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092" w:rsidRDefault="00935DAC" w:rsidP="00AA209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35DAC">
        <w:rPr>
          <w:rFonts w:ascii="Times New Roman" w:hAnsi="Times New Roman" w:cs="Times New Roman"/>
          <w:sz w:val="24"/>
          <w:szCs w:val="24"/>
        </w:rPr>
        <w:t>МИНИСТЕРСТВО ТРАНСПОРТА И ДОРОЖНОГО ХОЗЯЙСТВА</w:t>
      </w:r>
    </w:p>
    <w:p w:rsidR="00935DAC" w:rsidRPr="00935DAC" w:rsidRDefault="00935DAC" w:rsidP="00AA2092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DAC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935DAC" w:rsidRPr="00935DAC" w:rsidRDefault="00935DAC" w:rsidP="00935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DAC">
        <w:rPr>
          <w:rFonts w:ascii="Times New Roman" w:hAnsi="Times New Roman" w:cs="Times New Roman"/>
          <w:sz w:val="24"/>
          <w:szCs w:val="24"/>
        </w:rPr>
        <w:t>ПРЕСС-РЕЛИЗ</w:t>
      </w:r>
    </w:p>
    <w:p w:rsidR="00935DAC" w:rsidRPr="00935DAC" w:rsidRDefault="00935DAC" w:rsidP="00935D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35DAC">
        <w:rPr>
          <w:rStyle w:val="a3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11 апреля 2017 года</w:t>
      </w:r>
    </w:p>
    <w:p w:rsidR="00935DAC" w:rsidRPr="00935DAC" w:rsidRDefault="00935DAC" w:rsidP="00935DAC">
      <w:pPr>
        <w:rPr>
          <w:rFonts w:ascii="Times New Roman" w:hAnsi="Times New Roman" w:cs="Times New Roman"/>
          <w:sz w:val="24"/>
          <w:szCs w:val="24"/>
        </w:rPr>
      </w:pPr>
    </w:p>
    <w:p w:rsidR="00935DAC" w:rsidRPr="00935DAC" w:rsidRDefault="00935DAC" w:rsidP="00935DAC">
      <w:pPr>
        <w:rPr>
          <w:rStyle w:val="a3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 w:rsidRPr="00935DAC">
        <w:rPr>
          <w:rStyle w:val="a3"/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Место проведения:</w:t>
      </w:r>
      <w:r w:rsidRPr="00935DAC">
        <w:rPr>
          <w:rFonts w:ascii="Times New Roman" w:hAnsi="Times New Roman" w:cs="Times New Roman"/>
          <w:sz w:val="24"/>
          <w:szCs w:val="24"/>
        </w:rPr>
        <w:t xml:space="preserve"> Кабинет Министров РТ, зал заседаний (3 этаж)</w:t>
      </w:r>
    </w:p>
    <w:p w:rsidR="00935DAC" w:rsidRPr="00935DAC" w:rsidRDefault="00935DAC" w:rsidP="00935DAC">
      <w:pPr>
        <w:rPr>
          <w:rFonts w:ascii="Times New Roman" w:hAnsi="Times New Roman" w:cs="Times New Roman"/>
          <w:sz w:val="24"/>
          <w:szCs w:val="24"/>
        </w:rPr>
      </w:pPr>
      <w:r w:rsidRPr="00935DAC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Pr="00935DAC">
        <w:rPr>
          <w:rFonts w:ascii="Times New Roman" w:hAnsi="Times New Roman" w:cs="Times New Roman"/>
          <w:sz w:val="24"/>
          <w:szCs w:val="24"/>
        </w:rPr>
        <w:t xml:space="preserve">  10:00</w:t>
      </w:r>
    </w:p>
    <w:p w:rsidR="00935DAC" w:rsidRDefault="00935DAC" w:rsidP="00935DAC">
      <w:pPr>
        <w:rPr>
          <w:rFonts w:ascii="Times New Roman" w:hAnsi="Times New Roman" w:cs="Times New Roman"/>
          <w:sz w:val="24"/>
          <w:szCs w:val="24"/>
        </w:rPr>
      </w:pPr>
      <w:r w:rsidRPr="00935DAC">
        <w:rPr>
          <w:rFonts w:ascii="Times New Roman" w:hAnsi="Times New Roman" w:cs="Times New Roman"/>
          <w:b/>
          <w:sz w:val="24"/>
          <w:szCs w:val="24"/>
        </w:rPr>
        <w:t>Наименование мероприятия</w:t>
      </w:r>
      <w:r w:rsidRPr="00935DAC">
        <w:rPr>
          <w:rFonts w:ascii="Times New Roman" w:hAnsi="Times New Roman" w:cs="Times New Roman"/>
          <w:sz w:val="24"/>
          <w:szCs w:val="24"/>
        </w:rPr>
        <w:t>: Брифинг  «О введении  временных ограничений движения транспортных средств  по автомобильным дорогам регионального значения в период с 15 апреля по 14 мая 2017 года».</w:t>
      </w:r>
    </w:p>
    <w:p w:rsidR="00935DAC" w:rsidRPr="009E019E" w:rsidRDefault="00935DAC" w:rsidP="009E019E">
      <w:pPr>
        <w:spacing w:after="0" w:line="240" w:lineRule="auto"/>
        <w:rPr>
          <w:rFonts w:ascii="Times New Roman" w:hAnsi="Times New Roman" w:cs="Times New Roman"/>
        </w:rPr>
      </w:pPr>
      <w:r w:rsidRPr="009E019E">
        <w:rPr>
          <w:rFonts w:ascii="Times New Roman" w:hAnsi="Times New Roman" w:cs="Times New Roman"/>
        </w:rPr>
        <w:t>С 15 апреля по 14 мая 2017 года вводится временное ограничение движения транспортных средств, осуществляющих перевозки тяжеловесных грузов по автомобильным дорогам регионального значения.</w:t>
      </w:r>
    </w:p>
    <w:p w:rsidR="00935DAC" w:rsidRPr="009E019E" w:rsidRDefault="00935DAC" w:rsidP="009E019E">
      <w:pPr>
        <w:spacing w:after="0" w:line="240" w:lineRule="auto"/>
        <w:rPr>
          <w:rFonts w:ascii="Times New Roman" w:hAnsi="Times New Roman" w:cs="Times New Roman"/>
        </w:rPr>
      </w:pPr>
      <w:r w:rsidRPr="009E019E">
        <w:rPr>
          <w:rFonts w:ascii="Times New Roman" w:hAnsi="Times New Roman" w:cs="Times New Roman"/>
        </w:rPr>
        <w:t>Введение весеннего ограничения направлено на предотвращение снижения несущей способности конструктивных элементов автомобильной дороги, вызванной их переувлажнением. Ограничение вводится ежегодно, так как при массовом таянии снега происходит переувлажнение грунта в насыпи. И как результат - снижается несущая способность конструкции дорожной одежды, и под тяжестью грузовиков она начинает интенсивнее разрушаться.</w:t>
      </w:r>
    </w:p>
    <w:p w:rsidR="00935DAC" w:rsidRPr="009E019E" w:rsidRDefault="00935DAC" w:rsidP="009E019E">
      <w:pPr>
        <w:spacing w:after="0" w:line="240" w:lineRule="auto"/>
        <w:rPr>
          <w:rFonts w:ascii="Times New Roman" w:hAnsi="Times New Roman" w:cs="Times New Roman"/>
        </w:rPr>
      </w:pPr>
      <w:r w:rsidRPr="009E019E">
        <w:rPr>
          <w:rFonts w:ascii="Times New Roman" w:hAnsi="Times New Roman" w:cs="Times New Roman"/>
        </w:rPr>
        <w:t>Предельно допустимые значения нагрузок на оси транспортного средства в весенний период установлены:</w:t>
      </w:r>
    </w:p>
    <w:p w:rsidR="00935DAC" w:rsidRPr="009E019E" w:rsidRDefault="00935DAC" w:rsidP="009E019E">
      <w:pPr>
        <w:spacing w:after="0" w:line="240" w:lineRule="auto"/>
        <w:rPr>
          <w:rFonts w:ascii="Times New Roman" w:hAnsi="Times New Roman" w:cs="Times New Roman"/>
        </w:rPr>
      </w:pPr>
      <w:r w:rsidRPr="009E019E">
        <w:rPr>
          <w:rFonts w:ascii="Times New Roman" w:hAnsi="Times New Roman" w:cs="Times New Roman"/>
        </w:rPr>
        <w:t>одиночной оси - 6 тонн;</w:t>
      </w:r>
    </w:p>
    <w:p w:rsidR="00935DAC" w:rsidRPr="009E019E" w:rsidRDefault="00935DAC" w:rsidP="009E019E">
      <w:pPr>
        <w:spacing w:after="0" w:line="240" w:lineRule="auto"/>
        <w:rPr>
          <w:rFonts w:ascii="Times New Roman" w:hAnsi="Times New Roman" w:cs="Times New Roman"/>
        </w:rPr>
      </w:pPr>
      <w:r w:rsidRPr="009E019E">
        <w:rPr>
          <w:rFonts w:ascii="Times New Roman" w:hAnsi="Times New Roman" w:cs="Times New Roman"/>
        </w:rPr>
        <w:t>двухосной тележке - 5 тонн;</w:t>
      </w:r>
    </w:p>
    <w:p w:rsidR="00935DAC" w:rsidRPr="009E019E" w:rsidRDefault="00935DAC" w:rsidP="009E019E">
      <w:pPr>
        <w:spacing w:after="0" w:line="240" w:lineRule="auto"/>
        <w:rPr>
          <w:rFonts w:ascii="Times New Roman" w:hAnsi="Times New Roman" w:cs="Times New Roman"/>
        </w:rPr>
      </w:pPr>
      <w:r w:rsidRPr="009E019E">
        <w:rPr>
          <w:rFonts w:ascii="Times New Roman" w:hAnsi="Times New Roman" w:cs="Times New Roman"/>
        </w:rPr>
        <w:t>трехосной тележке - 4 тонны.</w:t>
      </w:r>
    </w:p>
    <w:p w:rsidR="00935DAC" w:rsidRPr="009E019E" w:rsidRDefault="00935DAC" w:rsidP="009E019E">
      <w:pPr>
        <w:spacing w:after="0" w:line="240" w:lineRule="auto"/>
        <w:rPr>
          <w:rFonts w:ascii="Times New Roman" w:hAnsi="Times New Roman" w:cs="Times New Roman"/>
        </w:rPr>
      </w:pPr>
      <w:r w:rsidRPr="009E019E">
        <w:rPr>
          <w:rFonts w:ascii="Times New Roman" w:hAnsi="Times New Roman" w:cs="Times New Roman"/>
        </w:rPr>
        <w:t>На автомобильных дорогах будут установлены соответствующие временные дорожные знаки.</w:t>
      </w:r>
    </w:p>
    <w:p w:rsidR="00935DAC" w:rsidRPr="009E019E" w:rsidRDefault="00935DAC" w:rsidP="009E019E">
      <w:pPr>
        <w:spacing w:after="0" w:line="240" w:lineRule="auto"/>
        <w:rPr>
          <w:rFonts w:ascii="Times New Roman" w:hAnsi="Times New Roman" w:cs="Times New Roman"/>
        </w:rPr>
      </w:pPr>
      <w:r w:rsidRPr="009E019E">
        <w:rPr>
          <w:rFonts w:ascii="Times New Roman" w:hAnsi="Times New Roman" w:cs="Times New Roman"/>
        </w:rPr>
        <w:t xml:space="preserve">Постановлением Кабинета Министров Республики Татарстан от 31.05.2013 №372 установлены категории транспортных средств, на которые временное ограничение движения в весенний период не распространяется. </w:t>
      </w:r>
      <w:proofErr w:type="gramStart"/>
      <w:r w:rsidRPr="009E019E">
        <w:rPr>
          <w:rFonts w:ascii="Times New Roman" w:hAnsi="Times New Roman" w:cs="Times New Roman"/>
        </w:rPr>
        <w:t xml:space="preserve">Так, временное ограничение движения не распространяется на перевозку пищевых продуктов, животных, лекарственных препаратов, семенного фонда, удобрений, международные перевозки грузов, пассажирские перевозки автобусами, транспортные средства </w:t>
      </w:r>
      <w:proofErr w:type="spellStart"/>
      <w:r w:rsidRPr="009E019E">
        <w:rPr>
          <w:rFonts w:ascii="Times New Roman" w:hAnsi="Times New Roman" w:cs="Times New Roman"/>
        </w:rPr>
        <w:t>грузоподъемностьюдо</w:t>
      </w:r>
      <w:proofErr w:type="spellEnd"/>
      <w:r w:rsidRPr="009E019E">
        <w:rPr>
          <w:rFonts w:ascii="Times New Roman" w:hAnsi="Times New Roman" w:cs="Times New Roman"/>
        </w:rPr>
        <w:t xml:space="preserve"> 16 тонн, перевозящие топливо (бензин, дизельное топливо, судовое топливо, топливо для реактивных двигателей, топочный мазут, газообразное топливо), перевозку грузов, необходимых для ликвидации последствий стихийных бедствий или иных чрезвычайных ситуаций.</w:t>
      </w:r>
      <w:proofErr w:type="gramEnd"/>
    </w:p>
    <w:p w:rsidR="00935DAC" w:rsidRPr="009E019E" w:rsidRDefault="00935DAC" w:rsidP="009E019E">
      <w:pPr>
        <w:spacing w:after="0" w:line="240" w:lineRule="auto"/>
        <w:rPr>
          <w:rFonts w:ascii="Times New Roman" w:hAnsi="Times New Roman" w:cs="Times New Roman"/>
        </w:rPr>
      </w:pPr>
      <w:r w:rsidRPr="009E019E">
        <w:rPr>
          <w:rFonts w:ascii="Times New Roman" w:hAnsi="Times New Roman" w:cs="Times New Roman"/>
        </w:rPr>
        <w:t>Движение тяжеловесных транспортных средств в период ограничений может осуществляться исключительно на основании специального разрешения. Обязательным условием получения такого разрешения является предварительная компенсация причиняемого транспортными средствами сверхнормативного вреда.</w:t>
      </w:r>
    </w:p>
    <w:p w:rsidR="00935DAC" w:rsidRPr="009E019E" w:rsidRDefault="00935DAC" w:rsidP="00AA2092">
      <w:pPr>
        <w:spacing w:after="0" w:line="240" w:lineRule="auto"/>
        <w:rPr>
          <w:rFonts w:ascii="Times New Roman" w:hAnsi="Times New Roman" w:cs="Times New Roman"/>
        </w:rPr>
      </w:pPr>
      <w:r w:rsidRPr="009E019E">
        <w:rPr>
          <w:rFonts w:ascii="Times New Roman" w:hAnsi="Times New Roman" w:cs="Times New Roman"/>
        </w:rPr>
        <w:t>Размер вреда автомобильным дорогам установлен постановлением Кабинета Министров Республики Татарстан от 02.09.2010 №699.</w:t>
      </w:r>
    </w:p>
    <w:p w:rsidR="00935DAC" w:rsidRPr="009E019E" w:rsidRDefault="00935DAC" w:rsidP="00AA2092">
      <w:pPr>
        <w:pStyle w:val="a4"/>
        <w:shd w:val="clear" w:color="auto" w:fill="FFFFFF"/>
        <w:spacing w:before="360" w:beforeAutospacing="0" w:after="0" w:afterAutospacing="0"/>
        <w:rPr>
          <w:color w:val="303030"/>
          <w:sz w:val="22"/>
          <w:szCs w:val="22"/>
        </w:rPr>
      </w:pPr>
      <w:r w:rsidRPr="009E019E">
        <w:rPr>
          <w:rStyle w:val="a3"/>
          <w:color w:val="303030"/>
          <w:sz w:val="22"/>
          <w:szCs w:val="22"/>
        </w:rPr>
        <w:t>Участники брифинга:</w:t>
      </w:r>
    </w:p>
    <w:p w:rsidR="00935DAC" w:rsidRPr="009E019E" w:rsidRDefault="00935DAC" w:rsidP="00AA2092">
      <w:pPr>
        <w:pStyle w:val="a4"/>
        <w:shd w:val="clear" w:color="auto" w:fill="FFFFFF"/>
        <w:spacing w:before="360" w:beforeAutospacing="0" w:after="0" w:afterAutospacing="0"/>
        <w:rPr>
          <w:color w:val="303030"/>
          <w:sz w:val="22"/>
          <w:szCs w:val="22"/>
        </w:rPr>
      </w:pPr>
      <w:r w:rsidRPr="009E019E">
        <w:rPr>
          <w:color w:val="303030"/>
          <w:sz w:val="22"/>
          <w:szCs w:val="22"/>
        </w:rPr>
        <w:t>- заместитель министра транспорта и дорожного хозяйства РТ Артем Викторович Чукин;</w:t>
      </w:r>
    </w:p>
    <w:p w:rsidR="00935DAC" w:rsidRPr="009E019E" w:rsidRDefault="00935DAC" w:rsidP="00AA2092">
      <w:pPr>
        <w:pStyle w:val="a4"/>
        <w:shd w:val="clear" w:color="auto" w:fill="FFFFFF"/>
        <w:spacing w:before="0" w:beforeAutospacing="0" w:after="0" w:afterAutospacing="0"/>
        <w:rPr>
          <w:color w:val="303030"/>
          <w:sz w:val="22"/>
          <w:szCs w:val="22"/>
        </w:rPr>
      </w:pPr>
      <w:r w:rsidRPr="009E019E">
        <w:rPr>
          <w:color w:val="303030"/>
          <w:sz w:val="22"/>
          <w:szCs w:val="22"/>
        </w:rPr>
        <w:t xml:space="preserve">- начальник </w:t>
      </w:r>
      <w:r w:rsidR="00AA2092">
        <w:rPr>
          <w:color w:val="303030"/>
          <w:sz w:val="22"/>
          <w:szCs w:val="22"/>
        </w:rPr>
        <w:t>У</w:t>
      </w:r>
      <w:r w:rsidRPr="009E019E">
        <w:rPr>
          <w:color w:val="303030"/>
          <w:sz w:val="22"/>
          <w:szCs w:val="22"/>
        </w:rPr>
        <w:t>правления ГИБДД МВД по РТ</w:t>
      </w:r>
      <w:r w:rsidR="00AA2092">
        <w:rPr>
          <w:color w:val="303030"/>
          <w:sz w:val="22"/>
          <w:szCs w:val="22"/>
        </w:rPr>
        <w:t xml:space="preserve"> полковник полиции Ленар Ринатович </w:t>
      </w:r>
      <w:proofErr w:type="spellStart"/>
      <w:r w:rsidR="00AA2092">
        <w:rPr>
          <w:color w:val="303030"/>
          <w:sz w:val="22"/>
          <w:szCs w:val="22"/>
        </w:rPr>
        <w:t>Габдурахманов</w:t>
      </w:r>
      <w:proofErr w:type="spellEnd"/>
      <w:r w:rsidRPr="009E019E">
        <w:rPr>
          <w:color w:val="303030"/>
          <w:sz w:val="22"/>
          <w:szCs w:val="22"/>
        </w:rPr>
        <w:t>;</w:t>
      </w:r>
    </w:p>
    <w:p w:rsidR="00935DAC" w:rsidRPr="009E019E" w:rsidRDefault="00935DAC" w:rsidP="00AA2092">
      <w:pPr>
        <w:pStyle w:val="a4"/>
        <w:shd w:val="clear" w:color="auto" w:fill="FFFFFF"/>
        <w:spacing w:before="0" w:beforeAutospacing="0" w:after="0" w:afterAutospacing="0"/>
        <w:rPr>
          <w:color w:val="303030"/>
          <w:sz w:val="22"/>
          <w:szCs w:val="22"/>
        </w:rPr>
      </w:pPr>
      <w:r w:rsidRPr="009E019E">
        <w:rPr>
          <w:color w:val="303030"/>
          <w:sz w:val="22"/>
          <w:szCs w:val="22"/>
        </w:rPr>
        <w:t xml:space="preserve">- заместитель </w:t>
      </w:r>
      <w:proofErr w:type="gramStart"/>
      <w:r w:rsidRPr="009E019E">
        <w:rPr>
          <w:color w:val="303030"/>
          <w:sz w:val="22"/>
          <w:szCs w:val="22"/>
        </w:rPr>
        <w:t>председателя Комитета внешнего благоустройства Исполнительного комитета муниципального образования города</w:t>
      </w:r>
      <w:proofErr w:type="gramEnd"/>
      <w:r w:rsidRPr="009E019E">
        <w:rPr>
          <w:color w:val="303030"/>
          <w:sz w:val="22"/>
          <w:szCs w:val="22"/>
        </w:rPr>
        <w:t xml:space="preserve"> Казани </w:t>
      </w:r>
      <w:r w:rsidR="009E019E" w:rsidRPr="009E019E">
        <w:rPr>
          <w:color w:val="303030"/>
          <w:sz w:val="22"/>
          <w:szCs w:val="22"/>
        </w:rPr>
        <w:t xml:space="preserve">Альберт </w:t>
      </w:r>
      <w:proofErr w:type="spellStart"/>
      <w:r w:rsidR="009E019E" w:rsidRPr="009E019E">
        <w:rPr>
          <w:color w:val="303030"/>
          <w:sz w:val="22"/>
          <w:szCs w:val="22"/>
        </w:rPr>
        <w:t>Минханович</w:t>
      </w:r>
      <w:proofErr w:type="spellEnd"/>
      <w:r w:rsidR="009E019E" w:rsidRPr="009E019E">
        <w:rPr>
          <w:color w:val="303030"/>
          <w:sz w:val="22"/>
          <w:szCs w:val="22"/>
        </w:rPr>
        <w:t xml:space="preserve"> Ибрагимов;</w:t>
      </w:r>
    </w:p>
    <w:p w:rsidR="002E68B2" w:rsidRPr="00935DAC" w:rsidRDefault="009E019E" w:rsidP="00AA2092">
      <w:pPr>
        <w:pStyle w:val="a4"/>
        <w:shd w:val="clear" w:color="auto" w:fill="FFFFFF"/>
        <w:spacing w:before="0" w:beforeAutospacing="0" w:after="0" w:afterAutospacing="0"/>
      </w:pPr>
      <w:r w:rsidRPr="009E019E">
        <w:rPr>
          <w:color w:val="303030"/>
          <w:sz w:val="22"/>
          <w:szCs w:val="22"/>
        </w:rPr>
        <w:t>- начальник ФКУ «Волго-</w:t>
      </w:r>
      <w:proofErr w:type="spellStart"/>
      <w:r w:rsidRPr="009E019E">
        <w:rPr>
          <w:color w:val="303030"/>
          <w:sz w:val="22"/>
          <w:szCs w:val="22"/>
        </w:rPr>
        <w:t>Вятскуправтодор</w:t>
      </w:r>
      <w:proofErr w:type="spellEnd"/>
      <w:r w:rsidRPr="009E019E">
        <w:rPr>
          <w:color w:val="303030"/>
          <w:sz w:val="22"/>
          <w:szCs w:val="22"/>
        </w:rPr>
        <w:t>» Ильдар Галяутдинович Мингазов.</w:t>
      </w:r>
    </w:p>
    <w:sectPr w:rsidR="002E68B2" w:rsidRPr="00935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DAC"/>
    <w:rsid w:val="000554B6"/>
    <w:rsid w:val="0021268B"/>
    <w:rsid w:val="00935DAC"/>
    <w:rsid w:val="009E019E"/>
    <w:rsid w:val="00AA2092"/>
    <w:rsid w:val="00C9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5DAC"/>
    <w:rPr>
      <w:b/>
      <w:bCs/>
    </w:rPr>
  </w:style>
  <w:style w:type="paragraph" w:styleId="a4">
    <w:name w:val="Normal (Web)"/>
    <w:basedOn w:val="a"/>
    <w:uiPriority w:val="99"/>
    <w:unhideWhenUsed/>
    <w:rsid w:val="0093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35DAC"/>
    <w:rPr>
      <w:b/>
      <w:bCs/>
    </w:rPr>
  </w:style>
  <w:style w:type="paragraph" w:styleId="a4">
    <w:name w:val="Normal (Web)"/>
    <w:basedOn w:val="a"/>
    <w:uiPriority w:val="99"/>
    <w:unhideWhenUsed/>
    <w:rsid w:val="0093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2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2</dc:creator>
  <cp:lastModifiedBy>Администратор</cp:lastModifiedBy>
  <cp:revision>2</cp:revision>
  <dcterms:created xsi:type="dcterms:W3CDTF">2017-04-11T06:22:00Z</dcterms:created>
  <dcterms:modified xsi:type="dcterms:W3CDTF">2017-04-11T06:22:00Z</dcterms:modified>
</cp:coreProperties>
</file>