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4F" w:rsidRPr="008A764F" w:rsidRDefault="008A764F" w:rsidP="008A764F">
      <w:pPr>
        <w:keepNext/>
        <w:spacing w:before="60" w:after="0" w:line="240" w:lineRule="auto"/>
        <w:ind w:left="-1134" w:right="-119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A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Федеральной налоговой службы по Республике Татарстан</w:t>
      </w:r>
    </w:p>
    <w:p w:rsidR="008A764F" w:rsidRPr="008A764F" w:rsidRDefault="008A764F" w:rsidP="008A764F">
      <w:pPr>
        <w:keepNext/>
        <w:pBdr>
          <w:bottom w:val="single" w:sz="12" w:space="5" w:color="auto"/>
        </w:pBdr>
        <w:spacing w:after="0" w:line="240" w:lineRule="auto"/>
        <w:ind w:left="-1276" w:right="-1333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 РАБОТЫ С НАЛОГОПЛАТЕЛЬЩИКАМИ </w:t>
      </w:r>
    </w:p>
    <w:p w:rsidR="008A764F" w:rsidRPr="008A764F" w:rsidRDefault="008A764F" w:rsidP="008A764F">
      <w:pPr>
        <w:keepNext/>
        <w:spacing w:before="40" w:after="0" w:line="240" w:lineRule="auto"/>
        <w:ind w:left="-709" w:right="-90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420111, Казань, ул. Театральная,13, тел.: 235-13-70, факс: 235-13-66, </w:t>
      </w:r>
      <w:r w:rsidRPr="008A7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8A7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A7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</w:t>
      </w:r>
      <w:proofErr w:type="spellEnd"/>
      <w:r w:rsidRPr="008A7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76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8A764F" w:rsidRPr="008A764F" w:rsidRDefault="008A764F" w:rsidP="008A76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4F" w:rsidRPr="008A764F" w:rsidRDefault="008A764F" w:rsidP="008A7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4F" w:rsidRPr="00404292" w:rsidRDefault="00404292" w:rsidP="008A7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4292">
        <w:rPr>
          <w:rFonts w:ascii="Times New Roman" w:hAnsi="Times New Roman" w:cs="Times New Roman"/>
          <w:b/>
          <w:bCs/>
          <w:sz w:val="28"/>
          <w:szCs w:val="28"/>
        </w:rPr>
        <w:t>11.04.2017г.</w:t>
      </w:r>
    </w:p>
    <w:p w:rsidR="008A764F" w:rsidRPr="00404292" w:rsidRDefault="008A764F" w:rsidP="004042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4F" w:rsidRPr="00404292" w:rsidRDefault="008A764F" w:rsidP="00404292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0429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ПРЕСС-РЕЛИЗ</w:t>
      </w:r>
    </w:p>
    <w:p w:rsidR="00404292" w:rsidRPr="00404292" w:rsidRDefault="00404292" w:rsidP="0040429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92">
        <w:rPr>
          <w:rFonts w:ascii="Times New Roman" w:hAnsi="Times New Roman" w:cs="Times New Roman"/>
          <w:b/>
          <w:sz w:val="28"/>
          <w:szCs w:val="28"/>
        </w:rPr>
        <w:t>Декларационная кампания по доходам 2016 года</w:t>
      </w:r>
    </w:p>
    <w:p w:rsidR="00404292" w:rsidRPr="00404292" w:rsidRDefault="00404292" w:rsidP="0040429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92">
        <w:rPr>
          <w:rFonts w:ascii="Times New Roman" w:hAnsi="Times New Roman" w:cs="Times New Roman"/>
          <w:b/>
          <w:sz w:val="28"/>
          <w:szCs w:val="28"/>
        </w:rPr>
        <w:t>близится к завершению</w:t>
      </w:r>
    </w:p>
    <w:p w:rsidR="00F80F6E" w:rsidRPr="00F80F6E" w:rsidRDefault="00F80F6E" w:rsidP="00F80F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B1" w:rsidRPr="00D469B1" w:rsidRDefault="00815B93" w:rsidP="00D469B1">
      <w:pPr>
        <w:ind w:right="61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0721C">
        <w:rPr>
          <w:rFonts w:ascii="Times New Roman" w:hAnsi="Times New Roman" w:cs="Times New Roman"/>
          <w:color w:val="000000"/>
          <w:sz w:val="28"/>
          <w:szCs w:val="28"/>
        </w:rPr>
        <w:t xml:space="preserve">алоговыми органами </w:t>
      </w:r>
      <w:r w:rsidR="00826AFC" w:rsidRPr="00D469B1">
        <w:rPr>
          <w:rFonts w:ascii="Times New Roman" w:hAnsi="Times New Roman" w:cs="Times New Roman"/>
          <w:color w:val="000000"/>
          <w:sz w:val="28"/>
          <w:szCs w:val="28"/>
        </w:rPr>
        <w:t>с 09.01.2017 по 02.05.2017</w:t>
      </w:r>
      <w:r w:rsidR="00826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9FC" w:rsidRPr="00D469B1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826AFC">
        <w:rPr>
          <w:rFonts w:ascii="Times New Roman" w:hAnsi="Times New Roman" w:cs="Times New Roman"/>
          <w:color w:val="000000"/>
          <w:sz w:val="28"/>
          <w:szCs w:val="28"/>
        </w:rPr>
        <w:t>водится Декларационная кампания</w:t>
      </w:r>
      <w:r w:rsidR="008229FC" w:rsidRPr="00D469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69B1" w:rsidRPr="00D469B1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Отдельные категории граждан </w:t>
      </w:r>
      <w:r w:rsidR="00C41245" w:rsidRPr="00CC1C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обязаны</w:t>
      </w:r>
      <w:r w:rsidR="00C41245" w:rsidRPr="00CC1C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41245" w:rsidRPr="00D46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69B1" w:rsidRPr="00D469B1">
        <w:rPr>
          <w:rFonts w:ascii="Times New Roman" w:hAnsi="Times New Roman" w:cs="Times New Roman"/>
          <w:color w:val="000000"/>
          <w:sz w:val="28"/>
          <w:szCs w:val="28"/>
        </w:rPr>
        <w:t>самостоятельно рассчитать сумму налога и подать в налоговый орган декларацию по налогу на доходы физических лиц (форма 3-НДФЛ).</w:t>
      </w:r>
    </w:p>
    <w:p w:rsidR="008229FC" w:rsidRPr="00BC7FB6" w:rsidRDefault="00BC7FB6" w:rsidP="008229FC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7F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Обязанность по представлению декларации возникает у </w:t>
      </w:r>
      <w:r w:rsidR="008229FC" w:rsidRPr="00BC7F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лиц, </w:t>
      </w:r>
      <w:r w:rsidR="008229FC" w:rsidRPr="00BC7FB6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получивши</w:t>
      </w:r>
      <w:r w:rsidRPr="00BC7FB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8229FC" w:rsidRPr="00BC7F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доходы:</w:t>
      </w:r>
    </w:p>
    <w:p w:rsidR="00CC1CD2" w:rsidRPr="00CC1CD2" w:rsidRDefault="00CC1CD2" w:rsidP="00CC1CD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1CD2">
        <w:rPr>
          <w:rFonts w:ascii="Times New Roman" w:hAnsi="Times New Roman" w:cs="Times New Roman"/>
          <w:sz w:val="28"/>
          <w:szCs w:val="28"/>
        </w:rPr>
        <w:t>от продажи имущества, находившегося в их собственности менее установленного срока (</w:t>
      </w:r>
      <w:r w:rsidRPr="00CC1CD2">
        <w:rPr>
          <w:rFonts w:ascii="Times New Roman" w:hAnsi="Times New Roman" w:cs="Times New Roman"/>
          <w:color w:val="000000"/>
          <w:sz w:val="28"/>
          <w:szCs w:val="28"/>
        </w:rPr>
        <w:t>менее 3-х лет, 5 лет - в отношении недвижимого имущества, приобретенного в собственность после 01.01.2016</w:t>
      </w:r>
      <w:r w:rsidRPr="00CC1CD2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CC1CD2" w:rsidRPr="00CC1CD2" w:rsidRDefault="00CC1CD2" w:rsidP="00CC1CD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1CD2">
        <w:rPr>
          <w:rFonts w:ascii="Times New Roman" w:hAnsi="Times New Roman" w:cs="Times New Roman"/>
          <w:sz w:val="28"/>
          <w:szCs w:val="28"/>
        </w:rPr>
        <w:t>от продажи ценных бумаг, долей в уставном капитале;</w:t>
      </w:r>
    </w:p>
    <w:p w:rsidR="00CC1CD2" w:rsidRPr="00CC1CD2" w:rsidRDefault="00CC1CD2" w:rsidP="00CC1CD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1CD2">
        <w:rPr>
          <w:rFonts w:ascii="Times New Roman" w:hAnsi="Times New Roman" w:cs="Times New Roman"/>
          <w:sz w:val="28"/>
          <w:szCs w:val="28"/>
        </w:rPr>
        <w:t>от сдачи квартир, комнат и иного имущества в аренду;</w:t>
      </w:r>
    </w:p>
    <w:p w:rsidR="00CC1CD2" w:rsidRPr="00CC1CD2" w:rsidRDefault="00CC1CD2" w:rsidP="00CC1CD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1CD2">
        <w:rPr>
          <w:rFonts w:ascii="Times New Roman" w:hAnsi="Times New Roman" w:cs="Times New Roman"/>
          <w:sz w:val="28"/>
          <w:szCs w:val="28"/>
        </w:rPr>
        <w:t>от предпринимательской деятельности;</w:t>
      </w:r>
    </w:p>
    <w:p w:rsidR="00CC1CD2" w:rsidRPr="00CC1CD2" w:rsidRDefault="00CC1CD2" w:rsidP="00CC1CD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1CD2">
        <w:rPr>
          <w:rFonts w:ascii="Times New Roman" w:hAnsi="Times New Roman" w:cs="Times New Roman"/>
          <w:sz w:val="28"/>
          <w:szCs w:val="28"/>
        </w:rPr>
        <w:t>полученные в порядке дарения;</w:t>
      </w:r>
    </w:p>
    <w:p w:rsidR="00CC1CD2" w:rsidRPr="00CC1CD2" w:rsidRDefault="00CC1CD2" w:rsidP="00CC1CD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1CD2">
        <w:rPr>
          <w:rFonts w:ascii="Times New Roman" w:hAnsi="Times New Roman" w:cs="Times New Roman"/>
          <w:sz w:val="28"/>
          <w:szCs w:val="28"/>
        </w:rPr>
        <w:t>в виде выигрышей в лотереи </w:t>
      </w:r>
      <w:hyperlink r:id="rId7" w:tgtFrame="_blank" w:history="1">
        <w:r w:rsidRPr="00CC1CD2">
          <w:rPr>
            <w:rFonts w:ascii="Times New Roman" w:hAnsi="Times New Roman" w:cs="Times New Roman"/>
            <w:sz w:val="28"/>
            <w:szCs w:val="28"/>
          </w:rPr>
          <w:t>и т.д.</w:t>
        </w:r>
      </w:hyperlink>
    </w:p>
    <w:p w:rsidR="002B6ECE" w:rsidRDefault="002B6ECE" w:rsidP="00387EE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6F93" w:rsidRDefault="00F65773" w:rsidP="00A54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655">
        <w:rPr>
          <w:rFonts w:ascii="Times New Roman" w:hAnsi="Times New Roman" w:cs="Times New Roman"/>
          <w:sz w:val="28"/>
          <w:szCs w:val="28"/>
        </w:rPr>
        <w:t>По состоянию на 01.04.2017 года в налоговые органы  республики</w:t>
      </w:r>
      <w:r w:rsidRPr="00857B2D">
        <w:rPr>
          <w:rFonts w:ascii="Times New Roman" w:hAnsi="Times New Roman" w:cs="Times New Roman"/>
          <w:sz w:val="28"/>
          <w:szCs w:val="28"/>
        </w:rPr>
        <w:t xml:space="preserve"> представлено  152,8 тыс. деклараций 3-НДФЛ по всем основаниям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2C42">
        <w:rPr>
          <w:rFonts w:ascii="Times New Roman" w:hAnsi="Times New Roman" w:cs="Times New Roman"/>
          <w:sz w:val="28"/>
          <w:szCs w:val="28"/>
        </w:rPr>
        <w:t xml:space="preserve"> </w:t>
      </w:r>
      <w:r w:rsidR="00B62C42" w:rsidRPr="00FD00D8">
        <w:rPr>
          <w:rFonts w:ascii="Times New Roman" w:hAnsi="Times New Roman" w:cs="Times New Roman"/>
          <w:sz w:val="28"/>
          <w:szCs w:val="28"/>
        </w:rPr>
        <w:t>Из них 19,6 тыс. деклараций представлено физическими лицами,  обязанными её представить в силу закона.</w:t>
      </w:r>
      <w:r w:rsidR="00A54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773" w:rsidRPr="00B62C42" w:rsidRDefault="00F65773" w:rsidP="00A549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283">
        <w:rPr>
          <w:rFonts w:ascii="Times New Roman" w:hAnsi="Times New Roman" w:cs="Times New Roman"/>
          <w:sz w:val="28"/>
          <w:szCs w:val="28"/>
        </w:rPr>
        <w:t>Ожидается поступ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7C6283">
        <w:rPr>
          <w:rFonts w:ascii="Times New Roman" w:hAnsi="Times New Roman" w:cs="Times New Roman"/>
          <w:sz w:val="28"/>
          <w:szCs w:val="28"/>
        </w:rPr>
        <w:t xml:space="preserve"> порядка 80 тыс. деклараций от физических лиц, обязанных продекларировать свои </w:t>
      </w:r>
      <w:r w:rsidRPr="00B62C42">
        <w:rPr>
          <w:rFonts w:ascii="Times New Roman" w:hAnsi="Times New Roman" w:cs="Times New Roman"/>
          <w:sz w:val="28"/>
          <w:szCs w:val="28"/>
        </w:rPr>
        <w:t>доходы с прогнозируемой суммой налога к уплате</w:t>
      </w:r>
      <w:r w:rsidR="00466E64">
        <w:rPr>
          <w:rFonts w:ascii="Times New Roman" w:hAnsi="Times New Roman" w:cs="Times New Roman"/>
          <w:sz w:val="28"/>
          <w:szCs w:val="28"/>
        </w:rPr>
        <w:t xml:space="preserve"> </w:t>
      </w:r>
      <w:r w:rsidRPr="00B62C42">
        <w:rPr>
          <w:rFonts w:ascii="Times New Roman" w:hAnsi="Times New Roman" w:cs="Times New Roman"/>
          <w:sz w:val="28"/>
          <w:szCs w:val="28"/>
        </w:rPr>
        <w:t>– 900 млн. рублей.</w:t>
      </w:r>
    </w:p>
    <w:p w:rsidR="00B62C42" w:rsidRPr="00B62C42" w:rsidRDefault="00166EA1" w:rsidP="00466E6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62C42" w:rsidRPr="00B62C42">
        <w:rPr>
          <w:rFonts w:ascii="Times New Roman" w:hAnsi="Times New Roman" w:cs="Times New Roman"/>
          <w:color w:val="000000"/>
          <w:sz w:val="28"/>
          <w:szCs w:val="28"/>
        </w:rPr>
        <w:t xml:space="preserve">редельный срок подачи декларации 2 мая 2017 года для ряда физических лиц не распространяется. Эта категория физических лиц, имеющих право на имущественные и социальные налоговые вычеты. В таких случаях направить декларацию можно в любое время в течение года. Сроки подачи налоговой декларации в связи с получением налоговых вычетов, не установлены и ограничены лишь 3-мя годами. Кроме того, имущественные налоговые вычеты на покупку, строительство жилья, социальные налоговые </w:t>
      </w:r>
      <w:r w:rsidR="00B62C42" w:rsidRPr="00B62C4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вычеты на образование и лечение можно получить по месту работы через налогового агента (работодателя).</w:t>
      </w:r>
    </w:p>
    <w:p w:rsidR="00BB6F93" w:rsidRDefault="00442A0E" w:rsidP="00166E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B62C42" w:rsidRPr="00B62C42">
        <w:rPr>
          <w:rFonts w:ascii="Times New Roman" w:hAnsi="Times New Roman" w:cs="Times New Roman"/>
          <w:color w:val="000000"/>
          <w:sz w:val="28"/>
          <w:szCs w:val="28"/>
        </w:rPr>
        <w:t xml:space="preserve"> 89 тыс. физических лиц заявили имущественные вычеты и 40 тыс. социальные налоговые вычеты. За 1 квартал 2017 года возвращено гражданам республики 621 млн. налога. </w:t>
      </w:r>
    </w:p>
    <w:p w:rsidR="00B62C42" w:rsidRDefault="00166EA1" w:rsidP="00166E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2C42" w:rsidRPr="00B62C42">
        <w:rPr>
          <w:rFonts w:ascii="Times New Roman" w:hAnsi="Times New Roman" w:cs="Times New Roman"/>
          <w:color w:val="000000"/>
          <w:sz w:val="28"/>
          <w:szCs w:val="28"/>
        </w:rPr>
        <w:t>сего ожидае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B62C42" w:rsidRPr="00B62C42">
        <w:rPr>
          <w:rFonts w:ascii="Times New Roman" w:hAnsi="Times New Roman" w:cs="Times New Roman"/>
          <w:color w:val="000000"/>
          <w:sz w:val="28"/>
          <w:szCs w:val="28"/>
        </w:rPr>
        <w:t>, что более 300 тыс. граждан республики представят декларации 3-НДФЛ и по правам и по обязанностям.</w:t>
      </w:r>
    </w:p>
    <w:p w:rsidR="00ED410E" w:rsidRDefault="00ED410E" w:rsidP="00166EA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D59" w:rsidRPr="00F31557" w:rsidRDefault="001243EE" w:rsidP="00ED41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2017 года </w:t>
      </w:r>
      <w:r w:rsidR="00ED410E">
        <w:rPr>
          <w:rFonts w:ascii="Times New Roman" w:hAnsi="Times New Roman" w:cs="Times New Roman"/>
          <w:sz w:val="28"/>
          <w:szCs w:val="28"/>
        </w:rPr>
        <w:t xml:space="preserve">в НК РФ </w:t>
      </w:r>
      <w:r>
        <w:rPr>
          <w:rFonts w:ascii="Times New Roman" w:hAnsi="Times New Roman" w:cs="Times New Roman"/>
          <w:sz w:val="28"/>
          <w:szCs w:val="28"/>
        </w:rPr>
        <w:t>внесены следующие изменения</w:t>
      </w:r>
      <w:r w:rsidR="00ED41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D59" w:rsidRPr="00F31557" w:rsidRDefault="00932D59" w:rsidP="00ED410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57">
        <w:rPr>
          <w:rFonts w:ascii="Times New Roman" w:hAnsi="Times New Roman" w:cs="Times New Roman"/>
          <w:sz w:val="28"/>
          <w:szCs w:val="28"/>
        </w:rPr>
        <w:t>Во-первых, больше не нужно представлять декларацию по НДФЛ, если налог не был удержан налоговым агентом. Речь идет о доходах, полученных в 2016 году. Налоговая инспекция  на основании сведений от налоговых агентов самостоятельно начислит налог и направит уведомление на его уплату. Срок уплаты налога по уведомлению – не позднее 1 декабря 2017года. Налоговые уведомления будут направлены в августе-сентябре 2017г</w:t>
      </w:r>
      <w:r>
        <w:rPr>
          <w:rFonts w:ascii="Times New Roman" w:hAnsi="Times New Roman" w:cs="Times New Roman"/>
          <w:sz w:val="28"/>
          <w:szCs w:val="28"/>
        </w:rPr>
        <w:t>ода.</w:t>
      </w:r>
    </w:p>
    <w:p w:rsidR="00932D59" w:rsidRDefault="00932D59" w:rsidP="00ED41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557">
        <w:rPr>
          <w:rFonts w:ascii="Times New Roman" w:hAnsi="Times New Roman" w:cs="Times New Roman"/>
          <w:sz w:val="28"/>
          <w:szCs w:val="28"/>
        </w:rPr>
        <w:t xml:space="preserve">Во-вторых, вводится расчет НДФЛ по новым правилам для лиц, продавших недвижимое имущество, приобретенное после 1 января 2016 года. Если доход от  продажи объекта недвижимости  будет меньше чем 70 % кадастровой стоимости этого  объекта,  то  в доход будет вменяться    </w:t>
      </w:r>
      <w:proofErr w:type="gramStart"/>
      <w:r w:rsidRPr="00F31557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F31557">
        <w:rPr>
          <w:rFonts w:ascii="Times New Roman" w:hAnsi="Times New Roman" w:cs="Times New Roman"/>
          <w:sz w:val="28"/>
          <w:szCs w:val="28"/>
        </w:rPr>
        <w:t xml:space="preserve">  исчисленная как  70 % от кадастровой стоимости проданного объекта. Если  вы продаете недвижимость  по цене  равной  70 %  кадастровой стоимости вашей  продаваемой недвижимости либо  выше, то в этом случае  доход  определяется  </w:t>
      </w:r>
      <w:proofErr w:type="gramStart"/>
      <w:r w:rsidRPr="00F31557">
        <w:rPr>
          <w:rFonts w:ascii="Times New Roman" w:hAnsi="Times New Roman" w:cs="Times New Roman"/>
          <w:sz w:val="28"/>
          <w:szCs w:val="28"/>
        </w:rPr>
        <w:t>согласно  договора</w:t>
      </w:r>
      <w:proofErr w:type="gramEnd"/>
      <w:r w:rsidRPr="00F31557">
        <w:rPr>
          <w:rFonts w:ascii="Times New Roman" w:hAnsi="Times New Roman" w:cs="Times New Roman"/>
          <w:sz w:val="28"/>
          <w:szCs w:val="28"/>
        </w:rPr>
        <w:t xml:space="preserve"> купли – продажи.</w:t>
      </w:r>
    </w:p>
    <w:p w:rsidR="000C2E43" w:rsidRDefault="000C2E43" w:rsidP="000C2E4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229FC" w:rsidRPr="004B7A74" w:rsidRDefault="002C4696" w:rsidP="00ED41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заполнения </w:t>
      </w:r>
      <w:r w:rsidR="000C2E43">
        <w:rPr>
          <w:rFonts w:ascii="Times New Roman" w:hAnsi="Times New Roman" w:cs="Times New Roman"/>
          <w:color w:val="000000"/>
          <w:sz w:val="28"/>
          <w:szCs w:val="28"/>
        </w:rPr>
        <w:t xml:space="preserve"> и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налоговой декларации по доходам 2016 года наиболее удобно использовать </w:t>
      </w:r>
      <w:r w:rsidR="008A6D11">
        <w:rPr>
          <w:rFonts w:ascii="Times New Roman" w:hAnsi="Times New Roman" w:cs="Times New Roman"/>
          <w:color w:val="000000"/>
          <w:sz w:val="28"/>
          <w:szCs w:val="28"/>
        </w:rPr>
        <w:t>сервис</w:t>
      </w:r>
      <w:r w:rsidR="008229FC" w:rsidRPr="003902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A6D1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8229FC" w:rsidRPr="003902B4">
        <w:rPr>
          <w:rFonts w:ascii="Times New Roman" w:hAnsi="Times New Roman" w:cs="Times New Roman"/>
          <w:b/>
          <w:color w:val="000000"/>
          <w:sz w:val="28"/>
          <w:szCs w:val="28"/>
        </w:rPr>
        <w:t>Личный кабинет налогоплательщика для физических лиц</w:t>
      </w:r>
      <w:r w:rsidR="008A6D1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8229FC" w:rsidRPr="003902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сайте ФНС России</w:t>
      </w:r>
      <w:r w:rsidR="008229FC" w:rsidRPr="003902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29FC" w:rsidRPr="00390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8229FC" w:rsidRPr="004B7A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помощью сервиса доступно заполнение налоговой декларации по НДФЛ онлайн в интерактивном режиме. </w:t>
      </w:r>
      <w:r w:rsidR="008229FC" w:rsidRPr="004B7A74">
        <w:rPr>
          <w:rFonts w:ascii="Times New Roman" w:hAnsi="Times New Roman" w:cs="Times New Roman"/>
          <w:color w:val="000000"/>
          <w:sz w:val="28"/>
          <w:szCs w:val="28"/>
        </w:rPr>
        <w:t>Подписанная электронной подписью, декларация направляется в налоговый орган и становится доступной для отслеживания ее статуса.</w:t>
      </w:r>
    </w:p>
    <w:p w:rsidR="00672DE8" w:rsidRDefault="00672DE8" w:rsidP="008229FC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29FC" w:rsidRPr="003902B4" w:rsidRDefault="00672DE8" w:rsidP="00ED410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87EE6" w:rsidRPr="004B7A74">
        <w:rPr>
          <w:rFonts w:ascii="Times New Roman" w:hAnsi="Times New Roman" w:cs="Times New Roman"/>
          <w:color w:val="000000"/>
          <w:sz w:val="28"/>
          <w:szCs w:val="28"/>
        </w:rPr>
        <w:t xml:space="preserve">о всех налоговых инспекциях республики  </w:t>
      </w:r>
      <w:r w:rsidR="00387EE6" w:rsidRPr="004B7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пройдут Дни открытых дверей для физических лиц: </w:t>
      </w:r>
      <w:r w:rsidR="008229FC" w:rsidRPr="004B7A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9FC" w:rsidRPr="004B7A74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387EE6" w:rsidRPr="004B7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</w:t>
      </w:r>
      <w:r w:rsidR="00387EE6" w:rsidRPr="004B7A74">
        <w:rPr>
          <w:rFonts w:ascii="Times New Roman" w:hAnsi="Times New Roman" w:cs="Times New Roman"/>
          <w:color w:val="000000"/>
          <w:sz w:val="28"/>
          <w:szCs w:val="28"/>
        </w:rPr>
        <w:t>с 9 до 20 часов</w:t>
      </w:r>
      <w:r w:rsidR="008229FC" w:rsidRPr="004B7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15 апреля</w:t>
      </w:r>
      <w:r w:rsidR="00387EE6" w:rsidRPr="004B7A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87EE6" w:rsidRPr="004B7A74">
        <w:rPr>
          <w:rFonts w:ascii="Times New Roman" w:hAnsi="Times New Roman" w:cs="Times New Roman"/>
          <w:color w:val="000000"/>
          <w:sz w:val="28"/>
          <w:szCs w:val="28"/>
        </w:rPr>
        <w:t xml:space="preserve">с 10 до 15 часов.  В эти дни </w:t>
      </w:r>
      <w:r w:rsidR="008229FC" w:rsidRPr="004B7A74">
        <w:rPr>
          <w:rFonts w:ascii="Times New Roman" w:hAnsi="Times New Roman" w:cs="Times New Roman"/>
          <w:color w:val="000000"/>
          <w:sz w:val="28"/>
          <w:szCs w:val="28"/>
        </w:rPr>
        <w:t xml:space="preserve"> каждый гражданин сможет уточнить должен ли он подавать декларацию, получить консультацию о порядке ее заполнения,</w:t>
      </w:r>
      <w:r w:rsidR="008229FC" w:rsidRPr="004B7A74">
        <w:rPr>
          <w:rFonts w:ascii="Times New Roman" w:hAnsi="Times New Roman" w:cs="Times New Roman"/>
          <w:sz w:val="28"/>
          <w:szCs w:val="28"/>
        </w:rPr>
        <w:t xml:space="preserve"> </w:t>
      </w:r>
      <w:r w:rsidR="008229FC" w:rsidRPr="004B7A74">
        <w:rPr>
          <w:rFonts w:ascii="Times New Roman" w:hAnsi="Times New Roman" w:cs="Times New Roman"/>
          <w:color w:val="000000"/>
          <w:sz w:val="28"/>
          <w:szCs w:val="28"/>
        </w:rPr>
        <w:t>помощь</w:t>
      </w:r>
      <w:r w:rsidR="008229FC" w:rsidRPr="003902B4">
        <w:rPr>
          <w:rFonts w:ascii="Times New Roman" w:hAnsi="Times New Roman" w:cs="Times New Roman"/>
          <w:color w:val="000000"/>
          <w:sz w:val="28"/>
          <w:szCs w:val="28"/>
        </w:rPr>
        <w:t xml:space="preserve"> в заполнении декларации с помощью программы либо через Личный кабинет, ознакомиться с электронными сервисами налоговой службы, получить информацию о наличии задолженности либо переплате, задать любые вопросы по налогообложению.</w:t>
      </w:r>
    </w:p>
    <w:p w:rsidR="00885084" w:rsidRDefault="00885084" w:rsidP="0088508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5084" w:rsidRPr="004B7A74" w:rsidRDefault="00885084" w:rsidP="00885084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A7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 целях создания налогоплательщикам условий для исполнения своей обязанности налоговые инспекции  ведут прием граждан ежедневно без перерывов на обед,</w:t>
      </w:r>
      <w:r w:rsidRPr="004B7A74">
        <w:rPr>
          <w:rFonts w:ascii="Times New Roman" w:hAnsi="Times New Roman" w:cs="Times New Roman"/>
          <w:color w:val="000000"/>
          <w:sz w:val="28"/>
          <w:szCs w:val="28"/>
        </w:rPr>
        <w:t xml:space="preserve"> с понедельника по четверг </w:t>
      </w:r>
      <w:r w:rsidRPr="004B7A7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B7A74">
        <w:rPr>
          <w:rFonts w:ascii="Times New Roman" w:hAnsi="Times New Roman" w:cs="Times New Roman"/>
          <w:color w:val="000000"/>
          <w:sz w:val="28"/>
          <w:szCs w:val="28"/>
        </w:rPr>
        <w:t xml:space="preserve"> 9:00 до 18:00, каждый  вторник и четверг с 9:00 до 20:00, пятница с 9:00 до 16:45.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B7A74">
        <w:rPr>
          <w:rFonts w:ascii="Times New Roman" w:hAnsi="Times New Roman" w:cs="Times New Roman"/>
          <w:color w:val="000000"/>
          <w:sz w:val="28"/>
          <w:szCs w:val="28"/>
        </w:rPr>
        <w:t xml:space="preserve">торая и четвёртая суббота каждого месяца - рабочие дни с 10:00 до 15:00. </w:t>
      </w:r>
    </w:p>
    <w:p w:rsidR="00771AD2" w:rsidRPr="00771AD2" w:rsidRDefault="00885084" w:rsidP="00885084">
      <w:pPr>
        <w:pStyle w:val="ConsPlusNormal"/>
        <w:ind w:firstLine="425"/>
        <w:jc w:val="both"/>
        <w:rPr>
          <w:rFonts w:ascii="Calibri" w:eastAsia="Calibri" w:hAnsi="Calibri" w:cs="Times New Roman"/>
          <w:b/>
          <w:color w:val="FFFFFF"/>
          <w:sz w:val="32"/>
          <w:szCs w:val="32"/>
        </w:rPr>
      </w:pPr>
      <w:r w:rsidRPr="004B7A74">
        <w:rPr>
          <w:rFonts w:ascii="Times New Roman" w:hAnsi="Times New Roman" w:cs="Times New Roman"/>
          <w:color w:val="000000"/>
          <w:sz w:val="28"/>
          <w:szCs w:val="28"/>
        </w:rPr>
        <w:t>Получить устные консультации по налогообложению доходов физических лиц можно  по телефону Единого  Контакт центра 8-800-222-2-222.</w:t>
      </w:r>
      <w:r w:rsidR="00771AD2" w:rsidRPr="00771AD2">
        <w:rPr>
          <w:rFonts w:ascii="Calibri" w:eastAsia="Calibri" w:hAnsi="Calibri" w:cs="Times New Roman"/>
          <w:b/>
          <w:color w:val="FFFFFF"/>
          <w:sz w:val="32"/>
          <w:szCs w:val="32"/>
        </w:rPr>
        <w:t>алоговых деклараций (расчетов)</w:t>
      </w:r>
    </w:p>
    <w:p w:rsidR="00771AD2" w:rsidRPr="00771AD2" w:rsidRDefault="00771AD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71AD2" w:rsidRPr="00771AD2" w:rsidSect="008850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0AD"/>
    <w:multiLevelType w:val="hybridMultilevel"/>
    <w:tmpl w:val="FE58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D7EBA"/>
    <w:multiLevelType w:val="hybridMultilevel"/>
    <w:tmpl w:val="5634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D139C"/>
    <w:multiLevelType w:val="multilevel"/>
    <w:tmpl w:val="114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92"/>
    <w:rsid w:val="000C2E43"/>
    <w:rsid w:val="000C6466"/>
    <w:rsid w:val="000D171A"/>
    <w:rsid w:val="001243EE"/>
    <w:rsid w:val="00166EA1"/>
    <w:rsid w:val="001D1754"/>
    <w:rsid w:val="002179D2"/>
    <w:rsid w:val="00222551"/>
    <w:rsid w:val="00254147"/>
    <w:rsid w:val="002B6DFA"/>
    <w:rsid w:val="002B6ECE"/>
    <w:rsid w:val="002C4696"/>
    <w:rsid w:val="002E21AF"/>
    <w:rsid w:val="00386CDD"/>
    <w:rsid w:val="00387EE6"/>
    <w:rsid w:val="003902B4"/>
    <w:rsid w:val="00404292"/>
    <w:rsid w:val="00434B81"/>
    <w:rsid w:val="00442A0E"/>
    <w:rsid w:val="004612B4"/>
    <w:rsid w:val="004665B1"/>
    <w:rsid w:val="00466E64"/>
    <w:rsid w:val="00492B02"/>
    <w:rsid w:val="004B1D62"/>
    <w:rsid w:val="004B7A74"/>
    <w:rsid w:val="005F25BE"/>
    <w:rsid w:val="005F46C0"/>
    <w:rsid w:val="00641D52"/>
    <w:rsid w:val="006444DB"/>
    <w:rsid w:val="0064694C"/>
    <w:rsid w:val="00672DE8"/>
    <w:rsid w:val="007015B2"/>
    <w:rsid w:val="00756592"/>
    <w:rsid w:val="007570A1"/>
    <w:rsid w:val="00771AD2"/>
    <w:rsid w:val="00815B93"/>
    <w:rsid w:val="008229FC"/>
    <w:rsid w:val="00826AFC"/>
    <w:rsid w:val="008525AC"/>
    <w:rsid w:val="00885084"/>
    <w:rsid w:val="008A6D11"/>
    <w:rsid w:val="008A764F"/>
    <w:rsid w:val="008D3C5A"/>
    <w:rsid w:val="00932D59"/>
    <w:rsid w:val="00957882"/>
    <w:rsid w:val="00996CA1"/>
    <w:rsid w:val="009B3337"/>
    <w:rsid w:val="009E32CC"/>
    <w:rsid w:val="00A5495B"/>
    <w:rsid w:val="00B444AC"/>
    <w:rsid w:val="00B62C42"/>
    <w:rsid w:val="00B72D3E"/>
    <w:rsid w:val="00BB6F93"/>
    <w:rsid w:val="00BC7FB6"/>
    <w:rsid w:val="00C41245"/>
    <w:rsid w:val="00C61C3D"/>
    <w:rsid w:val="00C84410"/>
    <w:rsid w:val="00CC1025"/>
    <w:rsid w:val="00CC19DC"/>
    <w:rsid w:val="00CC1CD2"/>
    <w:rsid w:val="00D163BB"/>
    <w:rsid w:val="00D469B1"/>
    <w:rsid w:val="00D81966"/>
    <w:rsid w:val="00E0721C"/>
    <w:rsid w:val="00E23B9E"/>
    <w:rsid w:val="00ED410E"/>
    <w:rsid w:val="00F31557"/>
    <w:rsid w:val="00F65773"/>
    <w:rsid w:val="00F8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0F6E"/>
    <w:pPr>
      <w:ind w:left="720"/>
      <w:contextualSpacing/>
    </w:pPr>
  </w:style>
  <w:style w:type="paragraph" w:customStyle="1" w:styleId="ConsPlusNormal">
    <w:name w:val="ConsPlusNormal"/>
    <w:rsid w:val="0082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16/taxation/taxes/ndfl/ndfl_f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2149E-CA7A-4F92-B369-7993AF13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Наталия Сергеевна</dc:creator>
  <cp:lastModifiedBy>Администратор</cp:lastModifiedBy>
  <cp:revision>2</cp:revision>
  <cp:lastPrinted>2017-04-10T05:42:00Z</cp:lastPrinted>
  <dcterms:created xsi:type="dcterms:W3CDTF">2017-04-11T06:21:00Z</dcterms:created>
  <dcterms:modified xsi:type="dcterms:W3CDTF">2017-04-11T06:21:00Z</dcterms:modified>
</cp:coreProperties>
</file>