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1B050B" w:rsidRPr="00BC755F" w:rsidTr="002E7192">
        <w:trPr>
          <w:trHeight w:val="1265"/>
        </w:trPr>
        <w:tc>
          <w:tcPr>
            <w:tcW w:w="4077" w:type="dxa"/>
          </w:tcPr>
          <w:p w:rsidR="001B050B" w:rsidRPr="00BC755F" w:rsidRDefault="001B050B" w:rsidP="002E7192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C755F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1B050B" w:rsidRPr="00BC755F" w:rsidRDefault="001B050B" w:rsidP="002E7192">
            <w:pPr>
              <w:ind w:right="-108"/>
              <w:rPr>
                <w:color w:val="7F7F7F" w:themeColor="text1" w:themeTint="80"/>
              </w:rPr>
            </w:pPr>
            <w:r>
              <w:rPr>
                <w:noProof/>
                <w:color w:val="7F7F7F" w:themeColor="text1" w:themeTint="80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7216;mso-position-horizontal:center;mso-position-horizontal-relative:text;mso-position-vertical-relative:text">
                  <v:imagedata r:id="rId8" o:title=""/>
                </v:shape>
                <o:OLEObject Type="Embed" ProgID="CorelDRAW.Graphic.13" ShapeID="_x0000_s1026" DrawAspect="Content" ObjectID="_1590989811" r:id="rId9"/>
              </w:object>
            </w:r>
          </w:p>
        </w:tc>
        <w:tc>
          <w:tcPr>
            <w:tcW w:w="4217" w:type="dxa"/>
          </w:tcPr>
          <w:p w:rsidR="001B050B" w:rsidRPr="00BC755F" w:rsidRDefault="001B050B" w:rsidP="002E7192">
            <w:pPr>
              <w:ind w:left="-108"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</w:pPr>
            <w:r w:rsidRPr="00BC755F"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BC755F">
              <w:rPr>
                <w:rFonts w:ascii="Times New Roman" w:hAnsi="Times New Roman" w:cs="Times New Roman"/>
                <w:caps/>
                <w:color w:val="7F7F7F" w:themeColor="text1" w:themeTint="80"/>
                <w:spacing w:val="-12"/>
                <w:sz w:val="28"/>
                <w:szCs w:val="28"/>
              </w:rPr>
              <w:t>Һә</w:t>
            </w:r>
            <w:r w:rsidRPr="00BC755F"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BC755F">
              <w:rPr>
                <w:rFonts w:ascii="Times New Roman" w:hAnsi="Times New Roman" w:cs="Times New Roman"/>
                <w:caps/>
                <w:color w:val="7F7F7F" w:themeColor="text1" w:themeTint="80"/>
                <w:spacing w:val="-12"/>
                <w:sz w:val="28"/>
                <w:szCs w:val="28"/>
              </w:rPr>
              <w:t>К</w:t>
            </w:r>
            <w:r w:rsidRPr="00BC755F"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  <w:t>YЗ</w:t>
            </w:r>
            <w:r w:rsidRPr="00BC755F">
              <w:rPr>
                <w:rFonts w:ascii="Times New Roman" w:hAnsi="Times New Roman" w:cs="Times New Roman"/>
                <w:caps/>
                <w:color w:val="7F7F7F" w:themeColor="text1" w:themeTint="80"/>
                <w:spacing w:val="-12"/>
                <w:sz w:val="28"/>
                <w:szCs w:val="28"/>
              </w:rPr>
              <w:t>әТ</w:t>
            </w:r>
            <w:r w:rsidRPr="00BC755F"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  <w:t>ЧЕЛЕК ИДАР</w:t>
            </w:r>
            <w:r w:rsidRPr="00BC755F">
              <w:rPr>
                <w:rFonts w:ascii="Times New Roman" w:hAnsi="Times New Roman" w:cs="Times New Roman"/>
                <w:caps/>
                <w:color w:val="7F7F7F" w:themeColor="text1" w:themeTint="80"/>
                <w:spacing w:val="-12"/>
                <w:sz w:val="28"/>
                <w:szCs w:val="28"/>
              </w:rPr>
              <w:t>ә</w:t>
            </w:r>
            <w:r w:rsidRPr="00BC755F">
              <w:rPr>
                <w:rFonts w:ascii="Times New Roman" w:hAnsi="Times New Roman" w:cs="Times New Roman"/>
                <w:color w:val="7F7F7F" w:themeColor="text1" w:themeTint="80"/>
                <w:spacing w:val="-12"/>
                <w:sz w:val="28"/>
                <w:szCs w:val="28"/>
              </w:rPr>
              <w:t>СЕ</w:t>
            </w:r>
          </w:p>
        </w:tc>
      </w:tr>
    </w:tbl>
    <w:p w:rsidR="001B050B" w:rsidRPr="00BC755F" w:rsidRDefault="001B050B" w:rsidP="001B050B">
      <w:pPr>
        <w:pBdr>
          <w:bottom w:val="single" w:sz="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1B050B" w:rsidRPr="00BC755F" w:rsidTr="002E7192">
        <w:tc>
          <w:tcPr>
            <w:tcW w:w="4111" w:type="dxa"/>
          </w:tcPr>
          <w:p w:rsidR="001B050B" w:rsidRPr="00BC755F" w:rsidRDefault="001B050B" w:rsidP="002E7192">
            <w:pPr>
              <w:ind w:left="34" w:right="-143" w:hanging="6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C755F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ПРИКАЗ</w:t>
            </w:r>
          </w:p>
          <w:p w:rsidR="001B050B" w:rsidRPr="00BC755F" w:rsidRDefault="001B050B" w:rsidP="002E7192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1B050B" w:rsidRPr="00BC755F" w:rsidRDefault="001B050B" w:rsidP="002E7192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1B050B" w:rsidRPr="00BC755F" w:rsidRDefault="001B050B" w:rsidP="002E7192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proofErr w:type="spellStart"/>
            <w:r w:rsidRPr="00BC755F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076" w:type="dxa"/>
          </w:tcPr>
          <w:p w:rsidR="001B050B" w:rsidRPr="00BC755F" w:rsidRDefault="001B050B" w:rsidP="002E7192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C755F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БОЕРЫК</w:t>
            </w:r>
          </w:p>
          <w:p w:rsidR="001B050B" w:rsidRPr="00BC755F" w:rsidRDefault="001B050B" w:rsidP="002E7192">
            <w:pPr>
              <w:ind w:right="-143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BC755F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01-05/           -</w:t>
            </w:r>
            <w:proofErr w:type="spellStart"/>
            <w:r w:rsidRPr="00BC755F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пр</w:t>
            </w:r>
            <w:proofErr w:type="spellEnd"/>
          </w:p>
        </w:tc>
      </w:tr>
    </w:tbl>
    <w:p w:rsidR="001B050B" w:rsidRPr="00BC755F" w:rsidRDefault="001B050B" w:rsidP="001B050B">
      <w:pPr>
        <w:pStyle w:val="1"/>
        <w:spacing w:before="0" w:after="0"/>
        <w:jc w:val="left"/>
        <w:rPr>
          <w:rFonts w:ascii="Times New Roman" w:eastAsiaTheme="minorHAnsi" w:hAnsi="Times New Roman" w:cs="Times New Roman"/>
          <w:b w:val="0"/>
          <w:bCs w:val="0"/>
          <w:color w:val="7F7F7F" w:themeColor="text1" w:themeTint="80"/>
          <w:lang w:eastAsia="en-US"/>
        </w:rPr>
      </w:pPr>
    </w:p>
    <w:p w:rsidR="001B050B" w:rsidRPr="00BC755F" w:rsidRDefault="001B050B" w:rsidP="001B050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</w:pPr>
    </w:p>
    <w:p w:rsidR="001B050B" w:rsidRPr="00BC755F" w:rsidRDefault="001B050B" w:rsidP="001B050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</w:pPr>
    </w:p>
    <w:p w:rsidR="001B050B" w:rsidRPr="00BC755F" w:rsidRDefault="001B050B" w:rsidP="001B050B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BC755F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 xml:space="preserve"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Управлении </w:t>
      </w:r>
      <w:proofErr w:type="spellStart"/>
      <w:r w:rsidRPr="00BC755F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Гостехнадзора</w:t>
      </w:r>
      <w:proofErr w:type="spellEnd"/>
      <w:r w:rsidRPr="00BC755F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 xml:space="preserve"> Республики Татарстан</w:t>
      </w:r>
    </w:p>
    <w:p w:rsidR="001B050B" w:rsidRPr="00BC755F" w:rsidRDefault="001B050B" w:rsidP="001B050B">
      <w:pPr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Pr="00BC755F" w:rsidRDefault="001B050B" w:rsidP="001B05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 соответствии с Федеральным </w:t>
      </w:r>
      <w:hyperlink r:id="rId10" w:history="1">
        <w:r w:rsidRPr="00BC755F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законом</w:t>
        </w:r>
      </w:hyperlink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от 27 июля 2004 года № 79-ФЗ               «О государственной гражданской службе Российской Федерации», </w:t>
      </w:r>
      <w:hyperlink r:id="rId11" w:history="1">
        <w:r w:rsidRPr="00BC755F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Указом</w:t>
        </w:r>
      </w:hyperlink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Положением о кадровом резерве на государственной гражданской службе Республики Татарстан, утвержденным Указом Президента  Республики Татарстан от 14 марта 2011 года № УП-127 «Об утверждении Положения о кадровом резерве на государственной гражданской службе Республики Татарстан»,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п р и к а з ы в а ю:</w:t>
      </w:r>
    </w:p>
    <w:p w:rsidR="001B050B" w:rsidRPr="00BC755F" w:rsidRDefault="001B050B" w:rsidP="001B050B">
      <w:pPr>
        <w:pStyle w:val="a7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Утвердить прилагаемое </w:t>
      </w:r>
      <w:hyperlink w:anchor="Par43" w:history="1">
        <w:r w:rsidRPr="00BC755F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Положение</w:t>
        </w:r>
      </w:hyperlink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</w:t>
      </w:r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Татарстан (включение в кадровый резерв) в Управлении </w:t>
      </w:r>
      <w:proofErr w:type="spellStart"/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Татарстан.</w:t>
      </w:r>
    </w:p>
    <w:p w:rsidR="001B050B" w:rsidRPr="00BC755F" w:rsidRDefault="001B050B" w:rsidP="001B050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 Признать утратившим силу приказ Управления </w:t>
      </w:r>
      <w:proofErr w:type="spellStart"/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 от 11.10.2017 № 01-05/243-пр «</w:t>
      </w:r>
      <w:r w:rsidRPr="00BC755F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Управлении </w:t>
      </w:r>
      <w:proofErr w:type="spellStart"/>
      <w:r w:rsidRPr="00BC755F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Гостехнадзора</w:t>
      </w:r>
      <w:proofErr w:type="spellEnd"/>
      <w:r w:rsidRPr="00BC755F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 Республики Татарстан»</w:t>
      </w:r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1B050B" w:rsidRPr="00BC755F" w:rsidRDefault="001B050B" w:rsidP="001B050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3.     Контроль исполнения настоящего приказа оставляю за собой.</w:t>
      </w:r>
    </w:p>
    <w:p w:rsidR="001B050B" w:rsidRPr="00BC755F" w:rsidRDefault="001B050B" w:rsidP="001B050B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1B050B" w:rsidRPr="00BC755F" w:rsidRDefault="001B050B" w:rsidP="001B050B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1B050B" w:rsidRPr="00BC755F" w:rsidRDefault="001B050B" w:rsidP="001B050B">
      <w:pPr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1B050B" w:rsidRPr="00BC755F" w:rsidRDefault="001B050B" w:rsidP="001B050B">
      <w:pPr>
        <w:spacing w:after="0" w:line="240" w:lineRule="auto"/>
        <w:jc w:val="both"/>
        <w:rPr>
          <w:color w:val="7F7F7F" w:themeColor="text1" w:themeTint="80"/>
          <w:lang w:eastAsia="ru-RU"/>
        </w:rPr>
      </w:pPr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Начальник                                                                                                 Р.Р. </w:t>
      </w:r>
      <w:proofErr w:type="spellStart"/>
      <w:r w:rsidRPr="00BC755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Зиатдинов</w:t>
      </w:r>
      <w:proofErr w:type="spellEnd"/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1B050B" w:rsidRDefault="001B050B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2E7530" w:rsidRPr="00945F4B" w:rsidRDefault="000A79E7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bookmarkStart w:id="0" w:name="_GoBack"/>
      <w:bookmarkEnd w:id="0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lastRenderedPageBreak/>
        <w:t>Утверждено</w:t>
      </w:r>
    </w:p>
    <w:p w:rsidR="002E7530" w:rsidRPr="00945F4B" w:rsidRDefault="002E7530" w:rsidP="00C30B97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</w:t>
      </w:r>
      <w:r w:rsidR="000A79E7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риказом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</w:p>
    <w:p w:rsidR="002E7530" w:rsidRPr="00945F4B" w:rsidRDefault="00946293" w:rsidP="00C30B97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Управления Гостехнадзора</w:t>
      </w:r>
    </w:p>
    <w:p w:rsidR="000A79E7" w:rsidRPr="00945F4B" w:rsidRDefault="00946293" w:rsidP="00C30B97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Республики Татарстан</w:t>
      </w:r>
    </w:p>
    <w:p w:rsidR="000A79E7" w:rsidRPr="00945F4B" w:rsidRDefault="000A79E7" w:rsidP="00C30B97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от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C30B97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</w:t>
      </w: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946293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№</w:t>
      </w: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2E7530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01-05/</w:t>
      </w:r>
      <w:r w:rsidR="00C30B97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</w:t>
      </w:r>
      <w:r w:rsidR="00A054BB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-</w:t>
      </w:r>
      <w:proofErr w:type="spellStart"/>
      <w:r w:rsidR="00A054BB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пр</w:t>
      </w:r>
      <w:proofErr w:type="spellEnd"/>
    </w:p>
    <w:p w:rsidR="000A79E7" w:rsidRPr="00945F4B" w:rsidRDefault="000A79E7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6C0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  <w:bookmarkStart w:id="1" w:name="Par43"/>
      <w:bookmarkEnd w:id="1"/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ПОЛОЖЕНИЕ</w:t>
      </w:r>
    </w:p>
    <w:p w:rsidR="000A79E7" w:rsidRPr="00945F4B" w:rsidRDefault="006C04E8" w:rsidP="006C0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о</w:t>
      </w:r>
      <w:proofErr w:type="gramEnd"/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 xml:space="preserve"> проведении конкурса на замещение вакантной должности государственной гражданской службы Республики Татарстан (включение в кадровый резерв) в Управлении Гостехнадзора Республики Татарстан </w:t>
      </w:r>
    </w:p>
    <w:p w:rsidR="000A79E7" w:rsidRPr="00945F4B" w:rsidRDefault="000A79E7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6C04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1. ОБЩИЕ ПОЛОЖЕНИЯ</w:t>
      </w:r>
    </w:p>
    <w:p w:rsidR="000A79E7" w:rsidRPr="00945F4B" w:rsidRDefault="000A79E7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1.1. Настоящим Положением определяются </w:t>
      </w:r>
      <w:r w:rsidR="005771F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состав,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(включени</w:t>
      </w:r>
      <w:r w:rsidR="00CB1EF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ю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 кадровый резерв) в </w:t>
      </w:r>
      <w:r w:rsidR="0034126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 Гостехнадзора Республики Татарстан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(далее </w:t>
      </w:r>
      <w:r w:rsidR="003D0E9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–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конкурсная комиссия), а также методика проведения конкурса на замещение вакантной должности государственной гражданской службы Республики Татарстан (включение в кадровый резерв) в </w:t>
      </w:r>
      <w:r w:rsidR="0034126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 Гостехнадзора Республики Татарстан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(далее </w:t>
      </w:r>
      <w:r w:rsidR="003D0E9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–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Управление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).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Конкурс на замещение вакантной должности государственной гражданской службы Республики Татарстан (включение в кадровый резерв) (далее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–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конкурс) обеспечивает конституционное право граждан Российской Федерации на равный допуск к государственной службе, а также право государственных гражданских служащих Республики Татарстан </w:t>
      </w:r>
      <w:r w:rsidR="00A9434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 Управлении Гостехнадзора Республики Татарстан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(далее - гражданские служащие) на должностной рост на конкурсной основе.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1.2. </w:t>
      </w:r>
      <w:r w:rsidR="00144C65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Конкурс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проводится на основании </w:t>
      </w:r>
      <w:hyperlink r:id="rId12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статьи 22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Федерального закона от 27 июля 2004 года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№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79-ФЗ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 государственной гражданской службе Российской Федерации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(далее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–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Федеральный закон), </w:t>
      </w:r>
      <w:hyperlink r:id="rId13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Указа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Президента Российской Федерации от 1 февраля 2005 года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№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112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hyperlink r:id="rId14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Закона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 от 16 января 2003 года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№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3-ЗРТ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 государственной гражданской службе Республики Татарстан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hyperlink r:id="rId15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Указа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Президента Республики Татарстан от 14 марта 2011 года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№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УП-127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Об утверждении Положения о кадровом резерве на государственной гражданской службе Республики Татарстан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hyperlink r:id="rId16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Указа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Президента Республики Татарстан </w:t>
      </w:r>
      <w:r w:rsidR="004E5CA1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                             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от 11 декабря 2015 года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№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УП-1192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</w:t>
      </w:r>
      <w:r w:rsidR="005A0D7C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r w:rsidR="005A0D7C"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</w:t>
      </w:r>
      <w:r w:rsidR="005A0D7C"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lastRenderedPageBreak/>
        <w:t>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1.3. </w:t>
      </w:r>
      <w:r w:rsidR="00144C65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Конкурс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объявляется по решению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начальника </w:t>
      </w:r>
      <w:r w:rsidR="0034126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 Гостехнадзора Республики Татарстан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(далее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–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 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) при наличии вакантной должности гражданской службы, замещение которой в соответствии с Федеральным </w:t>
      </w:r>
      <w:hyperlink r:id="rId17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законом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 государственной гражданской службе Российской Федерации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 </w:t>
      </w:r>
      <w:hyperlink r:id="rId18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Законом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 государственной гражданской службе Республики Татарстан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производится на конкурсной основе.</w:t>
      </w:r>
    </w:p>
    <w:p w:rsidR="00551DB4" w:rsidRPr="00945F4B" w:rsidRDefault="00551DB4" w:rsidP="00B00D5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В объявлении о проведении конкурса размещается следующая информация:</w:t>
      </w:r>
    </w:p>
    <w:p w:rsidR="00551DB4" w:rsidRPr="00945F4B" w:rsidRDefault="00551DB4" w:rsidP="00B00D5D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наименование</w:t>
      </w:r>
      <w:proofErr w:type="gramEnd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 вакантной должности гражданской службы; </w:t>
      </w:r>
    </w:p>
    <w:p w:rsidR="00551DB4" w:rsidRPr="00945F4B" w:rsidRDefault="00551DB4" w:rsidP="00B00D5D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квалификационные</w:t>
      </w:r>
      <w:proofErr w:type="gramEnd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 требования для замещения этой должности; </w:t>
      </w:r>
    </w:p>
    <w:p w:rsidR="00551DB4" w:rsidRPr="00945F4B" w:rsidRDefault="00551DB4" w:rsidP="00B00D5D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условия</w:t>
      </w:r>
      <w:proofErr w:type="gramEnd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 прохождения гражданской службы; </w:t>
      </w:r>
    </w:p>
    <w:p w:rsidR="00551DB4" w:rsidRPr="00945F4B" w:rsidRDefault="00551DB4" w:rsidP="00B00D5D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место</w:t>
      </w:r>
      <w:proofErr w:type="gramEnd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 и время приема документов, подлежащих представлению;</w:t>
      </w:r>
    </w:p>
    <w:p w:rsidR="00551DB4" w:rsidRPr="00945F4B" w:rsidRDefault="00551DB4" w:rsidP="00B00D5D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срок</w:t>
      </w:r>
      <w:proofErr w:type="gramEnd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, до истечения которого принимаются указанные документы; </w:t>
      </w:r>
    </w:p>
    <w:p w:rsidR="00551DB4" w:rsidRPr="00945F4B" w:rsidRDefault="00551DB4" w:rsidP="00B00D5D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предполагаемая</w:t>
      </w:r>
      <w:proofErr w:type="gramEnd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 дата проведения конкурса; </w:t>
      </w:r>
    </w:p>
    <w:p w:rsidR="00551DB4" w:rsidRPr="00945F4B" w:rsidRDefault="00551DB4" w:rsidP="00B00D5D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место</w:t>
      </w:r>
      <w:proofErr w:type="gramEnd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 и порядок его проведения;</w:t>
      </w:r>
    </w:p>
    <w:p w:rsidR="00551DB4" w:rsidRPr="00945F4B" w:rsidRDefault="00551DB4" w:rsidP="00B00D5D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сведения</w:t>
      </w:r>
      <w:proofErr w:type="gramEnd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 о методах оценки;</w:t>
      </w:r>
    </w:p>
    <w:p w:rsidR="00551DB4" w:rsidRPr="00945F4B" w:rsidRDefault="00551DB4" w:rsidP="00B00D5D">
      <w:pPr>
        <w:pStyle w:val="a7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proofErr w:type="gramStart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положения</w:t>
      </w:r>
      <w:proofErr w:type="gramEnd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 w:rsidR="00551DB4" w:rsidRPr="00945F4B" w:rsidRDefault="00551DB4" w:rsidP="00B00D5D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ссылку</w:t>
      </w:r>
      <w:proofErr w:type="gramEnd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 на предварительный тест, размещенный на федеральном портале;</w:t>
      </w:r>
    </w:p>
    <w:p w:rsidR="00551DB4" w:rsidRPr="00945F4B" w:rsidRDefault="00551DB4" w:rsidP="00B00D5D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другие</w:t>
      </w:r>
      <w:proofErr w:type="gramEnd"/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 информационные материалы.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1.4. </w:t>
      </w:r>
      <w:r w:rsidR="00144C65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Конкурс организуется </w:t>
      </w:r>
      <w:bookmarkStart w:id="2" w:name="OLE_LINK181"/>
      <w:bookmarkStart w:id="3" w:name="OLE_LINK182"/>
      <w:bookmarkStart w:id="4" w:name="OLE_LINK183"/>
      <w:r w:rsidR="005C3D2F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и проводится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отделом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организационно-правовой работы</w:t>
      </w:r>
      <w:bookmarkEnd w:id="2"/>
      <w:bookmarkEnd w:id="3"/>
      <w:bookmarkEnd w:id="4"/>
      <w:r w:rsidR="00B0367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по результатам ежегодно производимой оценки вероятности потребности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 специалистах для замещения вакантных должностей гражданской службы и имеющегося кадрового резерва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Конкурс проводится конкурсной комиссией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 порядке, предусмотренном настоящим Положением.</w:t>
      </w:r>
    </w:p>
    <w:p w:rsidR="00403DED" w:rsidRPr="00945F4B" w:rsidRDefault="00403DED" w:rsidP="00403DE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Организация конкурса в государственном органе Республики Татарстан осуществляется с использованием государственной информационной системы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информационная кадровая система).</w:t>
      </w:r>
    </w:p>
    <w:p w:rsidR="006C04E8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1.5. </w:t>
      </w:r>
      <w:r w:rsidR="00144C65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6C04E8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Для получения сведений о государственных служащих (гражданах), включенных в кадровый резерв Республики Татарстан для замещения должностей государственной службы той же группы, к которой относится вакантная должность государственной службы в Управлении, начальник Управления направляет в </w:t>
      </w:r>
      <w:r w:rsidR="006C04E8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Департамент государственной службы и кадров при Президенте Республики Татарстан запрос, содержащий информацию о вакантной должности государственной службы с указанием структурного подразделения Управления и квалификационных требований по соответствующей должности государственной службы.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1.6. Конкурс на замещение вакантной должности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не проводится:</w:t>
      </w:r>
    </w:p>
    <w:p w:rsidR="000A79E7" w:rsidRPr="00945F4B" w:rsidRDefault="000A79E7" w:rsidP="00977A93">
      <w:pPr>
        <w:pStyle w:val="a7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назначении на замещаемые на определенный срок полномочий должности государственной гражданской службы категорий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руководители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помощники (советники)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;</w:t>
      </w:r>
    </w:p>
    <w:p w:rsidR="000A79E7" w:rsidRPr="00945F4B" w:rsidRDefault="000A79E7" w:rsidP="00977A93">
      <w:pPr>
        <w:pStyle w:val="a7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заключении срочного служебного контракта;</w:t>
      </w:r>
    </w:p>
    <w:p w:rsidR="000A79E7" w:rsidRPr="00945F4B" w:rsidRDefault="000A79E7" w:rsidP="00977A93">
      <w:pPr>
        <w:pStyle w:val="a7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19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частью 2 статьи 28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hyperlink r:id="rId20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частью 1 статьи 31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 </w:t>
      </w:r>
      <w:hyperlink r:id="rId21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частью 9 статьи 60.1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Федерального закона;</w:t>
      </w:r>
    </w:p>
    <w:p w:rsidR="000A79E7" w:rsidRPr="00945F4B" w:rsidRDefault="000A79E7" w:rsidP="00977A93">
      <w:pPr>
        <w:pStyle w:val="a7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1.7. </w:t>
      </w:r>
      <w:r w:rsidR="00144C65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Конкурс на замещение вакантной должности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может не проводиться:</w:t>
      </w:r>
    </w:p>
    <w:p w:rsidR="000A79E7" w:rsidRPr="00945F4B" w:rsidRDefault="000A79E7" w:rsidP="00977A93">
      <w:pPr>
        <w:pStyle w:val="a7"/>
        <w:numPr>
          <w:ilvl w:val="0"/>
          <w:numId w:val="2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правовым актом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;</w:t>
      </w:r>
    </w:p>
    <w:p w:rsidR="000A79E7" w:rsidRPr="00945F4B" w:rsidRDefault="000A79E7" w:rsidP="00977A93">
      <w:pPr>
        <w:pStyle w:val="a7"/>
        <w:numPr>
          <w:ilvl w:val="0"/>
          <w:numId w:val="2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назначении на должности гражданской службы, относящиеся к группе младших должностей гражданской службы, по решению </w:t>
      </w:r>
      <w:r w:rsidR="00CB1EF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D50BB0" w:rsidRPr="00945F4B" w:rsidRDefault="00D50BB0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D50BB0" w:rsidRPr="00945F4B" w:rsidRDefault="00D50BB0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1.8. </w:t>
      </w:r>
      <w:r w:rsidR="00144C65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Конкурс проводится в целях:</w:t>
      </w:r>
    </w:p>
    <w:p w:rsidR="000A79E7" w:rsidRPr="00945F4B" w:rsidRDefault="000A79E7" w:rsidP="00977A93">
      <w:pPr>
        <w:pStyle w:val="a7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обеспечения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конституционн</w:t>
      </w:r>
      <w:r w:rsidR="0043712C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ого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прав</w:t>
      </w:r>
      <w:r w:rsidR="0043712C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граждан Российской Федерации на равный доступ к государственной гражданской службе в соответствии с их способностями и профессиональной подготовкой, а также права государственных гражданских служащих на должностной рост на конкурсной основе;</w:t>
      </w:r>
    </w:p>
    <w:p w:rsidR="000A79E7" w:rsidRPr="00945F4B" w:rsidRDefault="00144C65" w:rsidP="00977A93">
      <w:pPr>
        <w:pStyle w:val="a7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proofErr w:type="gramStart"/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отбора</w:t>
      </w:r>
      <w:proofErr w:type="gramEnd"/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кандидатов, наиболее подходящих для замещения вакантной должности гражданской службы, из общего числа кандидатов, соответствующих требованиям, установленным федеральными законами, законами Республики Татарстан, иными нормативными правовыми актами Российской Федерации и Республики Татарстан, и допущенных к участию в конкурсе;</w:t>
      </w:r>
    </w:p>
    <w:p w:rsidR="000A79E7" w:rsidRPr="00945F4B" w:rsidRDefault="000A79E7" w:rsidP="00977A93">
      <w:pPr>
        <w:pStyle w:val="a7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формирования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кадрового резерва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для замещения должностей гражданской службы.</w:t>
      </w:r>
    </w:p>
    <w:p w:rsidR="000A79E7" w:rsidRPr="00945F4B" w:rsidRDefault="000A79E7" w:rsidP="00596AD7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1.9. </w:t>
      </w:r>
      <w:r w:rsidR="002B2B6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2B2B6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Задачи, решаемые при проведении конкурсов:</w:t>
      </w:r>
    </w:p>
    <w:p w:rsidR="000A79E7" w:rsidRPr="00945F4B" w:rsidRDefault="000A79E7" w:rsidP="00977A93">
      <w:pPr>
        <w:pStyle w:val="a7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обеспечение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равных условий для всех кандидатов при выполнении ими конкурсных заданий и процедур;</w:t>
      </w:r>
    </w:p>
    <w:p w:rsidR="000A79E7" w:rsidRPr="00945F4B" w:rsidRDefault="002B2B6A" w:rsidP="00977A93">
      <w:pPr>
        <w:pStyle w:val="a7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proofErr w:type="gramStart"/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оценка</w:t>
      </w:r>
      <w:proofErr w:type="gramEnd"/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кандидатов на основании объективных профессиональных критериев;</w:t>
      </w:r>
    </w:p>
    <w:p w:rsidR="000A79E7" w:rsidRPr="00945F4B" w:rsidRDefault="002B2B6A" w:rsidP="00977A93">
      <w:pPr>
        <w:pStyle w:val="a7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 </w:t>
      </w:r>
      <w:proofErr w:type="gramStart"/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определение</w:t>
      </w:r>
      <w:proofErr w:type="gramEnd"/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среди участников конкурсов лиц, соответствующих требованиям вакантных должностей гражданской службы (</w:t>
      </w:r>
      <w:bookmarkStart w:id="5" w:name="OLE_LINK185"/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включени</w:t>
      </w:r>
      <w:bookmarkEnd w:id="5"/>
      <w:r w:rsidR="00CB1EF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я</w:t>
      </w:r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 кадровый резерв), путем сравнения объективных и обоснованных показателей, полученных в ходе конкурсных процедур.</w:t>
      </w:r>
    </w:p>
    <w:p w:rsidR="003E12FD" w:rsidRPr="00945F4B" w:rsidRDefault="003E12FD" w:rsidP="003E12F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При выполнении кандидатами конкурсных заданий и проведении заседания конкурсной комиссии по решению начальника Управления ведется видео-и (или) аудиозапись либо стенограмма проведения соответствующих конкурсных процедур.</w:t>
      </w:r>
    </w:p>
    <w:p w:rsidR="003E12FD" w:rsidRPr="00945F4B" w:rsidRDefault="003E12FD" w:rsidP="003E12FD">
      <w:pPr>
        <w:pStyle w:val="a7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9473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2. ПОРЯДОК ФОРМИРОВАНИЯ И РАБОТЫ КОНКУРСНОЙ КОМИССИИ</w:t>
      </w:r>
    </w:p>
    <w:p w:rsidR="000A79E7" w:rsidRPr="00945F4B" w:rsidRDefault="000A79E7" w:rsidP="00596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596A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2.1. Для проведения конкурса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приказом </w:t>
      </w:r>
      <w:r w:rsidR="00CB1EF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образуется конкурсная комиссия, действующая на постоянной основе. Конкурсная комиссия состоит из </w:t>
      </w:r>
      <w:r w:rsidR="0050335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Председателя,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заместителя </w:t>
      </w:r>
      <w:r w:rsidR="0050335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председателя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секретаря и членов комиссии.</w:t>
      </w:r>
    </w:p>
    <w:p w:rsidR="0066569C" w:rsidRPr="00945F4B" w:rsidRDefault="0066569C" w:rsidP="00596A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Персональный состав конкурсной комиссии утверждается приказом начальника Управления.</w:t>
      </w:r>
    </w:p>
    <w:p w:rsidR="000A79E7" w:rsidRPr="00945F4B" w:rsidRDefault="000A79E7" w:rsidP="00596A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2.2. </w:t>
      </w:r>
      <w:r w:rsidR="005C6E9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5C6E9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Председатель комиссии руководит деятельностью конкурсной комиссии, определяет дату проведения заседания и утверждает его повестку дня, председательствует на заседаниях комиссии и подписывает соответствующие документы. В отсутствие </w:t>
      </w:r>
      <w:r w:rsidR="00B3359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Председателя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комиссии его права и обязанности исполняет заместитель </w:t>
      </w:r>
      <w:r w:rsidR="00B3359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председателя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конкурсной комиссии.</w:t>
      </w:r>
    </w:p>
    <w:p w:rsidR="000A79E7" w:rsidRPr="00945F4B" w:rsidRDefault="000A79E7" w:rsidP="00596A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Секретарь конкурсной комиссии обеспеч</w:t>
      </w:r>
      <w:r w:rsidR="00B3359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ивает информационное сопровождение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комиссии (прием заявлений, формирование</w:t>
      </w:r>
      <w:r w:rsidR="00B3359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пакетов документов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оформление решений конкурсной комиссии и др.).</w:t>
      </w:r>
    </w:p>
    <w:p w:rsidR="000A79E7" w:rsidRPr="00945F4B" w:rsidRDefault="000A79E7" w:rsidP="00596A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2.3. В с</w:t>
      </w:r>
      <w:r w:rsidR="00BE51C6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остав конкурсной комиссии входят: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заместител</w:t>
      </w:r>
      <w:r w:rsidR="008B3FE8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ь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CB1EF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r w:rsidR="008B3FE8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отдела </w:t>
      </w:r>
      <w:r w:rsidR="00BD023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организационно-правовой работы</w:t>
      </w:r>
      <w:r w:rsidR="003C456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Управления</w:t>
      </w:r>
      <w:r w:rsidR="00BD023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начальник отдела надзора и автоматизированного учета</w:t>
      </w:r>
      <w:r w:rsidR="003C456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</w:t>
      </w:r>
      <w:r w:rsidR="00BD023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заведующий сектором государственной службы, кадров, делопроизводства и правового обеспечения</w:t>
      </w:r>
      <w:r w:rsidR="003C456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представитель Департамента государственной службы и кадров при Президенте Республики Татарстан, представители Общественного совета при </w:t>
      </w:r>
      <w:r w:rsidR="0034126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 Гостехнадзора Республики Татарстан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а также представители научных, образовательных и других организаций, приглашаемые по запросу </w:t>
      </w:r>
      <w:r w:rsidR="00CB1EF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 качестве независимых экспертов - специалистов по вопросам, связанным с гражданской службой, без указания персональных данных экспертов.</w:t>
      </w:r>
    </w:p>
    <w:p w:rsidR="000A79E7" w:rsidRPr="00945F4B" w:rsidRDefault="000A79E7" w:rsidP="00596A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Общее число независимых экспертов и представителей Общественного совета должно составлять не менее одной четверти от общего числа членов конкурсной комиссии.</w:t>
      </w:r>
    </w:p>
    <w:p w:rsidR="000A79E7" w:rsidRPr="00945F4B" w:rsidRDefault="000A79E7" w:rsidP="00596A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Кандидатуры представителей Общественного совета при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для включения в состав конкурсной комиссии представляются </w:t>
      </w:r>
      <w:r w:rsidR="00BD023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Общественным советом при 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по запросу </w:t>
      </w:r>
      <w:r w:rsidR="00CB1EF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8C3FD5" w:rsidRPr="00945F4B" w:rsidRDefault="008C3FD5" w:rsidP="008C3FD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Состав конкурсной комиссии ежегодно обновляется по решению начальника Управления.</w:t>
      </w:r>
    </w:p>
    <w:p w:rsidR="000A79E7" w:rsidRPr="00945F4B" w:rsidRDefault="000A79E7" w:rsidP="00596A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2.4. </w:t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Состав конкурсной комиссии для проведения конкурса на замещение вакантной должности гражданской службы (включения в кадровый резерв),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0A79E7" w:rsidRPr="00945F4B" w:rsidRDefault="000A79E7" w:rsidP="00596A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2.5. </w:t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0A79E7" w:rsidRPr="00945F4B" w:rsidRDefault="000A79E7" w:rsidP="00596A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2.6. </w:t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Заседание конкурсной комиссии проводится при наличии не менее двух кандидатов на вакантную должность гражданской службы (включение в кадровый резерв) 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</w:t>
      </w:r>
    </w:p>
    <w:p w:rsidR="000A79E7" w:rsidRPr="00945F4B" w:rsidRDefault="000A79E7" w:rsidP="00596A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2.7. </w:t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</w:t>
      </w:r>
      <w:r w:rsidR="00A10C5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Председателя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конкурсной комиссии.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2.8. </w:t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В отношении участников конкурса конкурсная комиссия принимает следующие решения:</w:t>
      </w:r>
    </w:p>
    <w:p w:rsidR="000A79E7" w:rsidRPr="00945F4B" w:rsidRDefault="000A79E7" w:rsidP="00977A93">
      <w:pPr>
        <w:pStyle w:val="a7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наиболее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соответствует требованиям, предъявляемым для замещения вакантной должности гражданской службы, рекомендуется для назначения на вакантную должность гражданской службы;</w:t>
      </w:r>
    </w:p>
    <w:p w:rsidR="000A79E7" w:rsidRPr="00945F4B" w:rsidRDefault="000A79E7" w:rsidP="00977A93">
      <w:pPr>
        <w:pStyle w:val="a7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не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соответствует требованиям, предъявляемым для замещения вакантн</w:t>
      </w:r>
      <w:r w:rsidR="006C04E8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ой должности гражданской службы;</w:t>
      </w:r>
    </w:p>
    <w:p w:rsidR="006C04E8" w:rsidRPr="00945F4B" w:rsidRDefault="006C04E8" w:rsidP="00977A93">
      <w:pPr>
        <w:pStyle w:val="a7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соответствует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требованиям, предъявляемым для замещения вакантной должности гражданской службы, рекомендуется для включения в соответствующий кадровый резерв.</w:t>
      </w:r>
    </w:p>
    <w:p w:rsidR="006C04E8" w:rsidRPr="00945F4B" w:rsidRDefault="006C04E8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Включение государственных служащих (граждан) в кадровый резерв Управления производится с указанием группы должностей государственной службы, на которые они могут быть назначены. Дополнительно могут быть указаны наименование структурного подразделения, для замещения должностей в котором государственные служащие (граждане) включаются в кадровый резерв Управления, и с согласия государственных служащих (граждан), включаемых в кадровый резерв Управления, - более низкие группы должностей государственной службы, на которые они также могут быть назначены.</w:t>
      </w:r>
    </w:p>
    <w:p w:rsidR="003B7BEB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2.9. </w:t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Решение конкурсной комиссии принимается в отсутствие кандидата и является основанием для</w:t>
      </w:r>
      <w:r w:rsidR="003B7BE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:</w:t>
      </w:r>
    </w:p>
    <w:p w:rsidR="003B7BEB" w:rsidRPr="00945F4B" w:rsidRDefault="000A79E7" w:rsidP="00977A93">
      <w:pPr>
        <w:pStyle w:val="a7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назначения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на вакантную д</w:t>
      </w:r>
      <w:r w:rsidR="003B7BE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олжность гражданской службы;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</w:p>
    <w:p w:rsidR="003B7BEB" w:rsidRPr="00945F4B" w:rsidRDefault="000A79E7" w:rsidP="00977A93">
      <w:pPr>
        <w:pStyle w:val="a7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отказа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3B7BE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назначении</w:t>
      </w:r>
      <w:r w:rsidR="003B7BE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на вакантную должность гражданской службы;</w:t>
      </w:r>
    </w:p>
    <w:p w:rsidR="003B7BEB" w:rsidRPr="00945F4B" w:rsidRDefault="000A79E7" w:rsidP="00977A93">
      <w:pPr>
        <w:pStyle w:val="a7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включени</w:t>
      </w:r>
      <w:r w:rsidR="003B7BE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я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 кадровый резерв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кандидата, который не стал победителем конкурса на замещение вакантно</w:t>
      </w:r>
      <w:r w:rsidR="003B7BE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й должности гражданской службы.</w:t>
      </w:r>
    </w:p>
    <w:p w:rsidR="000A79E7" w:rsidRPr="00945F4B" w:rsidRDefault="000A79E7" w:rsidP="00596AD7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2.10. </w:t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CE032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Решения, принимаемые членами конкурсной комиссии (результаты голосования комиссии) оформляются </w:t>
      </w:r>
      <w:hyperlink w:anchor="Par218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протоколом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конкурсной комиссии</w:t>
      </w:r>
      <w:r w:rsidR="00B0367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который </w:t>
      </w:r>
      <w:r w:rsidR="00B0367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подписывается П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редседателем, заместителем</w:t>
      </w:r>
      <w:r w:rsidR="00B0367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председателя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секретарем и членами комиссии, принявшими участие в заседании.</w:t>
      </w:r>
    </w:p>
    <w:p w:rsidR="000A79E7" w:rsidRPr="00945F4B" w:rsidRDefault="000A79E7" w:rsidP="00596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9473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3. УЧАСТНИКИ КОНКУРСОВ</w:t>
      </w:r>
    </w:p>
    <w:p w:rsidR="000A79E7" w:rsidRPr="00945F4B" w:rsidRDefault="000A79E7" w:rsidP="00596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3.1. </w:t>
      </w:r>
      <w:r w:rsidR="009F55C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 участию в конкурсе допускаются граждане, соответствующие квалификационным требованиям к кандидатам на замещение вакантной должности гражданской службы (включение в кадровый резерв)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и предоставившие в срок, предусмотренный </w:t>
      </w:r>
      <w:hyperlink w:anchor="Par117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пунктом 3.7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настоящего Положения, документы, указанные в </w:t>
      </w:r>
      <w:hyperlink w:anchor="Par104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пункте 3.4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настоящего Положения.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3.2. </w:t>
      </w:r>
      <w:r w:rsidR="009F55C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 w:rsidR="007C01E2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для замещения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вакантной должности гражданской службы (должности гражданской службы кадрового резерва), а также в связи с ограничениями, установленными Федеральным законом.</w:t>
      </w:r>
    </w:p>
    <w:p w:rsidR="003C456D" w:rsidRPr="00945F4B" w:rsidRDefault="003C456D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 участию в конкурсе не допускается гражданский служащий в случае наличия у него дисциплинарного взыскания, предусмотренного </w:t>
      </w:r>
      <w:hyperlink r:id="rId22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пунктом 2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или </w:t>
      </w:r>
      <w:hyperlink r:id="rId23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3 части 1 статьи 57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либо </w:t>
      </w:r>
      <w:hyperlink r:id="rId24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пунктом 2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или </w:t>
      </w:r>
      <w:hyperlink r:id="rId25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3 статьи 59.1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Федерального закона </w:t>
      </w:r>
      <w:r w:rsidR="006C04E8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                         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«О государственной гражданской службе Российской Федерации».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3.3. Требования к кандидатам на замещение вакантной должности гражданской службы (включение в кадровый резерв)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установлены в соответствии</w:t>
      </w:r>
      <w:r w:rsidR="006A44E2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законодательством Российской Федерации и Республики Татарстан о государственной гражданской службе.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bookmarkStart w:id="6" w:name="Par104"/>
      <w:bookmarkEnd w:id="6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3.4. </w:t>
      </w:r>
      <w:r w:rsidR="009F55C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Гражданин Российской Федерации, изъявивший желание участвовать в конкурсе, представляет в </w:t>
      </w:r>
      <w:r w:rsidR="006A44E2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Управление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:</w:t>
      </w:r>
    </w:p>
    <w:p w:rsidR="000A79E7" w:rsidRPr="00945F4B" w:rsidRDefault="000A79E7" w:rsidP="00977A93">
      <w:pPr>
        <w:pStyle w:val="a7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личное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hyperlink w:anchor="Par283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заявление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(приложение </w:t>
      </w:r>
      <w:r w:rsidR="006A44E2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 настоящему Положению);</w:t>
      </w:r>
    </w:p>
    <w:p w:rsidR="000A79E7" w:rsidRPr="00945F4B" w:rsidRDefault="000A79E7" w:rsidP="00977A93">
      <w:pPr>
        <w:pStyle w:val="a7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заполненную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 подписанную анкету по </w:t>
      </w:r>
      <w:hyperlink r:id="rId26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форме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утвержденной распоряжением Правительства Российской Федерации от 26 мая 2005 года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№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667-р, с фотографи</w:t>
      </w:r>
      <w:r w:rsidR="007074FF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ей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(4 x 6 см);</w:t>
      </w:r>
    </w:p>
    <w:p w:rsidR="000A79E7" w:rsidRPr="00945F4B" w:rsidRDefault="000A79E7" w:rsidP="00977A93">
      <w:pPr>
        <w:pStyle w:val="a7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копию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паспорта или заменяющего его документа (соответствующий документ предъявляется лично по прибытии на конкурс);</w:t>
      </w:r>
    </w:p>
    <w:p w:rsidR="006A44E2" w:rsidRPr="00945F4B" w:rsidRDefault="006A44E2" w:rsidP="00977A93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  <w:tab w:val="left" w:pos="426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pacing w:val="-9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pacing w:val="-1"/>
          <w:sz w:val="28"/>
          <w:szCs w:val="28"/>
        </w:rPr>
        <w:t>копию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pacing w:val="-1"/>
          <w:sz w:val="28"/>
          <w:szCs w:val="28"/>
        </w:rPr>
        <w:t xml:space="preserve"> документа о профессиональном образовании, а также по</w:t>
      </w:r>
      <w:r w:rsidRPr="00945F4B">
        <w:rPr>
          <w:rFonts w:ascii="Times New Roman" w:hAnsi="Times New Roman" w:cs="Times New Roman"/>
          <w:color w:val="7F7F7F" w:themeColor="text1" w:themeTint="80"/>
          <w:spacing w:val="-1"/>
          <w:sz w:val="28"/>
          <w:szCs w:val="28"/>
        </w:rPr>
        <w:br/>
      </w:r>
      <w:r w:rsidRPr="00945F4B">
        <w:rPr>
          <w:rFonts w:ascii="Times New Roman" w:hAnsi="Times New Roman" w:cs="Times New Roman"/>
          <w:color w:val="7F7F7F" w:themeColor="text1" w:themeTint="80"/>
          <w:spacing w:val="-4"/>
          <w:sz w:val="28"/>
          <w:szCs w:val="28"/>
        </w:rPr>
        <w:t xml:space="preserve">желанию гражданина - о дополнительном профессиональном образовании, о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присвоении ученой степени, ученого звания, заверенные нотариально или </w:t>
      </w:r>
      <w:r w:rsidRPr="00945F4B">
        <w:rPr>
          <w:rFonts w:ascii="Times New Roman" w:hAnsi="Times New Roman" w:cs="Times New Roman"/>
          <w:color w:val="7F7F7F" w:themeColor="text1" w:themeTint="80"/>
          <w:spacing w:val="-9"/>
          <w:sz w:val="28"/>
          <w:szCs w:val="28"/>
        </w:rPr>
        <w:t>кадровой службой по месту работы (службы)</w:t>
      </w:r>
      <w:r w:rsidR="00E255B7" w:rsidRPr="00945F4B">
        <w:rPr>
          <w:rFonts w:ascii="Times New Roman" w:hAnsi="Times New Roman" w:cs="Times New Roman"/>
          <w:color w:val="7F7F7F" w:themeColor="text1" w:themeTint="80"/>
          <w:spacing w:val="-9"/>
          <w:sz w:val="28"/>
          <w:szCs w:val="28"/>
        </w:rPr>
        <w:t>;</w:t>
      </w:r>
      <w:r w:rsidRPr="00945F4B">
        <w:rPr>
          <w:rFonts w:ascii="Times New Roman" w:hAnsi="Times New Roman" w:cs="Times New Roman"/>
          <w:color w:val="7F7F7F" w:themeColor="text1" w:themeTint="80"/>
          <w:spacing w:val="-4"/>
          <w:sz w:val="28"/>
          <w:szCs w:val="28"/>
        </w:rPr>
        <w:tab/>
      </w:r>
    </w:p>
    <w:p w:rsidR="007074FF" w:rsidRPr="00945F4B" w:rsidRDefault="00D15347" w:rsidP="00977A93">
      <w:pPr>
        <w:pStyle w:val="a7"/>
        <w:numPr>
          <w:ilvl w:val="0"/>
          <w:numId w:val="6"/>
        </w:numPr>
        <w:tabs>
          <w:tab w:val="left" w:pos="0"/>
          <w:tab w:val="left" w:pos="284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копию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A79E7" w:rsidRPr="00945F4B" w:rsidRDefault="000A79E7" w:rsidP="00977A93">
      <w:pPr>
        <w:pStyle w:val="a7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документ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(учетная </w:t>
      </w:r>
      <w:hyperlink r:id="rId27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форма 001-ГС/у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утвержденная приказом Министерства здравоохранения и социального развития Российской Федерации от 14</w:t>
      </w:r>
      <w:r w:rsidR="00DC13C8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.12.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2009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№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984н);</w:t>
      </w:r>
    </w:p>
    <w:p w:rsidR="000A79E7" w:rsidRPr="00945F4B" w:rsidRDefault="000A79E7" w:rsidP="00977A93">
      <w:pPr>
        <w:pStyle w:val="a7"/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иные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документы, предусмотренные Федеральным законом,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A79E7" w:rsidRPr="00945F4B" w:rsidRDefault="000A79E7" w:rsidP="00030F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3.5. </w:t>
      </w:r>
      <w:r w:rsidR="009F55C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в котором он замещает должность гражданской службы, подает заявление на имя </w:t>
      </w:r>
      <w:r w:rsidR="00CB1EF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030F94" w:rsidRPr="00945F4B" w:rsidRDefault="00030F94" w:rsidP="00030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отделом организационно-правовой работы Управления, анкету по форме, утвержденной </w:t>
      </w:r>
      <w:r w:rsidR="008A79A5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распоряжением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Правительств</w:t>
      </w:r>
      <w:r w:rsidR="008A79A5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Российской Федерации от 26 мая 2005 года № 667-р, с фотографией (4 x 6 см.).</w:t>
      </w:r>
    </w:p>
    <w:p w:rsidR="000A79E7" w:rsidRPr="00945F4B" w:rsidRDefault="000A79E7" w:rsidP="004F36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3.6. </w:t>
      </w:r>
      <w:r w:rsidR="009F55C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4F3611" w:rsidRPr="00945F4B" w:rsidRDefault="004F3611" w:rsidP="004F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bookmarkStart w:id="7" w:name="Par117"/>
      <w:bookmarkEnd w:id="7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Достоверность сведений, представленных гражданином в государственный орган, подлежит проверке. </w:t>
      </w:r>
    </w:p>
    <w:p w:rsidR="004F3611" w:rsidRPr="00945F4B" w:rsidRDefault="004F3611" w:rsidP="004F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29562B" w:rsidRPr="00945F4B" w:rsidRDefault="000A79E7" w:rsidP="002956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3.7. </w:t>
      </w:r>
      <w:r w:rsidR="009F55C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29562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Документы для участия в конкурсе, в течение 21 календарного дня со дня размещения объявления об их приеме </w:t>
      </w:r>
      <w:bookmarkStart w:id="8" w:name="OLE_LINK6"/>
      <w:bookmarkStart w:id="9" w:name="OLE_LINK7"/>
      <w:r w:rsidR="0029562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 </w:t>
      </w:r>
      <w:r w:rsidR="009241D4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единой информационной системе управления кадровым составом </w:t>
      </w:r>
      <w:r w:rsidR="00D15347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государственной</w:t>
      </w:r>
      <w:r w:rsidR="009241D4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 гражданской службы Российской Федерации (</w:t>
      </w:r>
      <w:r w:rsidR="00D50BB0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далее </w:t>
      </w:r>
      <w:r w:rsidR="00D50BB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–</w:t>
      </w:r>
      <w:r w:rsidR="00D50BB0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 </w:t>
      </w:r>
      <w:r w:rsidR="009241D4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ЕИСУ КС)</w:t>
      </w:r>
      <w:bookmarkEnd w:id="8"/>
      <w:bookmarkEnd w:id="9"/>
      <w:r w:rsidR="0029562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представляются в Управление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29562B" w:rsidRPr="00945F4B" w:rsidRDefault="0029562B" w:rsidP="00295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29562B" w:rsidRPr="00945F4B" w:rsidRDefault="0029562B" w:rsidP="00403D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9562B" w:rsidRPr="00945F4B" w:rsidRDefault="0029562B" w:rsidP="00403D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05AF1" w:rsidRPr="00945F4B" w:rsidRDefault="00A05AF1" w:rsidP="00596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403DED" w:rsidRPr="00945F4B" w:rsidRDefault="00403DED" w:rsidP="00596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9473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4. МЕТОДИКА ПРОВЕДЕНИЯ КОНКУРСОВ</w:t>
      </w:r>
    </w:p>
    <w:p w:rsidR="000A79E7" w:rsidRPr="00945F4B" w:rsidRDefault="000A79E7" w:rsidP="00596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4.1. </w:t>
      </w:r>
      <w:r w:rsidR="00A05AF1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 проведении конкурса используются конкурсные задания и процедуры, основанные на методах оценки профессиональных и личностных качеств кандидатов, которые не противоречат законодательству Российской Федерации и Республики Татарстан.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4.2. </w:t>
      </w:r>
      <w:r w:rsidR="00A05AF1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Критерии оценки профессиональных и личностных качеств кандидатов разработаны на основе квалификационных требований, предъявляемых к должностям гражданской службы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(приложение 2 </w:t>
      </w:r>
      <w:r w:rsidR="00945F4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 настоящему Положению</w:t>
      </w:r>
      <w:r w:rsid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)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В зависимости от группы и категории должностей, на которые проводится конкурс, критерии оценки участников конкурса могут изменяться.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4.3. </w:t>
      </w:r>
      <w:r w:rsidR="00A05AF1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Сравнение и отбор кандидатов производится на основании результатов выполнения ими конкурсных заданий и прохождения конкурсных процедур.</w:t>
      </w:r>
    </w:p>
    <w:p w:rsidR="00561C12" w:rsidRPr="00945F4B" w:rsidRDefault="000A79E7" w:rsidP="00561C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4.4. </w:t>
      </w:r>
      <w:r w:rsidR="00A05AF1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Конкурс проводится в два этапа.</w:t>
      </w:r>
      <w:r w:rsidR="006530C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На первом </w:t>
      </w:r>
      <w:r w:rsidR="00561C12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этапе отделом организационно-правовой работы Управления организуется:</w:t>
      </w:r>
    </w:p>
    <w:p w:rsidR="000A79E7" w:rsidRPr="00945F4B" w:rsidRDefault="00561C12" w:rsidP="00561C12">
      <w:pPr>
        <w:pStyle w:val="a7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размещение </w:t>
      </w:r>
      <w:r w:rsidR="006530C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на официальном сайте Управления и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 </w:t>
      </w:r>
      <w:r w:rsidR="009241D4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ЕИСУ КС</w:t>
      </w:r>
      <w:r w:rsidR="006530C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объявлени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я</w:t>
      </w:r>
      <w:r w:rsidR="006530C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 приеме документов для участия в конкурсе, а также следующ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ей</w:t>
      </w:r>
      <w:r w:rsidR="006530C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информаци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и</w:t>
      </w:r>
      <w:r w:rsidR="006530C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перечнем документов и материалов, предоставляемых кандидатами на замещение вакантных должностей государственной гражданской службы (включения в кадровый резерв) в Управлении,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0A79E7" w:rsidRPr="00945F4B" w:rsidRDefault="000A79E7" w:rsidP="00561C12">
      <w:pPr>
        <w:pStyle w:val="a7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поверку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представленных кандидатами документов;</w:t>
      </w:r>
    </w:p>
    <w:p w:rsidR="000A79E7" w:rsidRPr="00945F4B" w:rsidRDefault="000A79E7" w:rsidP="00561C12">
      <w:pPr>
        <w:pStyle w:val="a7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проверку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соответствия гражданина (гражданского служащего) квалификационным требованиям (уровень профессионального образования, стаж гражданской службы (государственной службы иных видов) или стаж (опыт) работы по специальности, направление подготовки, профессиональные знания и навыки, необходимые для исполнения должностных обязанностей).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4.4.2. </w:t>
      </w:r>
      <w:r w:rsidR="00A05AF1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B93DA6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 случае установления в ходе проверки обстоятельств, препятствующих в соответствии с федеральными законами, законами Республики Татарстан и иными нормативными правовыми актами Российской Федерации и Республики Татарстан поступлению гражданина на гражданскую службу, он информируется отделом </w:t>
      </w:r>
      <w:r w:rsidR="00B93DA6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организационно-правовой работы 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 письменной форме о причинах отказа в участии в конкурсе.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4.4.3. Претендент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4.4.4.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соответствующих установленным квалификационным требованиям, что обеспечивает возможность осуществления дальнейшего выбора кандидатов.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 случае отсутствия кандидатов или при наличии только одного кандидата, удовлетворяющего квалификационным требованиям к должности, конкурс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:rsidR="00914E6F" w:rsidRPr="00945F4B" w:rsidRDefault="000A79E7" w:rsidP="00914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4.4.5. По завершении первого этапа конкурса, </w:t>
      </w:r>
      <w:r w:rsidR="00914E6F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решение о дате, месте и времени проведения второго этапа конкурса принимается начальником Управления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914E6F" w:rsidRPr="00945F4B" w:rsidRDefault="00914E6F" w:rsidP="00914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914E6F" w:rsidRPr="00945F4B" w:rsidRDefault="00914E6F" w:rsidP="00914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14E6F" w:rsidRPr="00945F4B" w:rsidRDefault="00914E6F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Отдел организационно-правовой работы Управления не позднее чем за 15 календарных дней до начала второго этапа конкурса размещает на своем официальном сайте и в </w:t>
      </w:r>
      <w:r w:rsidR="009241D4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ЕИСУ КС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0A79E7" w:rsidRPr="00945F4B" w:rsidRDefault="000A79E7" w:rsidP="00596AD7">
      <w:p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4.4.6. </w:t>
      </w:r>
      <w:r w:rsidR="00A05AF1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A05AF1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 втором этапе конкурса осуществляются:</w:t>
      </w:r>
    </w:p>
    <w:p w:rsidR="000A79E7" w:rsidRPr="00945F4B" w:rsidRDefault="00A05AF1" w:rsidP="00977A93">
      <w:pPr>
        <w:pStyle w:val="a7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 </w:t>
      </w:r>
      <w:proofErr w:type="gramStart"/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оценка</w:t>
      </w:r>
      <w:proofErr w:type="gramEnd"/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конкурсной комиссией профессиональных и личностных качеств кандидатов;</w:t>
      </w:r>
    </w:p>
    <w:p w:rsidR="000A79E7" w:rsidRPr="00945F4B" w:rsidRDefault="00A05AF1" w:rsidP="00977A93">
      <w:pPr>
        <w:pStyle w:val="a7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 </w:t>
      </w:r>
      <w:proofErr w:type="gramStart"/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принятие</w:t>
      </w:r>
      <w:proofErr w:type="gramEnd"/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решения конкурсной комиссией об определении победителя конкурса на вакантную должность гражданской службы (включение в кадровый резерв)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="000A79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945F4B" w:rsidRPr="00945F4B" w:rsidRDefault="000A79E7" w:rsidP="00945F4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4.4.7. </w:t>
      </w:r>
      <w:r w:rsidR="00971595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тестирования и иных конкурсных процедур с использованием не противоречащих законодательству Российской Федерации и Республики Татарстан методов оценки профессиональных и личностных качеств кандидатов, в том числе тестировани</w:t>
      </w:r>
      <w:r w:rsidR="00824AB8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 индивидуального собеседования по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вопросам, связанным выполнением должностных обязанностей по вакантной должности гражданской службы, на замещение которой претендуют кандидаты (должности гражданской службы кадрового резерва)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(приложение 2 </w:t>
      </w:r>
      <w:r w:rsidR="00945F4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 настоящему Положению</w:t>
      </w:r>
      <w:r w:rsid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)</w:t>
      </w:r>
      <w:r w:rsidR="00945F4B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8C3FD5" w:rsidRPr="00945F4B" w:rsidRDefault="008C3FD5" w:rsidP="00596AD7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Для оценки кандидатов в ходе конкурсных процедур, используется не менее трех методов оценки. Тестирование и индивидуальное собеседование с кандидатом являются обязательными методами.</w:t>
      </w:r>
    </w:p>
    <w:p w:rsidR="000A79E7" w:rsidRPr="00945F4B" w:rsidRDefault="000A79E7" w:rsidP="006111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4.4.8. Тестирование кандидатов на вакантную должность гражданской службы (должность гражданской службы кадрового резерва)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осуществляется в соответствии с Методикой тестирования государственных гражданских служащих Республики Татарстан, граждан, претендующих на замещение должностей государственной гражданской службы Республики Татарстан, утвержденной постановлением Департамента государственной службы и кадров при Президенте Республики Татарстан </w:t>
      </w:r>
      <w:r w:rsidR="00611164"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на основании Указа Президента Республики Татарстан от 11 декабря 2015 года № УП-1192 «Вопросы организации тестирования государственных гражданских служащих РТ и граждан, претендующих на замещение должностей государственной гражданской службы Республики Татарстан».</w:t>
      </w:r>
    </w:p>
    <w:p w:rsidR="00611164" w:rsidRPr="00945F4B" w:rsidRDefault="00611164" w:rsidP="006111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Организация прохождения тестирования осуществляется Департаментом государственной службы и кадров при Президенте Республики Татарстан согласно заявкам, поступившим от государственного органа Республики Татарстан в Единой информационной кадровой системе.  </w:t>
      </w:r>
    </w:p>
    <w:p w:rsidR="00611164" w:rsidRPr="00945F4B" w:rsidRDefault="00611164" w:rsidP="006111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Заявка на тестирование формируется в Единой информационной кадровой системе кадровой службой не позднее, чем за две недели до заседания конкурсной комиссии.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4.4.9. Индивидуальное собеседование с кандидатами, прошедшими тестирование, проводится членами конкурсной комиссии.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Индивидуальное собеседование заключается в устных ответах кандидатов на вопросы по теме их будущей профессиональной служебной деятельности, задаваемые членами конкурсной комиссии, в ходе которых конкурсная комиссия оценивает профессиональные и личностные качества кандидатов исходя из соответствующих квалификационных требований к должности гражданской службы и других положений должностного регламента по этой должности, а также иных положений, установленных настоящим Положением и законодательством Российской Федерации и Республики Татарстан о государственной гражданской службе.</w:t>
      </w:r>
    </w:p>
    <w:p w:rsidR="007A121D" w:rsidRPr="00945F4B" w:rsidRDefault="007A121D" w:rsidP="007A12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>По окончании индивидуального собеседования с кандидатом каждый член конкурсной комиссии заносит в конкурсный бюллетень результат оценки кандидата.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4.5. Результатом второго этапа конкурса и одновременно итоговым результатом конкурса является решение конкурсной комиссии, занесенное в протокол заседания конкурсной комиссии.</w:t>
      </w:r>
      <w:r w:rsidR="00815CB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-УДАЛЕН</w:t>
      </w:r>
    </w:p>
    <w:p w:rsidR="00E4183A" w:rsidRPr="00945F4B" w:rsidRDefault="00E4183A" w:rsidP="00E418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t xml:space="preserve">Результаты голосования конкурсной комиссии оформляются решением конкурсной комиссии по итогам конкурса на замещение вакантной должности </w:t>
      </w:r>
      <w:r w:rsidRPr="00945F4B"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  <w:lastRenderedPageBreak/>
        <w:t>гражданской службы и протоколом заседания конкурсной комиссии по результатам конкурса на включение в кадровый резерв.</w:t>
      </w:r>
    </w:p>
    <w:p w:rsidR="00E4183A" w:rsidRPr="00945F4B" w:rsidRDefault="00E4183A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4.6. </w:t>
      </w:r>
      <w:r w:rsidR="001E078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Основаниями для подведения итогов конкурса и принятия решения о кандидате на замещение вакантной должности гражданской службы (включение в кадровый резерв) 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являются количество голосов, полученных кандидатами, мнение руководителя структурного подразделения, на должность в котором претендуют кандидаты.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4.7. </w:t>
      </w:r>
      <w:r w:rsidR="001E078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Если в результате проведения конкурса не были выявлены кандидаты, отвечающие всем необходимым квалификационным требованиям по вакантной должности гражданской службы (должности гражданской службы кадрового резерва), конкурсная комиссия вправе принять решение о проведении дополнительных конкурс</w:t>
      </w:r>
      <w:r w:rsidR="004E6E3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ных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испытаний или внести предложение о проведении нового конкурса.</w:t>
      </w:r>
    </w:p>
    <w:p w:rsidR="003B7BEB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4.8. По результатам конкурса на замещение вакантной должности гражданской службы издается приказ </w:t>
      </w:r>
      <w:r w:rsidR="00CB1EF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 назначении победителя конкурса на вакантную должность гражданской службы, и с ним заключается служебный контракт. 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166789" w:rsidRPr="00945F4B" w:rsidRDefault="00166789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 кадровый резерв Управления не может быть включен гражданский служащий, имеющий дисциплинарное взыскание, предусмотренное </w:t>
      </w:r>
      <w:hyperlink r:id="rId28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пунктом 2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или </w:t>
      </w:r>
      <w:hyperlink r:id="rId29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3 части 1 статьи 57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либо </w:t>
      </w:r>
      <w:hyperlink r:id="rId30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пунктом 2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или </w:t>
      </w:r>
      <w:hyperlink r:id="rId31" w:history="1">
        <w:r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3 статьи 59.1</w:t>
        </w:r>
      </w:hyperlink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Федерального закона </w:t>
      </w:r>
      <w:r w:rsidR="001E078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               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«О государственной гражданской службе Российской Федерации».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С согласия кандидата издается приказ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 включении его в кадровый резерв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для замещения должности гражданской службы той же группы, к которой относилась вакантная должность гражданской службы.</w:t>
      </w:r>
    </w:p>
    <w:p w:rsidR="00D6140D" w:rsidRPr="00945F4B" w:rsidRDefault="00F93B7E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Включение гражданского служащего (гражданина) в кадровый резерв Управления и исключение из него оформляется приказом Управления</w:t>
      </w:r>
      <w:r w:rsidR="00D6140D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 в течение трех рабочих дней со дня его принятия отделом организационно-правовой работы осуществляется внесение соответствующей записи в реестр лиц, включенных в кадровый резерв Управления, и в личную карточку государственного служащего (гражданина) в Информационной системе. </w:t>
      </w:r>
    </w:p>
    <w:p w:rsidR="00F93B7E" w:rsidRPr="00945F4B" w:rsidRDefault="00F93B7E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Копия правового приказа Управления о включении гражданского служащего (гражданина) в кадровый резерв Управления или об исключении из него направляется (выдается) отделом организационно-правовой работы Управления гражданскому служащему (гражданину) в течение 14 рабочих дней со дня подписания приказа начальником Управления.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Включение гражданского служащего (гражданина) - победителя конкурса в кадровый резерв оформляется приказом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="00A20F8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 направляется для согласования в Департамента государственной службы и кадров при Президенте Республики Татарстан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557EC3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4.9. </w:t>
      </w:r>
      <w:r w:rsidR="001E078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557EC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Управления и в </w:t>
      </w:r>
      <w:r w:rsidR="009241D4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ЕИСУ КС</w:t>
      </w:r>
      <w:r w:rsidR="00557EC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4.10. Кандидат вправе обжаловать решение конкурсной комиссии в соответствии с законодательством Российской Федерации.</w:t>
      </w:r>
    </w:p>
    <w:p w:rsidR="000A79E7" w:rsidRPr="00945F4B" w:rsidRDefault="000A79E7" w:rsidP="00596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4.11.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</w:t>
      </w:r>
      <w:r w:rsidR="00EA5AE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Управления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после чего подлежат уничтожению.</w:t>
      </w:r>
      <w:r w:rsidR="00557EC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0A79E7" w:rsidRPr="00945F4B" w:rsidRDefault="000A79E7" w:rsidP="00596AD7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4.12. </w:t>
      </w:r>
      <w:r w:rsidR="0079058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48149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A79E7" w:rsidRPr="00945F4B" w:rsidRDefault="000A79E7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5C5BB4" w:rsidRPr="00945F4B" w:rsidRDefault="005C5BB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90584" w:rsidRPr="00945F4B" w:rsidRDefault="00790584" w:rsidP="006C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A79E7" w:rsidRPr="00945F4B" w:rsidRDefault="000A79E7" w:rsidP="00AD1901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lastRenderedPageBreak/>
        <w:t>Приложение 1</w:t>
      </w:r>
    </w:p>
    <w:p w:rsidR="000A79E7" w:rsidRPr="00945F4B" w:rsidRDefault="000A79E7" w:rsidP="00AD1901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к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Положению</w:t>
      </w:r>
      <w:r w:rsidR="005C5BB4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о проведении конкурса</w:t>
      </w:r>
    </w:p>
    <w:p w:rsidR="000A79E7" w:rsidRPr="00945F4B" w:rsidRDefault="000A79E7" w:rsidP="00AD1901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на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замещение вакантной должности</w:t>
      </w:r>
    </w:p>
    <w:p w:rsidR="005C5BB4" w:rsidRPr="00945F4B" w:rsidRDefault="000A79E7" w:rsidP="00AD1901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государственной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гражданской службы</w:t>
      </w:r>
      <w:r w:rsidR="005C5BB4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Республики Татарстан</w:t>
      </w:r>
      <w:r w:rsidR="00AD1901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(включение в кадровый резерв)</w:t>
      </w:r>
      <w:r w:rsidR="00AD1901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="005C5BB4"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Управления Гостехнадзора</w:t>
      </w:r>
    </w:p>
    <w:p w:rsidR="005C5BB4" w:rsidRPr="00945F4B" w:rsidRDefault="005C5BB4" w:rsidP="00AD1901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Республики Татарстан</w:t>
      </w:r>
    </w:p>
    <w:p w:rsidR="00790584" w:rsidRPr="00945F4B" w:rsidRDefault="000A79E7" w:rsidP="00790584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                                                            </w:t>
      </w:r>
    </w:p>
    <w:p w:rsidR="00790584" w:rsidRPr="00945F4B" w:rsidRDefault="00790584" w:rsidP="0079058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Начальнику Управления</w:t>
      </w:r>
    </w:p>
    <w:p w:rsidR="00790584" w:rsidRPr="00945F4B" w:rsidRDefault="00790584" w:rsidP="0079058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Гостехнадзора Республики Татарстан</w:t>
      </w:r>
    </w:p>
    <w:p w:rsidR="00790584" w:rsidRPr="00945F4B" w:rsidRDefault="00790584" w:rsidP="00790584">
      <w:pPr>
        <w:tabs>
          <w:tab w:val="left" w:pos="524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________________________________________</w:t>
      </w:r>
    </w:p>
    <w:p w:rsidR="00790584" w:rsidRPr="00945F4B" w:rsidRDefault="00790584" w:rsidP="00790584">
      <w:pPr>
        <w:tabs>
          <w:tab w:val="left" w:pos="5245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  <w:t>(</w:t>
      </w:r>
      <w:proofErr w:type="gramStart"/>
      <w:r w:rsidRPr="00945F4B"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  <w:t>инициалы</w:t>
      </w:r>
      <w:proofErr w:type="gramEnd"/>
      <w:r w:rsidRPr="00945F4B"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  <w:t>, фамилия )</w:t>
      </w:r>
    </w:p>
    <w:p w:rsidR="00790584" w:rsidRPr="00945F4B" w:rsidRDefault="00790584" w:rsidP="00790584">
      <w:pPr>
        <w:tabs>
          <w:tab w:val="left" w:pos="524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Гр._____________________________________________________________________________</w:t>
      </w:r>
    </w:p>
    <w:p w:rsidR="00790584" w:rsidRPr="00945F4B" w:rsidRDefault="00790584" w:rsidP="00790584">
      <w:pPr>
        <w:tabs>
          <w:tab w:val="left" w:pos="5245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  <w:t>(</w:t>
      </w:r>
      <w:proofErr w:type="gramStart"/>
      <w:r w:rsidRPr="00945F4B"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  <w:t>фамилия</w:t>
      </w:r>
      <w:proofErr w:type="gramEnd"/>
      <w:r w:rsidRPr="00945F4B"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  <w:t>, имя, отчество)</w:t>
      </w:r>
    </w:p>
    <w:p w:rsidR="00790584" w:rsidRPr="00945F4B" w:rsidRDefault="00790584" w:rsidP="00790584">
      <w:pPr>
        <w:tabs>
          <w:tab w:val="left" w:pos="524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proofErr w:type="gramStart"/>
      <w:r w:rsidRPr="00945F4B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Адрес:_</w:t>
      </w:r>
      <w:proofErr w:type="gramEnd"/>
      <w:r w:rsidRPr="00945F4B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________________________________________________________________________</w:t>
      </w:r>
    </w:p>
    <w:p w:rsidR="00790584" w:rsidRPr="00945F4B" w:rsidRDefault="00790584" w:rsidP="00790584">
      <w:pPr>
        <w:tabs>
          <w:tab w:val="left" w:pos="524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Тел.: __________________________________</w:t>
      </w:r>
    </w:p>
    <w:p w:rsidR="00790584" w:rsidRPr="00945F4B" w:rsidRDefault="00790584" w:rsidP="00790584">
      <w:pPr>
        <w:tabs>
          <w:tab w:val="left" w:pos="524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E-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mail</w:t>
      </w:r>
      <w:proofErr w:type="spellEnd"/>
      <w:r w:rsidRPr="00945F4B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:_</w:t>
      </w:r>
      <w:proofErr w:type="gramEnd"/>
      <w:r w:rsidRPr="00945F4B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________________________________</w:t>
      </w:r>
    </w:p>
    <w:p w:rsidR="00790584" w:rsidRPr="00945F4B" w:rsidRDefault="00790584" w:rsidP="00790584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               </w:t>
      </w:r>
    </w:p>
    <w:p w:rsidR="00790584" w:rsidRPr="00945F4B" w:rsidRDefault="00790584" w:rsidP="00790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Заявление</w:t>
      </w:r>
    </w:p>
    <w:p w:rsidR="00790584" w:rsidRPr="00945F4B" w:rsidRDefault="00790584" w:rsidP="00790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</w:p>
    <w:p w:rsidR="00790584" w:rsidRPr="00945F4B" w:rsidRDefault="00790584" w:rsidP="007905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Прошу допустить меня к участию в конкурсе на замещение вакантной </w:t>
      </w: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должности </w:t>
      </w:r>
      <w:r w:rsidR="007D0CB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государственной</w:t>
      </w:r>
      <w:proofErr w:type="gramEnd"/>
      <w:r w:rsidR="007D0CB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гражданской службы Республики Татарстан (включения в кадровый резерв) в </w:t>
      </w:r>
      <w:r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Управлени</w:t>
      </w:r>
      <w:r w:rsidR="007D0CBE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и</w:t>
      </w:r>
      <w:r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 Гостехнадзора Республики Татарстан:</w:t>
      </w:r>
    </w:p>
    <w:p w:rsidR="00790584" w:rsidRPr="00945F4B" w:rsidRDefault="00790584" w:rsidP="00790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790584" w:rsidRPr="00945F4B" w:rsidRDefault="00790584" w:rsidP="00790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  <w:t>(</w:t>
      </w:r>
      <w:proofErr w:type="gramStart"/>
      <w:r w:rsidRPr="00945F4B"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  <w:t>наименование</w:t>
      </w:r>
      <w:proofErr w:type="gramEnd"/>
      <w:r w:rsidRPr="00945F4B">
        <w:rPr>
          <w:rFonts w:ascii="Times New Roman" w:eastAsia="Times New Roman" w:hAnsi="Times New Roman" w:cs="Times New Roman"/>
          <w:color w:val="7F7F7F" w:themeColor="text1" w:themeTint="80"/>
          <w:sz w:val="18"/>
          <w:szCs w:val="18"/>
          <w:lang w:eastAsia="ru-RU"/>
        </w:rPr>
        <w:t xml:space="preserve"> должности  и структурного подразделения)</w:t>
      </w:r>
    </w:p>
    <w:p w:rsidR="00790584" w:rsidRPr="00945F4B" w:rsidRDefault="00790584" w:rsidP="0079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С Федеральным законом от 27 июля 2004 года № 79-ФЗ «О государственной гражданской службе Российской Федерации», Законом Республики Татарстан от 16 января 2003 года № 3-ЗРТ «О государственной гражданской службе Республики Татарстан», </w:t>
      </w:r>
      <w:hyperlink r:id="rId32" w:history="1">
        <w:r w:rsidR="00FB5C1E" w:rsidRPr="00945F4B"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  <w:t>Указом</w:t>
        </w:r>
      </w:hyperlink>
      <w:r w:rsidR="00FB5C1E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</w:t>
      </w:r>
      <w:r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Указом Президента Республики Та</w:t>
      </w:r>
      <w:r w:rsidR="0038217F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тарстан от 14 марта 2011 года  </w:t>
      </w:r>
      <w:r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№ УП-127 «Об утверждении Положения о кадровом резерве на государственной гражданской службе Республики Татарстан», в том числе с квалификационными требованиями, предъявляемыми, ознакомлен(а).</w:t>
      </w:r>
    </w:p>
    <w:p w:rsidR="00790584" w:rsidRPr="00945F4B" w:rsidRDefault="00790584" w:rsidP="0079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 xml:space="preserve">С проведением процедуры оформления допуска к сведениям, составляющим государственную и иную охраняемую законом тайну, согласен(а). </w:t>
      </w:r>
    </w:p>
    <w:p w:rsidR="00790584" w:rsidRPr="00945F4B" w:rsidRDefault="00790584" w:rsidP="00790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 оповещением о дате и месте проведения конкурса посредством электронной почты (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  <w:lang w:val="en-US"/>
        </w:rPr>
        <w:t>e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-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mail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или 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  <w:lang w:val="en-US"/>
        </w:rPr>
        <w:t>sms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-сообщения на номер указанного мобильного телефона согласен(а).</w:t>
      </w:r>
    </w:p>
    <w:p w:rsidR="00790584" w:rsidRPr="00945F4B" w:rsidRDefault="00790584" w:rsidP="0079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К заявлению прилагаю: (перечислить прилагаемые документы)</w:t>
      </w:r>
      <w:r w:rsidR="00B71AF9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.</w:t>
      </w:r>
    </w:p>
    <w:p w:rsidR="00BA5544" w:rsidRPr="00945F4B" w:rsidRDefault="00BA5544" w:rsidP="00790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635"/>
        <w:gridCol w:w="3304"/>
      </w:tblGrid>
      <w:tr w:rsidR="00945F4B" w:rsidRPr="00945F4B" w:rsidTr="0008645F">
        <w:trPr>
          <w:trHeight w:val="397"/>
        </w:trPr>
        <w:tc>
          <w:tcPr>
            <w:tcW w:w="2972" w:type="dxa"/>
          </w:tcPr>
          <w:p w:rsidR="00790584" w:rsidRPr="00945F4B" w:rsidRDefault="00790584" w:rsidP="0008645F">
            <w:pPr>
              <w:tabs>
                <w:tab w:val="left" w:pos="190"/>
              </w:tabs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 _______________</w:t>
            </w:r>
          </w:p>
          <w:p w:rsidR="00790584" w:rsidRPr="00945F4B" w:rsidRDefault="00790584" w:rsidP="0008645F">
            <w:pPr>
              <w:tabs>
                <w:tab w:val="left" w:pos="190"/>
              </w:tabs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</w:pPr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 xml:space="preserve">                 (</w:t>
            </w:r>
            <w:proofErr w:type="gramStart"/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дата</w:t>
            </w:r>
            <w:proofErr w:type="gramEnd"/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635" w:type="dxa"/>
          </w:tcPr>
          <w:p w:rsidR="00790584" w:rsidRPr="00945F4B" w:rsidRDefault="00790584" w:rsidP="0008645F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_______________</w:t>
            </w:r>
          </w:p>
          <w:p w:rsidR="00790584" w:rsidRPr="00945F4B" w:rsidRDefault="00790584" w:rsidP="0008645F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</w:pPr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(</w:t>
            </w:r>
            <w:proofErr w:type="gramStart"/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подпись</w:t>
            </w:r>
            <w:proofErr w:type="gramEnd"/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04" w:type="dxa"/>
          </w:tcPr>
          <w:p w:rsidR="00790584" w:rsidRPr="00945F4B" w:rsidRDefault="00790584" w:rsidP="0008645F">
            <w:pPr>
              <w:jc w:val="right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___________________</w:t>
            </w:r>
          </w:p>
          <w:p w:rsidR="00790584" w:rsidRPr="00945F4B" w:rsidRDefault="00790584" w:rsidP="0008645F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</w:pPr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          </w:t>
            </w:r>
            <w:r w:rsidR="00BA5544"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   </w:t>
            </w:r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(</w:t>
            </w:r>
            <w:proofErr w:type="gramStart"/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>расшифровка</w:t>
            </w:r>
            <w:proofErr w:type="gramEnd"/>
            <w:r w:rsidRPr="00945F4B">
              <w:rPr>
                <w:rFonts w:ascii="Times New Roman" w:eastAsia="Times New Roman" w:hAnsi="Times New Roman" w:cs="Times New Roman"/>
                <w:color w:val="7F7F7F" w:themeColor="text1" w:themeTint="80"/>
                <w:sz w:val="18"/>
                <w:szCs w:val="18"/>
                <w:lang w:eastAsia="ru-RU"/>
              </w:rPr>
              <w:t xml:space="preserve"> подписи)</w:t>
            </w:r>
          </w:p>
        </w:tc>
      </w:tr>
    </w:tbl>
    <w:p w:rsidR="0031489E" w:rsidRPr="00945F4B" w:rsidRDefault="0031489E" w:rsidP="0038217F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BA5544" w:rsidRPr="00945F4B" w:rsidRDefault="00BA5544" w:rsidP="0038217F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0308C1" w:rsidRPr="00945F4B" w:rsidRDefault="000308C1" w:rsidP="000308C1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lastRenderedPageBreak/>
        <w:t>Приложение 2</w:t>
      </w:r>
    </w:p>
    <w:p w:rsidR="000308C1" w:rsidRPr="00945F4B" w:rsidRDefault="000308C1" w:rsidP="000308C1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к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Положению о проведении конкурса</w:t>
      </w:r>
    </w:p>
    <w:p w:rsidR="000308C1" w:rsidRPr="00945F4B" w:rsidRDefault="000308C1" w:rsidP="000308C1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на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замещение вакантной должности</w:t>
      </w:r>
    </w:p>
    <w:p w:rsidR="000308C1" w:rsidRPr="00945F4B" w:rsidRDefault="000308C1" w:rsidP="000308C1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государственной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гражданской службы Республики Татарстан (включение в кадровый резерв) Управления 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Гостехнадзора</w:t>
      </w:r>
      <w:proofErr w:type="spellEnd"/>
    </w:p>
    <w:p w:rsidR="000308C1" w:rsidRPr="00945F4B" w:rsidRDefault="000308C1" w:rsidP="000308C1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Республики Татарстан</w:t>
      </w:r>
    </w:p>
    <w:p w:rsidR="000308C1" w:rsidRPr="00945F4B" w:rsidRDefault="000308C1" w:rsidP="0038217F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:rsidR="00637628" w:rsidRPr="00945F4B" w:rsidRDefault="008712D9" w:rsidP="0063762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Критерии для формирования рейтинга кандидатов</w:t>
      </w:r>
    </w:p>
    <w:p w:rsidR="00095EF4" w:rsidRPr="00945F4B" w:rsidRDefault="008712D9" w:rsidP="0063762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по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итогам конкурсных процедур</w:t>
      </w:r>
    </w:p>
    <w:p w:rsidR="00E70A03" w:rsidRPr="00945F4B" w:rsidRDefault="00E70A03" w:rsidP="0063762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37628" w:rsidRPr="00945F4B" w:rsidRDefault="00E70A03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  <w:t xml:space="preserve">Для замещения должности: </w:t>
      </w:r>
    </w:p>
    <w:p w:rsidR="00E70A03" w:rsidRPr="00945F4B" w:rsidRDefault="00E70A03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начальника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отдела надзора и автоматизированного учета – государственного инженера – инспектора Управления 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Татарстан; </w:t>
      </w:r>
    </w:p>
    <w:p w:rsidR="00E70A03" w:rsidRPr="00945F4B" w:rsidRDefault="00E70A03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начальника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– главного государственного инженера - инспектора территориального отдела 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Татарстан; </w:t>
      </w:r>
    </w:p>
    <w:p w:rsidR="00E70A03" w:rsidRPr="00945F4B" w:rsidRDefault="00E70A03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консультанта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– заместителя главного государственного инженера - инспектора территориального отдела 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Татарстан,</w:t>
      </w:r>
    </w:p>
    <w:p w:rsidR="00E70A03" w:rsidRPr="00945F4B" w:rsidRDefault="00637628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аличие </w:t>
      </w:r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высшего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профессионального образования</w:t>
      </w:r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не ниже уровня </w:t>
      </w:r>
      <w:proofErr w:type="spell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бакалавриата</w:t>
      </w:r>
      <w:proofErr w:type="spell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по специальности, направлению подготовки: «Механизация сельского хозяйства», «Автомобили и автомобильное хозяйство», «Машиностроение», «Техника и технологии наземного транспорта», «Сервис транспортных и технологических машин и оборудования», «</w:t>
      </w:r>
      <w:proofErr w:type="spell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Агроинженерия</w:t>
      </w:r>
      <w:proofErr w:type="spell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», «Технология обслуживания и ремонта машин в агропромышленном комплексе», «Технологические машины и оборудование», «Электрификация и автоматизация сельского хозяйства», «</w:t>
      </w:r>
      <w:proofErr w:type="spell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Агроинженерия</w:t>
      </w:r>
      <w:proofErr w:type="spell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», «Юриспруденция», «Э</w:t>
      </w:r>
      <w:r w:rsidR="00E70A03" w:rsidRPr="00945F4B">
        <w:rPr>
          <w:rFonts w:ascii="Times New Roman" w:eastAsia="Times New Roman" w:hAnsi="Times New Roman" w:cs="Times New Roman"/>
          <w:color w:val="7F7F7F" w:themeColor="text1" w:themeTint="80"/>
          <w:sz w:val="28"/>
          <w:szCs w:val="28"/>
          <w:lang w:eastAsia="ru-RU"/>
        </w:rPr>
        <w:t>кономика и организация сельского хозяйства».</w:t>
      </w:r>
    </w:p>
    <w:p w:rsidR="006B1D97" w:rsidRPr="00945F4B" w:rsidRDefault="00E70A03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 государственной гражданской службы не менее одного года либо стажа работы по специальности, направлению подготовки не менее двух лет.</w:t>
      </w:r>
      <w:r w:rsidR="006B1D97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</w:p>
    <w:p w:rsidR="006B1D97" w:rsidRPr="00945F4B" w:rsidRDefault="006B1D97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</w:p>
    <w:p w:rsidR="006B1D97" w:rsidRPr="00945F4B" w:rsidRDefault="006B1D97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Для замещения должности начальника отдела организационно-правовой работы Управления </w:t>
      </w:r>
      <w:proofErr w:type="spell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Татарстан:</w:t>
      </w:r>
    </w:p>
    <w:p w:rsidR="00E70A03" w:rsidRPr="00945F4B" w:rsidRDefault="00880D36" w:rsidP="008712D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7F7F7F" w:themeColor="text1" w:themeTint="80"/>
          <w:sz w:val="28"/>
          <w:szCs w:val="28"/>
          <w:lang w:eastAsia="ru-RU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высшего профессионального образования не ниже уровня </w:t>
      </w:r>
      <w:proofErr w:type="spell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бакалавриата</w:t>
      </w:r>
      <w:proofErr w:type="spell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по специальности, направлению подготовки: </w:t>
      </w:r>
      <w:r w:rsidR="00E70A03" w:rsidRPr="00945F4B">
        <w:rPr>
          <w:rFonts w:ascii="Times New Roman" w:eastAsia="Calibri" w:hAnsi="Times New Roman" w:cs="Times New Roman"/>
          <w:color w:val="7F7F7F" w:themeColor="text1" w:themeTint="80"/>
          <w:sz w:val="28"/>
          <w:szCs w:val="28"/>
          <w:lang w:eastAsia="ru-RU"/>
        </w:rPr>
        <w:t>«Юриспруденция», «Государственное и муниципальное управление», «Управление персоналом», «Менеджмент», «Экономика»;</w:t>
      </w:r>
    </w:p>
    <w:p w:rsidR="003E65CA" w:rsidRPr="00945F4B" w:rsidRDefault="00B427DA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 государственной гражданской службы не менее одного года либо стажа работы по специальности, направлению подготовки не менее двух лет.</w:t>
      </w:r>
    </w:p>
    <w:p w:rsidR="00880D36" w:rsidRPr="00945F4B" w:rsidRDefault="00880D36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E70A03" w:rsidRPr="00945F4B" w:rsidRDefault="008323C4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Для замещения должности начальника отдела финансирования, бухгалтерского учета и анализа Управления </w:t>
      </w:r>
      <w:proofErr w:type="spell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Татарстан:</w:t>
      </w:r>
    </w:p>
    <w:p w:rsidR="00E70A03" w:rsidRPr="00945F4B" w:rsidRDefault="00E70A03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аличие высшего профессионального образования не ниже уровня 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бакалавриата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по специальности, направлению подготовки: «Экономика», «Экономика и бухгалтерский учет (по отраслям)», «Экономика и управление», «Менеджмент»,  «Финансы и кредит», «Государственный аудит», «Государственное и муниципальное управление», «Бухгалтерский учет и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контроль», «Бухгалтерский учет, анализ и аудит», «Бухгалтерский учет, контроль и анализ хозяйственной деятельности», «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Управление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финансами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на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 xml:space="preserve">предприятии»,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Экономика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управление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на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предприятии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АПК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», «Банковское дело»</w:t>
      </w:r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;</w:t>
      </w:r>
    </w:p>
    <w:p w:rsidR="003E65CA" w:rsidRPr="00945F4B" w:rsidRDefault="00B427DA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 государственной гражданской службы не менее одного года либо стажа работы по специальности, направлению подготовки не менее двух лет.</w:t>
      </w:r>
    </w:p>
    <w:p w:rsidR="00E70A03" w:rsidRPr="00945F4B" w:rsidRDefault="00E70A03" w:rsidP="008712D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7F7F7F" w:themeColor="text1" w:themeTint="80"/>
          <w:sz w:val="28"/>
          <w:szCs w:val="28"/>
          <w:lang w:eastAsia="ru-RU"/>
        </w:rPr>
      </w:pPr>
    </w:p>
    <w:p w:rsidR="00095EF4" w:rsidRPr="00945F4B" w:rsidRDefault="003E65CA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  <w:t xml:space="preserve">Для замещения должности </w:t>
      </w:r>
      <w:r w:rsidR="008323C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заведующего сектором государственной службы, кадров, делопроизводства и правового обеспечения Управления </w:t>
      </w:r>
      <w:proofErr w:type="spellStart"/>
      <w:r w:rsidR="008323C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="008323C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:</w:t>
      </w:r>
    </w:p>
    <w:p w:rsidR="003E65CA" w:rsidRPr="00945F4B" w:rsidRDefault="003E65CA" w:rsidP="008712D9">
      <w:pPr>
        <w:pStyle w:val="Default"/>
        <w:tabs>
          <w:tab w:val="left" w:pos="709"/>
        </w:tabs>
        <w:jc w:val="both"/>
        <w:rPr>
          <w:color w:val="7F7F7F" w:themeColor="text1" w:themeTint="80"/>
          <w:sz w:val="28"/>
          <w:szCs w:val="28"/>
        </w:rPr>
      </w:pPr>
      <w:proofErr w:type="gramStart"/>
      <w:r w:rsidRPr="00945F4B">
        <w:rPr>
          <w:color w:val="7F7F7F" w:themeColor="text1" w:themeTint="80"/>
          <w:sz w:val="28"/>
          <w:szCs w:val="28"/>
        </w:rPr>
        <w:t>наличие</w:t>
      </w:r>
      <w:proofErr w:type="gramEnd"/>
      <w:r w:rsidRPr="00945F4B">
        <w:rPr>
          <w:color w:val="7F7F7F" w:themeColor="text1" w:themeTint="80"/>
          <w:sz w:val="28"/>
          <w:szCs w:val="28"/>
        </w:rPr>
        <w:t xml:space="preserve"> высшего профессионального образования не ниже уровня </w:t>
      </w:r>
      <w:proofErr w:type="spellStart"/>
      <w:r w:rsidRPr="00945F4B">
        <w:rPr>
          <w:color w:val="7F7F7F" w:themeColor="text1" w:themeTint="80"/>
          <w:sz w:val="28"/>
          <w:szCs w:val="28"/>
        </w:rPr>
        <w:t>бакалавриата</w:t>
      </w:r>
      <w:proofErr w:type="spellEnd"/>
      <w:r w:rsidRPr="00945F4B">
        <w:rPr>
          <w:color w:val="7F7F7F" w:themeColor="text1" w:themeTint="80"/>
          <w:sz w:val="28"/>
          <w:szCs w:val="28"/>
        </w:rPr>
        <w:t>, по специальности, направлению подготовки: «Юриспруденция», «Государственное и муниципальное управление», «Менеджмент», «Управление персоналом», «Экономика»;</w:t>
      </w:r>
    </w:p>
    <w:p w:rsidR="003E65CA" w:rsidRPr="00945F4B" w:rsidRDefault="003E65CA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 государственной гражданской службы не менее одного года либо стажа работы по специальности, направлению подготовки не менее двух лет.</w:t>
      </w:r>
    </w:p>
    <w:p w:rsidR="003E65CA" w:rsidRPr="00945F4B" w:rsidRDefault="003E65CA" w:rsidP="008712D9">
      <w:pPr>
        <w:pStyle w:val="Default"/>
        <w:tabs>
          <w:tab w:val="left" w:pos="709"/>
        </w:tabs>
        <w:jc w:val="both"/>
        <w:rPr>
          <w:color w:val="7F7F7F" w:themeColor="text1" w:themeTint="80"/>
          <w:sz w:val="28"/>
          <w:szCs w:val="28"/>
        </w:rPr>
      </w:pPr>
    </w:p>
    <w:p w:rsidR="00E70A03" w:rsidRPr="00945F4B" w:rsidRDefault="003E65CA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  <w:t xml:space="preserve">Для замещения должности </w:t>
      </w:r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ведущего советника сектора материально-технического обеспечения Управления </w:t>
      </w:r>
      <w:proofErr w:type="spell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:</w:t>
      </w:r>
    </w:p>
    <w:p w:rsidR="003E65CA" w:rsidRPr="00945F4B" w:rsidRDefault="003E65CA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высшего профессионального образования не ниже уровня 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бакалавриата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по специальности, направлению подготовки: «Юриспруденция», «Государственное и муниципальное управление», «Менеджмент», «Управление персоналом», «Экономика»;</w:t>
      </w:r>
    </w:p>
    <w:p w:rsidR="003E65CA" w:rsidRPr="00945F4B" w:rsidRDefault="003E65CA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 государственной гражданской службы не менее одного года либо стажа работы по специальности, направлению подготовки не менее двух лет.</w:t>
      </w:r>
    </w:p>
    <w:p w:rsidR="003E65CA" w:rsidRPr="00945F4B" w:rsidRDefault="003E65CA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E70A03" w:rsidRPr="00945F4B" w:rsidRDefault="00B427DA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Для замещения должности </w:t>
      </w:r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ведущего советника сектора регистрации, автоматизированного учета и специальной работы – государственного инженера - инспектора Управления </w:t>
      </w:r>
      <w:proofErr w:type="spell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</w:t>
      </w:r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: </w:t>
      </w:r>
    </w:p>
    <w:p w:rsidR="003E65CA" w:rsidRPr="00945F4B" w:rsidRDefault="00B427DA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наличие высшего профессионального образования не ниже уровня </w:t>
      </w:r>
      <w:proofErr w:type="spellStart"/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бакалавриата</w:t>
      </w:r>
      <w:proofErr w:type="spellEnd"/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по специальности, направлению подготовки: «</w:t>
      </w:r>
      <w:r w:rsidR="003E65CA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Информационные</w:t>
      </w:r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системы и </w:t>
      </w:r>
      <w:r w:rsidR="003E65CA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технологии</w:t>
      </w:r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», «Информационная безопасность автоматизированных систем», «Компьютерные и информационные науки», «Специальные организационно-технические системы», «Информатика и вычислительная техника» «Правовое обеспечение национальной безопасности», «Юриспруденция», «Государственное и муниципальное управление», «Менеджмент»,  «Экономическая безопасность», «Экономика» «Финансы и кредит»;</w:t>
      </w:r>
    </w:p>
    <w:p w:rsidR="003E65CA" w:rsidRPr="00945F4B" w:rsidRDefault="00B427DA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 государственной гражданской службы не менее одного года либо стажа работы по специальности, направлению подготовки не менее двух лет.</w:t>
      </w:r>
    </w:p>
    <w:p w:rsidR="003E65CA" w:rsidRPr="00945F4B" w:rsidRDefault="003E65CA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E70A03" w:rsidRPr="00945F4B" w:rsidRDefault="00B427DA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Для замещения должности </w:t>
      </w:r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ведущего советника сектора надзора и административной практики – государственного инженера - инспектора Управления </w:t>
      </w:r>
      <w:proofErr w:type="spell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</w:t>
      </w:r>
      <w:r w:rsidR="00C66936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:</w:t>
      </w:r>
    </w:p>
    <w:p w:rsidR="00C66936" w:rsidRPr="00945F4B" w:rsidRDefault="00B427DA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C66936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наличие высшего профессионального образования не ниже уровня </w:t>
      </w:r>
      <w:proofErr w:type="spellStart"/>
      <w:r w:rsidR="00C66936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бакалавриата</w:t>
      </w:r>
      <w:proofErr w:type="spellEnd"/>
      <w:r w:rsidR="00C66936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, по специальности, направлению подготовки: </w:t>
      </w:r>
      <w:r w:rsidR="003C70A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«Машиностроение», </w:t>
      </w:r>
      <w:r w:rsidR="003C70A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«Технологические машины и оборудование», «</w:t>
      </w:r>
      <w:proofErr w:type="spellStart"/>
      <w:r w:rsidR="003C70A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Агроинженерия</w:t>
      </w:r>
      <w:proofErr w:type="spellEnd"/>
      <w:r w:rsidR="003C70A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 «Механизация сельского хозяйства», «Электрификация и автоматизация сельского хозяйства», «Технология обслуживания и ремонта машин в агропромышленном комплексе», «Автомобили и автомобильное хозяйство», «Сервис транспортных и технологических машин и оборудования», «Техника и технологии наземного транспорта», «</w:t>
      </w:r>
      <w:proofErr w:type="spellStart"/>
      <w:r w:rsidR="003C70A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Агроинженерия</w:t>
      </w:r>
      <w:proofErr w:type="spellEnd"/>
      <w:r w:rsidR="003C70A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», «Юриспруденция»;</w:t>
      </w:r>
    </w:p>
    <w:p w:rsidR="003C70AA" w:rsidRPr="00945F4B" w:rsidRDefault="00B427DA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="003C70A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3C70A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 государственной гражданской службы не менее одного года либо стажа работы по специальности, направлению подготовки не менее двух лет.</w:t>
      </w:r>
    </w:p>
    <w:p w:rsidR="003C70AA" w:rsidRPr="00945F4B" w:rsidRDefault="003C70AA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9519C0" w:rsidRPr="00945F4B" w:rsidRDefault="00B427DA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Для замещения должности </w:t>
      </w:r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ведущего специалиста отдела финансирования, бухгалтерского учета и анализа Управления </w:t>
      </w:r>
      <w:proofErr w:type="spell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:</w:t>
      </w:r>
    </w:p>
    <w:p w:rsidR="009519C0" w:rsidRPr="00945F4B" w:rsidRDefault="00B427DA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наличие высшего профессионального образования не ниже уровня </w:t>
      </w:r>
      <w:proofErr w:type="spellStart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бакалавриата</w:t>
      </w:r>
      <w:proofErr w:type="spellEnd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по специальности, направлению подготовки: «Экономика», «Экономика и бухгалтерский учет (по отраслям)», «Экономика и управление», «Менеджмент»,  «Финансы и кредит», «Государственный аудит», «Государственное и муниципальное управление», «Бухгалтерский учет и контроль», «Бухгалтерский учет, анализ и аудит», «Бухгалтерский учет, контроль и анализ хозяйственной деятельности», «</w:t>
      </w:r>
      <w:r w:rsidR="009519C0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Управление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финансами </w:t>
      </w:r>
      <w:r w:rsidR="009519C0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на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9519C0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 xml:space="preserve">предприятии», 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</w:t>
      </w:r>
      <w:r w:rsidR="009519C0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Экономика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9519C0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и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9519C0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управление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9519C0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на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9519C0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предприятии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9519C0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АПК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», «Банковское дело»;</w:t>
      </w:r>
    </w:p>
    <w:p w:rsidR="009519C0" w:rsidRPr="00945F4B" w:rsidRDefault="00B427DA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 государственной гражданской службы не менее одного года либо стажа работы по специальности, направлению подготовки не менее двух лет.</w:t>
      </w:r>
    </w:p>
    <w:p w:rsidR="009519C0" w:rsidRPr="00945F4B" w:rsidRDefault="009519C0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E70A03" w:rsidRPr="00945F4B" w:rsidRDefault="008712D9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3E65C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Для замещения должности </w:t>
      </w:r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ведущего специалиста сектора государственной службы, кадров, делопроизводства и правового обеспечения Управления </w:t>
      </w:r>
      <w:proofErr w:type="spellStart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:</w:t>
      </w:r>
    </w:p>
    <w:p w:rsidR="009519C0" w:rsidRPr="00945F4B" w:rsidRDefault="00B427DA" w:rsidP="008712D9">
      <w:pPr>
        <w:pStyle w:val="Default"/>
        <w:tabs>
          <w:tab w:val="left" w:pos="709"/>
        </w:tabs>
        <w:jc w:val="both"/>
        <w:rPr>
          <w:color w:val="7F7F7F" w:themeColor="text1" w:themeTint="80"/>
          <w:sz w:val="28"/>
          <w:szCs w:val="28"/>
        </w:rPr>
      </w:pPr>
      <w:r w:rsidRPr="00945F4B">
        <w:rPr>
          <w:color w:val="7F7F7F" w:themeColor="text1" w:themeTint="80"/>
          <w:sz w:val="28"/>
          <w:szCs w:val="28"/>
        </w:rPr>
        <w:tab/>
      </w:r>
      <w:proofErr w:type="gramStart"/>
      <w:r w:rsidR="009519C0" w:rsidRPr="00945F4B">
        <w:rPr>
          <w:color w:val="7F7F7F" w:themeColor="text1" w:themeTint="80"/>
          <w:sz w:val="28"/>
          <w:szCs w:val="28"/>
        </w:rPr>
        <w:t>наличие</w:t>
      </w:r>
      <w:proofErr w:type="gramEnd"/>
      <w:r w:rsidR="009519C0" w:rsidRPr="00945F4B">
        <w:rPr>
          <w:color w:val="7F7F7F" w:themeColor="text1" w:themeTint="80"/>
          <w:sz w:val="28"/>
          <w:szCs w:val="28"/>
        </w:rPr>
        <w:t xml:space="preserve"> высшего профессионального образования не ниже уровня </w:t>
      </w:r>
      <w:proofErr w:type="spellStart"/>
      <w:r w:rsidR="009519C0" w:rsidRPr="00945F4B">
        <w:rPr>
          <w:color w:val="7F7F7F" w:themeColor="text1" w:themeTint="80"/>
          <w:sz w:val="28"/>
          <w:szCs w:val="28"/>
        </w:rPr>
        <w:t>бакалавриата</w:t>
      </w:r>
      <w:proofErr w:type="spellEnd"/>
      <w:r w:rsidR="009519C0" w:rsidRPr="00945F4B">
        <w:rPr>
          <w:color w:val="7F7F7F" w:themeColor="text1" w:themeTint="80"/>
          <w:sz w:val="28"/>
          <w:szCs w:val="28"/>
        </w:rPr>
        <w:t>, по специальности, направлению подготовки: «Государственное и муниципальное управление», «Менеджмент», «Управление персоналом», «Юриспруденция»;</w:t>
      </w:r>
    </w:p>
    <w:p w:rsidR="009519C0" w:rsidRPr="00945F4B" w:rsidRDefault="008712D9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 государственной гражданской службы не менее одного года либо стажа работы по специальности, направлению подготовки не менее двух лет.</w:t>
      </w:r>
    </w:p>
    <w:p w:rsidR="009519C0" w:rsidRPr="00945F4B" w:rsidRDefault="009519C0" w:rsidP="008712D9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9519C0" w:rsidRPr="00945F4B" w:rsidRDefault="009519C0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  <w:t xml:space="preserve">Для замещения должности старшего специалиста 1 разряда отдела финансирования, бухгалтерского учета и анализа Управления 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Татарстан:</w:t>
      </w:r>
    </w:p>
    <w:p w:rsidR="009519C0" w:rsidRPr="00945F4B" w:rsidRDefault="009519C0" w:rsidP="008712D9">
      <w:pPr>
        <w:pStyle w:val="Default"/>
        <w:tabs>
          <w:tab w:val="left" w:pos="709"/>
          <w:tab w:val="left" w:pos="1560"/>
        </w:tabs>
        <w:jc w:val="both"/>
        <w:rPr>
          <w:color w:val="7F7F7F" w:themeColor="text1" w:themeTint="80"/>
          <w:sz w:val="28"/>
          <w:szCs w:val="28"/>
        </w:rPr>
      </w:pPr>
      <w:r w:rsidRPr="00945F4B">
        <w:rPr>
          <w:color w:val="7F7F7F" w:themeColor="text1" w:themeTint="80"/>
          <w:sz w:val="28"/>
          <w:szCs w:val="28"/>
        </w:rPr>
        <w:tab/>
        <w:t>н</w:t>
      </w:r>
      <w:r w:rsidR="00E70A03" w:rsidRPr="00945F4B">
        <w:rPr>
          <w:color w:val="7F7F7F" w:themeColor="text1" w:themeTint="80"/>
          <w:sz w:val="28"/>
          <w:szCs w:val="28"/>
        </w:rPr>
        <w:t xml:space="preserve">аличие среднего профессионального образования или </w:t>
      </w:r>
      <w:r w:rsidR="00E70A03" w:rsidRPr="00945F4B">
        <w:rPr>
          <w:bCs/>
          <w:color w:val="7F7F7F" w:themeColor="text1" w:themeTint="80"/>
          <w:sz w:val="28"/>
          <w:szCs w:val="28"/>
        </w:rPr>
        <w:t>высшего</w:t>
      </w:r>
      <w:r w:rsidR="00E70A03" w:rsidRPr="00945F4B">
        <w:rPr>
          <w:color w:val="7F7F7F" w:themeColor="text1" w:themeTint="80"/>
          <w:sz w:val="28"/>
          <w:szCs w:val="28"/>
        </w:rPr>
        <w:t xml:space="preserve"> </w:t>
      </w:r>
      <w:r w:rsidR="00E70A03" w:rsidRPr="00945F4B">
        <w:rPr>
          <w:bCs/>
          <w:color w:val="7F7F7F" w:themeColor="text1" w:themeTint="80"/>
          <w:sz w:val="28"/>
          <w:szCs w:val="28"/>
        </w:rPr>
        <w:t>образования,</w:t>
      </w:r>
      <w:r w:rsidRPr="00945F4B">
        <w:rPr>
          <w:bCs/>
          <w:color w:val="7F7F7F" w:themeColor="text1" w:themeTint="80"/>
          <w:sz w:val="28"/>
          <w:szCs w:val="28"/>
        </w:rPr>
        <w:t xml:space="preserve">  </w:t>
      </w:r>
      <w:r w:rsidRPr="00945F4B">
        <w:rPr>
          <w:color w:val="7F7F7F" w:themeColor="text1" w:themeTint="80"/>
          <w:sz w:val="28"/>
          <w:szCs w:val="28"/>
        </w:rPr>
        <w:t>по специальности, направлению подготовки: «Экономика», «Экономика и бухгалтерский учет (по отраслям)», «Экономика и управление», «Менеджмент»,  «Финансы и кредит», «Государственный аудит», «Государственное и муниципальное управление», «Бухгалтерский учет и контроль», «Бухгалтерский учет, анализ и аудит», «Бухгалтерский учет, контроль и анализ хозяйственной деятельности», «</w:t>
      </w:r>
      <w:r w:rsidRPr="00945F4B">
        <w:rPr>
          <w:bCs/>
          <w:color w:val="7F7F7F" w:themeColor="text1" w:themeTint="80"/>
          <w:sz w:val="28"/>
          <w:szCs w:val="28"/>
        </w:rPr>
        <w:t>Управление</w:t>
      </w:r>
      <w:r w:rsidRPr="00945F4B">
        <w:rPr>
          <w:color w:val="7F7F7F" w:themeColor="text1" w:themeTint="80"/>
          <w:sz w:val="28"/>
          <w:szCs w:val="28"/>
        </w:rPr>
        <w:t xml:space="preserve"> финансами </w:t>
      </w:r>
      <w:r w:rsidRPr="00945F4B">
        <w:rPr>
          <w:bCs/>
          <w:color w:val="7F7F7F" w:themeColor="text1" w:themeTint="80"/>
          <w:sz w:val="28"/>
          <w:szCs w:val="28"/>
        </w:rPr>
        <w:t>на</w:t>
      </w:r>
      <w:r w:rsidRPr="00945F4B">
        <w:rPr>
          <w:color w:val="7F7F7F" w:themeColor="text1" w:themeTint="80"/>
          <w:sz w:val="28"/>
          <w:szCs w:val="28"/>
        </w:rPr>
        <w:t xml:space="preserve"> </w:t>
      </w:r>
      <w:r w:rsidRPr="00945F4B">
        <w:rPr>
          <w:bCs/>
          <w:color w:val="7F7F7F" w:themeColor="text1" w:themeTint="80"/>
          <w:sz w:val="28"/>
          <w:szCs w:val="28"/>
        </w:rPr>
        <w:t xml:space="preserve">предприятии», </w:t>
      </w:r>
      <w:r w:rsidRPr="00945F4B">
        <w:rPr>
          <w:color w:val="7F7F7F" w:themeColor="text1" w:themeTint="80"/>
          <w:sz w:val="28"/>
          <w:szCs w:val="28"/>
        </w:rPr>
        <w:t>«</w:t>
      </w:r>
      <w:r w:rsidRPr="00945F4B">
        <w:rPr>
          <w:bCs/>
          <w:color w:val="7F7F7F" w:themeColor="text1" w:themeTint="80"/>
          <w:sz w:val="28"/>
          <w:szCs w:val="28"/>
        </w:rPr>
        <w:t>Экономика</w:t>
      </w:r>
      <w:r w:rsidRPr="00945F4B">
        <w:rPr>
          <w:color w:val="7F7F7F" w:themeColor="text1" w:themeTint="80"/>
          <w:sz w:val="28"/>
          <w:szCs w:val="28"/>
        </w:rPr>
        <w:t xml:space="preserve"> </w:t>
      </w:r>
      <w:r w:rsidRPr="00945F4B">
        <w:rPr>
          <w:bCs/>
          <w:color w:val="7F7F7F" w:themeColor="text1" w:themeTint="80"/>
          <w:sz w:val="28"/>
          <w:szCs w:val="28"/>
        </w:rPr>
        <w:t>и</w:t>
      </w:r>
      <w:r w:rsidRPr="00945F4B">
        <w:rPr>
          <w:color w:val="7F7F7F" w:themeColor="text1" w:themeTint="80"/>
          <w:sz w:val="28"/>
          <w:szCs w:val="28"/>
        </w:rPr>
        <w:t xml:space="preserve"> </w:t>
      </w:r>
      <w:r w:rsidRPr="00945F4B">
        <w:rPr>
          <w:bCs/>
          <w:color w:val="7F7F7F" w:themeColor="text1" w:themeTint="80"/>
          <w:sz w:val="28"/>
          <w:szCs w:val="28"/>
        </w:rPr>
        <w:t>управление</w:t>
      </w:r>
      <w:r w:rsidRPr="00945F4B">
        <w:rPr>
          <w:color w:val="7F7F7F" w:themeColor="text1" w:themeTint="80"/>
          <w:sz w:val="28"/>
          <w:szCs w:val="28"/>
        </w:rPr>
        <w:t xml:space="preserve"> </w:t>
      </w:r>
      <w:r w:rsidRPr="00945F4B">
        <w:rPr>
          <w:bCs/>
          <w:color w:val="7F7F7F" w:themeColor="text1" w:themeTint="80"/>
          <w:sz w:val="28"/>
          <w:szCs w:val="28"/>
        </w:rPr>
        <w:t>на</w:t>
      </w:r>
      <w:r w:rsidRPr="00945F4B">
        <w:rPr>
          <w:color w:val="7F7F7F" w:themeColor="text1" w:themeTint="80"/>
          <w:sz w:val="28"/>
          <w:szCs w:val="28"/>
        </w:rPr>
        <w:t xml:space="preserve"> </w:t>
      </w:r>
      <w:r w:rsidRPr="00945F4B">
        <w:rPr>
          <w:bCs/>
          <w:color w:val="7F7F7F" w:themeColor="text1" w:themeTint="80"/>
          <w:sz w:val="28"/>
          <w:szCs w:val="28"/>
        </w:rPr>
        <w:t>предприятии</w:t>
      </w:r>
      <w:r w:rsidRPr="00945F4B">
        <w:rPr>
          <w:color w:val="7F7F7F" w:themeColor="text1" w:themeTint="80"/>
          <w:sz w:val="28"/>
          <w:szCs w:val="28"/>
        </w:rPr>
        <w:t xml:space="preserve"> </w:t>
      </w:r>
      <w:r w:rsidRPr="00945F4B">
        <w:rPr>
          <w:bCs/>
          <w:color w:val="7F7F7F" w:themeColor="text1" w:themeTint="80"/>
          <w:sz w:val="28"/>
          <w:szCs w:val="28"/>
        </w:rPr>
        <w:t>АПК</w:t>
      </w:r>
      <w:r w:rsidRPr="00945F4B">
        <w:rPr>
          <w:color w:val="7F7F7F" w:themeColor="text1" w:themeTint="80"/>
          <w:sz w:val="28"/>
          <w:szCs w:val="28"/>
        </w:rPr>
        <w:t>», «Банковское дело»;</w:t>
      </w:r>
    </w:p>
    <w:p w:rsidR="009519C0" w:rsidRPr="00945F4B" w:rsidRDefault="009519C0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ab/>
      </w:r>
      <w:proofErr w:type="gramStart"/>
      <w:r w:rsidR="00B427D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B427D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</w:t>
      </w:r>
      <w:r w:rsidR="00E70A03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государственной гражданской службы не менее 6 месяцев либо стажа работы по специальности, направлению подготовки не менее одного года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9519C0" w:rsidRPr="00945F4B" w:rsidRDefault="009519C0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9519C0" w:rsidRPr="00945F4B" w:rsidRDefault="009519C0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  <w:t xml:space="preserve">Для замещения должности старшего специалиста 1 разряда – государственного инженера - инспектора сектора регистрации, автоматизированного учета и специальной работы Управления 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Татарстан:</w:t>
      </w:r>
    </w:p>
    <w:p w:rsidR="009519C0" w:rsidRPr="00945F4B" w:rsidRDefault="009519C0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  <w:t xml:space="preserve">наличие среднего профессионального образования или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высшего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 xml:space="preserve">образования, 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по специальности, направлению подготовки:  «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Информационные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системы и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технологии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», «Информационная безопасность автоматизированных систем», «Компьютерные и информационные науки», «Специальные организационно-технические системы», «Информатика и вычислительная техника» «Правовое обеспечение национальной безопасности», «Юриспруденция», «Государственное и муниципальное управление», «Менеджмент», «Экономическая безопасность», «Экономика» «Финансы и кредит»;</w:t>
      </w:r>
    </w:p>
    <w:p w:rsidR="009519C0" w:rsidRPr="00945F4B" w:rsidRDefault="009519C0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="00B427D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B427D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государственной гражданской службы не менее 6 месяцев либо стажа работы по специальности, направлению подготовки не менее одного года.</w:t>
      </w:r>
    </w:p>
    <w:p w:rsidR="00771736" w:rsidRPr="00945F4B" w:rsidRDefault="00771736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771736" w:rsidRPr="00945F4B" w:rsidRDefault="00E70A03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771736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Для замещения должности старшего специалиста 1 разряда – государственного инженера - инспектора сектора материально-технического обеспечения Управления </w:t>
      </w:r>
      <w:proofErr w:type="spellStart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</w:t>
      </w:r>
      <w:r w:rsidR="00771736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: </w:t>
      </w:r>
    </w:p>
    <w:p w:rsidR="009519C0" w:rsidRPr="00945F4B" w:rsidRDefault="00771736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  <w:t xml:space="preserve">наличие среднего профессионального образования или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высшего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 xml:space="preserve">образования,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по специальности, направлению подготовки:  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«Машиностроение», «Технологические машины и оборудование», «</w:t>
      </w:r>
      <w:proofErr w:type="spellStart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Агроинженерия</w:t>
      </w:r>
      <w:proofErr w:type="spellEnd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 «Механизация сельского хозяйства», «Электрификация и автоматизация сельского хозяйства», «</w:t>
      </w:r>
      <w:r w:rsidR="009519C0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Энергообеспечение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9519C0"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предприятий</w:t>
      </w:r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 «Технология обслуживания и ремонта машин в агропромышленном комплексе», «Автомобили и автомобильное хозяйство», «Сервис транспортных и технологических машин и оборудования», «Техника и технологии наземного транспорта», «</w:t>
      </w:r>
      <w:proofErr w:type="spellStart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Агроинженерия</w:t>
      </w:r>
      <w:proofErr w:type="spellEnd"/>
      <w:r w:rsidR="009519C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», «Юриспруденция»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;</w:t>
      </w:r>
    </w:p>
    <w:p w:rsidR="00771736" w:rsidRPr="00945F4B" w:rsidRDefault="00771736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="00B427D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B427D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государственной гражданской службы не менее 6 месяцев либо стажа работы по специальности, направлению подготовки не менее одного года.</w:t>
      </w:r>
    </w:p>
    <w:p w:rsidR="00771736" w:rsidRPr="00945F4B" w:rsidRDefault="00771736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E70A03" w:rsidRPr="00945F4B" w:rsidRDefault="00E70A03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BA554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  <w:t xml:space="preserve">Для замещения должности старшего специалиста 1 разряда – государственного инженера - инспектора сектора надзора и административной практики Управления </w:t>
      </w:r>
      <w:proofErr w:type="spellStart"/>
      <w:r w:rsidR="00BA554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="00BA554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Татарстан:</w:t>
      </w:r>
    </w:p>
    <w:p w:rsidR="00BA5544" w:rsidRPr="00945F4B" w:rsidRDefault="00BA5544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  <w:t xml:space="preserve">наличие среднего профессионального образования или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высшего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 xml:space="preserve">образования,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по специальности, направлению подготовки:  «Машиностроение», «Технологические машины и оборудование», «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Агроинженерия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» «Механизация сельского хозяйства», «Электрификация и автоматизация сельского хозяйства», «Технология обслуживания и ремонта машин в агропромышленном комплексе», «Автомобили и автомобильное хозяйство», «Сервис транспортных и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технологических машин и оборудования», «Техника и технологии наземного транспорта», «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Агроинженерия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», «Юриспруденция»;</w:t>
      </w:r>
    </w:p>
    <w:p w:rsidR="00BA5544" w:rsidRPr="00945F4B" w:rsidRDefault="00BA5544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="00B427D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B427D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государственной гражданской службы не менее 6 месяцев либо стажа работы по специальности, направлению подготовки не менее одного года.</w:t>
      </w:r>
    </w:p>
    <w:p w:rsidR="00BA5544" w:rsidRPr="00945F4B" w:rsidRDefault="00BA5544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8323C4" w:rsidRPr="00945F4B" w:rsidRDefault="0042011D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r w:rsidR="00BA554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Для замещения должности старшего специалиста 1 разряда сектора государственной службы, кадров, делопроизводства и правового обеспечения Управления </w:t>
      </w:r>
      <w:proofErr w:type="spellStart"/>
      <w:r w:rsidR="00BA554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="00BA554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Республики Татарстан:</w:t>
      </w:r>
    </w:p>
    <w:p w:rsidR="00BA5544" w:rsidRPr="00945F4B" w:rsidRDefault="00BA5544" w:rsidP="008712D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среднего профессионального образования или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>высшего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945F4B"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  <w:t xml:space="preserve">образования,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по специальности (направление подготовки - не установлено).</w:t>
      </w:r>
    </w:p>
    <w:p w:rsidR="00BA5544" w:rsidRPr="00945F4B" w:rsidRDefault="00BA5544" w:rsidP="008712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  <w:proofErr w:type="gramStart"/>
      <w:r w:rsidR="00B427D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наличие</w:t>
      </w:r>
      <w:proofErr w:type="gramEnd"/>
      <w:r w:rsidR="00B427DA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стажа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государственной гражданской службы не менее 6 месяцев либо стажа работы по специальности, направлению подготовки не менее одного года.</w:t>
      </w:r>
    </w:p>
    <w:p w:rsidR="008323C4" w:rsidRPr="00945F4B" w:rsidRDefault="008323C4" w:rsidP="008323C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534A4E" w:rsidRPr="00945F4B" w:rsidRDefault="00534A4E" w:rsidP="00534A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М</w:t>
      </w:r>
      <w:r w:rsidR="00095EF4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аксимальный балл за выполнение каждого конкурсного задания</w:t>
      </w:r>
    </w:p>
    <w:p w:rsidR="00534A4E" w:rsidRPr="00945F4B" w:rsidRDefault="00095EF4" w:rsidP="00534A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и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процент максимального балла, позволяющий </w:t>
      </w:r>
    </w:p>
    <w:p w:rsidR="00095EF4" w:rsidRPr="00945F4B" w:rsidRDefault="00095EF4" w:rsidP="00534A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proofErr w:type="gram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считать</w:t>
      </w:r>
      <w:proofErr w:type="gram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задание выполненным</w:t>
      </w:r>
    </w:p>
    <w:p w:rsidR="00534A4E" w:rsidRPr="00945F4B" w:rsidRDefault="00534A4E" w:rsidP="00534A4E">
      <w:pPr>
        <w:pStyle w:val="a7"/>
        <w:tabs>
          <w:tab w:val="left" w:pos="1134"/>
        </w:tabs>
        <w:spacing w:after="200" w:line="276" w:lineRule="auto"/>
        <w:ind w:left="709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534A4E" w:rsidRPr="00945F4B" w:rsidRDefault="00534A4E" w:rsidP="00534A4E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/>
          <w:color w:val="7F7F7F" w:themeColor="text1" w:themeTint="80"/>
          <w:sz w:val="28"/>
          <w:szCs w:val="28"/>
        </w:rPr>
        <w:tab/>
        <w:t xml:space="preserve">Оценка кандидатов осуществляется по 10-бальной системе </w:t>
      </w:r>
      <w:proofErr w:type="gramStart"/>
      <w:r w:rsidRPr="00945F4B">
        <w:rPr>
          <w:rFonts w:ascii="Times New Roman" w:hAnsi="Times New Roman"/>
          <w:color w:val="7F7F7F" w:themeColor="text1" w:themeTint="80"/>
          <w:sz w:val="28"/>
          <w:szCs w:val="28"/>
        </w:rPr>
        <w:t xml:space="preserve">оценки,   </w:t>
      </w:r>
      <w:proofErr w:type="gramEnd"/>
      <w:r w:rsidRPr="00945F4B">
        <w:rPr>
          <w:rFonts w:ascii="Times New Roman" w:hAnsi="Times New Roman"/>
          <w:color w:val="7F7F7F" w:themeColor="text1" w:themeTint="80"/>
          <w:sz w:val="28"/>
          <w:szCs w:val="28"/>
        </w:rPr>
        <w:t xml:space="preserve">                 где 1 – минимальный балл, 10 – максимальный балл.</w:t>
      </w:r>
    </w:p>
    <w:p w:rsidR="00534A4E" w:rsidRPr="00945F4B" w:rsidRDefault="00534A4E" w:rsidP="00534A4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/>
          <w:color w:val="7F7F7F" w:themeColor="text1" w:themeTint="80"/>
          <w:sz w:val="28"/>
          <w:szCs w:val="28"/>
        </w:rPr>
        <w:tab/>
        <w:t xml:space="preserve">Процент 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максимального балла, позволяющий считать задание выполненным составляет 60% </w:t>
      </w:r>
      <w:r w:rsidR="00A21710"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правильных ответов.</w:t>
      </w:r>
    </w:p>
    <w:p w:rsidR="00534A4E" w:rsidRPr="00945F4B" w:rsidRDefault="00534A4E" w:rsidP="00095E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7F7F7F" w:themeColor="text1" w:themeTint="80"/>
          <w:sz w:val="28"/>
          <w:szCs w:val="28"/>
        </w:rPr>
      </w:pPr>
    </w:p>
    <w:p w:rsidR="00A21710" w:rsidRPr="00945F4B" w:rsidRDefault="00A21710" w:rsidP="00A2171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Методы оценки кандидатов</w:t>
      </w:r>
    </w:p>
    <w:p w:rsidR="00A21710" w:rsidRPr="00945F4B" w:rsidRDefault="00A21710" w:rsidP="00A2171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A21710" w:rsidRPr="00945F4B" w:rsidRDefault="00A21710" w:rsidP="00A2171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  <w:t>Оценка кандидатов осуществляется в несколько этапов:</w:t>
      </w: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ab/>
      </w:r>
    </w:p>
    <w:p w:rsidR="00637628" w:rsidRPr="00945F4B" w:rsidRDefault="00637628" w:rsidP="0042011D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Электронное тестирование, проводимое Департаментом государственной службы и кадров при Президенте Республики Татарстан.</w:t>
      </w:r>
    </w:p>
    <w:p w:rsidR="00637628" w:rsidRPr="00945F4B" w:rsidRDefault="00637628" w:rsidP="0042011D">
      <w:pPr>
        <w:pStyle w:val="a7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Письменное тестирование на знание отраслевых вопросов по деятельности </w:t>
      </w:r>
      <w:proofErr w:type="spellStart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гостехнадзора</w:t>
      </w:r>
      <w:proofErr w:type="spellEnd"/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проводимое Управлением Госгортехнадзора Республики Татарстан.</w:t>
      </w:r>
    </w:p>
    <w:p w:rsidR="00637628" w:rsidRPr="00945F4B" w:rsidRDefault="00637628" w:rsidP="0042011D">
      <w:pPr>
        <w:pStyle w:val="a7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945F4B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Индивидуального собеседования по вопросам, связанным выполнением должностных обязанностей по вакантной должности гражданской службы, на замещение которой претендуют кандидаты (должности гражданской службы кадрового резерва) в Управлении Госгортехнадзора Республики Татарстан.</w:t>
      </w:r>
    </w:p>
    <w:p w:rsidR="00095EF4" w:rsidRPr="00945F4B" w:rsidRDefault="00095EF4" w:rsidP="0038217F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sectPr w:rsidR="00095EF4" w:rsidRPr="00945F4B" w:rsidSect="005C5BB4">
      <w:headerReference w:type="default" r:id="rId33"/>
      <w:pgSz w:w="11906" w:h="16838"/>
      <w:pgMar w:top="1134" w:right="851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369" w:rsidRDefault="00094369" w:rsidP="005C5BB4">
      <w:pPr>
        <w:spacing w:after="0" w:line="240" w:lineRule="auto"/>
      </w:pPr>
      <w:r>
        <w:separator/>
      </w:r>
    </w:p>
  </w:endnote>
  <w:endnote w:type="continuationSeparator" w:id="0">
    <w:p w:rsidR="00094369" w:rsidRDefault="00094369" w:rsidP="005C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369" w:rsidRDefault="00094369" w:rsidP="005C5BB4">
      <w:pPr>
        <w:spacing w:after="0" w:line="240" w:lineRule="auto"/>
      </w:pPr>
      <w:r>
        <w:separator/>
      </w:r>
    </w:p>
  </w:footnote>
  <w:footnote w:type="continuationSeparator" w:id="0">
    <w:p w:rsidR="00094369" w:rsidRDefault="00094369" w:rsidP="005C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5F" w:rsidRDefault="0008645F">
    <w:pPr>
      <w:pStyle w:val="a3"/>
      <w:jc w:val="center"/>
    </w:pPr>
  </w:p>
  <w:sdt>
    <w:sdtPr>
      <w:id w:val="-346176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645F" w:rsidRDefault="0008645F">
        <w:pPr>
          <w:pStyle w:val="a3"/>
          <w:jc w:val="center"/>
        </w:pPr>
      </w:p>
      <w:p w:rsidR="0008645F" w:rsidRPr="00C73237" w:rsidRDefault="0008645F">
        <w:pPr>
          <w:pStyle w:val="a3"/>
          <w:jc w:val="center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73237">
          <w:rPr>
            <w:rFonts w:ascii="Times New Roman" w:hAnsi="Times New Roman" w:cs="Times New Roman"/>
            <w:color w:val="7F7F7F" w:themeColor="text1" w:themeTint="80"/>
            <w:sz w:val="20"/>
            <w:szCs w:val="20"/>
          </w:rPr>
          <w:fldChar w:fldCharType="begin"/>
        </w:r>
        <w:r w:rsidRPr="00C73237">
          <w:rPr>
            <w:rFonts w:ascii="Times New Roman" w:hAnsi="Times New Roman" w:cs="Times New Roman"/>
            <w:color w:val="7F7F7F" w:themeColor="text1" w:themeTint="80"/>
            <w:sz w:val="20"/>
            <w:szCs w:val="20"/>
          </w:rPr>
          <w:instrText>PAGE   \* MERGEFORMAT</w:instrText>
        </w:r>
        <w:r w:rsidRPr="00C73237">
          <w:rPr>
            <w:rFonts w:ascii="Times New Roman" w:hAnsi="Times New Roman" w:cs="Times New Roman"/>
            <w:color w:val="7F7F7F" w:themeColor="text1" w:themeTint="80"/>
            <w:sz w:val="20"/>
            <w:szCs w:val="20"/>
          </w:rPr>
          <w:fldChar w:fldCharType="separate"/>
        </w:r>
        <w:r w:rsidR="001B050B">
          <w:rPr>
            <w:rFonts w:ascii="Times New Roman" w:hAnsi="Times New Roman" w:cs="Times New Roman"/>
            <w:noProof/>
            <w:color w:val="7F7F7F" w:themeColor="text1" w:themeTint="80"/>
            <w:sz w:val="20"/>
            <w:szCs w:val="20"/>
          </w:rPr>
          <w:t>20</w:t>
        </w:r>
        <w:r w:rsidRPr="00C73237">
          <w:rPr>
            <w:rFonts w:ascii="Times New Roman" w:hAnsi="Times New Roman" w:cs="Times New Roman"/>
            <w:color w:val="7F7F7F" w:themeColor="text1" w:themeTint="80"/>
            <w:sz w:val="20"/>
            <w:szCs w:val="20"/>
          </w:rPr>
          <w:fldChar w:fldCharType="end"/>
        </w:r>
      </w:p>
    </w:sdtContent>
  </w:sdt>
  <w:p w:rsidR="0008645F" w:rsidRDefault="000864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4261FD"/>
    <w:multiLevelType w:val="hybridMultilevel"/>
    <w:tmpl w:val="C6CAC76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8074E8"/>
    <w:multiLevelType w:val="hybridMultilevel"/>
    <w:tmpl w:val="8F5E70D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50E6419"/>
    <w:multiLevelType w:val="hybridMultilevel"/>
    <w:tmpl w:val="468CF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72C76"/>
    <w:multiLevelType w:val="hybridMultilevel"/>
    <w:tmpl w:val="318C407E"/>
    <w:lvl w:ilvl="0" w:tplc="2B8878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2170EBD"/>
    <w:multiLevelType w:val="hybridMultilevel"/>
    <w:tmpl w:val="304E919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FFE52B4"/>
    <w:multiLevelType w:val="hybridMultilevel"/>
    <w:tmpl w:val="F03E3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43747"/>
    <w:multiLevelType w:val="hybridMultilevel"/>
    <w:tmpl w:val="9FCA76F8"/>
    <w:lvl w:ilvl="0" w:tplc="04190011">
      <w:start w:val="1"/>
      <w:numFmt w:val="decimal"/>
      <w:lvlText w:val="%1)"/>
      <w:lvlJc w:val="left"/>
      <w:pPr>
        <w:ind w:left="2676" w:hanging="360"/>
      </w:pPr>
    </w:lvl>
    <w:lvl w:ilvl="1" w:tplc="04190019">
      <w:start w:val="1"/>
      <w:numFmt w:val="lowerLetter"/>
      <w:lvlText w:val="%2."/>
      <w:lvlJc w:val="left"/>
      <w:pPr>
        <w:ind w:left="3396" w:hanging="360"/>
      </w:pPr>
    </w:lvl>
    <w:lvl w:ilvl="2" w:tplc="0419001B" w:tentative="1">
      <w:start w:val="1"/>
      <w:numFmt w:val="lowerRoman"/>
      <w:lvlText w:val="%3."/>
      <w:lvlJc w:val="right"/>
      <w:pPr>
        <w:ind w:left="4116" w:hanging="180"/>
      </w:pPr>
    </w:lvl>
    <w:lvl w:ilvl="3" w:tplc="0419000F" w:tentative="1">
      <w:start w:val="1"/>
      <w:numFmt w:val="decimal"/>
      <w:lvlText w:val="%4."/>
      <w:lvlJc w:val="left"/>
      <w:pPr>
        <w:ind w:left="4836" w:hanging="360"/>
      </w:pPr>
    </w:lvl>
    <w:lvl w:ilvl="4" w:tplc="04190019" w:tentative="1">
      <w:start w:val="1"/>
      <w:numFmt w:val="lowerLetter"/>
      <w:lvlText w:val="%5."/>
      <w:lvlJc w:val="left"/>
      <w:pPr>
        <w:ind w:left="5556" w:hanging="360"/>
      </w:pPr>
    </w:lvl>
    <w:lvl w:ilvl="5" w:tplc="0419001B" w:tentative="1">
      <w:start w:val="1"/>
      <w:numFmt w:val="lowerRoman"/>
      <w:lvlText w:val="%6."/>
      <w:lvlJc w:val="right"/>
      <w:pPr>
        <w:ind w:left="6276" w:hanging="180"/>
      </w:pPr>
    </w:lvl>
    <w:lvl w:ilvl="6" w:tplc="0419000F" w:tentative="1">
      <w:start w:val="1"/>
      <w:numFmt w:val="decimal"/>
      <w:lvlText w:val="%7."/>
      <w:lvlJc w:val="left"/>
      <w:pPr>
        <w:ind w:left="6996" w:hanging="360"/>
      </w:pPr>
    </w:lvl>
    <w:lvl w:ilvl="7" w:tplc="04190019" w:tentative="1">
      <w:start w:val="1"/>
      <w:numFmt w:val="lowerLetter"/>
      <w:lvlText w:val="%8."/>
      <w:lvlJc w:val="left"/>
      <w:pPr>
        <w:ind w:left="7716" w:hanging="360"/>
      </w:pPr>
    </w:lvl>
    <w:lvl w:ilvl="8" w:tplc="0419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10">
    <w:nsid w:val="45661EA8"/>
    <w:multiLevelType w:val="multilevel"/>
    <w:tmpl w:val="6BE6D33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C621F2A"/>
    <w:multiLevelType w:val="hybridMultilevel"/>
    <w:tmpl w:val="A7169B58"/>
    <w:lvl w:ilvl="0" w:tplc="BCBE40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5E9705C4"/>
    <w:multiLevelType w:val="hybridMultilevel"/>
    <w:tmpl w:val="265E34AE"/>
    <w:lvl w:ilvl="0" w:tplc="F222A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7141A"/>
    <w:multiLevelType w:val="hybridMultilevel"/>
    <w:tmpl w:val="B7744F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C0D046D"/>
    <w:multiLevelType w:val="hybridMultilevel"/>
    <w:tmpl w:val="01C8BD7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53F42A0"/>
    <w:multiLevelType w:val="hybridMultilevel"/>
    <w:tmpl w:val="5B4278B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FD729F9"/>
    <w:multiLevelType w:val="hybridMultilevel"/>
    <w:tmpl w:val="FE1C399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2"/>
  </w:num>
  <w:num w:numId="5">
    <w:abstractNumId w:val="15"/>
  </w:num>
  <w:num w:numId="6">
    <w:abstractNumId w:val="19"/>
  </w:num>
  <w:num w:numId="7">
    <w:abstractNumId w:val="16"/>
  </w:num>
  <w:num w:numId="8">
    <w:abstractNumId w:val="3"/>
  </w:num>
  <w:num w:numId="9">
    <w:abstractNumId w:val="1"/>
  </w:num>
  <w:num w:numId="10">
    <w:abstractNumId w:val="14"/>
  </w:num>
  <w:num w:numId="11">
    <w:abstractNumId w:val="11"/>
  </w:num>
  <w:num w:numId="12">
    <w:abstractNumId w:val="17"/>
  </w:num>
  <w:num w:numId="13">
    <w:abstractNumId w:val="5"/>
  </w:num>
  <w:num w:numId="14">
    <w:abstractNumId w:val="13"/>
  </w:num>
  <w:num w:numId="15">
    <w:abstractNumId w:val="7"/>
  </w:num>
  <w:num w:numId="16">
    <w:abstractNumId w:val="8"/>
  </w:num>
  <w:num w:numId="17">
    <w:abstractNumId w:val="12"/>
  </w:num>
  <w:num w:numId="18">
    <w:abstractNumId w:val="10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E7"/>
    <w:rsid w:val="000308C1"/>
    <w:rsid w:val="00030F94"/>
    <w:rsid w:val="0003346D"/>
    <w:rsid w:val="00053F93"/>
    <w:rsid w:val="0008645F"/>
    <w:rsid w:val="00094369"/>
    <w:rsid w:val="00095EF4"/>
    <w:rsid w:val="000A79E7"/>
    <w:rsid w:val="0010267A"/>
    <w:rsid w:val="00144C65"/>
    <w:rsid w:val="00166789"/>
    <w:rsid w:val="0019203D"/>
    <w:rsid w:val="001A7E30"/>
    <w:rsid w:val="001B050B"/>
    <w:rsid w:val="001E0780"/>
    <w:rsid w:val="00244199"/>
    <w:rsid w:val="0029562B"/>
    <w:rsid w:val="00295C63"/>
    <w:rsid w:val="002B2B6A"/>
    <w:rsid w:val="002E7530"/>
    <w:rsid w:val="0031489E"/>
    <w:rsid w:val="00341264"/>
    <w:rsid w:val="0038217F"/>
    <w:rsid w:val="003A032E"/>
    <w:rsid w:val="003B7BEB"/>
    <w:rsid w:val="003C0E6E"/>
    <w:rsid w:val="003C456D"/>
    <w:rsid w:val="003C70AA"/>
    <w:rsid w:val="003D0E9E"/>
    <w:rsid w:val="003E12FD"/>
    <w:rsid w:val="003E65CA"/>
    <w:rsid w:val="00403DED"/>
    <w:rsid w:val="0042011D"/>
    <w:rsid w:val="0043712C"/>
    <w:rsid w:val="00455F8C"/>
    <w:rsid w:val="00467EA1"/>
    <w:rsid w:val="00476E6A"/>
    <w:rsid w:val="0048149A"/>
    <w:rsid w:val="00491D74"/>
    <w:rsid w:val="00497B3C"/>
    <w:rsid w:val="004A56A9"/>
    <w:rsid w:val="004D4060"/>
    <w:rsid w:val="004E5CA1"/>
    <w:rsid w:val="004E6E3D"/>
    <w:rsid w:val="004F3611"/>
    <w:rsid w:val="005014F7"/>
    <w:rsid w:val="00503350"/>
    <w:rsid w:val="00506DE5"/>
    <w:rsid w:val="00534A4E"/>
    <w:rsid w:val="00551DB4"/>
    <w:rsid w:val="00557EC3"/>
    <w:rsid w:val="00561C12"/>
    <w:rsid w:val="005771F4"/>
    <w:rsid w:val="00596AD7"/>
    <w:rsid w:val="005A0D7C"/>
    <w:rsid w:val="005B1DC6"/>
    <w:rsid w:val="005C3D2F"/>
    <w:rsid w:val="005C5BB4"/>
    <w:rsid w:val="005C6E93"/>
    <w:rsid w:val="00611164"/>
    <w:rsid w:val="00637628"/>
    <w:rsid w:val="0065013A"/>
    <w:rsid w:val="006530CE"/>
    <w:rsid w:val="00665017"/>
    <w:rsid w:val="0066569C"/>
    <w:rsid w:val="00676FF8"/>
    <w:rsid w:val="00682A7D"/>
    <w:rsid w:val="00683E8C"/>
    <w:rsid w:val="006A44E2"/>
    <w:rsid w:val="006B1D97"/>
    <w:rsid w:val="006C04E8"/>
    <w:rsid w:val="006F5A7B"/>
    <w:rsid w:val="006F749C"/>
    <w:rsid w:val="007074FF"/>
    <w:rsid w:val="00771736"/>
    <w:rsid w:val="00790584"/>
    <w:rsid w:val="007A121D"/>
    <w:rsid w:val="007A48C9"/>
    <w:rsid w:val="007C01E2"/>
    <w:rsid w:val="007D0CBE"/>
    <w:rsid w:val="00815CBA"/>
    <w:rsid w:val="00821490"/>
    <w:rsid w:val="00824AB8"/>
    <w:rsid w:val="008323C4"/>
    <w:rsid w:val="00844532"/>
    <w:rsid w:val="008712D9"/>
    <w:rsid w:val="00880D36"/>
    <w:rsid w:val="00891E6D"/>
    <w:rsid w:val="008A79A5"/>
    <w:rsid w:val="008B3FE8"/>
    <w:rsid w:val="008C3FD5"/>
    <w:rsid w:val="008D4E3A"/>
    <w:rsid w:val="008D5273"/>
    <w:rsid w:val="008F4AA2"/>
    <w:rsid w:val="00907DF8"/>
    <w:rsid w:val="00914E6F"/>
    <w:rsid w:val="009241D4"/>
    <w:rsid w:val="00945F4B"/>
    <w:rsid w:val="00946293"/>
    <w:rsid w:val="00947389"/>
    <w:rsid w:val="009519C0"/>
    <w:rsid w:val="00971595"/>
    <w:rsid w:val="0097476B"/>
    <w:rsid w:val="00977A93"/>
    <w:rsid w:val="0099595A"/>
    <w:rsid w:val="009A0E31"/>
    <w:rsid w:val="009A66A0"/>
    <w:rsid w:val="009E6387"/>
    <w:rsid w:val="009F55CD"/>
    <w:rsid w:val="00A054BB"/>
    <w:rsid w:val="00A05AF1"/>
    <w:rsid w:val="00A10C50"/>
    <w:rsid w:val="00A1413C"/>
    <w:rsid w:val="00A20F80"/>
    <w:rsid w:val="00A21710"/>
    <w:rsid w:val="00A867FF"/>
    <w:rsid w:val="00A9434D"/>
    <w:rsid w:val="00A956FC"/>
    <w:rsid w:val="00AD1901"/>
    <w:rsid w:val="00B00D5D"/>
    <w:rsid w:val="00B0367E"/>
    <w:rsid w:val="00B3359B"/>
    <w:rsid w:val="00B427DA"/>
    <w:rsid w:val="00B517BF"/>
    <w:rsid w:val="00B71AF9"/>
    <w:rsid w:val="00B93DA6"/>
    <w:rsid w:val="00BA5544"/>
    <w:rsid w:val="00BA5FC4"/>
    <w:rsid w:val="00BB2A4B"/>
    <w:rsid w:val="00BD0237"/>
    <w:rsid w:val="00BE51C6"/>
    <w:rsid w:val="00C30B97"/>
    <w:rsid w:val="00C4388D"/>
    <w:rsid w:val="00C44CE6"/>
    <w:rsid w:val="00C66936"/>
    <w:rsid w:val="00C73237"/>
    <w:rsid w:val="00CB1EF7"/>
    <w:rsid w:val="00CE032A"/>
    <w:rsid w:val="00D10777"/>
    <w:rsid w:val="00D15347"/>
    <w:rsid w:val="00D50BB0"/>
    <w:rsid w:val="00D6140D"/>
    <w:rsid w:val="00D9032E"/>
    <w:rsid w:val="00D93726"/>
    <w:rsid w:val="00DB6994"/>
    <w:rsid w:val="00DC13C8"/>
    <w:rsid w:val="00DD783A"/>
    <w:rsid w:val="00E16C74"/>
    <w:rsid w:val="00E255B7"/>
    <w:rsid w:val="00E4183A"/>
    <w:rsid w:val="00E546F8"/>
    <w:rsid w:val="00E70A03"/>
    <w:rsid w:val="00EA0EFE"/>
    <w:rsid w:val="00EA5AE7"/>
    <w:rsid w:val="00F63EF4"/>
    <w:rsid w:val="00F93B7E"/>
    <w:rsid w:val="00F93D27"/>
    <w:rsid w:val="00F965D4"/>
    <w:rsid w:val="00FB5C1E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A18BA33-C796-40C2-9187-0720395D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4"/>
  </w:style>
  <w:style w:type="paragraph" w:styleId="1">
    <w:name w:val="heading 1"/>
    <w:basedOn w:val="a"/>
    <w:next w:val="a"/>
    <w:link w:val="10"/>
    <w:uiPriority w:val="99"/>
    <w:qFormat/>
    <w:rsid w:val="001B050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BB4"/>
  </w:style>
  <w:style w:type="paragraph" w:styleId="a5">
    <w:name w:val="footer"/>
    <w:basedOn w:val="a"/>
    <w:link w:val="a6"/>
    <w:uiPriority w:val="99"/>
    <w:unhideWhenUsed/>
    <w:rsid w:val="005C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BB4"/>
  </w:style>
  <w:style w:type="paragraph" w:styleId="a7">
    <w:name w:val="List Paragraph"/>
    <w:basedOn w:val="a"/>
    <w:uiPriority w:val="34"/>
    <w:qFormat/>
    <w:rsid w:val="001A7E30"/>
    <w:pPr>
      <w:ind w:left="720"/>
      <w:contextualSpacing/>
    </w:pPr>
  </w:style>
  <w:style w:type="table" w:styleId="a8">
    <w:name w:val="Table Grid"/>
    <w:basedOn w:val="a1"/>
    <w:uiPriority w:val="59"/>
    <w:rsid w:val="00790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F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74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0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08645F"/>
  </w:style>
  <w:style w:type="character" w:customStyle="1" w:styleId="10">
    <w:name w:val="Заголовок 1 Знак"/>
    <w:basedOn w:val="a0"/>
    <w:link w:val="1"/>
    <w:uiPriority w:val="99"/>
    <w:rsid w:val="001B050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18F6AC91ED689231D7A9C1707BB2189865EC369A8E17057C26817EF81ED2D0B7D03B59DCC41629CWCmCG" TargetMode="External"/><Relationship Id="rId18" Type="http://schemas.openxmlformats.org/officeDocument/2006/relationships/hyperlink" Target="consultantplus://offline/ref=318F6AC91ED689231D7A821A11D77C868C559464A5EE79079B374CB2D6E4275CW3mAG" TargetMode="External"/><Relationship Id="rId26" Type="http://schemas.openxmlformats.org/officeDocument/2006/relationships/hyperlink" Target="consultantplus://offline/ref=318F6AC91ED689231D7A9C1707BB2189835FC26AA8E32D5DCA311BED86E2721C7A4AB99CCC4162W9mD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18F6AC91ED689231D7A9C1707BB2189865CCB6CA5EB7057C26817EF81ED2D0B7D03B59EC9W4m7G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8F6AC91ED689231D7A9C1707BB2189865CCB6CA5EB7057C26817EF81ED2D0B7D03B59DCC41609BWCmAG" TargetMode="External"/><Relationship Id="rId17" Type="http://schemas.openxmlformats.org/officeDocument/2006/relationships/hyperlink" Target="consultantplus://offline/ref=318F6AC91ED689231D7A9C1707BB2189865CCB6CA5EB7057C26817EF81WEmDG" TargetMode="External"/><Relationship Id="rId25" Type="http://schemas.openxmlformats.org/officeDocument/2006/relationships/hyperlink" Target="consultantplus://offline/ref=272CE34D44826DA4A4EF9D6542D9D2FF499340A430ABE796686C8C452DE8C00882FF3BEBZA5DJ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8F6AC91ED689231D7A821A11D77C868C559464A4EF780696374CB2D6E4275CW3mAG" TargetMode="External"/><Relationship Id="rId20" Type="http://schemas.openxmlformats.org/officeDocument/2006/relationships/hyperlink" Target="consultantplus://offline/ref=318F6AC91ED689231D7A9C1707BB2189865CCB6CA5EB7057C26817EF81ED2D0B7D03B59DCC416A9FWCm8G" TargetMode="External"/><Relationship Id="rId29" Type="http://schemas.openxmlformats.org/officeDocument/2006/relationships/hyperlink" Target="consultantplus://offline/ref=272CE34D44826DA4A4EF9D6542D9D2FF499340A430ABE796686C8C452DE8C00882FF3BEFA5EF6F05Z955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8F6AC91ED689231D7A9C1707BB2189865EC369A8E17057C26817EF81ED2D0B7D03B59DCC41629CWCmCG" TargetMode="External"/><Relationship Id="rId24" Type="http://schemas.openxmlformats.org/officeDocument/2006/relationships/hyperlink" Target="consultantplus://offline/ref=272CE34D44826DA4A4EF9D6542D9D2FF499340A430ABE796686C8C452DE8C00882FF3BEBZA52J" TargetMode="External"/><Relationship Id="rId32" Type="http://schemas.openxmlformats.org/officeDocument/2006/relationships/hyperlink" Target="consultantplus://offline/ref=318F6AC91ED689231D7A9C1707BB2189865EC369A8E17057C26817EF81ED2D0B7D03B59DCC41629CWCm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8F6AC91ED689231D7A821A11D77C868C559464ABEC73019C374CB2D6E4275CW3mAG" TargetMode="External"/><Relationship Id="rId23" Type="http://schemas.openxmlformats.org/officeDocument/2006/relationships/hyperlink" Target="consultantplus://offline/ref=272CE34D44826DA4A4EF9D6542D9D2FF499340A430ABE796686C8C452DE8C00882FF3BEFA5EF6F05Z955J" TargetMode="External"/><Relationship Id="rId28" Type="http://schemas.openxmlformats.org/officeDocument/2006/relationships/hyperlink" Target="consultantplus://offline/ref=272CE34D44826DA4A4EF9D6542D9D2FF499340A430ABE796686C8C452DE8C00882FF3BEFA5EF6F05Z954J" TargetMode="External"/><Relationship Id="rId10" Type="http://schemas.openxmlformats.org/officeDocument/2006/relationships/hyperlink" Target="consultantplus://offline/ref=318F6AC91ED689231D7A9C1707BB2189865CCB6CA5EB7057C26817EF81ED2D0B7D03B59DCC41609BWCmAG" TargetMode="External"/><Relationship Id="rId19" Type="http://schemas.openxmlformats.org/officeDocument/2006/relationships/hyperlink" Target="consultantplus://offline/ref=318F6AC91ED689231D7A9C1707BB2189865CCB6CA5EB7057C26817EF81ED2D0B7D03B59DCC41619BWCmBG" TargetMode="External"/><Relationship Id="rId31" Type="http://schemas.openxmlformats.org/officeDocument/2006/relationships/hyperlink" Target="consultantplus://offline/ref=272CE34D44826DA4A4EF9D6542D9D2FF499340A430ABE796686C8C452DE8C00882FF3BEBZA5D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318F6AC91ED689231D7A821A11D77C868C559464A5EE79079B374CB2D6E4275CW3mAG" TargetMode="External"/><Relationship Id="rId22" Type="http://schemas.openxmlformats.org/officeDocument/2006/relationships/hyperlink" Target="consultantplus://offline/ref=272CE34D44826DA4A4EF9D6542D9D2FF499340A430ABE796686C8C452DE8C00882FF3BEFA5EF6F05Z954J" TargetMode="External"/><Relationship Id="rId27" Type="http://schemas.openxmlformats.org/officeDocument/2006/relationships/hyperlink" Target="consultantplus://offline/ref=318F6AC91ED689231D7A9C1707BB21898D58CC68A5E32D5DCA311BED86E2721C7A4AB99CCC4365W9m3G" TargetMode="External"/><Relationship Id="rId30" Type="http://schemas.openxmlformats.org/officeDocument/2006/relationships/hyperlink" Target="consultantplus://offline/ref=272CE34D44826DA4A4EF9D6542D9D2FF499340A430ABE796686C8C452DE8C00882FF3BEBZA52J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3471FAD-BB94-43F8-9C62-D302E680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7518</Words>
  <Characters>42854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2017-09-11T07:09:00Z</cp:lastPrinted>
  <dcterms:created xsi:type="dcterms:W3CDTF">2018-06-09T05:19:00Z</dcterms:created>
  <dcterms:modified xsi:type="dcterms:W3CDTF">2018-06-20T05:50:00Z</dcterms:modified>
</cp:coreProperties>
</file>