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06" w:rsidRDefault="00A42A06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A42A06" w:rsidRPr="00A42A06" w:rsidTr="000E18C2">
        <w:trPr>
          <w:trHeight w:val="1430"/>
        </w:trPr>
        <w:tc>
          <w:tcPr>
            <w:tcW w:w="4111" w:type="dxa"/>
          </w:tcPr>
          <w:p w:rsidR="00A42A06" w:rsidRPr="00A42A06" w:rsidRDefault="00A42A06" w:rsidP="00A42A06"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A42A0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ИНСПЕКЦИЯ</w:t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right="-187"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A42A0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ГОСУДАРСТВЕННОГО  СТРОИТЕЛЬНОГО НАДЗОРА</w:t>
            </w:r>
            <w:r w:rsidRPr="00A42A06">
              <w:rPr>
                <w:rFonts w:ascii="Times New Roman" w:hAnsi="Times New Roman" w:cs="Times New Roman"/>
                <w:sz w:val="28"/>
                <w:szCs w:val="26"/>
              </w:rPr>
              <w:t xml:space="preserve"> РЕСПУБЛИКИ ТАТАРСТАН</w:t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spacing w:line="216" w:lineRule="auto"/>
              <w:ind w:right="-18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A06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FEC8A"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OvUwIAAF4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" strokeweight="1.5pt"/>
                  </w:pict>
                </mc:Fallback>
              </mc:AlternateContent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2A06" w:rsidRPr="00A42A06" w:rsidRDefault="00A42A06" w:rsidP="00A42A06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42A0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38" name="Рисунок 38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6"/>
                <w:lang w:val="tt-RU"/>
              </w:rPr>
            </w:pPr>
            <w:r w:rsidRPr="00A42A0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A42A06">
              <w:rPr>
                <w:rFonts w:ascii="Times New Roman" w:hAnsi="Times New Roman" w:cs="Times New Roman"/>
                <w:spacing w:val="-20"/>
                <w:sz w:val="28"/>
                <w:szCs w:val="26"/>
                <w:lang w:val="tt-RU"/>
              </w:rPr>
              <w:t>ТАТАРСТАН  РЕСПУБЛИКАСЫНЫҢ</w:t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6"/>
                <w:lang w:val="tt-RU"/>
              </w:rPr>
            </w:pPr>
            <w:r w:rsidRPr="00A42A06">
              <w:rPr>
                <w:rFonts w:ascii="Times New Roman" w:hAnsi="Times New Roman" w:cs="Times New Roman"/>
                <w:spacing w:val="-20"/>
                <w:sz w:val="28"/>
                <w:szCs w:val="26"/>
                <w:lang w:val="tt-RU"/>
              </w:rPr>
              <w:t xml:space="preserve">ДӘҮЛӘТ ТӨЗЕЛЕШ КҮЗӘТЧЕЛЕГЕ ИНСПЕКЦИЯСЕ </w:t>
            </w: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20"/>
                <w:sz w:val="28"/>
                <w:szCs w:val="26"/>
                <w:lang w:val="tt-RU"/>
              </w:rPr>
            </w:pP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tt-RU"/>
              </w:rPr>
            </w:pP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"/>
                <w:szCs w:val="2"/>
                <w:lang w:val="tt-RU"/>
              </w:rPr>
            </w:pPr>
          </w:p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tt-RU"/>
              </w:rPr>
            </w:pPr>
          </w:p>
        </w:tc>
      </w:tr>
      <w:tr w:rsidR="00A42A06" w:rsidRPr="00A42A06" w:rsidTr="000E18C2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A42A06" w:rsidRPr="00A42A06" w:rsidTr="000E18C2">
              <w:tc>
                <w:tcPr>
                  <w:tcW w:w="3085" w:type="dxa"/>
                  <w:shd w:val="clear" w:color="auto" w:fill="auto"/>
                </w:tcPr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  <w:r w:rsidRPr="00A42A06">
                    <w:rPr>
                      <w:rFonts w:ascii="Times New Roman Tat" w:hAnsi="Times New Roman Tat" w:cs="Times New Roman"/>
                      <w:sz w:val="28"/>
                      <w:szCs w:val="20"/>
                    </w:rPr>
                    <w:t>ПРИКАЗ</w:t>
                  </w:r>
                </w:p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  <w:r w:rsidRPr="00A42A06">
                    <w:rPr>
                      <w:rFonts w:ascii="Times New Roman Tat" w:hAnsi="Times New Roman Tat" w:cs="Times New Roman"/>
                      <w:sz w:val="28"/>
                      <w:szCs w:val="20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</w:p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  <w:r w:rsidRPr="00A42A06">
                    <w:rPr>
                      <w:rFonts w:ascii="Times New Roman Tat" w:hAnsi="Times New Roman Tat" w:cs="Times New Roman"/>
                      <w:sz w:val="28"/>
                      <w:szCs w:val="20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  <w:r w:rsidRPr="00A42A06">
                    <w:rPr>
                      <w:rFonts w:ascii="Times New Roman Tat" w:hAnsi="Times New Roman Tat" w:cs="Times New Roman"/>
                      <w:sz w:val="28"/>
                      <w:szCs w:val="20"/>
                    </w:rPr>
                    <w:t>БОЕРЫК</w:t>
                  </w:r>
                </w:p>
                <w:p w:rsidR="00A42A06" w:rsidRPr="00A42A06" w:rsidRDefault="00A42A06" w:rsidP="00A42A06">
                  <w:pPr>
                    <w:widowControl/>
                    <w:autoSpaceDE/>
                    <w:autoSpaceDN/>
                    <w:adjustRightInd/>
                    <w:spacing w:line="360" w:lineRule="auto"/>
                    <w:ind w:firstLine="0"/>
                    <w:jc w:val="center"/>
                    <w:rPr>
                      <w:rFonts w:ascii="Times New Roman Tat" w:hAnsi="Times New Roman Tat" w:cs="Times New Roman"/>
                      <w:sz w:val="28"/>
                      <w:szCs w:val="20"/>
                    </w:rPr>
                  </w:pPr>
                  <w:r w:rsidRPr="00A42A06">
                    <w:rPr>
                      <w:rFonts w:ascii="Times New Roman Tat" w:hAnsi="Times New Roman Tat" w:cs="Times New Roman"/>
                      <w:sz w:val="28"/>
                      <w:szCs w:val="20"/>
                    </w:rPr>
                    <w:t>№ ________</w:t>
                  </w:r>
                </w:p>
              </w:tc>
            </w:tr>
          </w:tbl>
          <w:p w:rsidR="00A42A06" w:rsidRPr="00A42A06" w:rsidRDefault="00A42A06" w:rsidP="00A42A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2A06" w:rsidRDefault="00A42A06"/>
    <w:p w:rsidR="00A42A06" w:rsidRPr="00A42A06" w:rsidRDefault="00A42A06" w:rsidP="00A42A06">
      <w:pPr>
        <w:tabs>
          <w:tab w:val="left" w:pos="3686"/>
        </w:tabs>
        <w:ind w:right="5004" w:firstLine="0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A42A06">
        <w:rPr>
          <w:rFonts w:ascii="Times New Roman" w:hAnsi="Times New Roman" w:cs="Times New Roman"/>
          <w:bCs/>
          <w:kern w:val="32"/>
        </w:rPr>
        <w:t>Об утверждении Административного регламента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A42A06" w:rsidRPr="00A42A06" w:rsidRDefault="00A42A06" w:rsidP="00A42A06">
      <w:pPr>
        <w:tabs>
          <w:tab w:val="left" w:pos="3686"/>
        </w:tabs>
        <w:ind w:right="5243"/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tabs>
          <w:tab w:val="left" w:pos="3686"/>
        </w:tabs>
        <w:ind w:right="5243"/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 xml:space="preserve">Во исполнение постановлений Кабинета Министров Республики Татарстан </w:t>
      </w:r>
      <w:hyperlink r:id="rId9" w:history="1">
        <w:r w:rsidRPr="00A42A06">
          <w:rPr>
            <w:rFonts w:ascii="Times New Roman" w:hAnsi="Times New Roman" w:cs="Times New Roman"/>
            <w:sz w:val="28"/>
            <w:szCs w:val="28"/>
          </w:rPr>
          <w:t>от 16.06.2006 № 310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«О разработке системы административных регламентов предоставления государственных услуг исполнительными органами государственной власти», </w:t>
      </w:r>
      <w:hyperlink r:id="rId10" w:history="1">
        <w:r w:rsidRPr="00A42A06">
          <w:rPr>
            <w:rFonts w:ascii="Times New Roman" w:hAnsi="Times New Roman" w:cs="Times New Roman"/>
            <w:sz w:val="28"/>
            <w:szCs w:val="28"/>
          </w:rPr>
          <w:t>от 02.11.2010 № 880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hyperlink r:id="rId11" w:history="1">
        <w:r w:rsidRPr="00A42A06">
          <w:rPr>
            <w:rFonts w:ascii="Times New Roman" w:hAnsi="Times New Roman" w:cs="Times New Roman"/>
            <w:sz w:val="28"/>
            <w:szCs w:val="28"/>
          </w:rPr>
          <w:t>от 12.11.2007 № 622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«Вопросы Инспекции государственного строительного надзора Республики Татарстан», руководствуясь </w:t>
      </w:r>
      <w:hyperlink r:id="rId12" w:history="1">
        <w:r w:rsidRPr="00A42A0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24.04.2007 № 603-р, </w:t>
      </w:r>
      <w:hyperlink r:id="rId13" w:history="1">
        <w:r w:rsidRPr="00A42A0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26.12.2006 № 1129, в целях повышения эффективности и качества предоставления государственной услуги по выдаче заключения о соответствии при строительстве, реконструкции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 о соответствии),</w:t>
      </w: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ПРИКАЗЫВАЮ:</w:t>
      </w: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 xml:space="preserve">1. Утвердить прилагаемый к настоящему приказу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</w:t>
      </w:r>
      <w:r w:rsidRPr="00A42A06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Регламент). </w:t>
      </w: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2. Заместителям начальника, руководителям структурных подразделений, лицам, непосредственно обеспечивающим предоставление государственной услуги в Инспекции государственного строительного надзора Республики Татарстан, неукоснительно руководствоваться положениями Регламента.</w:t>
      </w:r>
    </w:p>
    <w:p w:rsidR="00A42A06" w:rsidRPr="00A42A06" w:rsidRDefault="00A42A06" w:rsidP="00A42A06">
      <w:pPr>
        <w:widowControl/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3. Юридическому отделу Правового управления направить настоящий приказ на государственную регистрацию в Министерство юстиции Республики Татарстан    в установленном порядке.</w:t>
      </w:r>
    </w:p>
    <w:p w:rsidR="00A42A06" w:rsidRPr="00A42A06" w:rsidRDefault="00A42A06" w:rsidP="00A42A06">
      <w:pPr>
        <w:widowControl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A42A06">
        <w:rPr>
          <w:rFonts w:ascii="Times New Roman" w:hAnsi="Times New Roman" w:cs="Times New Roman"/>
          <w:sz w:val="28"/>
          <w:szCs w:val="28"/>
        </w:rPr>
        <w:t xml:space="preserve">4. Отделу сводного анализа разместить </w:t>
      </w:r>
      <w:hyperlink w:anchor="sub_100" w:history="1">
        <w:r w:rsidRPr="00A42A0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42A06">
        <w:rPr>
          <w:rFonts w:ascii="Times New Roman" w:hAnsi="Times New Roman" w:cs="Times New Roman"/>
          <w:sz w:val="28"/>
          <w:szCs w:val="28"/>
        </w:rPr>
        <w:t xml:space="preserve"> на официальном сайте Инспекции государственного строительного надзора Республики Татарстан.</w:t>
      </w:r>
    </w:p>
    <w:bookmarkEnd w:id="0"/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5. Признать утратившим силу приказ Инспекции государственного строительного надзора Республики Татарстан от 23.01.2012 № 3 «Об утверждении административного регламента предоставления государственных услуг».</w:t>
      </w:r>
    </w:p>
    <w:p w:rsidR="00A42A06" w:rsidRPr="00A42A06" w:rsidRDefault="00A42A06" w:rsidP="00A42A0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возложить на первого заместителя начальника Инспекции государственного строительного надзора Республики Татарстан И.Ф. Сафиуллина.</w:t>
      </w: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</w:p>
    <w:p w:rsidR="00A42A06" w:rsidRPr="00A42A06" w:rsidRDefault="00A42A06" w:rsidP="00A42A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2A06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В.А. Кудряшов</w:t>
      </w:r>
    </w:p>
    <w:p w:rsidR="00A42A06" w:rsidRPr="00A42A06" w:rsidRDefault="00A42A06" w:rsidP="00A42A06">
      <w:pPr>
        <w:rPr>
          <w:rFonts w:ascii="Times New Roman" w:hAnsi="Times New Roman" w:cs="Times New Roman"/>
          <w:sz w:val="28"/>
          <w:szCs w:val="28"/>
        </w:rPr>
      </w:pPr>
    </w:p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p w:rsidR="00A42A06" w:rsidRDefault="00A42A06"/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2835"/>
      </w:tblGrid>
      <w:tr w:rsidR="00D72485" w:rsidRPr="00C173DD" w:rsidTr="005E2D96">
        <w:tc>
          <w:tcPr>
            <w:tcW w:w="3085" w:type="dxa"/>
          </w:tcPr>
          <w:p w:rsidR="00D72485" w:rsidRPr="00C173DD" w:rsidRDefault="00D72485" w:rsidP="00D72485">
            <w:pPr>
              <w:spacing w:line="360" w:lineRule="auto"/>
              <w:jc w:val="center"/>
              <w:rPr>
                <w:rFonts w:ascii="Times New Roman Tat" w:hAnsi="Times New Roman Tat" w:cs="Times New Roman"/>
                <w:sz w:val="28"/>
              </w:rPr>
            </w:pPr>
            <w:bookmarkStart w:id="1" w:name="_GoBack"/>
            <w:bookmarkEnd w:id="1"/>
          </w:p>
        </w:tc>
        <w:tc>
          <w:tcPr>
            <w:tcW w:w="3544" w:type="dxa"/>
          </w:tcPr>
          <w:p w:rsidR="00D72485" w:rsidRPr="00C173DD" w:rsidRDefault="00D72485" w:rsidP="00D72485">
            <w:pPr>
              <w:spacing w:line="360" w:lineRule="auto"/>
              <w:jc w:val="center"/>
              <w:rPr>
                <w:rFonts w:ascii="Times New Roman Tat" w:hAnsi="Times New Roman Tat" w:cs="Times New Roman"/>
                <w:sz w:val="28"/>
              </w:rPr>
            </w:pPr>
          </w:p>
        </w:tc>
        <w:tc>
          <w:tcPr>
            <w:tcW w:w="2835" w:type="dxa"/>
          </w:tcPr>
          <w:p w:rsidR="00D72485" w:rsidRPr="00C173DD" w:rsidRDefault="00D72485" w:rsidP="00D72485">
            <w:pPr>
              <w:spacing w:line="360" w:lineRule="auto"/>
              <w:jc w:val="center"/>
              <w:rPr>
                <w:rFonts w:ascii="Times New Roman Tat" w:hAnsi="Times New Roman Tat" w:cs="Times New Roman"/>
                <w:sz w:val="28"/>
              </w:rPr>
            </w:pPr>
          </w:p>
        </w:tc>
      </w:tr>
    </w:tbl>
    <w:p w:rsidR="00D72485" w:rsidRPr="00D72485" w:rsidRDefault="00D72485" w:rsidP="00D72485">
      <w:pPr>
        <w:ind w:left="6096" w:firstLine="0"/>
        <w:outlineLvl w:val="0"/>
        <w:rPr>
          <w:rFonts w:ascii="Times New Roman" w:hAnsi="Times New Roman" w:cs="Times New Roman"/>
          <w:kern w:val="32"/>
          <w:sz w:val="28"/>
          <w:szCs w:val="28"/>
          <w:lang w:val="x-none" w:eastAsia="x-none"/>
        </w:rPr>
      </w:pPr>
      <w:bookmarkStart w:id="2" w:name="sub_100"/>
      <w:r w:rsidRPr="00D72485">
        <w:rPr>
          <w:rFonts w:ascii="Times New Roman" w:hAnsi="Times New Roman" w:cs="Times New Roman"/>
          <w:kern w:val="32"/>
          <w:sz w:val="28"/>
          <w:szCs w:val="28"/>
          <w:lang w:val="x-none" w:eastAsia="x-none"/>
        </w:rPr>
        <w:t>Утвержден</w:t>
      </w:r>
    </w:p>
    <w:p w:rsidR="00D72485" w:rsidRPr="00D72485" w:rsidRDefault="00D72485" w:rsidP="00D72485">
      <w:pPr>
        <w:widowControl/>
        <w:ind w:left="6096" w:firstLine="0"/>
        <w:jc w:val="left"/>
        <w:rPr>
          <w:rFonts w:ascii="Times New Roman" w:hAnsi="Times New Roman" w:cs="Times New Roman"/>
          <w:sz w:val="28"/>
          <w:szCs w:val="28"/>
        </w:rPr>
      </w:pPr>
      <w:r w:rsidRPr="00D72485">
        <w:rPr>
          <w:rFonts w:ascii="Times New Roman" w:hAnsi="Times New Roman" w:cs="Times New Roman"/>
          <w:sz w:val="28"/>
          <w:szCs w:val="28"/>
        </w:rPr>
        <w:t>приказом Инспекции государственного строительного надзора Республики Татарстан</w:t>
      </w:r>
    </w:p>
    <w:p w:rsidR="00D72485" w:rsidRPr="00D72485" w:rsidRDefault="00D72485" w:rsidP="00D72485">
      <w:pPr>
        <w:widowControl/>
        <w:autoSpaceDE/>
        <w:autoSpaceDN/>
        <w:adjustRightInd/>
        <w:spacing w:after="120"/>
        <w:ind w:left="6096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D72485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7248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7248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724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72485" w:rsidRDefault="00D72485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Административный регламент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bookmarkEnd w:id="2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" w:name="sub_101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1. Общие положения</w:t>
      </w:r>
    </w:p>
    <w:bookmarkEnd w:id="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11"/>
      <w:r w:rsidRPr="00071CFC">
        <w:rPr>
          <w:rFonts w:ascii="Times New Roman" w:eastAsiaTheme="minorEastAsia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государственная услуга, Регламент).</w:t>
      </w:r>
    </w:p>
    <w:p w:rsidR="00C33930" w:rsidRDefault="00071CFC" w:rsidP="00C33930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112"/>
      <w:bookmarkEnd w:id="4"/>
      <w:r w:rsidRPr="00071CFC">
        <w:rPr>
          <w:rFonts w:ascii="Times New Roman" w:eastAsiaTheme="minorEastAsia" w:hAnsi="Times New Roman" w:cs="Times New Roman"/>
          <w:sz w:val="28"/>
          <w:szCs w:val="28"/>
        </w:rPr>
        <w:t>1.2. Получатели государственной услуги</w:t>
      </w:r>
      <w:r w:rsidR="00C33930">
        <w:rPr>
          <w:rFonts w:ascii="Times New Roman" w:eastAsiaTheme="minorEastAsia" w:hAnsi="Times New Roman" w:cs="Times New Roman"/>
          <w:sz w:val="28"/>
          <w:szCs w:val="28"/>
        </w:rPr>
        <w:t xml:space="preserve"> являются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застройщик или технический заказчик.</w:t>
      </w:r>
    </w:p>
    <w:p w:rsidR="00C33930" w:rsidRPr="00071CFC" w:rsidRDefault="00C33930" w:rsidP="00C33930">
      <w:pPr>
        <w:rPr>
          <w:rFonts w:ascii="Times New Roman" w:eastAsiaTheme="minorEastAsia" w:hAnsi="Times New Roman" w:cs="Times New Roman"/>
          <w:sz w:val="28"/>
          <w:szCs w:val="28"/>
        </w:rPr>
      </w:pPr>
      <w:r w:rsidRPr="00C3393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E1664">
        <w:rPr>
          <w:rFonts w:ascii="Times New Roman" w:eastAsiaTheme="minorEastAsia" w:hAnsi="Times New Roman" w:cs="Times New Roman"/>
          <w:b/>
          <w:sz w:val="28"/>
          <w:szCs w:val="28"/>
        </w:rPr>
        <w:t>Застройщик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proofErr w:type="spellStart"/>
      <w:r w:rsidRPr="00AC65B9">
        <w:rPr>
          <w:rFonts w:ascii="Times New Roman" w:eastAsiaTheme="minorEastAsia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, Государственная корпорация по космической деятельности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proofErr w:type="spellStart"/>
      <w:r w:rsidRPr="00AC65B9">
        <w:rPr>
          <w:rFonts w:ascii="Times New Roman" w:eastAsiaTheme="minorEastAsia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</w:t>
      </w:r>
      <w:hyperlink r:id="rId14" w:history="1">
        <w:r w:rsidRPr="00AC65B9">
          <w:rPr>
            <w:rFonts w:ascii="Times New Roman" w:eastAsiaTheme="minorEastAsia" w:hAnsi="Times New Roman" w:cs="Times New Roman"/>
            <w:sz w:val="28"/>
            <w:szCs w:val="28"/>
          </w:rPr>
          <w:t>бюджетным законодательством</w:t>
        </w:r>
      </w:hyperlink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33930" w:rsidRDefault="00C33930" w:rsidP="00C33930">
      <w:pPr>
        <w:rPr>
          <w:rFonts w:ascii="Times New Roman" w:eastAsiaTheme="minorEastAsia" w:hAnsi="Times New Roman" w:cs="Times New Roman"/>
          <w:sz w:val="28"/>
          <w:szCs w:val="28"/>
        </w:rPr>
      </w:pPr>
      <w:r w:rsidRPr="00AE1664">
        <w:rPr>
          <w:rFonts w:ascii="Times New Roman" w:eastAsiaTheme="minorEastAsia" w:hAnsi="Times New Roman" w:cs="Times New Roman"/>
          <w:b/>
          <w:sz w:val="28"/>
          <w:szCs w:val="28"/>
        </w:rPr>
        <w:t>Технический заказчик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юридическое лицо, которое уполномочено </w:t>
      </w:r>
      <w:r w:rsidRPr="00AC65B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исключением случаев, предусмотренных </w:t>
      </w:r>
      <w:hyperlink w:anchor="sub_47021" w:history="1">
        <w:r w:rsidRPr="00AC65B9">
          <w:rPr>
            <w:rFonts w:ascii="Times New Roman" w:eastAsiaTheme="minorEastAsia" w:hAnsi="Times New Roman" w:cs="Times New Roman"/>
            <w:sz w:val="28"/>
            <w:szCs w:val="28"/>
          </w:rPr>
          <w:t>частью 2.1 статьи 47</w:t>
        </w:r>
      </w:hyperlink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48041" w:history="1">
        <w:r w:rsidRPr="00AC65B9">
          <w:rPr>
            <w:rFonts w:ascii="Times New Roman" w:eastAsiaTheme="minorEastAsia" w:hAnsi="Times New Roman" w:cs="Times New Roman"/>
            <w:sz w:val="28"/>
            <w:szCs w:val="28"/>
          </w:rPr>
          <w:t>частью 4.1 статьи 48</w:t>
        </w:r>
      </w:hyperlink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52022" w:history="1">
        <w:r w:rsidRPr="00AC65B9">
          <w:rPr>
            <w:rFonts w:ascii="Times New Roman" w:eastAsiaTheme="minorEastAsia" w:hAnsi="Times New Roman" w:cs="Times New Roman"/>
            <w:sz w:val="28"/>
            <w:szCs w:val="28"/>
          </w:rPr>
          <w:t>частью 2.2 статьи 52</w:t>
        </w:r>
      </w:hyperlink>
      <w:r w:rsidRPr="00AC65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15" w:history="1">
        <w:proofErr w:type="spellStart"/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ГрК</w:t>
        </w:r>
        <w:proofErr w:type="spellEnd"/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РФ.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113"/>
      <w:bookmarkEnd w:id="5"/>
      <w:r w:rsidRPr="00071CFC">
        <w:rPr>
          <w:rFonts w:ascii="Times New Roman" w:eastAsiaTheme="minorEastAsia" w:hAnsi="Times New Roman" w:cs="Times New Roman"/>
          <w:sz w:val="28"/>
          <w:szCs w:val="28"/>
        </w:rPr>
        <w:t>1.3. Государственная услуга предоставляется Инспекцией государственного строительного надзора Республики Татарстан (далее - Инспекция).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" w:name="sub_1131"/>
      <w:bookmarkEnd w:id="6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1.3.1. Место нахождения </w:t>
      </w:r>
      <w:r w:rsidR="003B5A08">
        <w:rPr>
          <w:rFonts w:ascii="Times New Roman" w:eastAsiaTheme="minorEastAsia" w:hAnsi="Times New Roman" w:cs="Times New Roman"/>
          <w:sz w:val="28"/>
          <w:szCs w:val="28"/>
        </w:rPr>
        <w:t xml:space="preserve">(почтовый адрес)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Инспекции: г. Казань, ул. Большая Красная, д. 15/9.</w:t>
      </w:r>
    </w:p>
    <w:bookmarkEnd w:id="7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График работы Инспекции: ежедневно кроме субботы и воскресенья, понедельник-четверг с 8.30 до 17.30, пятница с 8.30 до 16.30, обед с 12.00 до 12.45.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Проезд общественным транспортом до остановки </w:t>
      </w:r>
      <w:r w:rsidR="00AE16F2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КАИ</w:t>
      </w:r>
      <w:r w:rsidR="00AE16F2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или </w:t>
      </w:r>
      <w:r w:rsidR="00AE16F2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Площадь Свободы</w:t>
      </w:r>
      <w:r w:rsidR="00AE16F2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- автобусы № 10а, 22, 28, 28а, 30, 35, 54, 63,89, 91, 98;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- троллейбусы № 2, 3, 5, 7;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Проход по пропуску и (или) документу, удостоверяющему личность.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8" w:name="sub_1132"/>
      <w:r w:rsidRPr="00071CFC">
        <w:rPr>
          <w:rFonts w:ascii="Times New Roman" w:eastAsiaTheme="minorEastAsia" w:hAnsi="Times New Roman" w:cs="Times New Roman"/>
          <w:sz w:val="28"/>
          <w:szCs w:val="28"/>
        </w:rPr>
        <w:t>1.3.2. Справочные телефоны:</w:t>
      </w:r>
    </w:p>
    <w:bookmarkEnd w:id="8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237-91-87, 237-87-22 - ул. Большая Красная, д. 15/9;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Проход по пропуску и (или) документу, удостоверяющему личность.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9" w:name="sub_1133"/>
      <w:r w:rsidRPr="00071CFC">
        <w:rPr>
          <w:rFonts w:ascii="Times New Roman" w:eastAsiaTheme="minorEastAsia" w:hAnsi="Times New Roman" w:cs="Times New Roman"/>
          <w:sz w:val="28"/>
          <w:szCs w:val="28"/>
        </w:rPr>
        <w:t>1.3.</w:t>
      </w:r>
      <w:r w:rsidR="00D201B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. Адрес официального сайта Инспекции в информационно-телекоммуникационной сети «Интернет» (далее - сеть «Интернет»): http://gsn.tatarstan.ru.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0" w:name="sub_1134"/>
      <w:bookmarkEnd w:id="9"/>
      <w:r w:rsidRPr="00071CFC">
        <w:rPr>
          <w:rFonts w:ascii="Times New Roman" w:eastAsiaTheme="minorEastAsia" w:hAnsi="Times New Roman" w:cs="Times New Roman"/>
          <w:sz w:val="28"/>
          <w:szCs w:val="28"/>
        </w:rPr>
        <w:t>1.3.</w:t>
      </w:r>
      <w:r w:rsidR="00D201B1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. Информация о государственной услуге может быть получена: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1" w:name="sub_11341"/>
      <w:bookmarkEnd w:id="10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Инспекции. Информация, размещаемая на информационных стендах, включает в себя сведения о государственной услуге, содержащиеся в </w:t>
      </w:r>
      <w:hyperlink w:anchor="sub_1131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пунктах (подпунктах) 1.3.1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132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1.3.2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1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2.1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3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2.3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4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2.4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5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2.5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8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2.8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10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2.10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211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2.11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hyperlink w:anchor="sub_1511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5.1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2" w:name="sub_11342"/>
      <w:bookmarkEnd w:id="11"/>
      <w:r w:rsidRPr="00071CFC">
        <w:rPr>
          <w:rFonts w:ascii="Times New Roman" w:eastAsiaTheme="minorEastAsia" w:hAnsi="Times New Roman" w:cs="Times New Roman"/>
          <w:sz w:val="28"/>
          <w:szCs w:val="28"/>
        </w:rPr>
        <w:t>2) посредством сети «Интернет»:</w:t>
      </w:r>
    </w:p>
    <w:bookmarkEnd w:id="12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на официальном сайте Инспекции (http://gsn.tatarstan.ru);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на Едином портале государственных и муниципальных услуг (функций) (https://uslugi.tatarstan.ru);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3" w:name="sub_11343"/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3) при устном заявлении в Инспекцию (лично или по телефону);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4" w:name="sub_11344"/>
      <w:bookmarkEnd w:id="13"/>
      <w:r w:rsidRPr="00071CFC">
        <w:rPr>
          <w:rFonts w:ascii="Times New Roman" w:eastAsiaTheme="minorEastAsia" w:hAnsi="Times New Roman" w:cs="Times New Roman"/>
          <w:sz w:val="28"/>
          <w:szCs w:val="28"/>
        </w:rPr>
        <w:t>4) при письменном (в том числе в форме электронного документа) заявлении в Инспекцию.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5" w:name="sub_1135"/>
      <w:bookmarkEnd w:id="14"/>
      <w:r w:rsidRPr="00071CFC">
        <w:rPr>
          <w:rFonts w:ascii="Times New Roman" w:eastAsiaTheme="minorEastAsia" w:hAnsi="Times New Roman" w:cs="Times New Roman"/>
          <w:sz w:val="28"/>
          <w:szCs w:val="28"/>
        </w:rPr>
        <w:t>1.3.</w:t>
      </w:r>
      <w:r w:rsidR="00D201B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. Вся необходимая информация по вопросам предоставления государственной услуги готовится </w:t>
      </w:r>
      <w:r w:rsidRPr="00BC7E02">
        <w:rPr>
          <w:rFonts w:ascii="Times New Roman" w:eastAsiaTheme="minorEastAsia" w:hAnsi="Times New Roman" w:cs="Times New Roman"/>
          <w:sz w:val="28"/>
          <w:szCs w:val="28"/>
        </w:rPr>
        <w:t>в отделе надзор</w:t>
      </w:r>
      <w:r w:rsidR="00026F40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BC7E02">
        <w:rPr>
          <w:rFonts w:ascii="Times New Roman" w:eastAsiaTheme="minorEastAsia" w:hAnsi="Times New Roman" w:cs="Times New Roman"/>
          <w:sz w:val="28"/>
          <w:szCs w:val="28"/>
        </w:rPr>
        <w:t xml:space="preserve"> за порядком приемки законченных строительством объектов </w:t>
      </w:r>
      <w:r w:rsidR="00026F40">
        <w:rPr>
          <w:rFonts w:ascii="Times New Roman" w:eastAsiaTheme="minorEastAsia" w:hAnsi="Times New Roman" w:cs="Times New Roman"/>
          <w:sz w:val="28"/>
          <w:szCs w:val="28"/>
        </w:rPr>
        <w:t xml:space="preserve">и контроля </w:t>
      </w:r>
      <w:r w:rsidR="00DB3A30">
        <w:rPr>
          <w:rFonts w:ascii="Times New Roman" w:eastAsiaTheme="minorEastAsia" w:hAnsi="Times New Roman" w:cs="Times New Roman"/>
          <w:sz w:val="28"/>
          <w:szCs w:val="28"/>
        </w:rPr>
        <w:t>в области</w:t>
      </w:r>
      <w:r w:rsidR="00026F40">
        <w:rPr>
          <w:rFonts w:ascii="Times New Roman" w:eastAsiaTheme="minorEastAsia" w:hAnsi="Times New Roman" w:cs="Times New Roman"/>
          <w:sz w:val="28"/>
          <w:szCs w:val="28"/>
        </w:rPr>
        <w:t xml:space="preserve"> долев</w:t>
      </w:r>
      <w:r w:rsidR="00DB3A30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026F40">
        <w:rPr>
          <w:rFonts w:ascii="Times New Roman" w:eastAsiaTheme="minorEastAsia" w:hAnsi="Times New Roman" w:cs="Times New Roman"/>
          <w:sz w:val="28"/>
          <w:szCs w:val="28"/>
        </w:rPr>
        <w:t xml:space="preserve"> строительств</w:t>
      </w:r>
      <w:r w:rsidR="00DB3A3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026F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аппарата Инспекции и размещается на информационных стендах в помещениях Инспекции для работы с заявителями</w:t>
      </w:r>
      <w:r w:rsidR="003B5A08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передается в отдел сводного анализа для размещения на официальном сайте Инспекции.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6" w:name="sub_114"/>
      <w:bookmarkEnd w:id="15"/>
      <w:r w:rsidRPr="00071CFC">
        <w:rPr>
          <w:rFonts w:ascii="Times New Roman" w:eastAsiaTheme="minorEastAsia" w:hAnsi="Times New Roman" w:cs="Times New Roman"/>
          <w:sz w:val="28"/>
          <w:szCs w:val="28"/>
        </w:rPr>
        <w:t>1.4. Предоставление государственной услуги осуществляется в соответствии с:</w:t>
      </w:r>
    </w:p>
    <w:bookmarkEnd w:id="16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instrText>HYPERLINK "garantF1://12038258.0"</w:instrTex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Градостроительным кодексом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 (далее - </w:t>
      </w:r>
      <w:proofErr w:type="spellStart"/>
      <w:r w:rsidRPr="00071CFC">
        <w:rPr>
          <w:rFonts w:ascii="Times New Roman" w:eastAsiaTheme="minorEastAsia" w:hAnsi="Times New Roman" w:cs="Times New Roman"/>
          <w:sz w:val="28"/>
          <w:szCs w:val="28"/>
        </w:rPr>
        <w:t>ГрК</w:t>
      </w:r>
      <w:proofErr w:type="spellEnd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РФ) (Собрание законодательства Российской Федерации, 2005, № 1 (ч. 1), ст. 16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6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21 декабря 1994 года № 69-ФЗ «О пожарной безопасности» (Собрание законодательства Российской Федерации, 1994, № 35, ст. 3649,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7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24 ноября 1995 года № 181-ФЗ «О социальной защите инвалидов в Российской Федерации» (Собрание законодательства Российской Федерации, 1995, N 48, ст. 4563,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8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30 марта 1999 года № 52-ФЗ «О санитарно-эпидемиологическом благополучии населения» (Собрание законодательства Российской Федерации, 1999, № 14, ст. 1650,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9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10 января 2002 года № 7-ФЗ «Об охране окружающей среды» (Собрание законодательства Российской Федерации, 2002, № 2, ст. 133,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0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27 декабря 2002 года № 184-ФЗ «О техническом регулировании» (Собрание законодательства Российской Федерации, 2002, № 52 (часть I), ст. 5140,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1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2007, № 46, ст. 5553,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2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22 июля 2008 года № 123-ФЗ «Технический регламент о требованиях пожарной безопасности» (Собрание законодательства Российской Федерации, 2008, № 30 (часть I), ст. 3579,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3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30 декабря 2009 года № 384-ФЗ «Технический регламент о безопасности зданий и сооружений» (далее - Федеральный закон № 384-ФЗ) (Собрание законодательства Российской Федерации, 2010, № 1, ст. 5,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4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(далее - Федеральный закон № 210-ФЗ) (Собрание законодательства Российской Федерации, 2010, № 31, ст. 4179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5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Указом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Президента РФ от 7 мая 2012 г. № 601 «Об основных направлениях совершенствования системы государственного управления» (Собрание законодательства Российской Федерации, 2012, № 19 ст. 2338);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6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постановлением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Российской Федерации от 1 февраля 2006 г. № 54 «О государственном строительном надзоре в Российской Федерации» (далее - постановление Правительства РФ № 54) (Собрание законодательства Российской Федерации, 2006, № 7, ст. 774,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7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постановлением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Российской Федерации от 26 декабря 2014 г. № 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(Собрание законодательства Российской Федерации, 2015, № 2, ст. 465, с учетом внесенных изменений);</w:t>
      </w:r>
    </w:p>
    <w:p w:rsidR="00174E40" w:rsidRDefault="009316F3" w:rsidP="00174E40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28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приказом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26 декабря 2006 г. № 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 технического обеспечения» (зарегистрировано в Минюсте РФ 06.03.2007 № 9050) (далее - приказ </w:t>
      </w:r>
      <w:proofErr w:type="spellStart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Ростехнадзора</w:t>
      </w:r>
      <w:proofErr w:type="spellEnd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26.12.2006 № 1128) (Бюллетень нормативных актов федеральных органов исполнительной власти, 2007, № 13, с учетом внесенных изменений);</w:t>
      </w:r>
    </w:p>
    <w:p w:rsidR="00174E40" w:rsidRPr="00071CFC" w:rsidRDefault="00174E40" w:rsidP="00174E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174E40">
        <w:t xml:space="preserve"> </w:t>
      </w:r>
      <w:hyperlink r:id="rId29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приказом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26 декабря 2006 г. № 1129 «Об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документации» (зарегистрировано в Минюсте РФ 06.03.2007 № 9053) (далее - приказ </w:t>
      </w:r>
      <w:proofErr w:type="spellStart"/>
      <w:r w:rsidRPr="00071CFC">
        <w:rPr>
          <w:rFonts w:ascii="Times New Roman" w:eastAsiaTheme="minorEastAsia" w:hAnsi="Times New Roman" w:cs="Times New Roman"/>
          <w:sz w:val="28"/>
          <w:szCs w:val="28"/>
        </w:rPr>
        <w:t>Ростехнадзора</w:t>
      </w:r>
      <w:proofErr w:type="spellEnd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26.12.2006 г. № 1129) (Бюллетень нормативных актов федеральных органов исполнительной власти, 2007, № 15,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30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приказом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26 декабря 2006 г. № 1130 «Об утверждении и введении в действие Порядка формирования и ведения дел при осуществлении государственного строительного надзора» (зарегистрировано в Минюсте РФ 05.03.2007 № 9009) (далее - приказ </w:t>
      </w:r>
      <w:proofErr w:type="spellStart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Ростехнадзора</w:t>
      </w:r>
      <w:proofErr w:type="spellEnd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26.12.2006 г. № 1130) (Бюллетень нормативных актов федеральных органов исполнительной власти, 2007, № 13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31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приказом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 от 12 января 2007 г. № 7 «Об утверждении и введении в действие Порядка ведения общего и (или) специального журнала учета выполнения работ при строительстве, реконструкции, капитальном ремонте объектов капитального строительства» (зарегистрировано в Минюсте РФ 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06.03.2007 № 9051) (далее - приказ </w:t>
      </w:r>
      <w:proofErr w:type="spellStart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Ростехнадзора</w:t>
      </w:r>
      <w:proofErr w:type="spellEnd"/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от 12.01.2007 № 7) (Бюллетень нормативных актов федеральных органов исполнительной власти, 2007, № 14);</w:t>
      </w:r>
    </w:p>
    <w:p w:rsidR="009430A0" w:rsidRPr="00071CFC" w:rsidRDefault="009316F3" w:rsidP="009430A0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32" w:history="1">
        <w:r w:rsidR="009430A0" w:rsidRPr="00071CFC">
          <w:rPr>
            <w:rFonts w:ascii="Times New Roman" w:eastAsiaTheme="minorEastAsia" w:hAnsi="Times New Roman" w:cs="Times New Roman"/>
            <w:sz w:val="28"/>
            <w:szCs w:val="28"/>
          </w:rPr>
          <w:t>Указом</w:t>
        </w:r>
      </w:hyperlink>
      <w:r w:rsidR="009430A0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Президента Республики Татарстан от 28 ноября 2006 года № УП-505 «Об Инспекции государственного строительного надзора Республики Татарстан» (газета «Республика Татарстан», 2006, № 237-238, с учетом внесенных изменений);</w:t>
      </w:r>
    </w:p>
    <w:p w:rsidR="00071CFC" w:rsidRP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33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постановлением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Кабинета Министров Республики Татарстан от 12.11.2007 № 622 «Вопросы Инспекции государственного строительного надзора Республики Татарстан» (далее - постановление КМ РТ № 622)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 43, ст. 1707, с учетом внесенных изменений);</w:t>
      </w:r>
    </w:p>
    <w:p w:rsidR="00071CFC" w:rsidRDefault="009316F3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34" w:history="1">
        <w:r w:rsidR="00071CFC" w:rsidRPr="00071CFC">
          <w:rPr>
            <w:rFonts w:ascii="Times New Roman" w:eastAsiaTheme="minorEastAsia" w:hAnsi="Times New Roman" w:cs="Times New Roman"/>
            <w:sz w:val="28"/>
            <w:szCs w:val="28"/>
          </w:rPr>
          <w:t>постановлением</w:t>
        </w:r>
      </w:hyperlink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 880) (Сборник постановлений и распоряжений КМ РТ и нормативных актов республиканских органов исполнительной власти, 08.12.2010, № 46, ст. 2144</w:t>
      </w:r>
      <w:r w:rsidR="00CD46FE">
        <w:rPr>
          <w:rFonts w:ascii="Times New Roman" w:eastAsiaTheme="minorEastAsia" w:hAnsi="Times New Roman" w:cs="Times New Roman"/>
          <w:sz w:val="28"/>
          <w:szCs w:val="28"/>
        </w:rPr>
        <w:t>, с учетом внесенных изменений);</w:t>
      </w:r>
    </w:p>
    <w:p w:rsidR="00CD46FE" w:rsidRPr="009430A0" w:rsidRDefault="00CD46FE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9430A0">
        <w:rPr>
          <w:rFonts w:ascii="Times New Roman" w:eastAsiaTheme="minorEastAsia" w:hAnsi="Times New Roman" w:cs="Times New Roman"/>
          <w:sz w:val="28"/>
          <w:szCs w:val="28"/>
        </w:rPr>
        <w:t>постановлением Кабинета Министров Республики Татарстан от 13.08.2011 № 675 «Об утверждении Перечня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услуг» (далее – постановление КМ РТ № 675) (</w:t>
      </w:r>
      <w:r w:rsidR="00892169" w:rsidRPr="009430A0">
        <w:rPr>
          <w:rFonts w:ascii="Times New Roman" w:eastAsiaTheme="minorEastAsia" w:hAnsi="Times New Roman" w:cs="Times New Roman"/>
          <w:sz w:val="28"/>
          <w:szCs w:val="28"/>
        </w:rPr>
        <w:t>Сборник постановлений и распоряжений КМ РТ и нормативных актов республиканских органов исполнительной власти, 19.10.2011, № 39, с учетом внесенных изменений);</w:t>
      </w:r>
    </w:p>
    <w:p w:rsidR="00CD46FE" w:rsidRDefault="00CD46FE" w:rsidP="00CD46FE">
      <w:pPr>
        <w:rPr>
          <w:rFonts w:ascii="Times New Roman" w:eastAsiaTheme="minorEastAsia" w:hAnsi="Times New Roman" w:cs="Times New Roman"/>
          <w:sz w:val="28"/>
          <w:szCs w:val="28"/>
        </w:rPr>
      </w:pPr>
      <w:r w:rsidRPr="009430A0">
        <w:rPr>
          <w:rFonts w:ascii="Times New Roman" w:eastAsiaTheme="minorEastAsia" w:hAnsi="Times New Roman" w:cs="Times New Roman"/>
          <w:sz w:val="28"/>
          <w:szCs w:val="28"/>
        </w:rPr>
        <w:t>постановлением Правления Комитета Республики Татарстан по тарифам</w:t>
      </w:r>
      <w:r w:rsidR="002F042F" w:rsidRPr="009430A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430A0">
        <w:rPr>
          <w:rFonts w:ascii="Times New Roman" w:eastAsiaTheme="minorEastAsia" w:hAnsi="Times New Roman" w:cs="Times New Roman"/>
          <w:sz w:val="28"/>
          <w:szCs w:val="28"/>
        </w:rPr>
        <w:t>от 18.12.2009 № 9-9/</w:t>
      </w:r>
      <w:proofErr w:type="spellStart"/>
      <w:r w:rsidRPr="009430A0">
        <w:rPr>
          <w:rFonts w:ascii="Times New Roman" w:eastAsiaTheme="minorEastAsia" w:hAnsi="Times New Roman" w:cs="Times New Roman"/>
          <w:sz w:val="28"/>
          <w:szCs w:val="28"/>
        </w:rPr>
        <w:t>нпс</w:t>
      </w:r>
      <w:proofErr w:type="spellEnd"/>
      <w:r w:rsidRPr="009430A0">
        <w:rPr>
          <w:rFonts w:ascii="Times New Roman" w:eastAsiaTheme="minorEastAsia" w:hAnsi="Times New Roman" w:cs="Times New Roman"/>
          <w:sz w:val="28"/>
          <w:szCs w:val="28"/>
        </w:rPr>
        <w:t xml:space="preserve"> «Об утверждении порядка расчета и коэффициентов расчета размера платы за возмещение затрат на проведение экспертиз, обследований, лабораторных и иных испытаний выполненных работ и применяемых строительных материалов при строительстве, реконструкции, капитальном ремонте объектов капитального строительства на территории Республики Татарстан»</w:t>
      </w:r>
      <w:r w:rsidR="00752CC6" w:rsidRPr="009430A0">
        <w:rPr>
          <w:rFonts w:ascii="Times New Roman" w:eastAsiaTheme="minorEastAsia" w:hAnsi="Times New Roman" w:cs="Times New Roman"/>
          <w:sz w:val="28"/>
          <w:szCs w:val="28"/>
        </w:rPr>
        <w:t xml:space="preserve"> (далее – постановление Правления Комитета РТ по тарифам № 9-9/</w:t>
      </w:r>
      <w:proofErr w:type="spellStart"/>
      <w:r w:rsidR="00752CC6" w:rsidRPr="009430A0">
        <w:rPr>
          <w:rFonts w:ascii="Times New Roman" w:eastAsiaTheme="minorEastAsia" w:hAnsi="Times New Roman" w:cs="Times New Roman"/>
          <w:sz w:val="28"/>
          <w:szCs w:val="28"/>
        </w:rPr>
        <w:t>нпс</w:t>
      </w:r>
      <w:proofErr w:type="spellEnd"/>
      <w:r w:rsidR="00752CC6" w:rsidRPr="009430A0">
        <w:rPr>
          <w:rFonts w:ascii="Times New Roman" w:eastAsiaTheme="minorEastAsia" w:hAnsi="Times New Roman" w:cs="Times New Roman"/>
          <w:sz w:val="28"/>
          <w:szCs w:val="28"/>
        </w:rPr>
        <w:t>) (Республ</w:t>
      </w:r>
      <w:r w:rsidR="00F55F09">
        <w:rPr>
          <w:rFonts w:ascii="Times New Roman" w:eastAsiaTheme="minorEastAsia" w:hAnsi="Times New Roman" w:cs="Times New Roman"/>
          <w:sz w:val="28"/>
          <w:szCs w:val="28"/>
        </w:rPr>
        <w:t>ика Татарстан, 2010, 15 января);</w:t>
      </w:r>
    </w:p>
    <w:p w:rsidR="00F55F09" w:rsidRDefault="00F55F09" w:rsidP="00CD46FE">
      <w:pPr>
        <w:rPr>
          <w:rFonts w:ascii="Times New Roman" w:eastAsiaTheme="minorEastAsia" w:hAnsi="Times New Roman" w:cs="Times New Roman"/>
          <w:sz w:val="28"/>
          <w:szCs w:val="28"/>
        </w:rPr>
      </w:pPr>
      <w:r w:rsidRPr="00F55F09">
        <w:rPr>
          <w:rFonts w:ascii="Times New Roman" w:eastAsiaTheme="minorEastAsia" w:hAnsi="Times New Roman" w:cs="Times New Roman"/>
          <w:sz w:val="28"/>
          <w:szCs w:val="28"/>
        </w:rPr>
        <w:t>Административным регламентом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</w:t>
      </w:r>
      <w:r>
        <w:rPr>
          <w:rFonts w:ascii="Times New Roman" w:eastAsiaTheme="minorEastAsia" w:hAnsi="Times New Roman" w:cs="Times New Roman"/>
          <w:sz w:val="28"/>
          <w:szCs w:val="28"/>
        </w:rPr>
        <w:t>ым</w:t>
      </w:r>
      <w:r w:rsidRPr="00F55F09">
        <w:rPr>
          <w:rFonts w:ascii="Times New Roman" w:eastAsiaTheme="minorEastAsia" w:hAnsi="Times New Roman" w:cs="Times New Roman"/>
          <w:sz w:val="28"/>
          <w:szCs w:val="28"/>
        </w:rPr>
        <w:t xml:space="preserve"> приказом Инспекции государственного строительного надзора Республики Татарстан от 04.12.2013 № 94 (далее – Административный регламент по функции) </w:t>
      </w:r>
      <w:r w:rsidRPr="009430A0">
        <w:rPr>
          <w:rFonts w:ascii="Times New Roman" w:eastAsiaTheme="minorEastAsia" w:hAnsi="Times New Roman" w:cs="Times New Roman"/>
          <w:sz w:val="28"/>
          <w:szCs w:val="28"/>
        </w:rPr>
        <w:t xml:space="preserve">(Сборник постановлений и распоряжений КМ РТ и нормативных актов республиканских органов исполнительной власти, </w:t>
      </w:r>
      <w:r>
        <w:rPr>
          <w:rFonts w:ascii="Times New Roman" w:eastAsiaTheme="minorEastAsia" w:hAnsi="Times New Roman" w:cs="Times New Roman"/>
          <w:sz w:val="28"/>
          <w:szCs w:val="28"/>
        </w:rPr>
        <w:t>22.04.</w:t>
      </w:r>
      <w:r w:rsidRPr="009430A0">
        <w:rPr>
          <w:rFonts w:ascii="Times New Roman" w:eastAsiaTheme="minorEastAsia" w:hAnsi="Times New Roman" w:cs="Times New Roman"/>
          <w:sz w:val="28"/>
          <w:szCs w:val="28"/>
        </w:rPr>
        <w:t>201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430A0">
        <w:rPr>
          <w:rFonts w:ascii="Times New Roman" w:eastAsiaTheme="minorEastAsia" w:hAnsi="Times New Roman" w:cs="Times New Roman"/>
          <w:sz w:val="28"/>
          <w:szCs w:val="28"/>
        </w:rPr>
        <w:t>, № 3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430A0">
        <w:rPr>
          <w:rFonts w:ascii="Times New Roman" w:eastAsiaTheme="minorEastAsia" w:hAnsi="Times New Roman" w:cs="Times New Roman"/>
          <w:sz w:val="28"/>
          <w:szCs w:val="28"/>
        </w:rPr>
        <w:t>, с учетом внесенных изменений)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33930" w:rsidRDefault="00071CFC" w:rsidP="00C33930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17" w:name="sub_115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1.5. В настоящем Регламенте используются следующие термины и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определения:</w:t>
      </w:r>
      <w:r w:rsidR="00C33930" w:rsidRPr="00C339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C3436" w:rsidRPr="001C3436" w:rsidRDefault="00C33930" w:rsidP="001C3436">
      <w:pPr>
        <w:rPr>
          <w:rFonts w:ascii="Times New Roman" w:eastAsiaTheme="minorEastAsia" w:hAnsi="Times New Roman" w:cs="Times New Roman"/>
          <w:sz w:val="28"/>
          <w:szCs w:val="28"/>
        </w:rPr>
      </w:pPr>
      <w:r w:rsidRPr="001C3436">
        <w:rPr>
          <w:rFonts w:ascii="Times New Roman" w:eastAsiaTheme="minorEastAsia" w:hAnsi="Times New Roman" w:cs="Times New Roman"/>
          <w:sz w:val="28"/>
          <w:szCs w:val="28"/>
        </w:rPr>
        <w:t>Заявители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- получатели государственной услуги или </w:t>
      </w:r>
      <w:r>
        <w:rPr>
          <w:rFonts w:ascii="Times New Roman" w:eastAsiaTheme="minorEastAsia" w:hAnsi="Times New Roman" w:cs="Times New Roman"/>
          <w:sz w:val="28"/>
          <w:szCs w:val="28"/>
        </w:rPr>
        <w:t>их уполномоченные представители</w:t>
      </w:r>
      <w:r w:rsidR="001C3436">
        <w:rPr>
          <w:rFonts w:ascii="Times New Roman" w:eastAsiaTheme="minorEastAsia" w:hAnsi="Times New Roman" w:cs="Times New Roman"/>
          <w:sz w:val="28"/>
          <w:szCs w:val="28"/>
        </w:rPr>
        <w:t>, застройщики или технические заказчики</w:t>
      </w:r>
      <w:r w:rsidR="001C3436" w:rsidRPr="001C3436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определени</w:t>
      </w:r>
      <w:r w:rsidR="0010793B">
        <w:rPr>
          <w:rFonts w:ascii="Times New Roman" w:eastAsiaTheme="minorEastAsia" w:hAnsi="Times New Roman" w:cs="Times New Roman"/>
          <w:sz w:val="28"/>
          <w:szCs w:val="28"/>
        </w:rPr>
        <w:t>ями</w:t>
      </w:r>
      <w:r w:rsidR="001C3436" w:rsidRPr="001C3436">
        <w:rPr>
          <w:rFonts w:ascii="Times New Roman" w:eastAsiaTheme="minorEastAsia" w:hAnsi="Times New Roman" w:cs="Times New Roman"/>
          <w:sz w:val="28"/>
          <w:szCs w:val="28"/>
        </w:rPr>
        <w:t>, указанным</w:t>
      </w:r>
      <w:r w:rsidR="0010793B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1C3436" w:rsidRPr="001C3436">
        <w:rPr>
          <w:rFonts w:ascii="Times New Roman" w:eastAsiaTheme="minorEastAsia" w:hAnsi="Times New Roman" w:cs="Times New Roman"/>
          <w:sz w:val="28"/>
          <w:szCs w:val="28"/>
        </w:rPr>
        <w:t xml:space="preserve"> в пункте 1.2 настоящего Регламента;</w:t>
      </w:r>
    </w:p>
    <w:p w:rsidR="005463A6" w:rsidRPr="00143F1D" w:rsidRDefault="00F82850" w:rsidP="005463A6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bookmarkStart w:id="18" w:name="sub_12101"/>
      <w:bookmarkEnd w:id="17"/>
      <w:r w:rsidRPr="00143F1D">
        <w:rPr>
          <w:rFonts w:ascii="Times New Roman" w:eastAsiaTheme="minorEastAsia" w:hAnsi="Times New Roman" w:cs="Times New Roman"/>
          <w:b/>
          <w:sz w:val="28"/>
          <w:szCs w:val="28"/>
        </w:rPr>
        <w:t>Д</w:t>
      </w:r>
      <w:r w:rsidR="005463A6" w:rsidRPr="00143F1D">
        <w:rPr>
          <w:rFonts w:ascii="Times New Roman" w:eastAsiaTheme="minorEastAsia" w:hAnsi="Times New Roman" w:cs="Times New Roman"/>
          <w:b/>
          <w:sz w:val="28"/>
          <w:szCs w:val="28"/>
        </w:rPr>
        <w:t>олжностное лицо</w:t>
      </w:r>
      <w:r w:rsidR="005463A6" w:rsidRPr="00143F1D">
        <w:rPr>
          <w:rFonts w:ascii="Times New Roman" w:eastAsiaTheme="minorEastAsia" w:hAnsi="Times New Roman" w:cs="Times New Roman"/>
          <w:sz w:val="28"/>
          <w:szCs w:val="28"/>
        </w:rPr>
        <w:t xml:space="preserve"> - сотрудник территориального органа Инспекции, в назначенный приказом начальника (заместителя начальника) Инспекции, ответственным за осуществление регионального государственного строительного надзора в соответствии с законодательством на конкретном объекте капитального строительства;</w:t>
      </w:r>
    </w:p>
    <w:p w:rsidR="005463A6" w:rsidRPr="00143F1D" w:rsidRDefault="00F82850" w:rsidP="005463A6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bookmarkStart w:id="19" w:name="sub_12102"/>
      <w:bookmarkEnd w:id="18"/>
      <w:r w:rsidRPr="00143F1D">
        <w:rPr>
          <w:rFonts w:ascii="Times New Roman" w:eastAsiaTheme="minorEastAsia" w:hAnsi="Times New Roman" w:cs="Times New Roman"/>
          <w:b/>
          <w:sz w:val="28"/>
          <w:szCs w:val="28"/>
        </w:rPr>
        <w:t>Р</w:t>
      </w:r>
      <w:r w:rsidR="005463A6" w:rsidRPr="00143F1D">
        <w:rPr>
          <w:rFonts w:ascii="Times New Roman" w:eastAsiaTheme="minorEastAsia" w:hAnsi="Times New Roman" w:cs="Times New Roman"/>
          <w:b/>
          <w:sz w:val="28"/>
          <w:szCs w:val="28"/>
        </w:rPr>
        <w:t xml:space="preserve">уководитель группы </w:t>
      </w:r>
      <w:r w:rsidR="005463A6" w:rsidRPr="00143F1D">
        <w:rPr>
          <w:rFonts w:ascii="Times New Roman" w:eastAsiaTheme="minorEastAsia" w:hAnsi="Times New Roman" w:cs="Times New Roman"/>
          <w:sz w:val="28"/>
          <w:szCs w:val="28"/>
        </w:rPr>
        <w:t>- лицо, определяемое из числа должностных лиц, в соответствии приказом начальника (заместителя начальника) Инспекции, ответственное за организацию и координацию, а также осуществляющее руководство деятельностью должностных лиц по осуществлению государственного строительного надзора;</w:t>
      </w:r>
    </w:p>
    <w:p w:rsidR="00B82319" w:rsidRPr="00956C72" w:rsidRDefault="00B82319" w:rsidP="00B82319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bookmarkStart w:id="20" w:name="sub_12103"/>
      <w:bookmarkEnd w:id="19"/>
      <w:r w:rsidRPr="00B82319">
        <w:rPr>
          <w:rFonts w:ascii="Times New Roman" w:eastAsiaTheme="minorEastAsia" w:hAnsi="Times New Roman" w:cs="Times New Roman"/>
          <w:b/>
          <w:sz w:val="28"/>
          <w:szCs w:val="28"/>
        </w:rPr>
        <w:t>Отдел</w:t>
      </w:r>
      <w:r w:rsidRPr="00956C7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6A380D">
        <w:rPr>
          <w:rFonts w:ascii="Times New Roman" w:eastAsiaTheme="minorEastAsia" w:hAnsi="Times New Roman" w:cs="Times New Roman"/>
          <w:b/>
          <w:sz w:val="28"/>
          <w:szCs w:val="28"/>
        </w:rPr>
        <w:t>приемки</w:t>
      </w:r>
      <w:r w:rsidR="00C96A5A">
        <w:rPr>
          <w:rFonts w:ascii="Times New Roman" w:eastAsiaTheme="minorEastAsia" w:hAnsi="Times New Roman" w:cs="Times New Roman"/>
          <w:b/>
          <w:sz w:val="28"/>
          <w:szCs w:val="28"/>
        </w:rPr>
        <w:t xml:space="preserve"> аппарата Инспекции</w:t>
      </w:r>
      <w:r w:rsidRPr="00B82319">
        <w:rPr>
          <w:rFonts w:ascii="Times New Roman" w:eastAsiaTheme="minorEastAsia" w:hAnsi="Times New Roman" w:cs="Times New Roman"/>
          <w:sz w:val="28"/>
          <w:szCs w:val="28"/>
        </w:rPr>
        <w:t xml:space="preserve"> - Отдел надзора за порядком приемки законченных строительством объектов и контроля в области долевого строительства </w:t>
      </w:r>
      <w:r w:rsidR="00956C72" w:rsidRPr="00956C72">
        <w:rPr>
          <w:rFonts w:ascii="Times New Roman" w:eastAsiaTheme="minorEastAsia" w:hAnsi="Times New Roman" w:cs="Times New Roman"/>
          <w:sz w:val="28"/>
          <w:szCs w:val="28"/>
        </w:rPr>
        <w:t xml:space="preserve">аппарата </w:t>
      </w:r>
      <w:r w:rsidRPr="00B82319">
        <w:rPr>
          <w:rFonts w:ascii="Times New Roman" w:eastAsiaTheme="minorEastAsia" w:hAnsi="Times New Roman" w:cs="Times New Roman"/>
          <w:sz w:val="28"/>
          <w:szCs w:val="28"/>
        </w:rPr>
        <w:t>Инспекции, осуществляющий работу по предоставлению государственной услуги</w:t>
      </w:r>
      <w:r w:rsidRPr="00956C7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56C72" w:rsidRDefault="00956C72" w:rsidP="00B82319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956C72">
        <w:rPr>
          <w:rFonts w:ascii="Times New Roman" w:eastAsiaTheme="minorEastAsia" w:hAnsi="Times New Roman" w:cs="Times New Roman"/>
          <w:b/>
          <w:sz w:val="28"/>
          <w:szCs w:val="28"/>
        </w:rPr>
        <w:t>Отдел приемки территориального органа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отдел по надзору за порядком приемки в эксплуатацию законченных строительством объектов</w:t>
      </w:r>
      <w:r w:rsidR="00D201B1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 Инспекции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E091A" w:rsidRPr="006E091A" w:rsidRDefault="006E091A" w:rsidP="006E091A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6E091A">
        <w:rPr>
          <w:rFonts w:ascii="Times New Roman" w:eastAsiaTheme="minorEastAsia" w:hAnsi="Times New Roman" w:cs="Times New Roman"/>
          <w:b/>
          <w:sz w:val="28"/>
          <w:szCs w:val="28"/>
        </w:rPr>
        <w:t xml:space="preserve">Руководитель </w:t>
      </w:r>
      <w:r w:rsidR="00045D18">
        <w:rPr>
          <w:rFonts w:ascii="Times New Roman" w:eastAsiaTheme="minorEastAsia" w:hAnsi="Times New Roman" w:cs="Times New Roman"/>
          <w:b/>
          <w:sz w:val="28"/>
          <w:szCs w:val="28"/>
        </w:rPr>
        <w:t xml:space="preserve">(заместитель руководителя) </w:t>
      </w:r>
      <w:r w:rsidRPr="006E091A">
        <w:rPr>
          <w:rFonts w:ascii="Times New Roman" w:eastAsiaTheme="minorEastAsia" w:hAnsi="Times New Roman" w:cs="Times New Roman"/>
          <w:b/>
          <w:sz w:val="28"/>
          <w:szCs w:val="28"/>
        </w:rPr>
        <w:t>территориального органа</w:t>
      </w:r>
      <w:r w:rsidRPr="006E091A">
        <w:rPr>
          <w:rFonts w:ascii="Times New Roman" w:eastAsiaTheme="minorEastAsia" w:hAnsi="Times New Roman" w:cs="Times New Roman"/>
          <w:sz w:val="28"/>
          <w:szCs w:val="28"/>
        </w:rPr>
        <w:t xml:space="preserve"> – руководитель </w:t>
      </w:r>
      <w:r w:rsidR="00045D18">
        <w:rPr>
          <w:rFonts w:ascii="Times New Roman" w:eastAsiaTheme="minorEastAsia" w:hAnsi="Times New Roman" w:cs="Times New Roman"/>
          <w:sz w:val="28"/>
          <w:szCs w:val="28"/>
        </w:rPr>
        <w:t xml:space="preserve">(заместитель руководителя) </w:t>
      </w:r>
      <w:r w:rsidRPr="006E091A">
        <w:rPr>
          <w:rFonts w:ascii="Times New Roman" w:eastAsiaTheme="minorEastAsia" w:hAnsi="Times New Roman" w:cs="Times New Roman"/>
          <w:sz w:val="28"/>
          <w:szCs w:val="28"/>
        </w:rPr>
        <w:t>структурн</w:t>
      </w:r>
      <w:r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6E091A">
        <w:rPr>
          <w:rFonts w:ascii="Times New Roman" w:eastAsiaTheme="minorEastAsia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Theme="minorEastAsia" w:hAnsi="Times New Roman" w:cs="Times New Roman"/>
          <w:sz w:val="28"/>
          <w:szCs w:val="28"/>
        </w:rPr>
        <w:t>я Инспекции</w:t>
      </w:r>
      <w:r w:rsidRPr="006E091A">
        <w:rPr>
          <w:rFonts w:ascii="Times New Roman" w:eastAsiaTheme="minorEastAsia" w:hAnsi="Times New Roman" w:cs="Times New Roman"/>
          <w:sz w:val="28"/>
          <w:szCs w:val="28"/>
        </w:rPr>
        <w:t xml:space="preserve"> по осуществлению регионального государственного строительного надзора в городах и районах Республики Татарстан; </w:t>
      </w:r>
    </w:p>
    <w:bookmarkEnd w:id="20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- окно приема и выдачи документов, консультирования заявителей в сельских поселениях муниципальных районов.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Техническая ошибка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Инспекцией,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В настоящем Регламенте под 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заявлением о предоставлении государственной услуги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35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п. 1 ст. 2</w:t>
        </w:r>
      </w:hyperlink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27.07.2010 № 210-ФЗ).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1" w:name="sub_102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bookmarkEnd w:id="21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819"/>
        <w:gridCol w:w="2126"/>
      </w:tblGrid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2" w:name="sub_121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2.1. Наименование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  <w:bookmarkEnd w:id="22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Выдача заключения о соответствии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6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16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постановления № 54,</w:t>
            </w:r>
          </w:p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7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2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приказа </w:t>
            </w:r>
            <w:proofErr w:type="spellStart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 26.12.2006 г. № 1129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8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№ 622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3" w:name="sub_123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23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- 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 о соответствии) (</w:t>
            </w:r>
            <w:hyperlink w:anchor="sub_1001" w:history="1"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 xml:space="preserve">Приложение </w:t>
              </w:r>
              <w:r w:rsidR="003342BF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 xml:space="preserve">№ </w:t>
              </w:r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1</w:t>
              </w:r>
            </w:hyperlink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решение об отказе в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</w:t>
            </w:r>
            <w:r w:rsidR="00845D6F">
              <w:rPr>
                <w:rFonts w:ascii="Times New Roman" w:eastAsiaTheme="minorEastAsia" w:hAnsi="Times New Roman" w:cs="Times New Roman"/>
                <w:sz w:val="28"/>
                <w:szCs w:val="28"/>
              </w:rPr>
              <w:t>– решение об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отказ</w:t>
            </w:r>
            <w:r w:rsidR="00845D6F">
              <w:rPr>
                <w:rFonts w:ascii="Times New Roman" w:eastAsiaTheme="minorEastAsia" w:hAnsi="Times New Roman" w:cs="Times New Roman"/>
                <w:sz w:val="28"/>
                <w:szCs w:val="28"/>
              </w:rPr>
              <w:t>е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выдаче заключения о соответствии) (</w:t>
            </w:r>
            <w:hyperlink w:anchor="sub_1002" w:history="1"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Приложение</w:t>
              </w:r>
              <w:r w:rsidR="003342BF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 xml:space="preserve"> №</w:t>
              </w:r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 xml:space="preserve"> 2</w:t>
              </w:r>
            </w:hyperlink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39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19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постановления № 54,</w:t>
            </w:r>
          </w:p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0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29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приказа </w:t>
            </w:r>
            <w:proofErr w:type="spellStart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 26.12.2006 г. № 1129</w:t>
            </w:r>
          </w:p>
        </w:tc>
      </w:tr>
      <w:tr w:rsidR="00071CFC" w:rsidRPr="00071CFC" w:rsidTr="00DA3574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4" w:name="sub_124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2.4. Срок предоставления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24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 течение десяти рабочих дней со для регистрации заявления</w:t>
            </w:r>
            <w:r w:rsidR="00E2720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 выдаче </w:t>
            </w:r>
            <w:r w:rsidR="00E2720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заключения о соответствии.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1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19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постановления </w:t>
            </w:r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№ 54,</w:t>
            </w:r>
          </w:p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2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29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приказа </w:t>
            </w:r>
            <w:proofErr w:type="spellStart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 26.12.2006 г. № 1129</w:t>
            </w:r>
          </w:p>
        </w:tc>
      </w:tr>
      <w:tr w:rsidR="00071CFC" w:rsidRPr="00071CFC" w:rsidTr="00DA3574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E2720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5" w:name="sub_125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5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Default="003342BF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 </w:t>
            </w:r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Заявление 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(форма произвольная) (далее - заявление о выдаче заключения о соответствии).</w:t>
            </w:r>
            <w:r w:rsidR="00C44A1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Если заявителем является физическое лицо, то в заявлении о выдаче заключения о соответствии указывается его согласие на обработку персональных данных. </w:t>
            </w:r>
          </w:p>
          <w:p w:rsidR="003342BF" w:rsidRPr="003342BF" w:rsidRDefault="003342BF" w:rsidP="003342BF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342BF">
              <w:rPr>
                <w:rFonts w:ascii="Times New Roman" w:eastAsiaTheme="minorEastAsia" w:hAnsi="Times New Roman" w:cs="Times New Roman"/>
                <w:sz w:val="28"/>
                <w:szCs w:val="28"/>
              </w:rPr>
              <w:t>2. Документ, удостоверяющий личность.</w:t>
            </w:r>
          </w:p>
          <w:p w:rsidR="003342BF" w:rsidRPr="003342BF" w:rsidRDefault="003342BF" w:rsidP="003342BF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342BF">
              <w:rPr>
                <w:rFonts w:ascii="Times New Roman" w:eastAsiaTheme="minorEastAsia" w:hAnsi="Times New Roman" w:cs="Times New Roman"/>
                <w:sz w:val="28"/>
                <w:szCs w:val="28"/>
              </w:rPr>
              <w:t>3. Документ, подтверждающий полномочия представителя (если от имени заявителя действует представитель) с указанием полномочия на дачу от имени заявителя согласия на обработку персональных данных.</w:t>
            </w: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Заявление и прилагаемые документы могут быть предоставлены (направлены) заявителем на бумажном носителе одним из следующих способов:</w:t>
            </w: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почтовым отправлением с уведомлением о вручении.</w:t>
            </w: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</w:t>
            </w:r>
            <w:hyperlink r:id="rId43" w:history="1"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электронной подписью</w:t>
              </w:r>
            </w:hyperlink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, через информационно-телекоммуникационные сети общего доступа, в том числе через информационно-телекоммуникационную сеть «Интернет» и Портал государственных и муниципальных услуг Республики Татарстан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4" w:history="1">
              <w:r w:rsidR="00071CFC"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19</w:t>
              </w:r>
            </w:hyperlink>
            <w:r w:rsidR="00071CFC"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постановления № 54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в государственный орган,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Документы не требуются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B171AB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6" w:name="sub_128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6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8" w:rsidRDefault="00091868" w:rsidP="0051513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Основаниями для отказа в приеме заявления и документов являются:</w:t>
            </w:r>
          </w:p>
          <w:p w:rsidR="00091868" w:rsidRDefault="00091868" w:rsidP="0051513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 обращение лица, не являющегося заявителем в соответствии с пунктом 1.5 настоящего Регламента;</w:t>
            </w:r>
          </w:p>
          <w:p w:rsidR="00091868" w:rsidRDefault="00091868" w:rsidP="0051513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 непредставление или представление не всех документов; предусмотренных пунктом 2.5 настоящего Регламента</w:t>
            </w:r>
            <w:r w:rsidR="000976D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515136" w:rsidRPr="00515136" w:rsidRDefault="00091868" w:rsidP="0051513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 п</w:t>
            </w:r>
            <w:r w:rsidR="00515136" w:rsidRPr="0051513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редставление заявителем не надлежаще оформленных документов (текст заявления и документов не поддается прочтению; заявление и документы, в том числе направленное в форме электронного документа, не заверено личной либо </w:t>
            </w:r>
            <w:hyperlink r:id="rId45" w:history="1">
              <w:r w:rsidR="00515136" w:rsidRPr="00515136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электронной подписью</w:t>
              </w:r>
            </w:hyperlink>
            <w:r w:rsidR="00515136" w:rsidRPr="00515136">
              <w:rPr>
                <w:rFonts w:ascii="Times New Roman" w:eastAsiaTheme="minorEastAsia" w:hAnsi="Times New Roman" w:cs="Times New Roman"/>
                <w:sz w:val="28"/>
                <w:szCs w:val="28"/>
              </w:rPr>
              <w:t>; наличие в документах подчисток, приписок, зачеркнутых слов и иных не оговоренных в них исправлений)</w:t>
            </w:r>
          </w:p>
          <w:p w:rsidR="00515136" w:rsidRPr="00515136" w:rsidRDefault="00515136" w:rsidP="0051513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7" w:name="sub_129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2.9. Исчерпывающий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перечень оснований для приостановления или отказа в предоставлении государственной услуги</w:t>
            </w:r>
            <w:bookmarkEnd w:id="27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Default="00071CFC" w:rsidP="00EF69F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Основания для приостановления в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 отсутствуют</w:t>
            </w:r>
            <w:r w:rsidR="00EF69F4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845D6F" w:rsidRPr="007A6B93" w:rsidRDefault="00845D6F" w:rsidP="00845D6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45D6F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845D6F" w:rsidRPr="007A6B93" w:rsidRDefault="00845D6F" w:rsidP="00845D6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r w:rsidRPr="00845D6F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строительстве, реконструкции объекта капитального строительства были допущены нарушения соответствия выполненных работ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и такие нарушения не были устранены до даты в</w:t>
            </w:r>
            <w:r w:rsidR="0075017D"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ыдачи заключения о соответствии;</w:t>
            </w:r>
          </w:p>
          <w:p w:rsidR="0075017D" w:rsidRPr="00845D6F" w:rsidRDefault="0075017D" w:rsidP="00845D6F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- отсутствие экспертиз, обследований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, лабораторны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ины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испытани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выполненных работ и применяемых строительных материалов при строительстве, реконструкции, объектов капитального строительства</w:t>
            </w:r>
          </w:p>
          <w:p w:rsidR="00845D6F" w:rsidRPr="00071CFC" w:rsidRDefault="00845D6F" w:rsidP="00EF69F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Default="00BE1FB9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п. 18</w:t>
            </w:r>
          </w:p>
          <w:p w:rsidR="00BE1FB9" w:rsidRDefault="00BE1FB9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постановления № 54</w:t>
            </w:r>
            <w:r w:rsid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7A6B93" w:rsidRPr="00071CFC" w:rsidRDefault="007A6B93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постановление КМ РТ № 675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8" w:name="sub_1210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8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9" w:name="sub_1211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размера такой платы</w:t>
            </w:r>
            <w:bookmarkEnd w:id="29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3B" w:rsidRPr="0027140B" w:rsidRDefault="00AC7274" w:rsidP="00AC7274">
            <w:pPr>
              <w:ind w:firstLine="46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 являются: э</w:t>
            </w:r>
            <w:r w:rsidR="00954E3B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кспертизы, обследования, лабораторные и иные испытания выполненных работ и применяемых строительных материалов </w:t>
            </w:r>
            <w:r w:rsidR="00CD46FE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строительстве, реконструкции</w:t>
            </w:r>
            <w:r w:rsidR="00F4522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CD46FE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объектов капитального строительства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954E3B" w:rsidRPr="0027140B" w:rsidRDefault="00954E3B" w:rsidP="00AC7274">
            <w:pPr>
              <w:ind w:firstLine="61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Лицо, осуществляющее 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строительство, возмещает расходы на проведение экспертиз, обследований, лабораторных и иных испытаний выполненных работ и применяемых строительных материалов. Указанные средства зачисляются на лицевой счет администратора доходов бюджета в Управление Федерального казначейства по Республике Татарстан.</w:t>
            </w:r>
          </w:p>
          <w:p w:rsidR="00AC7274" w:rsidRPr="0027140B" w:rsidRDefault="00AC7274" w:rsidP="00AC7274">
            <w:pPr>
              <w:widowControl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Порядок расчета размера платы за возмещение затрат на проведение экспертиз, обследований, лабораторных и иных испытаний выполненных работ и применяемых строительных материалов при строительстве, реконструкции, капитальном ремонте объектов капитального строительства утвержден постановлением Правления Комитета Республики Татарстан по тарифам от 18.12.2009 </w:t>
            </w:r>
            <w:r w:rsidR="00173F1F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 9-9/</w:t>
            </w:r>
            <w:proofErr w:type="spellStart"/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нпс</w:t>
            </w:r>
            <w:proofErr w:type="spellEnd"/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«Об утверждении порядка расчета и коэффициентов расчета размера платы за возмещение затрат на проведение экспертиз, обследований, лабораторных и иных испытаний выполненных работ и применяемых строительных материалов при строительстве, реконструкции, капитальном ремонте объектов капитального строительства на территории Республики Татарстан» (зарегистрирован Министерством юстиции Республики Татарстан 30.12.2</w:t>
            </w:r>
            <w:r w:rsidR="00F45226">
              <w:rPr>
                <w:rFonts w:ascii="Times New Roman" w:eastAsiaTheme="minorEastAsia" w:hAnsi="Times New Roman" w:cs="Times New Roman"/>
                <w:sz w:val="28"/>
                <w:szCs w:val="28"/>
              </w:rPr>
              <w:t>009, регистрационный номер 748)</w:t>
            </w:r>
          </w:p>
          <w:p w:rsidR="00AC7274" w:rsidRPr="0027140B" w:rsidRDefault="00AC7274" w:rsidP="00954E3B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27140B" w:rsidRDefault="00CD46FE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постановление КМ РТ № 675</w:t>
            </w:r>
            <w:r w:rsidR="00892169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892169" w:rsidRPr="0027140B" w:rsidRDefault="00892169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постановление Правления Комитета РТ по тарифам № 9-9/</w:t>
            </w:r>
            <w:proofErr w:type="spellStart"/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нпс</w:t>
            </w:r>
            <w:proofErr w:type="spellEnd"/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30" w:name="sub_1212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2.12. Максимальный срок ожидания в очереди при подаче запроса о предоставлении государственной услуги и при получении результата предоставления таких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услуг</w:t>
            </w:r>
            <w:bookmarkEnd w:id="3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Подача заявления на получение заключения на бумажном носителе при наличии очереди - не более 15 минут.</w:t>
            </w:r>
          </w:p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получении результата предоставления государственной услуги максимальный срок ожидания в очереди не должен превышать 15 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минут.</w:t>
            </w:r>
          </w:p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27140B" w:rsidRDefault="009316F3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46" w:history="1">
              <w:r w:rsidR="00071CFC" w:rsidRPr="0027140B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п. 1</w:t>
              </w:r>
            </w:hyperlink>
            <w:r w:rsidR="00071CFC"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Указа Президента РФ № 601</w:t>
            </w: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В день поступления заявления</w:t>
            </w:r>
            <w:r w:rsidR="00BD7E90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BD7E90" w:rsidRPr="0027140B" w:rsidRDefault="00BD7E90" w:rsidP="00BD7E9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Запрос, </w:t>
            </w:r>
            <w:r w:rsidRPr="001D5370">
              <w:rPr>
                <w:rFonts w:ascii="Times New Roman" w:hAnsi="Times New Roman" w:cs="Times New Roman"/>
                <w:sz w:val="28"/>
                <w:szCs w:val="28"/>
              </w:rPr>
              <w:t>поступивший в электронной форме, в выходной (праздничный) день регистрируется на следующий за выходным (праздничным) рабочий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27140B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</w:t>
            </w:r>
            <w:hyperlink r:id="rId47" w:history="1">
              <w:r w:rsidRPr="00071CFC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</w:t>
            </w:r>
            <w:r w:rsid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помещениях, оборудованных: системой кондиционирования воздуха; противопожарной системой; необходимой мебелью для оформления документов.</w:t>
            </w:r>
          </w:p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пределах):</w:t>
            </w:r>
          </w:p>
          <w:p w:rsidR="00071CFC" w:rsidRPr="0027140B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0B">
              <w:rPr>
                <w:rFonts w:ascii="Times New Roman" w:eastAsiaTheme="minorEastAsia" w:hAnsi="Times New Roman" w:cs="Times New Roman"/>
                <w:sz w:val="28"/>
                <w:szCs w:val="28"/>
              </w:rPr>
              <w:t>- в целях обеспечения доступности 1 инвалидов в помещение по адресу г. Казань, ул. Б. Красная, 15/9, слева от входа на фасаде здания установлена кнопка вызова персонала для инвалидов. При подаче сигнала на указанную кнопку вызова, персоналом Инспекции осуществляется перемещение людей с ограниченными возможностями в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27140B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31" w:name="sub_1215"/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</w:t>
            </w: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bookmarkEnd w:id="3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0C" w:rsidRP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3360C" w:rsidRP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1) расположенность помещений, в которых ведется прием, выдача документов, в зоне доступности общественного транспорта;</w:t>
            </w:r>
          </w:p>
          <w:p w:rsidR="00F3360C" w:rsidRP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3360C" w:rsidRP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</w:t>
            </w:r>
            <w:r w:rsid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Интернет</w:t>
            </w:r>
            <w:r w:rsid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3360C">
              <w:rPr>
                <w:rFonts w:ascii="Times New Roman" w:eastAsiaTheme="minorEastAsia" w:hAnsi="Times New Roman" w:cs="Times New Roman"/>
                <w:sz w:val="28"/>
                <w:szCs w:val="28"/>
              </w:rPr>
              <w:t>4) обеспечение беспрепятственного доступа людей с ограниченными возможностями в здание к месту предоставления государственной услуги (удобный вход-выход в помещен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ия и перемещение в их пределах);</w:t>
            </w:r>
          </w:p>
          <w:p w:rsidR="00F3360C" w:rsidRPr="00F3360C" w:rsidRDefault="00F3360C" w:rsidP="00F3360C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5) оказание помощи инвалидам в преодолении барьеров, мешающих получению ими услуг наравне с другими лицами.</w:t>
            </w:r>
          </w:p>
          <w:p w:rsidR="004650C5" w:rsidRPr="004650C5" w:rsidRDefault="00F3360C" w:rsidP="004650C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r w:rsidR="004650C5"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оказателями</w:t>
            </w:r>
            <w:r w:rsid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650C5"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качества</w:t>
            </w:r>
            <w:r w:rsid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</w:t>
            </w:r>
            <w:r w:rsidR="004650C5"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редоставления государственной услуги являются: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3) наличие прецедентов (обоснованных жалоб) на нарушение Регламента, совершенных государственными служащими;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4) отсутствием очередей при приеме и выдаче документов заявителям;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5) отсутствием жалоб на действия (бездействие) должностного лица, предоставляющего государственную услугу;</w:t>
            </w:r>
          </w:p>
          <w:p w:rsidR="004650C5" w:rsidRPr="004650C5" w:rsidRDefault="004650C5" w:rsidP="004650C5">
            <w:pPr>
              <w:widowControl/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6) оказание помощи инвалидам в преодолении барьеров, мешающих </w:t>
            </w: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получению ими услуг наравне с другими лицами.</w:t>
            </w:r>
          </w:p>
          <w:p w:rsidR="004650C5" w:rsidRPr="004650C5" w:rsidRDefault="004650C5" w:rsidP="004650C5">
            <w:pPr>
              <w:widowControl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</w:t>
            </w:r>
          </w:p>
          <w:p w:rsidR="004650C5" w:rsidRPr="004650C5" w:rsidRDefault="004650C5" w:rsidP="004650C5">
            <w:pPr>
              <w:widowControl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50C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Предоставление государственной услуги через многофункциональный центр, удаленное рабочее место многофункционального центра предоставления государственных и муниципальных услуг не осуществляется</w:t>
            </w:r>
          </w:p>
          <w:p w:rsidR="00071CFC" w:rsidRPr="00071CFC" w:rsidRDefault="004650C5" w:rsidP="004650C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1CFC" w:rsidRPr="00071CFC" w:rsidTr="00DA357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FC" w:rsidRPr="00071CFC" w:rsidRDefault="00071CFC" w:rsidP="00071CFC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71CFC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2" w:rsidRPr="007A6B93" w:rsidRDefault="00960412" w:rsidP="00960412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Консультация о порядке предоставления государственной услуги может быть получена в электронной форме через интернет-приемную официального сайта Инспекции.</w:t>
            </w:r>
          </w:p>
          <w:p w:rsidR="00071CFC" w:rsidRPr="00071CFC" w:rsidRDefault="00960412" w:rsidP="00960412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      </w:r>
            <w:hyperlink r:id="rId48" w:history="1">
              <w:r w:rsidRPr="007A6B93"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w:t>квалифицированной электронной подписью</w:t>
              </w:r>
            </w:hyperlink>
            <w:r w:rsidRPr="007A6B93">
              <w:rPr>
                <w:rFonts w:ascii="Times New Roman" w:eastAsiaTheme="minorEastAsia" w:hAnsi="Times New Roman" w:cs="Times New Roman"/>
                <w:sz w:val="28"/>
                <w:szCs w:val="28"/>
              </w:rPr>
              <w:t>, через информационно-телекоммуникационные сети общего доступа, в том числе через информационно-телекоммуникационную сеть «Интернет» и Портал государственных и  муниципальных услуг Республики Татарстан.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FC" w:rsidRPr="00071CFC" w:rsidRDefault="00071CFC" w:rsidP="00071CFC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2" w:name="sub_103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bookmarkEnd w:id="32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3" w:name="sub_131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3.1. Описание последовательности действий при предоставлении 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государственной услуги</w:t>
      </w:r>
    </w:p>
    <w:bookmarkEnd w:id="3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34" w:name="sub_1311"/>
      <w:r w:rsidRPr="00071CFC">
        <w:rPr>
          <w:rFonts w:ascii="Times New Roman" w:eastAsiaTheme="minorEastAsia" w:hAnsi="Times New Roman" w:cs="Times New Roman"/>
          <w:sz w:val="28"/>
          <w:szCs w:val="28"/>
        </w:rPr>
        <w:t>3.1.1. Предоставление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 о соответствии) включает в себя следующие процедуры:</w:t>
      </w:r>
    </w:p>
    <w:bookmarkEnd w:id="34"/>
    <w:p w:rsidR="00F33A03" w:rsidRPr="00F33A03" w:rsidRDefault="00F33A03" w:rsidP="00F33A03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F33A03">
        <w:rPr>
          <w:rFonts w:ascii="Times New Roman" w:eastAsiaTheme="minorEastAsia" w:hAnsi="Times New Roman" w:cs="Times New Roman"/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F33A03" w:rsidRPr="00F33A03" w:rsidRDefault="00F33A03" w:rsidP="00F33A03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F33A03">
        <w:rPr>
          <w:rFonts w:ascii="Times New Roman" w:eastAsiaTheme="minorEastAsia" w:hAnsi="Times New Roman" w:cs="Times New Roman"/>
          <w:sz w:val="28"/>
          <w:szCs w:val="28"/>
        </w:rPr>
        <w:t>подготовка и выдача заключения о соответствии или</w:t>
      </w:r>
      <w:r w:rsidR="00FF5621">
        <w:rPr>
          <w:rFonts w:ascii="Times New Roman" w:eastAsiaTheme="minorEastAsia" w:hAnsi="Times New Roman" w:cs="Times New Roman"/>
          <w:sz w:val="28"/>
          <w:szCs w:val="28"/>
        </w:rPr>
        <w:t xml:space="preserve"> решения об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 xml:space="preserve"> отказ</w:t>
      </w:r>
      <w:r w:rsidR="00FF5621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 xml:space="preserve"> в выдаче такого заключения;</w:t>
      </w:r>
    </w:p>
    <w:p w:rsidR="00F33A03" w:rsidRPr="00F33A03" w:rsidRDefault="00F33A03" w:rsidP="00F33A03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F33A03">
        <w:rPr>
          <w:rFonts w:ascii="Times New Roman" w:eastAsiaTheme="minorEastAsia" w:hAnsi="Times New Roman" w:cs="Times New Roman"/>
          <w:sz w:val="28"/>
          <w:szCs w:val="28"/>
        </w:rPr>
        <w:t>предоставление заявителям государственной услуги в МФЦ, через удаленное рабочее место.</w:t>
      </w:r>
    </w:p>
    <w:p w:rsidR="00F33A03" w:rsidRPr="00F33A03" w:rsidRDefault="00F33A03" w:rsidP="00F33A03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F33A03">
        <w:rPr>
          <w:rFonts w:ascii="Times New Roman" w:eastAsiaTheme="minorEastAsia" w:hAnsi="Times New Roman" w:cs="Times New Roman"/>
          <w:sz w:val="28"/>
          <w:szCs w:val="28"/>
        </w:rPr>
        <w:t>исправление техническ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 xml:space="preserve"> ошибк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 xml:space="preserve"> (описк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>, опечатк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F33A03">
        <w:rPr>
          <w:rFonts w:ascii="Times New Roman" w:eastAsiaTheme="minorEastAsia" w:hAnsi="Times New Roman" w:cs="Times New Roman"/>
          <w:sz w:val="28"/>
          <w:szCs w:val="28"/>
        </w:rPr>
        <w:t>, грамматической или арифметической ошибки).</w:t>
      </w:r>
    </w:p>
    <w:p w:rsidR="00071CFC" w:rsidRPr="00071CFC" w:rsidRDefault="00071CFC" w:rsidP="00F33A03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Блок-схема последовательности действий по предоставлению государственной услуги представлена в </w:t>
      </w:r>
      <w:hyperlink w:anchor="sub_1005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приложении № 5</w:t>
        </w:r>
      </w:hyperlink>
      <w:r w:rsidR="008B7BF4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Рег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8B7BF4">
        <w:rPr>
          <w:rFonts w:ascii="Times New Roman" w:eastAsiaTheme="minorEastAsia" w:hAnsi="Times New Roman" w:cs="Times New Roman"/>
          <w:sz w:val="28"/>
          <w:szCs w:val="28"/>
        </w:rPr>
        <w:t>аменту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6029B" w:rsidRDefault="00D6029B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5" w:name="sub_132"/>
    </w:p>
    <w:p w:rsidR="00071CFC" w:rsidRPr="00FF5621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F562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3.2. </w:t>
      </w:r>
      <w:r w:rsidR="00FF5621" w:rsidRPr="00FF5621">
        <w:rPr>
          <w:rFonts w:ascii="Times New Roman" w:eastAsiaTheme="minorEastAsia" w:hAnsi="Times New Roman" w:cs="Times New Roman"/>
          <w:b/>
          <w:bCs/>
          <w:sz w:val="28"/>
          <w:szCs w:val="28"/>
        </w:rPr>
        <w:t>К</w:t>
      </w:r>
      <w:r w:rsidR="00FF5621" w:rsidRPr="00FF5621">
        <w:rPr>
          <w:rFonts w:ascii="Times New Roman" w:eastAsiaTheme="minorEastAsia" w:hAnsi="Times New Roman" w:cs="Times New Roman"/>
          <w:b/>
          <w:sz w:val="28"/>
          <w:szCs w:val="28"/>
        </w:rPr>
        <w:t>онсультирование и оказание помощи заявителю, в том числе в части оформления документов, необходимых для предоставления государственной услуги</w:t>
      </w:r>
    </w:p>
    <w:bookmarkEnd w:id="35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  <w:bookmarkStart w:id="36" w:name="sub_1321"/>
      <w:r w:rsidRPr="00FF562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устное (лично или по телефону) либо письменное (в том числе в форме электронного документа) обращение заявителя в Инспекцию</w:t>
      </w:r>
      <w:r w:rsidR="0039690D">
        <w:rPr>
          <w:rFonts w:ascii="Times New Roman" w:hAnsi="Times New Roman" w:cs="Times New Roman"/>
          <w:sz w:val="28"/>
          <w:szCs w:val="28"/>
        </w:rPr>
        <w:t xml:space="preserve"> </w:t>
      </w:r>
      <w:r w:rsidRPr="00FF5621">
        <w:rPr>
          <w:rFonts w:ascii="Times New Roman" w:hAnsi="Times New Roman" w:cs="Times New Roman"/>
          <w:sz w:val="28"/>
          <w:szCs w:val="28"/>
        </w:rPr>
        <w:t>для получения консультации о порядке получения государственной услуги.</w:t>
      </w:r>
    </w:p>
    <w:p w:rsidR="00FF5621" w:rsidRPr="00FF5621" w:rsidRDefault="00FF5621" w:rsidP="00FF5621">
      <w:pPr>
        <w:rPr>
          <w:rFonts w:ascii="Times New Roman" w:hAnsi="Times New Roman" w:cs="Times New Roman"/>
          <w:sz w:val="28"/>
          <w:szCs w:val="28"/>
        </w:rPr>
      </w:pPr>
      <w:r w:rsidRPr="00FF5621">
        <w:rPr>
          <w:rFonts w:ascii="Times New Roman" w:hAnsi="Times New Roman" w:cs="Times New Roman"/>
          <w:sz w:val="28"/>
          <w:szCs w:val="28"/>
        </w:rPr>
        <w:t xml:space="preserve">В случае устного обращения специалист </w:t>
      </w:r>
      <w:r w:rsidRPr="00FF5621">
        <w:rPr>
          <w:rFonts w:ascii="Times New Roman" w:eastAsiaTheme="minorEastAsia" w:hAnsi="Times New Roman" w:cs="Times New Roman"/>
          <w:sz w:val="28"/>
          <w:szCs w:val="28"/>
        </w:rPr>
        <w:t xml:space="preserve">отдела </w:t>
      </w:r>
      <w:r w:rsidR="00912B11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FF5621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</w:t>
      </w:r>
      <w:r w:rsidRPr="00FF5621">
        <w:rPr>
          <w:rFonts w:ascii="Times New Roman" w:hAnsi="Times New Roman" w:cs="Times New Roman"/>
          <w:sz w:val="28"/>
          <w:szCs w:val="28"/>
        </w:rPr>
        <w:t xml:space="preserve">осуществляет консультирование заявителя, в том числе по составу, форме и содержанию </w:t>
      </w:r>
      <w:r w:rsidR="009A7BA2">
        <w:rPr>
          <w:rFonts w:ascii="Times New Roman" w:hAnsi="Times New Roman" w:cs="Times New Roman"/>
          <w:sz w:val="28"/>
          <w:szCs w:val="28"/>
        </w:rPr>
        <w:t>заявления</w:t>
      </w:r>
      <w:r w:rsidR="00912B11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FF5621">
        <w:rPr>
          <w:rFonts w:ascii="Times New Roman" w:hAnsi="Times New Roman" w:cs="Times New Roman"/>
          <w:sz w:val="28"/>
          <w:szCs w:val="28"/>
        </w:rPr>
        <w:t>, необходим</w:t>
      </w:r>
      <w:r w:rsidR="00912B11">
        <w:rPr>
          <w:rFonts w:ascii="Times New Roman" w:hAnsi="Times New Roman" w:cs="Times New Roman"/>
          <w:sz w:val="28"/>
          <w:szCs w:val="28"/>
        </w:rPr>
        <w:t>ых</w:t>
      </w:r>
      <w:r w:rsidRPr="00FF5621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услуги, и оказывает помощь заявителю, в том числе в части оформления </w:t>
      </w:r>
      <w:r w:rsidR="0039690D">
        <w:rPr>
          <w:rFonts w:ascii="Times New Roman" w:hAnsi="Times New Roman" w:cs="Times New Roman"/>
          <w:sz w:val="28"/>
          <w:szCs w:val="28"/>
        </w:rPr>
        <w:t>заявления</w:t>
      </w:r>
      <w:r w:rsidRPr="00FF5621">
        <w:rPr>
          <w:rFonts w:ascii="Times New Roman" w:hAnsi="Times New Roman" w:cs="Times New Roman"/>
          <w:sz w:val="28"/>
          <w:szCs w:val="28"/>
        </w:rPr>
        <w:t xml:space="preserve"> </w:t>
      </w:r>
      <w:r w:rsidR="00912B11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F562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услуги.</w:t>
      </w: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  <w:r w:rsidRPr="00FF5621">
        <w:rPr>
          <w:rFonts w:ascii="Times New Roman" w:hAnsi="Times New Roman" w:cs="Times New Roman"/>
          <w:sz w:val="28"/>
          <w:szCs w:val="28"/>
        </w:rPr>
        <w:t xml:space="preserve">В случае, если заявитель желает получить письменный ответ на обращение, специалист </w:t>
      </w:r>
      <w:r w:rsidRPr="00FF5621">
        <w:rPr>
          <w:rFonts w:ascii="Times New Roman" w:eastAsiaTheme="minorEastAsia" w:hAnsi="Times New Roman" w:cs="Times New Roman"/>
          <w:sz w:val="28"/>
          <w:szCs w:val="28"/>
        </w:rPr>
        <w:t xml:space="preserve">отдела </w:t>
      </w:r>
      <w:r w:rsidR="00912B11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FF5621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FF5621">
        <w:rPr>
          <w:rFonts w:ascii="Times New Roman" w:hAnsi="Times New Roman" w:cs="Times New Roman"/>
          <w:sz w:val="28"/>
          <w:szCs w:val="28"/>
        </w:rPr>
        <w:t xml:space="preserve">существляет письменное консультирование заявителя, в том числе по составу, форме и содержанию </w:t>
      </w:r>
      <w:r w:rsidR="00912B11">
        <w:rPr>
          <w:rFonts w:ascii="Times New Roman" w:hAnsi="Times New Roman" w:cs="Times New Roman"/>
          <w:sz w:val="28"/>
          <w:szCs w:val="28"/>
        </w:rPr>
        <w:t xml:space="preserve">заявлению и </w:t>
      </w:r>
      <w:r w:rsidRPr="00FF5621">
        <w:rPr>
          <w:rFonts w:ascii="Times New Roman" w:hAnsi="Times New Roman" w:cs="Times New Roman"/>
          <w:sz w:val="28"/>
          <w:szCs w:val="28"/>
        </w:rPr>
        <w:t>документ</w:t>
      </w:r>
      <w:r w:rsidR="00912B11">
        <w:rPr>
          <w:rFonts w:ascii="Times New Roman" w:hAnsi="Times New Roman" w:cs="Times New Roman"/>
          <w:sz w:val="28"/>
          <w:szCs w:val="28"/>
        </w:rPr>
        <w:t>ов</w:t>
      </w:r>
      <w:r w:rsidRPr="00FF5621">
        <w:rPr>
          <w:rFonts w:ascii="Times New Roman" w:hAnsi="Times New Roman" w:cs="Times New Roman"/>
          <w:sz w:val="28"/>
          <w:szCs w:val="28"/>
        </w:rPr>
        <w:t>, необходим</w:t>
      </w:r>
      <w:r w:rsidR="00912B11">
        <w:rPr>
          <w:rFonts w:ascii="Times New Roman" w:hAnsi="Times New Roman" w:cs="Times New Roman"/>
          <w:sz w:val="28"/>
          <w:szCs w:val="28"/>
        </w:rPr>
        <w:t>ых</w:t>
      </w:r>
      <w:r w:rsidRPr="00FF5621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услуги.</w:t>
      </w: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  <w:r w:rsidRPr="00FF5621">
        <w:rPr>
          <w:rFonts w:ascii="Times New Roman" w:hAnsi="Times New Roman" w:cs="Times New Roman"/>
          <w:sz w:val="28"/>
          <w:szCs w:val="28"/>
        </w:rPr>
        <w:t>Ответ на устное обращение заявителя осуществляется в день обращения заявителя.</w:t>
      </w: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  <w:r w:rsidRPr="00FF5621">
        <w:rPr>
          <w:rFonts w:ascii="Times New Roman" w:hAnsi="Times New Roman" w:cs="Times New Roman"/>
          <w:sz w:val="28"/>
          <w:szCs w:val="28"/>
        </w:rPr>
        <w:t>Ответ на письменное обращение - в течение тридцати календарных дней с даты регистрации обращения.</w:t>
      </w: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  <w:r w:rsidRPr="00FF5621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консультация по составу, форме </w:t>
      </w:r>
      <w:r w:rsidR="009A7BA2">
        <w:rPr>
          <w:rFonts w:ascii="Times New Roman" w:hAnsi="Times New Roman" w:cs="Times New Roman"/>
          <w:sz w:val="28"/>
          <w:szCs w:val="28"/>
        </w:rPr>
        <w:t>и содержанию заявления</w:t>
      </w:r>
      <w:r w:rsidR="00912B11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9A7BA2">
        <w:rPr>
          <w:rFonts w:ascii="Times New Roman" w:hAnsi="Times New Roman" w:cs="Times New Roman"/>
          <w:sz w:val="28"/>
          <w:szCs w:val="28"/>
        </w:rPr>
        <w:t>, необходим</w:t>
      </w:r>
      <w:r w:rsidR="00912B11">
        <w:rPr>
          <w:rFonts w:ascii="Times New Roman" w:hAnsi="Times New Roman" w:cs="Times New Roman"/>
          <w:sz w:val="28"/>
          <w:szCs w:val="28"/>
        </w:rPr>
        <w:t>ых</w:t>
      </w:r>
      <w:r w:rsidR="009A7BA2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 </w:t>
      </w:r>
      <w:r w:rsidRPr="00FF5621">
        <w:rPr>
          <w:rFonts w:ascii="Times New Roman" w:hAnsi="Times New Roman" w:cs="Times New Roman"/>
          <w:sz w:val="28"/>
          <w:szCs w:val="28"/>
        </w:rPr>
        <w:t xml:space="preserve">и </w:t>
      </w:r>
      <w:r w:rsidRPr="00FF5621">
        <w:rPr>
          <w:rFonts w:ascii="Times New Roman" w:hAnsi="Times New Roman" w:cs="Times New Roman"/>
          <w:sz w:val="28"/>
          <w:szCs w:val="28"/>
        </w:rPr>
        <w:lastRenderedPageBreak/>
        <w:t>другим вопросам по выдаче заключения о соответствии; оказание помощи заявителю, в том числе в части оформления заявления</w:t>
      </w:r>
      <w:r w:rsidR="00912B11">
        <w:rPr>
          <w:rFonts w:ascii="Times New Roman" w:hAnsi="Times New Roman" w:cs="Times New Roman"/>
          <w:sz w:val="28"/>
          <w:szCs w:val="28"/>
        </w:rPr>
        <w:t xml:space="preserve"> и документов, необходимых</w:t>
      </w:r>
      <w:r w:rsidRPr="00FF5621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услуги.</w:t>
      </w:r>
    </w:p>
    <w:p w:rsidR="00FF5621" w:rsidRPr="00FF5621" w:rsidRDefault="00FF5621" w:rsidP="00FF562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7" w:name="sub_133"/>
      <w:bookmarkEnd w:id="36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3.3. Подготовка и выдача заключения о соответствии или решения об отказе в выдаче такого заключения</w:t>
      </w:r>
    </w:p>
    <w:bookmarkEnd w:id="37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A046D" w:rsidRPr="00FA046D" w:rsidRDefault="00FA046D" w:rsidP="00FA046D">
      <w:pPr>
        <w:widowControl/>
        <w:rPr>
          <w:rFonts w:ascii="Times New Roman" w:hAnsi="Times New Roman" w:cs="Times New Roman"/>
          <w:sz w:val="28"/>
          <w:szCs w:val="28"/>
        </w:rPr>
      </w:pPr>
      <w:bookmarkStart w:id="38" w:name="sub_10331"/>
      <w:bookmarkStart w:id="39" w:name="sub_1331"/>
      <w:r w:rsidRPr="00FA046D">
        <w:rPr>
          <w:rFonts w:ascii="Times New Roman" w:hAnsi="Times New Roman" w:cs="Times New Roman"/>
          <w:sz w:val="28"/>
          <w:szCs w:val="28"/>
        </w:rPr>
        <w:t xml:space="preserve">3.3.1. При предоставлении государственной услуги по выдаче заключения о соответствии или </w:t>
      </w:r>
      <w:r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FA046D">
        <w:rPr>
          <w:rFonts w:ascii="Times New Roman" w:hAnsi="Times New Roman" w:cs="Times New Roman"/>
          <w:sz w:val="28"/>
          <w:szCs w:val="28"/>
        </w:rPr>
        <w:t>отказе в выдаче такого заключения выполняются следующие административные действия:</w:t>
      </w:r>
    </w:p>
    <w:p w:rsidR="00FA046D" w:rsidRPr="00FA046D" w:rsidRDefault="00FA046D" w:rsidP="00FA046D">
      <w:pPr>
        <w:widowControl/>
        <w:rPr>
          <w:rFonts w:ascii="Times New Roman" w:hAnsi="Times New Roman" w:cs="Times New Roman"/>
          <w:sz w:val="28"/>
          <w:szCs w:val="28"/>
        </w:rPr>
      </w:pPr>
      <w:bookmarkStart w:id="40" w:name="sub_103311"/>
      <w:bookmarkEnd w:id="38"/>
      <w:r w:rsidRPr="00FA046D">
        <w:rPr>
          <w:rFonts w:ascii="Times New Roman" w:hAnsi="Times New Roman" w:cs="Times New Roman"/>
          <w:sz w:val="28"/>
          <w:szCs w:val="28"/>
        </w:rPr>
        <w:t xml:space="preserve">1) Регистрация заявления </w:t>
      </w:r>
      <w:r>
        <w:rPr>
          <w:rFonts w:ascii="Times New Roman" w:hAnsi="Times New Roman" w:cs="Times New Roman"/>
          <w:sz w:val="28"/>
          <w:szCs w:val="28"/>
        </w:rPr>
        <w:t>о выдаче заключения о соответствии</w:t>
      </w:r>
      <w:r w:rsidRPr="00FA046D">
        <w:rPr>
          <w:rFonts w:ascii="Times New Roman" w:hAnsi="Times New Roman" w:cs="Times New Roman"/>
          <w:sz w:val="28"/>
          <w:szCs w:val="28"/>
        </w:rPr>
        <w:t>;</w:t>
      </w:r>
    </w:p>
    <w:p w:rsidR="00FA046D" w:rsidRPr="00FA046D" w:rsidRDefault="00FA046D" w:rsidP="00FA046D">
      <w:pPr>
        <w:widowControl/>
        <w:rPr>
          <w:rFonts w:ascii="Times New Roman" w:hAnsi="Times New Roman" w:cs="Times New Roman"/>
          <w:sz w:val="28"/>
          <w:szCs w:val="28"/>
        </w:rPr>
      </w:pPr>
      <w:bookmarkStart w:id="41" w:name="sub_103312"/>
      <w:bookmarkEnd w:id="40"/>
      <w:r w:rsidRPr="00FA046D">
        <w:rPr>
          <w:rFonts w:ascii="Times New Roman" w:hAnsi="Times New Roman" w:cs="Times New Roman"/>
          <w:sz w:val="28"/>
          <w:szCs w:val="28"/>
        </w:rPr>
        <w:t>2) Рассмотрение заявления;</w:t>
      </w:r>
    </w:p>
    <w:p w:rsidR="00FA046D" w:rsidRPr="00FA046D" w:rsidRDefault="00FA046D" w:rsidP="00FA046D">
      <w:pPr>
        <w:widowControl/>
        <w:rPr>
          <w:rFonts w:ascii="Times New Roman" w:hAnsi="Times New Roman" w:cs="Times New Roman"/>
          <w:sz w:val="28"/>
          <w:szCs w:val="28"/>
        </w:rPr>
      </w:pPr>
      <w:bookmarkStart w:id="42" w:name="sub_103314"/>
      <w:bookmarkEnd w:id="41"/>
      <w:r>
        <w:rPr>
          <w:rFonts w:ascii="Times New Roman" w:hAnsi="Times New Roman" w:cs="Times New Roman"/>
          <w:sz w:val="28"/>
          <w:szCs w:val="28"/>
        </w:rPr>
        <w:t>3</w:t>
      </w:r>
      <w:r w:rsidRPr="00FA046D">
        <w:rPr>
          <w:rFonts w:ascii="Times New Roman" w:hAnsi="Times New Roman" w:cs="Times New Roman"/>
          <w:sz w:val="28"/>
          <w:szCs w:val="28"/>
        </w:rPr>
        <w:t xml:space="preserve">) Формирование заключения о соответствии или </w:t>
      </w:r>
      <w:r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FA046D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046D">
        <w:rPr>
          <w:rFonts w:ascii="Times New Roman" w:hAnsi="Times New Roman" w:cs="Times New Roman"/>
          <w:sz w:val="28"/>
          <w:szCs w:val="28"/>
        </w:rPr>
        <w:t xml:space="preserve"> в выдаче такого заключения;</w:t>
      </w:r>
    </w:p>
    <w:p w:rsidR="00FA046D" w:rsidRPr="00FA046D" w:rsidRDefault="00FA046D" w:rsidP="00FA046D">
      <w:pPr>
        <w:widowControl/>
        <w:rPr>
          <w:rFonts w:ascii="Times New Roman" w:hAnsi="Times New Roman" w:cs="Times New Roman"/>
          <w:sz w:val="28"/>
          <w:szCs w:val="28"/>
        </w:rPr>
      </w:pPr>
      <w:bookmarkStart w:id="43" w:name="sub_103315"/>
      <w:bookmarkEnd w:id="42"/>
      <w:r>
        <w:rPr>
          <w:rFonts w:ascii="Times New Roman" w:hAnsi="Times New Roman" w:cs="Times New Roman"/>
          <w:sz w:val="28"/>
          <w:szCs w:val="28"/>
        </w:rPr>
        <w:t>4</w:t>
      </w:r>
      <w:r w:rsidRPr="00FA046D">
        <w:rPr>
          <w:rFonts w:ascii="Times New Roman" w:hAnsi="Times New Roman" w:cs="Times New Roman"/>
          <w:sz w:val="28"/>
          <w:szCs w:val="28"/>
        </w:rPr>
        <w:t xml:space="preserve">) Выдача (направление) заключения о соответствии или </w:t>
      </w:r>
      <w:r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FA046D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046D">
        <w:rPr>
          <w:rFonts w:ascii="Times New Roman" w:hAnsi="Times New Roman" w:cs="Times New Roman"/>
          <w:sz w:val="28"/>
          <w:szCs w:val="28"/>
        </w:rPr>
        <w:t xml:space="preserve"> в выдаче такого заключения.</w:t>
      </w:r>
    </w:p>
    <w:bookmarkEnd w:id="43"/>
    <w:p w:rsidR="00FA046D" w:rsidRPr="001D7996" w:rsidRDefault="00AB1D52" w:rsidP="00A16DC6">
      <w:pPr>
        <w:rPr>
          <w:rFonts w:ascii="Times New Roman" w:hAnsi="Times New Roman" w:cs="Times New Roman"/>
          <w:b/>
          <w:sz w:val="28"/>
          <w:szCs w:val="28"/>
        </w:rPr>
      </w:pPr>
      <w:r w:rsidRPr="001D7996">
        <w:rPr>
          <w:rFonts w:ascii="Times New Roman" w:hAnsi="Times New Roman" w:cs="Times New Roman"/>
          <w:b/>
          <w:sz w:val="28"/>
          <w:szCs w:val="28"/>
        </w:rPr>
        <w:t xml:space="preserve">3.3.2. </w:t>
      </w:r>
      <w:r w:rsidRPr="00FA046D">
        <w:rPr>
          <w:rFonts w:ascii="Times New Roman" w:hAnsi="Times New Roman" w:cs="Times New Roman"/>
          <w:b/>
          <w:sz w:val="28"/>
          <w:szCs w:val="28"/>
        </w:rPr>
        <w:t xml:space="preserve">Регистрация заявления </w:t>
      </w:r>
      <w:r w:rsidRPr="001D7996">
        <w:rPr>
          <w:rFonts w:ascii="Times New Roman" w:hAnsi="Times New Roman" w:cs="Times New Roman"/>
          <w:b/>
          <w:sz w:val="28"/>
          <w:szCs w:val="28"/>
        </w:rPr>
        <w:t>о выдаче заключения о соответствии.</w:t>
      </w:r>
    </w:p>
    <w:p w:rsidR="00071CFC" w:rsidRPr="001D7996" w:rsidRDefault="00071CFC" w:rsidP="00A16DC6">
      <w:pPr>
        <w:rPr>
          <w:rFonts w:ascii="Times New Roman" w:eastAsiaTheme="minorEastAsia" w:hAnsi="Times New Roman" w:cs="Times New Roman"/>
          <w:sz w:val="28"/>
          <w:szCs w:val="28"/>
        </w:rPr>
      </w:pPr>
      <w:r w:rsidRPr="001D7996">
        <w:rPr>
          <w:rFonts w:ascii="Times New Roman" w:eastAsiaTheme="minorEastAsia" w:hAnsi="Times New Roman" w:cs="Times New Roman"/>
          <w:sz w:val="28"/>
          <w:szCs w:val="28"/>
        </w:rPr>
        <w:t xml:space="preserve">Заявитель лично (через уполномоченного представителя) на бумажном носителе или </w:t>
      </w:r>
      <w:r w:rsidR="00817D66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в виде электронного документа, подписанного усиленной квалифицированной </w:t>
      </w:r>
      <w:hyperlink r:id="rId49" w:history="1">
        <w:r w:rsidR="00817D66" w:rsidRPr="00071CFC">
          <w:rPr>
            <w:rFonts w:ascii="Times New Roman" w:eastAsiaTheme="minorEastAsia" w:hAnsi="Times New Roman" w:cs="Times New Roman"/>
            <w:sz w:val="28"/>
            <w:szCs w:val="28"/>
          </w:rPr>
          <w:t>электронной подписью</w:t>
        </w:r>
      </w:hyperlink>
      <w:r w:rsidR="00817D66" w:rsidRPr="00071CFC">
        <w:rPr>
          <w:rFonts w:ascii="Times New Roman" w:eastAsiaTheme="minorEastAsia" w:hAnsi="Times New Roman" w:cs="Times New Roman"/>
          <w:sz w:val="28"/>
          <w:szCs w:val="28"/>
        </w:rPr>
        <w:t>, через информационно-телекоммуникационные сети общего доступа, в том числе через информационно-телекоммуникационную сеть «Интернет» и Портал государственных и муниципальных услуг Республики Татарстан</w:t>
      </w:r>
      <w:r w:rsidR="00A16DC6" w:rsidRPr="001D79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7996">
        <w:rPr>
          <w:rFonts w:ascii="Times New Roman" w:eastAsiaTheme="minorEastAsia" w:hAnsi="Times New Roman" w:cs="Times New Roman"/>
          <w:sz w:val="28"/>
          <w:szCs w:val="28"/>
        </w:rPr>
        <w:t>подает заявление о выдаче заключения о соответствии в Инспекци</w:t>
      </w:r>
      <w:r w:rsidR="009F6CB4" w:rsidRPr="001D7996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1D7996">
        <w:rPr>
          <w:rFonts w:ascii="Times New Roman" w:eastAsiaTheme="minorEastAsia" w:hAnsi="Times New Roman" w:cs="Times New Roman"/>
          <w:sz w:val="28"/>
          <w:szCs w:val="28"/>
        </w:rPr>
        <w:t>. При подаче заявления лично (через уполномоченного представителя) заявитель предъявляет паспорт (если заявление подает уполномоченный представитель, то предъявляется паспорт и соответствующая доверенность).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44" w:name="sub_1332"/>
      <w:bookmarkEnd w:id="39"/>
      <w:r w:rsidRPr="00071CFC">
        <w:rPr>
          <w:rFonts w:ascii="Times New Roman" w:eastAsiaTheme="minorEastAsia" w:hAnsi="Times New Roman" w:cs="Times New Roman"/>
          <w:sz w:val="28"/>
          <w:szCs w:val="28"/>
        </w:rPr>
        <w:t>Специалист отдела документа</w:t>
      </w:r>
      <w:r w:rsidR="00817D66">
        <w:rPr>
          <w:rFonts w:ascii="Times New Roman" w:eastAsiaTheme="minorEastAsia" w:hAnsi="Times New Roman" w:cs="Times New Roman"/>
          <w:sz w:val="28"/>
          <w:szCs w:val="28"/>
        </w:rPr>
        <w:t>ционного обеспечения и контроля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2.8 настоящего Регламента.</w:t>
      </w:r>
    </w:p>
    <w:p w:rsidR="00DB38B8" w:rsidRPr="00DB38B8" w:rsidRDefault="00DB38B8" w:rsidP="00DB38B8">
      <w:pPr>
        <w:rPr>
          <w:rFonts w:ascii="Times New Roman" w:eastAsiaTheme="minorEastAsia" w:hAnsi="Times New Roman" w:cs="Times New Roman"/>
          <w:sz w:val="28"/>
          <w:szCs w:val="28"/>
        </w:rPr>
      </w:pPr>
      <w:r w:rsidRPr="00DB38B8">
        <w:rPr>
          <w:rFonts w:ascii="Times New Roman" w:eastAsiaTheme="minorEastAsia" w:hAnsi="Times New Roman" w:cs="Times New Roman"/>
          <w:sz w:val="28"/>
          <w:szCs w:val="28"/>
        </w:rPr>
        <w:t xml:space="preserve">В случае несоответствия представленных документов требованиям </w:t>
      </w:r>
      <w:hyperlink w:anchor="sub_1028" w:history="1">
        <w:r w:rsidRPr="00DB38B8">
          <w:rPr>
            <w:rFonts w:ascii="Times New Roman" w:eastAsiaTheme="minorEastAsia" w:hAnsi="Times New Roman" w:cs="Times New Roman"/>
            <w:sz w:val="28"/>
            <w:szCs w:val="28"/>
          </w:rPr>
          <w:t>пункта 2.8</w:t>
        </w:r>
      </w:hyperlink>
      <w:r w:rsidRPr="00DB38B8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Регламента, специалист Отдела уведомляет заявителя (представителя заявителя) о наличии оснований для отказа и возвращает ему документы с письменным объяснением содержания выявленных оснований для отказа в приеме документов.</w:t>
      </w:r>
    </w:p>
    <w:p w:rsidR="00DB38B8" w:rsidRPr="00DB38B8" w:rsidRDefault="00DB38B8" w:rsidP="00DB38B8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DB38B8">
        <w:rPr>
          <w:rFonts w:ascii="Times New Roman" w:eastAsiaTheme="minorEastAsia" w:hAnsi="Times New Roman" w:cs="Times New Roman"/>
          <w:sz w:val="28"/>
          <w:szCs w:val="28"/>
        </w:rPr>
        <w:t xml:space="preserve">В случае соответствия представленных документов требованиям </w:t>
      </w:r>
      <w:hyperlink w:anchor="sub_1028" w:history="1">
        <w:r w:rsidRPr="00DB38B8">
          <w:rPr>
            <w:rFonts w:ascii="Times New Roman" w:eastAsiaTheme="minorEastAsia" w:hAnsi="Times New Roman" w:cs="Times New Roman"/>
            <w:sz w:val="28"/>
            <w:szCs w:val="28"/>
          </w:rPr>
          <w:t>пункта 2.8</w:t>
        </w:r>
      </w:hyperlink>
      <w:r w:rsidRPr="00DB38B8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Регламента, специалист отдела документационного обеспечения и контроля:</w:t>
      </w:r>
    </w:p>
    <w:bookmarkEnd w:id="44"/>
    <w:p w:rsidR="00C2129F" w:rsidRPr="00C2129F" w:rsidRDefault="00C2129F" w:rsidP="00C2129F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C2129F">
        <w:rPr>
          <w:rFonts w:ascii="Times New Roman" w:eastAsiaTheme="minorEastAsia" w:hAnsi="Times New Roman" w:cs="Times New Roman"/>
          <w:sz w:val="28"/>
          <w:szCs w:val="28"/>
        </w:rPr>
        <w:t>осуществляет регистрацию заявления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 выдаче заключения о соответствии</w:t>
      </w:r>
      <w:r w:rsidRPr="00C2129F">
        <w:rPr>
          <w:rFonts w:ascii="Times New Roman" w:eastAsiaTheme="minorEastAsia" w:hAnsi="Times New Roman" w:cs="Times New Roman"/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C2129F" w:rsidRDefault="00C2129F" w:rsidP="00C2129F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C2129F">
        <w:rPr>
          <w:rFonts w:ascii="Times New Roman" w:eastAsiaTheme="minorEastAsia" w:hAnsi="Times New Roman" w:cs="Times New Roman"/>
          <w:sz w:val="28"/>
          <w:szCs w:val="28"/>
        </w:rPr>
        <w:t>направляет заявление начальнику Инспекции на рассмотрение.</w:t>
      </w:r>
    </w:p>
    <w:p w:rsidR="00071CFC" w:rsidRPr="00071CFC" w:rsidRDefault="00071CFC" w:rsidP="00C2129F">
      <w:pPr>
        <w:widowControl/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заявления.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Результат процедуры: принятое, зарегистрированное и направленное на рассмотрение начальнику Инспекции заявление о выдаче заключения о соответствии по электронному правительству.</w:t>
      </w:r>
    </w:p>
    <w:p w:rsidR="00AD0634" w:rsidRPr="00AD0634" w:rsidRDefault="00AD0634" w:rsidP="00071CF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D0634">
        <w:rPr>
          <w:rFonts w:ascii="Times New Roman" w:eastAsiaTheme="minorEastAsia" w:hAnsi="Times New Roman" w:cs="Times New Roman"/>
          <w:b/>
          <w:sz w:val="28"/>
          <w:szCs w:val="28"/>
        </w:rPr>
        <w:t>3.3.3. Рассмотрение заявления.</w:t>
      </w:r>
    </w:p>
    <w:p w:rsidR="00B1164D" w:rsidRPr="00817226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45" w:name="sub_1334"/>
      <w:bookmarkStart w:id="46" w:name="sub_1333"/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Руководитель группы </w:t>
      </w:r>
      <w:r w:rsidR="00732041" w:rsidRPr="00817226">
        <w:rPr>
          <w:rFonts w:ascii="Times New Roman" w:eastAsiaTheme="minorEastAsia" w:hAnsi="Times New Roman" w:cs="Times New Roman"/>
          <w:sz w:val="28"/>
          <w:szCs w:val="28"/>
        </w:rPr>
        <w:t xml:space="preserve">либо при его отсутствии 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должностное лицо рассматривает заявление о выдаче заключения о соответствии и при отсутствии замечаний (наличия акта проверки законченного строительством объекта, не содержащего замечаний или акта об устранении нарушений обязательных требований, выявленных в ходе проверки законченного строительством объекта)  передает дело, сформированное при осуществлении государственного строительного надзора (далее – сформированное дело), в отдел приемки территориального органа, а в случае отсутствия отдела приемки территориального органа -  </w:t>
      </w:r>
      <w:r w:rsidR="00A97507">
        <w:rPr>
          <w:rFonts w:ascii="Times New Roman" w:eastAsiaTheme="minorEastAsia" w:hAnsi="Times New Roman" w:cs="Times New Roman"/>
          <w:sz w:val="28"/>
          <w:szCs w:val="28"/>
        </w:rPr>
        <w:t>руководителю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 или заместителю руководителя</w:t>
      </w:r>
      <w:r w:rsidR="00A97507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1164D" w:rsidRPr="00817226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В случае отсутствия акта проверки законченного строительством объекта, не содержащего замечаний, или акта об устранении нарушений обязательных требований, выявленных в ходе проверки законченного строительством объекта, руководитель группы готовит </w:t>
      </w:r>
      <w:r w:rsidR="0064317A" w:rsidRPr="00817226">
        <w:rPr>
          <w:rFonts w:ascii="Times New Roman" w:eastAsiaTheme="minorEastAsia" w:hAnsi="Times New Roman" w:cs="Times New Roman"/>
          <w:sz w:val="28"/>
          <w:szCs w:val="28"/>
        </w:rPr>
        <w:t xml:space="preserve">проект 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>решени</w:t>
      </w:r>
      <w:r w:rsidR="0064317A" w:rsidRPr="00817226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 об отказе в выдаче заключения о соответствии и направл</w:t>
      </w:r>
      <w:r w:rsidR="0064317A" w:rsidRPr="00817226">
        <w:rPr>
          <w:rFonts w:ascii="Times New Roman" w:eastAsiaTheme="minorEastAsia" w:hAnsi="Times New Roman" w:cs="Times New Roman"/>
          <w:sz w:val="28"/>
          <w:szCs w:val="28"/>
        </w:rPr>
        <w:t xml:space="preserve">яет 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64317A" w:rsidRPr="00817226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 в отдел </w:t>
      </w:r>
      <w:r w:rsidR="0064317A" w:rsidRPr="00817226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Инспекции.</w:t>
      </w:r>
    </w:p>
    <w:bookmarkEnd w:id="45"/>
    <w:p w:rsidR="00B1164D" w:rsidRPr="00071CFC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1164D" w:rsidRPr="00817226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Результат процедуры: сформированное дело, направленное в отдел </w:t>
      </w:r>
      <w:r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(либо при отсутствии </w:t>
      </w:r>
      <w:r w:rsidR="0064317A">
        <w:rPr>
          <w:rFonts w:ascii="Times New Roman" w:eastAsiaTheme="minorEastAsia" w:hAnsi="Times New Roman" w:cs="Times New Roman"/>
          <w:sz w:val="28"/>
          <w:szCs w:val="28"/>
        </w:rPr>
        <w:t>отдела приемки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</w:t>
      </w:r>
      <w:r w:rsidR="0064317A">
        <w:rPr>
          <w:rFonts w:ascii="Times New Roman" w:eastAsiaTheme="minorEastAsia" w:hAnsi="Times New Roman" w:cs="Times New Roman"/>
          <w:sz w:val="28"/>
          <w:szCs w:val="28"/>
        </w:rPr>
        <w:t>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орган</w:t>
      </w:r>
      <w:r w:rsidR="0064317A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091A">
        <w:rPr>
          <w:rFonts w:ascii="Times New Roman" w:eastAsiaTheme="minorEastAsia" w:hAnsi="Times New Roman" w:cs="Times New Roman"/>
          <w:sz w:val="28"/>
          <w:szCs w:val="28"/>
        </w:rPr>
        <w:t xml:space="preserve">руководителю 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или заместителю руководителя </w:t>
      </w:r>
      <w:r w:rsidR="006E091A">
        <w:rPr>
          <w:rFonts w:ascii="Times New Roman" w:eastAsiaTheme="minorEastAsia" w:hAnsi="Times New Roman" w:cs="Times New Roman"/>
          <w:sz w:val="28"/>
          <w:szCs w:val="28"/>
        </w:rPr>
        <w:t>территориального органа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) или проект решения об отказе в выдаче заключения о соответствии, направленный в отдел </w:t>
      </w:r>
      <w:r w:rsidR="000B5D9A" w:rsidRPr="00817226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817226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Инспекции.</w:t>
      </w:r>
    </w:p>
    <w:p w:rsidR="00B1164D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47" w:name="sub_1335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Отдел </w:t>
      </w:r>
      <w:r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</w:t>
      </w:r>
      <w:r w:rsidR="006E091A">
        <w:rPr>
          <w:rFonts w:ascii="Times New Roman" w:eastAsiaTheme="minorEastAsia" w:hAnsi="Times New Roman" w:cs="Times New Roman"/>
          <w:sz w:val="28"/>
          <w:szCs w:val="28"/>
        </w:rPr>
        <w:t xml:space="preserve"> либо руководитель 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(заместитель руководителя) </w:t>
      </w:r>
      <w:r w:rsidR="006E091A">
        <w:rPr>
          <w:rFonts w:ascii="Times New Roman" w:eastAsiaTheme="minorEastAsia" w:hAnsi="Times New Roman" w:cs="Times New Roman"/>
          <w:sz w:val="28"/>
          <w:szCs w:val="28"/>
        </w:rPr>
        <w:t>территориального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091A">
        <w:rPr>
          <w:rFonts w:ascii="Times New Roman" w:eastAsiaTheme="minorEastAsia" w:hAnsi="Times New Roman" w:cs="Times New Roman"/>
          <w:sz w:val="28"/>
          <w:szCs w:val="28"/>
        </w:rPr>
        <w:t xml:space="preserve">органа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выполняет проверку сформированного дела по осуществлению государственного строительного надзора</w:t>
      </w:r>
      <w:r w:rsidR="005D44EF">
        <w:rPr>
          <w:rFonts w:ascii="Times New Roman" w:eastAsiaTheme="minorEastAsia" w:hAnsi="Times New Roman" w:cs="Times New Roman"/>
          <w:sz w:val="28"/>
          <w:szCs w:val="28"/>
        </w:rPr>
        <w:t xml:space="preserve"> по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состав</w:t>
      </w:r>
      <w:r w:rsidR="005D44EF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и комплектности исполнительной документации</w:t>
      </w:r>
      <w:r w:rsidR="005D44EF">
        <w:rPr>
          <w:rFonts w:ascii="Times New Roman" w:eastAsiaTheme="minorEastAsia" w:hAnsi="Times New Roman" w:cs="Times New Roman"/>
          <w:sz w:val="28"/>
          <w:szCs w:val="28"/>
        </w:rPr>
        <w:t xml:space="preserve"> и проверку документов в сформированном деле на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соответствие требованиям законодательс</w:t>
      </w:r>
      <w:r w:rsidR="005D44EF">
        <w:rPr>
          <w:rFonts w:ascii="Times New Roman" w:eastAsiaTheme="minorEastAsia" w:hAnsi="Times New Roman" w:cs="Times New Roman"/>
          <w:sz w:val="28"/>
          <w:szCs w:val="28"/>
        </w:rPr>
        <w:t>тва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1164D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наличии замечаний отдел приемки территориального органа </w:t>
      </w:r>
      <w:r w:rsidR="000E1240">
        <w:rPr>
          <w:rFonts w:ascii="Times New Roman" w:eastAsiaTheme="minorEastAsia" w:hAnsi="Times New Roman" w:cs="Times New Roman"/>
          <w:sz w:val="28"/>
          <w:szCs w:val="28"/>
        </w:rPr>
        <w:t xml:space="preserve">(руководитель 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или заместитель руководителя </w:t>
      </w:r>
      <w:r w:rsidR="000E1240"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территориального органа) </w:t>
      </w:r>
      <w:r>
        <w:rPr>
          <w:rFonts w:ascii="Times New Roman" w:eastAsiaTheme="minorEastAsia" w:hAnsi="Times New Roman" w:cs="Times New Roman"/>
          <w:sz w:val="28"/>
          <w:szCs w:val="28"/>
        </w:rPr>
        <w:t>не позднее одного рабочего дня с момента их выявления, направляет указанные замечания руководителю группы.</w:t>
      </w:r>
    </w:p>
    <w:p w:rsidR="00B1164D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Руководитель группы при получении замечаний незамедлительно организует работу по их устранению и представляет необходимые материалы в отдел приемки территориального органа</w:t>
      </w:r>
      <w:r w:rsidR="000E1240">
        <w:rPr>
          <w:rFonts w:ascii="Times New Roman" w:eastAsiaTheme="minorEastAsia" w:hAnsi="Times New Roman" w:cs="Times New Roman"/>
          <w:sz w:val="28"/>
          <w:szCs w:val="28"/>
        </w:rPr>
        <w:t xml:space="preserve"> (руководителю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 или заместителю руководителя </w:t>
      </w:r>
      <w:r w:rsidR="000E1240">
        <w:rPr>
          <w:rFonts w:ascii="Times New Roman" w:eastAsiaTheme="minorEastAsia" w:hAnsi="Times New Roman" w:cs="Times New Roman"/>
          <w:sz w:val="28"/>
          <w:szCs w:val="28"/>
        </w:rPr>
        <w:t>территориального органа)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B1164D" w:rsidRPr="00071CFC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случае отсутствия замечаний отдел приемки территориального органа</w:t>
      </w:r>
      <w:r w:rsidR="00851F04">
        <w:rPr>
          <w:rFonts w:ascii="Times New Roman" w:eastAsiaTheme="minorEastAsia" w:hAnsi="Times New Roman" w:cs="Times New Roman"/>
          <w:sz w:val="28"/>
          <w:szCs w:val="28"/>
        </w:rPr>
        <w:t xml:space="preserve"> (руководитель </w:t>
      </w:r>
      <w:r w:rsidR="00A54117">
        <w:rPr>
          <w:rFonts w:ascii="Times New Roman" w:eastAsiaTheme="minorEastAsia" w:hAnsi="Times New Roman" w:cs="Times New Roman"/>
          <w:sz w:val="28"/>
          <w:szCs w:val="28"/>
        </w:rPr>
        <w:t xml:space="preserve">или заместитель руководителя </w:t>
      </w:r>
      <w:r w:rsidR="00851F04">
        <w:rPr>
          <w:rFonts w:ascii="Times New Roman" w:eastAsiaTheme="minorEastAsia" w:hAnsi="Times New Roman" w:cs="Times New Roman"/>
          <w:sz w:val="28"/>
          <w:szCs w:val="28"/>
        </w:rPr>
        <w:t>территориального органа)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48" w:name="sub_13351"/>
      <w:bookmarkEnd w:id="47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формированное дело направляет в отдел </w:t>
      </w:r>
      <w:r w:rsidR="00851F04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на проверку.</w:t>
      </w:r>
    </w:p>
    <w:bookmarkEnd w:id="48"/>
    <w:p w:rsidR="00B1164D" w:rsidRPr="00071CFC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момента завершения предыдущей процедуры.</w:t>
      </w:r>
    </w:p>
    <w:p w:rsidR="00B1164D" w:rsidRPr="00071CFC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Результат процедуры: сформированное дело, направленное в отдел </w:t>
      </w:r>
      <w:r w:rsidR="00851F04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Инспекции.</w:t>
      </w:r>
    </w:p>
    <w:p w:rsidR="00F55F09" w:rsidRPr="00E41624" w:rsidRDefault="00B1164D" w:rsidP="00E41624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49" w:name="sub_1336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Отдел </w:t>
      </w:r>
      <w:r w:rsidR="008944E4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выполняет проверку сформированного </w:t>
      </w:r>
      <w:r w:rsidRPr="00E41624">
        <w:rPr>
          <w:rFonts w:ascii="Times New Roman" w:eastAsiaTheme="minorEastAsia" w:hAnsi="Times New Roman" w:cs="Times New Roman"/>
          <w:sz w:val="28"/>
          <w:szCs w:val="28"/>
        </w:rPr>
        <w:t xml:space="preserve">дела </w:t>
      </w:r>
      <w:r w:rsidR="008944E4" w:rsidRPr="00E41624">
        <w:rPr>
          <w:rFonts w:ascii="Times New Roman" w:eastAsiaTheme="minorEastAsia" w:hAnsi="Times New Roman" w:cs="Times New Roman"/>
          <w:sz w:val="28"/>
          <w:szCs w:val="28"/>
        </w:rPr>
        <w:t>на соответствие выполненных действий при осуществлении государственного строительного надзора</w:t>
      </w:r>
      <w:r w:rsidR="00F55F09" w:rsidRPr="00E41624">
        <w:rPr>
          <w:rFonts w:ascii="Times New Roman" w:eastAsiaTheme="minorEastAsia" w:hAnsi="Times New Roman" w:cs="Times New Roman"/>
          <w:sz w:val="28"/>
          <w:szCs w:val="28"/>
        </w:rPr>
        <w:t xml:space="preserve"> и оформленных документов на предмет соответствия требованиям законодательства, в том числе Административному регламенту </w:t>
      </w:r>
      <w:r w:rsidR="00E41624">
        <w:rPr>
          <w:rFonts w:ascii="Times New Roman" w:eastAsiaTheme="minorEastAsia" w:hAnsi="Times New Roman" w:cs="Times New Roman"/>
          <w:sz w:val="28"/>
          <w:szCs w:val="28"/>
        </w:rPr>
        <w:t>по функции.</w:t>
      </w:r>
    </w:p>
    <w:bookmarkEnd w:id="49"/>
    <w:p w:rsidR="00B1164D" w:rsidRPr="00BB0402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BB0402">
        <w:rPr>
          <w:rFonts w:ascii="Times New Roman" w:eastAsiaTheme="minorEastAsia" w:hAnsi="Times New Roman" w:cs="Times New Roman"/>
          <w:sz w:val="28"/>
          <w:szCs w:val="28"/>
        </w:rPr>
        <w:t xml:space="preserve">По результатам проверки сформированного дела отдел </w:t>
      </w:r>
      <w:r w:rsidR="00174D14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BB0402">
        <w:rPr>
          <w:rFonts w:ascii="Times New Roman" w:eastAsiaTheme="minorEastAsia" w:hAnsi="Times New Roman" w:cs="Times New Roman"/>
          <w:sz w:val="28"/>
          <w:szCs w:val="28"/>
        </w:rPr>
        <w:t xml:space="preserve"> аппарата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Инспекции подготавливает для начальника Инспекции </w:t>
      </w:r>
      <w:r w:rsidRPr="00BB0402">
        <w:rPr>
          <w:rFonts w:ascii="Times New Roman" w:eastAsiaTheme="minorEastAsia" w:hAnsi="Times New Roman" w:cs="Times New Roman"/>
          <w:sz w:val="28"/>
          <w:szCs w:val="28"/>
        </w:rPr>
        <w:t>(заместителей начальника Инспекции)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информацию для принятия решения о выдаче заключения о соответствии </w:t>
      </w:r>
      <w:r w:rsidRPr="00BB0402">
        <w:rPr>
          <w:rFonts w:ascii="Times New Roman" w:eastAsiaTheme="minorEastAsia" w:hAnsi="Times New Roman" w:cs="Times New Roman"/>
          <w:sz w:val="28"/>
          <w:szCs w:val="28"/>
        </w:rPr>
        <w:t>или решения об отказе выдаче такого заключения.</w:t>
      </w:r>
    </w:p>
    <w:p w:rsidR="00B1164D" w:rsidRPr="00071CFC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B1164D" w:rsidRDefault="00B1164D" w:rsidP="00B116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Результат процедуры: информация, направленная начальнику Инспекции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B0402">
        <w:rPr>
          <w:rFonts w:ascii="Times New Roman" w:eastAsiaTheme="minorEastAsia" w:hAnsi="Times New Roman" w:cs="Times New Roman"/>
          <w:sz w:val="28"/>
          <w:szCs w:val="28"/>
        </w:rPr>
        <w:t>(заместителям начальника Инспекции).</w:t>
      </w:r>
    </w:p>
    <w:bookmarkEnd w:id="46"/>
    <w:p w:rsidR="00F70F90" w:rsidRPr="00FA046D" w:rsidRDefault="00F70F90" w:rsidP="00F70F90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F70F90">
        <w:rPr>
          <w:rFonts w:ascii="Times New Roman" w:eastAsiaTheme="minorEastAsia" w:hAnsi="Times New Roman" w:cs="Times New Roman"/>
          <w:b/>
          <w:sz w:val="28"/>
          <w:szCs w:val="28"/>
        </w:rPr>
        <w:t xml:space="preserve">3.3.4. </w:t>
      </w:r>
      <w:r w:rsidRPr="00FA046D">
        <w:rPr>
          <w:rFonts w:ascii="Times New Roman" w:hAnsi="Times New Roman" w:cs="Times New Roman"/>
          <w:b/>
          <w:sz w:val="28"/>
          <w:szCs w:val="28"/>
        </w:rPr>
        <w:t xml:space="preserve">Формирование заключения о соответствии или </w:t>
      </w:r>
      <w:r w:rsidRPr="00F70F90">
        <w:rPr>
          <w:rFonts w:ascii="Times New Roman" w:hAnsi="Times New Roman" w:cs="Times New Roman"/>
          <w:b/>
          <w:sz w:val="28"/>
          <w:szCs w:val="28"/>
        </w:rPr>
        <w:t xml:space="preserve">решения об </w:t>
      </w:r>
      <w:r w:rsidRPr="00FA046D">
        <w:rPr>
          <w:rFonts w:ascii="Times New Roman" w:hAnsi="Times New Roman" w:cs="Times New Roman"/>
          <w:b/>
          <w:sz w:val="28"/>
          <w:szCs w:val="28"/>
        </w:rPr>
        <w:t>отказ</w:t>
      </w:r>
      <w:r w:rsidRPr="00F70F90">
        <w:rPr>
          <w:rFonts w:ascii="Times New Roman" w:hAnsi="Times New Roman" w:cs="Times New Roman"/>
          <w:b/>
          <w:sz w:val="28"/>
          <w:szCs w:val="28"/>
        </w:rPr>
        <w:t>е</w:t>
      </w:r>
      <w:r w:rsidR="0057586B">
        <w:rPr>
          <w:rFonts w:ascii="Times New Roman" w:hAnsi="Times New Roman" w:cs="Times New Roman"/>
          <w:b/>
          <w:sz w:val="28"/>
          <w:szCs w:val="28"/>
        </w:rPr>
        <w:t xml:space="preserve"> в выдаче такого заключения.</w:t>
      </w:r>
    </w:p>
    <w:p w:rsidR="00071CFC" w:rsidRPr="00E474B2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0" w:name="sub_1338"/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Руководитель </w:t>
      </w:r>
      <w:r w:rsidR="00BC7E02" w:rsidRPr="00E474B2">
        <w:rPr>
          <w:rFonts w:ascii="Times New Roman" w:eastAsiaTheme="minorEastAsia" w:hAnsi="Times New Roman" w:cs="Times New Roman"/>
          <w:sz w:val="28"/>
          <w:szCs w:val="28"/>
        </w:rPr>
        <w:t>(заместитель</w:t>
      </w:r>
      <w:r w:rsidR="00174D14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руководите</w:t>
      </w:r>
      <w:r w:rsidR="00A54117" w:rsidRPr="00E474B2">
        <w:rPr>
          <w:rFonts w:ascii="Times New Roman" w:eastAsiaTheme="minorEastAsia" w:hAnsi="Times New Roman" w:cs="Times New Roman"/>
          <w:sz w:val="28"/>
          <w:szCs w:val="28"/>
        </w:rPr>
        <w:t>ля</w:t>
      </w:r>
      <w:r w:rsidR="00BC7E02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>территориального органа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или ответственные должностные лица территориального органа</w:t>
      </w:r>
      <w:r w:rsidR="003C5D17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после получения решения начальника Инспекции (заместителей начальника Инспекции) о выдаче заключения о соответствии подписывают заявление на выдачу бланка </w:t>
      </w:r>
      <w:r w:rsidR="00236FCF" w:rsidRPr="00E474B2">
        <w:rPr>
          <w:rFonts w:ascii="Times New Roman" w:eastAsiaTheme="minorEastAsia" w:hAnsi="Times New Roman" w:cs="Times New Roman"/>
          <w:sz w:val="28"/>
          <w:szCs w:val="28"/>
        </w:rPr>
        <w:t>заключения о соответствии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>, обеспечива</w:t>
      </w:r>
      <w:r w:rsidR="001A3527" w:rsidRPr="00E474B2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т подписание соответствующего заявления начальником отдела </w:t>
      </w:r>
      <w:r w:rsidR="001A3527" w:rsidRPr="00E474B2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и начальником (заместителями начальника) Инспекции</w:t>
      </w:r>
      <w:r w:rsidR="003C5D17" w:rsidRPr="00E474B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после чего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>получа</w:t>
      </w:r>
      <w:r w:rsidR="004C0961" w:rsidRPr="00E474B2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т в отделе финансово-экономического контроля аппарата Инспекции бланк </w:t>
      </w:r>
      <w:r w:rsidR="004B342C" w:rsidRPr="00E474B2">
        <w:rPr>
          <w:rFonts w:ascii="Times New Roman" w:eastAsiaTheme="minorEastAsia" w:hAnsi="Times New Roman" w:cs="Times New Roman"/>
          <w:sz w:val="28"/>
          <w:szCs w:val="28"/>
        </w:rPr>
        <w:t>заключения о соответствии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и переда</w:t>
      </w:r>
      <w:r w:rsidR="00603649" w:rsidRPr="00E474B2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т для оформления в отдел 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</w:t>
      </w:r>
      <w:r w:rsidR="00236FCF" w:rsidRPr="00E474B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либо </w:t>
      </w:r>
      <w:r w:rsidR="0003597E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при отсутствии отдела приемки территориального органа 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руководителю группы </w:t>
      </w:r>
      <w:r w:rsidR="001A3527" w:rsidRPr="00E474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A7DE1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либо при отсутствии руководителя группы </w:t>
      </w:r>
      <w:r w:rsidR="001A3527" w:rsidRPr="00E474B2">
        <w:rPr>
          <w:rFonts w:ascii="Times New Roman" w:eastAsiaTheme="minorEastAsia" w:hAnsi="Times New Roman" w:cs="Times New Roman"/>
          <w:sz w:val="28"/>
          <w:szCs w:val="28"/>
        </w:rPr>
        <w:t>должностному лицу</w:t>
      </w:r>
      <w:r w:rsidR="0003597E" w:rsidRPr="00E474B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4AA4" w:rsidRPr="00E474B2" w:rsidRDefault="00E0438C" w:rsidP="00464AA4">
      <w:pPr>
        <w:rPr>
          <w:rFonts w:ascii="Times New Roman" w:eastAsiaTheme="minorEastAsia" w:hAnsi="Times New Roman" w:cs="Times New Roman"/>
          <w:sz w:val="28"/>
          <w:szCs w:val="28"/>
        </w:rPr>
      </w:pP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В случае принятия решения об отказе в выдаче заключения о соответствии руководитель </w:t>
      </w:r>
      <w:r w:rsidR="00464AA4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(заместитель руководителя)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территориального органа передает соответствующее решение в отдел приемки территориального органа либо </w:t>
      </w:r>
      <w:r w:rsidR="00464AA4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при отсутствии отдела приемки территориального органа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руководителю группы </w:t>
      </w:r>
      <w:bookmarkEnd w:id="50"/>
      <w:r w:rsidR="00464AA4" w:rsidRPr="00E474B2">
        <w:rPr>
          <w:rFonts w:ascii="Times New Roman" w:eastAsiaTheme="minorEastAsia" w:hAnsi="Times New Roman" w:cs="Times New Roman"/>
          <w:sz w:val="28"/>
          <w:szCs w:val="28"/>
        </w:rPr>
        <w:t>(либо при отсутствии руководителя группы должностному лицу).</w:t>
      </w:r>
    </w:p>
    <w:p w:rsidR="00071CFC" w:rsidRPr="00E474B2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B0050B" w:rsidRPr="00E474B2">
        <w:rPr>
          <w:rFonts w:ascii="Times New Roman" w:eastAsiaTheme="minorEastAsia" w:hAnsi="Times New Roman" w:cs="Times New Roman"/>
          <w:sz w:val="28"/>
          <w:szCs w:val="28"/>
        </w:rPr>
        <w:t>течение двух рабочих дней со дня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принятия решения начальником Инспекции </w:t>
      </w:r>
      <w:r w:rsidR="002C2769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(заместителями начальника Инспекции)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>о выдаче заключения о соответствии</w:t>
      </w:r>
      <w:r w:rsidR="00E0438C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или решения об отказе в выдаче заключения о соответствии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51D0" w:rsidRPr="00E474B2" w:rsidRDefault="00071CFC" w:rsidP="000251D0">
      <w:pPr>
        <w:rPr>
          <w:rFonts w:ascii="Times New Roman" w:eastAsiaTheme="minorEastAsia" w:hAnsi="Times New Roman" w:cs="Times New Roman"/>
          <w:sz w:val="28"/>
          <w:szCs w:val="28"/>
        </w:rPr>
      </w:pPr>
      <w:r w:rsidRPr="00E474B2">
        <w:rPr>
          <w:rFonts w:ascii="Times New Roman" w:eastAsiaTheme="minorEastAsia" w:hAnsi="Times New Roman" w:cs="Times New Roman"/>
          <w:sz w:val="28"/>
          <w:szCs w:val="28"/>
        </w:rPr>
        <w:t>Результат процедуры: переданны</w:t>
      </w:r>
      <w:r w:rsidR="00236FCF" w:rsidRPr="00E474B2"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в отдел</w:t>
      </w:r>
      <w:r w:rsidR="00236FCF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приемки территориального органа либо руководителю группы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474B2">
        <w:rPr>
          <w:rFonts w:ascii="Times New Roman" w:eastAsiaTheme="minorEastAsia" w:hAnsi="Times New Roman" w:cs="Times New Roman"/>
          <w:sz w:val="28"/>
          <w:szCs w:val="28"/>
        </w:rPr>
        <w:t xml:space="preserve">(должностному лицу) </w:t>
      </w:r>
      <w:r w:rsidRPr="00E474B2">
        <w:rPr>
          <w:rFonts w:ascii="Times New Roman" w:eastAsiaTheme="minorEastAsia" w:hAnsi="Times New Roman" w:cs="Times New Roman"/>
          <w:sz w:val="28"/>
          <w:szCs w:val="28"/>
        </w:rPr>
        <w:t xml:space="preserve">бланк </w:t>
      </w:r>
      <w:r w:rsidR="00236FCF" w:rsidRPr="00E474B2">
        <w:rPr>
          <w:rFonts w:ascii="Times New Roman" w:eastAsiaTheme="minorEastAsia" w:hAnsi="Times New Roman" w:cs="Times New Roman"/>
          <w:sz w:val="28"/>
          <w:szCs w:val="28"/>
        </w:rPr>
        <w:t>заключения о соответствии</w:t>
      </w:r>
      <w:r w:rsidR="000251D0" w:rsidRPr="00E474B2">
        <w:rPr>
          <w:rFonts w:ascii="Times New Roman" w:eastAsiaTheme="minorEastAsia" w:hAnsi="Times New Roman" w:cs="Times New Roman"/>
          <w:sz w:val="28"/>
          <w:szCs w:val="28"/>
        </w:rPr>
        <w:t xml:space="preserve"> или решение об отказе в выдаче заключения о соответствии.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1" w:name="sub_1339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Отдел </w:t>
      </w:r>
      <w:r w:rsidR="00167633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</w:t>
      </w:r>
      <w:r w:rsidR="00A06BA3">
        <w:rPr>
          <w:rFonts w:ascii="Times New Roman" w:eastAsiaTheme="minorEastAsia" w:hAnsi="Times New Roman" w:cs="Times New Roman"/>
          <w:sz w:val="28"/>
          <w:szCs w:val="28"/>
        </w:rPr>
        <w:t xml:space="preserve"> либо руководитель группы (</w:t>
      </w:r>
      <w:r w:rsidR="00E474B2">
        <w:rPr>
          <w:rFonts w:ascii="Times New Roman" w:eastAsiaTheme="minorEastAsia" w:hAnsi="Times New Roman" w:cs="Times New Roman"/>
          <w:sz w:val="28"/>
          <w:szCs w:val="28"/>
        </w:rPr>
        <w:t>должностное лицо</w:t>
      </w:r>
      <w:r w:rsidR="00A06BA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:</w:t>
      </w:r>
    </w:p>
    <w:bookmarkEnd w:id="51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осуществляет подготовку распоряжения об утверждении заключения о соответствии или </w:t>
      </w:r>
      <w:r w:rsidR="00745DC7">
        <w:rPr>
          <w:rFonts w:ascii="Times New Roman" w:eastAsiaTheme="minorEastAsia" w:hAnsi="Times New Roman" w:cs="Times New Roman"/>
          <w:sz w:val="28"/>
          <w:szCs w:val="28"/>
        </w:rPr>
        <w:t>проект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решения об отказе в выдаче такого заключения;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согласовывает распоряжение с начальником отдела </w:t>
      </w:r>
      <w:r w:rsidR="00745DC7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Инспекции, </w:t>
      </w:r>
      <w:r w:rsidRPr="00745DC7">
        <w:rPr>
          <w:rFonts w:ascii="Times New Roman" w:eastAsiaTheme="minorEastAsia" w:hAnsi="Times New Roman" w:cs="Times New Roman"/>
          <w:sz w:val="28"/>
          <w:szCs w:val="28"/>
        </w:rPr>
        <w:t xml:space="preserve">начальником отдела административной практики, руководителем </w:t>
      </w:r>
      <w:r w:rsidRPr="00745DC7">
        <w:rPr>
          <w:rFonts w:ascii="Times New Roman" w:eastAsiaTheme="minorEastAsia" w:hAnsi="Times New Roman" w:cs="Times New Roman"/>
          <w:sz w:val="28"/>
          <w:szCs w:val="28"/>
        </w:rPr>
        <w:lastRenderedPageBreak/>
        <w:t>территориального о</w:t>
      </w:r>
      <w:r w:rsidR="00167633" w:rsidRPr="00745DC7">
        <w:rPr>
          <w:rFonts w:ascii="Times New Roman" w:eastAsiaTheme="minorEastAsia" w:hAnsi="Times New Roman" w:cs="Times New Roman"/>
          <w:sz w:val="28"/>
          <w:szCs w:val="28"/>
        </w:rPr>
        <w:t>ргана;</w:t>
      </w:r>
    </w:p>
    <w:p w:rsidR="00745DC7" w:rsidRDefault="00745DC7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оформляет бланк заключения о соответствии;</w:t>
      </w:r>
    </w:p>
    <w:p w:rsidR="00167633" w:rsidRPr="00071CFC" w:rsidRDefault="00745DC7" w:rsidP="0016763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обеспечивает </w:t>
      </w:r>
      <w:r w:rsidR="00167633">
        <w:rPr>
          <w:rFonts w:ascii="Times New Roman" w:eastAsiaTheme="minorEastAsia" w:hAnsi="Times New Roman" w:cs="Times New Roman"/>
          <w:sz w:val="28"/>
          <w:szCs w:val="28"/>
        </w:rPr>
        <w:t>подпис</w:t>
      </w:r>
      <w:r>
        <w:rPr>
          <w:rFonts w:ascii="Times New Roman" w:eastAsiaTheme="minorEastAsia" w:hAnsi="Times New Roman" w:cs="Times New Roman"/>
          <w:sz w:val="28"/>
          <w:szCs w:val="28"/>
        </w:rPr>
        <w:t>ание</w:t>
      </w:r>
      <w:r w:rsidR="00167633">
        <w:rPr>
          <w:rFonts w:ascii="Times New Roman" w:eastAsiaTheme="minorEastAsia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167633">
        <w:rPr>
          <w:rFonts w:ascii="Times New Roman" w:eastAsiaTheme="minorEastAsia" w:hAnsi="Times New Roman" w:cs="Times New Roman"/>
          <w:sz w:val="28"/>
          <w:szCs w:val="28"/>
        </w:rPr>
        <w:t xml:space="preserve"> об утверждении заключения о соответствии</w:t>
      </w:r>
      <w:r>
        <w:rPr>
          <w:rFonts w:ascii="Times New Roman" w:eastAsiaTheme="minorEastAsia" w:hAnsi="Times New Roman" w:cs="Times New Roman"/>
          <w:sz w:val="28"/>
          <w:szCs w:val="28"/>
        </w:rPr>
        <w:t>, заключения о соответствии</w:t>
      </w:r>
      <w:r w:rsidR="00167633">
        <w:rPr>
          <w:rFonts w:ascii="Times New Roman" w:eastAsiaTheme="minorEastAsia" w:hAnsi="Times New Roman" w:cs="Times New Roman"/>
          <w:sz w:val="28"/>
          <w:szCs w:val="28"/>
        </w:rPr>
        <w:t xml:space="preserve"> или решения об отказе в выдаче такого заключения </w:t>
      </w:r>
      <w:r w:rsidR="004B7F3D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всеми 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 xml:space="preserve">ответственными </w:t>
      </w:r>
      <w:r w:rsidR="004B7F3D" w:rsidRPr="00071CFC">
        <w:rPr>
          <w:rFonts w:ascii="Times New Roman" w:eastAsiaTheme="minorEastAsia" w:hAnsi="Times New Roman" w:cs="Times New Roman"/>
          <w:sz w:val="28"/>
          <w:szCs w:val="28"/>
        </w:rPr>
        <w:t>должностными лицами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>, принимавшими участие в проведении проверки законченного строительством объекта,</w:t>
      </w:r>
      <w:r w:rsidR="004B7F3D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руководителем территориального органа.</w:t>
      </w:r>
      <w:r w:rsidR="00167633" w:rsidRPr="004B7F3D">
        <w:rPr>
          <w:rFonts w:ascii="Times New Roman" w:eastAsiaTheme="minorEastAsia" w:hAnsi="Times New Roman" w:cs="Times New Roman"/>
          <w:sz w:val="28"/>
          <w:szCs w:val="28"/>
        </w:rPr>
        <w:t xml:space="preserve"> начальник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="00167633" w:rsidRPr="004B7F3D">
        <w:rPr>
          <w:rFonts w:ascii="Times New Roman" w:eastAsiaTheme="minorEastAsia" w:hAnsi="Times New Roman" w:cs="Times New Roman"/>
          <w:sz w:val="28"/>
          <w:szCs w:val="28"/>
        </w:rPr>
        <w:t xml:space="preserve"> Инспекции (заместител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>ями</w:t>
      </w:r>
      <w:r w:rsidR="00167633" w:rsidRPr="004B7F3D">
        <w:rPr>
          <w:rFonts w:ascii="Times New Roman" w:eastAsiaTheme="minorEastAsia" w:hAnsi="Times New Roman" w:cs="Times New Roman"/>
          <w:sz w:val="28"/>
          <w:szCs w:val="28"/>
        </w:rPr>
        <w:t xml:space="preserve"> начальника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 xml:space="preserve"> Инспекции</w:t>
      </w:r>
      <w:r w:rsidR="00167633" w:rsidRPr="004B7F3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 xml:space="preserve"> и передачу их в отдел приемки аппарата Инспекции</w:t>
      </w:r>
      <w:r w:rsidR="00167633" w:rsidRPr="004B7F3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Результат процедуры: распоряжение об утверждении заключения о соответствии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>, заключение о соответствии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или решение об отказе в выдаче такого заключения, переданные в отдел </w:t>
      </w:r>
      <w:r w:rsidR="004B7F3D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Инспекции.</w:t>
      </w:r>
    </w:p>
    <w:p w:rsidR="008023E9" w:rsidRDefault="00F70F90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70F90">
        <w:rPr>
          <w:rFonts w:ascii="Times New Roman" w:hAnsi="Times New Roman" w:cs="Times New Roman"/>
          <w:b/>
          <w:sz w:val="28"/>
          <w:szCs w:val="28"/>
        </w:rPr>
        <w:t xml:space="preserve">3.3.5. </w:t>
      </w:r>
      <w:r w:rsidRPr="00FA046D">
        <w:rPr>
          <w:rFonts w:ascii="Times New Roman" w:hAnsi="Times New Roman" w:cs="Times New Roman"/>
          <w:b/>
          <w:sz w:val="28"/>
          <w:szCs w:val="28"/>
        </w:rPr>
        <w:t xml:space="preserve">Выдача (направление) заключения о соответствии или </w:t>
      </w:r>
      <w:r w:rsidRPr="00F70F90">
        <w:rPr>
          <w:rFonts w:ascii="Times New Roman" w:hAnsi="Times New Roman" w:cs="Times New Roman"/>
          <w:b/>
          <w:sz w:val="28"/>
          <w:szCs w:val="28"/>
        </w:rPr>
        <w:t xml:space="preserve">решения об </w:t>
      </w:r>
      <w:r w:rsidRPr="00FA046D">
        <w:rPr>
          <w:rFonts w:ascii="Times New Roman" w:hAnsi="Times New Roman" w:cs="Times New Roman"/>
          <w:b/>
          <w:sz w:val="28"/>
          <w:szCs w:val="28"/>
        </w:rPr>
        <w:t>отказ</w:t>
      </w:r>
      <w:r w:rsidRPr="00F70F90">
        <w:rPr>
          <w:rFonts w:ascii="Times New Roman" w:hAnsi="Times New Roman" w:cs="Times New Roman"/>
          <w:b/>
          <w:sz w:val="28"/>
          <w:szCs w:val="28"/>
        </w:rPr>
        <w:t>е</w:t>
      </w:r>
      <w:r w:rsidRPr="00FA046D">
        <w:rPr>
          <w:rFonts w:ascii="Times New Roman" w:hAnsi="Times New Roman" w:cs="Times New Roman"/>
          <w:b/>
          <w:sz w:val="28"/>
          <w:szCs w:val="28"/>
        </w:rPr>
        <w:t xml:space="preserve"> в выдаче такого заключения.</w:t>
      </w:r>
      <w:bookmarkStart w:id="52" w:name="sub_13310"/>
      <w:r w:rsidR="008023E9" w:rsidRPr="008023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023E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Отдел </w:t>
      </w:r>
      <w:r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023E9" w:rsidRPr="00071CFC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регистрирует распоряжение об утверждении заключения о соответствии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заключение о соответствии или решение об отказе в выдаче такого заключения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bookmarkEnd w:id="52"/>
    <w:p w:rsidR="008023E9" w:rsidRPr="008023E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заключения о соответствии или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решения </w:t>
      </w:r>
      <w:r w:rsidRPr="008023E9">
        <w:rPr>
          <w:rFonts w:ascii="Times New Roman" w:eastAsiaTheme="minorEastAsia" w:hAnsi="Times New Roman" w:cs="Times New Roman"/>
          <w:sz w:val="28"/>
          <w:szCs w:val="28"/>
        </w:rPr>
        <w:t>об отказе в выдаче такого заключения;</w:t>
      </w:r>
    </w:p>
    <w:p w:rsidR="00626419" w:rsidRPr="00626419" w:rsidRDefault="008023E9" w:rsidP="006264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выдает заявителю (его представителю) на руки или 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 xml:space="preserve">в случае невозможности явки заявителя (представителя заявителя) </w:t>
      </w: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посылает по почте 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>заказным письмом с уведомлением письмо о готовности выдачи заключения о соответствии или решение об отказе в выдаче такого заключения.</w:t>
      </w:r>
    </w:p>
    <w:p w:rsidR="00626419" w:rsidRPr="0062641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>предыдущей процедуры.</w:t>
      </w:r>
    </w:p>
    <w:p w:rsidR="008023E9" w:rsidRPr="008023E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>При явке заявителя (представителя заявителя) за получением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заключени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>твии или решения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об отказе в выдаче такого заключения</w:t>
      </w: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 специалист Отдела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приемки аппарата Инспекции</w:t>
      </w:r>
      <w:r w:rsidRPr="008023E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023E9" w:rsidRPr="008023E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>устанавливает личность заявителя (представителя заявителя), в том числе проверяет документ, удостоверяющий личность; проверяет его полномочия действовать от имени заявителя (доверенность);</w:t>
      </w:r>
    </w:p>
    <w:p w:rsidR="00626419" w:rsidRDefault="008023E9" w:rsidP="006264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выдает представителю 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>заключение о соответствии или решение об отказе в выдаче такого заключения.</w:t>
      </w:r>
    </w:p>
    <w:p w:rsidR="00626419" w:rsidRPr="00626419" w:rsidRDefault="00626419" w:rsidP="006264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626419">
        <w:rPr>
          <w:rFonts w:ascii="Times New Roman" w:eastAsiaTheme="minorEastAsia" w:hAnsi="Times New Roman" w:cs="Times New Roman"/>
          <w:sz w:val="28"/>
          <w:szCs w:val="28"/>
        </w:rPr>
        <w:t>Второй экземпляр заключения о соответствии или решения об отказе в выдаче заключения о соответствии остается в отделе приемки аппарата Инспекции.</w:t>
      </w:r>
    </w:p>
    <w:p w:rsidR="008023E9" w:rsidRPr="008023E9" w:rsidRDefault="008023E9" w:rsidP="008023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 (представителя заявителя)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 xml:space="preserve"> или в случае невозможности явки заявителя (представителя заявителя) в течение одного рабочего дня с момента окончания предыдущей процедуры</w:t>
      </w:r>
      <w:r w:rsidRPr="008023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E02A3" w:rsidRPr="00626419" w:rsidRDefault="008023E9" w:rsidP="00DE02A3">
      <w:pPr>
        <w:rPr>
          <w:rFonts w:ascii="Times New Roman" w:eastAsiaTheme="minorEastAsia" w:hAnsi="Times New Roman" w:cs="Times New Roman"/>
          <w:sz w:val="28"/>
          <w:szCs w:val="28"/>
        </w:rPr>
      </w:pPr>
      <w:r w:rsidRPr="008023E9">
        <w:rPr>
          <w:rFonts w:ascii="Times New Roman" w:eastAsiaTheme="minorEastAsia" w:hAnsi="Times New Roman" w:cs="Times New Roman"/>
          <w:sz w:val="28"/>
          <w:szCs w:val="28"/>
        </w:rPr>
        <w:t xml:space="preserve">Результат процедур: выдача заявителю (представителю заявителя) 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626419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решение об отказе в выдаче такого заключения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26419">
        <w:rPr>
          <w:rFonts w:ascii="Times New Roman" w:eastAsiaTheme="minorEastAsia" w:hAnsi="Times New Roman" w:cs="Times New Roman"/>
          <w:sz w:val="28"/>
          <w:szCs w:val="28"/>
        </w:rPr>
        <w:lastRenderedPageBreak/>
        <w:t>или направление</w:t>
      </w:r>
      <w:r w:rsidR="00DE02A3" w:rsidRPr="00DE02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E02A3"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по почте </w:t>
      </w:r>
      <w:r w:rsidR="00DE02A3" w:rsidRPr="00626419">
        <w:rPr>
          <w:rFonts w:ascii="Times New Roman" w:eastAsiaTheme="minorEastAsia" w:hAnsi="Times New Roman" w:cs="Times New Roman"/>
          <w:sz w:val="28"/>
          <w:szCs w:val="28"/>
        </w:rPr>
        <w:t>заказным письмом с уведомлением письмо о готовности выдачи заключения о соответствии или решение об отказе в выдаче такого заключения.</w:t>
      </w:r>
    </w:p>
    <w:p w:rsidR="00624211" w:rsidRPr="00071CFC" w:rsidRDefault="00624211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24211" w:rsidRPr="00624211" w:rsidRDefault="00624211" w:rsidP="00084420">
      <w:pPr>
        <w:widowControl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24211">
        <w:rPr>
          <w:rFonts w:ascii="Times New Roman" w:eastAsiaTheme="minorEastAsia" w:hAnsi="Times New Roman" w:cs="Times New Roman"/>
          <w:b/>
          <w:sz w:val="28"/>
          <w:szCs w:val="28"/>
        </w:rPr>
        <w:t>3.4. Предоставление заявителям государственной услуги в МФЦ</w:t>
      </w:r>
      <w:r w:rsidR="00084420">
        <w:rPr>
          <w:rFonts w:ascii="Times New Roman" w:eastAsiaTheme="minorEastAsia" w:hAnsi="Times New Roman" w:cs="Times New Roman"/>
          <w:b/>
          <w:sz w:val="28"/>
          <w:szCs w:val="28"/>
        </w:rPr>
        <w:t>, через удаленное рабочее место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24211" w:rsidRPr="00624211" w:rsidRDefault="00624211" w:rsidP="00624211">
      <w:pPr>
        <w:rPr>
          <w:rFonts w:ascii="Times New Roman" w:eastAsiaTheme="minorEastAsia" w:hAnsi="Times New Roman" w:cs="Times New Roman"/>
          <w:sz w:val="28"/>
          <w:szCs w:val="28"/>
        </w:rPr>
      </w:pPr>
      <w:r w:rsidRPr="00624211">
        <w:rPr>
          <w:rFonts w:ascii="Times New Roman" w:eastAsiaTheme="minorEastAsia" w:hAnsi="Times New Roman" w:cs="Times New Roman"/>
          <w:sz w:val="28"/>
          <w:szCs w:val="28"/>
        </w:rPr>
        <w:t>Государственная услуга (в том числе подача заявления о предоставлении государственной услуги) в многофункциональном центре, через удаленное рабочее место МФЦ не предоставляется.</w:t>
      </w:r>
    </w:p>
    <w:p w:rsidR="00624211" w:rsidRPr="00071CFC" w:rsidRDefault="00624211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3" w:name="sub_134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3.</w:t>
      </w:r>
      <w:r w:rsidR="00624211">
        <w:rPr>
          <w:rFonts w:ascii="Times New Roman" w:eastAsiaTheme="minorEastAsia" w:hAnsi="Times New Roman" w:cs="Times New Roman"/>
          <w:b/>
          <w:bCs/>
          <w:sz w:val="28"/>
          <w:szCs w:val="28"/>
        </w:rPr>
        <w:t>5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. Исправление техническ</w:t>
      </w:r>
      <w:r w:rsidR="00675B4C">
        <w:rPr>
          <w:rFonts w:ascii="Times New Roman" w:eastAsiaTheme="minorEastAsia" w:hAnsi="Times New Roman" w:cs="Times New Roman"/>
          <w:b/>
          <w:bCs/>
          <w:sz w:val="28"/>
          <w:szCs w:val="28"/>
        </w:rPr>
        <w:t>ой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ошиб</w:t>
      </w:r>
      <w:r w:rsidR="00675B4C">
        <w:rPr>
          <w:rFonts w:ascii="Times New Roman" w:eastAsiaTheme="minorEastAsia" w:hAnsi="Times New Roman" w:cs="Times New Roman"/>
          <w:b/>
          <w:bCs/>
          <w:sz w:val="28"/>
          <w:szCs w:val="28"/>
        </w:rPr>
        <w:t>ки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(</w:t>
      </w:r>
      <w:r w:rsidR="00624211" w:rsidRPr="00624211">
        <w:rPr>
          <w:rFonts w:ascii="Times New Roman" w:eastAsiaTheme="minorEastAsia" w:hAnsi="Times New Roman" w:cs="Times New Roman"/>
          <w:b/>
          <w:sz w:val="28"/>
          <w:szCs w:val="28"/>
        </w:rPr>
        <w:t>опис</w:t>
      </w:r>
      <w:r w:rsidR="00675B4C">
        <w:rPr>
          <w:rFonts w:ascii="Times New Roman" w:eastAsiaTheme="minorEastAsia" w:hAnsi="Times New Roman" w:cs="Times New Roman"/>
          <w:b/>
          <w:sz w:val="28"/>
          <w:szCs w:val="28"/>
        </w:rPr>
        <w:t>ки, опечат</w:t>
      </w:r>
      <w:r w:rsidR="00624211" w:rsidRPr="00624211">
        <w:rPr>
          <w:rFonts w:ascii="Times New Roman" w:eastAsiaTheme="minorEastAsia" w:hAnsi="Times New Roman" w:cs="Times New Roman"/>
          <w:b/>
          <w:sz w:val="28"/>
          <w:szCs w:val="28"/>
        </w:rPr>
        <w:t>к</w:t>
      </w:r>
      <w:r w:rsidR="00675B4C">
        <w:rPr>
          <w:rFonts w:ascii="Times New Roman" w:eastAsiaTheme="minorEastAsia" w:hAnsi="Times New Roman" w:cs="Times New Roman"/>
          <w:b/>
          <w:sz w:val="28"/>
          <w:szCs w:val="28"/>
        </w:rPr>
        <w:t>и</w:t>
      </w:r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, грамматической или арифметической ошибки)</w:t>
      </w:r>
    </w:p>
    <w:bookmarkEnd w:id="5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4" w:name="sub_1341"/>
      <w:r w:rsidRPr="00071CFC">
        <w:rPr>
          <w:rFonts w:ascii="Times New Roman" w:eastAsiaTheme="minorEastAsia" w:hAnsi="Times New Roman" w:cs="Times New Roman"/>
          <w:sz w:val="28"/>
          <w:szCs w:val="28"/>
        </w:rPr>
        <w:t>В случае обнаружения технической ошибки (опис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, опечат</w:t>
      </w:r>
      <w:r w:rsidR="00675B4C">
        <w:rPr>
          <w:rFonts w:ascii="Times New Roman" w:eastAsiaTheme="minorEastAsia" w:hAnsi="Times New Roman" w:cs="Times New Roman"/>
          <w:sz w:val="28"/>
          <w:szCs w:val="28"/>
        </w:rPr>
        <w:t>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грамматической или арифметической ошибки) в 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 w:rsidR="009F1F8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</w:t>
      </w:r>
      <w:r w:rsidR="009F1F8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об отказе в выдаче такого заключения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, заявитель представляет в Инспекцию:</w:t>
      </w:r>
    </w:p>
    <w:bookmarkEnd w:id="54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(</w:t>
      </w:r>
      <w:hyperlink w:anchor="sub_1006" w:history="1">
        <w:r w:rsidRPr="00071CFC">
          <w:rPr>
            <w:rFonts w:ascii="Times New Roman" w:eastAsiaTheme="minorEastAsia" w:hAnsi="Times New Roman" w:cs="Times New Roman"/>
            <w:sz w:val="28"/>
            <w:szCs w:val="28"/>
          </w:rPr>
          <w:t>приложение № 6</w:t>
        </w:r>
      </w:hyperlink>
      <w:r w:rsidR="00624211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Регламенту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:rsidR="00071CFC" w:rsidRPr="00071CFC" w:rsidRDefault="009F1F88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решение об отказе в выдаче такого заключения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, в котором содерж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тся техническая ошибка (описка, опечатка, грамматическая или арифметическая ошибка);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B118C4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 w:rsidR="009F1F8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</w:t>
      </w:r>
      <w:r w:rsidR="009F1F8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F1F88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об отказе в выдаче такого заключения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, подается заявителем лично или через уполномоченного представителя на бумажном носителе или </w:t>
      </w:r>
      <w:r w:rsidR="00B118C4" w:rsidRPr="007A6B93">
        <w:rPr>
          <w:rFonts w:ascii="Times New Roman" w:eastAsiaTheme="minorEastAsia" w:hAnsi="Times New Roman" w:cs="Times New Roman"/>
          <w:sz w:val="28"/>
          <w:szCs w:val="28"/>
        </w:rPr>
        <w:t xml:space="preserve">в виде электронного документа, подписанного усиленной </w:t>
      </w:r>
      <w:hyperlink r:id="rId50" w:history="1">
        <w:r w:rsidR="00B118C4" w:rsidRPr="007A6B93">
          <w:rPr>
            <w:rFonts w:ascii="Times New Roman" w:eastAsiaTheme="minorEastAsia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="00B118C4" w:rsidRPr="007A6B93">
        <w:rPr>
          <w:rFonts w:ascii="Times New Roman" w:eastAsiaTheme="minorEastAsia" w:hAnsi="Times New Roman" w:cs="Times New Roman"/>
          <w:sz w:val="28"/>
          <w:szCs w:val="28"/>
        </w:rPr>
        <w:t>, через информационно-телекоммуникационные сети общего доступа, в том числе через информационно-телекоммуникационную сеть «Интернет» и Портал государственных и  муниципальных услуг Республики Татарстан.</w:t>
      </w:r>
      <w:bookmarkStart w:id="55" w:name="sub_1342"/>
    </w:p>
    <w:p w:rsidR="00071CFC" w:rsidRPr="00071CFC" w:rsidRDefault="009F1F88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тдел документационного обеспечения и контроля осуществляет прием заявления об исправлении технической ошибки (описки, опечатки, грамматической или арифметической ошибки), регистрирует заявление с приложенными документами и передает их в отдел </w:t>
      </w:r>
      <w:r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органа либо руководителю группы (должностному лицу)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>.</w:t>
      </w:r>
    </w:p>
    <w:bookmarkEnd w:id="55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заявления.</w:t>
      </w:r>
    </w:p>
    <w:p w:rsidR="00071CFC" w:rsidRPr="009F1F88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Результат процедуры: принятое и зарегистрированное заявление, </w:t>
      </w:r>
      <w:r w:rsidRPr="009F1F88">
        <w:rPr>
          <w:rFonts w:ascii="Times New Roman" w:eastAsiaTheme="minorEastAsia" w:hAnsi="Times New Roman" w:cs="Times New Roman"/>
          <w:sz w:val="28"/>
          <w:szCs w:val="28"/>
        </w:rPr>
        <w:t xml:space="preserve">направленное на рассмотрение </w:t>
      </w:r>
      <w:r w:rsidR="009F1F88" w:rsidRPr="009F1F88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9F1F88">
        <w:rPr>
          <w:rFonts w:ascii="Times New Roman" w:eastAsiaTheme="minorEastAsia" w:hAnsi="Times New Roman" w:cs="Times New Roman"/>
          <w:sz w:val="28"/>
          <w:szCs w:val="28"/>
        </w:rPr>
        <w:t xml:space="preserve"> отдел </w:t>
      </w:r>
      <w:r w:rsidR="00EF5751" w:rsidRPr="009F1F88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9F1F88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</w:t>
      </w:r>
      <w:r w:rsidR="009F1F88" w:rsidRPr="009F1F88">
        <w:rPr>
          <w:rFonts w:ascii="Times New Roman" w:eastAsiaTheme="minorEastAsia" w:hAnsi="Times New Roman" w:cs="Times New Roman"/>
          <w:sz w:val="28"/>
          <w:szCs w:val="28"/>
        </w:rPr>
        <w:t xml:space="preserve"> либо </w:t>
      </w:r>
      <w:r w:rsidR="009F1F88" w:rsidRPr="009F1F88">
        <w:rPr>
          <w:rFonts w:ascii="Times New Roman" w:eastAsiaTheme="minorEastAsia" w:hAnsi="Times New Roman" w:cs="Times New Roman"/>
          <w:sz w:val="28"/>
          <w:szCs w:val="28"/>
        </w:rPr>
        <w:lastRenderedPageBreak/>
        <w:t>руководителю группы (должностному лицу)</w:t>
      </w:r>
      <w:r w:rsidRPr="009F1F8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F1F88" w:rsidRPr="00115654" w:rsidRDefault="009F1F88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6" w:name="sub_1343"/>
      <w:r w:rsidRPr="00115654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>дел</w:t>
      </w:r>
      <w:r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приемки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территориального органа рассматривает документы и в целях внесения исправлений в документы, являющиеся результатом государственной услуги, осуществляет процедуры, предусмотренные </w:t>
      </w:r>
      <w:hyperlink w:anchor="sub_1337" w:history="1">
        <w:r w:rsidRPr="00115654">
          <w:rPr>
            <w:rFonts w:ascii="Times New Roman" w:eastAsiaTheme="minorEastAsia" w:hAnsi="Times New Roman" w:cs="Times New Roman"/>
            <w:sz w:val="28"/>
            <w:szCs w:val="28"/>
          </w:rPr>
          <w:t>в</w:t>
        </w:r>
      </w:hyperlink>
      <w:r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пункте 3.3.4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Регламента, </w:t>
      </w:r>
      <w:r w:rsidRPr="00115654">
        <w:rPr>
          <w:rFonts w:ascii="Times New Roman" w:eastAsiaTheme="minorEastAsia" w:hAnsi="Times New Roman" w:cs="Times New Roman"/>
          <w:sz w:val="28"/>
          <w:szCs w:val="28"/>
        </w:rPr>
        <w:t>направляет переоформленный документ в отдел приемки аппарата Инспекции.</w:t>
      </w:r>
    </w:p>
    <w:p w:rsidR="00071CFC" w:rsidRPr="00115654" w:rsidRDefault="009F1F88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Отдел приемки аппарата Инспекции</w:t>
      </w:r>
      <w:r w:rsidR="00071CFC"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печатка, грамматическая или арифметическая ошибка) или направляет в адрес заявителя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 xml:space="preserve"> (представителя </w:t>
      </w:r>
      <w:r w:rsidR="004A1B09" w:rsidRPr="00115654">
        <w:rPr>
          <w:rFonts w:ascii="Times New Roman" w:eastAsiaTheme="minorEastAsia" w:hAnsi="Times New Roman" w:cs="Times New Roman"/>
          <w:sz w:val="28"/>
          <w:szCs w:val="28"/>
        </w:rPr>
        <w:t>заявителя)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A1B09"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по почте </w:t>
      </w:r>
      <w:r w:rsidR="004A1B09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заказным письмом с уведомлением письмо о готовности выдачи заключения о соответствии или решение об отказе в выдаче такого заключения 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при предоставлении в отдел </w:t>
      </w:r>
      <w:r w:rsidR="004A1B09" w:rsidRPr="00115654">
        <w:rPr>
          <w:rFonts w:ascii="Times New Roman" w:eastAsiaTheme="minorEastAsia" w:hAnsi="Times New Roman" w:cs="Times New Roman"/>
          <w:sz w:val="28"/>
          <w:szCs w:val="28"/>
        </w:rPr>
        <w:t>приемки аппарата Инспекции</w:t>
      </w:r>
      <w:r w:rsidR="00071CFC" w:rsidRPr="00115654">
        <w:rPr>
          <w:rFonts w:ascii="Times New Roman" w:eastAsiaTheme="minorEastAsia" w:hAnsi="Times New Roman" w:cs="Times New Roman"/>
          <w:sz w:val="28"/>
          <w:szCs w:val="28"/>
        </w:rPr>
        <w:t xml:space="preserve"> документа, в котором содержится техническая ошибка (описка, печатка, грамматическая или арифметическая ошибка).</w:t>
      </w:r>
    </w:p>
    <w:bookmarkEnd w:id="56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>трех рабочих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дней после обнаружения технической ошибки (описки, опечатки, грамматической или арифметической ошибки) или получения от 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 xml:space="preserve">заявителя (представителя заявителя)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заявления о допущенной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 xml:space="preserve"> технической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ошибке (описк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, опечатк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, грамматической или арифметической ошибк</w:t>
      </w:r>
      <w:r w:rsidR="004A1B09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0978E0" w:rsidRPr="00626419" w:rsidRDefault="00071CFC" w:rsidP="000978E0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Результат процедуры: </w:t>
      </w:r>
      <w:r w:rsidR="000978E0"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выдача заявителю (представителю заявителя) </w:t>
      </w:r>
      <w:r w:rsidR="000978E0"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 w:rsidR="000978E0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0978E0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решение об отказе в выдаче такого заключения</w:t>
      </w:r>
      <w:r w:rsidR="000978E0">
        <w:rPr>
          <w:rFonts w:ascii="Times New Roman" w:eastAsiaTheme="minorEastAsia" w:hAnsi="Times New Roman" w:cs="Times New Roman"/>
          <w:sz w:val="28"/>
          <w:szCs w:val="28"/>
        </w:rPr>
        <w:t xml:space="preserve"> или направление</w:t>
      </w:r>
      <w:r w:rsidR="000978E0" w:rsidRPr="00DE02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978E0" w:rsidRPr="008023E9">
        <w:rPr>
          <w:rFonts w:ascii="Times New Roman" w:eastAsiaTheme="minorEastAsia" w:hAnsi="Times New Roman" w:cs="Times New Roman"/>
          <w:sz w:val="28"/>
          <w:szCs w:val="28"/>
        </w:rPr>
        <w:t xml:space="preserve">по почте </w:t>
      </w:r>
      <w:r w:rsidR="000978E0" w:rsidRPr="00626419">
        <w:rPr>
          <w:rFonts w:ascii="Times New Roman" w:eastAsiaTheme="minorEastAsia" w:hAnsi="Times New Roman" w:cs="Times New Roman"/>
          <w:sz w:val="28"/>
          <w:szCs w:val="28"/>
        </w:rPr>
        <w:t>заказным письмом с уведомлением письмо о готовности выдачи заключения о соответствии или решение об отказе в выдаче такого заключения.</w:t>
      </w:r>
    </w:p>
    <w:p w:rsidR="00EC61A5" w:rsidRPr="00071CFC" w:rsidRDefault="00EC61A5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3A">
        <w:rPr>
          <w:rFonts w:ascii="Times New Roman" w:hAnsi="Times New Roman" w:cs="Times New Roman"/>
          <w:sz w:val="28"/>
          <w:szCs w:val="28"/>
        </w:rPr>
        <w:t>В случае внесения изменений в</w:t>
      </w:r>
      <w:r w:rsidR="000978E0" w:rsidRPr="000978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978E0" w:rsidRPr="00626419">
        <w:rPr>
          <w:rFonts w:ascii="Times New Roman" w:eastAsiaTheme="minorEastAsia" w:hAnsi="Times New Roman" w:cs="Times New Roman"/>
          <w:sz w:val="28"/>
          <w:szCs w:val="28"/>
        </w:rPr>
        <w:t>заключени</w:t>
      </w:r>
      <w:r w:rsidR="000978E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978E0" w:rsidRPr="00626419">
        <w:rPr>
          <w:rFonts w:ascii="Times New Roman" w:eastAsiaTheme="minorEastAsia" w:hAnsi="Times New Roman" w:cs="Times New Roman"/>
          <w:sz w:val="28"/>
          <w:szCs w:val="28"/>
        </w:rPr>
        <w:t xml:space="preserve"> о соответствии или решение об отказе в выдаче такого заключения</w:t>
      </w:r>
      <w:r w:rsidRPr="006B633A">
        <w:rPr>
          <w:rFonts w:ascii="Times New Roman" w:hAnsi="Times New Roman" w:cs="Times New Roman"/>
          <w:sz w:val="28"/>
          <w:szCs w:val="28"/>
        </w:rPr>
        <w:t>, направленны</w:t>
      </w:r>
      <w:r w:rsidR="000978E0">
        <w:rPr>
          <w:rFonts w:ascii="Times New Roman" w:hAnsi="Times New Roman" w:cs="Times New Roman"/>
          <w:sz w:val="28"/>
          <w:szCs w:val="28"/>
        </w:rPr>
        <w:t>е</w:t>
      </w:r>
      <w:r w:rsidRPr="006B633A">
        <w:rPr>
          <w:rFonts w:ascii="Times New Roman" w:hAnsi="Times New Roman" w:cs="Times New Roman"/>
          <w:sz w:val="28"/>
          <w:szCs w:val="28"/>
        </w:rPr>
        <w:t xml:space="preserve"> на исправление ошибок, допущенных по вине органа и (или) должностного лица, плата с заявителя</w:t>
      </w:r>
      <w:r>
        <w:rPr>
          <w:rFonts w:ascii="Times New Roman" w:hAnsi="Times New Roman" w:cs="Times New Roman"/>
          <w:sz w:val="28"/>
          <w:szCs w:val="28"/>
        </w:rPr>
        <w:t xml:space="preserve"> не взимается.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7" w:name="sub_104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4. Порядок и формы контроля за предоставлением государственной услуги</w:t>
      </w:r>
    </w:p>
    <w:bookmarkEnd w:id="57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8" w:name="sub_141"/>
      <w:r w:rsidRPr="00071CFC">
        <w:rPr>
          <w:rFonts w:ascii="Times New Roman" w:eastAsiaTheme="minorEastAsia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bookmarkEnd w:id="58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 проведение проверок: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- ведения делопроизводства, в том числе соблюдения сроков и порядка приема документов;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- соблюдения сроков, порядка предоставления государственной услуги.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Периодичность проведения проверок носит плановый характер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(осуществляется на основании планов работы) и внеплановый характер (по конкретному обращению заявителя).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59" w:name="sub_142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4.2. Текущий контроль соблюдения последовательности действий, определенных административными процедурами по предоставлению услуги, осуществляется отделом </w:t>
      </w:r>
      <w:r w:rsidR="00115654">
        <w:rPr>
          <w:rFonts w:ascii="Times New Roman" w:eastAsiaTheme="minorEastAsia" w:hAnsi="Times New Roman" w:cs="Times New Roman"/>
          <w:sz w:val="28"/>
          <w:szCs w:val="28"/>
        </w:rPr>
        <w:t>приемки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аппарата Инспекции и курирующим заместителем начальника Инспекции.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0" w:name="sub_143"/>
      <w:bookmarkEnd w:id="59"/>
      <w:r w:rsidRPr="00071CFC">
        <w:rPr>
          <w:rFonts w:ascii="Times New Roman" w:eastAsiaTheme="minorEastAsia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Инспекции, должностными регламентами.</w:t>
      </w:r>
    </w:p>
    <w:bookmarkEnd w:id="60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РФ.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1" w:name="sub_144"/>
      <w:r w:rsidRPr="00071CFC">
        <w:rPr>
          <w:rFonts w:ascii="Times New Roman" w:eastAsiaTheme="minorEastAsia" w:hAnsi="Times New Roman" w:cs="Times New Roman"/>
          <w:sz w:val="28"/>
          <w:szCs w:val="28"/>
        </w:rPr>
        <w:t>4.4. Контроль за предоставлением государственной услуги осуществляется начальником Инспекции.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2" w:name="sub_145"/>
      <w:bookmarkEnd w:id="61"/>
      <w:r w:rsidRPr="00071CFC">
        <w:rPr>
          <w:rFonts w:ascii="Times New Roman" w:eastAsiaTheme="minorEastAsia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Инспекции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заявлений (жалоб) в процессе предоставления государственной услуги.</w:t>
      </w:r>
    </w:p>
    <w:bookmarkEnd w:id="62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63" w:name="sub_105"/>
      <w:r w:rsidRPr="00071CFC">
        <w:rPr>
          <w:rFonts w:ascii="Times New Roman" w:eastAsiaTheme="minorEastAsia" w:hAnsi="Times New Roman" w:cs="Times New Roman"/>
          <w:b/>
          <w:bCs/>
          <w:sz w:val="28"/>
          <w:szCs w:val="28"/>
        </w:rPr>
        <w:t>5. Досудебное (внесудебное) обжалование решений и действий (бездействий) органа, предоставляющего государственную услугу, а также должностных лиц, государственных служащих</w:t>
      </w:r>
    </w:p>
    <w:bookmarkEnd w:id="6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4" w:name="sub_1511"/>
      <w:r w:rsidRPr="00071CFC">
        <w:rPr>
          <w:rFonts w:ascii="Times New Roman" w:eastAsiaTheme="minorEastAsia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действия (бездействия):</w:t>
      </w:r>
    </w:p>
    <w:bookmarkEnd w:id="64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государственного гражданского служащего - начальнику Инспекции.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Жалобы на решения, действия (бездействия) начальника Инспекции, могут быть обжалованы в Кабинет Министров Республики Татарстан.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5" w:name="sub_1512"/>
      <w:r w:rsidRPr="00071CFC">
        <w:rPr>
          <w:rFonts w:ascii="Times New Roman" w:eastAsiaTheme="minorEastAsia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6" w:name="sub_15121"/>
      <w:bookmarkEnd w:id="65"/>
      <w:r w:rsidRPr="00071CFC">
        <w:rPr>
          <w:rFonts w:ascii="Times New Roman" w:eastAsiaTheme="minorEastAsia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7" w:name="sub_15122"/>
      <w:bookmarkEnd w:id="66"/>
      <w:r w:rsidRPr="00071CFC">
        <w:rPr>
          <w:rFonts w:ascii="Times New Roman" w:eastAsiaTheme="minorEastAsia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8" w:name="sub_15123"/>
      <w:bookmarkEnd w:id="67"/>
      <w:r w:rsidRPr="00071CFC">
        <w:rPr>
          <w:rFonts w:ascii="Times New Roman" w:eastAsiaTheme="minorEastAsia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69" w:name="sub_15124"/>
      <w:bookmarkEnd w:id="68"/>
      <w:r w:rsidRPr="00071CFC">
        <w:rPr>
          <w:rFonts w:ascii="Times New Roman" w:eastAsiaTheme="minorEastAsia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0" w:name="sub_15125"/>
      <w:bookmarkEnd w:id="69"/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правовыми актами Республики Татарстан;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1" w:name="sub_15126"/>
      <w:bookmarkEnd w:id="70"/>
      <w:r w:rsidRPr="00071CFC">
        <w:rPr>
          <w:rFonts w:ascii="Times New Roman" w:eastAsiaTheme="minorEastAsia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2" w:name="sub_15127"/>
      <w:bookmarkEnd w:id="71"/>
      <w:r w:rsidRPr="00071CFC">
        <w:rPr>
          <w:rFonts w:ascii="Times New Roman" w:eastAsiaTheme="minorEastAsia" w:hAnsi="Times New Roman" w:cs="Times New Roman"/>
          <w:sz w:val="28"/>
          <w:szCs w:val="28"/>
        </w:rPr>
        <w:t>7) отказ Инспекции, его должностного лица в исправлении допущенных технических ошибок в выданных в результате предоставления государственной услуги документах либо нарушение установленного срока т</w:t>
      </w:r>
      <w:r w:rsidR="006834DC">
        <w:rPr>
          <w:rFonts w:ascii="Times New Roman" w:eastAsiaTheme="minorEastAsia" w:hAnsi="Times New Roman" w:cs="Times New Roman"/>
          <w:sz w:val="28"/>
          <w:szCs w:val="28"/>
        </w:rPr>
        <w:t>аких исправлений;</w:t>
      </w:r>
    </w:p>
    <w:p w:rsidR="00BC73E5" w:rsidRPr="00A53BD6" w:rsidRDefault="00BC73E5" w:rsidP="00BC73E5">
      <w:pPr>
        <w:rPr>
          <w:rFonts w:ascii="Times New Roman" w:hAnsi="Times New Roman" w:cs="Times New Roman"/>
          <w:sz w:val="28"/>
          <w:szCs w:val="28"/>
        </w:rPr>
      </w:pPr>
      <w:r w:rsidRPr="00A53BD6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</w:t>
      </w:r>
      <w:r w:rsidRPr="00A53BD6">
        <w:rPr>
          <w:rFonts w:ascii="Times New Roman" w:hAnsi="Times New Roman" w:cs="Times New Roman"/>
          <w:sz w:val="28"/>
          <w:szCs w:val="28"/>
        </w:rPr>
        <w:t>ной услуги;</w:t>
      </w:r>
    </w:p>
    <w:p w:rsidR="00BC73E5" w:rsidRPr="00071CFC" w:rsidRDefault="00BC73E5" w:rsidP="00BC73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A53BD6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53BD6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Республики Татарстан.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3" w:name="sub_1513"/>
      <w:bookmarkEnd w:id="72"/>
      <w:r w:rsidRPr="00071CFC">
        <w:rPr>
          <w:rFonts w:ascii="Times New Roman" w:eastAsiaTheme="minorEastAsia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7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Жалоба может быть подана при личном приеме заявителя, направлена по почте, через многофункциональный центр, с использованием информационно-телекоммуникационной сети «Интернет», официального сайта Инспекции (http://gsn.tatarstan.ru), Портал государственных и муниципальных услуг Республики Татарстан, Единый портала государственных и муниципальных услуг (функций).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4" w:name="sub_1514"/>
      <w:r w:rsidRPr="00071CFC">
        <w:rPr>
          <w:rFonts w:ascii="Times New Roman" w:eastAsiaTheme="minorEastAsia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5" w:name="sub_1515"/>
      <w:bookmarkEnd w:id="74"/>
      <w:r w:rsidRPr="00071CFC">
        <w:rPr>
          <w:rFonts w:ascii="Times New Roman" w:eastAsiaTheme="minorEastAsia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6" w:name="sub_15151"/>
      <w:bookmarkEnd w:id="75"/>
      <w:r w:rsidRPr="00071CFC">
        <w:rPr>
          <w:rFonts w:ascii="Times New Roman" w:eastAsiaTheme="minorEastAsia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7" w:name="sub_15152"/>
      <w:bookmarkEnd w:id="76"/>
      <w:r w:rsidRPr="00071CFC">
        <w:rPr>
          <w:rFonts w:ascii="Times New Roman" w:eastAsiaTheme="minorEastAsia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8" w:name="sub_15153"/>
      <w:bookmarkEnd w:id="77"/>
      <w:r w:rsidRPr="00071CFC">
        <w:rPr>
          <w:rFonts w:ascii="Times New Roman" w:eastAsiaTheme="minorEastAsia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79" w:name="sub_15154"/>
      <w:bookmarkEnd w:id="78"/>
      <w:r w:rsidRPr="00071CFC">
        <w:rPr>
          <w:rFonts w:ascii="Times New Roman" w:eastAsiaTheme="minorEastAsia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80" w:name="sub_1516"/>
      <w:bookmarkEnd w:id="79"/>
      <w:r w:rsidRPr="00071CFC">
        <w:rPr>
          <w:rFonts w:ascii="Times New Roman" w:eastAsiaTheme="minorEastAsia" w:hAnsi="Times New Roman" w:cs="Times New Roman"/>
          <w:sz w:val="28"/>
          <w:szCs w:val="28"/>
        </w:rPr>
        <w:lastRenderedPageBreak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81" w:name="sub_1517"/>
      <w:bookmarkEnd w:id="80"/>
      <w:r w:rsidRPr="00071CFC">
        <w:rPr>
          <w:rFonts w:ascii="Times New Roman" w:eastAsiaTheme="minorEastAsia" w:hAnsi="Times New Roman" w:cs="Times New Roman"/>
          <w:sz w:val="28"/>
          <w:szCs w:val="28"/>
        </w:rPr>
        <w:t>5.7. Жалоба подписывается подавшим ее заявителем либо уполномоченным заявителем лицом.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82" w:name="sub_158"/>
      <w:bookmarkEnd w:id="81"/>
      <w:r w:rsidRPr="00071CFC">
        <w:rPr>
          <w:rFonts w:ascii="Times New Roman" w:eastAsiaTheme="minorEastAsia" w:hAnsi="Times New Roman" w:cs="Times New Roman"/>
          <w:sz w:val="28"/>
          <w:szCs w:val="28"/>
        </w:rPr>
        <w:t>5.8. По результатам рассмотрения жалобы, орган, представляющий государственную услугу, принимает одно из следующих решений:</w:t>
      </w:r>
    </w:p>
    <w:bookmarkEnd w:id="82"/>
    <w:p w:rsidR="0062278B" w:rsidRPr="00383949" w:rsidRDefault="0062278B" w:rsidP="0062278B">
      <w:pPr>
        <w:rPr>
          <w:rFonts w:ascii="Times New Roman" w:hAnsi="Times New Roman" w:cs="Times New Roman"/>
          <w:sz w:val="28"/>
          <w:szCs w:val="28"/>
        </w:rPr>
      </w:pPr>
      <w:r w:rsidRPr="00383949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2278B" w:rsidRDefault="0062278B" w:rsidP="0062278B">
      <w:pPr>
        <w:rPr>
          <w:rFonts w:ascii="Times New Roman" w:hAnsi="Times New Roman" w:cs="Times New Roman"/>
          <w:sz w:val="28"/>
          <w:szCs w:val="28"/>
        </w:rPr>
      </w:pPr>
      <w:r w:rsidRPr="00383949">
        <w:rPr>
          <w:rFonts w:ascii="Times New Roman" w:hAnsi="Times New Roman" w:cs="Times New Roman"/>
          <w:sz w:val="28"/>
          <w:szCs w:val="28"/>
        </w:rPr>
        <w:t>2) в удовл</w:t>
      </w:r>
      <w:r>
        <w:rPr>
          <w:rFonts w:ascii="Times New Roman" w:hAnsi="Times New Roman" w:cs="Times New Roman"/>
          <w:sz w:val="28"/>
          <w:szCs w:val="28"/>
        </w:rPr>
        <w:t>етворении жалобы отказывается.</w:t>
      </w:r>
    </w:p>
    <w:p w:rsidR="00071CFC" w:rsidRPr="00071CFC" w:rsidRDefault="00071CFC" w:rsidP="006227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071CFC">
        <w:rPr>
          <w:rFonts w:ascii="Times New Roman" w:eastAsiaTheme="minorEastAsia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83" w:name="sub_159"/>
      <w:r w:rsidRPr="00071CFC">
        <w:rPr>
          <w:rFonts w:ascii="Times New Roman" w:eastAsiaTheme="minorEastAsia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4A2CA8">
        <w:rPr>
          <w:rFonts w:ascii="Times New Roman" w:eastAsiaTheme="minorEastAsia" w:hAnsi="Times New Roman" w:cs="Times New Roman"/>
          <w:sz w:val="28"/>
          <w:szCs w:val="28"/>
        </w:rPr>
        <w:t xml:space="preserve"> работник,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 xml:space="preserve"> наделенн</w:t>
      </w:r>
      <w:r w:rsidR="004A2CA8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е полномочиями по рассмотрению жалоб, незамедлительно направля</w:t>
      </w:r>
      <w:r w:rsidR="004A2CA8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071CFC">
        <w:rPr>
          <w:rFonts w:ascii="Times New Roman" w:eastAsiaTheme="minorEastAsia" w:hAnsi="Times New Roman" w:cs="Times New Roman"/>
          <w:sz w:val="28"/>
          <w:szCs w:val="28"/>
        </w:rPr>
        <w:t>т имеющиеся материалы в органы прокуратуры.</w:t>
      </w:r>
    </w:p>
    <w:bookmarkEnd w:id="83"/>
    <w:p w:rsidR="00071CFC" w:rsidRPr="00071CFC" w:rsidRDefault="00071CFC" w:rsidP="00071CF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834BD" w:rsidRDefault="00B834BD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B834BD" w:rsidRDefault="00B834BD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B834BD" w:rsidRDefault="00B834BD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5F60C0" w:rsidRDefault="005F60C0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4A2CA8" w:rsidRDefault="004A2CA8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4A2CA8" w:rsidRDefault="004A2CA8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4A2CA8" w:rsidRDefault="004A2CA8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115654" w:rsidRDefault="00115654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7C3D78" w:rsidRPr="00B834BD" w:rsidRDefault="007C3D78" w:rsidP="00B834BD">
      <w:pPr>
        <w:widowControl/>
        <w:ind w:firstLine="426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 xml:space="preserve">Приложение </w:t>
      </w:r>
      <w:r w:rsidR="00B35015">
        <w:rPr>
          <w:rFonts w:ascii="Times New Roman" w:hAnsi="Times New Roman" w:cs="Times New Roman"/>
          <w:b/>
          <w:bCs/>
          <w:lang w:eastAsia="en-US"/>
        </w:rPr>
        <w:t xml:space="preserve">№ </w:t>
      </w:r>
      <w:r w:rsidRPr="00B834BD">
        <w:rPr>
          <w:rFonts w:ascii="Times New Roman" w:hAnsi="Times New Roman" w:cs="Times New Roman"/>
          <w:b/>
          <w:bCs/>
          <w:lang w:eastAsia="en-US"/>
        </w:rPr>
        <w:t>1</w:t>
      </w:r>
    </w:p>
    <w:p w:rsidR="007C3D78" w:rsidRDefault="007C3D78" w:rsidP="00B036F5">
      <w:pPr>
        <w:widowControl/>
        <w:ind w:left="4536" w:firstLine="0"/>
        <w:rPr>
          <w:rFonts w:ascii="Times New Roman" w:hAnsi="Times New Roman" w:cs="Times New Roman"/>
          <w:bCs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 xml:space="preserve">к </w:t>
      </w:r>
      <w:hyperlink w:anchor="sub_102" w:history="1">
        <w:r w:rsidR="00C02110">
          <w:rPr>
            <w:rFonts w:ascii="Times New Roman" w:hAnsi="Times New Roman" w:cs="Times New Roman"/>
            <w:lang w:eastAsia="en-US"/>
          </w:rPr>
          <w:t>А</w:t>
        </w:r>
        <w:r w:rsidRPr="00B834BD">
          <w:rPr>
            <w:rFonts w:ascii="Times New Roman" w:hAnsi="Times New Roman" w:cs="Times New Roman"/>
            <w:lang w:eastAsia="en-US"/>
          </w:rPr>
          <w:t>дминистративному регламенту</w:t>
        </w:r>
      </w:hyperlink>
      <w:r w:rsidRPr="00B834BD">
        <w:rPr>
          <w:rFonts w:ascii="Times New Roman" w:hAnsi="Times New Roman" w:cs="Times New Roman"/>
          <w:bCs/>
          <w:lang w:eastAsia="en-US"/>
        </w:rPr>
        <w:t xml:space="preserve"> </w:t>
      </w:r>
      <w:r w:rsidR="004D49EC" w:rsidRPr="004D49EC">
        <w:rPr>
          <w:rFonts w:ascii="Times New Roman" w:hAnsi="Times New Roman" w:cs="Times New Roman"/>
          <w:bCs/>
          <w:lang w:eastAsia="en-US"/>
        </w:rPr>
        <w:t>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874124" w:rsidRPr="00B834BD" w:rsidRDefault="00874124" w:rsidP="00B036F5">
      <w:pPr>
        <w:widowControl/>
        <w:ind w:left="4536" w:firstLine="0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834BD">
      <w:pPr>
        <w:widowControl/>
        <w:ind w:firstLine="426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>(</w:t>
      </w:r>
      <w:r w:rsidR="00C02110">
        <w:rPr>
          <w:rFonts w:ascii="Times New Roman" w:hAnsi="Times New Roman" w:cs="Times New Roman"/>
          <w:bCs/>
          <w:lang w:eastAsia="en-US"/>
        </w:rPr>
        <w:t>Форма</w:t>
      </w:r>
      <w:r w:rsidRPr="00B834BD">
        <w:rPr>
          <w:rFonts w:ascii="Times New Roman" w:hAnsi="Times New Roman" w:cs="Times New Roman"/>
          <w:bCs/>
          <w:lang w:eastAsia="en-US"/>
        </w:rPr>
        <w:t>)</w:t>
      </w:r>
    </w:p>
    <w:p w:rsidR="00436172" w:rsidRDefault="00436172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Утверждено</w:t>
      </w:r>
    </w:p>
    <w:p w:rsidR="004D49EC" w:rsidRDefault="004D49EC" w:rsidP="004D49E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BD41E3">
        <w:rPr>
          <w:rFonts w:ascii="Times New Roman" w:hAnsi="Times New Roman" w:cs="Times New Roman"/>
        </w:rPr>
        <w:t>аспоряжением</w:t>
      </w:r>
      <w:r w:rsidRPr="004D4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начальника Инспекции ГСН РТ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Номер </w:t>
      </w:r>
      <w:proofErr w:type="gramStart"/>
      <w:r w:rsidRPr="00BD41E3">
        <w:rPr>
          <w:rFonts w:ascii="Times New Roman" w:hAnsi="Times New Roman" w:cs="Times New Roman"/>
        </w:rPr>
        <w:t>дела  _</w:t>
      </w:r>
      <w:proofErr w:type="gramEnd"/>
      <w:r w:rsidRPr="00BD41E3">
        <w:rPr>
          <w:rFonts w:ascii="Times New Roman" w:hAnsi="Times New Roman" w:cs="Times New Roman"/>
        </w:rPr>
        <w:t>________________                                                             от «___»_______ _____ г.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</w:t>
      </w:r>
      <w:proofErr w:type="gramStart"/>
      <w:r w:rsidRPr="00BD41E3">
        <w:rPr>
          <w:rFonts w:ascii="Times New Roman" w:hAnsi="Times New Roman" w:cs="Times New Roman"/>
        </w:rPr>
        <w:t>Экземпляр  №</w:t>
      </w:r>
      <w:proofErr w:type="gramEnd"/>
      <w:r w:rsidRPr="00BD41E3">
        <w:rPr>
          <w:rFonts w:ascii="Times New Roman" w:hAnsi="Times New Roman" w:cs="Times New Roman"/>
        </w:rPr>
        <w:t xml:space="preserve"> ___                                                                                                  № ____________</w:t>
      </w:r>
    </w:p>
    <w:p w:rsidR="00B03379" w:rsidRPr="00BD41E3" w:rsidRDefault="00B03379" w:rsidP="00B03379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03379" w:rsidRPr="00BD41E3" w:rsidRDefault="00B03379" w:rsidP="006B2D3A">
      <w:pPr>
        <w:widowControl/>
        <w:autoSpaceDE/>
        <w:autoSpaceDN/>
        <w:adjustRightInd/>
        <w:ind w:left="4820"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</w:t>
      </w:r>
      <w:r w:rsidRPr="00201097">
        <w:rPr>
          <w:rFonts w:ascii="Times New Roman" w:hAnsi="Times New Roman" w:cs="Times New Roman"/>
          <w:sz w:val="20"/>
          <w:szCs w:val="20"/>
        </w:rPr>
        <w:t>(руководитель либо лицо, исполняющее его обязанности либо лицо, которое в соответствии с его полномочиями и распределением обязанностей курирует осуществление государственного строительного надзора)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D41E3">
        <w:rPr>
          <w:rFonts w:ascii="Times New Roman" w:hAnsi="Times New Roman" w:cs="Times New Roman"/>
          <w:b/>
        </w:rPr>
        <w:t>ЗАКЛЮЧЕНИЕ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D41E3">
        <w:rPr>
          <w:rFonts w:ascii="Times New Roman" w:hAnsi="Times New Roman" w:cs="Times New Roman"/>
          <w:b/>
        </w:rPr>
        <w:t>О СООТВЕТСТВИИ ПОСТРОЕННОГО, РЕКОНСТРУИРОВАННОГО ОБЪЕКТА КАПИТАЛЬНОГО</w:t>
      </w:r>
      <w:r w:rsidR="004D49EC">
        <w:rPr>
          <w:rFonts w:ascii="Times New Roman" w:hAnsi="Times New Roman" w:cs="Times New Roman"/>
          <w:b/>
        </w:rPr>
        <w:t xml:space="preserve"> </w:t>
      </w:r>
      <w:r w:rsidRPr="00BD41E3">
        <w:rPr>
          <w:rFonts w:ascii="Times New Roman" w:hAnsi="Times New Roman" w:cs="Times New Roman"/>
          <w:b/>
        </w:rPr>
        <w:t xml:space="preserve">СТРОИТЕЛЬСТВА ТРЕБОВАНИЯМ ТЕХНИЧЕСКИХ РЕГЛАМЕНТОВ И ПРОЕКТНОЙ </w:t>
      </w:r>
      <w:proofErr w:type="gramStart"/>
      <w:r w:rsidRPr="00BD41E3">
        <w:rPr>
          <w:rFonts w:ascii="Times New Roman" w:hAnsi="Times New Roman" w:cs="Times New Roman"/>
          <w:b/>
        </w:rPr>
        <w:t>ДОКУМЕНТАЦИИ,  В</w:t>
      </w:r>
      <w:proofErr w:type="gramEnd"/>
      <w:r w:rsidRPr="00BD41E3">
        <w:rPr>
          <w:rFonts w:ascii="Times New Roman" w:hAnsi="Times New Roman" w:cs="Times New Roman"/>
          <w:b/>
        </w:rPr>
        <w:t xml:space="preserve">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874124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</w:t>
      </w:r>
      <w:r w:rsidRPr="00874124">
        <w:rPr>
          <w:rFonts w:ascii="Times New Roman" w:hAnsi="Times New Roman" w:cs="Times New Roman"/>
        </w:rPr>
        <w:t xml:space="preserve">_____________________                                  </w:t>
      </w:r>
      <w:r w:rsidR="00412989" w:rsidRPr="00874124">
        <w:rPr>
          <w:rFonts w:ascii="Times New Roman" w:hAnsi="Times New Roman" w:cs="Times New Roman"/>
        </w:rPr>
        <w:t xml:space="preserve">                         </w:t>
      </w:r>
      <w:r w:rsidR="00874124" w:rsidRPr="00874124">
        <w:rPr>
          <w:rFonts w:ascii="Times New Roman" w:hAnsi="Times New Roman" w:cs="Times New Roman"/>
        </w:rPr>
        <w:t xml:space="preserve">    </w:t>
      </w:r>
      <w:proofErr w:type="gramStart"/>
      <w:r w:rsidR="00874124" w:rsidRPr="00874124">
        <w:rPr>
          <w:rFonts w:ascii="Times New Roman" w:hAnsi="Times New Roman" w:cs="Times New Roman"/>
        </w:rPr>
        <w:t xml:space="preserve">  </w:t>
      </w:r>
      <w:r w:rsidRPr="00874124">
        <w:rPr>
          <w:rFonts w:ascii="Times New Roman" w:hAnsi="Times New Roman" w:cs="Times New Roman"/>
        </w:rPr>
        <w:t xml:space="preserve"> «</w:t>
      </w:r>
      <w:proofErr w:type="gramEnd"/>
      <w:r w:rsidRPr="00874124">
        <w:rPr>
          <w:rFonts w:ascii="Times New Roman" w:hAnsi="Times New Roman" w:cs="Times New Roman"/>
        </w:rPr>
        <w:t>___»__________ 20___ г.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(место составления)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Настоящее ЗАКЛЮЧЕНИЕ выдано 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(наименование застройщика или технического заказчика,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номер и дата выдачи свидетельства о государственной регистрации, ОГРН, ИНН,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почтовые реквизиты, телефон/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>факс  -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 xml:space="preserve"> для юридических лиц;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</w:rPr>
      </w:pPr>
      <w:r w:rsidRPr="00BD41E3">
        <w:rPr>
          <w:rFonts w:ascii="Times New Roman" w:hAnsi="Times New Roman" w:cs="Times New Roman"/>
          <w:sz w:val="20"/>
        </w:rPr>
        <w:t>фамилия, имя, отчество, паспортные данные, место проживания, телефон/факс - для физических лиц,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C2FAB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</w:rPr>
      </w:pPr>
      <w:r w:rsidRPr="00BD41E3">
        <w:rPr>
          <w:rFonts w:ascii="Times New Roman" w:hAnsi="Times New Roman" w:cs="Times New Roman"/>
          <w:sz w:val="20"/>
        </w:rPr>
        <w:t xml:space="preserve"> индивидуальных </w:t>
      </w:r>
      <w:r w:rsidRPr="00BC2FAB">
        <w:rPr>
          <w:rFonts w:ascii="Times New Roman" w:hAnsi="Times New Roman" w:cs="Times New Roman"/>
          <w:sz w:val="20"/>
        </w:rPr>
        <w:t>предпринимателей (номер и дата выдачи свидетельства о государственной регистрации))</w:t>
      </w:r>
    </w:p>
    <w:p w:rsidR="00B03379" w:rsidRPr="00BC2FAB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C2FAB">
        <w:rPr>
          <w:rFonts w:ascii="Times New Roman" w:hAnsi="Times New Roman" w:cs="Times New Roman"/>
        </w:rPr>
        <w:t xml:space="preserve"> 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>и подтверждает, что объект капитального строительства ___________________</w:t>
      </w:r>
      <w:r w:rsidR="00F21A6C" w:rsidRPr="00BC2FAB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21A6C" w:rsidRPr="00BC2FAB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BC2FAB">
        <w:rPr>
          <w:rFonts w:ascii="Times New Roman" w:hAnsi="Times New Roman" w:cs="Times New Roman"/>
          <w:sz w:val="20"/>
          <w:szCs w:val="20"/>
        </w:rPr>
        <w:t>(наименование объекта</w:t>
      </w:r>
      <w:r w:rsidR="00F33F7F" w:rsidRPr="00BC2FAB">
        <w:rPr>
          <w:rFonts w:ascii="Times New Roman" w:hAnsi="Times New Roman" w:cs="Times New Roman"/>
          <w:sz w:val="20"/>
          <w:szCs w:val="20"/>
        </w:rPr>
        <w:t xml:space="preserve"> капитального строительства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F21A6C" w:rsidRPr="00BC2FAB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 в соответствии с проектной документацией</w:t>
      </w:r>
      <w:r w:rsidR="00C02110">
        <w:rPr>
          <w:rFonts w:ascii="Times New Roman" w:hAnsi="Times New Roman" w:cs="Times New Roman"/>
          <w:sz w:val="20"/>
          <w:szCs w:val="20"/>
        </w:rPr>
        <w:t>,</w:t>
      </w:r>
      <w:r w:rsidR="00F33F7F" w:rsidRPr="00BC2FAB">
        <w:rPr>
          <w:rFonts w:ascii="Times New Roman" w:hAnsi="Times New Roman" w:cs="Times New Roman"/>
          <w:sz w:val="20"/>
          <w:szCs w:val="20"/>
        </w:rPr>
        <w:t xml:space="preserve"> краткие проектные характеристики, описание этапа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F21A6C" w:rsidRPr="00BC2FAB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37624" w:rsidRPr="00BC2FAB" w:rsidRDefault="00437624" w:rsidP="00437624">
      <w:pPr>
        <w:pStyle w:val="aff8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     строительства, реконструкции, если разрешение выдается на этап строительства, реконструкции)</w:t>
      </w:r>
    </w:p>
    <w:p w:rsidR="00B03379" w:rsidRPr="00BC2FAB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C2FAB">
        <w:rPr>
          <w:rFonts w:ascii="Times New Roman" w:hAnsi="Times New Roman" w:cs="Times New Roman"/>
        </w:rPr>
        <w:lastRenderedPageBreak/>
        <w:t>расположенный по адресу: 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(почтовый или строительный адрес объекта)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                           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Разрешение на строительство, реконструкцию объекта капитального строительства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(номер и дата выдачи, кем выдано, срок действия)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положительное заключение экспертизы проектной документации в соответствии с требованиями статьи 49 Градостроительного кодекса Российской Федерации (указание на применение типовой проектной документации или ее модификации, включенной в реестр типовой проектной документации) 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(номер и дата выдачи, кем выдано)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положительное заключение государственной экологической экспертизы проектной документации, если проектная документация объекта капитального строительства подлежит государственной экологической экспертизе 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(номер и дата выдачи, кем выдано)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F595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начало строительства, реконструкции, </w:t>
      </w:r>
      <w:r w:rsidR="00437624" w:rsidRPr="00BF595C">
        <w:rPr>
          <w:rFonts w:ascii="Times New Roman" w:hAnsi="Times New Roman" w:cs="Times New Roman"/>
        </w:rPr>
        <w:t xml:space="preserve">в том числе </w:t>
      </w:r>
      <w:r w:rsidRPr="00BF595C">
        <w:rPr>
          <w:rFonts w:ascii="Times New Roman" w:hAnsi="Times New Roman" w:cs="Times New Roman"/>
        </w:rPr>
        <w:t>работ по сохранению объекта культурного наследия, затрагивающи</w:t>
      </w:r>
      <w:r w:rsidR="00BF595C">
        <w:rPr>
          <w:rFonts w:ascii="Times New Roman" w:hAnsi="Times New Roman" w:cs="Times New Roman"/>
        </w:rPr>
        <w:t>х</w:t>
      </w:r>
      <w:r w:rsidRPr="00BF595C">
        <w:rPr>
          <w:rFonts w:ascii="Times New Roman" w:hAnsi="Times New Roman" w:cs="Times New Roman"/>
        </w:rPr>
        <w:t xml:space="preserve"> конструктивные и другие характеристики надежности и безопасности такого объекта _______________________________________________________</w:t>
      </w:r>
    </w:p>
    <w:p w:rsidR="00B03379" w:rsidRPr="00BF595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F59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(дата начала работ)</w:t>
      </w:r>
    </w:p>
    <w:p w:rsidR="00B03379" w:rsidRPr="00BF595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F595C">
        <w:rPr>
          <w:rFonts w:ascii="Times New Roman" w:hAnsi="Times New Roman" w:cs="Times New Roman"/>
        </w:rPr>
        <w:t xml:space="preserve">окончание строительства, реконструкции, </w:t>
      </w:r>
      <w:r w:rsidR="00437624" w:rsidRPr="00BF595C">
        <w:rPr>
          <w:rFonts w:ascii="Times New Roman" w:hAnsi="Times New Roman" w:cs="Times New Roman"/>
        </w:rPr>
        <w:t xml:space="preserve">в том числе </w:t>
      </w:r>
      <w:r w:rsidRPr="00BF595C">
        <w:rPr>
          <w:rFonts w:ascii="Times New Roman" w:hAnsi="Times New Roman" w:cs="Times New Roman"/>
        </w:rPr>
        <w:t>работ по сохранению объекта культурного наследия, затрагивающи</w:t>
      </w:r>
      <w:r w:rsidR="0049397D" w:rsidRPr="00BF595C">
        <w:rPr>
          <w:rFonts w:ascii="Times New Roman" w:hAnsi="Times New Roman" w:cs="Times New Roman"/>
        </w:rPr>
        <w:t>х</w:t>
      </w:r>
      <w:r w:rsidRPr="00BF595C">
        <w:rPr>
          <w:rFonts w:ascii="Times New Roman" w:hAnsi="Times New Roman" w:cs="Times New Roman"/>
        </w:rPr>
        <w:t xml:space="preserve"> конструктивные</w:t>
      </w:r>
      <w:r w:rsidRPr="00BD41E3">
        <w:rPr>
          <w:rFonts w:ascii="Times New Roman" w:hAnsi="Times New Roman" w:cs="Times New Roman"/>
        </w:rPr>
        <w:t xml:space="preserve"> и другие характеристики надежности и безопасности такого объекта 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(дата окончания работ)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СООТВЕТСТВУЕТ требованиям 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(указываются наименование, статьи (пункты) технического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регламента, нормативных правовых актов, проектной документации)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Основанием для выдачи настоящего ЗАКЛЮЧЕНИЯ являются: 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(номер, дата акта проверки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законченного строительством объекта капитального строительства и в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случае проведения номер, дата акта проверки ранее выданного предписания)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  ______________  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 xml:space="preserve">          (подпись)        (расшифровка подписи)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Экземпляр заключения получил: 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(заполняется представителем застройщика или технического заказчика с указанием реквизитов документа о представительстве)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  ______________  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 xml:space="preserve">          (подпись)        (расшифровка подписи)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Примечание: </w:t>
      </w:r>
    </w:p>
    <w:p w:rsidR="00B03379" w:rsidRPr="00973EF3" w:rsidRDefault="00B03379" w:rsidP="00BF595C">
      <w:pPr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</w:t>
      </w:r>
      <w:r w:rsidRPr="00BD41E3">
        <w:rPr>
          <w:rFonts w:ascii="Times New Roman" w:hAnsi="Times New Roman" w:cs="Times New Roman"/>
        </w:rPr>
        <w:t xml:space="preserve">аключение подписывается </w:t>
      </w:r>
      <w:r w:rsidR="00F7572B" w:rsidRPr="00BF595C">
        <w:rPr>
          <w:rFonts w:ascii="Times New Roman" w:hAnsi="Times New Roman" w:cs="Times New Roman"/>
        </w:rPr>
        <w:t>ответственными</w:t>
      </w:r>
      <w:r w:rsidR="00F7572B">
        <w:rPr>
          <w:rFonts w:ascii="Times New Roman" w:hAnsi="Times New Roman" w:cs="Times New Roman"/>
        </w:rPr>
        <w:t xml:space="preserve"> </w:t>
      </w:r>
      <w:r w:rsidRPr="00BD41E3">
        <w:rPr>
          <w:rFonts w:ascii="Times New Roman" w:hAnsi="Times New Roman" w:cs="Times New Roman"/>
        </w:rPr>
        <w:t>должностными лицами органа государственного строительного надзора, принимавшими участие в проведении проверки (проверок) законченного строител</w:t>
      </w:r>
      <w:r>
        <w:rPr>
          <w:rFonts w:ascii="Times New Roman" w:hAnsi="Times New Roman" w:cs="Times New Roman"/>
        </w:rPr>
        <w:t>ьством (реконструкцией) объекта;</w:t>
      </w:r>
    </w:p>
    <w:p w:rsidR="00B03379" w:rsidRDefault="00B03379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42A06" w:rsidRDefault="00A42A06" w:rsidP="00B03379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B03379" w:rsidRPr="00B834BD" w:rsidRDefault="00B03379" w:rsidP="00B03379">
      <w:pPr>
        <w:widowControl/>
        <w:ind w:firstLine="426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>Приложение</w:t>
      </w:r>
      <w:r w:rsidR="00B35015">
        <w:rPr>
          <w:rFonts w:ascii="Times New Roman" w:hAnsi="Times New Roman" w:cs="Times New Roman"/>
          <w:b/>
          <w:bCs/>
          <w:lang w:eastAsia="en-US"/>
        </w:rPr>
        <w:t xml:space="preserve"> №</w:t>
      </w:r>
      <w:r w:rsidRPr="00B834BD">
        <w:rPr>
          <w:rFonts w:ascii="Times New Roman" w:hAnsi="Times New Roman" w:cs="Times New Roman"/>
          <w:b/>
          <w:bCs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lang w:eastAsia="en-US"/>
        </w:rPr>
        <w:t>2</w:t>
      </w:r>
    </w:p>
    <w:p w:rsidR="00B03379" w:rsidRDefault="00B03379" w:rsidP="00874124">
      <w:pPr>
        <w:widowControl/>
        <w:ind w:left="4536" w:firstLine="0"/>
        <w:rPr>
          <w:rFonts w:ascii="Times New Roman" w:hAnsi="Times New Roman" w:cs="Times New Roman"/>
          <w:bCs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 xml:space="preserve">к </w:t>
      </w:r>
      <w:hyperlink w:anchor="sub_102" w:history="1">
        <w:r w:rsidR="004D49EC">
          <w:rPr>
            <w:rFonts w:ascii="Times New Roman" w:hAnsi="Times New Roman" w:cs="Times New Roman"/>
            <w:lang w:eastAsia="en-US"/>
          </w:rPr>
          <w:t>А</w:t>
        </w:r>
        <w:r w:rsidR="004D49EC" w:rsidRPr="00B834BD">
          <w:rPr>
            <w:rFonts w:ascii="Times New Roman" w:hAnsi="Times New Roman" w:cs="Times New Roman"/>
            <w:lang w:eastAsia="en-US"/>
          </w:rPr>
          <w:t>дминистративному регламенту</w:t>
        </w:r>
      </w:hyperlink>
      <w:r w:rsidR="004D49EC" w:rsidRPr="00B834BD">
        <w:rPr>
          <w:rFonts w:ascii="Times New Roman" w:hAnsi="Times New Roman" w:cs="Times New Roman"/>
          <w:bCs/>
          <w:lang w:eastAsia="en-US"/>
        </w:rPr>
        <w:t xml:space="preserve"> </w:t>
      </w:r>
      <w:r w:rsidR="004D49EC" w:rsidRPr="004D49EC">
        <w:rPr>
          <w:rFonts w:ascii="Times New Roman" w:hAnsi="Times New Roman" w:cs="Times New Roman"/>
          <w:bCs/>
          <w:lang w:eastAsia="en-US"/>
        </w:rPr>
        <w:t>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874124" w:rsidRDefault="00874124" w:rsidP="00874124">
      <w:pPr>
        <w:widowControl/>
        <w:ind w:left="4536" w:firstLine="0"/>
        <w:rPr>
          <w:rFonts w:ascii="Times New Roman" w:hAnsi="Times New Roman" w:cs="Times New Roman"/>
          <w:bCs/>
          <w:lang w:eastAsia="en-US"/>
        </w:rPr>
      </w:pPr>
    </w:p>
    <w:p w:rsidR="00874124" w:rsidRPr="00B834BD" w:rsidRDefault="00874124" w:rsidP="00B036F5">
      <w:pPr>
        <w:widowControl/>
        <w:ind w:left="5103" w:firstLine="0"/>
        <w:rPr>
          <w:rFonts w:ascii="Times New Roman" w:hAnsi="Times New Roman" w:cs="Times New Roman"/>
          <w:lang w:eastAsia="en-US"/>
        </w:rPr>
      </w:pPr>
    </w:p>
    <w:p w:rsidR="00B03379" w:rsidRPr="00201097" w:rsidRDefault="00B03379" w:rsidP="00B03379">
      <w:pPr>
        <w:widowControl/>
        <w:autoSpaceDE/>
        <w:autoSpaceDN/>
        <w:adjustRightInd/>
        <w:ind w:left="5103" w:firstLine="0"/>
        <w:jc w:val="right"/>
        <w:rPr>
          <w:rFonts w:ascii="Times New Roman" w:hAnsi="Times New Roman" w:cs="Times New Roman"/>
        </w:rPr>
      </w:pPr>
      <w:r w:rsidRPr="00B834BD">
        <w:rPr>
          <w:rFonts w:ascii="Times New Roman" w:hAnsi="Times New Roman" w:cs="Times New Roman"/>
          <w:bCs/>
          <w:lang w:eastAsia="en-US"/>
        </w:rPr>
        <w:t>(</w:t>
      </w:r>
      <w:r w:rsidR="00C02110">
        <w:rPr>
          <w:rFonts w:ascii="Times New Roman" w:hAnsi="Times New Roman" w:cs="Times New Roman"/>
          <w:bCs/>
          <w:lang w:eastAsia="en-US"/>
        </w:rPr>
        <w:t>Форма</w:t>
      </w:r>
      <w:r w:rsidRPr="00B834BD">
        <w:rPr>
          <w:rFonts w:ascii="Times New Roman" w:hAnsi="Times New Roman" w:cs="Times New Roman"/>
          <w:bCs/>
          <w:lang w:eastAsia="en-US"/>
        </w:rPr>
        <w:t>)</w:t>
      </w:r>
    </w:p>
    <w:p w:rsidR="00B03379" w:rsidRDefault="00B03379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Утверждено</w:t>
      </w:r>
    </w:p>
    <w:p w:rsidR="00B03379" w:rsidRPr="004D49EC" w:rsidRDefault="004D49EC" w:rsidP="00B0337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03379" w:rsidRPr="00BD41E3">
        <w:rPr>
          <w:rFonts w:ascii="Times New Roman" w:hAnsi="Times New Roman" w:cs="Times New Roman"/>
        </w:rPr>
        <w:t>аспоряжением</w:t>
      </w:r>
      <w:r w:rsidRPr="004D4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начальника Инспекции ГСН РТ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Номер дела ___________                                                                   от «__</w:t>
      </w:r>
      <w:proofErr w:type="gramStart"/>
      <w:r w:rsidRPr="00BD41E3">
        <w:rPr>
          <w:rFonts w:ascii="Times New Roman" w:hAnsi="Times New Roman" w:cs="Times New Roman"/>
        </w:rPr>
        <w:t>_»_</w:t>
      </w:r>
      <w:proofErr w:type="gramEnd"/>
      <w:r w:rsidRPr="00BD41E3">
        <w:rPr>
          <w:rFonts w:ascii="Times New Roman" w:hAnsi="Times New Roman" w:cs="Times New Roman"/>
        </w:rPr>
        <w:t>_________ 20__ г.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Экземпляр № _________                                                                                      № ____________</w:t>
      </w:r>
    </w:p>
    <w:p w:rsidR="00B03379" w:rsidRPr="00BD41E3" w:rsidRDefault="00B03379" w:rsidP="00B03379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03379" w:rsidRPr="00BD41E3" w:rsidRDefault="00B03379" w:rsidP="006B2D3A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</w:t>
      </w:r>
      <w:r w:rsidRPr="00201097">
        <w:rPr>
          <w:rFonts w:ascii="Times New Roman" w:hAnsi="Times New Roman" w:cs="Times New Roman"/>
          <w:sz w:val="20"/>
          <w:szCs w:val="20"/>
        </w:rPr>
        <w:t>(руководитель либо лицо, исполняющее его обязанности либо лицо, которое в соответствии с его полномочиями и распределением обязанностей курирует осуществление государственного строительного надзора</w:t>
      </w:r>
      <w:r w:rsidRPr="00BD41E3">
        <w:rPr>
          <w:rFonts w:ascii="Times New Roman" w:hAnsi="Times New Roman" w:cs="Times New Roman"/>
          <w:sz w:val="20"/>
          <w:szCs w:val="20"/>
        </w:rPr>
        <w:t>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D41E3">
        <w:rPr>
          <w:rFonts w:ascii="Times New Roman" w:hAnsi="Times New Roman" w:cs="Times New Roman"/>
          <w:b/>
        </w:rPr>
        <w:t>РЕШЕНИЕ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D41E3">
        <w:rPr>
          <w:rFonts w:ascii="Times New Roman" w:hAnsi="Times New Roman" w:cs="Times New Roman"/>
          <w:b/>
        </w:rPr>
        <w:t>ОБ ОТКАЗЕ В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05B7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 __________________________                                             </w:t>
      </w:r>
      <w:r w:rsidR="00B05B7C">
        <w:rPr>
          <w:rFonts w:ascii="Times New Roman" w:hAnsi="Times New Roman" w:cs="Times New Roman"/>
        </w:rPr>
        <w:t xml:space="preserve">           </w:t>
      </w:r>
      <w:proofErr w:type="gramStart"/>
      <w:r w:rsidR="00B05B7C">
        <w:rPr>
          <w:rFonts w:ascii="Times New Roman" w:hAnsi="Times New Roman" w:cs="Times New Roman"/>
        </w:rPr>
        <w:t xml:space="preserve">   </w:t>
      </w:r>
      <w:r w:rsidRPr="00B05B7C">
        <w:rPr>
          <w:rFonts w:ascii="Times New Roman" w:hAnsi="Times New Roman" w:cs="Times New Roman"/>
        </w:rPr>
        <w:t>«</w:t>
      </w:r>
      <w:proofErr w:type="gramEnd"/>
      <w:r w:rsidRPr="00B05B7C">
        <w:rPr>
          <w:rFonts w:ascii="Times New Roman" w:hAnsi="Times New Roman" w:cs="Times New Roman"/>
        </w:rPr>
        <w:t>___»_____________ 20__ г.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(место составления)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Настоящее РЕШЕНИЕ выдано 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(наименование застройщика, технического заказчика (при наличии технического заказчика,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номер и дата выдачи свидетельства о государственной регистрации,</w:t>
      </w:r>
      <w:r w:rsidRPr="00BD41E3">
        <w:rPr>
          <w:rFonts w:ascii="Times New Roman" w:hAnsi="Times New Roman" w:cs="Times New Roman"/>
          <w:szCs w:val="20"/>
        </w:rPr>
        <w:t xml:space="preserve"> </w:t>
      </w:r>
      <w:r w:rsidRPr="00BD41E3">
        <w:rPr>
          <w:rFonts w:ascii="Times New Roman" w:hAnsi="Times New Roman" w:cs="Times New Roman"/>
          <w:sz w:val="20"/>
          <w:szCs w:val="20"/>
        </w:rPr>
        <w:t>ОГРН, ИНН, почтовые реквизиты,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телефон/факс - для юридических лиц; 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>фамилия,  имя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>, отчество</w:t>
      </w:r>
      <w:r w:rsidRPr="00BD41E3">
        <w:rPr>
          <w:rFonts w:ascii="Times New Roman" w:hAnsi="Times New Roman" w:cs="Times New Roman"/>
          <w:szCs w:val="20"/>
        </w:rPr>
        <w:t xml:space="preserve"> </w:t>
      </w:r>
      <w:r w:rsidRPr="00BD41E3">
        <w:rPr>
          <w:rFonts w:ascii="Times New Roman" w:hAnsi="Times New Roman" w:cs="Times New Roman"/>
          <w:sz w:val="20"/>
          <w:szCs w:val="20"/>
        </w:rPr>
        <w:t>застройщика или технического заказчика,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паспортные данные, место проживания, телефон/факс - для физических лиц,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индивидуальных предпринимателей (номер и дата выдачи свидетельства о государственной регистрации))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об отказе в выдаче ЗАКЛЮЧЕНИЯ о соответствии построенного, реконструированного объекта капитального строительства, завершенного работами по сохранению объекта культурного наследия, затрагивающих конструктивные и другие характеристики надежности и безопасности такого объекта требованиям технических регламентов и проектной документации, в том числе требованиям энергетической эффективности и требованиям </w:t>
      </w:r>
      <w:r w:rsidRPr="00BD41E3">
        <w:rPr>
          <w:rFonts w:ascii="Times New Roman" w:hAnsi="Times New Roman" w:cs="Times New Roman"/>
        </w:rPr>
        <w:lastRenderedPageBreak/>
        <w:t>оснащенности объекта капитального строительства приборами учета используемых энергетических ресурсов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jc w:val="center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объекта капитального строительства 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(наименование объекта капитального строительства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в соответствии с проектной документацией, краткие проектные</w:t>
      </w:r>
      <w:r w:rsidRPr="00BD41E3">
        <w:rPr>
          <w:rFonts w:ascii="Times New Roman" w:hAnsi="Times New Roman" w:cs="Times New Roman"/>
          <w:szCs w:val="20"/>
        </w:rPr>
        <w:t xml:space="preserve"> </w:t>
      </w:r>
      <w:r w:rsidRPr="00BD41E3">
        <w:rPr>
          <w:rFonts w:ascii="Times New Roman" w:hAnsi="Times New Roman" w:cs="Times New Roman"/>
          <w:sz w:val="20"/>
          <w:szCs w:val="20"/>
        </w:rPr>
        <w:t>характеристики, описание этапа строительства,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реконструкции,</w:t>
      </w:r>
      <w:r w:rsidRPr="00BD41E3">
        <w:rPr>
          <w:rFonts w:ascii="Times New Roman" w:hAnsi="Times New Roman" w:cs="Times New Roman"/>
          <w:szCs w:val="20"/>
        </w:rPr>
        <w:t xml:space="preserve"> </w:t>
      </w:r>
      <w:r w:rsidRPr="00BD41E3">
        <w:rPr>
          <w:rFonts w:ascii="Times New Roman" w:hAnsi="Times New Roman" w:cs="Times New Roman"/>
          <w:sz w:val="20"/>
          <w:szCs w:val="20"/>
        </w:rPr>
        <w:t>если разрешение выдается на этап строительства, реконструкции)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_______________________________________________________________________________,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расположенного по адресу: 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(почтовый или строительный объекта капитального строительства)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разрешение на строительство объекта капитального строительства_______________________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(номер и дата выдачи, кем выдано, срок действия)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положительное заключение экспертизы проектной документации в соответствии с требованиями статьи 49 Градостроительного кодекса Российской Федерации (указание на применение типовой проектной </w:t>
      </w:r>
      <w:r w:rsidRPr="003724B1">
        <w:rPr>
          <w:rFonts w:ascii="Times New Roman" w:hAnsi="Times New Roman" w:cs="Times New Roman"/>
        </w:rPr>
        <w:t>документации или ее модификации,</w:t>
      </w:r>
      <w:r w:rsidRPr="00BD41E3">
        <w:rPr>
          <w:rFonts w:ascii="Times New Roman" w:hAnsi="Times New Roman" w:cs="Times New Roman"/>
        </w:rPr>
        <w:t xml:space="preserve"> включенной в реестр типовой проектной документации) 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(номер и дата выдачи, кем выдано)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_______________________________________________________________________________,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положительное заключение государственной экологической экспертизы проектной документации, если проектная документация объекта капитального строительства подлежит государственной экологической экспертизе 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D41E3">
        <w:rPr>
          <w:rFonts w:ascii="Times New Roman" w:hAnsi="Times New Roman" w:cs="Times New Roman"/>
          <w:sz w:val="20"/>
          <w:szCs w:val="20"/>
        </w:rPr>
        <w:t xml:space="preserve"> (номер и дата выдачи, кем выдано)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B03379" w:rsidRPr="00BF595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 xml:space="preserve">начало строительства, реконструкции, </w:t>
      </w:r>
      <w:r w:rsidR="0049397D" w:rsidRPr="00BF595C">
        <w:rPr>
          <w:rFonts w:ascii="Times New Roman" w:hAnsi="Times New Roman" w:cs="Times New Roman"/>
        </w:rPr>
        <w:t xml:space="preserve">в том числе </w:t>
      </w:r>
      <w:r w:rsidRPr="00BF595C">
        <w:rPr>
          <w:rFonts w:ascii="Times New Roman" w:hAnsi="Times New Roman" w:cs="Times New Roman"/>
        </w:rPr>
        <w:t>работ по сохранению объекта культурного наследия, затрагивающи</w:t>
      </w:r>
      <w:r w:rsidR="0049397D" w:rsidRPr="00BF595C">
        <w:rPr>
          <w:rFonts w:ascii="Times New Roman" w:hAnsi="Times New Roman" w:cs="Times New Roman"/>
        </w:rPr>
        <w:t>х</w:t>
      </w:r>
      <w:r w:rsidRPr="00BF595C">
        <w:rPr>
          <w:rFonts w:ascii="Times New Roman" w:hAnsi="Times New Roman" w:cs="Times New Roman"/>
        </w:rPr>
        <w:t xml:space="preserve"> конструктивные и другие характеристики надежности и безопасности такого объекта ______________________________________________________</w:t>
      </w:r>
    </w:p>
    <w:p w:rsidR="00B03379" w:rsidRPr="00BF595C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F59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(дата начала работ)</w:t>
      </w:r>
    </w:p>
    <w:p w:rsidR="00B03379" w:rsidRPr="00BF595C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F595C">
        <w:rPr>
          <w:rFonts w:ascii="Times New Roman" w:hAnsi="Times New Roman" w:cs="Times New Roman"/>
        </w:rPr>
        <w:t xml:space="preserve">окончание строительства, реконструкции, </w:t>
      </w:r>
      <w:r w:rsidR="0049397D" w:rsidRPr="00BF595C">
        <w:rPr>
          <w:rFonts w:ascii="Times New Roman" w:hAnsi="Times New Roman" w:cs="Times New Roman"/>
        </w:rPr>
        <w:t xml:space="preserve">в том числе </w:t>
      </w:r>
      <w:r w:rsidRPr="00BF595C">
        <w:rPr>
          <w:rFonts w:ascii="Times New Roman" w:hAnsi="Times New Roman" w:cs="Times New Roman"/>
        </w:rPr>
        <w:t>работ по сохранению объекта культурного наследия, затрагивающи</w:t>
      </w:r>
      <w:r w:rsidR="0049397D" w:rsidRPr="00BF595C">
        <w:rPr>
          <w:rFonts w:ascii="Times New Roman" w:hAnsi="Times New Roman" w:cs="Times New Roman"/>
        </w:rPr>
        <w:t>х</w:t>
      </w:r>
      <w:r w:rsidRPr="00BF595C">
        <w:rPr>
          <w:rFonts w:ascii="Times New Roman" w:hAnsi="Times New Roman" w:cs="Times New Roman"/>
        </w:rPr>
        <w:t xml:space="preserve"> конструктивные</w:t>
      </w:r>
      <w:r w:rsidRPr="00BD41E3">
        <w:rPr>
          <w:rFonts w:ascii="Times New Roman" w:hAnsi="Times New Roman" w:cs="Times New Roman"/>
        </w:rPr>
        <w:t xml:space="preserve"> и другие характеристики надежности и безопасности такого объекта 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(дата окончания работ)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Настоящее РЕШЕНИЕ принято на основании результатов проверки законченного строительством объекта капитального строительства 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(номер, дата акта проверки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законченного строительством объекта капитального строительства и пр.)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которой установлено 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(указываются наименование, статьи (пункты) технического регламента,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нормативного правового акта и проектной документации,</w:t>
      </w:r>
      <w:r w:rsidRPr="00BD41E3">
        <w:rPr>
          <w:rFonts w:ascii="Times New Roman" w:hAnsi="Times New Roman" w:cs="Times New Roman"/>
          <w:szCs w:val="20"/>
        </w:rPr>
        <w:t xml:space="preserve"> </w:t>
      </w:r>
      <w:r w:rsidRPr="00BD41E3">
        <w:rPr>
          <w:rFonts w:ascii="Times New Roman" w:hAnsi="Times New Roman" w:cs="Times New Roman"/>
          <w:sz w:val="20"/>
          <w:szCs w:val="20"/>
        </w:rPr>
        <w:t>требования которых нарушены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_______________________________________________________________________________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>и на дату проведения проверки законченного строительством объекта капитального строительства не устранены)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  ______________  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(подпись)        (расшифровка подписи)</w:t>
      </w:r>
    </w:p>
    <w:p w:rsidR="00B03379" w:rsidRPr="00BD41E3" w:rsidRDefault="00B03379" w:rsidP="00B03379">
      <w:pPr>
        <w:widowControl/>
        <w:autoSpaceDE/>
        <w:autoSpaceDN/>
        <w:adjustRightInd/>
        <w:spacing w:line="168" w:lineRule="auto"/>
        <w:ind w:firstLine="0"/>
        <w:rPr>
          <w:rFonts w:ascii="Times New Roman" w:hAnsi="Times New Roman" w:cs="Times New Roman"/>
        </w:rPr>
      </w:pP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Экземпляр заключения получил: ___________________________________________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lastRenderedPageBreak/>
        <w:t>(заполняется представителем застройщика или технического заказчика с указанием реквизитов документа о представительстве)</w:t>
      </w:r>
    </w:p>
    <w:p w:rsidR="00B03379" w:rsidRPr="00BD41E3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D41E3">
        <w:rPr>
          <w:rFonts w:ascii="Times New Roman" w:hAnsi="Times New Roman" w:cs="Times New Roman"/>
        </w:rPr>
        <w:t>____________________________  ______________  ___________________________</w:t>
      </w:r>
    </w:p>
    <w:p w:rsidR="00B03379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D41E3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BD41E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D4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(подпись)        (расшифровка подписи)</w:t>
      </w:r>
    </w:p>
    <w:p w:rsidR="00B03379" w:rsidRDefault="00B03379" w:rsidP="00B0337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225397" w:rsidRDefault="00225397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7C3D78" w:rsidRPr="00B834BD" w:rsidRDefault="007C3D78" w:rsidP="00B834BD">
      <w:pPr>
        <w:widowControl/>
        <w:ind w:firstLine="426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lastRenderedPageBreak/>
        <w:t xml:space="preserve">Приложение </w:t>
      </w:r>
      <w:r w:rsidR="00B35015">
        <w:rPr>
          <w:rFonts w:ascii="Times New Roman" w:hAnsi="Times New Roman" w:cs="Times New Roman"/>
          <w:b/>
          <w:bCs/>
          <w:lang w:eastAsia="en-US"/>
        </w:rPr>
        <w:t xml:space="preserve">№ </w:t>
      </w:r>
      <w:r w:rsidRPr="00B834BD">
        <w:rPr>
          <w:rFonts w:ascii="Times New Roman" w:hAnsi="Times New Roman" w:cs="Times New Roman"/>
          <w:b/>
          <w:bCs/>
          <w:lang w:eastAsia="en-US"/>
        </w:rPr>
        <w:t>3</w:t>
      </w:r>
    </w:p>
    <w:p w:rsidR="007C3D78" w:rsidRDefault="007C3D78" w:rsidP="00B05B7C">
      <w:pPr>
        <w:widowControl/>
        <w:ind w:left="4536" w:firstLine="0"/>
        <w:rPr>
          <w:rFonts w:ascii="Times New Roman" w:hAnsi="Times New Roman" w:cs="Times New Roman"/>
          <w:bCs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 xml:space="preserve">к </w:t>
      </w:r>
      <w:hyperlink w:anchor="sub_102" w:history="1">
        <w:r w:rsidR="004D49EC">
          <w:rPr>
            <w:rFonts w:ascii="Times New Roman" w:hAnsi="Times New Roman" w:cs="Times New Roman"/>
            <w:lang w:eastAsia="en-US"/>
          </w:rPr>
          <w:t>А</w:t>
        </w:r>
        <w:r w:rsidR="004D49EC" w:rsidRPr="00B834BD">
          <w:rPr>
            <w:rFonts w:ascii="Times New Roman" w:hAnsi="Times New Roman" w:cs="Times New Roman"/>
            <w:lang w:eastAsia="en-US"/>
          </w:rPr>
          <w:t>дминистративному регламенту</w:t>
        </w:r>
      </w:hyperlink>
      <w:r w:rsidR="004D49EC" w:rsidRPr="00B834BD">
        <w:rPr>
          <w:rFonts w:ascii="Times New Roman" w:hAnsi="Times New Roman" w:cs="Times New Roman"/>
          <w:bCs/>
          <w:lang w:eastAsia="en-US"/>
        </w:rPr>
        <w:t xml:space="preserve"> </w:t>
      </w:r>
      <w:r w:rsidR="004D49EC" w:rsidRPr="004D49EC">
        <w:rPr>
          <w:rFonts w:ascii="Times New Roman" w:hAnsi="Times New Roman" w:cs="Times New Roman"/>
          <w:bCs/>
          <w:lang w:eastAsia="en-US"/>
        </w:rPr>
        <w:t>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B05B7C" w:rsidRPr="00B834BD" w:rsidRDefault="00B05B7C" w:rsidP="00B036F5">
      <w:pPr>
        <w:widowControl/>
        <w:ind w:left="5103" w:firstLine="0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036F5">
      <w:pPr>
        <w:widowControl/>
        <w:ind w:left="5103" w:firstLine="0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>(</w:t>
      </w:r>
      <w:r w:rsidR="004D49EC">
        <w:rPr>
          <w:rFonts w:ascii="Times New Roman" w:hAnsi="Times New Roman" w:cs="Times New Roman"/>
          <w:bCs/>
          <w:lang w:eastAsia="en-US"/>
        </w:rPr>
        <w:t>Форма</w:t>
      </w:r>
      <w:r w:rsidRPr="00B834BD">
        <w:rPr>
          <w:rFonts w:ascii="Times New Roman" w:hAnsi="Times New Roman" w:cs="Times New Roman"/>
          <w:bCs/>
          <w:lang w:eastAsia="en-US"/>
        </w:rPr>
        <w:t>)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7C3D78" w:rsidRPr="0049397D" w:rsidRDefault="007C3D78" w:rsidP="0049397D">
      <w:pPr>
        <w:widowControl/>
        <w:ind w:firstLine="0"/>
        <w:jc w:val="left"/>
        <w:rPr>
          <w:rFonts w:ascii="Times New Roman" w:hAnsi="Times New Roman" w:cs="Times New Roman"/>
          <w:lang w:eastAsia="en-US"/>
        </w:rPr>
      </w:pPr>
      <w:r w:rsidRPr="0049397D">
        <w:rPr>
          <w:rFonts w:ascii="Times New Roman" w:hAnsi="Times New Roman" w:cs="Times New Roman"/>
          <w:bCs/>
          <w:lang w:eastAsia="en-US"/>
        </w:rPr>
        <w:t>РАСПОРЯЖЕНИЕ</w:t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="0049397D" w:rsidRPr="0049397D">
        <w:rPr>
          <w:rFonts w:ascii="Times New Roman" w:hAnsi="Times New Roman" w:cs="Times New Roman"/>
          <w:bCs/>
          <w:lang w:eastAsia="en-US"/>
        </w:rPr>
        <w:tab/>
      </w:r>
      <w:r w:rsidRPr="0049397D">
        <w:rPr>
          <w:rFonts w:ascii="Times New Roman" w:hAnsi="Times New Roman" w:cs="Times New Roman"/>
          <w:bCs/>
          <w:lang w:eastAsia="en-US"/>
        </w:rPr>
        <w:t>КУРСЭТМЭ</w:t>
      </w:r>
    </w:p>
    <w:p w:rsidR="007C3D78" w:rsidRPr="0049397D" w:rsidRDefault="00835B5C" w:rsidP="0049397D">
      <w:pPr>
        <w:widowControl/>
        <w:tabs>
          <w:tab w:val="left" w:pos="3832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397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</w:t>
      </w:r>
      <w:r w:rsidR="00780D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</w:t>
      </w:r>
      <w:r w:rsidR="00BD760F" w:rsidRPr="0049397D">
        <w:rPr>
          <w:rFonts w:ascii="Times New Roman" w:hAnsi="Times New Roman" w:cs="Times New Roman"/>
          <w:bCs/>
          <w:sz w:val="28"/>
          <w:szCs w:val="28"/>
          <w:lang w:eastAsia="en-US"/>
        </w:rPr>
        <w:t>г. Казань</w:t>
      </w:r>
      <w:r w:rsidR="0049397D" w:rsidRPr="0049397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="0049397D" w:rsidRPr="0049397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="0049397D" w:rsidRPr="0049397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49397D">
        <w:rPr>
          <w:rFonts w:ascii="Times New Roman" w:hAnsi="Times New Roman" w:cs="Times New Roman"/>
          <w:bCs/>
          <w:sz w:val="28"/>
          <w:szCs w:val="28"/>
          <w:lang w:eastAsia="en-US"/>
        </w:rPr>
        <w:t>№</w:t>
      </w:r>
      <w:r w:rsidRPr="0049397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_________</w:t>
      </w:r>
    </w:p>
    <w:p w:rsidR="007C3D78" w:rsidRPr="0049397D" w:rsidRDefault="007C3D78" w:rsidP="00B834BD">
      <w:pPr>
        <w:widowControl/>
        <w:ind w:firstLine="426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1D8" w:rsidRPr="0049397D" w:rsidRDefault="007C3D78" w:rsidP="00B834BD">
      <w:pPr>
        <w:widowControl/>
        <w:ind w:firstLine="426"/>
        <w:rPr>
          <w:rFonts w:ascii="Times New Roman" w:hAnsi="Times New Roman" w:cs="Times New Roman"/>
          <w:sz w:val="28"/>
          <w:szCs w:val="28"/>
          <w:lang w:eastAsia="en-US"/>
        </w:rPr>
      </w:pP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51" w:history="1">
        <w:r w:rsidRPr="0049397D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01.02.2006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 54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О государственном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строительном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надзоре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r:id="rId52" w:history="1">
        <w:r w:rsidRPr="0049397D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Кабинета Министров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Татарстан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12.11.2007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 622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Вопросы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Инспекции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государственного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строительного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надзора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Татарстан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требованиями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15788" w:rsidRPr="00415788">
        <w:rPr>
          <w:rFonts w:ascii="Times New Roman" w:hAnsi="Times New Roman" w:cs="Times New Roman"/>
          <w:sz w:val="28"/>
          <w:szCs w:val="28"/>
          <w:lang w:eastAsia="en-US"/>
        </w:rPr>
        <w:t>приказ</w:t>
      </w:r>
      <w:r w:rsidR="0041578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415788" w:rsidRPr="004157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15788" w:rsidRPr="00415788">
        <w:rPr>
          <w:rFonts w:ascii="Times New Roman" w:hAnsi="Times New Roman" w:cs="Times New Roman"/>
          <w:sz w:val="28"/>
          <w:szCs w:val="28"/>
          <w:lang w:eastAsia="en-US"/>
        </w:rPr>
        <w:t>Ростехнадзора</w:t>
      </w:r>
      <w:proofErr w:type="spellEnd"/>
      <w:r w:rsidR="00415788" w:rsidRPr="00415788">
        <w:rPr>
          <w:rFonts w:ascii="Times New Roman" w:hAnsi="Times New Roman" w:cs="Times New Roman"/>
          <w:sz w:val="28"/>
          <w:szCs w:val="28"/>
          <w:lang w:eastAsia="en-US"/>
        </w:rPr>
        <w:t xml:space="preserve"> от 26.12.2006 г. № 1129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Административным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регламентом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81445" w:rsidRPr="00381445">
        <w:rPr>
          <w:rFonts w:ascii="Times New Roman" w:hAnsi="Times New Roman" w:cs="Times New Roman"/>
          <w:sz w:val="28"/>
          <w:szCs w:val="28"/>
          <w:lang w:eastAsia="en-US"/>
        </w:rPr>
        <w:t>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38144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утвержденным приказом Инспекции от </w:t>
      </w:r>
      <w:r w:rsidR="008B51C0">
        <w:rPr>
          <w:rFonts w:ascii="Times New Roman" w:hAnsi="Times New Roman" w:cs="Times New Roman"/>
          <w:sz w:val="28"/>
          <w:szCs w:val="28"/>
          <w:lang w:eastAsia="en-US"/>
        </w:rPr>
        <w:t xml:space="preserve">23 января 2012 г.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8B51C0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основании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акта проверки </w:t>
      </w:r>
      <w:r w:rsidR="006521B9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законченного строительством объекта капитального строительства,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>_______________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561B6" w:rsidRPr="0049397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>______________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C651D" w:rsidRPr="0049397D" w:rsidRDefault="005C651D" w:rsidP="00B834BD">
      <w:pPr>
        <w:widowControl/>
        <w:ind w:firstLine="42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1D8" w:rsidRDefault="00B231D8" w:rsidP="00B834BD">
      <w:pPr>
        <w:widowControl/>
        <w:ind w:firstLine="426"/>
        <w:rPr>
          <w:rFonts w:ascii="Times New Roman" w:hAnsi="Times New Roman" w:cs="Times New Roman"/>
          <w:sz w:val="28"/>
          <w:szCs w:val="28"/>
          <w:lang w:eastAsia="en-US"/>
        </w:rPr>
      </w:pP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У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Т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Ж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5C651D"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b/>
          <w:sz w:val="28"/>
          <w:szCs w:val="28"/>
          <w:lang w:eastAsia="en-US"/>
        </w:rPr>
        <w:t>Ю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заключение о соответствии законченного строительством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>объекта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>, расположенного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>адресу: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 _______________</w:t>
      </w:r>
      <w:r w:rsidR="007C3D78" w:rsidRPr="0049397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67E95"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>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4D49E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D49EC" w:rsidRPr="0049397D" w:rsidRDefault="004D49EC" w:rsidP="00B834BD">
      <w:pPr>
        <w:widowControl/>
        <w:ind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7C3D78" w:rsidRPr="0049397D" w:rsidRDefault="007C3D78" w:rsidP="00B834BD">
      <w:pPr>
        <w:widowControl/>
        <w:ind w:firstLine="42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C3D78" w:rsidRPr="0049397D" w:rsidRDefault="007C3D78" w:rsidP="0049397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9397D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начальника                                    </w:t>
      </w:r>
      <w:r w:rsidR="006764FC" w:rsidRPr="0049397D">
        <w:rPr>
          <w:rFonts w:ascii="Times New Roman" w:hAnsi="Times New Roman" w:cs="Times New Roman"/>
          <w:sz w:val="28"/>
          <w:szCs w:val="28"/>
          <w:lang w:eastAsia="en-US"/>
        </w:rPr>
        <w:t>_____________________________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835B5C" w:rsidRPr="00B834BD" w:rsidRDefault="00835B5C" w:rsidP="00B834BD">
      <w:pPr>
        <w:widowControl/>
        <w:ind w:firstLine="426"/>
        <w:rPr>
          <w:rFonts w:ascii="Times New Roman" w:hAnsi="Times New Roman" w:cs="Times New Roman"/>
          <w:b/>
          <w:bCs/>
          <w:lang w:eastAsia="en-US"/>
        </w:rPr>
      </w:pP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>Примечание:</w:t>
      </w:r>
      <w:r w:rsidRPr="00B834BD">
        <w:rPr>
          <w:rFonts w:ascii="Times New Roman" w:hAnsi="Times New Roman" w:cs="Times New Roman"/>
          <w:lang w:eastAsia="en-US"/>
        </w:rPr>
        <w:t xml:space="preserve"> </w:t>
      </w:r>
      <w:r w:rsidRPr="00225397">
        <w:rPr>
          <w:rFonts w:ascii="Times New Roman" w:hAnsi="Times New Roman" w:cs="Times New Roman"/>
          <w:lang w:eastAsia="en-US"/>
        </w:rPr>
        <w:t xml:space="preserve">распоряжение на обратной стороне визируется начальником </w:t>
      </w:r>
      <w:r w:rsidR="0093140E" w:rsidRPr="00225397">
        <w:rPr>
          <w:rFonts w:ascii="Times New Roman" w:hAnsi="Times New Roman" w:cs="Times New Roman"/>
          <w:lang w:eastAsia="en-US"/>
        </w:rPr>
        <w:t>о</w:t>
      </w:r>
      <w:r w:rsidRPr="00225397">
        <w:rPr>
          <w:rFonts w:ascii="Times New Roman" w:hAnsi="Times New Roman" w:cs="Times New Roman"/>
          <w:lang w:eastAsia="en-US"/>
        </w:rPr>
        <w:t>тдела НППЗСО</w:t>
      </w:r>
      <w:r w:rsidR="00225397" w:rsidRPr="00225397">
        <w:rPr>
          <w:rFonts w:ascii="Times New Roman" w:hAnsi="Times New Roman" w:cs="Times New Roman"/>
          <w:lang w:eastAsia="en-US"/>
        </w:rPr>
        <w:t xml:space="preserve"> аппарата Инспекции</w:t>
      </w:r>
      <w:r w:rsidRPr="00225397">
        <w:rPr>
          <w:rFonts w:ascii="Times New Roman" w:hAnsi="Times New Roman" w:cs="Times New Roman"/>
          <w:lang w:eastAsia="en-US"/>
        </w:rPr>
        <w:t xml:space="preserve">, </w:t>
      </w:r>
      <w:r w:rsidR="004F2780" w:rsidRPr="00225397">
        <w:rPr>
          <w:rFonts w:ascii="Times New Roman" w:hAnsi="Times New Roman" w:cs="Times New Roman"/>
          <w:lang w:eastAsia="en-US"/>
        </w:rPr>
        <w:t>начальником отдела административной практики</w:t>
      </w:r>
      <w:r w:rsidR="00225397" w:rsidRPr="00225397">
        <w:rPr>
          <w:rFonts w:ascii="Times New Roman" w:hAnsi="Times New Roman" w:cs="Times New Roman"/>
          <w:lang w:eastAsia="en-US"/>
        </w:rPr>
        <w:t xml:space="preserve"> Правового управления</w:t>
      </w:r>
      <w:r w:rsidR="004F2780" w:rsidRPr="00225397">
        <w:rPr>
          <w:rFonts w:ascii="Times New Roman" w:hAnsi="Times New Roman" w:cs="Times New Roman"/>
          <w:lang w:eastAsia="en-US"/>
        </w:rPr>
        <w:t xml:space="preserve">, </w:t>
      </w:r>
      <w:r w:rsidRPr="00225397">
        <w:rPr>
          <w:rFonts w:ascii="Times New Roman" w:hAnsi="Times New Roman" w:cs="Times New Roman"/>
          <w:lang w:eastAsia="en-US"/>
        </w:rPr>
        <w:t>руководителем территориального органа.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D61AA7" w:rsidRPr="00B834BD" w:rsidRDefault="00D61AA7" w:rsidP="00B834BD">
      <w:pPr>
        <w:widowControl/>
        <w:ind w:firstLine="426"/>
        <w:rPr>
          <w:rFonts w:ascii="Times New Roman" w:hAnsi="Times New Roman" w:cs="Times New Roman"/>
        </w:rPr>
      </w:pP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834BD">
      <w:pPr>
        <w:widowControl/>
        <w:ind w:firstLine="426"/>
        <w:jc w:val="righ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lastRenderedPageBreak/>
        <w:t xml:space="preserve">Приложение </w:t>
      </w:r>
      <w:r w:rsidR="00B35015">
        <w:rPr>
          <w:rFonts w:ascii="Times New Roman" w:hAnsi="Times New Roman" w:cs="Times New Roman"/>
          <w:b/>
          <w:bCs/>
          <w:lang w:eastAsia="en-US"/>
        </w:rPr>
        <w:t xml:space="preserve">№ </w:t>
      </w:r>
      <w:r w:rsidR="00875656" w:rsidRPr="00B834BD">
        <w:rPr>
          <w:rFonts w:ascii="Times New Roman" w:hAnsi="Times New Roman" w:cs="Times New Roman"/>
          <w:b/>
          <w:bCs/>
          <w:lang w:eastAsia="en-US"/>
        </w:rPr>
        <w:t>4</w:t>
      </w:r>
      <w:r w:rsidRPr="00B834BD">
        <w:rPr>
          <w:rFonts w:ascii="Times New Roman" w:hAnsi="Times New Roman" w:cs="Times New Roman"/>
          <w:b/>
          <w:bCs/>
          <w:lang w:eastAsia="en-US"/>
        </w:rPr>
        <w:t xml:space="preserve"> (справочное)</w:t>
      </w:r>
    </w:p>
    <w:p w:rsidR="007C3D78" w:rsidRPr="00B834BD" w:rsidRDefault="007C3D78" w:rsidP="00381445">
      <w:pPr>
        <w:widowControl/>
        <w:ind w:left="5103" w:firstLine="0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bCs/>
          <w:lang w:eastAsia="en-US"/>
        </w:rPr>
        <w:t xml:space="preserve">к </w:t>
      </w:r>
      <w:r w:rsidR="004D49EC" w:rsidRPr="004D49EC">
        <w:rPr>
          <w:rFonts w:ascii="Times New Roman" w:hAnsi="Times New Roman" w:cs="Times New Roman"/>
          <w:bCs/>
          <w:lang w:eastAsia="en-US"/>
        </w:rPr>
        <w:t>Административному регламенту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834BD">
      <w:pPr>
        <w:widowControl/>
        <w:ind w:firstLine="426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>Реквизиты должностных лиц, ответственных за предоставление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 и осуществляющих контроль ее исполнения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834BD">
      <w:pPr>
        <w:widowControl/>
        <w:ind w:firstLine="426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>Инспекция государственного строительного надзора Республики Татарстан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700"/>
        <w:gridCol w:w="2983"/>
      </w:tblGrid>
      <w:tr w:rsidR="007C3D78" w:rsidRPr="00B834BD" w:rsidTr="00270F8E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Начальник Инспекции государственного строительного надзора Кудряшов Василий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830D22" w:rsidP="00B834BD">
            <w:pPr>
              <w:widowControl/>
              <w:ind w:firstLine="39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(843) </w:t>
            </w:r>
            <w:r w:rsidR="007C3D78" w:rsidRPr="00B834BD">
              <w:rPr>
                <w:rFonts w:ascii="Times New Roman" w:hAnsi="Times New Roman" w:cs="Times New Roman"/>
                <w:lang w:eastAsia="en-US"/>
              </w:rPr>
              <w:t>237-91-87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D78" w:rsidRPr="00B834BD" w:rsidRDefault="00830D22" w:rsidP="00B834BD">
            <w:pPr>
              <w:widowControl/>
              <w:ind w:firstLine="40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Vasiliy.Kudryashov@tatar.ru</w:t>
            </w:r>
          </w:p>
        </w:tc>
      </w:tr>
      <w:tr w:rsidR="00830D22" w:rsidRPr="00B834BD" w:rsidTr="00270F8E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Первый заместитель начальника Сафиуллин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Ильфарт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Фатхрисламович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39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(843) 237-91-87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40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Ilfart.Safiulli</w:t>
            </w:r>
            <w:r w:rsidR="009561B6" w:rsidRPr="00B834BD">
              <w:rPr>
                <w:rFonts w:ascii="Times New Roman" w:hAnsi="Times New Roman" w:cs="Times New Roman"/>
                <w:lang w:eastAsia="en-US"/>
              </w:rPr>
              <w:t>№</w:t>
            </w:r>
            <w:r w:rsidRPr="00B834BD">
              <w:rPr>
                <w:rFonts w:ascii="Times New Roman" w:hAnsi="Times New Roman" w:cs="Times New Roman"/>
                <w:lang w:eastAsia="en-US"/>
              </w:rPr>
              <w:t>@tatar.ru</w:t>
            </w:r>
          </w:p>
        </w:tc>
      </w:tr>
      <w:tr w:rsidR="007C3D78" w:rsidRPr="00B834BD" w:rsidTr="00270F8E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Заместитель начальника Инспекции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Гаянов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Рафаиль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Гатауллович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830D22" w:rsidP="00B834BD">
            <w:pPr>
              <w:widowControl/>
              <w:ind w:firstLine="39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(843) </w:t>
            </w:r>
            <w:r w:rsidR="007C3D78" w:rsidRPr="00B834BD">
              <w:rPr>
                <w:rFonts w:ascii="Times New Roman" w:hAnsi="Times New Roman" w:cs="Times New Roman"/>
                <w:lang w:eastAsia="en-US"/>
              </w:rPr>
              <w:t>518-48-99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Rafail.Gaya</w:t>
            </w:r>
            <w:proofErr w:type="spellEnd"/>
            <w:r w:rsidR="00A67C2E"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B834BD">
              <w:rPr>
                <w:rFonts w:ascii="Times New Roman" w:hAnsi="Times New Roman" w:cs="Times New Roman"/>
                <w:lang w:eastAsia="en-US"/>
              </w:rPr>
              <w:t>ov@tatar.ru</w:t>
            </w:r>
          </w:p>
        </w:tc>
      </w:tr>
      <w:tr w:rsidR="00830D22" w:rsidRPr="00B834BD" w:rsidTr="00270F8E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Заместитель начальника Инспекции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Фатыхов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Линар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Замирович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39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(843) 237-91-87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D22" w:rsidRPr="00B834BD" w:rsidRDefault="00830D22" w:rsidP="00B834BD">
            <w:pPr>
              <w:widowControl/>
              <w:ind w:firstLine="40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val="en-US" w:eastAsia="en-US"/>
              </w:rPr>
              <w:t>Li</w:t>
            </w:r>
            <w:r w:rsidR="009561B6" w:rsidRPr="00B834BD">
              <w:rPr>
                <w:rFonts w:ascii="Times New Roman" w:hAnsi="Times New Roman" w:cs="Times New Roman"/>
                <w:lang w:eastAsia="en-US"/>
              </w:rPr>
              <w:t>№</w:t>
            </w:r>
            <w:proofErr w:type="spellStart"/>
            <w:r w:rsidRPr="00B834BD">
              <w:rPr>
                <w:rFonts w:ascii="Times New Roman" w:hAnsi="Times New Roman" w:cs="Times New Roman"/>
                <w:lang w:val="en-US" w:eastAsia="en-US"/>
              </w:rPr>
              <w:t>ar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B834BD">
              <w:rPr>
                <w:rFonts w:ascii="Times New Roman" w:hAnsi="Times New Roman" w:cs="Times New Roman"/>
                <w:lang w:val="en-US" w:eastAsia="en-US"/>
              </w:rPr>
              <w:t>Fatyhov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>@</w:t>
            </w:r>
            <w:proofErr w:type="spellStart"/>
            <w:r w:rsidRPr="00B834BD">
              <w:rPr>
                <w:rFonts w:ascii="Times New Roman" w:hAnsi="Times New Roman" w:cs="Times New Roman"/>
                <w:lang w:val="en-US" w:eastAsia="en-US"/>
              </w:rPr>
              <w:t>tatar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B834BD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</w:tc>
      </w:tr>
    </w:tbl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p w:rsidR="007C3D78" w:rsidRPr="00B834BD" w:rsidRDefault="007C3D78" w:rsidP="00B834BD">
      <w:pPr>
        <w:widowControl/>
        <w:ind w:firstLine="426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B834BD">
        <w:rPr>
          <w:rFonts w:ascii="Times New Roman" w:hAnsi="Times New Roman" w:cs="Times New Roman"/>
          <w:b/>
          <w:bCs/>
          <w:lang w:eastAsia="en-US"/>
        </w:rPr>
        <w:t>Кабинет Министров Республики Татарстан</w:t>
      </w:r>
    </w:p>
    <w:p w:rsidR="007C3D78" w:rsidRPr="00B834BD" w:rsidRDefault="007C3D78" w:rsidP="00B834BD">
      <w:pPr>
        <w:widowControl/>
        <w:ind w:firstLine="426"/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6"/>
        <w:gridCol w:w="1666"/>
        <w:gridCol w:w="3111"/>
      </w:tblGrid>
      <w:tr w:rsidR="007C3D78" w:rsidRPr="00B834BD" w:rsidTr="00270F8E">
        <w:tc>
          <w:tcPr>
            <w:tcW w:w="5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Телефон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Электронный адрес</w:t>
            </w:r>
          </w:p>
        </w:tc>
      </w:tr>
      <w:tr w:rsidR="007C3D78" w:rsidRPr="00B834BD" w:rsidTr="00270F8E">
        <w:tc>
          <w:tcPr>
            <w:tcW w:w="5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7C3D78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Начальник Управления строительства, транспорта, жилищно-коммунального и дорожного хозяйства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Сибгатуллин</w:t>
            </w:r>
            <w:proofErr w:type="spellEnd"/>
            <w:r w:rsidRPr="00B834BD">
              <w:rPr>
                <w:rFonts w:ascii="Times New Roman" w:hAnsi="Times New Roman" w:cs="Times New Roman"/>
                <w:lang w:eastAsia="en-US"/>
              </w:rPr>
              <w:t xml:space="preserve"> Ильдар </w:t>
            </w:r>
            <w:proofErr w:type="spellStart"/>
            <w:r w:rsidRPr="00B834BD">
              <w:rPr>
                <w:rFonts w:ascii="Times New Roman" w:hAnsi="Times New Roman" w:cs="Times New Roman"/>
                <w:lang w:eastAsia="en-US"/>
              </w:rPr>
              <w:t>Нурзадович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126CF3" w:rsidP="00B834BD">
            <w:pPr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(843) 264-77-16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D78" w:rsidRPr="00B834BD" w:rsidRDefault="00126CF3" w:rsidP="00B834BD">
            <w:pPr>
              <w:widowControl/>
              <w:ind w:firstLine="26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53" w:history="1">
              <w:r w:rsidR="00270F8E" w:rsidRPr="00B834BD">
                <w:rPr>
                  <w:rStyle w:val="affff2"/>
                  <w:rFonts w:ascii="Times New Roman" w:hAnsi="Times New Roman"/>
                  <w:color w:val="auto"/>
                  <w:lang w:eastAsia="en-US"/>
                </w:rPr>
                <w:t>Ildar.Sibgatulli</w:t>
              </w:r>
              <w:r w:rsidR="009561B6" w:rsidRPr="00B834BD">
                <w:rPr>
                  <w:rStyle w:val="affff2"/>
                  <w:rFonts w:ascii="Times New Roman" w:hAnsi="Times New Roman"/>
                  <w:color w:val="auto"/>
                  <w:lang w:eastAsia="en-US"/>
                </w:rPr>
                <w:t>№</w:t>
              </w:r>
              <w:r w:rsidR="00270F8E" w:rsidRPr="00B834BD">
                <w:rPr>
                  <w:rStyle w:val="affff2"/>
                  <w:rFonts w:ascii="Times New Roman" w:hAnsi="Times New Roman"/>
                  <w:color w:val="auto"/>
                  <w:lang w:eastAsia="en-US"/>
                </w:rPr>
                <w:t>@tatar.ru</w:t>
              </w:r>
            </w:hyperlink>
          </w:p>
        </w:tc>
      </w:tr>
      <w:tr w:rsidR="007C3D78" w:rsidRPr="00B834BD" w:rsidTr="00270F8E">
        <w:tc>
          <w:tcPr>
            <w:tcW w:w="5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8D4CAA" w:rsidP="00B834BD">
            <w:pPr>
              <w:widowControl/>
              <w:ind w:firstLine="42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>Начальник отдела по реализации инвестиционных программ в дорожном и строительном комплексах</w:t>
            </w:r>
            <w:r w:rsidR="00814BA8" w:rsidRPr="00B834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C3D78" w:rsidRPr="00B834BD">
              <w:rPr>
                <w:rFonts w:ascii="Times New Roman" w:hAnsi="Times New Roman" w:cs="Times New Roman"/>
                <w:lang w:eastAsia="en-US"/>
              </w:rPr>
              <w:t>Азин Юрий Николаевич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78" w:rsidRPr="00B834BD" w:rsidRDefault="008D4CAA" w:rsidP="00B834BD">
            <w:pPr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Fonts w:ascii="Times New Roman" w:hAnsi="Times New Roman" w:cs="Times New Roman"/>
                <w:lang w:eastAsia="en-US"/>
              </w:rPr>
              <w:t xml:space="preserve">(843) </w:t>
            </w:r>
            <w:r w:rsidR="007C3D78" w:rsidRPr="00B834BD">
              <w:rPr>
                <w:rFonts w:ascii="Times New Roman" w:hAnsi="Times New Roman" w:cs="Times New Roman"/>
                <w:lang w:eastAsia="en-US"/>
              </w:rPr>
              <w:t>264-77-24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D78" w:rsidRPr="00B834BD" w:rsidRDefault="008D4CAA" w:rsidP="00B834BD">
            <w:pPr>
              <w:widowControl/>
              <w:ind w:firstLine="26"/>
              <w:rPr>
                <w:rFonts w:ascii="Times New Roman" w:hAnsi="Times New Roman" w:cs="Times New Roman"/>
                <w:lang w:eastAsia="en-US"/>
              </w:rPr>
            </w:pPr>
            <w:r w:rsidRPr="00B834BD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54" w:history="1">
              <w:r w:rsidRPr="00B834BD">
                <w:rPr>
                  <w:rFonts w:ascii="Times New Roman" w:hAnsi="Times New Roman" w:cs="Times New Roman"/>
                  <w:lang w:eastAsia="en-US"/>
                </w:rPr>
                <w:t>Yuriy.Azi</w:t>
              </w:r>
              <w:r w:rsidR="009561B6" w:rsidRPr="00B834BD">
                <w:rPr>
                  <w:rFonts w:ascii="Times New Roman" w:hAnsi="Times New Roman" w:cs="Times New Roman"/>
                  <w:lang w:eastAsia="en-US"/>
                </w:rPr>
                <w:t>№</w:t>
              </w:r>
              <w:r w:rsidRPr="00B834BD">
                <w:rPr>
                  <w:rFonts w:ascii="Times New Roman" w:hAnsi="Times New Roman" w:cs="Times New Roman"/>
                  <w:lang w:eastAsia="en-US"/>
                </w:rPr>
                <w:t>@tatar.ru</w:t>
              </w:r>
            </w:hyperlink>
          </w:p>
        </w:tc>
      </w:tr>
    </w:tbl>
    <w:p w:rsidR="007C3D78" w:rsidRPr="00B834BD" w:rsidRDefault="007C3D78" w:rsidP="00B834BD">
      <w:pPr>
        <w:widowControl/>
        <w:ind w:firstLine="426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042911" w:rsidRPr="00B834BD" w:rsidRDefault="00042911" w:rsidP="00B834BD">
      <w:pPr>
        <w:ind w:firstLine="426"/>
        <w:jc w:val="left"/>
        <w:rPr>
          <w:rFonts w:ascii="Times New Roman" w:hAnsi="Times New Roman" w:cs="Times New Roman"/>
        </w:rPr>
        <w:sectPr w:rsidR="00042911" w:rsidRPr="00B834BD" w:rsidSect="005E2D96">
          <w:headerReference w:type="default" r:id="rId55"/>
          <w:headerReference w:type="first" r:id="rId56"/>
          <w:pgSz w:w="11900" w:h="16800"/>
          <w:pgMar w:top="851" w:right="800" w:bottom="851" w:left="1276" w:header="426" w:footer="87" w:gutter="0"/>
          <w:cols w:space="720"/>
          <w:noEndnote/>
          <w:titlePg/>
          <w:docGrid w:linePitch="326"/>
        </w:sectPr>
      </w:pPr>
    </w:p>
    <w:p w:rsidR="00042911" w:rsidRPr="00B834BD" w:rsidRDefault="00042911" w:rsidP="00383DED">
      <w:pPr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bookmarkStart w:id="84" w:name="sub_1006"/>
      <w:r w:rsidRPr="00B834BD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Приложение </w:t>
      </w:r>
      <w:r w:rsidR="00B35015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Pr="00B834BD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 </w:t>
      </w:r>
      <w:r w:rsidR="00875656" w:rsidRPr="00B834BD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5</w:t>
      </w:r>
    </w:p>
    <w:bookmarkEnd w:id="84"/>
    <w:p w:rsidR="00042911" w:rsidRDefault="00042911" w:rsidP="00383DED">
      <w:pPr>
        <w:pStyle w:val="1"/>
        <w:ind w:firstLine="426"/>
        <w:rPr>
          <w:rFonts w:ascii="Times New Roman" w:hAnsi="Times New Roman"/>
          <w:lang w:val="ru-RU"/>
        </w:rPr>
      </w:pPr>
      <w:r w:rsidRPr="00B834BD">
        <w:rPr>
          <w:rFonts w:ascii="Times New Roman" w:hAnsi="Times New Roman"/>
        </w:rPr>
        <w:t>Блок-схема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843"/>
        <w:gridCol w:w="1454"/>
        <w:gridCol w:w="4602"/>
        <w:gridCol w:w="1134"/>
        <w:gridCol w:w="1943"/>
      </w:tblGrid>
      <w:tr w:rsidR="004C60BA" w:rsidRPr="00B42542" w:rsidTr="0017267E">
        <w:trPr>
          <w:trHeight w:val="767"/>
        </w:trPr>
        <w:tc>
          <w:tcPr>
            <w:tcW w:w="15337" w:type="dxa"/>
            <w:gridSpan w:val="7"/>
            <w:shd w:val="clear" w:color="auto" w:fill="auto"/>
          </w:tcPr>
          <w:p w:rsidR="004C60BA" w:rsidRPr="00B42542" w:rsidRDefault="004C60BA" w:rsidP="0017267E">
            <w:pPr>
              <w:pStyle w:val="affffa"/>
            </w:pPr>
            <w:r w:rsidRPr="003A4B92">
              <w:t>Организация работы предоставления государственной услуги по выдаче заключения о соответствии построенного, реконструированного объекта капитального строит</w:t>
            </w:r>
            <w:r>
              <w:t>ельства требованиям технических</w:t>
            </w:r>
            <w:r w:rsidRPr="003A4B92">
              <w:t xml:space="preserve">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</w:tr>
      <w:tr w:rsidR="00FB387A" w:rsidRPr="00B42542" w:rsidTr="00C61D19">
        <w:tc>
          <w:tcPr>
            <w:tcW w:w="2093" w:type="dxa"/>
            <w:shd w:val="clear" w:color="auto" w:fill="auto"/>
            <w:vAlign w:val="center"/>
          </w:tcPr>
          <w:p w:rsidR="00FB387A" w:rsidRPr="00B42542" w:rsidRDefault="00FB387A" w:rsidP="00AB7582">
            <w:pPr>
              <w:spacing w:before="60"/>
              <w:ind w:firstLine="0"/>
              <w:jc w:val="center"/>
              <w:rPr>
                <w:rFonts w:ascii="Times New Roman" w:eastAsia="Calibri" w:hAnsi="Times New Roman"/>
                <w:sz w:val="16"/>
              </w:rPr>
            </w:pPr>
            <w:r w:rsidRPr="00B42542">
              <w:rPr>
                <w:rFonts w:ascii="Times New Roman" w:eastAsia="Calibri" w:hAnsi="Times New Roman"/>
                <w:sz w:val="16"/>
              </w:rPr>
              <w:fldChar w:fldCharType="begin"/>
            </w:r>
            <w:r w:rsidRPr="00B42542">
              <w:rPr>
                <w:rFonts w:ascii="Times New Roman" w:eastAsia="Calibri" w:hAnsi="Times New Roman"/>
                <w:sz w:val="16"/>
              </w:rPr>
              <w:instrText>DOCVARIABLE Субъект_de984c72_1</w:instrText>
            </w:r>
            <w:r w:rsidRPr="00B42542">
              <w:rPr>
                <w:rFonts w:ascii="Times New Roman" w:eastAsia="Calibri" w:hAnsi="Times New Roman"/>
                <w:sz w:val="16"/>
              </w:rPr>
              <w:fldChar w:fldCharType="separate"/>
            </w:r>
            <w:r>
              <w:rPr>
                <w:rFonts w:ascii="Times New Roman" w:eastAsia="Calibri" w:hAnsi="Times New Roman"/>
                <w:sz w:val="16"/>
              </w:rPr>
              <w:t>Заявитель</w:t>
            </w:r>
            <w:r w:rsidRPr="00B42542">
              <w:rPr>
                <w:rFonts w:ascii="Times New Roman" w:eastAsia="Calibri" w:hAnsi="Times New Roman"/>
                <w:sz w:val="16"/>
              </w:rPr>
              <w:t xml:space="preserve"> </w:t>
            </w:r>
            <w:r w:rsidRPr="00B42542">
              <w:rPr>
                <w:rFonts w:ascii="Times New Roman" w:eastAsia="Calibri" w:hAnsi="Times New Roman"/>
                <w:sz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87A" w:rsidRPr="00B42542" w:rsidRDefault="00FB387A" w:rsidP="0017267E">
            <w:pPr>
              <w:spacing w:before="60"/>
              <w:ind w:firstLine="0"/>
              <w:jc w:val="center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Отдел документационного обеспечения и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87A" w:rsidRPr="00B42542" w:rsidRDefault="00FB387A" w:rsidP="0017267E">
            <w:pPr>
              <w:spacing w:before="60"/>
              <w:ind w:firstLine="0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Начальник Инспекции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387A" w:rsidRPr="00B42542" w:rsidRDefault="00FB387A" w:rsidP="0017267E">
            <w:pPr>
              <w:spacing w:before="60"/>
              <w:ind w:firstLine="0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Заместитель начальника, руководитель территориального органа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FB387A" w:rsidRPr="00412989" w:rsidRDefault="00412989" w:rsidP="003724B1">
            <w:pPr>
              <w:spacing w:before="60"/>
              <w:ind w:firstLine="0"/>
              <w:rPr>
                <w:rFonts w:ascii="Times New Roman" w:eastAsia="Calibri" w:hAnsi="Times New Roman"/>
                <w:color w:val="FF0000"/>
                <w:sz w:val="16"/>
              </w:rPr>
            </w:pPr>
            <w:r w:rsidRPr="003724B1">
              <w:rPr>
                <w:rFonts w:ascii="Times New Roman" w:eastAsia="Calibri" w:hAnsi="Times New Roman"/>
                <w:sz w:val="16"/>
              </w:rPr>
              <w:t xml:space="preserve">Отдел </w:t>
            </w:r>
            <w:r w:rsidR="00FB387A" w:rsidRPr="003724B1">
              <w:rPr>
                <w:rFonts w:ascii="Times New Roman" w:eastAsia="Calibri" w:hAnsi="Times New Roman"/>
                <w:sz w:val="16"/>
              </w:rPr>
              <w:t xml:space="preserve"> </w:t>
            </w:r>
            <w:r w:rsidR="003724B1" w:rsidRPr="003724B1">
              <w:rPr>
                <w:rFonts w:ascii="Times New Roman" w:eastAsia="Calibri" w:hAnsi="Times New Roman"/>
                <w:sz w:val="16"/>
              </w:rPr>
              <w:t xml:space="preserve">по </w:t>
            </w:r>
            <w:r w:rsidR="00FB387A" w:rsidRPr="003724B1">
              <w:rPr>
                <w:rFonts w:ascii="Times New Roman" w:eastAsia="Calibri" w:hAnsi="Times New Roman"/>
                <w:sz w:val="16"/>
              </w:rPr>
              <w:t>над</w:t>
            </w:r>
            <w:r w:rsidRPr="003724B1">
              <w:rPr>
                <w:rFonts w:ascii="Times New Roman" w:eastAsia="Calibri" w:hAnsi="Times New Roman"/>
                <w:sz w:val="16"/>
              </w:rPr>
              <w:t>зор</w:t>
            </w:r>
            <w:r w:rsidR="003724B1" w:rsidRPr="003724B1">
              <w:rPr>
                <w:rFonts w:ascii="Times New Roman" w:eastAsia="Calibri" w:hAnsi="Times New Roman"/>
                <w:sz w:val="16"/>
              </w:rPr>
              <w:t>у</w:t>
            </w:r>
            <w:r w:rsidR="00FB387A" w:rsidRPr="003724B1">
              <w:rPr>
                <w:rFonts w:ascii="Times New Roman" w:eastAsia="Calibri" w:hAnsi="Times New Roman"/>
                <w:sz w:val="16"/>
              </w:rPr>
              <w:t xml:space="preserve"> за порядком приемки законченных </w:t>
            </w:r>
            <w:r w:rsidRPr="003724B1">
              <w:rPr>
                <w:rFonts w:ascii="Times New Roman" w:eastAsia="Calibri" w:hAnsi="Times New Roman"/>
                <w:sz w:val="16"/>
              </w:rPr>
              <w:t>строительством объектов аппарата Инспекции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87A" w:rsidRDefault="00FB387A" w:rsidP="0017267E">
            <w:pPr>
              <w:ind w:firstLine="0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Заместитель начальника</w:t>
            </w:r>
          </w:p>
          <w:p w:rsidR="00FB387A" w:rsidRPr="00B42542" w:rsidRDefault="00FB387A" w:rsidP="0017267E">
            <w:pPr>
              <w:ind w:firstLine="0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Инспекции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B387A" w:rsidRPr="00B42542" w:rsidRDefault="00FB387A" w:rsidP="00C61D19">
            <w:pPr>
              <w:spacing w:before="60"/>
              <w:ind w:firstLine="0"/>
              <w:jc w:val="center"/>
              <w:rPr>
                <w:rFonts w:ascii="Times New Roman" w:eastAsia="Calibri" w:hAnsi="Times New Roman"/>
                <w:sz w:val="16"/>
              </w:rPr>
            </w:pPr>
            <w:r>
              <w:rPr>
                <w:rFonts w:ascii="Times New Roman" w:eastAsia="Calibri" w:hAnsi="Times New Roman"/>
                <w:sz w:val="16"/>
              </w:rPr>
              <w:t>Заявитель</w:t>
            </w:r>
          </w:p>
        </w:tc>
      </w:tr>
    </w:tbl>
    <w:p w:rsidR="004C60BA" w:rsidRPr="00B834BD" w:rsidRDefault="002E0F91" w:rsidP="004C60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95885</wp:posOffset>
                </wp:positionV>
                <wp:extent cx="1074420" cy="1858010"/>
                <wp:effectExtent l="0" t="0" r="0" b="0"/>
                <wp:wrapNone/>
                <wp:docPr id="3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C61D19" w:rsidRDefault="006A380D" w:rsidP="00C61D19">
                            <w:pPr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 w:rsidRPr="00C61D19">
                              <w:rPr>
                                <w:sz w:val="15"/>
                                <w:szCs w:val="15"/>
                              </w:rPr>
                              <w:t>Подготовка информации начальнику Инспекции для принятия решения о выдаче заключения о соответствии или решения об отказе выдаче такого заключения (в течение двух рабочих дней с момента окончания предыдущей процедуры)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left:0;text-align:left;margin-left:493.1pt;margin-top:7.55pt;width:84.6pt;height:14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">
                <v:textbox>
                  <w:txbxContent>
                    <w:p w:rsidR="006A380D" w:rsidRPr="00C61D19" w:rsidRDefault="006A380D" w:rsidP="00C61D19">
                      <w:pPr>
                        <w:ind w:firstLine="0"/>
                        <w:rPr>
                          <w:sz w:val="15"/>
                          <w:szCs w:val="15"/>
                        </w:rPr>
                      </w:pPr>
                      <w:r w:rsidRPr="00C61D19">
                        <w:rPr>
                          <w:sz w:val="15"/>
                          <w:szCs w:val="15"/>
                        </w:rPr>
                        <w:t>Подготовка информации начальнику Инспекции для принятия решения о выдаче заключения о соответствии или решения об отказе выдаче такого заключения (в течение двух рабочих дней с момента окончания предыдущей процедуры)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7487920</wp:posOffset>
                </wp:positionH>
                <wp:positionV relativeFrom="paragraph">
                  <wp:posOffset>95885</wp:posOffset>
                </wp:positionV>
                <wp:extent cx="885190" cy="1916430"/>
                <wp:effectExtent l="0" t="0" r="0" b="0"/>
                <wp:wrapNone/>
                <wp:docPr id="3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6439DF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Подготовка и выдача заключения о соответствии или решения об отказе в выдаче такого 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 xml:space="preserve">заключения (в течение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одного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 xml:space="preserve"> рабоч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его дня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 xml:space="preserve"> с момента окончания предыдущей процедуры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589.6pt;margin-top:7.55pt;width:69.7pt;height:150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">
                <v:textbox>
                  <w:txbxContent>
                    <w:p w:rsidR="006A380D" w:rsidRPr="006439DF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Подготовка и выдача заключения о соответствии или решения об отказе в выдаче такого </w:t>
                      </w:r>
                      <w:r w:rsidRPr="000B5ACD">
                        <w:rPr>
                          <w:sz w:val="16"/>
                          <w:szCs w:val="16"/>
                        </w:rPr>
                        <w:t xml:space="preserve">заключения (в течение </w:t>
                      </w:r>
                      <w:r>
                        <w:rPr>
                          <w:sz w:val="16"/>
                          <w:szCs w:val="16"/>
                        </w:rPr>
                        <w:t>одного</w:t>
                      </w:r>
                      <w:r w:rsidRPr="000B5ACD">
                        <w:rPr>
                          <w:sz w:val="16"/>
                          <w:szCs w:val="16"/>
                        </w:rPr>
                        <w:t xml:space="preserve"> рабоч</w:t>
                      </w:r>
                      <w:r>
                        <w:rPr>
                          <w:sz w:val="16"/>
                          <w:szCs w:val="16"/>
                        </w:rPr>
                        <w:t>его дня</w:t>
                      </w:r>
                      <w:r w:rsidRPr="000B5ACD">
                        <w:rPr>
                          <w:sz w:val="16"/>
                          <w:szCs w:val="16"/>
                        </w:rPr>
                        <w:t xml:space="preserve"> с момента окончания предыдущей процедуры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95885</wp:posOffset>
                </wp:positionV>
                <wp:extent cx="1144905" cy="1087120"/>
                <wp:effectExtent l="0" t="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Default="006A380D" w:rsidP="000B5ACD">
                            <w:pPr>
                              <w:ind w:firstLine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Заключение о соответствии, либо решение об отказе в выдаче такого заключения (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>в день прибытия заявителя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678.5pt;margin-top:7.55pt;width:90.15pt;height:8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">
                <v:textbox>
                  <w:txbxContent>
                    <w:p w:rsidR="006A380D" w:rsidRDefault="006A380D" w:rsidP="000B5ACD">
                      <w:pPr>
                        <w:ind w:firstLine="0"/>
                      </w:pPr>
                      <w:r>
                        <w:rPr>
                          <w:sz w:val="16"/>
                          <w:szCs w:val="16"/>
                        </w:rPr>
                        <w:t>Заключение о соответствии, либо решение об отказе в выдаче такого заключения (</w:t>
                      </w:r>
                      <w:r w:rsidRPr="000B5ACD">
                        <w:rPr>
                          <w:sz w:val="16"/>
                          <w:szCs w:val="16"/>
                        </w:rPr>
                        <w:t>в день прибытия заявителя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95885</wp:posOffset>
                </wp:positionV>
                <wp:extent cx="1056005" cy="898525"/>
                <wp:effectExtent l="0" t="0" r="0" b="0"/>
                <wp:wrapNone/>
                <wp:docPr id="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0B5ACD" w:rsidRDefault="006A380D" w:rsidP="004C60BA">
                            <w:pPr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 w:rsidRPr="000B5ACD">
                              <w:rPr>
                                <w:sz w:val="14"/>
                                <w:szCs w:val="14"/>
                              </w:rPr>
                              <w:t>Проверка сформированного дела (в течение двух рабочих дней с момента окончания предыдущей процедуры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9" style="position:absolute;left:0;text-align:left;margin-left:398.15pt;margin-top:7.55pt;width:83.15pt;height:7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">
                <v:textbox>
                  <w:txbxContent>
                    <w:p w:rsidR="006A380D" w:rsidRPr="000B5ACD" w:rsidRDefault="006A380D" w:rsidP="004C60BA">
                      <w:pPr>
                        <w:ind w:firstLine="0"/>
                        <w:rPr>
                          <w:sz w:val="14"/>
                          <w:szCs w:val="14"/>
                        </w:rPr>
                      </w:pPr>
                      <w:r w:rsidRPr="000B5ACD">
                        <w:rPr>
                          <w:sz w:val="14"/>
                          <w:szCs w:val="14"/>
                        </w:rPr>
                        <w:t>Проверка сформированного дела (в течение двух рабочих дней с момента окончания предыдущей процедуры</w:t>
                      </w:r>
                      <w:r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183515</wp:posOffset>
                </wp:positionV>
                <wp:extent cx="868680" cy="744855"/>
                <wp:effectExtent l="0" t="0" r="0" b="0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0B100B">
                              <w:rPr>
                                <w:sz w:val="16"/>
                                <w:szCs w:val="16"/>
                              </w:rPr>
                              <w:t>Резолюция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00B">
                              <w:rPr>
                                <w:sz w:val="16"/>
                                <w:szCs w:val="16"/>
                              </w:rPr>
                              <w:t xml:space="preserve">на </w:t>
                            </w:r>
                          </w:p>
                          <w:p w:rsidR="006A380D" w:rsidRPr="000B100B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Заявлении 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>(в день поступления заявления)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0" style="position:absolute;left:0;text-align:left;margin-left:315.35pt;margin-top:14.45pt;width:68.4pt;height:58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">
                <v:textbox>
                  <w:txbxContent>
                    <w:p w:rsidR="006A380D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0B100B">
                        <w:rPr>
                          <w:sz w:val="16"/>
                          <w:szCs w:val="16"/>
                        </w:rPr>
                        <w:t>Резолюция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B100B">
                        <w:rPr>
                          <w:sz w:val="16"/>
                          <w:szCs w:val="16"/>
                        </w:rPr>
                        <w:t xml:space="preserve">на </w:t>
                      </w:r>
                    </w:p>
                    <w:p w:rsidR="006A380D" w:rsidRPr="000B100B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Заявлении </w:t>
                      </w:r>
                      <w:r w:rsidRPr="000B5ACD">
                        <w:rPr>
                          <w:sz w:val="16"/>
                          <w:szCs w:val="16"/>
                        </w:rPr>
                        <w:t>(в день поступления заявления)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136525</wp:posOffset>
                </wp:positionV>
                <wp:extent cx="868680" cy="791845"/>
                <wp:effectExtent l="0" t="0" r="0" b="0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0B100B">
                              <w:rPr>
                                <w:sz w:val="16"/>
                                <w:szCs w:val="16"/>
                              </w:rPr>
                              <w:t>Резолюция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00B">
                              <w:rPr>
                                <w:sz w:val="16"/>
                                <w:szCs w:val="16"/>
                              </w:rPr>
                              <w:t xml:space="preserve">на </w:t>
                            </w:r>
                          </w:p>
                          <w:p w:rsidR="006A380D" w:rsidRPr="000B100B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заявлении</w:t>
                            </w:r>
                            <w:r w:rsidRPr="00B036F5">
                              <w:t xml:space="preserve"> </w:t>
                            </w:r>
                            <w:r w:rsidRPr="00B036F5">
                              <w:rPr>
                                <w:sz w:val="16"/>
                                <w:szCs w:val="16"/>
                              </w:rPr>
                              <w:t>(в день поступления заявления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1" style="position:absolute;left:0;text-align:left;margin-left:230.1pt;margin-top:10.75pt;width:68.4pt;height:62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">
                <v:textbox>
                  <w:txbxContent>
                    <w:p w:rsidR="006A380D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0B100B">
                        <w:rPr>
                          <w:sz w:val="16"/>
                          <w:szCs w:val="16"/>
                        </w:rPr>
                        <w:t>Резолюция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B100B">
                        <w:rPr>
                          <w:sz w:val="16"/>
                          <w:szCs w:val="16"/>
                        </w:rPr>
                        <w:t xml:space="preserve">на </w:t>
                      </w:r>
                    </w:p>
                    <w:p w:rsidR="006A380D" w:rsidRPr="000B100B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заявлении</w:t>
                      </w:r>
                      <w:r w:rsidRPr="00B036F5">
                        <w:t xml:space="preserve"> </w:t>
                      </w:r>
                      <w:r w:rsidRPr="00B036F5">
                        <w:rPr>
                          <w:sz w:val="16"/>
                          <w:szCs w:val="16"/>
                        </w:rPr>
                        <w:t>(в день поступления заявления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136525</wp:posOffset>
                </wp:positionV>
                <wp:extent cx="1011555" cy="709930"/>
                <wp:effectExtent l="0" t="0" r="0" b="0"/>
                <wp:wrapNone/>
                <wp:docPr id="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Default="006A380D" w:rsidP="004C60BA">
                            <w:pPr>
                              <w:ind w:left="-142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915896">
                              <w:rPr>
                                <w:sz w:val="16"/>
                                <w:szCs w:val="16"/>
                              </w:rPr>
                              <w:t>Прием документов</w:t>
                            </w:r>
                          </w:p>
                          <w:p w:rsidR="006A380D" w:rsidRPr="00915896" w:rsidRDefault="006A380D" w:rsidP="004C60BA">
                            <w:pPr>
                              <w:ind w:left="-142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и </w:t>
                            </w:r>
                            <w:r w:rsidRPr="00915896">
                              <w:rPr>
                                <w:sz w:val="16"/>
                                <w:szCs w:val="16"/>
                              </w:rPr>
                              <w:t xml:space="preserve">регистрация </w:t>
                            </w:r>
                            <w:r w:rsidRPr="00B036F5">
                              <w:rPr>
                                <w:sz w:val="16"/>
                                <w:szCs w:val="16"/>
                              </w:rPr>
                              <w:t>заявления (в день поступления заявления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2" style="position:absolute;left:0;text-align:left;margin-left:118pt;margin-top:10.75pt;width:79.65pt;height:55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">
                <v:textbox>
                  <w:txbxContent>
                    <w:p w:rsidR="006A380D" w:rsidRDefault="006A380D" w:rsidP="004C60BA">
                      <w:pPr>
                        <w:ind w:left="-142" w:firstLine="0"/>
                        <w:rPr>
                          <w:sz w:val="16"/>
                          <w:szCs w:val="16"/>
                        </w:rPr>
                      </w:pPr>
                      <w:r w:rsidRPr="00915896">
                        <w:rPr>
                          <w:sz w:val="16"/>
                          <w:szCs w:val="16"/>
                        </w:rPr>
                        <w:t>Прием документов</w:t>
                      </w:r>
                    </w:p>
                    <w:p w:rsidR="006A380D" w:rsidRPr="00915896" w:rsidRDefault="006A380D" w:rsidP="004C60BA">
                      <w:pPr>
                        <w:ind w:left="-142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и </w:t>
                      </w:r>
                      <w:r w:rsidRPr="00915896">
                        <w:rPr>
                          <w:sz w:val="16"/>
                          <w:szCs w:val="16"/>
                        </w:rPr>
                        <w:t xml:space="preserve">регистрация </w:t>
                      </w:r>
                      <w:r w:rsidRPr="00B036F5">
                        <w:rPr>
                          <w:sz w:val="16"/>
                          <w:szCs w:val="16"/>
                        </w:rPr>
                        <w:t>заявления (в день поступления заявления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136525</wp:posOffset>
                </wp:positionV>
                <wp:extent cx="955040" cy="465455"/>
                <wp:effectExtent l="0" t="0" r="0" b="0"/>
                <wp:wrapNone/>
                <wp:docPr id="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915896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Заявление о предоставлении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госуслуги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left:0;text-align:left;margin-left:7.9pt;margin-top:10.75pt;width:75.2pt;height:36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">
                <v:textbox>
                  <w:txbxContent>
                    <w:p w:rsidR="006A380D" w:rsidRPr="00915896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Заявление о предоставлении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госуслуги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C60BA" w:rsidRPr="00B834BD" w:rsidRDefault="002E0F91" w:rsidP="004C60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128905</wp:posOffset>
                </wp:positionV>
                <wp:extent cx="149860" cy="0"/>
                <wp:effectExtent l="0" t="0" r="0" b="0"/>
                <wp:wrapNone/>
                <wp:docPr id="2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CDC39" id="Line 7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8pt,10.15pt" to="589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BC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6112510</wp:posOffset>
                </wp:positionH>
                <wp:positionV relativeFrom="paragraph">
                  <wp:posOffset>123825</wp:posOffset>
                </wp:positionV>
                <wp:extent cx="149860" cy="0"/>
                <wp:effectExtent l="0" t="0" r="0" b="0"/>
                <wp:wrapNone/>
                <wp:docPr id="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1F4BA" id="Line 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pt,9.75pt" to="493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Ey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128905</wp:posOffset>
                </wp:positionV>
                <wp:extent cx="0" cy="864235"/>
                <wp:effectExtent l="0" t="0" r="0" b="0"/>
                <wp:wrapNone/>
                <wp:docPr id="2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FE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387.95pt;margin-top:10.15pt;width:0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DT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3OM&#10;FOlhRo8Hr2NpNJsFggbjCvCr1M6GFulJPZsnTb85pHTVEdXy6P1yNhCchYjkTUjYOANl9sMnzcCH&#10;QIHI1qmxfUgJPKBTHMr5NhR+8oiOhxROF/N8eh/hJK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123825</wp:posOffset>
                </wp:positionV>
                <wp:extent cx="0" cy="1381125"/>
                <wp:effectExtent l="0" t="0" r="0" b="0"/>
                <wp:wrapNone/>
                <wp:docPr id="2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BEEF9" id="Line 5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9.75pt" to="213.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">
                <v:stroke dashstyle="long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179705</wp:posOffset>
                </wp:positionV>
                <wp:extent cx="0" cy="1281430"/>
                <wp:effectExtent l="0" t="0" r="0" b="0"/>
                <wp:wrapNone/>
                <wp:docPr id="2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8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614AF" id="Line 5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14.15pt" to="103.1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">
                <v:stroke dashstyle="long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123825</wp:posOffset>
                </wp:positionV>
                <wp:extent cx="219075" cy="0"/>
                <wp:effectExtent l="0" t="0" r="0" b="0"/>
                <wp:wrapNone/>
                <wp:docPr id="2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919E8" id="Line 4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75pt,9.75pt" to="40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6a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123825</wp:posOffset>
                </wp:positionV>
                <wp:extent cx="219075" cy="0"/>
                <wp:effectExtent l="0" t="0" r="0" b="0"/>
                <wp:wrapNone/>
                <wp:docPr id="2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F8C1" id="Line 4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1pt,9.75pt" to="315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S2KQIAAEs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123825</wp:posOffset>
                </wp:positionV>
                <wp:extent cx="412115" cy="0"/>
                <wp:effectExtent l="0" t="0" r="0" b="0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5D12B" id="Line 4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5pt,9.75pt" to="230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W6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179705</wp:posOffset>
                </wp:positionV>
                <wp:extent cx="443230" cy="0"/>
                <wp:effectExtent l="0" t="0" r="0" b="0"/>
                <wp:wrapNone/>
                <wp:docPr id="2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92142" id="Line 4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pt,14.15pt" to="11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4C60BA" w:rsidRPr="00B834BD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145415</wp:posOffset>
                </wp:positionV>
                <wp:extent cx="243840" cy="0"/>
                <wp:effectExtent l="0" t="0" r="0" b="0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0471" id="Line 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3pt,11.45pt" to="67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NH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">
                <v:stroke endarrow="block"/>
              </v:line>
            </w:pict>
          </mc:Fallback>
        </mc:AlternateContent>
      </w:r>
    </w:p>
    <w:p w:rsidR="004C60BA" w:rsidRPr="00B834BD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32385</wp:posOffset>
                </wp:positionV>
                <wp:extent cx="0" cy="262890"/>
                <wp:effectExtent l="0" t="0" r="0" b="0"/>
                <wp:wrapNone/>
                <wp:docPr id="1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CFC7D" id="Line 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2.55pt" to="49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Ka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4C60BA" w:rsidRPr="00B036F5" w:rsidRDefault="002E0F91" w:rsidP="004C60BA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B036F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86995</wp:posOffset>
                </wp:positionV>
                <wp:extent cx="1170305" cy="336550"/>
                <wp:effectExtent l="0" t="0" r="0" b="0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DD77A0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DD77A0">
                              <w:rPr>
                                <w:sz w:val="16"/>
                                <w:szCs w:val="16"/>
                              </w:rPr>
                              <w:t>Консультирование и оказание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4" style="position:absolute;left:0;text-align:left;margin-left:4.05pt;margin-top:6.85pt;width:92.15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">
                <v:textbox>
                  <w:txbxContent>
                    <w:p w:rsidR="006A380D" w:rsidRPr="00DD77A0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DD77A0">
                        <w:rPr>
                          <w:sz w:val="16"/>
                          <w:szCs w:val="16"/>
                        </w:rPr>
                        <w:t>Консультирование и оказание помощи</w:t>
                      </w:r>
                    </w:p>
                  </w:txbxContent>
                </v:textbox>
              </v:rect>
            </w:pict>
          </mc:Fallback>
        </mc:AlternateContent>
      </w:r>
    </w:p>
    <w:p w:rsidR="004C60BA" w:rsidRPr="00B036F5" w:rsidRDefault="002E0F91" w:rsidP="004C60BA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45085</wp:posOffset>
                </wp:positionV>
                <wp:extent cx="1905" cy="1087120"/>
                <wp:effectExtent l="0" t="0" r="0" b="0"/>
                <wp:wrapNone/>
                <wp:docPr id="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8FDFA" id="AutoShape 69" o:spid="_x0000_s1026" type="#_x0000_t32" style="position:absolute;margin-left:460.7pt;margin-top:3.55pt;width:.15pt;height:85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">
                <v:stroke endarrow="block"/>
              </v:shape>
            </w:pict>
          </mc:Fallback>
        </mc:AlternateContent>
      </w: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43815</wp:posOffset>
                </wp:positionV>
                <wp:extent cx="1199515" cy="770890"/>
                <wp:effectExtent l="0" t="0" r="0" b="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0B5ACD" w:rsidRDefault="006A380D" w:rsidP="000B5ACD">
                            <w:pPr>
                              <w:ind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B5ACD">
                              <w:rPr>
                                <w:sz w:val="15"/>
                                <w:szCs w:val="15"/>
                              </w:rPr>
                              <w:t xml:space="preserve">Резолюция на </w:t>
                            </w:r>
                          </w:p>
                          <w:p w:rsidR="006A380D" w:rsidRPr="000B5ACD" w:rsidRDefault="006A380D" w:rsidP="000B5ACD">
                            <w:pPr>
                              <w:ind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B5ACD">
                              <w:rPr>
                                <w:sz w:val="15"/>
                                <w:szCs w:val="15"/>
                              </w:rPr>
                              <w:t xml:space="preserve">заявлении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</w:t>
                            </w:r>
                            <w:r w:rsidRPr="000B5ACD">
                              <w:rPr>
                                <w:sz w:val="15"/>
                                <w:szCs w:val="15"/>
                              </w:rPr>
                              <w:t>в течение одного рабочего дня с момента окончания предыдущей процедуры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:rsidR="006A380D" w:rsidRDefault="006A380D" w:rsidP="000B5ACD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350.5pt;margin-top:3.45pt;width:94.45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">
                <v:textbox>
                  <w:txbxContent>
                    <w:p w:rsidR="006A380D" w:rsidRPr="000B5ACD" w:rsidRDefault="006A380D" w:rsidP="000B5ACD">
                      <w:pPr>
                        <w:ind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0B5ACD">
                        <w:rPr>
                          <w:sz w:val="15"/>
                          <w:szCs w:val="15"/>
                        </w:rPr>
                        <w:t xml:space="preserve">Резолюция на </w:t>
                      </w:r>
                    </w:p>
                    <w:p w:rsidR="006A380D" w:rsidRPr="000B5ACD" w:rsidRDefault="006A380D" w:rsidP="000B5ACD">
                      <w:pPr>
                        <w:ind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0B5ACD">
                        <w:rPr>
                          <w:sz w:val="15"/>
                          <w:szCs w:val="15"/>
                        </w:rPr>
                        <w:t xml:space="preserve">заявлении </w:t>
                      </w:r>
                      <w:r>
                        <w:rPr>
                          <w:sz w:val="15"/>
                          <w:szCs w:val="15"/>
                        </w:rPr>
                        <w:t>(</w:t>
                      </w:r>
                      <w:r w:rsidRPr="000B5ACD">
                        <w:rPr>
                          <w:sz w:val="15"/>
                          <w:szCs w:val="15"/>
                        </w:rPr>
                        <w:t>в течение одного рабочего дня с момента окончания предыдущей процедуры</w:t>
                      </w:r>
                      <w:r>
                        <w:rPr>
                          <w:sz w:val="15"/>
                          <w:szCs w:val="15"/>
                        </w:rPr>
                        <w:t>)</w:t>
                      </w:r>
                    </w:p>
                    <w:p w:rsidR="006A380D" w:rsidRDefault="006A380D" w:rsidP="000B5ACD">
                      <w:pPr>
                        <w:ind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C60BA" w:rsidRDefault="004C60BA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35560</wp:posOffset>
                </wp:positionV>
                <wp:extent cx="635" cy="1252855"/>
                <wp:effectExtent l="0" t="0" r="0" b="0"/>
                <wp:wrapNone/>
                <wp:docPr id="1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52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9F16" id="AutoShape 60" o:spid="_x0000_s1026" type="#_x0000_t32" style="position:absolute;margin-left:334.7pt;margin-top:2.8pt;width:.05pt;height:98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35560</wp:posOffset>
                </wp:positionV>
                <wp:extent cx="200660" cy="0"/>
                <wp:effectExtent l="0" t="0" r="0" b="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1FEC6" id="AutoShape 61" o:spid="_x0000_s1026" type="#_x0000_t32" style="position:absolute;margin-left:334.75pt;margin-top:2.8pt;width:15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KpHg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175895</wp:posOffset>
                </wp:positionV>
                <wp:extent cx="1391285" cy="858520"/>
                <wp:effectExtent l="0" t="0" r="0" b="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E22E2C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E22E2C">
                              <w:rPr>
                                <w:sz w:val="16"/>
                                <w:szCs w:val="16"/>
                              </w:rPr>
                              <w:t xml:space="preserve">Исправление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т</w:t>
                            </w:r>
                            <w:r w:rsidRPr="00E22E2C">
                              <w:rPr>
                                <w:sz w:val="16"/>
                                <w:szCs w:val="16"/>
                              </w:rPr>
                              <w:t>ехнической ошибки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0BB8">
                              <w:rPr>
                                <w:sz w:val="16"/>
                                <w:szCs w:val="16"/>
                              </w:rPr>
                              <w:t>(описки, опечатки, грамматической или арифметической ошибки)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6" style="position:absolute;left:0;text-align:left;margin-left:678.5pt;margin-top:13.85pt;width:109.55pt;height:6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">
                <v:textbox>
                  <w:txbxContent>
                    <w:p w:rsidR="006A380D" w:rsidRPr="00E22E2C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E22E2C">
                        <w:rPr>
                          <w:sz w:val="16"/>
                          <w:szCs w:val="16"/>
                        </w:rPr>
                        <w:t xml:space="preserve">Исправление </w:t>
                      </w:r>
                      <w:r>
                        <w:rPr>
                          <w:sz w:val="16"/>
                          <w:szCs w:val="16"/>
                        </w:rPr>
                        <w:t>т</w:t>
                      </w:r>
                      <w:r w:rsidRPr="00E22E2C">
                        <w:rPr>
                          <w:sz w:val="16"/>
                          <w:szCs w:val="16"/>
                        </w:rPr>
                        <w:t>ехнической ошибки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60BB8">
                        <w:rPr>
                          <w:sz w:val="16"/>
                          <w:szCs w:val="16"/>
                        </w:rPr>
                        <w:t>(описки, опечатки, грамматической или арифметической ошибки)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132080</wp:posOffset>
                </wp:positionV>
                <wp:extent cx="2131695" cy="760095"/>
                <wp:effectExtent l="0" t="0" r="0" b="0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3E62FE" w:rsidRDefault="006A380D" w:rsidP="004C60BA">
                            <w:pPr>
                              <w:ind w:left="709" w:hanging="709"/>
                              <w:rPr>
                                <w:sz w:val="16"/>
                                <w:szCs w:val="16"/>
                              </w:rPr>
                            </w:pPr>
                            <w:r w:rsidRPr="003E62FE">
                              <w:rPr>
                                <w:sz w:val="16"/>
                                <w:szCs w:val="16"/>
                              </w:rPr>
                              <w:t>Входящие документы: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A380D" w:rsidRPr="003E62FE" w:rsidRDefault="006A380D" w:rsidP="004C60BA">
                            <w:pPr>
                              <w:ind w:left="567" w:hanging="567"/>
                              <w:rPr>
                                <w:sz w:val="16"/>
                                <w:szCs w:val="16"/>
                              </w:rPr>
                            </w:pPr>
                            <w:r w:rsidRPr="003E62FE">
                              <w:rPr>
                                <w:sz w:val="16"/>
                                <w:szCs w:val="16"/>
                              </w:rPr>
                              <w:t xml:space="preserve">1.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Заявление</w:t>
                            </w:r>
                            <w:r w:rsidRPr="003E62FE">
                              <w:rPr>
                                <w:sz w:val="16"/>
                                <w:szCs w:val="16"/>
                              </w:rPr>
                              <w:t xml:space="preserve"> о выдаче заключения; </w:t>
                            </w:r>
                          </w:p>
                          <w:p w:rsidR="006A380D" w:rsidRPr="003E62FE" w:rsidRDefault="006A380D" w:rsidP="004D49EC">
                            <w:pPr>
                              <w:tabs>
                                <w:tab w:val="left" w:pos="284"/>
                              </w:tabs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3E62FE">
                              <w:rPr>
                                <w:sz w:val="16"/>
                                <w:szCs w:val="16"/>
                              </w:rPr>
                              <w:t>2. Предъявляет документ о представительстве (паспорт и доверенность)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7" style="position:absolute;left:0;text-align:left;margin-left:15.65pt;margin-top:10.4pt;width:167.85pt;height:5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">
                <v:stroke dashstyle="longDash"/>
                <v:textbox>
                  <w:txbxContent>
                    <w:p w:rsidR="006A380D" w:rsidRPr="003E62FE" w:rsidRDefault="006A380D" w:rsidP="004C60BA">
                      <w:pPr>
                        <w:ind w:left="709" w:hanging="709"/>
                        <w:rPr>
                          <w:sz w:val="16"/>
                          <w:szCs w:val="16"/>
                        </w:rPr>
                      </w:pPr>
                      <w:r w:rsidRPr="003E62FE">
                        <w:rPr>
                          <w:sz w:val="16"/>
                          <w:szCs w:val="16"/>
                        </w:rPr>
                        <w:t>Входящие документы: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6A380D" w:rsidRPr="003E62FE" w:rsidRDefault="006A380D" w:rsidP="004C60BA">
                      <w:pPr>
                        <w:ind w:left="567" w:hanging="567"/>
                        <w:rPr>
                          <w:sz w:val="16"/>
                          <w:szCs w:val="16"/>
                        </w:rPr>
                      </w:pPr>
                      <w:r w:rsidRPr="003E62FE">
                        <w:rPr>
                          <w:sz w:val="16"/>
                          <w:szCs w:val="16"/>
                        </w:rPr>
                        <w:t xml:space="preserve">1. </w:t>
                      </w:r>
                      <w:r>
                        <w:rPr>
                          <w:sz w:val="16"/>
                          <w:szCs w:val="16"/>
                        </w:rPr>
                        <w:t>Заявление</w:t>
                      </w:r>
                      <w:r w:rsidRPr="003E62FE">
                        <w:rPr>
                          <w:sz w:val="16"/>
                          <w:szCs w:val="16"/>
                        </w:rPr>
                        <w:t xml:space="preserve"> о выдаче заключения; </w:t>
                      </w:r>
                    </w:p>
                    <w:p w:rsidR="006A380D" w:rsidRPr="003E62FE" w:rsidRDefault="006A380D" w:rsidP="004D49EC">
                      <w:pPr>
                        <w:tabs>
                          <w:tab w:val="left" w:pos="284"/>
                        </w:tabs>
                        <w:ind w:firstLine="0"/>
                        <w:rPr>
                          <w:sz w:val="16"/>
                          <w:szCs w:val="16"/>
                        </w:rPr>
                      </w:pPr>
                      <w:r w:rsidRPr="003E62FE">
                        <w:rPr>
                          <w:sz w:val="16"/>
                          <w:szCs w:val="16"/>
                        </w:rPr>
                        <w:t>2. Предъявляет документ о представительстве (паспорт и доверенность)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175895</wp:posOffset>
                </wp:positionV>
                <wp:extent cx="1231900" cy="631825"/>
                <wp:effectExtent l="0" t="0" r="0" b="0"/>
                <wp:wrapNone/>
                <wp:docPr id="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304DFF" w:rsidRDefault="006A380D" w:rsidP="004C60BA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304DFF">
                              <w:rPr>
                                <w:sz w:val="16"/>
                                <w:szCs w:val="16"/>
                              </w:rPr>
                              <w:t xml:space="preserve">Зарегистрированное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заявление</w:t>
                            </w:r>
                            <w:r w:rsidRPr="00304DFF">
                              <w:rPr>
                                <w:sz w:val="16"/>
                                <w:szCs w:val="16"/>
                              </w:rPr>
                              <w:t xml:space="preserve"> (в день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поступления</w:t>
                            </w:r>
                            <w:r w:rsidRPr="00304DF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заявления</w:t>
                            </w:r>
                            <w:r w:rsidRPr="00304DF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8" style="position:absolute;left:0;text-align:left;margin-left:197.65pt;margin-top:13.85pt;width:97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">
                <v:stroke dashstyle="longDash"/>
                <v:textbox>
                  <w:txbxContent>
                    <w:p w:rsidR="006A380D" w:rsidRPr="00304DFF" w:rsidRDefault="006A380D" w:rsidP="004C60BA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304DFF">
                        <w:rPr>
                          <w:sz w:val="16"/>
                          <w:szCs w:val="16"/>
                        </w:rPr>
                        <w:t xml:space="preserve">Зарегистрированное </w:t>
                      </w:r>
                      <w:r>
                        <w:rPr>
                          <w:sz w:val="16"/>
                          <w:szCs w:val="16"/>
                        </w:rPr>
                        <w:t>заявление</w:t>
                      </w:r>
                      <w:r w:rsidRPr="00304DFF">
                        <w:rPr>
                          <w:sz w:val="16"/>
                          <w:szCs w:val="16"/>
                        </w:rPr>
                        <w:t xml:space="preserve"> (в день</w:t>
                      </w:r>
                      <w:r>
                        <w:rPr>
                          <w:sz w:val="16"/>
                          <w:szCs w:val="16"/>
                        </w:rPr>
                        <w:t xml:space="preserve"> поступления</w:t>
                      </w:r>
                      <w:r w:rsidRPr="00304DF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заявления</w:t>
                      </w:r>
                      <w:r w:rsidRPr="00304DFF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C60BA" w:rsidRDefault="004C60BA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8110855</wp:posOffset>
                </wp:positionH>
                <wp:positionV relativeFrom="paragraph">
                  <wp:posOffset>182880</wp:posOffset>
                </wp:positionV>
                <wp:extent cx="0" cy="1353820"/>
                <wp:effectExtent l="0" t="0" r="0" b="0"/>
                <wp:wrapNone/>
                <wp:docPr id="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53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6114" id="AutoShape 66" o:spid="_x0000_s1026" type="#_x0000_t32" style="position:absolute;margin-left:638.65pt;margin-top:14.4pt;width:0;height:106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182880</wp:posOffset>
                </wp:positionV>
                <wp:extent cx="2259965" cy="0"/>
                <wp:effectExtent l="0" t="0" r="0" b="0"/>
                <wp:wrapNone/>
                <wp:docPr id="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9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6C2E" id="AutoShape 67" o:spid="_x0000_s1026" type="#_x0000_t32" style="position:absolute;margin-left:460.7pt;margin-top:14.4pt;width:177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sZ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GRUnS&#10;w4qeDk6Fymj+4OczaJtDWCl3xndIT/JVPyv63SKpypbIhofot7OG5MRnRO9S/MVqqLIfvigGMQQK&#10;hGGdatN7SBgDOoWdnG874SeHKHxM09lyOZ9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"/>
            </w:pict>
          </mc:Fallback>
        </mc:AlternateContent>
      </w: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82550</wp:posOffset>
                </wp:positionV>
                <wp:extent cx="3540760" cy="445770"/>
                <wp:effectExtent l="0" t="0" r="0" b="0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6439DF" w:rsidRDefault="006A380D" w:rsidP="00530155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0155">
                              <w:rPr>
                                <w:sz w:val="15"/>
                                <w:szCs w:val="15"/>
                              </w:rPr>
                              <w:t>Должностное лицо рассмат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р</w:t>
                            </w:r>
                            <w:r w:rsidRPr="00530155">
                              <w:rPr>
                                <w:sz w:val="15"/>
                                <w:szCs w:val="15"/>
                              </w:rPr>
                              <w:t>ивает заявление и передает сформированное дело в отдел НППЗСО терри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т</w:t>
                            </w:r>
                            <w:r w:rsidRPr="00530155">
                              <w:rPr>
                                <w:sz w:val="15"/>
                                <w:szCs w:val="15"/>
                              </w:rPr>
                              <w:t>ориального органа (в течение одного рабочего дня с момента окончания предыдущей процедуры)</w:t>
                            </w:r>
                          </w:p>
                          <w:p w:rsidR="006A380D" w:rsidRPr="00530155" w:rsidRDefault="006A380D" w:rsidP="00530155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9" style="position:absolute;left:0;text-align:left;margin-left:350.2pt;margin-top:6.5pt;width:278.8pt;height:3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hfLAIAAFA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">
                <v:textbox>
                  <w:txbxContent>
                    <w:p w:rsidR="006A380D" w:rsidRPr="006439DF" w:rsidRDefault="006A380D" w:rsidP="00530155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0155">
                        <w:rPr>
                          <w:sz w:val="15"/>
                          <w:szCs w:val="15"/>
                        </w:rPr>
                        <w:t>Должностное лицо рассмат</w:t>
                      </w:r>
                      <w:r>
                        <w:rPr>
                          <w:sz w:val="15"/>
                          <w:szCs w:val="15"/>
                        </w:rPr>
                        <w:t>р</w:t>
                      </w:r>
                      <w:r w:rsidRPr="00530155">
                        <w:rPr>
                          <w:sz w:val="15"/>
                          <w:szCs w:val="15"/>
                        </w:rPr>
                        <w:t>ивает заявление и передает сформированное дело в отдел НППЗСО терри</w:t>
                      </w:r>
                      <w:r>
                        <w:rPr>
                          <w:sz w:val="15"/>
                          <w:szCs w:val="15"/>
                        </w:rPr>
                        <w:t>т</w:t>
                      </w:r>
                      <w:r w:rsidRPr="00530155">
                        <w:rPr>
                          <w:sz w:val="15"/>
                          <w:szCs w:val="15"/>
                        </w:rPr>
                        <w:t>ориального органа (в течение одного рабочего дня с момента окончания предыдущей процедуры)</w:t>
                      </w:r>
                    </w:p>
                    <w:p w:rsidR="006A380D" w:rsidRPr="00530155" w:rsidRDefault="006A380D" w:rsidP="00530155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132080</wp:posOffset>
                </wp:positionV>
                <wp:extent cx="201295" cy="635"/>
                <wp:effectExtent l="0" t="0" r="0" b="0"/>
                <wp:wrapNone/>
                <wp:docPr id="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4C54" id="AutoShape 71" o:spid="_x0000_s1026" type="#_x0000_t32" style="position:absolute;margin-left:334.7pt;margin-top:10.4pt;width:15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4C60BA" w:rsidRDefault="004C60BA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149225</wp:posOffset>
                </wp:positionV>
                <wp:extent cx="201295" cy="635"/>
                <wp:effectExtent l="0" t="0" r="0" b="0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125B" id="AutoShape 62" o:spid="_x0000_s1026" type="#_x0000_t32" style="position:absolute;margin-left:334.7pt;margin-top:11.75pt;width:15.8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6985</wp:posOffset>
                </wp:positionV>
                <wp:extent cx="3536950" cy="347345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915896" w:rsidRDefault="006A380D" w:rsidP="004C60BA">
                            <w:pPr>
                              <w:ind w:left="-142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надзору за строительством, реконструкцией объектов капитального строительства Территориального органа Инспекции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0" style="position:absolute;left:0;text-align:left;margin-left:350.5pt;margin-top:.55pt;width:278.5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">
                <v:textbox>
                  <w:txbxContent>
                    <w:p w:rsidR="006A380D" w:rsidRPr="00915896" w:rsidRDefault="006A380D" w:rsidP="004C60BA">
                      <w:pPr>
                        <w:ind w:left="-142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надзору за строительством, реконструкцией объектов капитального строительства Территориального органа Инспекции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164465</wp:posOffset>
                </wp:positionV>
                <wp:extent cx="0" cy="201295"/>
                <wp:effectExtent l="0" t="0" r="0" b="0"/>
                <wp:wrapNone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6872" id="Line 5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2.95pt" to="475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HfJgIAAEo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">
                <v:stroke endarrow="block"/>
              </v:line>
            </w:pict>
          </mc:Fallback>
        </mc:AlternateContent>
      </w:r>
    </w:p>
    <w:p w:rsidR="004C60BA" w:rsidRDefault="002E0F91" w:rsidP="004C60BA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182880</wp:posOffset>
                </wp:positionV>
                <wp:extent cx="3352165" cy="718820"/>
                <wp:effectExtent l="0" t="0" r="0" b="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16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80D" w:rsidRPr="000B5ACD" w:rsidRDefault="006A380D" w:rsidP="000B5ACD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5ACD">
                              <w:rPr>
                                <w:sz w:val="16"/>
                                <w:szCs w:val="16"/>
                              </w:rPr>
                              <w:t>Сформированное дело направляет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ся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 xml:space="preserve"> в отдел </w:t>
                            </w:r>
                            <w:r w:rsidRPr="003724B1">
                              <w:rPr>
                                <w:sz w:val="16"/>
                                <w:szCs w:val="16"/>
                              </w:rPr>
                              <w:t>НППЗСО</w:t>
                            </w:r>
                            <w:r w:rsidRPr="003724B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4B1">
                              <w:rPr>
                                <w:sz w:val="16"/>
                                <w:szCs w:val="16"/>
                              </w:rPr>
                              <w:t>аппарата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 xml:space="preserve"> Инспекции на проверку.</w:t>
                            </w:r>
                          </w:p>
                          <w:p w:rsidR="006A380D" w:rsidRPr="006439DF" w:rsidRDefault="006A380D" w:rsidP="000B5ACD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B5ACD">
                              <w:rPr>
                                <w:sz w:val="16"/>
                                <w:szCs w:val="16"/>
                              </w:rPr>
                              <w:t>в течение двух рабочих дней с момента завершения предыдущей процедуры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1" style="position:absolute;left:0;text-align:left;margin-left:353.8pt;margin-top:14.4pt;width:263.9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">
                <v:textbox>
                  <w:txbxContent>
                    <w:p w:rsidR="006A380D" w:rsidRPr="000B5ACD" w:rsidRDefault="006A380D" w:rsidP="000B5ACD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5ACD">
                        <w:rPr>
                          <w:sz w:val="16"/>
                          <w:szCs w:val="16"/>
                        </w:rPr>
                        <w:t>Сформированное дело направляет</w:t>
                      </w:r>
                      <w:r>
                        <w:rPr>
                          <w:sz w:val="16"/>
                          <w:szCs w:val="16"/>
                        </w:rPr>
                        <w:t>ся</w:t>
                      </w:r>
                      <w:r w:rsidRPr="000B5ACD">
                        <w:rPr>
                          <w:sz w:val="16"/>
                          <w:szCs w:val="16"/>
                        </w:rPr>
                        <w:t xml:space="preserve"> в отдел </w:t>
                      </w:r>
                      <w:r w:rsidRPr="003724B1">
                        <w:rPr>
                          <w:sz w:val="16"/>
                          <w:szCs w:val="16"/>
                        </w:rPr>
                        <w:t>НППЗСО</w:t>
                      </w:r>
                      <w:r w:rsidRPr="003724B1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3724B1">
                        <w:rPr>
                          <w:sz w:val="16"/>
                          <w:szCs w:val="16"/>
                        </w:rPr>
                        <w:t>аппарата</w:t>
                      </w:r>
                      <w:r w:rsidRPr="000B5ACD">
                        <w:rPr>
                          <w:sz w:val="16"/>
                          <w:szCs w:val="16"/>
                        </w:rPr>
                        <w:t xml:space="preserve"> Инспекции на проверку.</w:t>
                      </w:r>
                    </w:p>
                    <w:p w:rsidR="006A380D" w:rsidRPr="006439DF" w:rsidRDefault="006A380D" w:rsidP="000B5ACD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0B5ACD">
                        <w:rPr>
                          <w:sz w:val="16"/>
                          <w:szCs w:val="16"/>
                        </w:rPr>
                        <w:t>в течение двух рабочих дней с момента завершения предыдущей процедуры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C60BA" w:rsidRDefault="004C60BA" w:rsidP="004C60BA">
      <w:pPr>
        <w:rPr>
          <w:lang w:eastAsia="x-none"/>
        </w:rPr>
      </w:pPr>
    </w:p>
    <w:p w:rsidR="004C60BA" w:rsidRDefault="002E0F91" w:rsidP="004C60BA">
      <w:pPr>
        <w:rPr>
          <w:lang w:eastAsia="x-none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32385</wp:posOffset>
                </wp:positionV>
                <wp:extent cx="265430" cy="635"/>
                <wp:effectExtent l="0" t="0" r="0" b="0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DADD" id="AutoShape 65" o:spid="_x0000_s1026" type="#_x0000_t32" style="position:absolute;margin-left:617.75pt;margin-top:2.55pt;width:20.9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E7IgIAAD0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"/>
            </w:pict>
          </mc:Fallback>
        </mc:AlternateContent>
      </w:r>
    </w:p>
    <w:p w:rsidR="004C60BA" w:rsidRDefault="004C60BA" w:rsidP="004C60BA">
      <w:pPr>
        <w:rPr>
          <w:lang w:eastAsia="x-none"/>
        </w:rPr>
      </w:pPr>
    </w:p>
    <w:p w:rsidR="0074334B" w:rsidRDefault="0074334B" w:rsidP="00383DE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1433AE" w:rsidRDefault="001433AE" w:rsidP="00383DE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1433AE" w:rsidRPr="00B834BD" w:rsidRDefault="001433AE" w:rsidP="00383DE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74334B" w:rsidRPr="00B834BD" w:rsidRDefault="0074334B" w:rsidP="00383DE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126CF3" w:rsidRPr="00B834BD" w:rsidRDefault="00126CF3" w:rsidP="00383DED">
      <w:pPr>
        <w:ind w:firstLine="426"/>
        <w:rPr>
          <w:rFonts w:ascii="Times New Roman" w:hAnsi="Times New Roman" w:cs="Times New Roman"/>
          <w:sz w:val="26"/>
          <w:szCs w:val="26"/>
        </w:rPr>
        <w:sectPr w:rsidR="00126CF3" w:rsidRPr="00B834BD" w:rsidSect="00BF595C">
          <w:pgSz w:w="16837" w:h="11905" w:orient="landscape"/>
          <w:pgMar w:top="709" w:right="394" w:bottom="567" w:left="567" w:header="426" w:footer="152" w:gutter="0"/>
          <w:cols w:space="720"/>
          <w:noEndnote/>
        </w:sectPr>
      </w:pPr>
    </w:p>
    <w:p w:rsidR="0074334B" w:rsidRPr="00B834BD" w:rsidRDefault="0074334B" w:rsidP="00383DED">
      <w:pPr>
        <w:widowControl/>
        <w:autoSpaceDE/>
        <w:autoSpaceDN/>
        <w:adjustRightInd/>
        <w:spacing w:after="200" w:line="276" w:lineRule="auto"/>
        <w:ind w:firstLine="426"/>
        <w:jc w:val="right"/>
        <w:rPr>
          <w:rFonts w:ascii="Times New Roman" w:hAnsi="Times New Roman" w:cs="Times New Roman"/>
          <w:b/>
          <w:lang w:eastAsia="en-US"/>
        </w:rPr>
      </w:pPr>
      <w:r w:rsidRPr="00B834BD">
        <w:rPr>
          <w:rFonts w:ascii="Times New Roman" w:hAnsi="Times New Roman" w:cs="Times New Roman"/>
          <w:b/>
          <w:lang w:eastAsia="en-US"/>
        </w:rPr>
        <w:lastRenderedPageBreak/>
        <w:t>Прило</w:t>
      </w:r>
      <w:r w:rsidR="00C02110">
        <w:rPr>
          <w:rFonts w:ascii="Times New Roman" w:hAnsi="Times New Roman" w:cs="Times New Roman"/>
          <w:b/>
          <w:lang w:eastAsia="en-US"/>
        </w:rPr>
        <w:t xml:space="preserve">жение </w:t>
      </w:r>
      <w:r w:rsidR="00875656" w:rsidRPr="00B834BD">
        <w:rPr>
          <w:rFonts w:ascii="Times New Roman" w:hAnsi="Times New Roman" w:cs="Times New Roman"/>
          <w:b/>
          <w:lang w:eastAsia="en-US"/>
        </w:rPr>
        <w:t>6</w:t>
      </w:r>
    </w:p>
    <w:p w:rsidR="0074334B" w:rsidRDefault="0074334B" w:rsidP="00225397">
      <w:pPr>
        <w:widowControl/>
        <w:ind w:left="4820" w:firstLine="0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 xml:space="preserve">к </w:t>
      </w:r>
      <w:r w:rsidR="004D49EC" w:rsidRPr="004D49EC">
        <w:rPr>
          <w:rFonts w:ascii="Times New Roman" w:hAnsi="Times New Roman" w:cs="Times New Roman"/>
          <w:lang w:eastAsia="en-US"/>
        </w:rPr>
        <w:t>Административному регламенту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B05B7C" w:rsidRPr="00B05B7C" w:rsidRDefault="00B05B7C" w:rsidP="00B05B7C">
      <w:pPr>
        <w:ind w:firstLine="698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 </w:t>
      </w:r>
    </w:p>
    <w:p w:rsidR="0074334B" w:rsidRPr="00B834BD" w:rsidRDefault="0074334B" w:rsidP="00225397">
      <w:pPr>
        <w:widowControl/>
        <w:autoSpaceDE/>
        <w:autoSpaceDN/>
        <w:adjustRightInd/>
        <w:ind w:right="-2" w:firstLine="609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Начальнику</w:t>
      </w:r>
      <w:r w:rsidR="00225397" w:rsidRPr="00225397">
        <w:rPr>
          <w:rFonts w:ascii="Times New Roman" w:hAnsi="Times New Roman" w:cs="Times New Roman"/>
          <w:lang w:eastAsia="en-US"/>
        </w:rPr>
        <w:t xml:space="preserve"> </w:t>
      </w:r>
      <w:r w:rsidR="00225397" w:rsidRPr="00B834BD">
        <w:rPr>
          <w:rFonts w:ascii="Times New Roman" w:hAnsi="Times New Roman" w:cs="Times New Roman"/>
          <w:lang w:eastAsia="en-US"/>
        </w:rPr>
        <w:t>Инспекции</w:t>
      </w:r>
    </w:p>
    <w:p w:rsidR="0074334B" w:rsidRPr="00B834BD" w:rsidRDefault="00225397" w:rsidP="00225397">
      <w:pPr>
        <w:widowControl/>
        <w:autoSpaceDE/>
        <w:autoSpaceDN/>
        <w:adjustRightInd/>
        <w:ind w:left="6096" w:right="-2"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</w:t>
      </w:r>
      <w:r w:rsidR="0074334B" w:rsidRPr="00B834BD">
        <w:rPr>
          <w:rFonts w:ascii="Times New Roman" w:hAnsi="Times New Roman" w:cs="Times New Roman"/>
          <w:lang w:eastAsia="en-US"/>
        </w:rPr>
        <w:t>осударственного</w:t>
      </w:r>
      <w:r>
        <w:rPr>
          <w:rFonts w:ascii="Times New Roman" w:hAnsi="Times New Roman" w:cs="Times New Roman"/>
          <w:lang w:eastAsia="en-US"/>
        </w:rPr>
        <w:t xml:space="preserve"> </w:t>
      </w:r>
      <w:r w:rsidR="0074334B" w:rsidRPr="00B834BD">
        <w:rPr>
          <w:rFonts w:ascii="Times New Roman" w:hAnsi="Times New Roman" w:cs="Times New Roman"/>
          <w:lang w:eastAsia="en-US"/>
        </w:rPr>
        <w:t>строительного</w:t>
      </w:r>
      <w:r w:rsidR="008D4CAA" w:rsidRPr="00B834BD">
        <w:rPr>
          <w:rFonts w:ascii="Times New Roman" w:hAnsi="Times New Roman" w:cs="Times New Roman"/>
          <w:lang w:eastAsia="en-US"/>
        </w:rPr>
        <w:t xml:space="preserve"> надзора</w:t>
      </w:r>
      <w:r>
        <w:rPr>
          <w:rFonts w:ascii="Times New Roman" w:hAnsi="Times New Roman" w:cs="Times New Roman"/>
          <w:lang w:eastAsia="en-US"/>
        </w:rPr>
        <w:t xml:space="preserve"> </w:t>
      </w:r>
      <w:r w:rsidR="0074334B" w:rsidRPr="00B834BD">
        <w:rPr>
          <w:rFonts w:ascii="Times New Roman" w:hAnsi="Times New Roman" w:cs="Times New Roman"/>
          <w:lang w:eastAsia="en-US"/>
        </w:rPr>
        <w:t>Республики Татарстан</w:t>
      </w:r>
    </w:p>
    <w:p w:rsidR="0074334B" w:rsidRPr="00B834BD" w:rsidRDefault="008D4CAA" w:rsidP="00225397">
      <w:pPr>
        <w:widowControl/>
        <w:autoSpaceDE/>
        <w:autoSpaceDN/>
        <w:adjustRightInd/>
        <w:ind w:right="-2" w:firstLine="6096"/>
        <w:rPr>
          <w:rFonts w:ascii="Times New Roman" w:hAnsi="Times New Roman" w:cs="Times New Roman"/>
          <w:lang w:eastAsia="en-US"/>
        </w:rPr>
      </w:pPr>
      <w:proofErr w:type="gramStart"/>
      <w:r w:rsidRPr="00B834BD">
        <w:rPr>
          <w:rFonts w:ascii="Times New Roman" w:hAnsi="Times New Roman" w:cs="Times New Roman"/>
          <w:lang w:eastAsia="en-US"/>
        </w:rPr>
        <w:t>о</w:t>
      </w:r>
      <w:r w:rsidR="0074334B" w:rsidRPr="00B834BD">
        <w:rPr>
          <w:rFonts w:ascii="Times New Roman" w:hAnsi="Times New Roman" w:cs="Times New Roman"/>
          <w:lang w:eastAsia="en-US"/>
        </w:rPr>
        <w:t>т:</w:t>
      </w:r>
      <w:r w:rsidR="00126CF3" w:rsidRPr="00B834BD">
        <w:rPr>
          <w:rFonts w:ascii="Times New Roman" w:hAnsi="Times New Roman" w:cs="Times New Roman"/>
          <w:lang w:eastAsia="en-US"/>
        </w:rPr>
        <w:t>_</w:t>
      </w:r>
      <w:proofErr w:type="gramEnd"/>
      <w:r w:rsidR="00126CF3" w:rsidRPr="00B834BD">
        <w:rPr>
          <w:rFonts w:ascii="Times New Roman" w:hAnsi="Times New Roman" w:cs="Times New Roman"/>
          <w:lang w:eastAsia="en-US"/>
        </w:rPr>
        <w:t>_______________________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jc w:val="center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Заявление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jc w:val="center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об исправлении технической ошибки</w:t>
      </w:r>
      <w:r w:rsidR="00CD2B6A">
        <w:rPr>
          <w:rFonts w:ascii="Times New Roman" w:hAnsi="Times New Roman" w:cs="Times New Roman"/>
          <w:lang w:eastAsia="en-US"/>
        </w:rPr>
        <w:t xml:space="preserve"> </w:t>
      </w:r>
      <w:r w:rsidR="00CD2B6A" w:rsidRPr="00CD2B6A">
        <w:rPr>
          <w:rFonts w:ascii="Times New Roman" w:hAnsi="Times New Roman" w:cs="Times New Roman"/>
          <w:lang w:eastAsia="en-US"/>
        </w:rPr>
        <w:t>(описки, опечатки, грамматической или арифметической ошибки)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jc w:val="center"/>
        <w:rPr>
          <w:rFonts w:ascii="Times New Roman" w:hAnsi="Times New Roman" w:cs="Times New Roman"/>
          <w:lang w:eastAsia="en-US"/>
        </w:rPr>
      </w:pP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Сообщаю об ошибке, допущенной при оказании государственной услуги ______________________________________________________________________</w:t>
      </w:r>
    </w:p>
    <w:p w:rsidR="0074334B" w:rsidRPr="00B834BD" w:rsidRDefault="0074334B" w:rsidP="00383DED">
      <w:pPr>
        <w:ind w:right="-2" w:firstLine="426"/>
        <w:jc w:val="center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(наименование услуги)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proofErr w:type="gramStart"/>
      <w:r w:rsidRPr="00B834BD">
        <w:rPr>
          <w:rFonts w:ascii="Times New Roman" w:hAnsi="Times New Roman" w:cs="Times New Roman"/>
          <w:lang w:eastAsia="en-US"/>
        </w:rPr>
        <w:t>Записано:_</w:t>
      </w:r>
      <w:proofErr w:type="gramEnd"/>
      <w:r w:rsidRPr="00B834BD">
        <w:rPr>
          <w:rFonts w:ascii="Times New Roman" w:hAnsi="Times New Roman" w:cs="Times New Roman"/>
          <w:lang w:eastAsia="en-US"/>
        </w:rPr>
        <w:t>______________________________________________________</w:t>
      </w:r>
      <w:r w:rsidR="006B2D3A">
        <w:rPr>
          <w:rFonts w:ascii="Times New Roman" w:hAnsi="Times New Roman" w:cs="Times New Roman"/>
          <w:lang w:eastAsia="en-US"/>
        </w:rPr>
        <w:t>________________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jc w:val="left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 xml:space="preserve">Правильные </w:t>
      </w:r>
      <w:proofErr w:type="gramStart"/>
      <w:r w:rsidRPr="00B834BD">
        <w:rPr>
          <w:rFonts w:ascii="Times New Roman" w:hAnsi="Times New Roman" w:cs="Times New Roman"/>
          <w:lang w:eastAsia="en-US"/>
        </w:rPr>
        <w:t>сведения:_</w:t>
      </w:r>
      <w:proofErr w:type="gramEnd"/>
      <w:r w:rsidRPr="00B834BD">
        <w:rPr>
          <w:rFonts w:ascii="Times New Roman" w:hAnsi="Times New Roman" w:cs="Times New Roman"/>
          <w:lang w:eastAsia="en-US"/>
        </w:rPr>
        <w:t>___________________________________________</w:t>
      </w:r>
      <w:r w:rsidR="006B2D3A">
        <w:rPr>
          <w:rFonts w:ascii="Times New Roman" w:hAnsi="Times New Roman" w:cs="Times New Roman"/>
          <w:lang w:eastAsia="en-US"/>
        </w:rPr>
        <w:t>_____________</w:t>
      </w:r>
      <w:r w:rsidRPr="00B834BD">
        <w:rPr>
          <w:rFonts w:ascii="Times New Roman" w:hAnsi="Times New Roman" w:cs="Times New Roman"/>
          <w:lang w:eastAsia="en-US"/>
        </w:rPr>
        <w:t>___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Прошу исправить допущенную техническую ошибку</w:t>
      </w:r>
      <w:r w:rsidR="00CD2B6A">
        <w:rPr>
          <w:rFonts w:ascii="Times New Roman" w:hAnsi="Times New Roman" w:cs="Times New Roman"/>
          <w:lang w:eastAsia="en-US"/>
        </w:rPr>
        <w:t xml:space="preserve"> </w:t>
      </w:r>
      <w:r w:rsidR="00CD2B6A" w:rsidRPr="00CD2B6A">
        <w:rPr>
          <w:rFonts w:ascii="Times New Roman" w:hAnsi="Times New Roman" w:cs="Times New Roman"/>
          <w:lang w:eastAsia="en-US"/>
        </w:rPr>
        <w:t>(описк</w:t>
      </w:r>
      <w:r w:rsidR="00CD2B6A">
        <w:rPr>
          <w:rFonts w:ascii="Times New Roman" w:hAnsi="Times New Roman" w:cs="Times New Roman"/>
          <w:lang w:eastAsia="en-US"/>
        </w:rPr>
        <w:t>у</w:t>
      </w:r>
      <w:r w:rsidR="00CD2B6A" w:rsidRPr="00CD2B6A">
        <w:rPr>
          <w:rFonts w:ascii="Times New Roman" w:hAnsi="Times New Roman" w:cs="Times New Roman"/>
          <w:lang w:eastAsia="en-US"/>
        </w:rPr>
        <w:t>, опечатк</w:t>
      </w:r>
      <w:r w:rsidR="00CD2B6A">
        <w:rPr>
          <w:rFonts w:ascii="Times New Roman" w:hAnsi="Times New Roman" w:cs="Times New Roman"/>
          <w:lang w:eastAsia="en-US"/>
        </w:rPr>
        <w:t>у</w:t>
      </w:r>
      <w:r w:rsidR="00CD2B6A" w:rsidRPr="00CD2B6A">
        <w:rPr>
          <w:rFonts w:ascii="Times New Roman" w:hAnsi="Times New Roman" w:cs="Times New Roman"/>
          <w:lang w:eastAsia="en-US"/>
        </w:rPr>
        <w:t>, грамматическ</w:t>
      </w:r>
      <w:r w:rsidR="00CD2B6A">
        <w:rPr>
          <w:rFonts w:ascii="Times New Roman" w:hAnsi="Times New Roman" w:cs="Times New Roman"/>
          <w:lang w:eastAsia="en-US"/>
        </w:rPr>
        <w:t>ую</w:t>
      </w:r>
      <w:r w:rsidR="00CD2B6A" w:rsidRPr="00CD2B6A">
        <w:rPr>
          <w:rFonts w:ascii="Times New Roman" w:hAnsi="Times New Roman" w:cs="Times New Roman"/>
          <w:lang w:eastAsia="en-US"/>
        </w:rPr>
        <w:t xml:space="preserve"> или арифметическ</w:t>
      </w:r>
      <w:r w:rsidR="00CD2B6A">
        <w:rPr>
          <w:rFonts w:ascii="Times New Roman" w:hAnsi="Times New Roman" w:cs="Times New Roman"/>
          <w:lang w:eastAsia="en-US"/>
        </w:rPr>
        <w:t>ую</w:t>
      </w:r>
      <w:r w:rsidR="00CD2B6A" w:rsidRPr="00CD2B6A">
        <w:rPr>
          <w:rFonts w:ascii="Times New Roman" w:hAnsi="Times New Roman" w:cs="Times New Roman"/>
          <w:lang w:eastAsia="en-US"/>
        </w:rPr>
        <w:t xml:space="preserve"> ошибк</w:t>
      </w:r>
      <w:r w:rsidR="00CD2B6A">
        <w:rPr>
          <w:rFonts w:ascii="Times New Roman" w:hAnsi="Times New Roman" w:cs="Times New Roman"/>
          <w:lang w:eastAsia="en-US"/>
        </w:rPr>
        <w:t>у</w:t>
      </w:r>
      <w:r w:rsidR="00CD2B6A" w:rsidRPr="00CD2B6A">
        <w:rPr>
          <w:rFonts w:ascii="Times New Roman" w:hAnsi="Times New Roman" w:cs="Times New Roman"/>
          <w:lang w:eastAsia="en-US"/>
        </w:rPr>
        <w:t>)</w:t>
      </w:r>
      <w:r w:rsidRPr="00B834BD">
        <w:rPr>
          <w:rFonts w:ascii="Times New Roman" w:hAnsi="Times New Roman" w:cs="Times New Roman"/>
          <w:lang w:eastAsia="en-US"/>
        </w:rPr>
        <w:t xml:space="preserve"> и внести соответствующие изменения в документ, являющийся результатом государственной услуги. 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Прилагаю следующие документы: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1.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2.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3.</w:t>
      </w:r>
    </w:p>
    <w:p w:rsidR="0074334B" w:rsidRPr="00B834BD" w:rsidRDefault="0074334B" w:rsidP="00383DED">
      <w:pPr>
        <w:widowControl/>
        <w:autoSpaceDE/>
        <w:autoSpaceDN/>
        <w:adjustRightInd/>
        <w:ind w:right="-2"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 xml:space="preserve">В случае принятия решения об отклонении заявления об исправлении технической ошибки </w:t>
      </w:r>
      <w:r w:rsidR="00CD2B6A" w:rsidRPr="00CD2B6A">
        <w:rPr>
          <w:rFonts w:ascii="Times New Roman" w:hAnsi="Times New Roman" w:cs="Times New Roman"/>
          <w:lang w:eastAsia="en-US"/>
        </w:rPr>
        <w:t>(описки, опечатки, грамматической или арифметической ошибки)</w:t>
      </w:r>
      <w:r w:rsidR="00CD2B6A">
        <w:rPr>
          <w:rFonts w:ascii="Times New Roman" w:hAnsi="Times New Roman" w:cs="Times New Roman"/>
          <w:lang w:eastAsia="en-US"/>
        </w:rPr>
        <w:t xml:space="preserve"> </w:t>
      </w:r>
      <w:r w:rsidRPr="00B834BD">
        <w:rPr>
          <w:rFonts w:ascii="Times New Roman" w:hAnsi="Times New Roman" w:cs="Times New Roman"/>
          <w:lang w:eastAsia="en-US"/>
        </w:rPr>
        <w:t>прошу направить такое решение:</w:t>
      </w:r>
    </w:p>
    <w:p w:rsidR="0074334B" w:rsidRPr="00B834BD" w:rsidRDefault="0074334B" w:rsidP="00383DED">
      <w:pPr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 xml:space="preserve">посредством отправления электронного документа на адрес </w:t>
      </w:r>
      <w:proofErr w:type="gramStart"/>
      <w:r w:rsidRPr="00B834BD">
        <w:rPr>
          <w:rFonts w:ascii="Times New Roman" w:hAnsi="Times New Roman" w:cs="Times New Roman"/>
          <w:lang w:eastAsia="en-US"/>
        </w:rPr>
        <w:t>E-</w:t>
      </w:r>
      <w:proofErr w:type="spellStart"/>
      <w:r w:rsidRPr="00B834BD">
        <w:rPr>
          <w:rFonts w:ascii="Times New Roman" w:hAnsi="Times New Roman" w:cs="Times New Roman"/>
          <w:lang w:eastAsia="en-US"/>
        </w:rPr>
        <w:t>mail</w:t>
      </w:r>
      <w:proofErr w:type="spellEnd"/>
      <w:r w:rsidRPr="00B834BD">
        <w:rPr>
          <w:rFonts w:ascii="Times New Roman" w:hAnsi="Times New Roman" w:cs="Times New Roman"/>
          <w:lang w:eastAsia="en-US"/>
        </w:rPr>
        <w:t>:_</w:t>
      </w:r>
      <w:proofErr w:type="gramEnd"/>
      <w:r w:rsidRPr="00B834BD">
        <w:rPr>
          <w:rFonts w:ascii="Times New Roman" w:hAnsi="Times New Roman" w:cs="Times New Roman"/>
          <w:lang w:eastAsia="en-US"/>
        </w:rPr>
        <w:t>______;</w:t>
      </w:r>
    </w:p>
    <w:p w:rsidR="0074334B" w:rsidRPr="00B834BD" w:rsidRDefault="0074334B" w:rsidP="00383DED">
      <w:pPr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4334B" w:rsidRPr="00B834BD" w:rsidRDefault="0074334B" w:rsidP="00383DED">
      <w:pPr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74334B" w:rsidRPr="00B834BD" w:rsidRDefault="0074334B" w:rsidP="00383DED">
      <w:pPr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4334B" w:rsidRPr="00B834BD" w:rsidRDefault="0074334B" w:rsidP="00383DED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>______________</w:t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  <w:t>_________________ ( ________________)</w:t>
      </w:r>
    </w:p>
    <w:p w:rsidR="0074334B" w:rsidRPr="00B834BD" w:rsidRDefault="0074334B" w:rsidP="00383DED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lang w:eastAsia="en-US"/>
        </w:rPr>
      </w:pPr>
      <w:r w:rsidRPr="00B834BD">
        <w:rPr>
          <w:rFonts w:ascii="Times New Roman" w:hAnsi="Times New Roman" w:cs="Times New Roman"/>
          <w:lang w:eastAsia="en-US"/>
        </w:rPr>
        <w:tab/>
        <w:t>(дата)</w:t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  <w:t>(подпись)</w:t>
      </w:r>
      <w:r w:rsidRPr="00B834BD">
        <w:rPr>
          <w:rFonts w:ascii="Times New Roman" w:hAnsi="Times New Roman" w:cs="Times New Roman"/>
          <w:lang w:eastAsia="en-US"/>
        </w:rPr>
        <w:tab/>
      </w:r>
      <w:r w:rsidRPr="00B834BD">
        <w:rPr>
          <w:rFonts w:ascii="Times New Roman" w:hAnsi="Times New Roman" w:cs="Times New Roman"/>
          <w:lang w:eastAsia="en-US"/>
        </w:rPr>
        <w:tab/>
        <w:t>(Ф.И.О.)</w:t>
      </w:r>
    </w:p>
    <w:sectPr w:rsidR="0074334B" w:rsidRPr="00B834BD" w:rsidSect="003D47D3">
      <w:pgSz w:w="11905" w:h="16837"/>
      <w:pgMar w:top="709" w:right="848" w:bottom="799" w:left="993" w:header="720" w:footer="1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F3" w:rsidRDefault="009316F3" w:rsidP="0085444D">
      <w:r>
        <w:separator/>
      </w:r>
    </w:p>
  </w:endnote>
  <w:endnote w:type="continuationSeparator" w:id="0">
    <w:p w:rsidR="009316F3" w:rsidRDefault="009316F3" w:rsidP="0085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F3" w:rsidRDefault="009316F3" w:rsidP="0085444D">
      <w:r>
        <w:separator/>
      </w:r>
    </w:p>
  </w:footnote>
  <w:footnote w:type="continuationSeparator" w:id="0">
    <w:p w:rsidR="009316F3" w:rsidRDefault="009316F3" w:rsidP="0085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2527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A380D" w:rsidRPr="005E2D96" w:rsidRDefault="006A380D">
        <w:pPr>
          <w:pStyle w:val="affff3"/>
          <w:jc w:val="center"/>
          <w:rPr>
            <w:rFonts w:ascii="Times New Roman" w:hAnsi="Times New Roman"/>
            <w:sz w:val="28"/>
            <w:szCs w:val="28"/>
          </w:rPr>
        </w:pPr>
        <w:r w:rsidRPr="005E2D96">
          <w:rPr>
            <w:rFonts w:ascii="Times New Roman" w:hAnsi="Times New Roman"/>
            <w:sz w:val="28"/>
            <w:szCs w:val="28"/>
          </w:rPr>
          <w:fldChar w:fldCharType="begin"/>
        </w:r>
        <w:r w:rsidRPr="005E2D9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2D96">
          <w:rPr>
            <w:rFonts w:ascii="Times New Roman" w:hAnsi="Times New Roman"/>
            <w:sz w:val="28"/>
            <w:szCs w:val="28"/>
          </w:rPr>
          <w:fldChar w:fldCharType="separate"/>
        </w:r>
        <w:r w:rsidR="00A42A06" w:rsidRPr="00A42A06">
          <w:rPr>
            <w:rFonts w:ascii="Times New Roman" w:hAnsi="Times New Roman"/>
            <w:noProof/>
            <w:sz w:val="28"/>
            <w:szCs w:val="28"/>
            <w:lang w:val="ru-RU"/>
          </w:rPr>
          <w:t>21</w:t>
        </w:r>
        <w:r w:rsidRPr="005E2D9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A380D" w:rsidRDefault="006A380D">
    <w:pPr>
      <w:pStyle w:val="af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0D" w:rsidRDefault="006A380D">
    <w:pPr>
      <w:pStyle w:val="affff3"/>
      <w:jc w:val="center"/>
    </w:pPr>
  </w:p>
  <w:p w:rsidR="006A380D" w:rsidRDefault="006A380D">
    <w:pPr>
      <w:pStyle w:val="af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EE6"/>
    <w:multiLevelType w:val="hybridMultilevel"/>
    <w:tmpl w:val="0EE83C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8"/>
    <w:rsid w:val="00000954"/>
    <w:rsid w:val="00024E83"/>
    <w:rsid w:val="000251D0"/>
    <w:rsid w:val="00026F40"/>
    <w:rsid w:val="0002734D"/>
    <w:rsid w:val="000276CC"/>
    <w:rsid w:val="00033170"/>
    <w:rsid w:val="0003597E"/>
    <w:rsid w:val="00040CD7"/>
    <w:rsid w:val="00042911"/>
    <w:rsid w:val="00045D18"/>
    <w:rsid w:val="00057D12"/>
    <w:rsid w:val="00061127"/>
    <w:rsid w:val="000670BE"/>
    <w:rsid w:val="00071CFC"/>
    <w:rsid w:val="00074EE6"/>
    <w:rsid w:val="00084420"/>
    <w:rsid w:val="00091868"/>
    <w:rsid w:val="000957C6"/>
    <w:rsid w:val="000976DB"/>
    <w:rsid w:val="000978E0"/>
    <w:rsid w:val="000B5273"/>
    <w:rsid w:val="000B5ACD"/>
    <w:rsid w:val="000B5D9A"/>
    <w:rsid w:val="000C1964"/>
    <w:rsid w:val="000C1B1F"/>
    <w:rsid w:val="000C75E4"/>
    <w:rsid w:val="000D0EF1"/>
    <w:rsid w:val="000E08A5"/>
    <w:rsid w:val="000E1240"/>
    <w:rsid w:val="000F6106"/>
    <w:rsid w:val="000F620C"/>
    <w:rsid w:val="00105831"/>
    <w:rsid w:val="0010793B"/>
    <w:rsid w:val="00115654"/>
    <w:rsid w:val="00121936"/>
    <w:rsid w:val="00126CF3"/>
    <w:rsid w:val="0012742A"/>
    <w:rsid w:val="00131911"/>
    <w:rsid w:val="0013695E"/>
    <w:rsid w:val="00140E13"/>
    <w:rsid w:val="001433AE"/>
    <w:rsid w:val="00143F1D"/>
    <w:rsid w:val="00146505"/>
    <w:rsid w:val="00151A42"/>
    <w:rsid w:val="00151A6E"/>
    <w:rsid w:val="001617C6"/>
    <w:rsid w:val="00162AE8"/>
    <w:rsid w:val="00166B27"/>
    <w:rsid w:val="00167633"/>
    <w:rsid w:val="00167E95"/>
    <w:rsid w:val="0017267E"/>
    <w:rsid w:val="00172933"/>
    <w:rsid w:val="00173F1F"/>
    <w:rsid w:val="00174D14"/>
    <w:rsid w:val="00174E40"/>
    <w:rsid w:val="00176212"/>
    <w:rsid w:val="001774F4"/>
    <w:rsid w:val="0018399F"/>
    <w:rsid w:val="00194BA2"/>
    <w:rsid w:val="001A24D4"/>
    <w:rsid w:val="001A3527"/>
    <w:rsid w:val="001A4962"/>
    <w:rsid w:val="001A7DE1"/>
    <w:rsid w:val="001B171E"/>
    <w:rsid w:val="001B1D52"/>
    <w:rsid w:val="001B4CB3"/>
    <w:rsid w:val="001C2CEF"/>
    <w:rsid w:val="001C3436"/>
    <w:rsid w:val="001D00B4"/>
    <w:rsid w:val="001D3991"/>
    <w:rsid w:val="001D4366"/>
    <w:rsid w:val="001D56B3"/>
    <w:rsid w:val="001D7951"/>
    <w:rsid w:val="001D7996"/>
    <w:rsid w:val="001E0A8F"/>
    <w:rsid w:val="001E14AC"/>
    <w:rsid w:val="001E2336"/>
    <w:rsid w:val="001E3486"/>
    <w:rsid w:val="001E5962"/>
    <w:rsid w:val="001E7A39"/>
    <w:rsid w:val="001F173D"/>
    <w:rsid w:val="001F54D4"/>
    <w:rsid w:val="001F7109"/>
    <w:rsid w:val="002023DD"/>
    <w:rsid w:val="00206DB7"/>
    <w:rsid w:val="00217D6E"/>
    <w:rsid w:val="00225397"/>
    <w:rsid w:val="00236FCF"/>
    <w:rsid w:val="00247F74"/>
    <w:rsid w:val="00252930"/>
    <w:rsid w:val="00262BA5"/>
    <w:rsid w:val="002665C7"/>
    <w:rsid w:val="00270029"/>
    <w:rsid w:val="0027082F"/>
    <w:rsid w:val="00270F8E"/>
    <w:rsid w:val="0027140B"/>
    <w:rsid w:val="00280112"/>
    <w:rsid w:val="002801B0"/>
    <w:rsid w:val="002816FA"/>
    <w:rsid w:val="00281C91"/>
    <w:rsid w:val="00283599"/>
    <w:rsid w:val="00284E7A"/>
    <w:rsid w:val="00286064"/>
    <w:rsid w:val="00286B36"/>
    <w:rsid w:val="00293683"/>
    <w:rsid w:val="00293BDC"/>
    <w:rsid w:val="00296F09"/>
    <w:rsid w:val="002A5D66"/>
    <w:rsid w:val="002B0FF1"/>
    <w:rsid w:val="002B7548"/>
    <w:rsid w:val="002C02A6"/>
    <w:rsid w:val="002C1E78"/>
    <w:rsid w:val="002C2769"/>
    <w:rsid w:val="002C3399"/>
    <w:rsid w:val="002C4F04"/>
    <w:rsid w:val="002C7BC4"/>
    <w:rsid w:val="002E0F91"/>
    <w:rsid w:val="002E2EAC"/>
    <w:rsid w:val="002E39A7"/>
    <w:rsid w:val="002F042F"/>
    <w:rsid w:val="002F2B0B"/>
    <w:rsid w:val="003057C1"/>
    <w:rsid w:val="00306445"/>
    <w:rsid w:val="00313E5C"/>
    <w:rsid w:val="0031409E"/>
    <w:rsid w:val="00324D32"/>
    <w:rsid w:val="0032573D"/>
    <w:rsid w:val="003342BF"/>
    <w:rsid w:val="00337E78"/>
    <w:rsid w:val="00341A37"/>
    <w:rsid w:val="00343F44"/>
    <w:rsid w:val="00357637"/>
    <w:rsid w:val="00357C42"/>
    <w:rsid w:val="003724B1"/>
    <w:rsid w:val="00376505"/>
    <w:rsid w:val="00376D1B"/>
    <w:rsid w:val="0037712B"/>
    <w:rsid w:val="00380277"/>
    <w:rsid w:val="003802BE"/>
    <w:rsid w:val="00381445"/>
    <w:rsid w:val="00383DED"/>
    <w:rsid w:val="00391075"/>
    <w:rsid w:val="0039369C"/>
    <w:rsid w:val="003947A3"/>
    <w:rsid w:val="00394BE4"/>
    <w:rsid w:val="003951B4"/>
    <w:rsid w:val="0039690D"/>
    <w:rsid w:val="003A2835"/>
    <w:rsid w:val="003B0A04"/>
    <w:rsid w:val="003B5A08"/>
    <w:rsid w:val="003B6A80"/>
    <w:rsid w:val="003C1C36"/>
    <w:rsid w:val="003C5D17"/>
    <w:rsid w:val="003D47D3"/>
    <w:rsid w:val="003F2F6F"/>
    <w:rsid w:val="003F5A5A"/>
    <w:rsid w:val="003F6B58"/>
    <w:rsid w:val="00402B62"/>
    <w:rsid w:val="00404430"/>
    <w:rsid w:val="004061ED"/>
    <w:rsid w:val="004063DF"/>
    <w:rsid w:val="00412989"/>
    <w:rsid w:val="00415337"/>
    <w:rsid w:val="00415788"/>
    <w:rsid w:val="00422508"/>
    <w:rsid w:val="004323F2"/>
    <w:rsid w:val="00436172"/>
    <w:rsid w:val="00437624"/>
    <w:rsid w:val="00440664"/>
    <w:rsid w:val="00441810"/>
    <w:rsid w:val="00454F44"/>
    <w:rsid w:val="00463E29"/>
    <w:rsid w:val="00464AA4"/>
    <w:rsid w:val="004650C5"/>
    <w:rsid w:val="00465D4F"/>
    <w:rsid w:val="00467783"/>
    <w:rsid w:val="00470F2D"/>
    <w:rsid w:val="0047340A"/>
    <w:rsid w:val="0048111E"/>
    <w:rsid w:val="00491EE6"/>
    <w:rsid w:val="0049274B"/>
    <w:rsid w:val="0049397D"/>
    <w:rsid w:val="004957A9"/>
    <w:rsid w:val="0049769A"/>
    <w:rsid w:val="004A1B09"/>
    <w:rsid w:val="004A2373"/>
    <w:rsid w:val="004A2CA8"/>
    <w:rsid w:val="004B342C"/>
    <w:rsid w:val="004B68F4"/>
    <w:rsid w:val="004B7F3D"/>
    <w:rsid w:val="004C0961"/>
    <w:rsid w:val="004C54F4"/>
    <w:rsid w:val="004C60BA"/>
    <w:rsid w:val="004D49EC"/>
    <w:rsid w:val="004D4E0A"/>
    <w:rsid w:val="004E5CF5"/>
    <w:rsid w:val="004F0814"/>
    <w:rsid w:val="004F2780"/>
    <w:rsid w:val="004F3D62"/>
    <w:rsid w:val="004F4BDE"/>
    <w:rsid w:val="005077DA"/>
    <w:rsid w:val="00507A75"/>
    <w:rsid w:val="00510CEA"/>
    <w:rsid w:val="005138CB"/>
    <w:rsid w:val="00514041"/>
    <w:rsid w:val="00514434"/>
    <w:rsid w:val="00515136"/>
    <w:rsid w:val="00517C1A"/>
    <w:rsid w:val="00520585"/>
    <w:rsid w:val="00523346"/>
    <w:rsid w:val="00525A0A"/>
    <w:rsid w:val="0052600B"/>
    <w:rsid w:val="005260D9"/>
    <w:rsid w:val="00530155"/>
    <w:rsid w:val="00537C34"/>
    <w:rsid w:val="005413B5"/>
    <w:rsid w:val="00544736"/>
    <w:rsid w:val="005463A6"/>
    <w:rsid w:val="0056006E"/>
    <w:rsid w:val="00562C75"/>
    <w:rsid w:val="00563AAE"/>
    <w:rsid w:val="00570DB2"/>
    <w:rsid w:val="0057586B"/>
    <w:rsid w:val="00583E40"/>
    <w:rsid w:val="00587356"/>
    <w:rsid w:val="005873A7"/>
    <w:rsid w:val="005A4957"/>
    <w:rsid w:val="005A4F27"/>
    <w:rsid w:val="005A6842"/>
    <w:rsid w:val="005B452C"/>
    <w:rsid w:val="005C1ED1"/>
    <w:rsid w:val="005C5F6D"/>
    <w:rsid w:val="005C651D"/>
    <w:rsid w:val="005D287D"/>
    <w:rsid w:val="005D44EF"/>
    <w:rsid w:val="005D5E38"/>
    <w:rsid w:val="005D7125"/>
    <w:rsid w:val="005E2D96"/>
    <w:rsid w:val="005E4B65"/>
    <w:rsid w:val="005E7156"/>
    <w:rsid w:val="005F3459"/>
    <w:rsid w:val="005F60C0"/>
    <w:rsid w:val="005F779E"/>
    <w:rsid w:val="00603649"/>
    <w:rsid w:val="00605386"/>
    <w:rsid w:val="006065D7"/>
    <w:rsid w:val="00606DDA"/>
    <w:rsid w:val="0062278B"/>
    <w:rsid w:val="00624211"/>
    <w:rsid w:val="00626419"/>
    <w:rsid w:val="0063273E"/>
    <w:rsid w:val="00633C8A"/>
    <w:rsid w:val="0063418B"/>
    <w:rsid w:val="00635F69"/>
    <w:rsid w:val="0064178B"/>
    <w:rsid w:val="00642688"/>
    <w:rsid w:val="0064317A"/>
    <w:rsid w:val="0064479B"/>
    <w:rsid w:val="006478C5"/>
    <w:rsid w:val="006521B9"/>
    <w:rsid w:val="00653C69"/>
    <w:rsid w:val="0065403E"/>
    <w:rsid w:val="0065715B"/>
    <w:rsid w:val="00660BB8"/>
    <w:rsid w:val="006644A5"/>
    <w:rsid w:val="006649E8"/>
    <w:rsid w:val="00667DEB"/>
    <w:rsid w:val="006706DF"/>
    <w:rsid w:val="00671B6A"/>
    <w:rsid w:val="00672CA0"/>
    <w:rsid w:val="006751FA"/>
    <w:rsid w:val="00675B4C"/>
    <w:rsid w:val="006764FC"/>
    <w:rsid w:val="00677F8D"/>
    <w:rsid w:val="00681B92"/>
    <w:rsid w:val="006834DC"/>
    <w:rsid w:val="006845EB"/>
    <w:rsid w:val="006914BE"/>
    <w:rsid w:val="006925F9"/>
    <w:rsid w:val="00692DEC"/>
    <w:rsid w:val="0069416A"/>
    <w:rsid w:val="0069436F"/>
    <w:rsid w:val="006A2020"/>
    <w:rsid w:val="006A380D"/>
    <w:rsid w:val="006A4989"/>
    <w:rsid w:val="006A7638"/>
    <w:rsid w:val="006B2685"/>
    <w:rsid w:val="006B2D3A"/>
    <w:rsid w:val="006B4689"/>
    <w:rsid w:val="006C7BDC"/>
    <w:rsid w:val="006E091A"/>
    <w:rsid w:val="006E65ED"/>
    <w:rsid w:val="006E7550"/>
    <w:rsid w:val="006F0B32"/>
    <w:rsid w:val="006F52E9"/>
    <w:rsid w:val="00702AEE"/>
    <w:rsid w:val="0070489A"/>
    <w:rsid w:val="00714CED"/>
    <w:rsid w:val="00714FF7"/>
    <w:rsid w:val="00715CDA"/>
    <w:rsid w:val="00721305"/>
    <w:rsid w:val="00730438"/>
    <w:rsid w:val="00732041"/>
    <w:rsid w:val="007331FA"/>
    <w:rsid w:val="00736055"/>
    <w:rsid w:val="00742F07"/>
    <w:rsid w:val="0074334B"/>
    <w:rsid w:val="00745DC7"/>
    <w:rsid w:val="00746EE9"/>
    <w:rsid w:val="0075017D"/>
    <w:rsid w:val="00752CC6"/>
    <w:rsid w:val="0076120E"/>
    <w:rsid w:val="0076484C"/>
    <w:rsid w:val="00764BF2"/>
    <w:rsid w:val="007708F2"/>
    <w:rsid w:val="00771C35"/>
    <w:rsid w:val="007733F1"/>
    <w:rsid w:val="00780D7F"/>
    <w:rsid w:val="00782597"/>
    <w:rsid w:val="00785695"/>
    <w:rsid w:val="00794097"/>
    <w:rsid w:val="0079673A"/>
    <w:rsid w:val="007A0A1F"/>
    <w:rsid w:val="007A5A48"/>
    <w:rsid w:val="007A65C4"/>
    <w:rsid w:val="007A6606"/>
    <w:rsid w:val="007A6B93"/>
    <w:rsid w:val="007B7571"/>
    <w:rsid w:val="007C089E"/>
    <w:rsid w:val="007C1D13"/>
    <w:rsid w:val="007C3D78"/>
    <w:rsid w:val="007C68D9"/>
    <w:rsid w:val="007D19CE"/>
    <w:rsid w:val="007D4A27"/>
    <w:rsid w:val="007D7988"/>
    <w:rsid w:val="007E35FB"/>
    <w:rsid w:val="007E6452"/>
    <w:rsid w:val="007F24B5"/>
    <w:rsid w:val="007F7630"/>
    <w:rsid w:val="00800C3C"/>
    <w:rsid w:val="008023E9"/>
    <w:rsid w:val="0080618C"/>
    <w:rsid w:val="00814BA8"/>
    <w:rsid w:val="00817226"/>
    <w:rsid w:val="00817D66"/>
    <w:rsid w:val="008221E3"/>
    <w:rsid w:val="00830D22"/>
    <w:rsid w:val="00831C40"/>
    <w:rsid w:val="00835B5C"/>
    <w:rsid w:val="00836301"/>
    <w:rsid w:val="00844ADE"/>
    <w:rsid w:val="00845D6F"/>
    <w:rsid w:val="00851F04"/>
    <w:rsid w:val="0085444D"/>
    <w:rsid w:val="00864CDE"/>
    <w:rsid w:val="008669CF"/>
    <w:rsid w:val="0086724D"/>
    <w:rsid w:val="008678F1"/>
    <w:rsid w:val="00874124"/>
    <w:rsid w:val="00875656"/>
    <w:rsid w:val="00892169"/>
    <w:rsid w:val="008944E4"/>
    <w:rsid w:val="008A2537"/>
    <w:rsid w:val="008A50B9"/>
    <w:rsid w:val="008A6202"/>
    <w:rsid w:val="008A74A3"/>
    <w:rsid w:val="008B04B2"/>
    <w:rsid w:val="008B51C0"/>
    <w:rsid w:val="008B7BF4"/>
    <w:rsid w:val="008C5741"/>
    <w:rsid w:val="008D4CAA"/>
    <w:rsid w:val="008D6709"/>
    <w:rsid w:val="008D7917"/>
    <w:rsid w:val="008E2D6E"/>
    <w:rsid w:val="008E7A38"/>
    <w:rsid w:val="008F5435"/>
    <w:rsid w:val="00903272"/>
    <w:rsid w:val="00912B11"/>
    <w:rsid w:val="0091656D"/>
    <w:rsid w:val="0091768F"/>
    <w:rsid w:val="009227AA"/>
    <w:rsid w:val="00922C7B"/>
    <w:rsid w:val="009253F9"/>
    <w:rsid w:val="0093140E"/>
    <w:rsid w:val="009316F3"/>
    <w:rsid w:val="009346E6"/>
    <w:rsid w:val="00936AA4"/>
    <w:rsid w:val="00937246"/>
    <w:rsid w:val="00937523"/>
    <w:rsid w:val="00942DA2"/>
    <w:rsid w:val="009430A0"/>
    <w:rsid w:val="0094686D"/>
    <w:rsid w:val="00951359"/>
    <w:rsid w:val="00952CDA"/>
    <w:rsid w:val="00954E3B"/>
    <w:rsid w:val="009561B6"/>
    <w:rsid w:val="00956562"/>
    <w:rsid w:val="00956777"/>
    <w:rsid w:val="00956C72"/>
    <w:rsid w:val="00957829"/>
    <w:rsid w:val="00960412"/>
    <w:rsid w:val="00964622"/>
    <w:rsid w:val="00967F50"/>
    <w:rsid w:val="00982B1E"/>
    <w:rsid w:val="00993AA3"/>
    <w:rsid w:val="00995BA5"/>
    <w:rsid w:val="00995DA6"/>
    <w:rsid w:val="009A07BB"/>
    <w:rsid w:val="009A173D"/>
    <w:rsid w:val="009A3464"/>
    <w:rsid w:val="009A64A4"/>
    <w:rsid w:val="009A7BA2"/>
    <w:rsid w:val="009B3136"/>
    <w:rsid w:val="009B5516"/>
    <w:rsid w:val="009C0B1A"/>
    <w:rsid w:val="009C52A5"/>
    <w:rsid w:val="009D4BC8"/>
    <w:rsid w:val="009E1EC7"/>
    <w:rsid w:val="009E385F"/>
    <w:rsid w:val="009E62C3"/>
    <w:rsid w:val="009F1F88"/>
    <w:rsid w:val="009F6CB4"/>
    <w:rsid w:val="009F72A2"/>
    <w:rsid w:val="00A06BA3"/>
    <w:rsid w:val="00A07F2C"/>
    <w:rsid w:val="00A07FCE"/>
    <w:rsid w:val="00A16DC6"/>
    <w:rsid w:val="00A21A63"/>
    <w:rsid w:val="00A2334D"/>
    <w:rsid w:val="00A26948"/>
    <w:rsid w:val="00A300FA"/>
    <w:rsid w:val="00A30C8F"/>
    <w:rsid w:val="00A31366"/>
    <w:rsid w:val="00A3306F"/>
    <w:rsid w:val="00A3474E"/>
    <w:rsid w:val="00A42A06"/>
    <w:rsid w:val="00A505F9"/>
    <w:rsid w:val="00A54117"/>
    <w:rsid w:val="00A5704A"/>
    <w:rsid w:val="00A67C2E"/>
    <w:rsid w:val="00A71D85"/>
    <w:rsid w:val="00A757CB"/>
    <w:rsid w:val="00A81AC0"/>
    <w:rsid w:val="00A845BB"/>
    <w:rsid w:val="00A9735F"/>
    <w:rsid w:val="00A97507"/>
    <w:rsid w:val="00AB1D52"/>
    <w:rsid w:val="00AB1E37"/>
    <w:rsid w:val="00AB1FBB"/>
    <w:rsid w:val="00AB4678"/>
    <w:rsid w:val="00AB7582"/>
    <w:rsid w:val="00AC4380"/>
    <w:rsid w:val="00AC65B9"/>
    <w:rsid w:val="00AC674C"/>
    <w:rsid w:val="00AC7274"/>
    <w:rsid w:val="00AD0634"/>
    <w:rsid w:val="00AE1664"/>
    <w:rsid w:val="00AE16F2"/>
    <w:rsid w:val="00AE3CC9"/>
    <w:rsid w:val="00AE4343"/>
    <w:rsid w:val="00AE6EF9"/>
    <w:rsid w:val="00AF09FB"/>
    <w:rsid w:val="00B0050B"/>
    <w:rsid w:val="00B00835"/>
    <w:rsid w:val="00B012F9"/>
    <w:rsid w:val="00B01FDF"/>
    <w:rsid w:val="00B02FCC"/>
    <w:rsid w:val="00B03379"/>
    <w:rsid w:val="00B036F5"/>
    <w:rsid w:val="00B053A2"/>
    <w:rsid w:val="00B05B7C"/>
    <w:rsid w:val="00B10F39"/>
    <w:rsid w:val="00B1164D"/>
    <w:rsid w:val="00B118C4"/>
    <w:rsid w:val="00B16BB2"/>
    <w:rsid w:val="00B171AB"/>
    <w:rsid w:val="00B231D8"/>
    <w:rsid w:val="00B30579"/>
    <w:rsid w:val="00B308DB"/>
    <w:rsid w:val="00B345B0"/>
    <w:rsid w:val="00B35015"/>
    <w:rsid w:val="00B351E2"/>
    <w:rsid w:val="00B423CF"/>
    <w:rsid w:val="00B43680"/>
    <w:rsid w:val="00B43DAF"/>
    <w:rsid w:val="00B4435D"/>
    <w:rsid w:val="00B64AF5"/>
    <w:rsid w:val="00B661BF"/>
    <w:rsid w:val="00B82319"/>
    <w:rsid w:val="00B82F42"/>
    <w:rsid w:val="00B82FEA"/>
    <w:rsid w:val="00B834BD"/>
    <w:rsid w:val="00B960D6"/>
    <w:rsid w:val="00BA3CE0"/>
    <w:rsid w:val="00BA4DE1"/>
    <w:rsid w:val="00BB0402"/>
    <w:rsid w:val="00BC2FAB"/>
    <w:rsid w:val="00BC73E5"/>
    <w:rsid w:val="00BC74CA"/>
    <w:rsid w:val="00BC7E02"/>
    <w:rsid w:val="00BD53C0"/>
    <w:rsid w:val="00BD56B8"/>
    <w:rsid w:val="00BD632E"/>
    <w:rsid w:val="00BD760F"/>
    <w:rsid w:val="00BD7E90"/>
    <w:rsid w:val="00BE1FB9"/>
    <w:rsid w:val="00BE3B29"/>
    <w:rsid w:val="00BF595C"/>
    <w:rsid w:val="00C02110"/>
    <w:rsid w:val="00C02C19"/>
    <w:rsid w:val="00C05132"/>
    <w:rsid w:val="00C1491C"/>
    <w:rsid w:val="00C2129F"/>
    <w:rsid w:val="00C23D27"/>
    <w:rsid w:val="00C33930"/>
    <w:rsid w:val="00C34158"/>
    <w:rsid w:val="00C37FBB"/>
    <w:rsid w:val="00C44A1C"/>
    <w:rsid w:val="00C46596"/>
    <w:rsid w:val="00C51013"/>
    <w:rsid w:val="00C52039"/>
    <w:rsid w:val="00C54C31"/>
    <w:rsid w:val="00C61D19"/>
    <w:rsid w:val="00C666C0"/>
    <w:rsid w:val="00C66B68"/>
    <w:rsid w:val="00C7144E"/>
    <w:rsid w:val="00C735DF"/>
    <w:rsid w:val="00C92235"/>
    <w:rsid w:val="00C94166"/>
    <w:rsid w:val="00C96640"/>
    <w:rsid w:val="00C96863"/>
    <w:rsid w:val="00C96A5A"/>
    <w:rsid w:val="00CA112A"/>
    <w:rsid w:val="00CA1E14"/>
    <w:rsid w:val="00CA2292"/>
    <w:rsid w:val="00CB15F1"/>
    <w:rsid w:val="00CB5407"/>
    <w:rsid w:val="00CB545D"/>
    <w:rsid w:val="00CB5802"/>
    <w:rsid w:val="00CB627D"/>
    <w:rsid w:val="00CB7E92"/>
    <w:rsid w:val="00CC0893"/>
    <w:rsid w:val="00CC0CDA"/>
    <w:rsid w:val="00CC7B5F"/>
    <w:rsid w:val="00CD2B6A"/>
    <w:rsid w:val="00CD2CF1"/>
    <w:rsid w:val="00CD2EB3"/>
    <w:rsid w:val="00CD4646"/>
    <w:rsid w:val="00CD46FE"/>
    <w:rsid w:val="00CD5EC1"/>
    <w:rsid w:val="00CF0E72"/>
    <w:rsid w:val="00CF2895"/>
    <w:rsid w:val="00CF7770"/>
    <w:rsid w:val="00D025E2"/>
    <w:rsid w:val="00D029C9"/>
    <w:rsid w:val="00D04E79"/>
    <w:rsid w:val="00D0747D"/>
    <w:rsid w:val="00D100E6"/>
    <w:rsid w:val="00D11172"/>
    <w:rsid w:val="00D201B1"/>
    <w:rsid w:val="00D45464"/>
    <w:rsid w:val="00D45A42"/>
    <w:rsid w:val="00D55D89"/>
    <w:rsid w:val="00D57ABF"/>
    <w:rsid w:val="00D6029B"/>
    <w:rsid w:val="00D61AA7"/>
    <w:rsid w:val="00D665B8"/>
    <w:rsid w:val="00D72485"/>
    <w:rsid w:val="00D75C29"/>
    <w:rsid w:val="00D84278"/>
    <w:rsid w:val="00D862F6"/>
    <w:rsid w:val="00D92D9E"/>
    <w:rsid w:val="00D96952"/>
    <w:rsid w:val="00DA3574"/>
    <w:rsid w:val="00DB24ED"/>
    <w:rsid w:val="00DB38B8"/>
    <w:rsid w:val="00DB3A30"/>
    <w:rsid w:val="00DB5EF6"/>
    <w:rsid w:val="00DC2998"/>
    <w:rsid w:val="00DC35FE"/>
    <w:rsid w:val="00DC4A7F"/>
    <w:rsid w:val="00DD585A"/>
    <w:rsid w:val="00DD6403"/>
    <w:rsid w:val="00DE02A3"/>
    <w:rsid w:val="00DE7719"/>
    <w:rsid w:val="00DF3DCD"/>
    <w:rsid w:val="00E0438C"/>
    <w:rsid w:val="00E111C0"/>
    <w:rsid w:val="00E165BB"/>
    <w:rsid w:val="00E16D21"/>
    <w:rsid w:val="00E211A7"/>
    <w:rsid w:val="00E22C22"/>
    <w:rsid w:val="00E252FB"/>
    <w:rsid w:val="00E27207"/>
    <w:rsid w:val="00E35DF7"/>
    <w:rsid w:val="00E404A7"/>
    <w:rsid w:val="00E41624"/>
    <w:rsid w:val="00E4266F"/>
    <w:rsid w:val="00E438BA"/>
    <w:rsid w:val="00E474B2"/>
    <w:rsid w:val="00E57E25"/>
    <w:rsid w:val="00E6718D"/>
    <w:rsid w:val="00E73DD7"/>
    <w:rsid w:val="00E811C5"/>
    <w:rsid w:val="00E82E09"/>
    <w:rsid w:val="00E83023"/>
    <w:rsid w:val="00E831D2"/>
    <w:rsid w:val="00E96E8E"/>
    <w:rsid w:val="00E97BAB"/>
    <w:rsid w:val="00EA28FC"/>
    <w:rsid w:val="00EA78DA"/>
    <w:rsid w:val="00EA7DF2"/>
    <w:rsid w:val="00EB0741"/>
    <w:rsid w:val="00EB0BC6"/>
    <w:rsid w:val="00EB73F1"/>
    <w:rsid w:val="00EB7B57"/>
    <w:rsid w:val="00EC0476"/>
    <w:rsid w:val="00EC61A5"/>
    <w:rsid w:val="00ED1289"/>
    <w:rsid w:val="00ED58FE"/>
    <w:rsid w:val="00ED6981"/>
    <w:rsid w:val="00EE43EE"/>
    <w:rsid w:val="00EF3601"/>
    <w:rsid w:val="00EF4163"/>
    <w:rsid w:val="00EF5751"/>
    <w:rsid w:val="00EF69F4"/>
    <w:rsid w:val="00EF6BB5"/>
    <w:rsid w:val="00EF6F95"/>
    <w:rsid w:val="00F0079E"/>
    <w:rsid w:val="00F06B1E"/>
    <w:rsid w:val="00F105C8"/>
    <w:rsid w:val="00F2075B"/>
    <w:rsid w:val="00F21A6C"/>
    <w:rsid w:val="00F26A52"/>
    <w:rsid w:val="00F27704"/>
    <w:rsid w:val="00F308FA"/>
    <w:rsid w:val="00F3095E"/>
    <w:rsid w:val="00F30CDC"/>
    <w:rsid w:val="00F32CAD"/>
    <w:rsid w:val="00F33046"/>
    <w:rsid w:val="00F3360C"/>
    <w:rsid w:val="00F33A03"/>
    <w:rsid w:val="00F33F7F"/>
    <w:rsid w:val="00F451C5"/>
    <w:rsid w:val="00F45226"/>
    <w:rsid w:val="00F53BBF"/>
    <w:rsid w:val="00F55F09"/>
    <w:rsid w:val="00F609F7"/>
    <w:rsid w:val="00F6523D"/>
    <w:rsid w:val="00F704FA"/>
    <w:rsid w:val="00F70F90"/>
    <w:rsid w:val="00F72749"/>
    <w:rsid w:val="00F7572B"/>
    <w:rsid w:val="00F82850"/>
    <w:rsid w:val="00F85965"/>
    <w:rsid w:val="00F9153A"/>
    <w:rsid w:val="00F92934"/>
    <w:rsid w:val="00F95620"/>
    <w:rsid w:val="00FA046D"/>
    <w:rsid w:val="00FA30C4"/>
    <w:rsid w:val="00FB11B8"/>
    <w:rsid w:val="00FB387A"/>
    <w:rsid w:val="00FB5F85"/>
    <w:rsid w:val="00FC076D"/>
    <w:rsid w:val="00FC5E37"/>
    <w:rsid w:val="00FF0421"/>
    <w:rsid w:val="00FF1258"/>
    <w:rsid w:val="00FF2BF2"/>
    <w:rsid w:val="00FF425C"/>
    <w:rsid w:val="00FF562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98160"/>
  <w15:chartTrackingRefBased/>
  <w15:docId w15:val="{37AEF622-0FCB-42D5-BEC8-119CCE8F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Nonformat">
    <w:name w:val="ConsPlusNonformat"/>
    <w:uiPriority w:val="99"/>
    <w:rsid w:val="00CF0E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0">
    <w:name w:val="Balloon Text"/>
    <w:basedOn w:val="a"/>
    <w:link w:val="affff1"/>
    <w:uiPriority w:val="99"/>
    <w:semiHidden/>
    <w:unhideWhenUsed/>
    <w:rsid w:val="007A0A1F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ffff1">
    <w:name w:val="Текст выноски Знак"/>
    <w:link w:val="affff0"/>
    <w:uiPriority w:val="99"/>
    <w:semiHidden/>
    <w:locked/>
    <w:rsid w:val="007A0A1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126CF3"/>
  </w:style>
  <w:style w:type="character" w:styleId="affff2">
    <w:name w:val="Hyperlink"/>
    <w:uiPriority w:val="99"/>
    <w:unhideWhenUsed/>
    <w:rsid w:val="00126CF3"/>
    <w:rPr>
      <w:rFonts w:cs="Times New Roman"/>
      <w:color w:val="0000FF"/>
      <w:u w:val="single"/>
    </w:rPr>
  </w:style>
  <w:style w:type="paragraph" w:styleId="affff3">
    <w:name w:val="header"/>
    <w:basedOn w:val="a"/>
    <w:link w:val="affff4"/>
    <w:uiPriority w:val="99"/>
    <w:unhideWhenUsed/>
    <w:rsid w:val="0085444D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4">
    <w:name w:val="Верхний колонтитул Знак"/>
    <w:link w:val="affff3"/>
    <w:uiPriority w:val="99"/>
    <w:locked/>
    <w:rsid w:val="0085444D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85444D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6">
    <w:name w:val="Нижний колонтитул Знак"/>
    <w:link w:val="affff5"/>
    <w:uiPriority w:val="99"/>
    <w:locked/>
    <w:rsid w:val="0085444D"/>
    <w:rPr>
      <w:rFonts w:ascii="Arial" w:hAnsi="Arial" w:cs="Times New Roman"/>
      <w:sz w:val="24"/>
    </w:rPr>
  </w:style>
  <w:style w:type="paragraph" w:styleId="affff7">
    <w:name w:val="annotation text"/>
    <w:basedOn w:val="a"/>
    <w:link w:val="affff8"/>
    <w:uiPriority w:val="99"/>
    <w:rsid w:val="00105831"/>
    <w:rPr>
      <w:rFonts w:cs="Times New Roman"/>
      <w:sz w:val="20"/>
      <w:szCs w:val="20"/>
      <w:lang w:val="x-none" w:eastAsia="x-none"/>
    </w:rPr>
  </w:style>
  <w:style w:type="character" w:customStyle="1" w:styleId="affff8">
    <w:name w:val="Текст примечания Знак"/>
    <w:link w:val="affff7"/>
    <w:uiPriority w:val="99"/>
    <w:locked/>
    <w:rsid w:val="00105831"/>
    <w:rPr>
      <w:rFonts w:ascii="Arial" w:hAnsi="Arial" w:cs="Times New Roman"/>
      <w:sz w:val="20"/>
    </w:rPr>
  </w:style>
  <w:style w:type="table" w:styleId="affff9">
    <w:name w:val="Table Grid"/>
    <w:basedOn w:val="a1"/>
    <w:uiPriority w:val="59"/>
    <w:rsid w:val="00E1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63273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fa">
    <w:name w:val="Название документа"/>
    <w:next w:val="a"/>
    <w:autoRedefine/>
    <w:rsid w:val="004C60BA"/>
    <w:pPr>
      <w:spacing w:after="240"/>
      <w:ind w:right="567"/>
      <w:jc w:val="center"/>
    </w:pPr>
    <w:rPr>
      <w:rFonts w:ascii="Times New Roman" w:eastAsia="Calibri" w:hAnsi="Times New Roman" w:cs="Times New Roman"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52368.0" TargetMode="External"/><Relationship Id="rId18" Type="http://schemas.openxmlformats.org/officeDocument/2006/relationships/hyperlink" Target="garantF1://12015118.0" TargetMode="External"/><Relationship Id="rId26" Type="http://schemas.openxmlformats.org/officeDocument/2006/relationships/hyperlink" Target="garantF1://12044807.0" TargetMode="External"/><Relationship Id="rId39" Type="http://schemas.openxmlformats.org/officeDocument/2006/relationships/hyperlink" Target="garantF1://12044807.1019" TargetMode="External"/><Relationship Id="rId21" Type="http://schemas.openxmlformats.org/officeDocument/2006/relationships/hyperlink" Target="garantF1://12057004.0" TargetMode="External"/><Relationship Id="rId34" Type="http://schemas.openxmlformats.org/officeDocument/2006/relationships/hyperlink" Target="garantF1://8066006.0" TargetMode="External"/><Relationship Id="rId42" Type="http://schemas.openxmlformats.org/officeDocument/2006/relationships/hyperlink" Target="garantF1://12052368.1029" TargetMode="External"/><Relationship Id="rId47" Type="http://schemas.openxmlformats.org/officeDocument/2006/relationships/hyperlink" Target="garantF1://10064504.0" TargetMode="External"/><Relationship Id="rId50" Type="http://schemas.openxmlformats.org/officeDocument/2006/relationships/hyperlink" Target="garantF1://12084522.54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10003955.0" TargetMode="External"/><Relationship Id="rId29" Type="http://schemas.openxmlformats.org/officeDocument/2006/relationships/hyperlink" Target="garantF1://12052368.0" TargetMode="External"/><Relationship Id="rId11" Type="http://schemas.openxmlformats.org/officeDocument/2006/relationships/hyperlink" Target="garantF1://8038417.0" TargetMode="External"/><Relationship Id="rId24" Type="http://schemas.openxmlformats.org/officeDocument/2006/relationships/hyperlink" Target="garantF1://12077515.0" TargetMode="External"/><Relationship Id="rId32" Type="http://schemas.openxmlformats.org/officeDocument/2006/relationships/hyperlink" Target="garantF1://8032258.0" TargetMode="External"/><Relationship Id="rId37" Type="http://schemas.openxmlformats.org/officeDocument/2006/relationships/hyperlink" Target="garantF1://12052368.1002" TargetMode="External"/><Relationship Id="rId40" Type="http://schemas.openxmlformats.org/officeDocument/2006/relationships/hyperlink" Target="garantF1://12052368.1029" TargetMode="External"/><Relationship Id="rId45" Type="http://schemas.openxmlformats.org/officeDocument/2006/relationships/hyperlink" Target="garantF1://12084522.21" TargetMode="External"/><Relationship Id="rId53" Type="http://schemas.openxmlformats.org/officeDocument/2006/relationships/hyperlink" Target="mailto:Ildar.Sibgatullin@tatar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garantF1://1202535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29296.0" TargetMode="External"/><Relationship Id="rId14" Type="http://schemas.openxmlformats.org/officeDocument/2006/relationships/hyperlink" Target="garantF1://12012604.4" TargetMode="External"/><Relationship Id="rId22" Type="http://schemas.openxmlformats.org/officeDocument/2006/relationships/hyperlink" Target="garantF1://12061584.0" TargetMode="External"/><Relationship Id="rId27" Type="http://schemas.openxmlformats.org/officeDocument/2006/relationships/hyperlink" Target="garantF1://70735592.0" TargetMode="External"/><Relationship Id="rId30" Type="http://schemas.openxmlformats.org/officeDocument/2006/relationships/hyperlink" Target="garantF1://12052366.0" TargetMode="External"/><Relationship Id="rId35" Type="http://schemas.openxmlformats.org/officeDocument/2006/relationships/hyperlink" Target="garantF1://12077515.2001" TargetMode="External"/><Relationship Id="rId43" Type="http://schemas.openxmlformats.org/officeDocument/2006/relationships/hyperlink" Target="garantF1://12084522.21" TargetMode="External"/><Relationship Id="rId48" Type="http://schemas.openxmlformats.org/officeDocument/2006/relationships/hyperlink" Target="garantF1://12084522.54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garantF1://12044807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028823.0" TargetMode="External"/><Relationship Id="rId17" Type="http://schemas.openxmlformats.org/officeDocument/2006/relationships/hyperlink" Target="garantF1://10064504.0" TargetMode="External"/><Relationship Id="rId25" Type="http://schemas.openxmlformats.org/officeDocument/2006/relationships/hyperlink" Target="garantF1://70070942.0" TargetMode="External"/><Relationship Id="rId33" Type="http://schemas.openxmlformats.org/officeDocument/2006/relationships/hyperlink" Target="garantF1://8038417.0" TargetMode="External"/><Relationship Id="rId38" Type="http://schemas.openxmlformats.org/officeDocument/2006/relationships/hyperlink" Target="garantF1://8038417.0" TargetMode="External"/><Relationship Id="rId46" Type="http://schemas.openxmlformats.org/officeDocument/2006/relationships/hyperlink" Target="garantF1://70070942.1" TargetMode="External"/><Relationship Id="rId20" Type="http://schemas.openxmlformats.org/officeDocument/2006/relationships/hyperlink" Target="garantF1://12029354.0" TargetMode="External"/><Relationship Id="rId41" Type="http://schemas.openxmlformats.org/officeDocument/2006/relationships/hyperlink" Target="garantF1://12044807.1019" TargetMode="External"/><Relationship Id="rId54" Type="http://schemas.openxmlformats.org/officeDocument/2006/relationships/hyperlink" Target="mailto:Yuriy.Azin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12038258.0" TargetMode="External"/><Relationship Id="rId23" Type="http://schemas.openxmlformats.org/officeDocument/2006/relationships/hyperlink" Target="garantF1://12072032.0" TargetMode="External"/><Relationship Id="rId28" Type="http://schemas.openxmlformats.org/officeDocument/2006/relationships/hyperlink" Target="garantF1://12052349.0" TargetMode="External"/><Relationship Id="rId36" Type="http://schemas.openxmlformats.org/officeDocument/2006/relationships/hyperlink" Target="garantF1://12044807.1016" TargetMode="External"/><Relationship Id="rId49" Type="http://schemas.openxmlformats.org/officeDocument/2006/relationships/hyperlink" Target="garantF1://12084522.21" TargetMode="External"/><Relationship Id="rId57" Type="http://schemas.openxmlformats.org/officeDocument/2006/relationships/fontTable" Target="fontTable.xml"/><Relationship Id="rId10" Type="http://schemas.openxmlformats.org/officeDocument/2006/relationships/hyperlink" Target="garantF1://8066006.0" TargetMode="External"/><Relationship Id="rId31" Type="http://schemas.openxmlformats.org/officeDocument/2006/relationships/hyperlink" Target="garantF1://12052350.0" TargetMode="External"/><Relationship Id="rId44" Type="http://schemas.openxmlformats.org/officeDocument/2006/relationships/hyperlink" Target="garantF1://12044807.1019" TargetMode="External"/><Relationship Id="rId52" Type="http://schemas.openxmlformats.org/officeDocument/2006/relationships/hyperlink" Target="garantF1://80384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7BBB-2C4C-473D-8EF4-769A74C8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12423</Words>
  <Characters>70812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83069</CharactersWithSpaces>
  <SharedDoc>false</SharedDoc>
  <HLinks>
    <vt:vector size="138" baseType="variant">
      <vt:variant>
        <vt:i4>196716</vt:i4>
      </vt:variant>
      <vt:variant>
        <vt:i4>66</vt:i4>
      </vt:variant>
      <vt:variant>
        <vt:i4>0</vt:i4>
      </vt:variant>
      <vt:variant>
        <vt:i4>5</vt:i4>
      </vt:variant>
      <vt:variant>
        <vt:lpwstr>mailto:Yuriy.Azin@tatar.ru</vt:lpwstr>
      </vt:variant>
      <vt:variant>
        <vt:lpwstr/>
      </vt:variant>
      <vt:variant>
        <vt:i4>1704056</vt:i4>
      </vt:variant>
      <vt:variant>
        <vt:i4>63</vt:i4>
      </vt:variant>
      <vt:variant>
        <vt:i4>0</vt:i4>
      </vt:variant>
      <vt:variant>
        <vt:i4>5</vt:i4>
      </vt:variant>
      <vt:variant>
        <vt:lpwstr>mailto:Ildar.Sibgatullin@tatar.ru</vt:lpwstr>
      </vt:variant>
      <vt:variant>
        <vt:lpwstr/>
      </vt:variant>
      <vt:variant>
        <vt:i4>5373983</vt:i4>
      </vt:variant>
      <vt:variant>
        <vt:i4>60</vt:i4>
      </vt:variant>
      <vt:variant>
        <vt:i4>0</vt:i4>
      </vt:variant>
      <vt:variant>
        <vt:i4>5</vt:i4>
      </vt:variant>
      <vt:variant>
        <vt:lpwstr>garantf1://8038417.0/</vt:lpwstr>
      </vt:variant>
      <vt:variant>
        <vt:lpwstr/>
      </vt:variant>
      <vt:variant>
        <vt:i4>7209009</vt:i4>
      </vt:variant>
      <vt:variant>
        <vt:i4>57</vt:i4>
      </vt:variant>
      <vt:variant>
        <vt:i4>0</vt:i4>
      </vt:variant>
      <vt:variant>
        <vt:i4>5</vt:i4>
      </vt:variant>
      <vt:variant>
        <vt:lpwstr>garantf1://12044807.0/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2621456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4718593</vt:i4>
      </vt:variant>
      <vt:variant>
        <vt:i4>39</vt:i4>
      </vt:variant>
      <vt:variant>
        <vt:i4>0</vt:i4>
      </vt:variant>
      <vt:variant>
        <vt:i4>5</vt:i4>
      </vt:variant>
      <vt:variant>
        <vt:lpwstr>garantf1://12044807.1019/</vt:lpwstr>
      </vt:variant>
      <vt:variant>
        <vt:lpwstr/>
      </vt:variant>
      <vt:variant>
        <vt:i4>4718599</vt:i4>
      </vt:variant>
      <vt:variant>
        <vt:i4>36</vt:i4>
      </vt:variant>
      <vt:variant>
        <vt:i4>0</vt:i4>
      </vt:variant>
      <vt:variant>
        <vt:i4>5</vt:i4>
      </vt:variant>
      <vt:variant>
        <vt:lpwstr>garantf1://12052368.1029/</vt:lpwstr>
      </vt:variant>
      <vt:variant>
        <vt:lpwstr/>
      </vt:variant>
      <vt:variant>
        <vt:i4>4718593</vt:i4>
      </vt:variant>
      <vt:variant>
        <vt:i4>33</vt:i4>
      </vt:variant>
      <vt:variant>
        <vt:i4>0</vt:i4>
      </vt:variant>
      <vt:variant>
        <vt:i4>5</vt:i4>
      </vt:variant>
      <vt:variant>
        <vt:lpwstr>garantf1://12044807.1019/</vt:lpwstr>
      </vt:variant>
      <vt:variant>
        <vt:lpwstr/>
      </vt:variant>
      <vt:variant>
        <vt:i4>4718593</vt:i4>
      </vt:variant>
      <vt:variant>
        <vt:i4>30</vt:i4>
      </vt:variant>
      <vt:variant>
        <vt:i4>0</vt:i4>
      </vt:variant>
      <vt:variant>
        <vt:i4>5</vt:i4>
      </vt:variant>
      <vt:variant>
        <vt:lpwstr>garantf1://12044807.1019/</vt:lpwstr>
      </vt:variant>
      <vt:variant>
        <vt:lpwstr/>
      </vt:variant>
      <vt:variant>
        <vt:i4>5373983</vt:i4>
      </vt:variant>
      <vt:variant>
        <vt:i4>27</vt:i4>
      </vt:variant>
      <vt:variant>
        <vt:i4>0</vt:i4>
      </vt:variant>
      <vt:variant>
        <vt:i4>5</vt:i4>
      </vt:variant>
      <vt:variant>
        <vt:lpwstr>garantf1://8038417.0/</vt:lpwstr>
      </vt:variant>
      <vt:variant>
        <vt:lpwstr/>
      </vt:variant>
      <vt:variant>
        <vt:i4>4390917</vt:i4>
      </vt:variant>
      <vt:variant>
        <vt:i4>24</vt:i4>
      </vt:variant>
      <vt:variant>
        <vt:i4>0</vt:i4>
      </vt:variant>
      <vt:variant>
        <vt:i4>5</vt:i4>
      </vt:variant>
      <vt:variant>
        <vt:lpwstr>garantf1://12052368.1002/</vt:lpwstr>
      </vt:variant>
      <vt:variant>
        <vt:lpwstr/>
      </vt:variant>
      <vt:variant>
        <vt:i4>4653057</vt:i4>
      </vt:variant>
      <vt:variant>
        <vt:i4>21</vt:i4>
      </vt:variant>
      <vt:variant>
        <vt:i4>0</vt:i4>
      </vt:variant>
      <vt:variant>
        <vt:i4>5</vt:i4>
      </vt:variant>
      <vt:variant>
        <vt:lpwstr>garantf1://12044807.1016/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5373968</vt:i4>
      </vt:variant>
      <vt:variant>
        <vt:i4>15</vt:i4>
      </vt:variant>
      <vt:variant>
        <vt:i4>0</vt:i4>
      </vt:variant>
      <vt:variant>
        <vt:i4>5</vt:i4>
      </vt:variant>
      <vt:variant>
        <vt:lpwstr>garantf1://8066006.0/</vt:lpwstr>
      </vt:variant>
      <vt:variant>
        <vt:lpwstr/>
      </vt:variant>
      <vt:variant>
        <vt:i4>7077949</vt:i4>
      </vt:variant>
      <vt:variant>
        <vt:i4>12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7143483</vt:i4>
      </vt:variant>
      <vt:variant>
        <vt:i4>9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garantf1://12072032.0/</vt:lpwstr>
      </vt:variant>
      <vt:variant>
        <vt:lpwstr/>
      </vt:variant>
      <vt:variant>
        <vt:i4>4194324</vt:i4>
      </vt:variant>
      <vt:variant>
        <vt:i4>3</vt:i4>
      </vt:variant>
      <vt:variant>
        <vt:i4>0</vt:i4>
      </vt:variant>
      <vt:variant>
        <vt:i4>5</vt:i4>
      </vt:variant>
      <vt:variant>
        <vt:lpwstr>garantf1://8124902.7730/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https://uslugi.tatarstan.ru/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Лилия Булатова</cp:lastModifiedBy>
  <cp:revision>3</cp:revision>
  <cp:lastPrinted>2018-02-09T12:46:00Z</cp:lastPrinted>
  <dcterms:created xsi:type="dcterms:W3CDTF">2018-05-03T06:28:00Z</dcterms:created>
  <dcterms:modified xsi:type="dcterms:W3CDTF">2018-05-03T06:33:00Z</dcterms:modified>
</cp:coreProperties>
</file>