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2DF" w:rsidRDefault="001A02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5161" w:rsidRDefault="009B51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5161" w:rsidRDefault="009B51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5161" w:rsidRDefault="009B51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5161" w:rsidRDefault="009B51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B5161" w:rsidRPr="003D7FAC" w:rsidRDefault="009B5161" w:rsidP="003D7FAC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2DF" w:rsidRPr="003D7FAC" w:rsidRDefault="002F5732" w:rsidP="003D7FAC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9B5161" w:rsidRPr="003D7F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D7F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3D7FAC" w:rsidRPr="003D7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FA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 Республики Татарстан</w:t>
      </w:r>
      <w:r w:rsidR="003D7FAC" w:rsidRPr="003D7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2901" w:rsidRPr="003D7F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03.08.2005 №</w:t>
      </w:r>
      <w:r w:rsidRPr="003D7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383 «Вопросы Комитета</w:t>
      </w:r>
      <w:r w:rsidR="003D7FAC" w:rsidRPr="003D7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7F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</w:t>
      </w:r>
      <w:r w:rsidR="007D297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публики Татарстан по социально-</w:t>
      </w:r>
      <w:r w:rsidRPr="003D7FA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экономическому мониторингу»</w:t>
      </w:r>
    </w:p>
    <w:p w:rsidR="001A02DF" w:rsidRDefault="001A02D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2901" w:rsidRDefault="00701CBB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6A2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3D7FAC" w:rsidRPr="003D7FAC">
        <w:rPr>
          <w:rFonts w:ascii="Times New Roman" w:hAnsi="Times New Roman" w:cs="Times New Roman"/>
          <w:sz w:val="28"/>
          <w:szCs w:val="28"/>
        </w:rPr>
        <w:t>ПОСТАНОВЛЯЕТ</w:t>
      </w:r>
      <w:r w:rsidRPr="00A836A2">
        <w:rPr>
          <w:rFonts w:ascii="Times New Roman" w:hAnsi="Times New Roman" w:cs="Times New Roman"/>
          <w:sz w:val="28"/>
          <w:szCs w:val="28"/>
        </w:rPr>
        <w:t>:</w:t>
      </w:r>
    </w:p>
    <w:p w:rsidR="00E82901" w:rsidRDefault="00E82901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1CBB" w:rsidRDefault="00701CBB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6A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="009B5161">
          <w:rPr>
            <w:rFonts w:ascii="Times New Roman" w:hAnsi="Times New Roman" w:cs="Times New Roman"/>
            <w:sz w:val="28"/>
            <w:szCs w:val="28"/>
          </w:rPr>
          <w:t>п</w:t>
        </w:r>
        <w:r w:rsidRPr="00A836A2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A836A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</w:t>
      </w:r>
      <w:r w:rsidR="00A836A2">
        <w:rPr>
          <w:rFonts w:ascii="Times New Roman" w:hAnsi="Times New Roman" w:cs="Times New Roman"/>
          <w:sz w:val="28"/>
          <w:szCs w:val="28"/>
        </w:rPr>
        <w:t xml:space="preserve"> Татарстан от 03.08.2005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="00A836A2">
        <w:rPr>
          <w:rFonts w:ascii="Times New Roman" w:hAnsi="Times New Roman" w:cs="Times New Roman"/>
          <w:sz w:val="28"/>
          <w:szCs w:val="28"/>
        </w:rPr>
        <w:t xml:space="preserve"> 383 «</w:t>
      </w:r>
      <w:r w:rsidRPr="00A836A2">
        <w:rPr>
          <w:rFonts w:ascii="Times New Roman" w:hAnsi="Times New Roman" w:cs="Times New Roman"/>
          <w:sz w:val="28"/>
          <w:szCs w:val="28"/>
        </w:rPr>
        <w:t>Вопросы Комитета Республики Татарстан по социа</w:t>
      </w:r>
      <w:r w:rsidR="00E82901">
        <w:rPr>
          <w:rFonts w:ascii="Times New Roman" w:hAnsi="Times New Roman" w:cs="Times New Roman"/>
          <w:sz w:val="28"/>
          <w:szCs w:val="28"/>
        </w:rPr>
        <w:t xml:space="preserve">льно-экономическому </w:t>
      </w:r>
      <w:r w:rsidR="00A836A2">
        <w:rPr>
          <w:rFonts w:ascii="Times New Roman" w:hAnsi="Times New Roman" w:cs="Times New Roman"/>
          <w:sz w:val="28"/>
          <w:szCs w:val="28"/>
        </w:rPr>
        <w:t>мониторингу»</w:t>
      </w:r>
      <w:r w:rsidR="009B5161">
        <w:rPr>
          <w:rFonts w:ascii="Times New Roman" w:hAnsi="Times New Roman" w:cs="Times New Roman"/>
          <w:sz w:val="28"/>
          <w:szCs w:val="28"/>
        </w:rPr>
        <w:t xml:space="preserve"> (с изменениями, внесенными п</w:t>
      </w:r>
      <w:r w:rsidRPr="00A836A2">
        <w:rPr>
          <w:rFonts w:ascii="Times New Roman" w:hAnsi="Times New Roman" w:cs="Times New Roman"/>
          <w:sz w:val="28"/>
          <w:szCs w:val="28"/>
        </w:rPr>
        <w:t xml:space="preserve">остановлениями Кабинета Министров Республики Татарстан от 16.02.2006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59, от 07.06.2006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282, от 05.12.2008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858, от 24.02.2009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98, от 31.03.2010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205, от 10.06.2011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470, от 13.08.2011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673, от 17.08.2012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716, от 07.03.2013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153, от 25.11.2013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924, от 07.06.2014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387, от 27.11.2015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897, от 08.04.2016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202, от 03.08.2016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531, от 24.11.2016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873, от 04.07.2017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459, от 15.11.2017 </w:t>
      </w:r>
      <w:r w:rsidR="00E82901">
        <w:rPr>
          <w:rFonts w:ascii="Times New Roman" w:hAnsi="Times New Roman" w:cs="Times New Roman"/>
          <w:sz w:val="28"/>
          <w:szCs w:val="28"/>
        </w:rPr>
        <w:t>№</w:t>
      </w:r>
      <w:r w:rsidRPr="00A836A2">
        <w:rPr>
          <w:rFonts w:ascii="Times New Roman" w:hAnsi="Times New Roman" w:cs="Times New Roman"/>
          <w:sz w:val="28"/>
          <w:szCs w:val="28"/>
        </w:rPr>
        <w:t xml:space="preserve"> 876</w:t>
      </w:r>
      <w:r w:rsidR="0032703F">
        <w:rPr>
          <w:rFonts w:ascii="Times New Roman" w:hAnsi="Times New Roman" w:cs="Times New Roman"/>
          <w:sz w:val="28"/>
          <w:szCs w:val="28"/>
        </w:rPr>
        <w:t>, от 27.12.2017 № 1052</w:t>
      </w:r>
      <w:r w:rsidRPr="00A836A2">
        <w:rPr>
          <w:rFonts w:ascii="Times New Roman" w:hAnsi="Times New Roman" w:cs="Times New Roman"/>
          <w:sz w:val="28"/>
          <w:szCs w:val="28"/>
        </w:rPr>
        <w:t>) следующ</w:t>
      </w:r>
      <w:r w:rsidR="00A836A2">
        <w:rPr>
          <w:rFonts w:ascii="Times New Roman" w:hAnsi="Times New Roman" w:cs="Times New Roman"/>
          <w:sz w:val="28"/>
          <w:szCs w:val="28"/>
        </w:rPr>
        <w:t>и</w:t>
      </w:r>
      <w:r w:rsidRPr="00A836A2">
        <w:rPr>
          <w:rFonts w:ascii="Times New Roman" w:hAnsi="Times New Roman" w:cs="Times New Roman"/>
          <w:sz w:val="28"/>
          <w:szCs w:val="28"/>
        </w:rPr>
        <w:t>е изменени</w:t>
      </w:r>
      <w:r w:rsidR="00A836A2">
        <w:rPr>
          <w:rFonts w:ascii="Times New Roman" w:hAnsi="Times New Roman" w:cs="Times New Roman"/>
          <w:sz w:val="28"/>
          <w:szCs w:val="28"/>
        </w:rPr>
        <w:t>я</w:t>
      </w:r>
      <w:r w:rsidRPr="00A836A2">
        <w:rPr>
          <w:rFonts w:ascii="Times New Roman" w:hAnsi="Times New Roman" w:cs="Times New Roman"/>
          <w:sz w:val="28"/>
          <w:szCs w:val="28"/>
        </w:rPr>
        <w:t>:</w:t>
      </w:r>
    </w:p>
    <w:p w:rsidR="00E82901" w:rsidRPr="00A836A2" w:rsidRDefault="00E82901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76DB4" w:rsidRDefault="00701CBB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36A2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r w:rsidRPr="00A836A2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A836A2">
        <w:rPr>
          <w:rFonts w:ascii="Times New Roman" w:hAnsi="Times New Roman" w:cs="Times New Roman"/>
          <w:sz w:val="28"/>
          <w:szCs w:val="28"/>
        </w:rPr>
        <w:t xml:space="preserve"> цифр</w:t>
      </w:r>
      <w:r w:rsidR="00BA1ECD">
        <w:rPr>
          <w:rFonts w:ascii="Times New Roman" w:hAnsi="Times New Roman" w:cs="Times New Roman"/>
          <w:sz w:val="28"/>
          <w:szCs w:val="28"/>
        </w:rPr>
        <w:t>ы</w:t>
      </w:r>
      <w:r w:rsidR="00A836A2">
        <w:rPr>
          <w:rFonts w:ascii="Times New Roman" w:hAnsi="Times New Roman" w:cs="Times New Roman"/>
          <w:sz w:val="28"/>
          <w:szCs w:val="28"/>
        </w:rPr>
        <w:t xml:space="preserve"> «357,</w:t>
      </w:r>
      <w:r w:rsidR="00E56854">
        <w:rPr>
          <w:rFonts w:ascii="Times New Roman" w:hAnsi="Times New Roman" w:cs="Times New Roman"/>
          <w:sz w:val="28"/>
          <w:szCs w:val="28"/>
        </w:rPr>
        <w:t>4» заменить цифр</w:t>
      </w:r>
      <w:r w:rsidR="00BA1ECD">
        <w:rPr>
          <w:rFonts w:ascii="Times New Roman" w:hAnsi="Times New Roman" w:cs="Times New Roman"/>
          <w:sz w:val="28"/>
          <w:szCs w:val="28"/>
        </w:rPr>
        <w:t>ами</w:t>
      </w:r>
      <w:r w:rsidR="00E56854">
        <w:rPr>
          <w:rFonts w:ascii="Times New Roman" w:hAnsi="Times New Roman" w:cs="Times New Roman"/>
          <w:sz w:val="28"/>
          <w:szCs w:val="28"/>
        </w:rPr>
        <w:t xml:space="preserve"> «1443,9</w:t>
      </w:r>
      <w:r w:rsidR="002F5732">
        <w:rPr>
          <w:rFonts w:ascii="Times New Roman" w:hAnsi="Times New Roman" w:cs="Times New Roman"/>
          <w:sz w:val="28"/>
          <w:szCs w:val="28"/>
        </w:rPr>
        <w:t>»</w:t>
      </w:r>
      <w:r w:rsidR="00B31D36">
        <w:rPr>
          <w:rFonts w:ascii="Times New Roman" w:hAnsi="Times New Roman" w:cs="Times New Roman"/>
          <w:sz w:val="28"/>
          <w:szCs w:val="28"/>
        </w:rPr>
        <w:t>;</w:t>
      </w:r>
    </w:p>
    <w:p w:rsidR="00BA2EDE" w:rsidRDefault="002F5732" w:rsidP="003D7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действие настоящего пункта распространяется на отношения, возникшие с 1 апреля 2018 года.</w:t>
      </w:r>
      <w:r w:rsidR="00BA2EDE">
        <w:rPr>
          <w:rFonts w:ascii="Times New Roman" w:hAnsi="Times New Roman" w:cs="Times New Roman"/>
          <w:sz w:val="28"/>
          <w:szCs w:val="28"/>
        </w:rPr>
        <w:t>;</w:t>
      </w:r>
    </w:p>
    <w:p w:rsidR="00B31D36" w:rsidRDefault="00BA2EDE" w:rsidP="00BA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1D36" w:rsidRPr="00B31D3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31D36" w:rsidRPr="00B31D3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Положении</w:t>
        </w:r>
      </w:hyperlink>
      <w:r w:rsidR="00B31D36" w:rsidRPr="00B31D36">
        <w:rPr>
          <w:rFonts w:ascii="Times New Roman" w:hAnsi="Times New Roman" w:cs="Times New Roman"/>
          <w:sz w:val="28"/>
          <w:szCs w:val="28"/>
        </w:rPr>
        <w:t xml:space="preserve"> о Комитете Республики Татарстан по социально-экономическому мониторингу, утвержденном указанным Постановлением:</w:t>
      </w:r>
    </w:p>
    <w:p w:rsidR="00376DB4" w:rsidRDefault="002F5732" w:rsidP="00B31D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A02DF">
        <w:rPr>
          <w:rFonts w:ascii="Times New Roman" w:hAnsi="Times New Roman" w:cs="Times New Roman"/>
          <w:sz w:val="28"/>
          <w:szCs w:val="28"/>
        </w:rPr>
        <w:t>ункт 3.2. изложить в новой редакции: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>«3.2. Комитет в пределах своей комп</w:t>
      </w:r>
      <w:r>
        <w:rPr>
          <w:rFonts w:ascii="Times New Roman" w:hAnsi="Times New Roman" w:cs="Times New Roman"/>
          <w:sz w:val="28"/>
          <w:szCs w:val="28"/>
        </w:rPr>
        <w:t>етенции взаимодействует с: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>Министерством экономики Республики Татарстан при осуществлении следующих функций: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>социально-экономическое программирование (01.0</w:t>
      </w:r>
      <w:r w:rsidRPr="00984BC6">
        <w:rPr>
          <w:rFonts w:ascii="Times New Roman" w:hAnsi="Times New Roman" w:cs="Times New Roman"/>
          <w:sz w:val="28"/>
          <w:szCs w:val="28"/>
        </w:rPr>
        <w:t xml:space="preserve">1 </w:t>
      </w:r>
      <w:hyperlink r:id="rId8" w:history="1">
        <w:r w:rsidRPr="00984B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&lt;*&gt;</w:t>
        </w:r>
      </w:hyperlink>
      <w:r w:rsidRPr="00984BC6">
        <w:rPr>
          <w:rFonts w:ascii="Times New Roman" w:hAnsi="Times New Roman" w:cs="Times New Roman"/>
          <w:sz w:val="28"/>
          <w:szCs w:val="28"/>
        </w:rPr>
        <w:t>)</w:t>
      </w:r>
      <w:r w:rsidRPr="00376DB4">
        <w:rPr>
          <w:rFonts w:ascii="Times New Roman" w:hAnsi="Times New Roman" w:cs="Times New Roman"/>
          <w:sz w:val="28"/>
          <w:szCs w:val="28"/>
        </w:rPr>
        <w:t>;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>управление формированием государственных информационных ресурсов Республики Татарстан (01.15.</w:t>
      </w:r>
      <w:r w:rsidRPr="00984BC6">
        <w:rPr>
          <w:rFonts w:ascii="Times New Roman" w:hAnsi="Times New Roman" w:cs="Times New Roman"/>
          <w:sz w:val="28"/>
          <w:szCs w:val="28"/>
        </w:rPr>
        <w:t xml:space="preserve">01 </w:t>
      </w:r>
      <w:hyperlink r:id="rId9" w:history="1">
        <w:r w:rsidRPr="00984B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&lt;*&gt;</w:t>
        </w:r>
      </w:hyperlink>
      <w:r w:rsidRPr="00984BC6">
        <w:rPr>
          <w:rFonts w:ascii="Times New Roman" w:hAnsi="Times New Roman" w:cs="Times New Roman"/>
          <w:sz w:val="28"/>
          <w:szCs w:val="28"/>
        </w:rPr>
        <w:t>);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 xml:space="preserve">Министерством финансов Республики Татарстан при осуществлении функции управления бюджетным процессом (бюджет Республики Татарстан и государственных внебюджетных фондов) (01.02.1 </w:t>
      </w:r>
      <w:hyperlink r:id="rId10" w:history="1">
        <w:r w:rsidRPr="00984B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&lt;*&gt;</w:t>
        </w:r>
      </w:hyperlink>
      <w:r w:rsidRPr="00376DB4">
        <w:rPr>
          <w:rFonts w:ascii="Times New Roman" w:hAnsi="Times New Roman" w:cs="Times New Roman"/>
          <w:sz w:val="28"/>
          <w:szCs w:val="28"/>
        </w:rPr>
        <w:t>);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 xml:space="preserve">Министерством информатизации и связи Республики Татарстан при осуществлении функции управления информатизацией (01.15 </w:t>
      </w:r>
      <w:hyperlink r:id="rId11" w:history="1">
        <w:r w:rsidRPr="00984BC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&lt;*&gt;</w:t>
        </w:r>
      </w:hyperlink>
      <w:r w:rsidRPr="00376DB4">
        <w:rPr>
          <w:rFonts w:ascii="Times New Roman" w:hAnsi="Times New Roman" w:cs="Times New Roman"/>
          <w:sz w:val="28"/>
          <w:szCs w:val="28"/>
        </w:rPr>
        <w:t>);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lastRenderedPageBreak/>
        <w:t>Министерством по делам гражданской обороны и чрезвычайным ситуациям Республики Татарстан при осуществлении следующих функций: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 xml:space="preserve"> управление организацией и проведением мероприятий в области гражданской обороны (02.01.01 &lt;*&gt;);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>управление обеспечением пожарной безопасности Республики Татарстан (02.01.03 &lt;*&gt;);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>Министерством земельных и имущественных отношений Республики Татарстан при осуществлении следующих функций: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>управление использованием недвижимого имущества (здания, сооружения), транспорта, оборудования, объектов культурного наследия, находящихся в собственности Республики Татарстан (01.07.01 &lt;*&gt;);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>управление земельными ресурсами Республики Татарстан (01.07.04 &lt;*&gt;);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>Министерством труда, занятости и социальной защиты Республики Татарстан при осуществлении следующих функций: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>регулирование оплаты труда, трудовых отношений, отношений, непосредственно связанных с трудовыми (01.13.01 &lt;*&gt;);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>управление охраной труда (01.13.02 &lt;*&gt;);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>Министерством юстиции Республики Татарстан при осуществлении следующих функций: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>координации нормотворческой деятельности исполнительных органов государственной власти Республики Татарстан (в том числе контроль соответствия проектов нормативных правовых актов Республики Татарстан федеральному законодательству и законодательству Республики Татарстан) (02.04.01 &lt;*&gt;);</w:t>
      </w:r>
    </w:p>
    <w:p w:rsidR="00376DB4" w:rsidRPr="00376DB4" w:rsidRDefault="00376DB4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>государственной регистрации нормативных правовых актов республиканских органов исполнительной власти (02.04.03 &lt;*&gt;);</w:t>
      </w:r>
    </w:p>
    <w:p w:rsidR="002F5732" w:rsidRDefault="00376DB4" w:rsidP="003D7FA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DB4">
        <w:rPr>
          <w:rFonts w:ascii="Times New Roman" w:hAnsi="Times New Roman" w:cs="Times New Roman"/>
          <w:sz w:val="28"/>
          <w:szCs w:val="28"/>
        </w:rPr>
        <w:t>Государственным комитетом Республики Татарстан по архивному делу при осуществлении функции управление архивным делом (01.15.03&lt;*&gt;)</w:t>
      </w:r>
      <w:r w:rsidR="00B31D36">
        <w:rPr>
          <w:rFonts w:ascii="Times New Roman" w:hAnsi="Times New Roman" w:cs="Times New Roman"/>
          <w:sz w:val="28"/>
          <w:szCs w:val="28"/>
        </w:rPr>
        <w:t>.»;</w:t>
      </w:r>
    </w:p>
    <w:p w:rsidR="002F5732" w:rsidRDefault="00B31D36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3.3.:</w:t>
      </w:r>
    </w:p>
    <w:p w:rsidR="00B31D36" w:rsidRDefault="00BA2EDE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31D36">
        <w:rPr>
          <w:rFonts w:ascii="Times New Roman" w:hAnsi="Times New Roman" w:cs="Times New Roman"/>
          <w:sz w:val="28"/>
          <w:szCs w:val="28"/>
        </w:rPr>
        <w:t xml:space="preserve"> абзаце пятом слова «</w:t>
      </w:r>
      <w:r>
        <w:rPr>
          <w:rFonts w:ascii="Times New Roman" w:hAnsi="Times New Roman" w:cs="Times New Roman"/>
          <w:sz w:val="28"/>
          <w:szCs w:val="28"/>
        </w:rPr>
        <w:t>ходу реализации республиканских целевых программ,»</w:t>
      </w:r>
      <w:r w:rsidR="00667C91">
        <w:rPr>
          <w:rFonts w:ascii="Times New Roman" w:hAnsi="Times New Roman" w:cs="Times New Roman"/>
          <w:sz w:val="28"/>
          <w:szCs w:val="28"/>
        </w:rPr>
        <w:t xml:space="preserve">, «на базе конъюнктурных опросов»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:rsidR="00AF748C" w:rsidRDefault="00BA2EDE" w:rsidP="00AF7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шестом слова «выполнению балансовых расчетов, расчетов сводного баланса кругооборота финансовых ресурсов,» исключить;</w:t>
      </w:r>
    </w:p>
    <w:p w:rsidR="00AF748C" w:rsidRPr="00AF748C" w:rsidRDefault="00BA2EDE" w:rsidP="00AF748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седьмом слова «</w:t>
      </w:r>
      <w:r w:rsidRPr="00BA2EDE">
        <w:rPr>
          <w:rFonts w:ascii="Times New Roman" w:hAnsi="Times New Roman" w:cs="Times New Roman"/>
          <w:sz w:val="28"/>
          <w:szCs w:val="28"/>
        </w:rPr>
        <w:t>хозяйствующих субъектов по составу показателей, установленному в рамках государственного заказа Республики Татарстан на формирование системы социально-экономического мониторинга;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AF748C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9B5161">
        <w:rPr>
          <w:rFonts w:ascii="Times New Roman" w:hAnsi="Times New Roman" w:cs="Times New Roman"/>
          <w:sz w:val="28"/>
          <w:szCs w:val="28"/>
        </w:rPr>
        <w:t>п</w:t>
      </w:r>
      <w:r w:rsidR="00AF748C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от 08.09.2008 № 642 «</w:t>
      </w:r>
      <w:hyperlink r:id="rId12" w:history="1">
        <w:r w:rsidR="00AF748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О</w:t>
        </w:r>
      </w:hyperlink>
      <w:r w:rsidR="00AF748C">
        <w:rPr>
          <w:rFonts w:ascii="Times New Roman" w:hAnsi="Times New Roman" w:cs="Times New Roman"/>
          <w:sz w:val="28"/>
          <w:szCs w:val="28"/>
        </w:rPr>
        <w:t xml:space="preserve"> перечне</w:t>
      </w:r>
      <w:r w:rsidR="00AF748C" w:rsidRPr="00AF748C">
        <w:rPr>
          <w:rFonts w:ascii="Times New Roman" w:hAnsi="Times New Roman" w:cs="Times New Roman"/>
          <w:sz w:val="28"/>
          <w:szCs w:val="28"/>
        </w:rPr>
        <w:t xml:space="preserve"> показателей, используемых для формирования и ведения паспортов, характеризующих уровень социально-экономического развития муниципальных образований Республики Татарстан</w:t>
      </w:r>
      <w:r w:rsidR="00AF748C">
        <w:rPr>
          <w:rFonts w:ascii="Times New Roman" w:hAnsi="Times New Roman" w:cs="Times New Roman"/>
          <w:sz w:val="28"/>
          <w:szCs w:val="28"/>
        </w:rPr>
        <w:t>;».</w:t>
      </w:r>
    </w:p>
    <w:p w:rsidR="00BA2EDE" w:rsidRPr="00376DB4" w:rsidRDefault="00BA2EDE" w:rsidP="003270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0321" w:rsidRDefault="004E0321" w:rsidP="00E829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36A2" w:rsidRDefault="002F5732" w:rsidP="00E82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2F5732" w:rsidRDefault="002F5732" w:rsidP="00E82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1262F9" w:rsidRDefault="001262F9" w:rsidP="001262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31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262F9" w:rsidRDefault="001262F9" w:rsidP="001262F9">
      <w:pPr>
        <w:jc w:val="center"/>
        <w:rPr>
          <w:rFonts w:ascii="Times New Roman" w:hAnsi="Times New Roman" w:cs="Times New Roman"/>
          <w:sz w:val="28"/>
          <w:szCs w:val="28"/>
        </w:rPr>
      </w:pPr>
      <w:r w:rsidRPr="00B016F5">
        <w:rPr>
          <w:rFonts w:ascii="Times New Roman" w:hAnsi="Times New Roman" w:cs="Times New Roman"/>
          <w:sz w:val="28"/>
          <w:szCs w:val="28"/>
        </w:rPr>
        <w:t>к проекту постановления Кабинета Министров Республики Татарстан «О внесении изменений в постановление Кабинета Министров Республики Татарстан от 03.08.2005 № 383 «Вопросы Комитета Респ</w:t>
      </w:r>
      <w:r>
        <w:rPr>
          <w:rFonts w:ascii="Times New Roman" w:hAnsi="Times New Roman" w:cs="Times New Roman"/>
          <w:sz w:val="28"/>
          <w:szCs w:val="28"/>
        </w:rPr>
        <w:t>ублики Татарстан по социально-</w:t>
      </w:r>
      <w:r w:rsidRPr="00B016F5">
        <w:rPr>
          <w:rFonts w:ascii="Times New Roman" w:hAnsi="Times New Roman" w:cs="Times New Roman"/>
          <w:sz w:val="28"/>
          <w:szCs w:val="28"/>
        </w:rPr>
        <w:t>экономическому мониторингу»</w:t>
      </w:r>
    </w:p>
    <w:p w:rsidR="001262F9" w:rsidRDefault="001262F9" w:rsidP="001262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62F9" w:rsidRDefault="001262F9" w:rsidP="001262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104">
        <w:rPr>
          <w:rFonts w:ascii="Times New Roman" w:hAnsi="Times New Roman" w:cs="Times New Roman"/>
          <w:sz w:val="28"/>
          <w:szCs w:val="28"/>
        </w:rPr>
        <w:t>Представленный на рассмотрение проект постановления Кабинета Министров Республики Татарстан «О внесении изменений в постановление Кабинета Министров Республики Татарстан от 03.08.2005 № 383 «Вопросы Комитета Республики Татарстан по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15104">
        <w:rPr>
          <w:rFonts w:ascii="Times New Roman" w:hAnsi="Times New Roman" w:cs="Times New Roman"/>
          <w:sz w:val="28"/>
          <w:szCs w:val="28"/>
        </w:rPr>
        <w:t>экономическому мониторингу» (</w:t>
      </w:r>
      <w:r>
        <w:rPr>
          <w:rFonts w:ascii="Times New Roman" w:hAnsi="Times New Roman" w:cs="Times New Roman"/>
          <w:sz w:val="28"/>
          <w:szCs w:val="28"/>
        </w:rPr>
        <w:t xml:space="preserve">далее – проект постановления) </w:t>
      </w:r>
      <w:r w:rsidRPr="00415104">
        <w:rPr>
          <w:rFonts w:ascii="Times New Roman" w:hAnsi="Times New Roman" w:cs="Times New Roman"/>
          <w:sz w:val="28"/>
          <w:szCs w:val="28"/>
        </w:rPr>
        <w:t>разработан в целях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Указов Президента Республики Татарстан от 22.03.2018 № УП-239 «</w:t>
      </w:r>
      <w:r w:rsidRPr="00BF651D">
        <w:rPr>
          <w:rFonts w:ascii="Times New Roman" w:hAnsi="Times New Roman" w:cs="Times New Roman"/>
          <w:sz w:val="28"/>
          <w:szCs w:val="28"/>
        </w:rPr>
        <w:t>О денежном содержании государственных граждански</w:t>
      </w:r>
      <w:r>
        <w:rPr>
          <w:rFonts w:ascii="Times New Roman" w:hAnsi="Times New Roman" w:cs="Times New Roman"/>
          <w:sz w:val="28"/>
          <w:szCs w:val="28"/>
        </w:rPr>
        <w:t>х служащих Республики Татарстан», от 22.03.2018 № УП-240 «</w:t>
      </w:r>
      <w:r w:rsidRPr="00BF651D">
        <w:rPr>
          <w:rFonts w:ascii="Times New Roman" w:hAnsi="Times New Roman" w:cs="Times New Roman"/>
          <w:sz w:val="28"/>
          <w:szCs w:val="28"/>
        </w:rPr>
        <w:t>Об условиях оплаты труда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и обслуживание деятельности государственн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ых органов Республики Татарстан», </w:t>
      </w:r>
      <w:r w:rsidRPr="00415104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 xml:space="preserve">02.05.2006 № 220 «Об утверждении </w:t>
      </w:r>
      <w:hyperlink r:id="rId13" w:history="1">
        <w:r>
          <w:rPr>
            <w:rStyle w:val="a5"/>
            <w:rFonts w:ascii="Times New Roman" w:hAnsi="Times New Roman" w:cs="Times New Roman"/>
            <w:sz w:val="28"/>
            <w:szCs w:val="28"/>
          </w:rPr>
          <w:t>К</w:t>
        </w:r>
        <w:r w:rsidRPr="000C0BEE">
          <w:rPr>
            <w:rStyle w:val="a5"/>
            <w:rFonts w:ascii="Times New Roman" w:hAnsi="Times New Roman" w:cs="Times New Roman"/>
            <w:sz w:val="28"/>
            <w:szCs w:val="28"/>
          </w:rPr>
          <w:t>одификатор</w:t>
        </w:r>
      </w:hyperlink>
      <w:r>
        <w:rPr>
          <w:rFonts w:ascii="Times New Roman" w:hAnsi="Times New Roman" w:cs="Times New Roman"/>
          <w:sz w:val="28"/>
          <w:szCs w:val="28"/>
        </w:rPr>
        <w:t>а</w:t>
      </w:r>
      <w:r w:rsidRPr="000C0BEE">
        <w:rPr>
          <w:rFonts w:ascii="Times New Roman" w:hAnsi="Times New Roman" w:cs="Times New Roman"/>
          <w:sz w:val="28"/>
          <w:szCs w:val="28"/>
        </w:rPr>
        <w:t xml:space="preserve"> функций органов исполнительной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0BEE">
        <w:rPr>
          <w:rFonts w:ascii="Times New Roman" w:hAnsi="Times New Roman" w:cs="Times New Roman"/>
          <w:sz w:val="28"/>
          <w:szCs w:val="28"/>
        </w:rPr>
        <w:t>.</w:t>
      </w:r>
    </w:p>
    <w:p w:rsidR="001262F9" w:rsidRDefault="001262F9" w:rsidP="001262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дополняются функции Комитета </w:t>
      </w:r>
      <w:r w:rsidRPr="00E678E2">
        <w:rPr>
          <w:rFonts w:ascii="Times New Roman" w:hAnsi="Times New Roman" w:cs="Times New Roman"/>
          <w:sz w:val="28"/>
          <w:szCs w:val="28"/>
        </w:rPr>
        <w:t>Республики Татарстан по социально</w:t>
      </w:r>
      <w:r w:rsidRPr="007F7D63">
        <w:rPr>
          <w:rFonts w:ascii="Times New Roman" w:hAnsi="Times New Roman" w:cs="Times New Roman"/>
          <w:sz w:val="28"/>
          <w:szCs w:val="28"/>
        </w:rPr>
        <w:t>-</w:t>
      </w:r>
      <w:r w:rsidRPr="00E678E2">
        <w:rPr>
          <w:rFonts w:ascii="Times New Roman" w:hAnsi="Times New Roman" w:cs="Times New Roman"/>
          <w:sz w:val="28"/>
          <w:szCs w:val="28"/>
        </w:rPr>
        <w:t>экономическому мониторингу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Комитет) при взаимодействии с органами исполнительной власти Республики Татарстан, а также актуализированы полномочия Комитета с целью приведения их в соответствии с действующим законодательством. </w:t>
      </w:r>
    </w:p>
    <w:p w:rsidR="001262F9" w:rsidRPr="00415104" w:rsidRDefault="001262F9" w:rsidP="001262F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4151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72D42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Pr="00415104">
        <w:rPr>
          <w:rFonts w:ascii="Times New Roman" w:hAnsi="Times New Roman" w:cs="Times New Roman"/>
          <w:bCs/>
          <w:sz w:val="28"/>
          <w:szCs w:val="28"/>
        </w:rPr>
        <w:t xml:space="preserve">размещен на сайте Комитета в разделе «Противодействие коррупции» </w:t>
      </w:r>
      <w:r w:rsidRPr="00415104">
        <w:rPr>
          <w:rFonts w:ascii="Times New Roman" w:hAnsi="Times New Roman" w:cs="Times New Roman"/>
          <w:sz w:val="28"/>
          <w:szCs w:val="28"/>
        </w:rPr>
        <w:t>и на официальном портале Республики Татарстан для проведения независимой антикоррупционной экспертизы</w:t>
      </w:r>
      <w:r w:rsidRPr="00415104">
        <w:rPr>
          <w:rFonts w:ascii="Times New Roman" w:hAnsi="Times New Roman" w:cs="Times New Roman"/>
          <w:bCs/>
          <w:sz w:val="28"/>
          <w:szCs w:val="28"/>
        </w:rPr>
        <w:t>.</w:t>
      </w:r>
    </w:p>
    <w:p w:rsidR="001262F9" w:rsidRPr="00415104" w:rsidRDefault="001262F9" w:rsidP="001262F9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104">
        <w:rPr>
          <w:rFonts w:ascii="Times New Roman" w:hAnsi="Times New Roman" w:cs="Times New Roman"/>
          <w:bCs/>
          <w:sz w:val="28"/>
          <w:szCs w:val="28"/>
        </w:rPr>
        <w:t xml:space="preserve">В ходе проведения внутренней антикоррупционной экспертизы в проекте постановления </w:t>
      </w:r>
      <w:proofErr w:type="spellStart"/>
      <w:r w:rsidRPr="00415104">
        <w:rPr>
          <w:rFonts w:ascii="Times New Roman" w:hAnsi="Times New Roman" w:cs="Times New Roman"/>
          <w:bCs/>
          <w:sz w:val="28"/>
          <w:szCs w:val="28"/>
        </w:rPr>
        <w:t>коррупциогенные</w:t>
      </w:r>
      <w:proofErr w:type="spellEnd"/>
      <w:r w:rsidRPr="00415104">
        <w:rPr>
          <w:rFonts w:ascii="Times New Roman" w:hAnsi="Times New Roman" w:cs="Times New Roman"/>
          <w:bCs/>
          <w:sz w:val="28"/>
          <w:szCs w:val="28"/>
        </w:rPr>
        <w:t xml:space="preserve"> факторы не выявлены.</w:t>
      </w:r>
    </w:p>
    <w:p w:rsidR="001262F9" w:rsidRPr="00415104" w:rsidRDefault="001262F9" w:rsidP="001262F9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2D42">
        <w:rPr>
          <w:rFonts w:ascii="Times New Roman" w:hAnsi="Times New Roman" w:cs="Times New Roman"/>
          <w:bCs/>
          <w:sz w:val="28"/>
          <w:szCs w:val="28"/>
        </w:rPr>
        <w:t>Принятие проекта постановления не потребует выделения дополнительных средств из бюджета Республики Татарстан.</w:t>
      </w:r>
    </w:p>
    <w:p w:rsidR="001262F9" w:rsidRPr="000C0BEE" w:rsidRDefault="001262F9" w:rsidP="001262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2F9" w:rsidRPr="000C0BEE" w:rsidRDefault="001262F9" w:rsidP="001262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2F9" w:rsidRDefault="001262F9" w:rsidP="00E82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62F9" w:rsidRPr="00A836A2" w:rsidRDefault="001262F9" w:rsidP="00E829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262F9" w:rsidRPr="00A836A2" w:rsidSect="0017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CBB"/>
    <w:rsid w:val="001262F9"/>
    <w:rsid w:val="001A02DF"/>
    <w:rsid w:val="002F3E43"/>
    <w:rsid w:val="002F5732"/>
    <w:rsid w:val="0032703F"/>
    <w:rsid w:val="00376DB4"/>
    <w:rsid w:val="003D7FAC"/>
    <w:rsid w:val="004E0321"/>
    <w:rsid w:val="00667C91"/>
    <w:rsid w:val="006D6608"/>
    <w:rsid w:val="00701CBB"/>
    <w:rsid w:val="007D2971"/>
    <w:rsid w:val="008E6887"/>
    <w:rsid w:val="00984BC6"/>
    <w:rsid w:val="009B5161"/>
    <w:rsid w:val="00A836A2"/>
    <w:rsid w:val="00AF748C"/>
    <w:rsid w:val="00B31D36"/>
    <w:rsid w:val="00B71820"/>
    <w:rsid w:val="00BA1ECD"/>
    <w:rsid w:val="00BA2EDE"/>
    <w:rsid w:val="00BD3941"/>
    <w:rsid w:val="00E56854"/>
    <w:rsid w:val="00E8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6A8B4"/>
  <w15:chartTrackingRefBased/>
  <w15:docId w15:val="{C726CA8E-BC06-4F4D-AD1A-F4B1EA24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AC"/>
  </w:style>
  <w:style w:type="paragraph" w:styleId="1">
    <w:name w:val="heading 1"/>
    <w:basedOn w:val="a"/>
    <w:next w:val="a"/>
    <w:link w:val="10"/>
    <w:uiPriority w:val="9"/>
    <w:qFormat/>
    <w:rsid w:val="003D7F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F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F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F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F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FA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FA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FA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01C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01C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3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3E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76DB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D7FA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D7FAC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D7FAC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7F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3D7F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3D7FAC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3D7FA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3D7FA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D7FA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3D7FA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3D7F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3D7FA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3D7FA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3D7FAC"/>
    <w:rPr>
      <w:color w:val="5A5A5A" w:themeColor="text1" w:themeTint="A5"/>
      <w:spacing w:val="15"/>
    </w:rPr>
  </w:style>
  <w:style w:type="character" w:styleId="ab">
    <w:name w:val="Strong"/>
    <w:basedOn w:val="a0"/>
    <w:uiPriority w:val="22"/>
    <w:qFormat/>
    <w:rsid w:val="003D7FAC"/>
    <w:rPr>
      <w:b/>
      <w:bCs/>
      <w:color w:val="auto"/>
    </w:rPr>
  </w:style>
  <w:style w:type="character" w:styleId="ac">
    <w:name w:val="Emphasis"/>
    <w:basedOn w:val="a0"/>
    <w:uiPriority w:val="20"/>
    <w:qFormat/>
    <w:rsid w:val="003D7FAC"/>
    <w:rPr>
      <w:i/>
      <w:iCs/>
      <w:color w:val="auto"/>
    </w:rPr>
  </w:style>
  <w:style w:type="paragraph" w:styleId="ad">
    <w:name w:val="No Spacing"/>
    <w:uiPriority w:val="1"/>
    <w:qFormat/>
    <w:rsid w:val="003D7FA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D7FA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FAC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3D7FAC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Выделенная цитата Знак"/>
    <w:basedOn w:val="a0"/>
    <w:link w:val="ae"/>
    <w:uiPriority w:val="30"/>
    <w:rsid w:val="003D7FAC"/>
    <w:rPr>
      <w:i/>
      <w:iCs/>
      <w:color w:val="404040" w:themeColor="text1" w:themeTint="BF"/>
    </w:rPr>
  </w:style>
  <w:style w:type="character" w:styleId="af0">
    <w:name w:val="Subtle Emphasis"/>
    <w:basedOn w:val="a0"/>
    <w:uiPriority w:val="19"/>
    <w:qFormat/>
    <w:rsid w:val="003D7FAC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3D7FAC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3D7FAC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3D7FAC"/>
    <w:rPr>
      <w:b/>
      <w:bCs/>
      <w:smallCaps/>
      <w:color w:val="404040" w:themeColor="text1" w:themeTint="BF"/>
      <w:spacing w:val="5"/>
    </w:rPr>
  </w:style>
  <w:style w:type="character" w:styleId="af4">
    <w:name w:val="Book Title"/>
    <w:basedOn w:val="a0"/>
    <w:uiPriority w:val="33"/>
    <w:qFormat/>
    <w:rsid w:val="003D7FAC"/>
    <w:rPr>
      <w:b/>
      <w:bCs/>
      <w:i/>
      <w:iC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3D7FAC"/>
    <w:pPr>
      <w:outlineLvl w:val="9"/>
    </w:pPr>
  </w:style>
  <w:style w:type="paragraph" w:styleId="af6">
    <w:name w:val="List Paragraph"/>
    <w:basedOn w:val="a"/>
    <w:uiPriority w:val="34"/>
    <w:qFormat/>
    <w:rsid w:val="003D7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0D05706FC890FF8F880647E364C677BFF899B4EF68EA13AA4F2FE28E6E91292A369B033ADA193D8FA1E3BELB4FJ" TargetMode="External"/><Relationship Id="rId13" Type="http://schemas.openxmlformats.org/officeDocument/2006/relationships/hyperlink" Target="consultantplus://offline/ref=C75F932CA75011B4DD40A1A8A594D27FFA2A24AE102F005FFCE496EDB09EA4131D98629E5B4E9D5810AC92A7q3f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F9F0661476A9A7D4501CB7DFDC0243E07E8934DECC1E448B2960DC86C1CC9855C9884F0A60AC7AE5D80BO5A3H" TargetMode="External"/><Relationship Id="rId12" Type="http://schemas.openxmlformats.org/officeDocument/2006/relationships/hyperlink" Target="consultantplus://offline/ref=E6F3646D1C9C063C2AB59F108B30C3B33C06B71A1FF78682133449F0798E4C297C748916B327F98583C7B55AdAT6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9CE794C9C1B795AF85C4FDDAC934753C14BA15FC7EDCBBBE4E9C1FC5FE3E36B3215896319DE91AFDDE8E2DDF37FK" TargetMode="External"/><Relationship Id="rId11" Type="http://schemas.openxmlformats.org/officeDocument/2006/relationships/hyperlink" Target="consultantplus://offline/ref=E6253F76ECBDE74FDB2F866310D2775AD3C57DD8895EE3977A362A738AFCCC73C6402525242CC078532BA6E3W651J" TargetMode="External"/><Relationship Id="rId5" Type="http://schemas.openxmlformats.org/officeDocument/2006/relationships/hyperlink" Target="consultantplus://offline/ref=99CE794C9C1B795AF85C4FDDAC934753C14BA15FC7EDCBBBE4E9C1FC5FE3E36B32F175K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10D05706FC890FF8F880647E364C677BFF899B4EF68EA13AA4F2FE28E6E91292A369B033ADA193D8FA1E3BELB4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0D05706FC890FF8F880647E364C677BFF899B4EF68EA13AA4F2FE28E6E91292A369B033ADA193D8FA1E3BELB4F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67E16-8DA8-4C6C-A86C-8E284F93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Бурцева Регина</dc:creator>
  <cp:keywords/>
  <dc:description/>
  <cp:lastModifiedBy>Давыдова Ксения</cp:lastModifiedBy>
  <cp:revision>2</cp:revision>
  <cp:lastPrinted>2018-04-19T07:35:00Z</cp:lastPrinted>
  <dcterms:created xsi:type="dcterms:W3CDTF">2018-04-20T06:53:00Z</dcterms:created>
  <dcterms:modified xsi:type="dcterms:W3CDTF">2018-04-20T06:53:00Z</dcterms:modified>
</cp:coreProperties>
</file>