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849"/>
        <w:gridCol w:w="852"/>
        <w:gridCol w:w="3968"/>
      </w:tblGrid>
      <w:tr w:rsidR="00DA5AB1" w:rsidRPr="003506FD" w:rsidTr="005845F0">
        <w:trPr>
          <w:trHeight w:val="269"/>
          <w:jc w:val="center"/>
        </w:trPr>
        <w:tc>
          <w:tcPr>
            <w:tcW w:w="3970" w:type="dxa"/>
            <w:tcBorders>
              <w:top w:val="nil"/>
              <w:left w:val="nil"/>
              <w:bottom w:val="nil"/>
              <w:right w:val="nil"/>
            </w:tcBorders>
            <w:vAlign w:val="center"/>
          </w:tcPr>
          <w:p w:rsidR="00DA5AB1" w:rsidRPr="003506FD" w:rsidRDefault="00DA5AB1" w:rsidP="005845F0">
            <w:pPr>
              <w:ind w:left="-70"/>
              <w:jc w:val="center"/>
              <w:rPr>
                <w:sz w:val="24"/>
              </w:rPr>
            </w:pPr>
            <w:r w:rsidRPr="003506FD">
              <w:rPr>
                <w:sz w:val="24"/>
              </w:rPr>
              <w:t>ГОСУДАРСТВЕННАЯ</w:t>
            </w:r>
          </w:p>
          <w:p w:rsidR="00DA5AB1" w:rsidRPr="003506FD" w:rsidRDefault="00DA5AB1" w:rsidP="005845F0">
            <w:pPr>
              <w:ind w:left="-70"/>
              <w:jc w:val="center"/>
              <w:rPr>
                <w:sz w:val="24"/>
              </w:rPr>
            </w:pPr>
            <w:r w:rsidRPr="003506FD">
              <w:rPr>
                <w:sz w:val="24"/>
              </w:rPr>
              <w:t>ЖИЛИЩНАЯ ИНСПЕКЦИЯ</w:t>
            </w:r>
          </w:p>
          <w:p w:rsidR="00DA5AB1" w:rsidRPr="003506FD" w:rsidRDefault="00DA5AB1" w:rsidP="005845F0">
            <w:pPr>
              <w:jc w:val="center"/>
              <w:rPr>
                <w:sz w:val="20"/>
                <w:szCs w:val="28"/>
              </w:rPr>
            </w:pPr>
            <w:r w:rsidRPr="003506FD">
              <w:rPr>
                <w:sz w:val="24"/>
              </w:rPr>
              <w:t>РЕСПУБЛИКИ ТАТАРСТАН</w:t>
            </w:r>
          </w:p>
        </w:tc>
        <w:tc>
          <w:tcPr>
            <w:tcW w:w="1701" w:type="dxa"/>
            <w:gridSpan w:val="2"/>
            <w:vMerge w:val="restart"/>
            <w:tcBorders>
              <w:top w:val="nil"/>
              <w:left w:val="nil"/>
              <w:bottom w:val="nil"/>
              <w:right w:val="nil"/>
            </w:tcBorders>
            <w:vAlign w:val="center"/>
          </w:tcPr>
          <w:p w:rsidR="00DA5AB1" w:rsidRPr="003506FD" w:rsidRDefault="00DA5AB1" w:rsidP="005845F0">
            <w:pPr>
              <w:jc w:val="center"/>
              <w:rPr>
                <w:szCs w:val="28"/>
              </w:rPr>
            </w:pPr>
            <w:r>
              <w:rPr>
                <w:noProof/>
                <w:sz w:val="20"/>
              </w:rPr>
              <w:drawing>
                <wp:inline distT="0" distB="0" distL="0" distR="0">
                  <wp:extent cx="655320" cy="640080"/>
                  <wp:effectExtent l="0" t="0" r="0" b="762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6">
                            <a:extLst>
                              <a:ext uri="{28A0092B-C50C-407E-A947-70E740481C1C}">
                                <a14:useLocalDpi xmlns:a14="http://schemas.microsoft.com/office/drawing/2010/main" val="0"/>
                              </a:ext>
                            </a:extLst>
                          </a:blip>
                          <a:srcRect t="-1021" r="-290" b="-1123"/>
                          <a:stretch>
                            <a:fillRect/>
                          </a:stretch>
                        </pic:blipFill>
                        <pic:spPr bwMode="auto">
                          <a:xfrm>
                            <a:off x="0" y="0"/>
                            <a:ext cx="655320" cy="640080"/>
                          </a:xfrm>
                          <a:prstGeom prst="rect">
                            <a:avLst/>
                          </a:prstGeom>
                          <a:noFill/>
                          <a:ln>
                            <a:noFill/>
                          </a:ln>
                        </pic:spPr>
                      </pic:pic>
                    </a:graphicData>
                  </a:graphic>
                </wp:inline>
              </w:drawing>
            </w:r>
          </w:p>
        </w:tc>
        <w:tc>
          <w:tcPr>
            <w:tcW w:w="3968" w:type="dxa"/>
            <w:tcBorders>
              <w:top w:val="nil"/>
              <w:left w:val="nil"/>
              <w:bottom w:val="nil"/>
              <w:right w:val="nil"/>
            </w:tcBorders>
            <w:vAlign w:val="center"/>
          </w:tcPr>
          <w:p w:rsidR="00DA5AB1" w:rsidRPr="003506FD" w:rsidRDefault="00DA5AB1" w:rsidP="005845F0">
            <w:pPr>
              <w:pStyle w:val="3"/>
              <w:ind w:right="-59"/>
              <w:rPr>
                <w:rFonts w:ascii="SL_Times New Roman" w:hAnsi="SL_Times New Roman"/>
                <w:b w:val="0"/>
                <w:caps w:val="0"/>
                <w:noProof w:val="0"/>
                <w:color w:val="auto"/>
                <w:sz w:val="24"/>
              </w:rPr>
            </w:pPr>
            <w:r w:rsidRPr="003506FD">
              <w:rPr>
                <w:rFonts w:ascii="SL_Times New Roman" w:hAnsi="SL_Times New Roman"/>
                <w:b w:val="0"/>
                <w:caps w:val="0"/>
                <w:noProof w:val="0"/>
                <w:color w:val="auto"/>
                <w:sz w:val="24"/>
              </w:rPr>
              <w:t>ТАТАРСТАН</w:t>
            </w:r>
          </w:p>
          <w:p w:rsidR="00DA5AB1" w:rsidRPr="003506FD" w:rsidRDefault="00DA5AB1" w:rsidP="005845F0">
            <w:pPr>
              <w:ind w:left="-70" w:right="-59"/>
              <w:jc w:val="center"/>
              <w:rPr>
                <w:rFonts w:ascii="SL_Times New Roman" w:hAnsi="SL_Times New Roman"/>
                <w:sz w:val="24"/>
              </w:rPr>
            </w:pPr>
            <w:r w:rsidRPr="003506FD">
              <w:rPr>
                <w:rFonts w:ascii="SL_Times New Roman" w:hAnsi="SL_Times New Roman"/>
                <w:sz w:val="24"/>
              </w:rPr>
              <w:t xml:space="preserve">РЕСПУБЛИКАСЫНЫЋ  </w:t>
            </w:r>
          </w:p>
          <w:p w:rsidR="00DA5AB1" w:rsidRPr="003506FD" w:rsidRDefault="00DA5AB1" w:rsidP="005845F0">
            <w:pPr>
              <w:ind w:left="-70" w:right="-59"/>
              <w:jc w:val="center"/>
              <w:rPr>
                <w:rFonts w:ascii="SL_Times New Roman" w:hAnsi="SL_Times New Roman"/>
                <w:sz w:val="24"/>
              </w:rPr>
            </w:pPr>
            <w:r w:rsidRPr="003506FD">
              <w:rPr>
                <w:rFonts w:ascii="SL_Times New Roman" w:hAnsi="SL_Times New Roman"/>
                <w:sz w:val="24"/>
              </w:rPr>
              <w:t xml:space="preserve">ДЂЊЛЂТ </w:t>
            </w:r>
          </w:p>
          <w:p w:rsidR="00DA5AB1" w:rsidRPr="003506FD" w:rsidRDefault="00DA5AB1" w:rsidP="005845F0">
            <w:pPr>
              <w:ind w:left="-70" w:right="-59"/>
              <w:jc w:val="center"/>
              <w:rPr>
                <w:rFonts w:ascii="SL_Times New Roman" w:hAnsi="SL_Times New Roman"/>
                <w:sz w:val="20"/>
              </w:rPr>
            </w:pPr>
            <w:r w:rsidRPr="003506FD">
              <w:rPr>
                <w:rFonts w:ascii="SL_Times New Roman" w:hAnsi="SL_Times New Roman"/>
                <w:sz w:val="24"/>
              </w:rPr>
              <w:t>ТОРАК  ИНСПЕКЦИЯСЕ</w:t>
            </w:r>
          </w:p>
        </w:tc>
      </w:tr>
      <w:tr w:rsidR="00DA5AB1" w:rsidRPr="003506FD" w:rsidTr="005845F0">
        <w:trPr>
          <w:trHeight w:val="269"/>
          <w:jc w:val="center"/>
        </w:trPr>
        <w:tc>
          <w:tcPr>
            <w:tcW w:w="3970" w:type="dxa"/>
            <w:tcBorders>
              <w:top w:val="nil"/>
              <w:left w:val="nil"/>
              <w:bottom w:val="nil"/>
              <w:right w:val="nil"/>
            </w:tcBorders>
            <w:vAlign w:val="bottom"/>
          </w:tcPr>
          <w:p w:rsidR="00DA5AB1" w:rsidRPr="003506FD" w:rsidRDefault="00DA5AB1" w:rsidP="005845F0">
            <w:pPr>
              <w:jc w:val="center"/>
              <w:rPr>
                <w:sz w:val="20"/>
                <w:szCs w:val="28"/>
              </w:rPr>
            </w:pPr>
            <w:proofErr w:type="spellStart"/>
            <w:r w:rsidRPr="003506FD">
              <w:rPr>
                <w:sz w:val="20"/>
              </w:rPr>
              <w:t>ул.Б.Красная</w:t>
            </w:r>
            <w:proofErr w:type="spellEnd"/>
            <w:r w:rsidRPr="003506FD">
              <w:rPr>
                <w:sz w:val="20"/>
              </w:rPr>
              <w:t xml:space="preserve">, 15/9, </w:t>
            </w:r>
            <w:proofErr w:type="spellStart"/>
            <w:r w:rsidRPr="003506FD">
              <w:rPr>
                <w:sz w:val="20"/>
              </w:rPr>
              <w:t>г</w:t>
            </w:r>
            <w:proofErr w:type="gramStart"/>
            <w:r w:rsidRPr="003506FD">
              <w:rPr>
                <w:sz w:val="20"/>
              </w:rPr>
              <w:t>.К</w:t>
            </w:r>
            <w:proofErr w:type="gramEnd"/>
            <w:r w:rsidRPr="003506FD">
              <w:rPr>
                <w:sz w:val="20"/>
              </w:rPr>
              <w:t>азань</w:t>
            </w:r>
            <w:proofErr w:type="spellEnd"/>
            <w:r w:rsidRPr="003506FD">
              <w:rPr>
                <w:sz w:val="20"/>
              </w:rPr>
              <w:t>, 420111</w:t>
            </w:r>
          </w:p>
        </w:tc>
        <w:tc>
          <w:tcPr>
            <w:tcW w:w="1701" w:type="dxa"/>
            <w:gridSpan w:val="2"/>
            <w:vMerge/>
            <w:tcBorders>
              <w:top w:val="nil"/>
              <w:left w:val="nil"/>
              <w:bottom w:val="nil"/>
              <w:right w:val="nil"/>
            </w:tcBorders>
            <w:vAlign w:val="center"/>
          </w:tcPr>
          <w:p w:rsidR="00DA5AB1" w:rsidRPr="003506FD" w:rsidRDefault="00DA5AB1" w:rsidP="005845F0">
            <w:pPr>
              <w:rPr>
                <w:szCs w:val="28"/>
              </w:rPr>
            </w:pPr>
          </w:p>
        </w:tc>
        <w:tc>
          <w:tcPr>
            <w:tcW w:w="3968" w:type="dxa"/>
            <w:tcBorders>
              <w:top w:val="nil"/>
              <w:left w:val="nil"/>
              <w:bottom w:val="nil"/>
              <w:right w:val="nil"/>
            </w:tcBorders>
            <w:vAlign w:val="bottom"/>
          </w:tcPr>
          <w:p w:rsidR="00DA5AB1" w:rsidRPr="003506FD" w:rsidRDefault="00DA5AB1" w:rsidP="005845F0">
            <w:pPr>
              <w:jc w:val="center"/>
              <w:rPr>
                <w:sz w:val="20"/>
                <w:szCs w:val="28"/>
              </w:rPr>
            </w:pPr>
            <w:proofErr w:type="spellStart"/>
            <w:r w:rsidRPr="003506FD">
              <w:rPr>
                <w:rFonts w:ascii="SL_Times New Roman" w:hAnsi="SL_Times New Roman"/>
                <w:sz w:val="20"/>
              </w:rPr>
              <w:t>Б.</w:t>
            </w:r>
            <w:proofErr w:type="gramStart"/>
            <w:r w:rsidRPr="003506FD">
              <w:rPr>
                <w:rFonts w:ascii="SL_Times New Roman" w:hAnsi="SL_Times New Roman"/>
                <w:sz w:val="20"/>
              </w:rPr>
              <w:t>Красная</w:t>
            </w:r>
            <w:proofErr w:type="spellEnd"/>
            <w:proofErr w:type="gramEnd"/>
            <w:r w:rsidRPr="003506FD">
              <w:rPr>
                <w:rFonts w:ascii="SL_Times New Roman" w:hAnsi="SL_Times New Roman"/>
                <w:sz w:val="20"/>
              </w:rPr>
              <w:t xml:space="preserve"> </w:t>
            </w:r>
            <w:proofErr w:type="spellStart"/>
            <w:r w:rsidRPr="003506FD">
              <w:rPr>
                <w:rFonts w:ascii="SL_Times New Roman" w:hAnsi="SL_Times New Roman"/>
                <w:sz w:val="20"/>
              </w:rPr>
              <w:t>ур</w:t>
            </w:r>
            <w:proofErr w:type="spellEnd"/>
            <w:r w:rsidRPr="003506FD">
              <w:rPr>
                <w:rFonts w:ascii="SL_Times New Roman" w:hAnsi="SL_Times New Roman"/>
                <w:sz w:val="20"/>
              </w:rPr>
              <w:t xml:space="preserve">. 15/9, Казан </w:t>
            </w:r>
            <w:proofErr w:type="spellStart"/>
            <w:r w:rsidRPr="003506FD">
              <w:rPr>
                <w:rFonts w:ascii="SL_Times New Roman" w:hAnsi="SL_Times New Roman"/>
                <w:sz w:val="20"/>
              </w:rPr>
              <w:t>шђџђре</w:t>
            </w:r>
            <w:proofErr w:type="spellEnd"/>
            <w:r w:rsidRPr="003506FD">
              <w:rPr>
                <w:rFonts w:ascii="SL_Times New Roman" w:hAnsi="SL_Times New Roman"/>
                <w:sz w:val="20"/>
              </w:rPr>
              <w:t>, 420111</w:t>
            </w:r>
          </w:p>
        </w:tc>
      </w:tr>
      <w:tr w:rsidR="00DA5AB1" w:rsidRPr="003506FD" w:rsidTr="005845F0">
        <w:trPr>
          <w:trHeight w:val="282"/>
          <w:jc w:val="center"/>
        </w:trPr>
        <w:tc>
          <w:tcPr>
            <w:tcW w:w="9639" w:type="dxa"/>
            <w:gridSpan w:val="4"/>
            <w:tcBorders>
              <w:top w:val="nil"/>
              <w:left w:val="nil"/>
              <w:bottom w:val="nil"/>
              <w:right w:val="nil"/>
            </w:tcBorders>
            <w:vAlign w:val="bottom"/>
          </w:tcPr>
          <w:p w:rsidR="00DA5AB1" w:rsidRPr="003506FD" w:rsidRDefault="00DA5AB1" w:rsidP="005845F0">
            <w:pPr>
              <w:jc w:val="center"/>
              <w:rPr>
                <w:sz w:val="16"/>
              </w:rPr>
            </w:pPr>
          </w:p>
        </w:tc>
      </w:tr>
      <w:tr w:rsidR="00DA5AB1" w:rsidRPr="003506FD" w:rsidTr="005845F0">
        <w:trPr>
          <w:trHeight w:val="281"/>
          <w:jc w:val="center"/>
        </w:trPr>
        <w:tc>
          <w:tcPr>
            <w:tcW w:w="9639" w:type="dxa"/>
            <w:gridSpan w:val="4"/>
            <w:tcBorders>
              <w:top w:val="nil"/>
              <w:left w:val="nil"/>
              <w:bottom w:val="single" w:sz="12" w:space="0" w:color="auto"/>
              <w:right w:val="nil"/>
            </w:tcBorders>
            <w:vAlign w:val="center"/>
          </w:tcPr>
          <w:p w:rsidR="00DA5AB1" w:rsidRPr="003506FD" w:rsidRDefault="00DA5AB1" w:rsidP="005845F0">
            <w:pPr>
              <w:jc w:val="center"/>
              <w:rPr>
                <w:sz w:val="20"/>
              </w:rPr>
            </w:pPr>
            <w:r w:rsidRPr="003506FD">
              <w:rPr>
                <w:sz w:val="20"/>
              </w:rPr>
              <w:t xml:space="preserve">тел/факс. 236-91-44. </w:t>
            </w:r>
            <w:r w:rsidRPr="003506FD">
              <w:rPr>
                <w:sz w:val="20"/>
                <w:lang w:val="en-US"/>
              </w:rPr>
              <w:t>E</w:t>
            </w:r>
            <w:r w:rsidRPr="003506FD">
              <w:rPr>
                <w:sz w:val="20"/>
              </w:rPr>
              <w:t>-</w:t>
            </w:r>
            <w:r w:rsidRPr="003506FD">
              <w:rPr>
                <w:sz w:val="20"/>
                <w:lang w:val="en-US"/>
              </w:rPr>
              <w:t>mail</w:t>
            </w:r>
            <w:r w:rsidRPr="003506FD">
              <w:rPr>
                <w:sz w:val="20"/>
              </w:rPr>
              <w:t xml:space="preserve">: </w:t>
            </w:r>
            <w:hyperlink r:id="rId7" w:history="1">
              <w:r w:rsidRPr="003506FD">
                <w:rPr>
                  <w:rStyle w:val="a3"/>
                  <w:color w:val="auto"/>
                  <w:sz w:val="20"/>
                  <w:lang w:val="en-US"/>
                </w:rPr>
                <w:t>tatgi</w:t>
              </w:r>
              <w:r w:rsidRPr="003506FD">
                <w:rPr>
                  <w:rStyle w:val="a3"/>
                  <w:color w:val="auto"/>
                  <w:sz w:val="20"/>
                </w:rPr>
                <w:t>@</w:t>
              </w:r>
              <w:r w:rsidRPr="003506FD">
                <w:rPr>
                  <w:rStyle w:val="a3"/>
                  <w:color w:val="auto"/>
                  <w:sz w:val="20"/>
                  <w:lang w:val="en-US"/>
                </w:rPr>
                <w:t>tatar</w:t>
              </w:r>
              <w:r w:rsidRPr="003506FD">
                <w:rPr>
                  <w:rStyle w:val="a3"/>
                  <w:color w:val="auto"/>
                  <w:sz w:val="20"/>
                </w:rPr>
                <w:t>.</w:t>
              </w:r>
              <w:r w:rsidRPr="003506FD">
                <w:rPr>
                  <w:rStyle w:val="a3"/>
                  <w:color w:val="auto"/>
                  <w:sz w:val="20"/>
                  <w:lang w:val="en-US"/>
                </w:rPr>
                <w:t>ru</w:t>
              </w:r>
            </w:hyperlink>
            <w:r w:rsidRPr="003506FD">
              <w:rPr>
                <w:sz w:val="20"/>
              </w:rPr>
              <w:t xml:space="preserve">, сайт: </w:t>
            </w:r>
            <w:r w:rsidRPr="003506FD">
              <w:rPr>
                <w:sz w:val="20"/>
                <w:lang w:val="en-US"/>
              </w:rPr>
              <w:t>www</w:t>
            </w:r>
            <w:r w:rsidRPr="003506FD">
              <w:rPr>
                <w:sz w:val="20"/>
              </w:rPr>
              <w:t>.</w:t>
            </w:r>
            <w:r w:rsidRPr="003506FD">
              <w:rPr>
                <w:sz w:val="20"/>
                <w:lang w:val="en-US"/>
              </w:rPr>
              <w:t>gji</w:t>
            </w:r>
            <w:r w:rsidRPr="003506FD">
              <w:rPr>
                <w:sz w:val="20"/>
              </w:rPr>
              <w:t>.</w:t>
            </w:r>
            <w:r w:rsidRPr="003506FD">
              <w:rPr>
                <w:sz w:val="20"/>
                <w:lang w:val="en-US"/>
              </w:rPr>
              <w:t>tatarstan</w:t>
            </w:r>
            <w:r w:rsidRPr="003506FD">
              <w:rPr>
                <w:sz w:val="20"/>
              </w:rPr>
              <w:t>.</w:t>
            </w:r>
            <w:r w:rsidRPr="003506FD">
              <w:rPr>
                <w:sz w:val="20"/>
                <w:lang w:val="en-US"/>
              </w:rPr>
              <w:t>ru</w:t>
            </w:r>
          </w:p>
        </w:tc>
      </w:tr>
      <w:tr w:rsidR="00DA5AB1" w:rsidRPr="003506FD" w:rsidTr="005845F0">
        <w:trPr>
          <w:trHeight w:val="27"/>
          <w:jc w:val="center"/>
        </w:trPr>
        <w:tc>
          <w:tcPr>
            <w:tcW w:w="4819" w:type="dxa"/>
            <w:gridSpan w:val="2"/>
            <w:tcBorders>
              <w:top w:val="single" w:sz="12" w:space="0" w:color="auto"/>
              <w:left w:val="nil"/>
              <w:bottom w:val="nil"/>
              <w:right w:val="nil"/>
            </w:tcBorders>
            <w:vAlign w:val="center"/>
          </w:tcPr>
          <w:p w:rsidR="00DA5AB1" w:rsidRPr="003506FD" w:rsidRDefault="00DA5AB1" w:rsidP="005845F0">
            <w:pPr>
              <w:jc w:val="center"/>
              <w:rPr>
                <w:sz w:val="12"/>
                <w:szCs w:val="16"/>
              </w:rPr>
            </w:pPr>
          </w:p>
        </w:tc>
        <w:tc>
          <w:tcPr>
            <w:tcW w:w="4820" w:type="dxa"/>
            <w:gridSpan w:val="2"/>
            <w:tcBorders>
              <w:top w:val="single" w:sz="12" w:space="0" w:color="auto"/>
              <w:left w:val="nil"/>
              <w:bottom w:val="nil"/>
              <w:right w:val="nil"/>
            </w:tcBorders>
            <w:vAlign w:val="center"/>
          </w:tcPr>
          <w:p w:rsidR="00DA5AB1" w:rsidRPr="003506FD" w:rsidRDefault="00DA5AB1" w:rsidP="005845F0">
            <w:pPr>
              <w:jc w:val="center"/>
              <w:rPr>
                <w:sz w:val="12"/>
                <w:szCs w:val="16"/>
              </w:rPr>
            </w:pPr>
          </w:p>
        </w:tc>
      </w:tr>
      <w:tr w:rsidR="00DA5AB1" w:rsidRPr="003506FD" w:rsidTr="005845F0">
        <w:trPr>
          <w:trHeight w:val="20"/>
          <w:jc w:val="center"/>
        </w:trPr>
        <w:tc>
          <w:tcPr>
            <w:tcW w:w="9639" w:type="dxa"/>
            <w:gridSpan w:val="4"/>
            <w:tcBorders>
              <w:top w:val="nil"/>
              <w:left w:val="nil"/>
              <w:bottom w:val="nil"/>
              <w:right w:val="nil"/>
            </w:tcBorders>
            <w:vAlign w:val="center"/>
          </w:tcPr>
          <w:p w:rsidR="00DA5AB1" w:rsidRPr="003506FD" w:rsidRDefault="00DA5AB1" w:rsidP="005845F0">
            <w:pPr>
              <w:rPr>
                <w:szCs w:val="24"/>
              </w:rPr>
            </w:pPr>
            <w:r w:rsidRPr="003506FD">
              <w:rPr>
                <w:szCs w:val="24"/>
              </w:rPr>
              <w:t xml:space="preserve">                                                       </w:t>
            </w:r>
          </w:p>
          <w:p w:rsidR="00DA5AB1" w:rsidRPr="003506FD" w:rsidRDefault="00DA5AB1" w:rsidP="005845F0">
            <w:pPr>
              <w:jc w:val="center"/>
              <w:rPr>
                <w:sz w:val="24"/>
              </w:rPr>
            </w:pPr>
            <w:r w:rsidRPr="003506FD">
              <w:rPr>
                <w:szCs w:val="24"/>
              </w:rPr>
              <w:t>№_______</w:t>
            </w:r>
          </w:p>
        </w:tc>
      </w:tr>
      <w:tr w:rsidR="00DA5AB1" w:rsidRPr="003506FD" w:rsidTr="005845F0">
        <w:trPr>
          <w:trHeight w:val="20"/>
          <w:jc w:val="center"/>
        </w:trPr>
        <w:tc>
          <w:tcPr>
            <w:tcW w:w="4819" w:type="dxa"/>
            <w:gridSpan w:val="2"/>
            <w:tcBorders>
              <w:top w:val="nil"/>
              <w:left w:val="nil"/>
              <w:bottom w:val="nil"/>
              <w:right w:val="nil"/>
            </w:tcBorders>
            <w:vAlign w:val="center"/>
          </w:tcPr>
          <w:p w:rsidR="00DA5AB1" w:rsidRPr="003506FD" w:rsidRDefault="00DA5AB1" w:rsidP="005845F0">
            <w:pPr>
              <w:rPr>
                <w:b/>
                <w:szCs w:val="24"/>
              </w:rPr>
            </w:pPr>
          </w:p>
          <w:p w:rsidR="00DA5AB1" w:rsidRPr="003506FD" w:rsidRDefault="00DA5AB1" w:rsidP="005845F0">
            <w:pPr>
              <w:rPr>
                <w:b/>
                <w:sz w:val="20"/>
              </w:rPr>
            </w:pPr>
            <w:proofErr w:type="gramStart"/>
            <w:r w:rsidRPr="003506FD">
              <w:rPr>
                <w:b/>
                <w:szCs w:val="24"/>
              </w:rPr>
              <w:t>П</w:t>
            </w:r>
            <w:proofErr w:type="gramEnd"/>
            <w:r w:rsidRPr="003506FD">
              <w:rPr>
                <w:b/>
                <w:szCs w:val="24"/>
              </w:rPr>
              <w:t xml:space="preserve"> Р И К А З</w:t>
            </w:r>
          </w:p>
        </w:tc>
        <w:tc>
          <w:tcPr>
            <w:tcW w:w="4820" w:type="dxa"/>
            <w:gridSpan w:val="2"/>
            <w:tcBorders>
              <w:top w:val="nil"/>
              <w:left w:val="nil"/>
              <w:bottom w:val="nil"/>
              <w:right w:val="nil"/>
            </w:tcBorders>
            <w:vAlign w:val="center"/>
          </w:tcPr>
          <w:p w:rsidR="00DA5AB1" w:rsidRPr="003506FD" w:rsidRDefault="00DA5AB1" w:rsidP="005845F0">
            <w:pPr>
              <w:jc w:val="right"/>
              <w:rPr>
                <w:b/>
                <w:sz w:val="24"/>
              </w:rPr>
            </w:pPr>
            <w:r w:rsidRPr="003506FD">
              <w:rPr>
                <w:b/>
                <w:szCs w:val="24"/>
              </w:rPr>
              <w:t xml:space="preserve">Б О Е </w:t>
            </w:r>
            <w:proofErr w:type="gramStart"/>
            <w:r w:rsidRPr="003506FD">
              <w:rPr>
                <w:b/>
                <w:szCs w:val="24"/>
              </w:rPr>
              <w:t>Р</w:t>
            </w:r>
            <w:proofErr w:type="gramEnd"/>
            <w:r w:rsidRPr="003506FD">
              <w:rPr>
                <w:b/>
                <w:szCs w:val="24"/>
              </w:rPr>
              <w:t xml:space="preserve"> Ы К</w:t>
            </w:r>
          </w:p>
        </w:tc>
      </w:tr>
      <w:tr w:rsidR="00DA5AB1" w:rsidRPr="003506FD" w:rsidTr="005845F0">
        <w:trPr>
          <w:trHeight w:val="812"/>
          <w:jc w:val="center"/>
        </w:trPr>
        <w:tc>
          <w:tcPr>
            <w:tcW w:w="9639" w:type="dxa"/>
            <w:gridSpan w:val="4"/>
            <w:tcBorders>
              <w:top w:val="nil"/>
              <w:left w:val="nil"/>
              <w:bottom w:val="nil"/>
              <w:right w:val="nil"/>
            </w:tcBorders>
            <w:vAlign w:val="center"/>
          </w:tcPr>
          <w:p w:rsidR="00DA5AB1" w:rsidRPr="003506FD" w:rsidRDefault="00DA5AB1" w:rsidP="00190584">
            <w:pPr>
              <w:ind w:left="142"/>
              <w:jc w:val="center"/>
              <w:rPr>
                <w:sz w:val="16"/>
              </w:rPr>
            </w:pPr>
            <w:r w:rsidRPr="003506FD">
              <w:rPr>
                <w:szCs w:val="28"/>
              </w:rPr>
              <w:t xml:space="preserve">  «____» ___________20__г.</w:t>
            </w:r>
          </w:p>
        </w:tc>
      </w:tr>
    </w:tbl>
    <w:p w:rsidR="00DA5AB1" w:rsidRPr="003506FD" w:rsidRDefault="00DA5AB1" w:rsidP="00DA5AB1">
      <w:pPr>
        <w:pStyle w:val="ConsPlusNormal"/>
        <w:jc w:val="center"/>
      </w:pPr>
    </w:p>
    <w:tbl>
      <w:tblPr>
        <w:tblW w:w="10705" w:type="dxa"/>
        <w:tblLook w:val="04A0" w:firstRow="1" w:lastRow="0" w:firstColumn="1" w:lastColumn="0" w:noHBand="0" w:noVBand="1"/>
      </w:tblPr>
      <w:tblGrid>
        <w:gridCol w:w="5070"/>
        <w:gridCol w:w="5635"/>
      </w:tblGrid>
      <w:tr w:rsidR="00DA5AB1" w:rsidRPr="003506FD" w:rsidTr="00AD57F6">
        <w:tc>
          <w:tcPr>
            <w:tcW w:w="5070" w:type="dxa"/>
            <w:shd w:val="clear" w:color="auto" w:fill="auto"/>
          </w:tcPr>
          <w:p w:rsidR="00DA5AB1" w:rsidRPr="003506FD" w:rsidRDefault="00DA5AB1" w:rsidP="00AD57F6">
            <w:pPr>
              <w:pStyle w:val="ConsPlusNormal"/>
              <w:jc w:val="both"/>
              <w:rPr>
                <w:rFonts w:ascii="Times New Roman" w:hAnsi="Times New Roman" w:cs="Times New Roman"/>
              </w:rPr>
            </w:pPr>
            <w:r w:rsidRPr="003506FD">
              <w:rPr>
                <w:rFonts w:ascii="Times New Roman" w:hAnsi="Times New Roman" w:cs="Times New Roman"/>
                <w:sz w:val="24"/>
                <w:szCs w:val="24"/>
              </w:rPr>
              <w:t>О</w:t>
            </w:r>
            <w:r>
              <w:rPr>
                <w:rFonts w:ascii="Times New Roman" w:hAnsi="Times New Roman" w:cs="Times New Roman"/>
                <w:sz w:val="24"/>
                <w:szCs w:val="24"/>
              </w:rPr>
              <w:t xml:space="preserve"> внесении изменени</w:t>
            </w:r>
            <w:r w:rsidR="00AD57F6">
              <w:rPr>
                <w:rFonts w:ascii="Times New Roman" w:hAnsi="Times New Roman" w:cs="Times New Roman"/>
                <w:sz w:val="24"/>
                <w:szCs w:val="24"/>
              </w:rPr>
              <w:t>й</w:t>
            </w:r>
            <w:r>
              <w:rPr>
                <w:rFonts w:ascii="Times New Roman" w:hAnsi="Times New Roman" w:cs="Times New Roman"/>
                <w:sz w:val="24"/>
                <w:szCs w:val="24"/>
              </w:rPr>
              <w:t xml:space="preserve"> в </w:t>
            </w:r>
            <w:r w:rsidR="00843DB6">
              <w:rPr>
                <w:rFonts w:ascii="Times New Roman" w:hAnsi="Times New Roman" w:cs="Times New Roman"/>
                <w:sz w:val="24"/>
                <w:szCs w:val="24"/>
              </w:rPr>
              <w:t>Административный регламент</w:t>
            </w:r>
            <w:r w:rsidR="0087489D">
              <w:rPr>
                <w:rFonts w:ascii="Times New Roman" w:hAnsi="Times New Roman" w:cs="Times New Roman"/>
                <w:sz w:val="24"/>
                <w:szCs w:val="24"/>
              </w:rPr>
              <w:t xml:space="preserve"> Государственной</w:t>
            </w:r>
            <w:bookmarkStart w:id="0" w:name="_GoBack"/>
            <w:bookmarkEnd w:id="0"/>
            <w:r>
              <w:rPr>
                <w:rFonts w:ascii="Times New Roman" w:hAnsi="Times New Roman" w:cs="Times New Roman"/>
                <w:sz w:val="24"/>
                <w:szCs w:val="24"/>
              </w:rPr>
              <w:t xml:space="preserve"> жилищной инспекции Республики Татарстан</w:t>
            </w:r>
            <w:r w:rsidR="00AD57F6">
              <w:rPr>
                <w:rFonts w:ascii="Times New Roman" w:hAnsi="Times New Roman" w:cs="Times New Roman"/>
                <w:sz w:val="24"/>
                <w:szCs w:val="24"/>
              </w:rPr>
              <w:t xml:space="preserve"> </w:t>
            </w:r>
            <w:r w:rsidR="00E03EF5">
              <w:rPr>
                <w:rFonts w:ascii="Times New Roman" w:hAnsi="Times New Roman" w:cs="Times New Roman"/>
                <w:sz w:val="24"/>
                <w:szCs w:val="24"/>
              </w:rPr>
              <w:t xml:space="preserve">исполнения государственной </w:t>
            </w:r>
            <w:r w:rsidR="00843DB6">
              <w:rPr>
                <w:rFonts w:ascii="Times New Roman" w:hAnsi="Times New Roman" w:cs="Times New Roman"/>
                <w:sz w:val="24"/>
                <w:szCs w:val="24"/>
              </w:rPr>
              <w:t xml:space="preserve">функции по лицензионному </w:t>
            </w:r>
            <w:r w:rsidR="00C1787D">
              <w:rPr>
                <w:rFonts w:ascii="Times New Roman" w:hAnsi="Times New Roman" w:cs="Times New Roman"/>
                <w:sz w:val="24"/>
                <w:szCs w:val="24"/>
              </w:rPr>
              <w:t>контролю предпринимательской деятельности по управлению многоквартирными домами</w:t>
            </w:r>
            <w:r>
              <w:rPr>
                <w:rFonts w:ascii="Times New Roman" w:hAnsi="Times New Roman" w:cs="Times New Roman"/>
                <w:sz w:val="24"/>
                <w:szCs w:val="24"/>
              </w:rPr>
              <w:t>, утвержденн</w:t>
            </w:r>
            <w:r w:rsidR="00C1787D">
              <w:rPr>
                <w:rFonts w:ascii="Times New Roman" w:hAnsi="Times New Roman" w:cs="Times New Roman"/>
                <w:sz w:val="24"/>
                <w:szCs w:val="24"/>
              </w:rPr>
              <w:t>ый</w:t>
            </w:r>
            <w:r>
              <w:rPr>
                <w:rFonts w:ascii="Times New Roman" w:hAnsi="Times New Roman" w:cs="Times New Roman"/>
                <w:sz w:val="24"/>
                <w:szCs w:val="24"/>
              </w:rPr>
              <w:t xml:space="preserve"> приказом Государственной жилищной инспекции Республики Татарстан от 1</w:t>
            </w:r>
            <w:r w:rsidR="00C1787D">
              <w:rPr>
                <w:rFonts w:ascii="Times New Roman" w:hAnsi="Times New Roman" w:cs="Times New Roman"/>
                <w:sz w:val="24"/>
                <w:szCs w:val="24"/>
              </w:rPr>
              <w:t>7</w:t>
            </w:r>
            <w:r>
              <w:rPr>
                <w:rFonts w:ascii="Times New Roman" w:hAnsi="Times New Roman" w:cs="Times New Roman"/>
                <w:sz w:val="24"/>
                <w:szCs w:val="24"/>
              </w:rPr>
              <w:t>.</w:t>
            </w:r>
            <w:r w:rsidR="00C1787D">
              <w:rPr>
                <w:rFonts w:ascii="Times New Roman" w:hAnsi="Times New Roman" w:cs="Times New Roman"/>
                <w:sz w:val="24"/>
                <w:szCs w:val="24"/>
              </w:rPr>
              <w:t>1</w:t>
            </w:r>
            <w:r>
              <w:rPr>
                <w:rFonts w:ascii="Times New Roman" w:hAnsi="Times New Roman" w:cs="Times New Roman"/>
                <w:sz w:val="24"/>
                <w:szCs w:val="24"/>
              </w:rPr>
              <w:t>2.201</w:t>
            </w:r>
            <w:r w:rsidR="00C1787D">
              <w:rPr>
                <w:rFonts w:ascii="Times New Roman" w:hAnsi="Times New Roman" w:cs="Times New Roman"/>
                <w:sz w:val="24"/>
                <w:szCs w:val="24"/>
              </w:rPr>
              <w:t>4</w:t>
            </w:r>
            <w:r>
              <w:rPr>
                <w:rFonts w:ascii="Times New Roman" w:hAnsi="Times New Roman" w:cs="Times New Roman"/>
                <w:sz w:val="24"/>
                <w:szCs w:val="24"/>
              </w:rPr>
              <w:t xml:space="preserve"> № </w:t>
            </w:r>
            <w:r w:rsidR="00C1787D">
              <w:rPr>
                <w:rFonts w:ascii="Times New Roman" w:hAnsi="Times New Roman" w:cs="Times New Roman"/>
                <w:sz w:val="24"/>
                <w:szCs w:val="24"/>
              </w:rPr>
              <w:t>201</w:t>
            </w:r>
            <w:r>
              <w:rPr>
                <w:rFonts w:ascii="Times New Roman" w:hAnsi="Times New Roman" w:cs="Times New Roman"/>
                <w:sz w:val="24"/>
                <w:szCs w:val="24"/>
              </w:rPr>
              <w:t xml:space="preserve"> </w:t>
            </w:r>
          </w:p>
        </w:tc>
        <w:tc>
          <w:tcPr>
            <w:tcW w:w="5635" w:type="dxa"/>
            <w:shd w:val="clear" w:color="auto" w:fill="auto"/>
          </w:tcPr>
          <w:p w:rsidR="00DA5AB1" w:rsidRPr="003506FD" w:rsidRDefault="00DA5AB1" w:rsidP="005845F0">
            <w:pPr>
              <w:pStyle w:val="ConsPlusNormal"/>
              <w:jc w:val="center"/>
            </w:pPr>
          </w:p>
        </w:tc>
      </w:tr>
    </w:tbl>
    <w:p w:rsidR="00DA5AB1" w:rsidRDefault="00DA5AB1" w:rsidP="00DA5AB1">
      <w:pPr>
        <w:pStyle w:val="ConsPlusNormal"/>
      </w:pPr>
    </w:p>
    <w:p w:rsidR="00DA5AB1" w:rsidRPr="003506FD" w:rsidRDefault="00DA5AB1" w:rsidP="00DA5AB1">
      <w:pPr>
        <w:pStyle w:val="ConsPlusNormal"/>
      </w:pPr>
    </w:p>
    <w:p w:rsidR="00DA5AB1" w:rsidRDefault="00DA5AB1" w:rsidP="00DA5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AD57F6">
        <w:rPr>
          <w:rFonts w:ascii="Times New Roman" w:hAnsi="Times New Roman" w:cs="Times New Roman"/>
          <w:sz w:val="28"/>
          <w:szCs w:val="28"/>
        </w:rPr>
        <w:t xml:space="preserve">целях приведения нормативных правовых актов Государственной жилищной инспекции Республики Татарстан в соответствие с Федеральным </w:t>
      </w:r>
      <w:r w:rsidR="00AD57F6" w:rsidRPr="00AD57F6">
        <w:rPr>
          <w:rFonts w:ascii="Times New Roman" w:hAnsi="Times New Roman" w:cs="Times New Roman"/>
          <w:sz w:val="28"/>
          <w:szCs w:val="28"/>
        </w:rPr>
        <w:t>закон</w:t>
      </w:r>
      <w:r w:rsidR="00AD57F6">
        <w:rPr>
          <w:rFonts w:ascii="Times New Roman" w:hAnsi="Times New Roman" w:cs="Times New Roman"/>
          <w:sz w:val="28"/>
          <w:szCs w:val="28"/>
        </w:rPr>
        <w:t>ом от 26.12.2008 №</w:t>
      </w:r>
      <w:r w:rsidR="00AD57F6" w:rsidRPr="00AD57F6">
        <w:rPr>
          <w:rFonts w:ascii="Times New Roman" w:hAnsi="Times New Roman" w:cs="Times New Roman"/>
          <w:sz w:val="28"/>
          <w:szCs w:val="28"/>
        </w:rPr>
        <w:t xml:space="preserve"> 294-ФЗ</w:t>
      </w:r>
      <w:r w:rsidR="00AD57F6">
        <w:rPr>
          <w:rFonts w:ascii="Times New Roman" w:hAnsi="Times New Roman" w:cs="Times New Roman"/>
          <w:sz w:val="28"/>
          <w:szCs w:val="28"/>
        </w:rPr>
        <w:t xml:space="preserve"> «</w:t>
      </w:r>
      <w:r w:rsidR="00AD57F6" w:rsidRPr="00AD57F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D57F6">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и к а з ы в а ю:</w:t>
      </w:r>
    </w:p>
    <w:p w:rsidR="00DA5AB1" w:rsidRDefault="00DA5AB1" w:rsidP="00DA5AB1">
      <w:pPr>
        <w:pStyle w:val="ConsPlusNormal"/>
        <w:ind w:firstLine="540"/>
        <w:jc w:val="both"/>
        <w:rPr>
          <w:rFonts w:ascii="Times New Roman" w:hAnsi="Times New Roman" w:cs="Times New Roman"/>
          <w:sz w:val="28"/>
          <w:szCs w:val="28"/>
        </w:rPr>
      </w:pPr>
    </w:p>
    <w:p w:rsidR="00EA18F3" w:rsidRDefault="00DA5AB1" w:rsidP="00DA5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190584">
        <w:rPr>
          <w:rFonts w:ascii="Times New Roman" w:hAnsi="Times New Roman" w:cs="Times New Roman"/>
          <w:sz w:val="28"/>
          <w:szCs w:val="28"/>
        </w:rPr>
        <w:t xml:space="preserve"> </w:t>
      </w:r>
      <w:r>
        <w:rPr>
          <w:rFonts w:ascii="Times New Roman" w:hAnsi="Times New Roman" w:cs="Times New Roman"/>
          <w:sz w:val="28"/>
          <w:szCs w:val="28"/>
        </w:rPr>
        <w:t xml:space="preserve">Внести </w:t>
      </w:r>
      <w:r w:rsidR="00AD57F6">
        <w:rPr>
          <w:rFonts w:ascii="Times New Roman" w:hAnsi="Times New Roman" w:cs="Times New Roman"/>
          <w:sz w:val="28"/>
          <w:szCs w:val="28"/>
        </w:rPr>
        <w:t xml:space="preserve">прилагаемые изменения в Административный регламент </w:t>
      </w:r>
      <w:r w:rsidR="00EA18F3" w:rsidRPr="00EA18F3">
        <w:rPr>
          <w:rFonts w:ascii="Times New Roman" w:hAnsi="Times New Roman" w:cs="Times New Roman"/>
          <w:sz w:val="28"/>
          <w:szCs w:val="28"/>
        </w:rPr>
        <w:t xml:space="preserve"> Государственной жилищной инспекции Республики Татарстан исполнения государственной функции по лицензионному контролю предпринимательской деятельности по управлению многоквартирными домами</w:t>
      </w:r>
      <w:r w:rsidR="00EA18F3">
        <w:rPr>
          <w:rFonts w:ascii="Times New Roman" w:hAnsi="Times New Roman" w:cs="Times New Roman"/>
          <w:sz w:val="28"/>
          <w:szCs w:val="28"/>
        </w:rPr>
        <w:t>, утвержденный приказом</w:t>
      </w:r>
      <w:r w:rsidR="00EA18F3" w:rsidRPr="00EA18F3">
        <w:rPr>
          <w:rFonts w:ascii="Times New Roman" w:hAnsi="Times New Roman" w:cs="Times New Roman"/>
          <w:sz w:val="28"/>
          <w:szCs w:val="28"/>
        </w:rPr>
        <w:t xml:space="preserve"> </w:t>
      </w:r>
      <w:r w:rsidR="00EA18F3" w:rsidRPr="00B64A1B">
        <w:rPr>
          <w:rFonts w:ascii="Times New Roman" w:hAnsi="Times New Roman" w:cs="Times New Roman"/>
          <w:sz w:val="28"/>
          <w:szCs w:val="28"/>
        </w:rPr>
        <w:t>Государственной жилищной инспекции Республики Татарстан</w:t>
      </w:r>
      <w:r w:rsidR="00EA18F3">
        <w:rPr>
          <w:rFonts w:ascii="Times New Roman" w:hAnsi="Times New Roman" w:cs="Times New Roman"/>
          <w:sz w:val="28"/>
          <w:szCs w:val="28"/>
        </w:rPr>
        <w:t xml:space="preserve"> от  </w:t>
      </w:r>
      <w:r w:rsidR="00EA18F3" w:rsidRPr="00EA18F3">
        <w:rPr>
          <w:rFonts w:ascii="Times New Roman" w:hAnsi="Times New Roman" w:cs="Times New Roman"/>
          <w:sz w:val="28"/>
          <w:szCs w:val="28"/>
        </w:rPr>
        <w:t>17</w:t>
      </w:r>
      <w:r w:rsidR="00190584">
        <w:rPr>
          <w:rFonts w:ascii="Times New Roman" w:hAnsi="Times New Roman" w:cs="Times New Roman"/>
          <w:sz w:val="28"/>
          <w:szCs w:val="28"/>
        </w:rPr>
        <w:t xml:space="preserve"> декабря </w:t>
      </w:r>
      <w:r w:rsidR="00EA18F3" w:rsidRPr="00EA18F3">
        <w:rPr>
          <w:rFonts w:ascii="Times New Roman" w:hAnsi="Times New Roman" w:cs="Times New Roman"/>
          <w:sz w:val="28"/>
          <w:szCs w:val="28"/>
        </w:rPr>
        <w:t xml:space="preserve">2014 </w:t>
      </w:r>
      <w:r w:rsidR="00EA18F3">
        <w:rPr>
          <w:rFonts w:ascii="Times New Roman" w:hAnsi="Times New Roman" w:cs="Times New Roman"/>
          <w:sz w:val="28"/>
          <w:szCs w:val="28"/>
        </w:rPr>
        <w:t>№</w:t>
      </w:r>
      <w:r w:rsidR="00EA18F3" w:rsidRPr="00EA18F3">
        <w:rPr>
          <w:rFonts w:ascii="Times New Roman" w:hAnsi="Times New Roman" w:cs="Times New Roman"/>
          <w:sz w:val="28"/>
          <w:szCs w:val="28"/>
        </w:rPr>
        <w:t xml:space="preserve"> 201</w:t>
      </w:r>
      <w:r w:rsidR="00EA18F3">
        <w:rPr>
          <w:rFonts w:ascii="Times New Roman" w:hAnsi="Times New Roman" w:cs="Times New Roman"/>
          <w:sz w:val="28"/>
          <w:szCs w:val="28"/>
        </w:rPr>
        <w:t>.</w:t>
      </w:r>
    </w:p>
    <w:p w:rsidR="00190584" w:rsidRDefault="00190584" w:rsidP="00DA5AB1">
      <w:pPr>
        <w:pStyle w:val="ConsPlusNormal"/>
        <w:ind w:firstLine="540"/>
        <w:jc w:val="both"/>
        <w:rPr>
          <w:rFonts w:ascii="Times New Roman" w:hAnsi="Times New Roman" w:cs="Times New Roman"/>
          <w:sz w:val="28"/>
          <w:szCs w:val="28"/>
        </w:rPr>
      </w:pPr>
    </w:p>
    <w:p w:rsidR="00EA18F3" w:rsidRDefault="00EA18F3" w:rsidP="00EA18F3">
      <w:pPr>
        <w:autoSpaceDE w:val="0"/>
        <w:autoSpaceDN w:val="0"/>
        <w:adjustRightInd w:val="0"/>
        <w:ind w:firstLine="540"/>
        <w:jc w:val="both"/>
        <w:rPr>
          <w:rFonts w:eastAsiaTheme="minorHAnsi"/>
          <w:szCs w:val="28"/>
          <w:lang w:eastAsia="en-US"/>
        </w:rPr>
      </w:pPr>
      <w:r>
        <w:rPr>
          <w:szCs w:val="28"/>
        </w:rPr>
        <w:t>2. Начальнику юридического отдела (</w:t>
      </w:r>
      <w:proofErr w:type="spellStart"/>
      <w:r>
        <w:rPr>
          <w:szCs w:val="28"/>
        </w:rPr>
        <w:t>Воронской</w:t>
      </w:r>
      <w:proofErr w:type="spellEnd"/>
      <w:r>
        <w:rPr>
          <w:szCs w:val="28"/>
        </w:rPr>
        <w:t xml:space="preserve"> Н.Н.) </w:t>
      </w:r>
      <w:r w:rsidR="00B106E1">
        <w:rPr>
          <w:szCs w:val="28"/>
        </w:rPr>
        <w:t>н</w:t>
      </w:r>
      <w:r>
        <w:rPr>
          <w:szCs w:val="28"/>
        </w:rPr>
        <w:t xml:space="preserve">астоящий приказ направить на государственную регистрацию в </w:t>
      </w:r>
      <w:r>
        <w:rPr>
          <w:rFonts w:eastAsiaTheme="minorHAnsi"/>
          <w:szCs w:val="28"/>
          <w:lang w:eastAsia="en-US"/>
        </w:rPr>
        <w:t>Министерство юстиции Республики Татарстан.</w:t>
      </w:r>
    </w:p>
    <w:p w:rsidR="00190584" w:rsidRDefault="00190584" w:rsidP="00EA18F3">
      <w:pPr>
        <w:autoSpaceDE w:val="0"/>
        <w:autoSpaceDN w:val="0"/>
        <w:adjustRightInd w:val="0"/>
        <w:ind w:firstLine="540"/>
        <w:jc w:val="both"/>
        <w:rPr>
          <w:rFonts w:eastAsiaTheme="minorHAnsi"/>
          <w:szCs w:val="28"/>
          <w:lang w:eastAsia="en-US"/>
        </w:rPr>
      </w:pPr>
    </w:p>
    <w:p w:rsidR="00DA5AB1" w:rsidRPr="003506FD" w:rsidRDefault="00B106E1" w:rsidP="00190584">
      <w:pPr>
        <w:autoSpaceDE w:val="0"/>
        <w:autoSpaceDN w:val="0"/>
        <w:adjustRightInd w:val="0"/>
        <w:ind w:firstLine="540"/>
        <w:jc w:val="both"/>
        <w:rPr>
          <w:szCs w:val="28"/>
        </w:rPr>
      </w:pPr>
      <w:r>
        <w:rPr>
          <w:rFonts w:eastAsiaTheme="minorHAnsi"/>
          <w:szCs w:val="28"/>
          <w:lang w:eastAsia="en-US"/>
        </w:rPr>
        <w:t xml:space="preserve">3. </w:t>
      </w:r>
      <w:r w:rsidR="00DA5AB1" w:rsidRPr="003506FD">
        <w:rPr>
          <w:szCs w:val="28"/>
        </w:rPr>
        <w:t xml:space="preserve">Контроль за исполнением настоящего приказа </w:t>
      </w:r>
      <w:r w:rsidR="00190584">
        <w:rPr>
          <w:szCs w:val="28"/>
        </w:rPr>
        <w:t xml:space="preserve">возложить на заместителя начальника  - начальника правового управления </w:t>
      </w:r>
      <w:proofErr w:type="spellStart"/>
      <w:r w:rsidR="00190584">
        <w:rPr>
          <w:szCs w:val="28"/>
        </w:rPr>
        <w:t>Саттарова</w:t>
      </w:r>
      <w:proofErr w:type="spellEnd"/>
      <w:r w:rsidR="00190584">
        <w:rPr>
          <w:szCs w:val="28"/>
        </w:rPr>
        <w:t xml:space="preserve"> В.С.</w:t>
      </w:r>
    </w:p>
    <w:p w:rsidR="00DA5AB1" w:rsidRPr="003506FD" w:rsidRDefault="00DA5AB1" w:rsidP="00DA5AB1">
      <w:pPr>
        <w:pStyle w:val="ConsPlusNormal"/>
        <w:jc w:val="both"/>
        <w:rPr>
          <w:rFonts w:ascii="Times New Roman" w:hAnsi="Times New Roman" w:cs="Times New Roman"/>
          <w:sz w:val="28"/>
          <w:szCs w:val="28"/>
        </w:rPr>
      </w:pPr>
    </w:p>
    <w:p w:rsidR="00DA5AB1" w:rsidRPr="003506FD" w:rsidRDefault="00DA5AB1" w:rsidP="00DA5AB1">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5210"/>
        <w:gridCol w:w="5211"/>
      </w:tblGrid>
      <w:tr w:rsidR="00DA5AB1" w:rsidRPr="003506FD" w:rsidTr="005845F0">
        <w:tc>
          <w:tcPr>
            <w:tcW w:w="5210" w:type="dxa"/>
            <w:shd w:val="clear" w:color="auto" w:fill="auto"/>
          </w:tcPr>
          <w:p w:rsidR="00DA5AB1" w:rsidRPr="003506FD" w:rsidRDefault="00DA5AB1" w:rsidP="005845F0">
            <w:pPr>
              <w:widowControl w:val="0"/>
              <w:autoSpaceDE w:val="0"/>
              <w:autoSpaceDN w:val="0"/>
              <w:adjustRightInd w:val="0"/>
              <w:jc w:val="both"/>
              <w:rPr>
                <w:szCs w:val="28"/>
              </w:rPr>
            </w:pPr>
            <w:r w:rsidRPr="003506FD">
              <w:rPr>
                <w:szCs w:val="28"/>
              </w:rPr>
              <w:t>Начальник</w:t>
            </w:r>
          </w:p>
        </w:tc>
        <w:tc>
          <w:tcPr>
            <w:tcW w:w="5211" w:type="dxa"/>
            <w:shd w:val="clear" w:color="auto" w:fill="auto"/>
          </w:tcPr>
          <w:p w:rsidR="00DA5AB1" w:rsidRPr="003506FD" w:rsidRDefault="00DA5AB1" w:rsidP="005845F0">
            <w:pPr>
              <w:widowControl w:val="0"/>
              <w:autoSpaceDE w:val="0"/>
              <w:autoSpaceDN w:val="0"/>
              <w:adjustRightInd w:val="0"/>
              <w:jc w:val="right"/>
              <w:rPr>
                <w:szCs w:val="28"/>
              </w:rPr>
            </w:pPr>
            <w:r w:rsidRPr="003506FD">
              <w:rPr>
                <w:szCs w:val="28"/>
              </w:rPr>
              <w:t xml:space="preserve">С.А. </w:t>
            </w:r>
            <w:proofErr w:type="spellStart"/>
            <w:r w:rsidRPr="003506FD">
              <w:rPr>
                <w:szCs w:val="28"/>
              </w:rPr>
              <w:t>Крайнов</w:t>
            </w:r>
            <w:proofErr w:type="spellEnd"/>
          </w:p>
        </w:tc>
      </w:tr>
    </w:tbl>
    <w:p w:rsidR="00DA5AB1" w:rsidRPr="003506FD" w:rsidRDefault="00DA5AB1" w:rsidP="00DA5AB1">
      <w:pPr>
        <w:pStyle w:val="ConsPlusNormal"/>
        <w:ind w:firstLine="540"/>
        <w:jc w:val="both"/>
        <w:rPr>
          <w:rFonts w:ascii="Times New Roman" w:hAnsi="Times New Roman" w:cs="Times New Roman"/>
          <w:sz w:val="28"/>
          <w:szCs w:val="28"/>
        </w:rPr>
      </w:pPr>
    </w:p>
    <w:p w:rsidR="00DA5AB1" w:rsidRPr="003506FD" w:rsidRDefault="00DA5AB1" w:rsidP="00DA5AB1">
      <w:pPr>
        <w:pStyle w:val="ConsPlusNormal"/>
        <w:ind w:firstLine="540"/>
        <w:jc w:val="both"/>
        <w:rPr>
          <w:rFonts w:ascii="Times New Roman" w:hAnsi="Times New Roman" w:cs="Times New Roman"/>
          <w:sz w:val="28"/>
          <w:szCs w:val="28"/>
        </w:rPr>
      </w:pPr>
    </w:p>
    <w:p w:rsidR="00DA5AB1" w:rsidRDefault="00DA5AB1" w:rsidP="00DA5AB1">
      <w:pPr>
        <w:autoSpaceDE w:val="0"/>
        <w:autoSpaceDN w:val="0"/>
        <w:adjustRightInd w:val="0"/>
        <w:ind w:firstLine="540"/>
        <w:jc w:val="right"/>
        <w:rPr>
          <w:rFonts w:eastAsia="Times New Roman"/>
          <w:sz w:val="24"/>
          <w:szCs w:val="24"/>
        </w:rPr>
      </w:pPr>
    </w:p>
    <w:p w:rsidR="00DA5AB1" w:rsidRDefault="00DA5AB1" w:rsidP="00DA5AB1">
      <w:pPr>
        <w:autoSpaceDE w:val="0"/>
        <w:autoSpaceDN w:val="0"/>
        <w:adjustRightInd w:val="0"/>
        <w:ind w:firstLine="540"/>
        <w:jc w:val="right"/>
        <w:rPr>
          <w:rFonts w:eastAsia="Times New Roman"/>
          <w:sz w:val="24"/>
          <w:szCs w:val="24"/>
        </w:rPr>
      </w:pPr>
    </w:p>
    <w:p w:rsidR="00DA5AB1" w:rsidRDefault="00DA5AB1" w:rsidP="00DA5AB1">
      <w:pPr>
        <w:autoSpaceDE w:val="0"/>
        <w:autoSpaceDN w:val="0"/>
        <w:adjustRightInd w:val="0"/>
        <w:ind w:firstLine="540"/>
        <w:jc w:val="right"/>
        <w:rPr>
          <w:rFonts w:eastAsia="Times New Roman"/>
          <w:sz w:val="24"/>
          <w:szCs w:val="24"/>
        </w:rPr>
      </w:pPr>
    </w:p>
    <w:p w:rsidR="00DA5AB1" w:rsidRDefault="00DA5AB1" w:rsidP="00DA5AB1">
      <w:pPr>
        <w:autoSpaceDE w:val="0"/>
        <w:autoSpaceDN w:val="0"/>
        <w:adjustRightInd w:val="0"/>
        <w:ind w:firstLine="540"/>
        <w:jc w:val="right"/>
        <w:rPr>
          <w:rFonts w:eastAsia="Times New Roman"/>
          <w:sz w:val="24"/>
          <w:szCs w:val="24"/>
        </w:rPr>
      </w:pPr>
    </w:p>
    <w:p w:rsidR="00DA5AB1" w:rsidRDefault="00DA5AB1" w:rsidP="00DA5AB1">
      <w:pPr>
        <w:autoSpaceDE w:val="0"/>
        <w:autoSpaceDN w:val="0"/>
        <w:adjustRightInd w:val="0"/>
        <w:ind w:firstLine="540"/>
        <w:jc w:val="right"/>
        <w:rPr>
          <w:rFonts w:eastAsia="Times New Roman"/>
          <w:sz w:val="24"/>
          <w:szCs w:val="24"/>
        </w:rPr>
      </w:pPr>
    </w:p>
    <w:p w:rsidR="00DA5AB1" w:rsidRDefault="00DA5AB1"/>
    <w:p w:rsidR="00DA5AB1" w:rsidRDefault="00DA5AB1"/>
    <w:p w:rsidR="00DA5AB1" w:rsidRDefault="00DA5AB1" w:rsidP="00DA5AB1">
      <w:pPr>
        <w:rPr>
          <w:sz w:val="24"/>
          <w:szCs w:val="24"/>
        </w:rPr>
      </w:pPr>
      <w:r w:rsidRPr="00B14491">
        <w:rPr>
          <w:sz w:val="24"/>
          <w:szCs w:val="24"/>
        </w:rPr>
        <w:t>СОГЛАСОВАНО</w:t>
      </w:r>
      <w:r>
        <w:rPr>
          <w:sz w:val="24"/>
          <w:szCs w:val="24"/>
        </w:rPr>
        <w:t>:</w:t>
      </w:r>
    </w:p>
    <w:p w:rsidR="00DA5AB1" w:rsidRDefault="00DA5AB1" w:rsidP="00DA5AB1">
      <w:pPr>
        <w:rPr>
          <w:sz w:val="24"/>
          <w:szCs w:val="24"/>
        </w:rPr>
      </w:pPr>
    </w:p>
    <w:p w:rsidR="00DA5AB1" w:rsidRDefault="00DA5AB1" w:rsidP="00DA5AB1">
      <w:pPr>
        <w:rPr>
          <w:sz w:val="24"/>
          <w:szCs w:val="24"/>
        </w:rPr>
      </w:pPr>
    </w:p>
    <w:p w:rsidR="00DA5AB1" w:rsidRDefault="00DA5AB1" w:rsidP="00DA5AB1">
      <w:pPr>
        <w:rPr>
          <w:sz w:val="24"/>
          <w:szCs w:val="24"/>
        </w:rPr>
      </w:pPr>
    </w:p>
    <w:p w:rsidR="00DA5AB1" w:rsidRDefault="00DA5AB1" w:rsidP="00DA5AB1">
      <w:pPr>
        <w:rPr>
          <w:sz w:val="24"/>
          <w:szCs w:val="24"/>
        </w:rPr>
      </w:pPr>
      <w:r>
        <w:rPr>
          <w:sz w:val="24"/>
          <w:szCs w:val="24"/>
        </w:rPr>
        <w:t xml:space="preserve">Зам. начальника ГЖИ </w:t>
      </w:r>
      <w:proofErr w:type="gramStart"/>
      <w:r>
        <w:rPr>
          <w:sz w:val="24"/>
          <w:szCs w:val="24"/>
        </w:rPr>
        <w:t>РТ         ___________________ В.</w:t>
      </w:r>
      <w:proofErr w:type="gramEnd"/>
      <w:r>
        <w:rPr>
          <w:sz w:val="24"/>
          <w:szCs w:val="24"/>
        </w:rPr>
        <w:t xml:space="preserve">С. </w:t>
      </w:r>
      <w:proofErr w:type="spellStart"/>
      <w:r>
        <w:rPr>
          <w:sz w:val="24"/>
          <w:szCs w:val="24"/>
        </w:rPr>
        <w:t>Саттаров</w:t>
      </w:r>
      <w:proofErr w:type="spellEnd"/>
      <w:r>
        <w:rPr>
          <w:sz w:val="24"/>
          <w:szCs w:val="24"/>
        </w:rPr>
        <w:t xml:space="preserve">     «____» _____________201</w:t>
      </w:r>
      <w:r w:rsidR="00843DB6">
        <w:rPr>
          <w:sz w:val="24"/>
          <w:szCs w:val="24"/>
        </w:rPr>
        <w:t>8</w:t>
      </w:r>
      <w:r>
        <w:rPr>
          <w:sz w:val="24"/>
          <w:szCs w:val="24"/>
        </w:rPr>
        <w:t>г.</w:t>
      </w:r>
    </w:p>
    <w:p w:rsidR="00190584" w:rsidRDefault="00190584" w:rsidP="00DA5AB1">
      <w:pPr>
        <w:rPr>
          <w:sz w:val="24"/>
          <w:szCs w:val="24"/>
        </w:rPr>
      </w:pPr>
    </w:p>
    <w:p w:rsidR="00DA5AB1" w:rsidRDefault="00DA5AB1" w:rsidP="00DA5AB1">
      <w:pPr>
        <w:rPr>
          <w:sz w:val="24"/>
          <w:szCs w:val="24"/>
        </w:rPr>
      </w:pPr>
    </w:p>
    <w:p w:rsidR="00DA5AB1" w:rsidRDefault="00DA5AB1" w:rsidP="00DA5AB1">
      <w:pPr>
        <w:rPr>
          <w:sz w:val="24"/>
          <w:szCs w:val="24"/>
        </w:rPr>
      </w:pPr>
    </w:p>
    <w:p w:rsidR="00DA5AB1" w:rsidRDefault="00DA5AB1" w:rsidP="00DA5AB1">
      <w:pPr>
        <w:rPr>
          <w:sz w:val="24"/>
          <w:szCs w:val="24"/>
        </w:rPr>
      </w:pPr>
      <w:r>
        <w:rPr>
          <w:sz w:val="24"/>
          <w:szCs w:val="24"/>
        </w:rPr>
        <w:t>Начальник</w:t>
      </w:r>
    </w:p>
    <w:p w:rsidR="00DA5AB1" w:rsidRDefault="00DA5AB1" w:rsidP="00DA5AB1">
      <w:pPr>
        <w:rPr>
          <w:sz w:val="24"/>
          <w:szCs w:val="24"/>
        </w:rPr>
      </w:pPr>
      <w:r>
        <w:rPr>
          <w:sz w:val="24"/>
          <w:szCs w:val="24"/>
        </w:rPr>
        <w:t>юридического отдела</w:t>
      </w:r>
    </w:p>
    <w:p w:rsidR="00DA5AB1" w:rsidRDefault="00DA5AB1">
      <w:pPr>
        <w:rPr>
          <w:sz w:val="24"/>
          <w:szCs w:val="24"/>
        </w:rPr>
      </w:pPr>
      <w:r>
        <w:rPr>
          <w:sz w:val="24"/>
          <w:szCs w:val="24"/>
        </w:rPr>
        <w:t>правового управления              ___________________ Н.Н. Воронская   «____» ____________201</w:t>
      </w:r>
      <w:r w:rsidR="00843DB6">
        <w:rPr>
          <w:sz w:val="24"/>
          <w:szCs w:val="24"/>
        </w:rPr>
        <w:t>8</w:t>
      </w:r>
      <w:r>
        <w:rPr>
          <w:sz w:val="24"/>
          <w:szCs w:val="24"/>
        </w:rPr>
        <w:t>г.</w:t>
      </w: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pPr>
        <w:rPr>
          <w:sz w:val="24"/>
          <w:szCs w:val="24"/>
        </w:rPr>
      </w:pPr>
    </w:p>
    <w:p w:rsidR="00E03EF5" w:rsidRDefault="00E03EF5" w:rsidP="00E03EF5">
      <w:pPr>
        <w:ind w:left="5664"/>
        <w:rPr>
          <w:sz w:val="24"/>
          <w:szCs w:val="24"/>
        </w:rPr>
      </w:pPr>
      <w:r>
        <w:rPr>
          <w:sz w:val="24"/>
          <w:szCs w:val="24"/>
        </w:rPr>
        <w:lastRenderedPageBreak/>
        <w:t>Приложение</w:t>
      </w:r>
    </w:p>
    <w:p w:rsidR="00E03EF5" w:rsidRDefault="00E03EF5" w:rsidP="00E03EF5">
      <w:pPr>
        <w:ind w:left="5664"/>
        <w:rPr>
          <w:sz w:val="24"/>
          <w:szCs w:val="24"/>
        </w:rPr>
      </w:pPr>
      <w:r>
        <w:rPr>
          <w:sz w:val="24"/>
          <w:szCs w:val="24"/>
        </w:rPr>
        <w:t xml:space="preserve">к приказу </w:t>
      </w:r>
      <w:proofErr w:type="gramStart"/>
      <w:r>
        <w:rPr>
          <w:sz w:val="24"/>
          <w:szCs w:val="24"/>
        </w:rPr>
        <w:t>Государственной</w:t>
      </w:r>
      <w:proofErr w:type="gramEnd"/>
      <w:r>
        <w:rPr>
          <w:sz w:val="24"/>
          <w:szCs w:val="24"/>
        </w:rPr>
        <w:t xml:space="preserve"> жилищной</w:t>
      </w:r>
    </w:p>
    <w:p w:rsidR="00E03EF5" w:rsidRDefault="00E03EF5" w:rsidP="00E03EF5">
      <w:pPr>
        <w:ind w:left="5664"/>
        <w:rPr>
          <w:sz w:val="24"/>
          <w:szCs w:val="24"/>
        </w:rPr>
      </w:pPr>
      <w:r>
        <w:rPr>
          <w:sz w:val="24"/>
          <w:szCs w:val="24"/>
        </w:rPr>
        <w:t>инспекции Республики Татарстан</w:t>
      </w:r>
    </w:p>
    <w:p w:rsidR="00E03EF5" w:rsidRDefault="00E03EF5" w:rsidP="00E03EF5">
      <w:pPr>
        <w:ind w:left="5664"/>
        <w:rPr>
          <w:sz w:val="24"/>
          <w:szCs w:val="24"/>
        </w:rPr>
      </w:pPr>
      <w:r>
        <w:rPr>
          <w:sz w:val="24"/>
          <w:szCs w:val="24"/>
        </w:rPr>
        <w:t>от «___»___________ 2018г. № __________</w:t>
      </w:r>
    </w:p>
    <w:p w:rsidR="00E03EF5" w:rsidRDefault="00E03EF5" w:rsidP="00E03EF5">
      <w:pPr>
        <w:ind w:left="5664"/>
        <w:rPr>
          <w:sz w:val="24"/>
          <w:szCs w:val="24"/>
        </w:rPr>
      </w:pPr>
    </w:p>
    <w:p w:rsidR="00E03EF5" w:rsidRDefault="00E03EF5" w:rsidP="00E03EF5">
      <w:pPr>
        <w:ind w:left="5664"/>
        <w:rPr>
          <w:sz w:val="24"/>
          <w:szCs w:val="24"/>
        </w:rPr>
      </w:pPr>
    </w:p>
    <w:p w:rsidR="00E03EF5" w:rsidRPr="00E65F66" w:rsidRDefault="00E03EF5" w:rsidP="00E03EF5">
      <w:pPr>
        <w:ind w:left="5664"/>
        <w:rPr>
          <w:szCs w:val="28"/>
        </w:rPr>
      </w:pPr>
    </w:p>
    <w:p w:rsidR="00E03EF5" w:rsidRDefault="00E03EF5" w:rsidP="00E03EF5">
      <w:pPr>
        <w:jc w:val="center"/>
        <w:rPr>
          <w:szCs w:val="28"/>
        </w:rPr>
      </w:pPr>
      <w:r w:rsidRPr="00E65F66">
        <w:rPr>
          <w:szCs w:val="28"/>
        </w:rPr>
        <w:t>ИЗМЕНЕНИЯ,</w:t>
      </w:r>
    </w:p>
    <w:p w:rsidR="00E65F66" w:rsidRDefault="00E65F66" w:rsidP="00E03EF5">
      <w:pPr>
        <w:jc w:val="center"/>
        <w:rPr>
          <w:szCs w:val="28"/>
        </w:rPr>
      </w:pPr>
      <w:proofErr w:type="gramStart"/>
      <w:r>
        <w:rPr>
          <w:szCs w:val="28"/>
        </w:rPr>
        <w:t xml:space="preserve">вносимые в   Административный регламент </w:t>
      </w:r>
      <w:r w:rsidRPr="00EA18F3">
        <w:rPr>
          <w:szCs w:val="28"/>
        </w:rPr>
        <w:t xml:space="preserve"> Государственной жилищной инспекции Республики Татарстан исполнения государственной функции по лицензионному контролю предпринимательской деятельности по управлению многоквартирными домами</w:t>
      </w:r>
      <w:r>
        <w:rPr>
          <w:szCs w:val="28"/>
        </w:rPr>
        <w:t>, утвержденный приказом</w:t>
      </w:r>
      <w:r w:rsidRPr="00EA18F3">
        <w:rPr>
          <w:szCs w:val="28"/>
        </w:rPr>
        <w:t xml:space="preserve"> </w:t>
      </w:r>
      <w:r w:rsidRPr="00B64A1B">
        <w:rPr>
          <w:szCs w:val="28"/>
        </w:rPr>
        <w:t>Государственной жилищной инспекции Республики Татарстан</w:t>
      </w:r>
      <w:r>
        <w:rPr>
          <w:szCs w:val="28"/>
        </w:rPr>
        <w:t xml:space="preserve"> от  </w:t>
      </w:r>
      <w:r w:rsidRPr="00EA18F3">
        <w:rPr>
          <w:szCs w:val="28"/>
        </w:rPr>
        <w:t>17</w:t>
      </w:r>
      <w:r>
        <w:rPr>
          <w:szCs w:val="28"/>
        </w:rPr>
        <w:t xml:space="preserve"> декабря </w:t>
      </w:r>
      <w:r w:rsidRPr="00EA18F3">
        <w:rPr>
          <w:szCs w:val="28"/>
        </w:rPr>
        <w:t xml:space="preserve">2014 </w:t>
      </w:r>
      <w:r>
        <w:rPr>
          <w:szCs w:val="28"/>
        </w:rPr>
        <w:t>№</w:t>
      </w:r>
      <w:r w:rsidRPr="00EA18F3">
        <w:rPr>
          <w:szCs w:val="28"/>
        </w:rPr>
        <w:t xml:space="preserve"> 201</w:t>
      </w:r>
      <w:proofErr w:type="gramEnd"/>
    </w:p>
    <w:p w:rsidR="00E65F66" w:rsidRDefault="00E65F66" w:rsidP="00E03EF5">
      <w:pPr>
        <w:jc w:val="center"/>
        <w:rPr>
          <w:szCs w:val="28"/>
        </w:rPr>
      </w:pPr>
    </w:p>
    <w:p w:rsidR="00E65F66" w:rsidRDefault="00E65F66" w:rsidP="00E03EF5">
      <w:pPr>
        <w:jc w:val="center"/>
        <w:rPr>
          <w:szCs w:val="28"/>
        </w:rPr>
      </w:pPr>
    </w:p>
    <w:p w:rsidR="00683ECB" w:rsidRDefault="00683ECB" w:rsidP="00E65F66">
      <w:pPr>
        <w:pStyle w:val="a6"/>
        <w:numPr>
          <w:ilvl w:val="0"/>
          <w:numId w:val="1"/>
        </w:numPr>
        <w:ind w:left="0" w:firstLine="708"/>
        <w:jc w:val="both"/>
        <w:rPr>
          <w:szCs w:val="28"/>
        </w:rPr>
      </w:pPr>
      <w:r>
        <w:rPr>
          <w:szCs w:val="28"/>
        </w:rPr>
        <w:t xml:space="preserve">В разделе </w:t>
      </w:r>
      <w:r w:rsidR="006511E5">
        <w:rPr>
          <w:szCs w:val="28"/>
        </w:rPr>
        <w:t>1</w:t>
      </w:r>
      <w:r w:rsidRPr="00683ECB">
        <w:rPr>
          <w:szCs w:val="28"/>
        </w:rPr>
        <w:t xml:space="preserve"> </w:t>
      </w:r>
      <w:r>
        <w:rPr>
          <w:szCs w:val="28"/>
        </w:rPr>
        <w:t>Административного регламента</w:t>
      </w:r>
      <w:r w:rsidRPr="00683ECB">
        <w:rPr>
          <w:szCs w:val="28"/>
        </w:rPr>
        <w:t xml:space="preserve"> </w:t>
      </w:r>
      <w:r>
        <w:rPr>
          <w:szCs w:val="28"/>
        </w:rPr>
        <w:t>внести следующие изменения:</w:t>
      </w:r>
    </w:p>
    <w:p w:rsidR="008E0EF8" w:rsidRDefault="008E0EF8" w:rsidP="008E0EF8">
      <w:pPr>
        <w:pStyle w:val="a6"/>
        <w:ind w:left="708"/>
        <w:jc w:val="both"/>
        <w:rPr>
          <w:szCs w:val="28"/>
        </w:rPr>
      </w:pPr>
    </w:p>
    <w:p w:rsidR="00E65F66" w:rsidRDefault="00683ECB" w:rsidP="00683ECB">
      <w:pPr>
        <w:pStyle w:val="a6"/>
        <w:ind w:left="0" w:firstLine="709"/>
        <w:jc w:val="both"/>
        <w:rPr>
          <w:szCs w:val="28"/>
        </w:rPr>
      </w:pPr>
      <w:r>
        <w:rPr>
          <w:szCs w:val="28"/>
        </w:rPr>
        <w:t>1)</w:t>
      </w:r>
      <w:r w:rsidRPr="00683ECB">
        <w:rPr>
          <w:szCs w:val="28"/>
        </w:rPr>
        <w:t xml:space="preserve"> </w:t>
      </w:r>
      <w:r>
        <w:rPr>
          <w:szCs w:val="28"/>
        </w:rPr>
        <w:t>п</w:t>
      </w:r>
      <w:r w:rsidR="00E65F66">
        <w:rPr>
          <w:szCs w:val="28"/>
        </w:rPr>
        <w:t>ункт 1.2 Административного регламента дополнить абзацем четвертым следующего содержания:</w:t>
      </w:r>
    </w:p>
    <w:p w:rsidR="00E65F66" w:rsidRDefault="00E65F66" w:rsidP="00E65F66">
      <w:pPr>
        <w:pStyle w:val="ConsPlusNormal"/>
        <w:ind w:firstLine="708"/>
        <w:jc w:val="both"/>
        <w:rPr>
          <w:rFonts w:ascii="Times New Roman" w:hAnsi="Times New Roman" w:cs="Times New Roman"/>
          <w:color w:val="000000" w:themeColor="text1"/>
          <w:sz w:val="28"/>
          <w:szCs w:val="28"/>
        </w:rPr>
      </w:pPr>
      <w:r w:rsidRPr="00E65F66">
        <w:rPr>
          <w:rFonts w:ascii="Times New Roman" w:hAnsi="Times New Roman" w:cs="Times New Roman"/>
          <w:color w:val="000000" w:themeColor="text1"/>
          <w:sz w:val="28"/>
          <w:szCs w:val="28"/>
        </w:rPr>
        <w:t>«Внесение информации в федеральную государственную информационную систему «Единый реестр проверок» (далее – Единый реестр проверок) осуществляется уполномоченным должностным лицом ГЖИ РТ</w:t>
      </w:r>
      <w:proofErr w:type="gramStart"/>
      <w:r w:rsidRPr="00E65F6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683ECB">
        <w:rPr>
          <w:rFonts w:ascii="Times New Roman" w:hAnsi="Times New Roman" w:cs="Times New Roman"/>
          <w:color w:val="000000" w:themeColor="text1"/>
          <w:sz w:val="28"/>
          <w:szCs w:val="28"/>
        </w:rPr>
        <w:t>;</w:t>
      </w:r>
      <w:proofErr w:type="gramEnd"/>
    </w:p>
    <w:p w:rsidR="00683ECB" w:rsidRDefault="00683ECB" w:rsidP="00E65F66">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CC7415">
        <w:rPr>
          <w:rFonts w:ascii="Times New Roman" w:hAnsi="Times New Roman" w:cs="Times New Roman"/>
          <w:color w:val="000000" w:themeColor="text1"/>
          <w:sz w:val="28"/>
          <w:szCs w:val="28"/>
        </w:rPr>
        <w:t>пункт 1.3 изложить в следующей редакции:</w:t>
      </w:r>
    </w:p>
    <w:p w:rsidR="00CC7415" w:rsidRPr="00CC7415" w:rsidRDefault="00CC7415" w:rsidP="00CC7415">
      <w:pPr>
        <w:autoSpaceDE w:val="0"/>
        <w:autoSpaceDN w:val="0"/>
        <w:adjustRightInd w:val="0"/>
        <w:ind w:firstLine="709"/>
        <w:jc w:val="both"/>
        <w:rPr>
          <w:color w:val="000000" w:themeColor="text1"/>
          <w:szCs w:val="28"/>
          <w:lang w:eastAsia="en-US"/>
        </w:rPr>
      </w:pPr>
      <w:r w:rsidRPr="00CC7415">
        <w:rPr>
          <w:color w:val="000000" w:themeColor="text1"/>
          <w:szCs w:val="28"/>
        </w:rPr>
        <w:t>«</w:t>
      </w:r>
      <w:r w:rsidRPr="00CC7415">
        <w:rPr>
          <w:color w:val="000000" w:themeColor="text1"/>
          <w:szCs w:val="28"/>
          <w:lang w:eastAsia="en-US"/>
        </w:rPr>
        <w:t>1.3. Исполнение государственной функции регулируется:</w:t>
      </w:r>
    </w:p>
    <w:p w:rsidR="00CC7415" w:rsidRPr="00CC7415" w:rsidRDefault="00CC7415" w:rsidP="00CC7415">
      <w:pPr>
        <w:suppressAutoHyphens/>
        <w:ind w:firstLine="709"/>
        <w:jc w:val="both"/>
        <w:rPr>
          <w:color w:val="000000" w:themeColor="text1"/>
          <w:szCs w:val="28"/>
        </w:rPr>
      </w:pPr>
      <w:r w:rsidRPr="00CC7415">
        <w:rPr>
          <w:color w:val="000000" w:themeColor="text1"/>
          <w:szCs w:val="28"/>
        </w:rPr>
        <w:t>Конституцией Российской Федерации;</w:t>
      </w:r>
    </w:p>
    <w:p w:rsidR="00CC7415" w:rsidRPr="00CC7415" w:rsidRDefault="00CC7415" w:rsidP="00CC7415">
      <w:pPr>
        <w:suppressAutoHyphens/>
        <w:ind w:firstLine="709"/>
        <w:jc w:val="both"/>
        <w:rPr>
          <w:color w:val="000000" w:themeColor="text1"/>
          <w:szCs w:val="28"/>
          <w:lang w:eastAsia="en-US"/>
        </w:rPr>
      </w:pPr>
      <w:r w:rsidRPr="00CC7415">
        <w:rPr>
          <w:color w:val="000000" w:themeColor="text1"/>
          <w:szCs w:val="28"/>
          <w:lang w:eastAsia="en-US"/>
        </w:rPr>
        <w:t xml:space="preserve">Жилищным </w:t>
      </w:r>
      <w:hyperlink r:id="rId8" w:history="1">
        <w:r w:rsidRPr="00CC7415">
          <w:rPr>
            <w:color w:val="000000" w:themeColor="text1"/>
            <w:szCs w:val="28"/>
            <w:lang w:eastAsia="en-US"/>
          </w:rPr>
          <w:t>кодексом</w:t>
        </w:r>
      </w:hyperlink>
      <w:r w:rsidRPr="00CC7415">
        <w:rPr>
          <w:color w:val="000000" w:themeColor="text1"/>
          <w:szCs w:val="28"/>
          <w:lang w:eastAsia="en-US"/>
        </w:rPr>
        <w:t xml:space="preserve"> Российской Федерации (далее - Жилищный кодекс РФ) (Собрание законодательства Российской Федерации, 2005, № 1, ст. 14, с учетом внесенных изменений);</w:t>
      </w:r>
    </w:p>
    <w:p w:rsidR="00CC7415" w:rsidRPr="00CC7415" w:rsidRDefault="00CC7415" w:rsidP="00CC7415">
      <w:pPr>
        <w:autoSpaceDE w:val="0"/>
        <w:autoSpaceDN w:val="0"/>
        <w:adjustRightInd w:val="0"/>
        <w:ind w:firstLine="709"/>
        <w:jc w:val="both"/>
        <w:rPr>
          <w:color w:val="000000" w:themeColor="text1"/>
          <w:szCs w:val="28"/>
          <w:lang w:eastAsia="en-US"/>
        </w:rPr>
      </w:pPr>
      <w:r w:rsidRPr="00CC7415">
        <w:rPr>
          <w:color w:val="000000" w:themeColor="text1"/>
          <w:szCs w:val="28"/>
          <w:lang w:eastAsia="en-US"/>
        </w:rPr>
        <w:t xml:space="preserve">Гражданским </w:t>
      </w:r>
      <w:hyperlink r:id="rId9" w:history="1">
        <w:r w:rsidRPr="00CC7415">
          <w:rPr>
            <w:color w:val="000000" w:themeColor="text1"/>
            <w:szCs w:val="28"/>
            <w:lang w:eastAsia="en-US"/>
          </w:rPr>
          <w:t>кодексом</w:t>
        </w:r>
      </w:hyperlink>
      <w:r w:rsidRPr="00CC7415">
        <w:rPr>
          <w:color w:val="000000" w:themeColor="text1"/>
          <w:szCs w:val="28"/>
          <w:lang w:eastAsia="en-US"/>
        </w:rPr>
        <w:t xml:space="preserve"> Российской Федерации (часть первая) (далее - Гражданский кодекс РФ) (Собрание законодательства Российской Федерации, 1994, № 32, ст. 3301, с учетом внесенных изменений);</w:t>
      </w:r>
    </w:p>
    <w:p w:rsidR="00CC7415" w:rsidRPr="00CC7415" w:rsidRDefault="0087489D" w:rsidP="00CC7415">
      <w:pPr>
        <w:autoSpaceDE w:val="0"/>
        <w:autoSpaceDN w:val="0"/>
        <w:adjustRightInd w:val="0"/>
        <w:ind w:firstLine="709"/>
        <w:jc w:val="both"/>
        <w:rPr>
          <w:color w:val="000000" w:themeColor="text1"/>
          <w:szCs w:val="28"/>
          <w:lang w:eastAsia="en-US"/>
        </w:rPr>
      </w:pPr>
      <w:hyperlink r:id="rId10" w:history="1">
        <w:r w:rsidR="00CC7415" w:rsidRPr="00CC7415">
          <w:rPr>
            <w:color w:val="000000" w:themeColor="text1"/>
            <w:szCs w:val="28"/>
            <w:lang w:eastAsia="en-US"/>
          </w:rPr>
          <w:t>Кодексом</w:t>
        </w:r>
      </w:hyperlink>
      <w:r w:rsidR="00CC7415" w:rsidRPr="00CC7415">
        <w:rPr>
          <w:color w:val="000000" w:themeColor="text1"/>
          <w:szCs w:val="28"/>
          <w:lang w:eastAsia="en-US"/>
        </w:rPr>
        <w:t xml:space="preserve"> Российской Федерации об административных правонарушениях (далее - КоАП РФ) (Собрание законодательства Российской Федерации, 2002, № 1, с учетом внесенных изменений);</w:t>
      </w:r>
    </w:p>
    <w:p w:rsidR="00CC7415" w:rsidRPr="00CC7415" w:rsidRDefault="00CC7415" w:rsidP="00CC7415">
      <w:pPr>
        <w:autoSpaceDE w:val="0"/>
        <w:autoSpaceDN w:val="0"/>
        <w:adjustRightInd w:val="0"/>
        <w:ind w:firstLine="709"/>
        <w:jc w:val="both"/>
        <w:rPr>
          <w:color w:val="000000" w:themeColor="text1"/>
          <w:szCs w:val="28"/>
          <w:lang w:eastAsia="en-US"/>
        </w:rPr>
      </w:pPr>
      <w:r w:rsidRPr="00CC7415">
        <w:rPr>
          <w:color w:val="000000" w:themeColor="text1"/>
          <w:szCs w:val="28"/>
          <w:lang w:eastAsia="en-US"/>
        </w:rPr>
        <w:t xml:space="preserve">Федеральным </w:t>
      </w:r>
      <w:hyperlink r:id="rId11" w:history="1">
        <w:r w:rsidRPr="00CC7415">
          <w:rPr>
            <w:color w:val="000000" w:themeColor="text1"/>
            <w:szCs w:val="28"/>
            <w:lang w:eastAsia="en-US"/>
          </w:rPr>
          <w:t>законом</w:t>
        </w:r>
      </w:hyperlink>
      <w:r w:rsidRPr="00CC7415">
        <w:rPr>
          <w:color w:val="000000" w:themeColor="text1"/>
          <w:szCs w:val="28"/>
          <w:lang w:eastAsia="en-US"/>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(Собрание законодательства Российской Федерации, 2008, № 52, ст. 6249, с учетом внесенных изменений);</w:t>
      </w:r>
    </w:p>
    <w:p w:rsidR="00CC7415" w:rsidRPr="00CC7415" w:rsidRDefault="00CC7415" w:rsidP="00CC7415">
      <w:pPr>
        <w:autoSpaceDE w:val="0"/>
        <w:autoSpaceDN w:val="0"/>
        <w:adjustRightInd w:val="0"/>
        <w:ind w:firstLine="709"/>
        <w:jc w:val="both"/>
        <w:rPr>
          <w:color w:val="000000" w:themeColor="text1"/>
          <w:szCs w:val="28"/>
          <w:lang w:eastAsia="en-US"/>
        </w:rPr>
      </w:pPr>
      <w:r w:rsidRPr="00CC7415">
        <w:rPr>
          <w:color w:val="000000" w:themeColor="text1"/>
          <w:szCs w:val="28"/>
          <w:lang w:eastAsia="en-US"/>
        </w:rPr>
        <w:t xml:space="preserve">Федеральным </w:t>
      </w:r>
      <w:hyperlink r:id="rId12" w:history="1">
        <w:r w:rsidRPr="00CC7415">
          <w:rPr>
            <w:color w:val="000000" w:themeColor="text1"/>
            <w:szCs w:val="28"/>
            <w:lang w:eastAsia="en-US"/>
          </w:rPr>
          <w:t>законом</w:t>
        </w:r>
      </w:hyperlink>
      <w:r w:rsidRPr="00CC7415">
        <w:rPr>
          <w:color w:val="000000" w:themeColor="text1"/>
          <w:szCs w:val="28"/>
          <w:lang w:eastAsia="en-US"/>
        </w:rPr>
        <w:t xml:space="preserve"> от 4 мая 2011 года № 99-ФЗ «О лицензировании отдельных видов деятельности» (далее - Федеральный закон № 99-ФЗ) (Собрание законодательства Российской Федерации, 2011, № 19, ст. 2716, с учетом внесенных изменений);</w:t>
      </w:r>
    </w:p>
    <w:p w:rsidR="00CC7415" w:rsidRPr="00CC7415" w:rsidRDefault="0087489D" w:rsidP="00CC7415">
      <w:pPr>
        <w:autoSpaceDE w:val="0"/>
        <w:autoSpaceDN w:val="0"/>
        <w:adjustRightInd w:val="0"/>
        <w:ind w:firstLine="709"/>
        <w:jc w:val="both"/>
        <w:rPr>
          <w:color w:val="000000" w:themeColor="text1"/>
          <w:szCs w:val="28"/>
          <w:lang w:eastAsia="en-US"/>
        </w:rPr>
      </w:pPr>
      <w:hyperlink r:id="rId13" w:history="1">
        <w:r w:rsidR="00CC7415" w:rsidRPr="00CC7415">
          <w:rPr>
            <w:color w:val="000000" w:themeColor="text1"/>
            <w:szCs w:val="28"/>
            <w:lang w:eastAsia="en-US"/>
          </w:rPr>
          <w:t>Постановлением</w:t>
        </w:r>
      </w:hyperlink>
      <w:r w:rsidR="00CC7415" w:rsidRPr="00CC7415">
        <w:rPr>
          <w:color w:val="000000" w:themeColor="text1"/>
          <w:szCs w:val="28"/>
          <w:lang w:eastAsia="en-US"/>
        </w:rPr>
        <w:t xml:space="preserve">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 (далее - Постановление № 828) (Собрание законодательства Российской Федерации, 1997, № 28, ст. 3444);</w:t>
      </w:r>
    </w:p>
    <w:p w:rsidR="00CC7415" w:rsidRPr="00CC7415" w:rsidRDefault="0087489D" w:rsidP="00CC7415">
      <w:pPr>
        <w:autoSpaceDE w:val="0"/>
        <w:autoSpaceDN w:val="0"/>
        <w:adjustRightInd w:val="0"/>
        <w:ind w:firstLine="709"/>
        <w:jc w:val="both"/>
        <w:rPr>
          <w:color w:val="000000" w:themeColor="text1"/>
          <w:szCs w:val="28"/>
          <w:lang w:eastAsia="en-US"/>
        </w:rPr>
      </w:pPr>
      <w:hyperlink r:id="rId14" w:history="1">
        <w:proofErr w:type="gramStart"/>
        <w:r w:rsidR="00CC7415" w:rsidRPr="00CC7415">
          <w:rPr>
            <w:color w:val="000000" w:themeColor="text1"/>
            <w:szCs w:val="28"/>
            <w:lang w:eastAsia="en-US"/>
          </w:rPr>
          <w:t>Постановлением</w:t>
        </w:r>
      </w:hyperlink>
      <w:r w:rsidR="00CC7415" w:rsidRPr="00CC7415">
        <w:rPr>
          <w:color w:val="000000" w:themeColor="text1"/>
          <w:szCs w:val="28"/>
          <w:lang w:eastAsia="en-US"/>
        </w:rPr>
        <w:t xml:space="preserve">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 491) (Собрание</w:t>
      </w:r>
      <w:proofErr w:type="gramEnd"/>
      <w:r w:rsidR="00CC7415" w:rsidRPr="00CC7415">
        <w:rPr>
          <w:color w:val="000000" w:themeColor="text1"/>
          <w:szCs w:val="28"/>
          <w:lang w:eastAsia="en-US"/>
        </w:rPr>
        <w:t xml:space="preserve"> законодательства Российской Федерации, 2006, № 34, с учетом внесенных изменений);</w:t>
      </w:r>
    </w:p>
    <w:p w:rsidR="00CC7415" w:rsidRPr="00CC7415" w:rsidRDefault="0087489D" w:rsidP="00CC7415">
      <w:pPr>
        <w:autoSpaceDE w:val="0"/>
        <w:autoSpaceDN w:val="0"/>
        <w:adjustRightInd w:val="0"/>
        <w:ind w:firstLine="709"/>
        <w:jc w:val="both"/>
        <w:rPr>
          <w:color w:val="000000" w:themeColor="text1"/>
          <w:szCs w:val="28"/>
          <w:lang w:eastAsia="en-US"/>
        </w:rPr>
      </w:pPr>
      <w:hyperlink r:id="rId15" w:history="1">
        <w:r w:rsidR="00CC7415" w:rsidRPr="00CC7415">
          <w:rPr>
            <w:color w:val="000000" w:themeColor="text1"/>
            <w:szCs w:val="28"/>
            <w:lang w:eastAsia="en-US"/>
          </w:rPr>
          <w:t>Постановлением</w:t>
        </w:r>
      </w:hyperlink>
      <w:r w:rsidR="00CC7415" w:rsidRPr="00CC7415">
        <w:rPr>
          <w:color w:val="000000" w:themeColor="text1"/>
          <w:szCs w:val="28"/>
          <w:lang w:eastAsia="en-US"/>
        </w:rPr>
        <w:t xml:space="preserve">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 489) (Собрание законодательства Российской Федерации, 12.07.2010, № 28, ст. 3706, с учетом внесенных изменений);</w:t>
      </w:r>
    </w:p>
    <w:p w:rsidR="00CC7415" w:rsidRPr="00CC7415" w:rsidRDefault="0087489D" w:rsidP="00CC7415">
      <w:pPr>
        <w:autoSpaceDE w:val="0"/>
        <w:autoSpaceDN w:val="0"/>
        <w:adjustRightInd w:val="0"/>
        <w:ind w:firstLine="709"/>
        <w:jc w:val="both"/>
        <w:rPr>
          <w:color w:val="000000" w:themeColor="text1"/>
          <w:szCs w:val="28"/>
          <w:lang w:eastAsia="en-US"/>
        </w:rPr>
      </w:pPr>
      <w:hyperlink r:id="rId16" w:history="1">
        <w:r w:rsidR="00CC7415" w:rsidRPr="00CC7415">
          <w:rPr>
            <w:color w:val="000000" w:themeColor="text1"/>
            <w:szCs w:val="28"/>
            <w:lang w:eastAsia="en-US"/>
          </w:rPr>
          <w:t>Постановлением</w:t>
        </w:r>
      </w:hyperlink>
      <w:r w:rsidR="00CC7415" w:rsidRPr="00CC7415">
        <w:rPr>
          <w:color w:val="000000" w:themeColor="text1"/>
          <w:szCs w:val="28"/>
          <w:lang w:eastAsia="en-US"/>
        </w:rPr>
        <w:t xml:space="preserve"> Правительства Российской Федерации от 23 сентября 2010 г. № 731 «Об утверждении Стандарта раскрытия информации организациями, осуществляющими деятельность в сфере управления многоквартирными домами» (далее - Постановление № 731) (Собрание законодательства Российской Федерации, 2010, № 40, ст. 5064, с учетом внесенных изменений);</w:t>
      </w:r>
    </w:p>
    <w:p w:rsidR="00CC7415" w:rsidRPr="00CC7415" w:rsidRDefault="0087489D" w:rsidP="00CC7415">
      <w:pPr>
        <w:autoSpaceDE w:val="0"/>
        <w:autoSpaceDN w:val="0"/>
        <w:adjustRightInd w:val="0"/>
        <w:ind w:firstLine="709"/>
        <w:jc w:val="both"/>
        <w:rPr>
          <w:color w:val="000000" w:themeColor="text1"/>
          <w:szCs w:val="28"/>
          <w:lang w:eastAsia="en-US"/>
        </w:rPr>
      </w:pPr>
      <w:hyperlink r:id="rId17" w:history="1">
        <w:r w:rsidR="00CC7415" w:rsidRPr="00CC7415">
          <w:rPr>
            <w:color w:val="000000" w:themeColor="text1"/>
            <w:szCs w:val="28"/>
            <w:lang w:eastAsia="en-US"/>
          </w:rPr>
          <w:t>Постановлением</w:t>
        </w:r>
      </w:hyperlink>
      <w:r w:rsidR="00CC7415" w:rsidRPr="00CC7415">
        <w:rPr>
          <w:color w:val="000000" w:themeColor="text1"/>
          <w:szCs w:val="28"/>
          <w:lang w:eastAsia="en-US"/>
        </w:rPr>
        <w:t xml:space="preserve"> Правительства РФ от 6 мая 2011 г. № 354 «О предоставлении коммунальных услуг собственникам и пользователям помещений в многоквартирных домах и жилых домов» (далее - Постановление № 354) (Собрание законодательства Российской Федерации, 2011, № 22, ст. 3168, с учетом внесенных изменений);</w:t>
      </w:r>
    </w:p>
    <w:p w:rsidR="00CC7415" w:rsidRPr="00CC7415" w:rsidRDefault="0087489D" w:rsidP="00CC7415">
      <w:pPr>
        <w:autoSpaceDE w:val="0"/>
        <w:autoSpaceDN w:val="0"/>
        <w:adjustRightInd w:val="0"/>
        <w:ind w:firstLine="709"/>
        <w:jc w:val="both"/>
        <w:rPr>
          <w:color w:val="000000" w:themeColor="text1"/>
          <w:szCs w:val="28"/>
          <w:lang w:eastAsia="en-US"/>
        </w:rPr>
      </w:pPr>
      <w:hyperlink r:id="rId18" w:history="1">
        <w:r w:rsidR="00CC7415" w:rsidRPr="00CC7415">
          <w:rPr>
            <w:color w:val="000000" w:themeColor="text1"/>
            <w:szCs w:val="28"/>
            <w:lang w:eastAsia="en-US"/>
          </w:rPr>
          <w:t>Постановлением</w:t>
        </w:r>
      </w:hyperlink>
      <w:r w:rsidR="00CC7415" w:rsidRPr="00CC7415">
        <w:rPr>
          <w:color w:val="000000" w:themeColor="text1"/>
          <w:szCs w:val="28"/>
          <w:lang w:eastAsia="en-US"/>
        </w:rPr>
        <w:t xml:space="preserve"> Правительства Российской Федерации от 6 октября 2011 г. № 826 «Об утверждении типовой формы лицензии» (далее - Постановление № 826) (Собрание законодательства Российской Федерации, 2011, № 42, ст. 5924);</w:t>
      </w:r>
    </w:p>
    <w:p w:rsidR="00CC7415" w:rsidRPr="00CC7415" w:rsidRDefault="0087489D" w:rsidP="00CC7415">
      <w:pPr>
        <w:autoSpaceDE w:val="0"/>
        <w:autoSpaceDN w:val="0"/>
        <w:adjustRightInd w:val="0"/>
        <w:ind w:firstLine="709"/>
        <w:jc w:val="both"/>
        <w:rPr>
          <w:color w:val="000000" w:themeColor="text1"/>
          <w:szCs w:val="28"/>
          <w:lang w:eastAsia="en-US"/>
        </w:rPr>
      </w:pPr>
      <w:hyperlink r:id="rId19" w:history="1">
        <w:r w:rsidR="00CC7415" w:rsidRPr="00CC7415">
          <w:rPr>
            <w:color w:val="000000" w:themeColor="text1"/>
            <w:szCs w:val="28"/>
            <w:lang w:eastAsia="en-US"/>
          </w:rPr>
          <w:t>Постановлением</w:t>
        </w:r>
      </w:hyperlink>
      <w:r w:rsidR="00CC7415" w:rsidRPr="00CC7415">
        <w:rPr>
          <w:color w:val="000000" w:themeColor="text1"/>
          <w:szCs w:val="28"/>
          <w:lang w:eastAsia="en-US"/>
        </w:rPr>
        <w:t xml:space="preserve"> Правительства Российской Федерации от 28 октября 2014 г. № 1110 «О лицензировании предпринимательской деятельности по управлению многоквартирными домами» (далее - Постановление № 1110) (Собрание законодательства Российской Федерации, 2014, № 44, ст. 6074);</w:t>
      </w:r>
    </w:p>
    <w:p w:rsidR="00CC7415" w:rsidRPr="00CC7415" w:rsidRDefault="00CC7415" w:rsidP="00CC7415">
      <w:pPr>
        <w:autoSpaceDE w:val="0"/>
        <w:autoSpaceDN w:val="0"/>
        <w:adjustRightInd w:val="0"/>
        <w:ind w:firstLine="709"/>
        <w:jc w:val="both"/>
        <w:rPr>
          <w:color w:val="000000" w:themeColor="text1"/>
          <w:lang w:eastAsia="en-US"/>
        </w:rPr>
      </w:pPr>
      <w:r w:rsidRPr="00CC7415">
        <w:rPr>
          <w:color w:val="000000" w:themeColor="text1"/>
          <w:szCs w:val="28"/>
          <w:lang w:eastAsia="en-US"/>
        </w:rPr>
        <w:t>Постановлением</w:t>
      </w:r>
      <w:r w:rsidRPr="00CC7415">
        <w:rPr>
          <w:color w:val="000000" w:themeColor="text1"/>
          <w:lang w:eastAsia="en-US"/>
        </w:rPr>
        <w:t xml:space="preserve"> </w:t>
      </w:r>
      <w:r w:rsidRPr="00CC7415">
        <w:rPr>
          <w:color w:val="000000" w:themeColor="text1"/>
          <w:szCs w:val="28"/>
          <w:lang w:eastAsia="en-US"/>
        </w:rPr>
        <w:t>Правительства Российской Федерации от 28 апреля 2015 г. № 415 «О правилах формирования и ведения единого реестра проверок» (далее - Постановление № 415)</w:t>
      </w:r>
      <w:r w:rsidRPr="00CC7415">
        <w:rPr>
          <w:color w:val="000000" w:themeColor="text1"/>
          <w:szCs w:val="28"/>
        </w:rPr>
        <w:t xml:space="preserve"> </w:t>
      </w:r>
      <w:r w:rsidRPr="00CC7415">
        <w:rPr>
          <w:color w:val="000000" w:themeColor="text1"/>
          <w:szCs w:val="28"/>
          <w:lang w:eastAsia="en-US"/>
        </w:rPr>
        <w:t xml:space="preserve"> (Собрание законодательства Российской Федерации, 2015, № 19, ст. </w:t>
      </w:r>
      <w:r w:rsidRPr="00CC7415">
        <w:rPr>
          <w:color w:val="000000" w:themeColor="text1"/>
          <w:szCs w:val="28"/>
        </w:rPr>
        <w:t>2825</w:t>
      </w:r>
      <w:r w:rsidRPr="00CC7415">
        <w:rPr>
          <w:color w:val="000000" w:themeColor="text1"/>
          <w:szCs w:val="28"/>
          <w:lang w:eastAsia="en-US"/>
        </w:rPr>
        <w:t>);</w:t>
      </w:r>
      <w:r w:rsidRPr="00CC7415">
        <w:rPr>
          <w:color w:val="000000" w:themeColor="text1"/>
          <w:lang w:eastAsia="en-US"/>
        </w:rPr>
        <w:t xml:space="preserve"> </w:t>
      </w:r>
    </w:p>
    <w:p w:rsidR="00CC7415" w:rsidRPr="00CC7415" w:rsidRDefault="00CC7415" w:rsidP="00CC7415">
      <w:pPr>
        <w:autoSpaceDE w:val="0"/>
        <w:autoSpaceDN w:val="0"/>
        <w:adjustRightInd w:val="0"/>
        <w:ind w:firstLine="709"/>
        <w:jc w:val="both"/>
        <w:rPr>
          <w:color w:val="000000" w:themeColor="text1"/>
          <w:szCs w:val="28"/>
          <w:lang w:eastAsia="en-US"/>
        </w:rPr>
      </w:pPr>
      <w:proofErr w:type="gramStart"/>
      <w:r w:rsidRPr="00CC7415">
        <w:rPr>
          <w:color w:val="000000" w:themeColor="text1"/>
          <w:szCs w:val="28"/>
          <w:lang w:eastAsia="en-US"/>
        </w:rPr>
        <w:t>Постановлением Правительства РФ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CC7415">
        <w:rPr>
          <w:color w:val="000000" w:themeColor="text1"/>
          <w:szCs w:val="28"/>
          <w:lang w:eastAsia="en-US"/>
        </w:rPr>
        <w:t xml:space="preserve">) </w:t>
      </w:r>
      <w:proofErr w:type="gramStart"/>
      <w:r w:rsidRPr="00CC7415">
        <w:rPr>
          <w:color w:val="000000" w:themeColor="text1"/>
          <w:szCs w:val="28"/>
          <w:lang w:eastAsia="en-US"/>
        </w:rPr>
        <w:t xml:space="preserve">информация, в рамках межведомственного информационного взаимодействия» (вместе с «Правилами направления запроса и получения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w:t>
      </w:r>
      <w:r w:rsidRPr="00CC7415">
        <w:rPr>
          <w:color w:val="000000" w:themeColor="text1"/>
          <w:szCs w:val="28"/>
          <w:lang w:eastAsia="en-US"/>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CC7415">
        <w:rPr>
          <w:color w:val="000000" w:themeColor="text1"/>
          <w:szCs w:val="28"/>
          <w:lang w:eastAsia="en-US"/>
        </w:rPr>
        <w:t xml:space="preserve"> и (или) информация, в </w:t>
      </w:r>
      <w:proofErr w:type="gramStart"/>
      <w:r w:rsidRPr="00CC7415">
        <w:rPr>
          <w:color w:val="000000" w:themeColor="text1"/>
          <w:szCs w:val="28"/>
          <w:lang w:eastAsia="en-US"/>
        </w:rPr>
        <w:t>рамках</w:t>
      </w:r>
      <w:proofErr w:type="gramEnd"/>
      <w:r w:rsidRPr="00CC7415">
        <w:rPr>
          <w:color w:val="000000" w:themeColor="text1"/>
          <w:szCs w:val="28"/>
          <w:lang w:eastAsia="en-US"/>
        </w:rPr>
        <w:t xml:space="preserve"> межведомственного информационного взаимодействия» (Собрание законодательства Российской Федерации, 2016, № 17, ст. </w:t>
      </w:r>
      <w:r w:rsidRPr="00CC7415">
        <w:rPr>
          <w:color w:val="000000" w:themeColor="text1"/>
          <w:szCs w:val="28"/>
        </w:rPr>
        <w:t>2418</w:t>
      </w:r>
      <w:r w:rsidRPr="00CC7415">
        <w:rPr>
          <w:color w:val="000000" w:themeColor="text1"/>
          <w:szCs w:val="28"/>
          <w:lang w:eastAsia="en-US"/>
        </w:rPr>
        <w:t>);</w:t>
      </w:r>
    </w:p>
    <w:p w:rsidR="00CC7415" w:rsidRPr="00CC7415" w:rsidRDefault="00CC7415" w:rsidP="00CC7415">
      <w:pPr>
        <w:autoSpaceDE w:val="0"/>
        <w:autoSpaceDN w:val="0"/>
        <w:adjustRightInd w:val="0"/>
        <w:ind w:firstLine="709"/>
        <w:jc w:val="both"/>
        <w:rPr>
          <w:color w:val="000000" w:themeColor="text1"/>
          <w:szCs w:val="28"/>
          <w:lang w:eastAsia="en-US"/>
        </w:rPr>
      </w:pPr>
      <w:r w:rsidRPr="00CC7415">
        <w:rPr>
          <w:color w:val="000000" w:themeColor="text1"/>
          <w:szCs w:val="28"/>
          <w:lang w:eastAsia="en-US"/>
        </w:rPr>
        <w:t xml:space="preserve">Постановлением Правительства РФ от 17.08.2016 № 806 «О применении </w:t>
      </w:r>
      <w:proofErr w:type="gramStart"/>
      <w:r w:rsidRPr="00CC7415">
        <w:rPr>
          <w:color w:val="000000" w:themeColor="text1"/>
          <w:szCs w:val="28"/>
          <w:lang w:eastAsia="en-US"/>
        </w:rPr>
        <w:t>риск-ориентированного</w:t>
      </w:r>
      <w:proofErr w:type="gramEnd"/>
      <w:r w:rsidRPr="00CC7415">
        <w:rPr>
          <w:color w:val="000000" w:themeColor="text1"/>
          <w:szCs w:val="28"/>
          <w:lang w:eastAsia="en-US"/>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 (Собрание законодательства Российской Федерации, 2016, № 35, ст. 5326);</w:t>
      </w:r>
    </w:p>
    <w:p w:rsidR="00CC7415" w:rsidRPr="00CC7415" w:rsidRDefault="00CC7415" w:rsidP="00CC7415">
      <w:pPr>
        <w:autoSpaceDE w:val="0"/>
        <w:autoSpaceDN w:val="0"/>
        <w:adjustRightInd w:val="0"/>
        <w:ind w:firstLine="709"/>
        <w:jc w:val="both"/>
        <w:rPr>
          <w:color w:val="000000" w:themeColor="text1"/>
          <w:szCs w:val="28"/>
          <w:lang w:eastAsia="en-US"/>
        </w:rPr>
      </w:pPr>
      <w:r w:rsidRPr="00CC7415">
        <w:rPr>
          <w:color w:val="000000" w:themeColor="text1"/>
          <w:szCs w:val="28"/>
          <w:lang w:eastAsia="en-US"/>
        </w:rPr>
        <w:t>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(Собрание законодательства Российской Федерации, 2017, № 8, ст. 1239);</w:t>
      </w:r>
    </w:p>
    <w:p w:rsidR="00CC7415" w:rsidRPr="00CC7415" w:rsidRDefault="0087489D" w:rsidP="00CC7415">
      <w:pPr>
        <w:autoSpaceDE w:val="0"/>
        <w:autoSpaceDN w:val="0"/>
        <w:adjustRightInd w:val="0"/>
        <w:ind w:firstLine="709"/>
        <w:jc w:val="both"/>
        <w:rPr>
          <w:color w:val="000000" w:themeColor="text1"/>
          <w:szCs w:val="28"/>
          <w:lang w:eastAsia="en-US"/>
        </w:rPr>
      </w:pPr>
      <w:hyperlink r:id="rId20" w:history="1">
        <w:r w:rsidR="00CC7415" w:rsidRPr="00CC7415">
          <w:rPr>
            <w:color w:val="000000" w:themeColor="text1"/>
            <w:szCs w:val="28"/>
            <w:lang w:eastAsia="en-US"/>
          </w:rPr>
          <w:t>Постановлением</w:t>
        </w:r>
      </w:hyperlink>
      <w:r w:rsidR="00CC7415" w:rsidRPr="00CC7415">
        <w:rPr>
          <w:color w:val="000000" w:themeColor="text1"/>
          <w:szCs w:val="28"/>
          <w:lang w:eastAsia="en-US"/>
        </w:rPr>
        <w:t xml:space="preserve"> Государственного комитета Российской Федерации по строительству и жилищно-коммунальному комплексу от 27 сентября 2003 г. № 170 «Об утверждении Правил и норм технической эксплуатации жилищного фонда» (далее - Постановление Госстроя России № 170) (Российская газета, № 214, 2003, с учетом внесенных изменений);</w:t>
      </w:r>
    </w:p>
    <w:p w:rsidR="00CC7415" w:rsidRPr="00CC7415" w:rsidRDefault="0087489D" w:rsidP="00CC7415">
      <w:pPr>
        <w:autoSpaceDE w:val="0"/>
        <w:autoSpaceDN w:val="0"/>
        <w:adjustRightInd w:val="0"/>
        <w:ind w:firstLine="709"/>
        <w:jc w:val="both"/>
        <w:rPr>
          <w:color w:val="000000" w:themeColor="text1"/>
          <w:szCs w:val="28"/>
          <w:lang w:eastAsia="en-US"/>
        </w:rPr>
      </w:pPr>
      <w:hyperlink r:id="rId21" w:history="1">
        <w:r w:rsidR="00CC7415" w:rsidRPr="00CC7415">
          <w:rPr>
            <w:color w:val="000000" w:themeColor="text1"/>
            <w:szCs w:val="28"/>
            <w:lang w:eastAsia="en-US"/>
          </w:rPr>
          <w:t>Приказом</w:t>
        </w:r>
      </w:hyperlink>
      <w:r w:rsidR="00CC7415" w:rsidRPr="00CC7415">
        <w:rPr>
          <w:color w:val="000000" w:themeColor="text1"/>
          <w:szCs w:val="28"/>
          <w:lang w:eastAsia="en-US"/>
        </w:rPr>
        <w:t xml:space="preserve"> Генеральной прокуратуры Российской Федерации от 27 марта  2009 г.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 5, 2009);</w:t>
      </w:r>
    </w:p>
    <w:p w:rsidR="00CC7415" w:rsidRPr="00CC7415" w:rsidRDefault="0087489D" w:rsidP="00CC7415">
      <w:pPr>
        <w:autoSpaceDE w:val="0"/>
        <w:autoSpaceDN w:val="0"/>
        <w:adjustRightInd w:val="0"/>
        <w:ind w:firstLine="709"/>
        <w:jc w:val="both"/>
        <w:rPr>
          <w:color w:val="000000" w:themeColor="text1"/>
          <w:szCs w:val="28"/>
          <w:lang w:eastAsia="en-US"/>
        </w:rPr>
      </w:pPr>
      <w:hyperlink r:id="rId22" w:history="1">
        <w:r w:rsidR="00CC7415" w:rsidRPr="00CC7415">
          <w:rPr>
            <w:color w:val="000000" w:themeColor="text1"/>
            <w:szCs w:val="28"/>
            <w:lang w:eastAsia="en-US"/>
          </w:rPr>
          <w:t>Приказом</w:t>
        </w:r>
      </w:hyperlink>
      <w:r w:rsidR="00CC7415" w:rsidRPr="00CC7415">
        <w:rPr>
          <w:color w:val="000000" w:themeColor="text1"/>
          <w:szCs w:val="28"/>
          <w:lang w:eastAsia="en-US"/>
        </w:rPr>
        <w:t xml:space="preserve"> Минэкономразвития России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 (Российская газета, № 85, 2009, с учетом внесенных изменений);</w:t>
      </w:r>
    </w:p>
    <w:p w:rsidR="00CC7415" w:rsidRPr="00CC7415" w:rsidRDefault="0087489D" w:rsidP="00CC7415">
      <w:pPr>
        <w:autoSpaceDE w:val="0"/>
        <w:autoSpaceDN w:val="0"/>
        <w:adjustRightInd w:val="0"/>
        <w:ind w:firstLine="709"/>
        <w:jc w:val="both"/>
        <w:rPr>
          <w:color w:val="000000" w:themeColor="text1"/>
          <w:szCs w:val="28"/>
          <w:lang w:eastAsia="en-US"/>
        </w:rPr>
      </w:pPr>
      <w:hyperlink r:id="rId23" w:history="1">
        <w:r w:rsidR="00CC7415" w:rsidRPr="00CC7415">
          <w:rPr>
            <w:color w:val="000000" w:themeColor="text1"/>
            <w:szCs w:val="28"/>
            <w:lang w:eastAsia="en-US"/>
          </w:rPr>
          <w:t>Приказом</w:t>
        </w:r>
      </w:hyperlink>
      <w:r w:rsidR="00CC7415" w:rsidRPr="00CC7415">
        <w:rPr>
          <w:color w:val="000000" w:themeColor="text1"/>
          <w:szCs w:val="28"/>
          <w:lang w:eastAsia="en-US"/>
        </w:rPr>
        <w:t xml:space="preserve"> МВД России от 7 ноября 2011 г.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(Российская газета, № 2, 2012);</w:t>
      </w:r>
    </w:p>
    <w:p w:rsidR="00CC7415" w:rsidRPr="00CC7415" w:rsidRDefault="0087489D" w:rsidP="00CC7415">
      <w:pPr>
        <w:autoSpaceDE w:val="0"/>
        <w:autoSpaceDN w:val="0"/>
        <w:adjustRightInd w:val="0"/>
        <w:ind w:firstLine="709"/>
        <w:jc w:val="both"/>
        <w:rPr>
          <w:color w:val="000000" w:themeColor="text1"/>
          <w:szCs w:val="28"/>
          <w:lang w:eastAsia="en-US"/>
        </w:rPr>
      </w:pPr>
      <w:hyperlink r:id="rId24" w:history="1">
        <w:proofErr w:type="gramStart"/>
        <w:r w:rsidR="00CC7415" w:rsidRPr="00CC7415">
          <w:rPr>
            <w:color w:val="000000" w:themeColor="text1"/>
            <w:szCs w:val="28"/>
            <w:lang w:eastAsia="en-US"/>
          </w:rPr>
          <w:t>Приказом</w:t>
        </w:r>
      </w:hyperlink>
      <w:r w:rsidR="00CC7415" w:rsidRPr="00CC7415">
        <w:rPr>
          <w:color w:val="000000" w:themeColor="text1"/>
          <w:szCs w:val="28"/>
          <w:lang w:eastAsia="en-US"/>
        </w:rPr>
        <w:t xml:space="preserve"> ФНС России от 9 июня 2014 г. № ММВ-7-14/316@ «Об утверждении формы заявления о внесении сведений о юридическом лице в Единый государственный реестр юридических лиц, требований к его оформлению, а также формы и содержания документа, подтверждающего факт внесения записи в Единый государственный реестр юридических лиц на основании такого заявления» (Российская газета, № 142, 2014);</w:t>
      </w:r>
      <w:proofErr w:type="gramEnd"/>
    </w:p>
    <w:p w:rsidR="00CC7415" w:rsidRPr="00CC7415" w:rsidRDefault="00CC7415" w:rsidP="00CC7415">
      <w:pPr>
        <w:widowControl w:val="0"/>
        <w:autoSpaceDE w:val="0"/>
        <w:autoSpaceDN w:val="0"/>
        <w:ind w:firstLine="709"/>
        <w:jc w:val="both"/>
        <w:rPr>
          <w:color w:val="000000" w:themeColor="text1"/>
          <w:szCs w:val="28"/>
        </w:rPr>
      </w:pPr>
      <w:r w:rsidRPr="00CC7415">
        <w:rPr>
          <w:color w:val="000000" w:themeColor="text1"/>
          <w:szCs w:val="28"/>
        </w:rPr>
        <w:t>Приказом ФНС России от 31.12.2014 №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 (</w:t>
      </w:r>
      <w:r w:rsidRPr="00CC7415">
        <w:rPr>
          <w:color w:val="000000" w:themeColor="text1"/>
          <w:szCs w:val="28"/>
          <w:lang w:eastAsia="en-US"/>
        </w:rPr>
        <w:t>www.pravo.gov.ru, 12.05.2015)</w:t>
      </w:r>
    </w:p>
    <w:p w:rsidR="00CC7415" w:rsidRPr="00CC7415" w:rsidRDefault="00CC7415" w:rsidP="00CC7415">
      <w:pPr>
        <w:suppressAutoHyphens/>
        <w:ind w:firstLine="709"/>
        <w:jc w:val="both"/>
        <w:rPr>
          <w:color w:val="000000" w:themeColor="text1"/>
          <w:szCs w:val="28"/>
        </w:rPr>
      </w:pPr>
      <w:r w:rsidRPr="00CC7415">
        <w:rPr>
          <w:color w:val="000000" w:themeColor="text1"/>
          <w:szCs w:val="28"/>
        </w:rPr>
        <w:t>Конституцией Республики Татарстан;</w:t>
      </w:r>
    </w:p>
    <w:p w:rsidR="00CC7415" w:rsidRPr="00CC7415" w:rsidRDefault="00CC7415" w:rsidP="00CC7415">
      <w:pPr>
        <w:suppressAutoHyphens/>
        <w:ind w:firstLine="567"/>
        <w:jc w:val="both"/>
        <w:rPr>
          <w:color w:val="000000" w:themeColor="text1"/>
          <w:szCs w:val="28"/>
        </w:rPr>
      </w:pPr>
      <w:r w:rsidRPr="00CC7415">
        <w:rPr>
          <w:color w:val="000000" w:themeColor="text1"/>
          <w:szCs w:val="28"/>
        </w:rPr>
        <w:lastRenderedPageBreak/>
        <w:t xml:space="preserve">  Законом Республики Татарстан от 12 мая 2003 года № 16-ЗРТ                                     «Об обращениях граждан в Республике Татарстан» (далее – Закон № 16-ЗРТ) (Республика Татарстан, 2014, 2 августа, с учетом внесенных изменений);</w:t>
      </w:r>
    </w:p>
    <w:p w:rsidR="00CC7415" w:rsidRPr="00CC7415" w:rsidRDefault="00CC7415" w:rsidP="00CC7415">
      <w:pPr>
        <w:tabs>
          <w:tab w:val="left" w:pos="709"/>
          <w:tab w:val="left" w:pos="851"/>
        </w:tabs>
        <w:autoSpaceDE w:val="0"/>
        <w:autoSpaceDN w:val="0"/>
        <w:adjustRightInd w:val="0"/>
        <w:ind w:firstLine="567"/>
        <w:jc w:val="both"/>
        <w:rPr>
          <w:color w:val="000000" w:themeColor="text1"/>
          <w:szCs w:val="28"/>
        </w:rPr>
      </w:pPr>
      <w:r w:rsidRPr="00CC7415">
        <w:rPr>
          <w:color w:val="000000" w:themeColor="text1"/>
          <w:szCs w:val="28"/>
        </w:rPr>
        <w:t xml:space="preserve">  Законом Республики Татарстан от 10 октября 2011 года № 72-ЗРТ                              «Об обеспечении защиты жилищных прав граждан» (далее – Закон № 72-ЗРТ), (Республика Татарстан, 2011, 21 октября, с учетом внесенных изменений);</w:t>
      </w:r>
    </w:p>
    <w:p w:rsidR="00CC7415" w:rsidRDefault="00CC7415" w:rsidP="00CC7415">
      <w:pPr>
        <w:suppressAutoHyphens/>
        <w:ind w:firstLine="709"/>
        <w:jc w:val="both"/>
        <w:rPr>
          <w:color w:val="000000" w:themeColor="text1"/>
          <w:szCs w:val="28"/>
        </w:rPr>
      </w:pPr>
      <w:r w:rsidRPr="00CC7415">
        <w:rPr>
          <w:color w:val="000000" w:themeColor="text1"/>
          <w:szCs w:val="28"/>
        </w:rPr>
        <w:t xml:space="preserve">Постановлением Кабинета Министров Республики Татарстан от 26.12.2011   № 1068 «О государственном жилищном надзоре в Республике Татарстан» (далее – Положение, утвержденное постановление </w:t>
      </w:r>
      <w:proofErr w:type="gramStart"/>
      <w:r w:rsidRPr="00CC7415">
        <w:rPr>
          <w:color w:val="000000" w:themeColor="text1"/>
          <w:szCs w:val="28"/>
        </w:rPr>
        <w:t>КМ</w:t>
      </w:r>
      <w:proofErr w:type="gramEnd"/>
      <w:r w:rsidRPr="00CC7415">
        <w:rPr>
          <w:color w:val="000000" w:themeColor="text1"/>
          <w:szCs w:val="28"/>
        </w:rPr>
        <w:t xml:space="preserve"> РТ № 1068)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2012, № 10, ст. 0383, с учетом внесенных изменений).»</w:t>
      </w:r>
      <w:r>
        <w:rPr>
          <w:color w:val="000000" w:themeColor="text1"/>
          <w:szCs w:val="28"/>
        </w:rPr>
        <w:t>;</w:t>
      </w:r>
    </w:p>
    <w:p w:rsidR="009413D8" w:rsidRDefault="00CC7415" w:rsidP="009413D8">
      <w:pPr>
        <w:suppressAutoHyphens/>
        <w:ind w:firstLine="709"/>
        <w:jc w:val="both"/>
        <w:rPr>
          <w:color w:val="000000" w:themeColor="text1"/>
          <w:szCs w:val="28"/>
        </w:rPr>
      </w:pPr>
      <w:r>
        <w:rPr>
          <w:color w:val="000000" w:themeColor="text1"/>
          <w:szCs w:val="28"/>
        </w:rPr>
        <w:t xml:space="preserve">3) </w:t>
      </w:r>
      <w:r w:rsidR="009413D8">
        <w:rPr>
          <w:color w:val="000000" w:themeColor="text1"/>
          <w:szCs w:val="28"/>
        </w:rPr>
        <w:t>в пункт 1.6 внести следующие изменения:</w:t>
      </w:r>
    </w:p>
    <w:p w:rsidR="009413D8" w:rsidRDefault="009413D8" w:rsidP="009413D8">
      <w:pPr>
        <w:suppressAutoHyphens/>
        <w:ind w:firstLine="709"/>
        <w:jc w:val="both"/>
        <w:rPr>
          <w:color w:val="000000" w:themeColor="text1"/>
          <w:szCs w:val="28"/>
        </w:rPr>
      </w:pPr>
      <w:r>
        <w:rPr>
          <w:color w:val="000000" w:themeColor="text1"/>
          <w:szCs w:val="28"/>
        </w:rPr>
        <w:t>а) абзац 1 изложить в следующей редакции:</w:t>
      </w:r>
    </w:p>
    <w:p w:rsidR="009413D8" w:rsidRDefault="009413D8" w:rsidP="009413D8">
      <w:pPr>
        <w:suppressAutoHyphens/>
        <w:ind w:firstLine="709"/>
        <w:jc w:val="both"/>
        <w:rPr>
          <w:color w:val="000000" w:themeColor="text1"/>
          <w:szCs w:val="28"/>
        </w:rPr>
      </w:pPr>
      <w:proofErr w:type="gramStart"/>
      <w:r w:rsidRPr="009413D8">
        <w:rPr>
          <w:color w:val="000000" w:themeColor="text1"/>
          <w:szCs w:val="28"/>
        </w:rPr>
        <w:t>«1) запрашивать у лицензиатов после принятия приказа о проведении проверки необходимые документы и (или) информацию в рамках межведомственного взаимодействия, направлять в адрес лицензиата мотивированные запросы в ходе проведения документарной проверки в случае установления недостоверности сведений, получать при проведении выездной проверки от лицензиата документы, связанные с целями задачами и предметом проверки, в случае, если выездной проверке не предшествовало проведение документарной проверки;»</w:t>
      </w:r>
      <w:r>
        <w:rPr>
          <w:color w:val="000000" w:themeColor="text1"/>
          <w:szCs w:val="28"/>
        </w:rPr>
        <w:t>;</w:t>
      </w:r>
      <w:proofErr w:type="gramEnd"/>
    </w:p>
    <w:p w:rsidR="009413D8" w:rsidRDefault="009413D8" w:rsidP="009413D8">
      <w:pPr>
        <w:suppressAutoHyphens/>
        <w:ind w:firstLine="709"/>
        <w:jc w:val="both"/>
        <w:rPr>
          <w:color w:val="000000" w:themeColor="text1"/>
          <w:szCs w:val="28"/>
        </w:rPr>
      </w:pPr>
      <w:r>
        <w:rPr>
          <w:color w:val="000000" w:themeColor="text1"/>
          <w:szCs w:val="28"/>
        </w:rPr>
        <w:t>б) дополнить абзацем 1.1 следующего содержания:</w:t>
      </w:r>
    </w:p>
    <w:p w:rsidR="009413D8" w:rsidRDefault="009413D8" w:rsidP="009413D8">
      <w:pPr>
        <w:pStyle w:val="ConsPlusNormal"/>
        <w:ind w:firstLine="540"/>
        <w:jc w:val="both"/>
        <w:rPr>
          <w:rFonts w:ascii="Times New Roman" w:hAnsi="Times New Roman" w:cs="Times New Roman"/>
          <w:color w:val="000000" w:themeColor="text1"/>
          <w:sz w:val="28"/>
          <w:szCs w:val="28"/>
        </w:rPr>
      </w:pPr>
      <w:proofErr w:type="gramStart"/>
      <w:r w:rsidRPr="009413D8">
        <w:rPr>
          <w:rFonts w:ascii="Times New Roman" w:hAnsi="Times New Roman" w:cs="Times New Roman"/>
          <w:color w:val="000000" w:themeColor="text1"/>
          <w:sz w:val="28"/>
          <w:szCs w:val="28"/>
        </w:rPr>
        <w:t xml:space="preserve">«1.1.)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roofErr w:type="gramEnd"/>
    </w:p>
    <w:p w:rsidR="009413D8" w:rsidRDefault="009413D8" w:rsidP="009413D8">
      <w:pPr>
        <w:suppressAutoHyphens/>
        <w:ind w:firstLine="709"/>
        <w:jc w:val="both"/>
        <w:rPr>
          <w:color w:val="000000" w:themeColor="text1"/>
          <w:szCs w:val="28"/>
        </w:rPr>
      </w:pPr>
      <w:r>
        <w:rPr>
          <w:color w:val="000000" w:themeColor="text1"/>
          <w:szCs w:val="28"/>
        </w:rPr>
        <w:t xml:space="preserve">в) </w:t>
      </w:r>
      <w:r w:rsidRPr="009413D8">
        <w:rPr>
          <w:color w:val="000000" w:themeColor="text1"/>
          <w:szCs w:val="28"/>
        </w:rPr>
        <w:t xml:space="preserve"> </w:t>
      </w:r>
      <w:r>
        <w:rPr>
          <w:color w:val="000000" w:themeColor="text1"/>
          <w:szCs w:val="28"/>
        </w:rPr>
        <w:t>абзац 2 изложить в следующей редакции:</w:t>
      </w:r>
    </w:p>
    <w:p w:rsidR="009413D8" w:rsidRDefault="009413D8" w:rsidP="009413D8">
      <w:pPr>
        <w:pStyle w:val="ConsPlusNormal"/>
        <w:ind w:firstLine="540"/>
        <w:jc w:val="both"/>
        <w:rPr>
          <w:rFonts w:ascii="Times New Roman" w:hAnsi="Times New Roman" w:cs="Times New Roman"/>
          <w:color w:val="000000" w:themeColor="text1"/>
          <w:sz w:val="28"/>
          <w:szCs w:val="28"/>
        </w:rPr>
      </w:pPr>
      <w:proofErr w:type="gramStart"/>
      <w:r w:rsidRPr="009413D8">
        <w:rPr>
          <w:rFonts w:ascii="Times New Roman" w:hAnsi="Times New Roman" w:cs="Times New Roman"/>
          <w:color w:val="000000" w:themeColor="text1"/>
          <w:sz w:val="28"/>
          <w:szCs w:val="28"/>
        </w:rPr>
        <w:t>«2) проводить проверки лицензиатов, беспрепятственно по предъявлении служебного удостоверения и копии распоряжения начальника ГЖИ РТ, заместителя начальника ГЖИ РТ о назначении проверки, посещать территорию и расположенные на ней объекты и помещения, осуществлять действия, указанные в пункте 2 части 5 статьи 20 Жилищного кодекса РФ;»;</w:t>
      </w:r>
      <w:proofErr w:type="gramEnd"/>
    </w:p>
    <w:p w:rsidR="009413D8" w:rsidRDefault="009413D8" w:rsidP="009413D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дополнить абзацем 7 следующего содержания:</w:t>
      </w:r>
    </w:p>
    <w:p w:rsidR="009413D8" w:rsidRDefault="00591ACF" w:rsidP="009413D8">
      <w:pPr>
        <w:shd w:val="clear" w:color="auto" w:fill="FFFFFF"/>
        <w:ind w:firstLine="540"/>
        <w:jc w:val="both"/>
        <w:rPr>
          <w:color w:val="000000" w:themeColor="text1"/>
          <w:szCs w:val="28"/>
        </w:rPr>
      </w:pPr>
      <w:r w:rsidRPr="009413D8">
        <w:rPr>
          <w:color w:val="000000" w:themeColor="text1"/>
          <w:szCs w:val="28"/>
        </w:rPr>
        <w:t xml:space="preserve"> </w:t>
      </w:r>
      <w:r w:rsidR="009413D8" w:rsidRPr="009413D8">
        <w:rPr>
          <w:color w:val="000000" w:themeColor="text1"/>
          <w:szCs w:val="28"/>
        </w:rPr>
        <w:t>«7)</w:t>
      </w:r>
      <w:r w:rsidR="009413D8" w:rsidRPr="009413D8">
        <w:rPr>
          <w:color w:val="000000" w:themeColor="text1"/>
          <w:sz w:val="24"/>
          <w:szCs w:val="24"/>
        </w:rPr>
        <w:t xml:space="preserve"> </w:t>
      </w:r>
      <w:r w:rsidR="009413D8" w:rsidRPr="009413D8">
        <w:rPr>
          <w:color w:val="000000" w:themeColor="text1"/>
          <w:szCs w:val="28"/>
        </w:rPr>
        <w:t xml:space="preserve">направлять в уполномоченные органы материалы, связанные с нарушениями обязательных требований, для решения вопроса о </w:t>
      </w:r>
      <w:proofErr w:type="gramStart"/>
      <w:r w:rsidR="009413D8" w:rsidRPr="009413D8">
        <w:rPr>
          <w:color w:val="000000" w:themeColor="text1"/>
          <w:szCs w:val="28"/>
        </w:rPr>
        <w:t>возбуждении</w:t>
      </w:r>
      <w:proofErr w:type="gramEnd"/>
      <w:r w:rsidR="009413D8" w:rsidRPr="009413D8">
        <w:rPr>
          <w:color w:val="000000" w:themeColor="text1"/>
          <w:szCs w:val="28"/>
        </w:rPr>
        <w:t xml:space="preserve"> уголовных дел по признакам преступлений.».</w:t>
      </w:r>
    </w:p>
    <w:p w:rsidR="00591ACF" w:rsidRDefault="00591ACF" w:rsidP="00591ACF">
      <w:pPr>
        <w:suppressAutoHyphens/>
        <w:ind w:firstLine="709"/>
        <w:jc w:val="both"/>
        <w:rPr>
          <w:color w:val="000000" w:themeColor="text1"/>
          <w:szCs w:val="28"/>
        </w:rPr>
      </w:pPr>
      <w:r>
        <w:rPr>
          <w:color w:val="000000" w:themeColor="text1"/>
          <w:szCs w:val="28"/>
        </w:rPr>
        <w:t>4) в пункт 1.7 внести следующие изменения:</w:t>
      </w:r>
    </w:p>
    <w:p w:rsidR="00591ACF" w:rsidRDefault="00591ACF" w:rsidP="00591ACF">
      <w:pPr>
        <w:suppressAutoHyphens/>
        <w:ind w:firstLine="709"/>
        <w:jc w:val="both"/>
        <w:rPr>
          <w:color w:val="000000" w:themeColor="text1"/>
          <w:szCs w:val="28"/>
        </w:rPr>
      </w:pPr>
      <w:r>
        <w:rPr>
          <w:color w:val="000000" w:themeColor="text1"/>
          <w:szCs w:val="28"/>
        </w:rPr>
        <w:t>а) абзац 7 изложить в следующей редакции:</w:t>
      </w:r>
    </w:p>
    <w:p w:rsidR="00591ACF" w:rsidRDefault="00591ACF" w:rsidP="00591ACF">
      <w:pPr>
        <w:pStyle w:val="ConsPlusNormal"/>
        <w:ind w:firstLine="540"/>
        <w:jc w:val="both"/>
        <w:rPr>
          <w:rFonts w:ascii="Times New Roman" w:hAnsi="Times New Roman" w:cs="Times New Roman"/>
          <w:color w:val="000000" w:themeColor="text1"/>
          <w:sz w:val="28"/>
          <w:szCs w:val="28"/>
        </w:rPr>
      </w:pPr>
      <w:r w:rsidRPr="00591ACF">
        <w:rPr>
          <w:rFonts w:ascii="Times New Roman" w:hAnsi="Times New Roman" w:cs="Times New Roman"/>
          <w:color w:val="000000" w:themeColor="text1"/>
          <w:sz w:val="28"/>
          <w:szCs w:val="28"/>
        </w:rPr>
        <w:t xml:space="preserve">«7) знакомить руководителя лицензиата (иное уполномоченное им лицо) с результатами проверки, а так же с документами и (или) информацией, полученной в </w:t>
      </w:r>
      <w:proofErr w:type="gramStart"/>
      <w:r w:rsidRPr="00591ACF">
        <w:rPr>
          <w:rFonts w:ascii="Times New Roman" w:hAnsi="Times New Roman" w:cs="Times New Roman"/>
          <w:color w:val="000000" w:themeColor="text1"/>
          <w:sz w:val="28"/>
          <w:szCs w:val="28"/>
        </w:rPr>
        <w:t>рамках</w:t>
      </w:r>
      <w:proofErr w:type="gramEnd"/>
      <w:r w:rsidRPr="00591ACF">
        <w:rPr>
          <w:rFonts w:ascii="Times New Roman" w:hAnsi="Times New Roman" w:cs="Times New Roman"/>
          <w:color w:val="000000" w:themeColor="text1"/>
          <w:sz w:val="28"/>
          <w:szCs w:val="28"/>
        </w:rPr>
        <w:t xml:space="preserve"> межведомственного информационного взаимодействия;»</w:t>
      </w:r>
      <w:r>
        <w:rPr>
          <w:rFonts w:ascii="Times New Roman" w:hAnsi="Times New Roman" w:cs="Times New Roman"/>
          <w:color w:val="000000" w:themeColor="text1"/>
          <w:sz w:val="28"/>
          <w:szCs w:val="28"/>
        </w:rPr>
        <w:t>;</w:t>
      </w:r>
    </w:p>
    <w:p w:rsidR="00591ACF" w:rsidRDefault="00591ACF" w:rsidP="00591ACF">
      <w:pPr>
        <w:shd w:val="clear" w:color="auto" w:fill="FFFFFF"/>
        <w:ind w:firstLine="540"/>
        <w:jc w:val="both"/>
        <w:rPr>
          <w:color w:val="000000" w:themeColor="text1"/>
          <w:szCs w:val="28"/>
        </w:rPr>
      </w:pPr>
      <w:r>
        <w:rPr>
          <w:color w:val="000000" w:themeColor="text1"/>
          <w:szCs w:val="28"/>
        </w:rPr>
        <w:t>б) абзац 8 изложить в следующей редакции:</w:t>
      </w:r>
    </w:p>
    <w:p w:rsidR="00591ACF" w:rsidRDefault="00591ACF" w:rsidP="00591ACF">
      <w:pPr>
        <w:shd w:val="clear" w:color="auto" w:fill="FFFFFF"/>
        <w:ind w:firstLine="540"/>
        <w:jc w:val="both"/>
        <w:rPr>
          <w:color w:val="000000" w:themeColor="text1"/>
          <w:szCs w:val="28"/>
        </w:rPr>
      </w:pPr>
      <w:proofErr w:type="gramStart"/>
      <w:r w:rsidRPr="00591ACF">
        <w:rPr>
          <w:color w:val="000000" w:themeColor="text1"/>
          <w:szCs w:val="28"/>
        </w:rPr>
        <w:t xml:space="preserve">« 8) учитывать при определении мер, принимаемых по фактам выявленных нарушений, соответствие указанных мер тяжести нарушений, их потенциальной </w:t>
      </w:r>
      <w:r w:rsidRPr="00591ACF">
        <w:rPr>
          <w:color w:val="000000" w:themeColor="text1"/>
          <w:szCs w:val="28"/>
        </w:rPr>
        <w:lastRenderedPageBreak/>
        <w:t>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91ACF">
        <w:rPr>
          <w:color w:val="000000" w:themeColor="text1"/>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а также не допускать необоснованное ограничение прав и законных интересов лицензиата, соискателя лицензии</w:t>
      </w:r>
      <w:proofErr w:type="gramStart"/>
      <w:r w:rsidRPr="00591ACF">
        <w:rPr>
          <w:color w:val="000000" w:themeColor="text1"/>
          <w:szCs w:val="28"/>
        </w:rPr>
        <w:t>;»</w:t>
      </w:r>
      <w:proofErr w:type="gramEnd"/>
      <w:r w:rsidRPr="00591ACF">
        <w:rPr>
          <w:color w:val="000000" w:themeColor="text1"/>
          <w:szCs w:val="28"/>
        </w:rPr>
        <w:t>;</w:t>
      </w:r>
    </w:p>
    <w:p w:rsidR="00591ACF" w:rsidRDefault="00591ACF" w:rsidP="00591ACF">
      <w:pPr>
        <w:pStyle w:val="ConsPlusNormal"/>
        <w:ind w:firstLine="540"/>
        <w:jc w:val="both"/>
        <w:rPr>
          <w:rFonts w:ascii="Times New Roman" w:hAnsi="Times New Roman" w:cs="Times New Roman"/>
          <w:color w:val="000000" w:themeColor="text1"/>
          <w:sz w:val="28"/>
          <w:szCs w:val="28"/>
        </w:rPr>
      </w:pPr>
      <w:r w:rsidRPr="00591ACF">
        <w:rPr>
          <w:rFonts w:ascii="Times New Roman" w:hAnsi="Times New Roman" w:cs="Times New Roman"/>
          <w:color w:val="000000" w:themeColor="text1"/>
          <w:sz w:val="28"/>
          <w:szCs w:val="28"/>
        </w:rPr>
        <w:t>в)</w:t>
      </w:r>
      <w:r>
        <w:rPr>
          <w:color w:val="000000" w:themeColor="text1"/>
          <w:szCs w:val="28"/>
        </w:rPr>
        <w:t xml:space="preserve"> </w:t>
      </w:r>
      <w:r>
        <w:rPr>
          <w:rFonts w:ascii="Times New Roman" w:hAnsi="Times New Roman" w:cs="Times New Roman"/>
          <w:color w:val="000000" w:themeColor="text1"/>
          <w:sz w:val="28"/>
          <w:szCs w:val="28"/>
        </w:rPr>
        <w:t>дополнить абзацем 14 следующего содержания:</w:t>
      </w:r>
    </w:p>
    <w:p w:rsidR="00591ACF" w:rsidRDefault="00591ACF" w:rsidP="00591ACF">
      <w:pPr>
        <w:pStyle w:val="ConsPlusNormal"/>
        <w:ind w:firstLine="540"/>
        <w:jc w:val="both"/>
        <w:rPr>
          <w:rFonts w:ascii="Times New Roman" w:hAnsi="Times New Roman" w:cs="Times New Roman"/>
          <w:color w:val="000000" w:themeColor="text1"/>
          <w:sz w:val="28"/>
          <w:szCs w:val="28"/>
        </w:rPr>
      </w:pPr>
      <w:r w:rsidRPr="00591ACF">
        <w:rPr>
          <w:rFonts w:ascii="Times New Roman" w:hAnsi="Times New Roman" w:cs="Times New Roman"/>
          <w:color w:val="000000" w:themeColor="text1"/>
          <w:sz w:val="28"/>
          <w:szCs w:val="28"/>
        </w:rPr>
        <w:t xml:space="preserve">«14) при проведении плановой проверки в период с 1 января 2016 года по                  31 декабря 2018 года разъяснить лицензиату (иному уполномоченному им лицу), что проведение плановой проверки прекращается, </w:t>
      </w:r>
      <w:proofErr w:type="gramStart"/>
      <w:r w:rsidRPr="00591ACF">
        <w:rPr>
          <w:rFonts w:ascii="Times New Roman" w:hAnsi="Times New Roman" w:cs="Times New Roman"/>
          <w:color w:val="000000" w:themeColor="text1"/>
          <w:sz w:val="28"/>
          <w:szCs w:val="28"/>
        </w:rPr>
        <w:t>о</w:t>
      </w:r>
      <w:proofErr w:type="gramEnd"/>
      <w:r w:rsidRPr="00591ACF">
        <w:rPr>
          <w:rFonts w:ascii="Times New Roman" w:hAnsi="Times New Roman" w:cs="Times New Roman"/>
          <w:color w:val="000000" w:themeColor="text1"/>
          <w:sz w:val="28"/>
          <w:szCs w:val="28"/>
        </w:rPr>
        <w:t xml:space="preserve"> чем составляется соответствующий акт, в случае представления должностным лицам ГЖИ РТ документов, подтверждающих отнесение лицензиата, в отношении которого проводится плановая проверка, к определенным законодательством Российской Федерации категориям субъектов малого предпринимательства и при отсутствии информации, предусмотренной частью 2 статьи 26.1 Федерального закона № 294-ФЗ.».</w:t>
      </w:r>
    </w:p>
    <w:p w:rsidR="00591ACF" w:rsidRDefault="00591ACF" w:rsidP="00591ACF">
      <w:pPr>
        <w:suppressAutoHyphens/>
        <w:ind w:firstLine="709"/>
        <w:jc w:val="both"/>
        <w:rPr>
          <w:color w:val="000000" w:themeColor="text1"/>
          <w:szCs w:val="28"/>
        </w:rPr>
      </w:pPr>
      <w:r>
        <w:rPr>
          <w:color w:val="000000" w:themeColor="text1"/>
          <w:szCs w:val="28"/>
        </w:rPr>
        <w:t>5) в пункт 1.8 внести следующие изменения:</w:t>
      </w:r>
    </w:p>
    <w:p w:rsidR="00591ACF" w:rsidRDefault="00591ACF" w:rsidP="00591ACF">
      <w:pPr>
        <w:suppressAutoHyphens/>
        <w:ind w:firstLine="709"/>
        <w:jc w:val="both"/>
        <w:rPr>
          <w:color w:val="000000" w:themeColor="text1"/>
          <w:szCs w:val="28"/>
        </w:rPr>
      </w:pPr>
      <w:r>
        <w:rPr>
          <w:color w:val="000000" w:themeColor="text1"/>
          <w:szCs w:val="28"/>
        </w:rPr>
        <w:t>а) абзац 3 изложить в следующей редакции:</w:t>
      </w:r>
    </w:p>
    <w:p w:rsidR="00591ACF" w:rsidRPr="00591ACF" w:rsidRDefault="00591ACF" w:rsidP="00591ACF">
      <w:pPr>
        <w:pStyle w:val="ConsPlusNormal"/>
        <w:ind w:firstLine="540"/>
        <w:jc w:val="both"/>
        <w:rPr>
          <w:rFonts w:ascii="Times New Roman" w:hAnsi="Times New Roman" w:cs="Times New Roman"/>
          <w:color w:val="000000" w:themeColor="text1"/>
          <w:sz w:val="28"/>
          <w:szCs w:val="28"/>
        </w:rPr>
      </w:pPr>
      <w:r w:rsidRPr="00591ACF">
        <w:rPr>
          <w:rFonts w:ascii="Times New Roman" w:hAnsi="Times New Roman" w:cs="Times New Roman"/>
          <w:color w:val="000000" w:themeColor="text1"/>
          <w:sz w:val="28"/>
          <w:szCs w:val="28"/>
        </w:rPr>
        <w:t>«3) требовать представления документов, информации, не относящихся к предмету проверки, а также изымать оригиналы таких документов</w:t>
      </w:r>
      <w:proofErr w:type="gramStart"/>
      <w:r w:rsidRPr="00591ACF">
        <w:rPr>
          <w:rFonts w:ascii="Times New Roman" w:hAnsi="Times New Roman" w:cs="Times New Roman"/>
          <w:color w:val="000000" w:themeColor="text1"/>
          <w:sz w:val="28"/>
          <w:szCs w:val="28"/>
        </w:rPr>
        <w:t>;»</w:t>
      </w:r>
      <w:proofErr w:type="gramEnd"/>
      <w:r w:rsidRPr="00591ACF">
        <w:rPr>
          <w:rFonts w:ascii="Times New Roman" w:hAnsi="Times New Roman" w:cs="Times New Roman"/>
          <w:color w:val="000000" w:themeColor="text1"/>
          <w:sz w:val="28"/>
          <w:szCs w:val="28"/>
        </w:rPr>
        <w:t>;</w:t>
      </w:r>
    </w:p>
    <w:p w:rsidR="00591ACF" w:rsidRPr="00591ACF" w:rsidRDefault="00591ACF" w:rsidP="00591AC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91ACF">
        <w:rPr>
          <w:rFonts w:ascii="Times New Roman" w:hAnsi="Times New Roman" w:cs="Times New Roman"/>
          <w:color w:val="000000" w:themeColor="text1"/>
          <w:sz w:val="28"/>
          <w:szCs w:val="28"/>
        </w:rPr>
        <w:t>б) абзац 7 изложить в следующей редакции:</w:t>
      </w:r>
    </w:p>
    <w:p w:rsidR="00591ACF" w:rsidRDefault="00591ACF" w:rsidP="00591ACF">
      <w:pPr>
        <w:autoSpaceDE w:val="0"/>
        <w:autoSpaceDN w:val="0"/>
        <w:adjustRightInd w:val="0"/>
        <w:ind w:firstLine="540"/>
        <w:jc w:val="both"/>
        <w:rPr>
          <w:color w:val="000000" w:themeColor="text1"/>
          <w:szCs w:val="28"/>
        </w:rPr>
      </w:pPr>
      <w:r w:rsidRPr="00591ACF">
        <w:rPr>
          <w:color w:val="000000" w:themeColor="text1"/>
          <w:szCs w:val="28"/>
        </w:rPr>
        <w:t>«7)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roofErr w:type="gramStart"/>
      <w:r w:rsidRPr="00591ACF">
        <w:rPr>
          <w:color w:val="000000" w:themeColor="text1"/>
          <w:szCs w:val="28"/>
        </w:rPr>
        <w:t>;»</w:t>
      </w:r>
      <w:proofErr w:type="gramEnd"/>
      <w:r w:rsidRPr="00591ACF">
        <w:rPr>
          <w:color w:val="000000" w:themeColor="text1"/>
          <w:szCs w:val="28"/>
        </w:rPr>
        <w:t>;</w:t>
      </w:r>
    </w:p>
    <w:p w:rsidR="00591ACF" w:rsidRDefault="00591ACF" w:rsidP="00591ACF">
      <w:pPr>
        <w:autoSpaceDE w:val="0"/>
        <w:autoSpaceDN w:val="0"/>
        <w:adjustRightInd w:val="0"/>
        <w:ind w:firstLine="540"/>
        <w:jc w:val="both"/>
        <w:rPr>
          <w:color w:val="000000" w:themeColor="text1"/>
          <w:szCs w:val="28"/>
        </w:rPr>
      </w:pPr>
      <w:r>
        <w:rPr>
          <w:color w:val="000000" w:themeColor="text1"/>
          <w:szCs w:val="28"/>
        </w:rPr>
        <w:t xml:space="preserve"> в) дополнить абзацем 9 следующего содержания:</w:t>
      </w:r>
    </w:p>
    <w:p w:rsidR="00591ACF" w:rsidRPr="00591ACF" w:rsidRDefault="00591ACF" w:rsidP="00591ACF">
      <w:pPr>
        <w:shd w:val="clear" w:color="auto" w:fill="FFFFFF"/>
        <w:ind w:firstLine="540"/>
        <w:jc w:val="both"/>
        <w:rPr>
          <w:color w:val="000000" w:themeColor="text1"/>
          <w:szCs w:val="28"/>
        </w:rPr>
      </w:pPr>
      <w:r w:rsidRPr="00591ACF">
        <w:rPr>
          <w:color w:val="000000" w:themeColor="text1"/>
          <w:szCs w:val="28"/>
        </w:rPr>
        <w:t>«9)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Start"/>
      <w:r w:rsidRPr="00591ACF">
        <w:rPr>
          <w:color w:val="000000" w:themeColor="text1"/>
          <w:szCs w:val="28"/>
        </w:rPr>
        <w:t>;»</w:t>
      </w:r>
      <w:proofErr w:type="gramEnd"/>
    </w:p>
    <w:p w:rsidR="00591ACF" w:rsidRPr="00591ACF" w:rsidRDefault="00591ACF" w:rsidP="00591ACF">
      <w:pPr>
        <w:shd w:val="clear" w:color="auto" w:fill="FFFFFF"/>
        <w:ind w:firstLine="540"/>
        <w:jc w:val="both"/>
        <w:rPr>
          <w:color w:val="000000" w:themeColor="text1"/>
          <w:szCs w:val="28"/>
        </w:rPr>
      </w:pPr>
      <w:r w:rsidRPr="00591ACF">
        <w:rPr>
          <w:color w:val="000000" w:themeColor="text1"/>
          <w:szCs w:val="28"/>
        </w:rPr>
        <w:t>г) дополнить абзацем 10 следующего содержания</w:t>
      </w:r>
    </w:p>
    <w:p w:rsidR="00591ACF" w:rsidRDefault="00591ACF" w:rsidP="00591ACF">
      <w:pPr>
        <w:shd w:val="clear" w:color="auto" w:fill="FFFFFF"/>
        <w:ind w:firstLine="540"/>
        <w:jc w:val="both"/>
        <w:rPr>
          <w:color w:val="000000" w:themeColor="text1"/>
          <w:szCs w:val="28"/>
        </w:rPr>
      </w:pPr>
      <w:r w:rsidRPr="00591ACF">
        <w:rPr>
          <w:color w:val="000000" w:themeColor="text1"/>
          <w:szCs w:val="28"/>
        </w:rPr>
        <w:t>«10) требовать от юридического лица, индивидуального предпринимателя представления документов, информации до даты начала проведения проверки. ГЖИ РТ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591ACF">
        <w:rPr>
          <w:color w:val="000000" w:themeColor="text1"/>
          <w:szCs w:val="28"/>
        </w:rPr>
        <w:t>.».</w:t>
      </w:r>
      <w:proofErr w:type="gramEnd"/>
    </w:p>
    <w:p w:rsidR="00591ACF" w:rsidRDefault="006511E5" w:rsidP="00591ACF">
      <w:pPr>
        <w:shd w:val="clear" w:color="auto" w:fill="FFFFFF"/>
        <w:ind w:firstLine="540"/>
        <w:jc w:val="both"/>
        <w:rPr>
          <w:color w:val="000000" w:themeColor="text1"/>
          <w:szCs w:val="28"/>
        </w:rPr>
      </w:pPr>
      <w:r>
        <w:rPr>
          <w:color w:val="000000" w:themeColor="text1"/>
          <w:szCs w:val="28"/>
        </w:rPr>
        <w:t>6) пункт 1.9. пополнить абзацем 3.1 следующего содержания:</w:t>
      </w:r>
    </w:p>
    <w:p w:rsidR="006511E5" w:rsidRPr="006511E5" w:rsidRDefault="006511E5" w:rsidP="006511E5">
      <w:pPr>
        <w:autoSpaceDE w:val="0"/>
        <w:autoSpaceDN w:val="0"/>
        <w:adjustRightInd w:val="0"/>
        <w:ind w:firstLine="709"/>
        <w:jc w:val="both"/>
        <w:rPr>
          <w:color w:val="000000" w:themeColor="text1"/>
          <w:szCs w:val="28"/>
          <w:lang w:eastAsia="en-US"/>
        </w:rPr>
      </w:pPr>
      <w:r w:rsidRPr="006511E5">
        <w:rPr>
          <w:color w:val="000000" w:themeColor="text1"/>
          <w:szCs w:val="28"/>
          <w:lang w:eastAsia="en-US"/>
        </w:rPr>
        <w:t xml:space="preserve">«3.1) представлять документы и (или) информацию, запрашиваемые в </w:t>
      </w:r>
      <w:proofErr w:type="gramStart"/>
      <w:r w:rsidRPr="006511E5">
        <w:rPr>
          <w:color w:val="000000" w:themeColor="text1"/>
          <w:szCs w:val="28"/>
          <w:lang w:eastAsia="en-US"/>
        </w:rPr>
        <w:t>рамках</w:t>
      </w:r>
      <w:proofErr w:type="gramEnd"/>
      <w:r w:rsidRPr="006511E5">
        <w:rPr>
          <w:color w:val="000000" w:themeColor="text1"/>
          <w:szCs w:val="28"/>
          <w:lang w:eastAsia="en-US"/>
        </w:rPr>
        <w:t xml:space="preserve">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511E5" w:rsidRDefault="006511E5" w:rsidP="006511E5">
      <w:pPr>
        <w:shd w:val="clear" w:color="auto" w:fill="FFFFFF"/>
        <w:ind w:firstLine="709"/>
        <w:jc w:val="both"/>
        <w:rPr>
          <w:color w:val="000000" w:themeColor="text1"/>
          <w:szCs w:val="28"/>
        </w:rPr>
      </w:pPr>
      <w:r w:rsidRPr="006511E5">
        <w:rPr>
          <w:color w:val="000000" w:themeColor="text1"/>
          <w:szCs w:val="28"/>
        </w:rPr>
        <w:t xml:space="preserve">Знакомиться с документами и (или) информацией, полученными Инспекцией в </w:t>
      </w:r>
      <w:proofErr w:type="gramStart"/>
      <w:r w:rsidRPr="006511E5">
        <w:rPr>
          <w:color w:val="000000" w:themeColor="text1"/>
          <w:szCs w:val="28"/>
        </w:rPr>
        <w:t>рамках</w:t>
      </w:r>
      <w:proofErr w:type="gramEnd"/>
      <w:r w:rsidRPr="006511E5">
        <w:rPr>
          <w:color w:val="000000" w:themeColor="text1"/>
          <w:szCs w:val="28"/>
        </w:rPr>
        <w:t xml:space="preserve">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w:t>
      </w:r>
      <w:r w:rsidRPr="006511E5">
        <w:rPr>
          <w:color w:val="000000" w:themeColor="text1"/>
          <w:szCs w:val="28"/>
        </w:rPr>
        <w:lastRenderedPageBreak/>
        <w:t>самоуправления организаций, в распоряжении которых находятся эти документы и (или) информация;»</w:t>
      </w:r>
      <w:r>
        <w:rPr>
          <w:color w:val="000000" w:themeColor="text1"/>
          <w:szCs w:val="28"/>
        </w:rPr>
        <w:t>.</w:t>
      </w:r>
    </w:p>
    <w:p w:rsidR="006511E5" w:rsidRDefault="006511E5" w:rsidP="006511E5">
      <w:pPr>
        <w:shd w:val="clear" w:color="auto" w:fill="FFFFFF"/>
        <w:ind w:firstLine="709"/>
        <w:jc w:val="both"/>
        <w:rPr>
          <w:color w:val="000000" w:themeColor="text1"/>
          <w:szCs w:val="28"/>
        </w:rPr>
      </w:pPr>
      <w:r>
        <w:rPr>
          <w:color w:val="000000" w:themeColor="text1"/>
          <w:szCs w:val="28"/>
        </w:rPr>
        <w:t>7) пункт 1.11 дополнить подпунктом 1.1 следующего содержания:</w:t>
      </w:r>
    </w:p>
    <w:p w:rsidR="006511E5" w:rsidRDefault="006511E5" w:rsidP="006511E5">
      <w:pPr>
        <w:pStyle w:val="ConsPlusNormal"/>
        <w:ind w:firstLine="540"/>
        <w:jc w:val="both"/>
        <w:rPr>
          <w:rFonts w:ascii="Times New Roman" w:hAnsi="Times New Roman" w:cs="Times New Roman"/>
          <w:color w:val="000000" w:themeColor="text1"/>
          <w:sz w:val="28"/>
          <w:szCs w:val="28"/>
        </w:rPr>
      </w:pPr>
      <w:r w:rsidRPr="006511E5">
        <w:rPr>
          <w:rFonts w:ascii="Times New Roman" w:hAnsi="Times New Roman" w:cs="Times New Roman"/>
          <w:color w:val="000000" w:themeColor="text1"/>
          <w:sz w:val="28"/>
          <w:szCs w:val="28"/>
        </w:rPr>
        <w:t xml:space="preserve">«1.1) соответствующая информация, внесенная в Единый реестр проверок в </w:t>
      </w:r>
      <w:proofErr w:type="gramStart"/>
      <w:r w:rsidRPr="006511E5">
        <w:rPr>
          <w:rFonts w:ascii="Times New Roman" w:hAnsi="Times New Roman" w:cs="Times New Roman"/>
          <w:color w:val="000000" w:themeColor="text1"/>
          <w:sz w:val="28"/>
          <w:szCs w:val="28"/>
        </w:rPr>
        <w:t>соответствии</w:t>
      </w:r>
      <w:proofErr w:type="gramEnd"/>
      <w:r w:rsidRPr="006511E5">
        <w:rPr>
          <w:rFonts w:ascii="Times New Roman" w:hAnsi="Times New Roman" w:cs="Times New Roman"/>
          <w:color w:val="000000" w:themeColor="text1"/>
          <w:sz w:val="28"/>
          <w:szCs w:val="28"/>
        </w:rPr>
        <w:t xml:space="preserve"> со статьей 13.3 Федерального закона № 294-ФЗ и постановлением Правительства Российской Федерации № 415;».</w:t>
      </w:r>
    </w:p>
    <w:p w:rsidR="006511E5" w:rsidRDefault="006511E5" w:rsidP="006511E5">
      <w:pPr>
        <w:pStyle w:val="ConsPlusNormal"/>
        <w:ind w:firstLine="540"/>
        <w:jc w:val="both"/>
        <w:rPr>
          <w:rFonts w:ascii="Times New Roman" w:hAnsi="Times New Roman" w:cs="Times New Roman"/>
          <w:color w:val="000000" w:themeColor="text1"/>
          <w:sz w:val="28"/>
          <w:szCs w:val="28"/>
        </w:rPr>
      </w:pPr>
    </w:p>
    <w:p w:rsidR="006511E5" w:rsidRDefault="006511E5" w:rsidP="004D0151">
      <w:pPr>
        <w:pStyle w:val="a6"/>
        <w:numPr>
          <w:ilvl w:val="0"/>
          <w:numId w:val="1"/>
        </w:numPr>
        <w:jc w:val="both"/>
        <w:rPr>
          <w:szCs w:val="28"/>
        </w:rPr>
      </w:pPr>
      <w:r w:rsidRPr="004D0151">
        <w:rPr>
          <w:szCs w:val="28"/>
        </w:rPr>
        <w:t>В разделе 2 Административного регламента внести следующие изменения:</w:t>
      </w:r>
    </w:p>
    <w:p w:rsidR="008E0EF8" w:rsidRPr="004D0151" w:rsidRDefault="008E0EF8" w:rsidP="008E0EF8">
      <w:pPr>
        <w:pStyle w:val="a6"/>
        <w:ind w:left="1068"/>
        <w:jc w:val="both"/>
        <w:rPr>
          <w:szCs w:val="28"/>
        </w:rPr>
      </w:pPr>
    </w:p>
    <w:p w:rsidR="006511E5" w:rsidRDefault="006511E5" w:rsidP="006511E5">
      <w:pPr>
        <w:pStyle w:val="a6"/>
        <w:ind w:left="0" w:firstLine="709"/>
        <w:jc w:val="both"/>
        <w:rPr>
          <w:szCs w:val="28"/>
        </w:rPr>
      </w:pPr>
      <w:r>
        <w:rPr>
          <w:szCs w:val="28"/>
        </w:rPr>
        <w:t>1)</w:t>
      </w:r>
      <w:r w:rsidRPr="00683ECB">
        <w:rPr>
          <w:szCs w:val="28"/>
        </w:rPr>
        <w:t xml:space="preserve"> </w:t>
      </w:r>
      <w:r w:rsidR="00311422">
        <w:rPr>
          <w:szCs w:val="28"/>
        </w:rPr>
        <w:t xml:space="preserve">в </w:t>
      </w:r>
      <w:proofErr w:type="gramStart"/>
      <w:r w:rsidR="00311422">
        <w:rPr>
          <w:szCs w:val="28"/>
        </w:rPr>
        <w:t>подразделе</w:t>
      </w:r>
      <w:proofErr w:type="gramEnd"/>
      <w:r w:rsidR="00311422">
        <w:rPr>
          <w:szCs w:val="28"/>
        </w:rPr>
        <w:t xml:space="preserve"> 2.3</w:t>
      </w:r>
      <w:r w:rsidR="00707E6F">
        <w:rPr>
          <w:szCs w:val="28"/>
        </w:rPr>
        <w:t xml:space="preserve"> </w:t>
      </w:r>
      <w:r w:rsidR="00C87A97">
        <w:rPr>
          <w:szCs w:val="28"/>
        </w:rPr>
        <w:t xml:space="preserve">Административного регламента, </w:t>
      </w:r>
      <w:r>
        <w:rPr>
          <w:szCs w:val="28"/>
        </w:rPr>
        <w:t>пункт 2.3.1 дополнить абзац</w:t>
      </w:r>
      <w:r w:rsidR="004D0151">
        <w:rPr>
          <w:szCs w:val="28"/>
        </w:rPr>
        <w:t>ами 4, 5, 6</w:t>
      </w:r>
      <w:r>
        <w:rPr>
          <w:szCs w:val="28"/>
        </w:rPr>
        <w:t xml:space="preserve"> следующего содержания:</w:t>
      </w:r>
    </w:p>
    <w:p w:rsidR="004D0151" w:rsidRPr="004D0151" w:rsidRDefault="004D0151" w:rsidP="004D0151">
      <w:pPr>
        <w:shd w:val="clear" w:color="auto" w:fill="FFFFFF"/>
        <w:ind w:firstLine="540"/>
        <w:jc w:val="both"/>
        <w:rPr>
          <w:color w:val="000000" w:themeColor="text1"/>
          <w:szCs w:val="28"/>
        </w:rPr>
      </w:pPr>
      <w:r w:rsidRPr="004D0151">
        <w:rPr>
          <w:color w:val="000000" w:themeColor="text1"/>
          <w:szCs w:val="28"/>
        </w:rPr>
        <w:t>«В случае необходимости получения документов и (или) информации в рамках межведомственного информационного взаимодействия при проведении проверки, если лицензиат является субъектом малого предпринимательства, проведение проверки может быть приостановлено руководителем (заместителем руководителя) Инспекции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D0151" w:rsidRPr="004D0151" w:rsidRDefault="004D0151" w:rsidP="004D0151">
      <w:pPr>
        <w:shd w:val="clear" w:color="auto" w:fill="FFFFFF"/>
        <w:ind w:firstLine="540"/>
        <w:jc w:val="both"/>
        <w:rPr>
          <w:color w:val="000000" w:themeColor="text1"/>
          <w:szCs w:val="28"/>
        </w:rPr>
      </w:pPr>
      <w:r w:rsidRPr="004D0151">
        <w:rPr>
          <w:color w:val="000000" w:themeColor="text1"/>
          <w:szCs w:val="28"/>
        </w:rPr>
        <w:t xml:space="preserve">На период </w:t>
      </w:r>
      <w:proofErr w:type="gramStart"/>
      <w:r w:rsidRPr="004D0151">
        <w:rPr>
          <w:color w:val="000000" w:themeColor="text1"/>
          <w:szCs w:val="28"/>
        </w:rPr>
        <w:t>действия срока приостановления проведения проверки</w:t>
      </w:r>
      <w:proofErr w:type="gramEnd"/>
      <w:r w:rsidRPr="004D0151">
        <w:rPr>
          <w:color w:val="000000" w:themeColor="text1"/>
          <w:szCs w:val="28"/>
        </w:rPr>
        <w:t xml:space="preserve"> приостанавливаются связанные с указанной проверкой действия Инспекции на территории, в зданиях, строениях, сооружениях, помещениях, на иных объектах субъекта малого предпринимательства.</w:t>
      </w:r>
    </w:p>
    <w:p w:rsidR="004D0151" w:rsidRPr="004D0151" w:rsidRDefault="004D0151" w:rsidP="004D0151">
      <w:pPr>
        <w:shd w:val="clear" w:color="auto" w:fill="FFFFFF"/>
        <w:ind w:firstLine="540"/>
        <w:jc w:val="both"/>
        <w:rPr>
          <w:color w:val="000000" w:themeColor="text1"/>
          <w:szCs w:val="28"/>
        </w:rPr>
      </w:pPr>
      <w:r w:rsidRPr="004D0151">
        <w:rPr>
          <w:color w:val="000000" w:themeColor="text1"/>
          <w:szCs w:val="28"/>
        </w:rPr>
        <w:t xml:space="preserve">При организации и осуществлении лицензионного контроля применяется </w:t>
      </w:r>
      <w:proofErr w:type="gramStart"/>
      <w:r w:rsidRPr="004D0151">
        <w:rPr>
          <w:color w:val="000000" w:themeColor="text1"/>
          <w:szCs w:val="28"/>
        </w:rPr>
        <w:t>риск-ориентированный</w:t>
      </w:r>
      <w:proofErr w:type="gramEnd"/>
      <w:r w:rsidRPr="004D0151">
        <w:rPr>
          <w:color w:val="000000" w:themeColor="text1"/>
          <w:szCs w:val="28"/>
        </w:rPr>
        <w:t xml:space="preserve"> подход.»;</w:t>
      </w:r>
    </w:p>
    <w:p w:rsidR="004D0151" w:rsidRDefault="004D0151" w:rsidP="004D0151">
      <w:pPr>
        <w:shd w:val="clear" w:color="auto" w:fill="FFFFFF"/>
        <w:ind w:firstLine="540"/>
        <w:jc w:val="both"/>
        <w:rPr>
          <w:color w:val="000000" w:themeColor="text1"/>
          <w:szCs w:val="28"/>
        </w:rPr>
      </w:pPr>
      <w:r w:rsidRPr="004D0151">
        <w:rPr>
          <w:color w:val="000000" w:themeColor="text1"/>
          <w:szCs w:val="28"/>
        </w:rPr>
        <w:t xml:space="preserve">2) </w:t>
      </w:r>
      <w:r w:rsidR="00C87A97">
        <w:rPr>
          <w:color w:val="000000" w:themeColor="text1"/>
          <w:szCs w:val="28"/>
        </w:rPr>
        <w:t xml:space="preserve">в </w:t>
      </w:r>
      <w:proofErr w:type="gramStart"/>
      <w:r w:rsidR="00C87A97">
        <w:rPr>
          <w:color w:val="000000" w:themeColor="text1"/>
          <w:szCs w:val="28"/>
        </w:rPr>
        <w:t>подразделе</w:t>
      </w:r>
      <w:proofErr w:type="gramEnd"/>
      <w:r w:rsidR="00C87A97">
        <w:rPr>
          <w:color w:val="000000" w:themeColor="text1"/>
          <w:szCs w:val="28"/>
        </w:rPr>
        <w:t xml:space="preserve"> 2.4 Административного регламента, </w:t>
      </w:r>
      <w:r>
        <w:rPr>
          <w:color w:val="000000" w:themeColor="text1"/>
          <w:szCs w:val="28"/>
        </w:rPr>
        <w:t>пункт 2.4.2 изложить в следующей редакции:</w:t>
      </w:r>
    </w:p>
    <w:p w:rsidR="004D0151" w:rsidRPr="004D0151" w:rsidRDefault="004D0151" w:rsidP="004D0151">
      <w:pPr>
        <w:pStyle w:val="ConsPlusNormal"/>
        <w:ind w:firstLine="540"/>
        <w:jc w:val="both"/>
        <w:rPr>
          <w:rFonts w:ascii="Times New Roman" w:hAnsi="Times New Roman" w:cs="Times New Roman"/>
          <w:color w:val="000000" w:themeColor="text1"/>
          <w:sz w:val="28"/>
          <w:szCs w:val="28"/>
        </w:rPr>
      </w:pPr>
      <w:r w:rsidRPr="004D0151">
        <w:rPr>
          <w:rFonts w:ascii="Times New Roman" w:hAnsi="Times New Roman" w:cs="Times New Roman"/>
          <w:color w:val="000000" w:themeColor="text1"/>
          <w:sz w:val="28"/>
          <w:szCs w:val="28"/>
        </w:rPr>
        <w:t>«2.4.2. Внеплановая выездная проверка лицензиата проводится по следующим основаниям:</w:t>
      </w:r>
    </w:p>
    <w:p w:rsidR="004D0151" w:rsidRPr="004D0151" w:rsidRDefault="004D0151" w:rsidP="004D0151">
      <w:pPr>
        <w:autoSpaceDE w:val="0"/>
        <w:autoSpaceDN w:val="0"/>
        <w:adjustRightInd w:val="0"/>
        <w:ind w:firstLine="540"/>
        <w:jc w:val="both"/>
        <w:rPr>
          <w:iCs/>
          <w:color w:val="000000" w:themeColor="text1"/>
          <w:szCs w:val="28"/>
        </w:rPr>
      </w:pPr>
      <w:bookmarkStart w:id="1" w:name="Par277"/>
      <w:bookmarkEnd w:id="1"/>
      <w:r w:rsidRPr="004D0151">
        <w:rPr>
          <w:iCs/>
          <w:color w:val="000000" w:themeColor="text1"/>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D0151" w:rsidRPr="004D0151" w:rsidRDefault="004D0151" w:rsidP="004D0151">
      <w:pPr>
        <w:autoSpaceDE w:val="0"/>
        <w:autoSpaceDN w:val="0"/>
        <w:adjustRightInd w:val="0"/>
        <w:ind w:firstLine="540"/>
        <w:jc w:val="both"/>
        <w:rPr>
          <w:iCs/>
          <w:color w:val="000000" w:themeColor="text1"/>
          <w:szCs w:val="28"/>
        </w:rPr>
      </w:pPr>
      <w:proofErr w:type="gramStart"/>
      <w:r w:rsidRPr="004D0151">
        <w:rPr>
          <w:iCs/>
          <w:color w:val="000000" w:themeColor="text1"/>
          <w:szCs w:val="28"/>
        </w:rPr>
        <w:t>2) поступление в ГЖИ РТ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2" w:name="Par3"/>
      <w:bookmarkEnd w:id="2"/>
      <w:proofErr w:type="gramEnd"/>
    </w:p>
    <w:p w:rsidR="004D0151" w:rsidRPr="004D0151" w:rsidRDefault="004D0151" w:rsidP="004D0151">
      <w:pPr>
        <w:autoSpaceDE w:val="0"/>
        <w:autoSpaceDN w:val="0"/>
        <w:adjustRightInd w:val="0"/>
        <w:ind w:firstLine="540"/>
        <w:jc w:val="both"/>
        <w:rPr>
          <w:iCs/>
          <w:color w:val="000000" w:themeColor="text1"/>
          <w:szCs w:val="28"/>
        </w:rPr>
      </w:pPr>
      <w:proofErr w:type="gramStart"/>
      <w:r w:rsidRPr="004D0151">
        <w:rPr>
          <w:iCs/>
          <w:color w:val="000000" w:themeColor="text1"/>
          <w:szCs w:val="28"/>
        </w:rPr>
        <w:t>3) мотивированное представление должностного лица ГЖИ РТ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ГЖИ РТ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D0151" w:rsidRPr="004D0151" w:rsidRDefault="004D0151" w:rsidP="004D0151">
      <w:pPr>
        <w:autoSpaceDE w:val="0"/>
        <w:autoSpaceDN w:val="0"/>
        <w:adjustRightInd w:val="0"/>
        <w:ind w:firstLine="540"/>
        <w:jc w:val="both"/>
        <w:rPr>
          <w:iCs/>
          <w:color w:val="000000" w:themeColor="text1"/>
          <w:szCs w:val="28"/>
        </w:rPr>
      </w:pPr>
      <w:proofErr w:type="gramStart"/>
      <w:r w:rsidRPr="004D0151">
        <w:rPr>
          <w:iCs/>
          <w:color w:val="000000" w:themeColor="text1"/>
          <w:szCs w:val="2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D0151">
        <w:rPr>
          <w:iCs/>
          <w:color w:val="000000" w:themeColor="text1"/>
          <w:szCs w:val="28"/>
        </w:rPr>
        <w:t xml:space="preserve"> государства, а также угрозы чрезвычайных ситуаций природного и техногенного характера;</w:t>
      </w:r>
    </w:p>
    <w:p w:rsidR="004D0151" w:rsidRPr="004D0151" w:rsidRDefault="004D0151" w:rsidP="004D0151">
      <w:pPr>
        <w:autoSpaceDE w:val="0"/>
        <w:autoSpaceDN w:val="0"/>
        <w:adjustRightInd w:val="0"/>
        <w:ind w:firstLine="540"/>
        <w:jc w:val="both"/>
        <w:rPr>
          <w:iCs/>
          <w:color w:val="000000" w:themeColor="text1"/>
          <w:szCs w:val="28"/>
        </w:rPr>
      </w:pPr>
      <w:proofErr w:type="gramStart"/>
      <w:r w:rsidRPr="004D0151">
        <w:rPr>
          <w:iCs/>
          <w:color w:val="000000" w:themeColor="text1"/>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D0151">
        <w:rPr>
          <w:iCs/>
          <w:color w:val="000000" w:themeColor="text1"/>
          <w:szCs w:val="28"/>
        </w:rPr>
        <w:t xml:space="preserve"> также возникновение чрезвычайных ситуаций природного и техногенного характера;</w:t>
      </w:r>
    </w:p>
    <w:p w:rsidR="004D0151" w:rsidRPr="004D0151" w:rsidRDefault="004D0151" w:rsidP="004D0151">
      <w:pPr>
        <w:autoSpaceDE w:val="0"/>
        <w:autoSpaceDN w:val="0"/>
        <w:adjustRightInd w:val="0"/>
        <w:ind w:firstLine="540"/>
        <w:jc w:val="both"/>
        <w:rPr>
          <w:iCs/>
          <w:color w:val="000000" w:themeColor="text1"/>
          <w:szCs w:val="28"/>
        </w:rPr>
      </w:pPr>
      <w:proofErr w:type="gramStart"/>
      <w:r w:rsidRPr="004D0151">
        <w:rPr>
          <w:iCs/>
          <w:color w:val="000000" w:themeColor="text1"/>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roofErr w:type="gramEnd"/>
    </w:p>
    <w:p w:rsidR="004D0151" w:rsidRPr="004D0151" w:rsidRDefault="004D0151" w:rsidP="004D0151">
      <w:pPr>
        <w:autoSpaceDE w:val="0"/>
        <w:autoSpaceDN w:val="0"/>
        <w:adjustRightInd w:val="0"/>
        <w:ind w:firstLine="540"/>
        <w:jc w:val="both"/>
        <w:rPr>
          <w:iCs/>
          <w:color w:val="000000" w:themeColor="text1"/>
          <w:szCs w:val="28"/>
        </w:rPr>
      </w:pPr>
      <w:proofErr w:type="gramStart"/>
      <w:r w:rsidRPr="004D0151">
        <w:rPr>
          <w:iCs/>
          <w:color w:val="000000" w:themeColor="text1"/>
          <w:szCs w:val="28"/>
        </w:rPr>
        <w:t xml:space="preserve">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5" w:history="1">
        <w:r w:rsidRPr="004D0151">
          <w:rPr>
            <w:iCs/>
            <w:color w:val="000000" w:themeColor="text1"/>
            <w:szCs w:val="28"/>
          </w:rPr>
          <w:t>частях 1</w:t>
        </w:r>
      </w:hyperlink>
      <w:r w:rsidRPr="004D0151">
        <w:rPr>
          <w:iCs/>
          <w:color w:val="000000" w:themeColor="text1"/>
          <w:szCs w:val="28"/>
        </w:rPr>
        <w:t xml:space="preserve"> и </w:t>
      </w:r>
      <w:hyperlink r:id="rId26" w:history="1">
        <w:r w:rsidRPr="004D0151">
          <w:rPr>
            <w:iCs/>
            <w:color w:val="000000" w:themeColor="text1"/>
            <w:szCs w:val="28"/>
          </w:rPr>
          <w:t>2 статьи 8.1</w:t>
        </w:r>
      </w:hyperlink>
      <w:r w:rsidRPr="004D0151">
        <w:rPr>
          <w:iCs/>
          <w:color w:val="000000" w:themeColor="text1"/>
          <w:szCs w:val="28"/>
        </w:rPr>
        <w:t xml:space="preserve">  Федерального закона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ГЖИ РТ индикаторам риска является основанием для проведения внеплановой проверки, которое предусмотрено в положении о виде федерального</w:t>
      </w:r>
      <w:proofErr w:type="gramEnd"/>
      <w:r w:rsidRPr="004D0151">
        <w:rPr>
          <w:iCs/>
          <w:color w:val="000000" w:themeColor="text1"/>
          <w:szCs w:val="28"/>
        </w:rPr>
        <w:t xml:space="preserve"> государственного контроля (надзора);</w:t>
      </w:r>
    </w:p>
    <w:p w:rsidR="004D0151" w:rsidRPr="004D0151" w:rsidRDefault="004D0151" w:rsidP="004D0151">
      <w:pPr>
        <w:autoSpaceDE w:val="0"/>
        <w:autoSpaceDN w:val="0"/>
        <w:adjustRightInd w:val="0"/>
        <w:ind w:firstLine="540"/>
        <w:jc w:val="both"/>
        <w:rPr>
          <w:iCs/>
          <w:color w:val="000000" w:themeColor="text1"/>
          <w:szCs w:val="28"/>
        </w:rPr>
      </w:pPr>
      <w:r w:rsidRPr="004D0151">
        <w:rPr>
          <w:iCs/>
          <w:color w:val="000000" w:themeColor="text1"/>
          <w:szCs w:val="28"/>
        </w:rPr>
        <w:t>5) распоряжение начальника (заместителя) ГЖИ РТ,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D0151" w:rsidRDefault="004D0151" w:rsidP="004D0151">
      <w:pPr>
        <w:autoSpaceDE w:val="0"/>
        <w:autoSpaceDN w:val="0"/>
        <w:adjustRightInd w:val="0"/>
        <w:ind w:firstLine="540"/>
        <w:jc w:val="both"/>
        <w:rPr>
          <w:iCs/>
          <w:color w:val="000000" w:themeColor="text1"/>
          <w:szCs w:val="28"/>
        </w:rPr>
      </w:pPr>
      <w:r w:rsidRPr="004D0151">
        <w:rPr>
          <w:iCs/>
          <w:color w:val="000000" w:themeColor="text1"/>
          <w:szCs w:val="28"/>
        </w:rPr>
        <w:t xml:space="preserve"> 2.4.3. Обращения и заявления, не позволяющие установить лицо, обратившееся в ГЖИ РТ, а также обращения и заявления, не содержащие сведений о фактах, указанных в подпункте 3 </w:t>
      </w:r>
      <w:hyperlink w:anchor="Par3" w:history="1">
        <w:r w:rsidRPr="004D0151">
          <w:rPr>
            <w:iCs/>
            <w:color w:val="000000" w:themeColor="text1"/>
            <w:szCs w:val="28"/>
          </w:rPr>
          <w:t>пункта 2.4.2</w:t>
        </w:r>
      </w:hyperlink>
      <w:r w:rsidRPr="004D0151">
        <w:rPr>
          <w:iCs/>
          <w:color w:val="000000" w:themeColor="text1"/>
          <w:szCs w:val="28"/>
        </w:rPr>
        <w:t xml:space="preserve"> настоящего Административного регламента, не могут служить основанием для проведения внеплановой проверки. В случае</w:t>
      </w:r>
      <w:proofErr w:type="gramStart"/>
      <w:r w:rsidRPr="004D0151">
        <w:rPr>
          <w:iCs/>
          <w:color w:val="000000" w:themeColor="text1"/>
          <w:szCs w:val="28"/>
        </w:rPr>
        <w:t>,</w:t>
      </w:r>
      <w:proofErr w:type="gramEnd"/>
      <w:r w:rsidRPr="004D0151">
        <w:rPr>
          <w:iCs/>
          <w:color w:val="000000" w:themeColor="text1"/>
          <w:szCs w:val="28"/>
        </w:rPr>
        <w:t xml:space="preserve"> если изложенная в обращении или заявлении информация может в соответствии с подпунктом 2 </w:t>
      </w:r>
      <w:hyperlink w:anchor="Par3" w:history="1">
        <w:r w:rsidRPr="004D0151">
          <w:rPr>
            <w:iCs/>
            <w:color w:val="000000" w:themeColor="text1"/>
            <w:szCs w:val="28"/>
          </w:rPr>
          <w:t>пункта 2.4.2</w:t>
        </w:r>
      </w:hyperlink>
      <w:r w:rsidRPr="004D0151">
        <w:rPr>
          <w:iCs/>
          <w:color w:val="000000" w:themeColor="text1"/>
          <w:szCs w:val="28"/>
        </w:rPr>
        <w:t xml:space="preserve"> настоящего Административного регламента являться основанием для проведения внеплановой проверки, должностное лицо ГЖИ РТ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w:t>
      </w:r>
      <w:r w:rsidRPr="004D0151">
        <w:rPr>
          <w:iCs/>
          <w:color w:val="000000" w:themeColor="text1"/>
          <w:szCs w:val="28"/>
        </w:rPr>
        <w:lastRenderedPageBreak/>
        <w:t>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4D0151">
        <w:rPr>
          <w:iCs/>
          <w:color w:val="000000" w:themeColor="text1"/>
          <w:szCs w:val="28"/>
        </w:rPr>
        <w:t>.»</w:t>
      </w:r>
      <w:r>
        <w:rPr>
          <w:iCs/>
          <w:color w:val="000000" w:themeColor="text1"/>
          <w:szCs w:val="28"/>
        </w:rPr>
        <w:t>.</w:t>
      </w:r>
      <w:proofErr w:type="gramEnd"/>
    </w:p>
    <w:p w:rsidR="008E0EF8" w:rsidRDefault="008E0EF8" w:rsidP="004D0151">
      <w:pPr>
        <w:autoSpaceDE w:val="0"/>
        <w:autoSpaceDN w:val="0"/>
        <w:adjustRightInd w:val="0"/>
        <w:ind w:firstLine="540"/>
        <w:jc w:val="both"/>
        <w:rPr>
          <w:iCs/>
          <w:color w:val="000000" w:themeColor="text1"/>
          <w:szCs w:val="28"/>
        </w:rPr>
      </w:pPr>
    </w:p>
    <w:p w:rsidR="004D0151" w:rsidRDefault="004D0151" w:rsidP="008E0EF8">
      <w:pPr>
        <w:pStyle w:val="a6"/>
        <w:numPr>
          <w:ilvl w:val="0"/>
          <w:numId w:val="1"/>
        </w:numPr>
        <w:jc w:val="both"/>
        <w:rPr>
          <w:szCs w:val="28"/>
        </w:rPr>
      </w:pPr>
      <w:r w:rsidRPr="004D0151">
        <w:rPr>
          <w:szCs w:val="28"/>
        </w:rPr>
        <w:t xml:space="preserve">В разделе </w:t>
      </w:r>
      <w:r>
        <w:rPr>
          <w:szCs w:val="28"/>
        </w:rPr>
        <w:t>3</w:t>
      </w:r>
      <w:r w:rsidRPr="004D0151">
        <w:rPr>
          <w:szCs w:val="28"/>
        </w:rPr>
        <w:t xml:space="preserve"> Административного регламента внести следующие изменения:</w:t>
      </w:r>
    </w:p>
    <w:p w:rsidR="008E0EF8" w:rsidRDefault="008E0EF8" w:rsidP="008E0EF8">
      <w:pPr>
        <w:pStyle w:val="a6"/>
        <w:ind w:left="1068"/>
        <w:jc w:val="both"/>
        <w:rPr>
          <w:szCs w:val="28"/>
        </w:rPr>
      </w:pPr>
    </w:p>
    <w:p w:rsidR="00CA0E09" w:rsidRDefault="004D0151" w:rsidP="004D0151">
      <w:pPr>
        <w:pStyle w:val="a6"/>
        <w:ind w:left="0" w:firstLine="709"/>
        <w:jc w:val="both"/>
        <w:rPr>
          <w:szCs w:val="28"/>
        </w:rPr>
      </w:pPr>
      <w:r>
        <w:rPr>
          <w:szCs w:val="28"/>
        </w:rPr>
        <w:t>1)</w:t>
      </w:r>
      <w:r w:rsidRPr="00683ECB">
        <w:rPr>
          <w:szCs w:val="28"/>
        </w:rPr>
        <w:t xml:space="preserve"> </w:t>
      </w:r>
      <w:r w:rsidR="00CA0E09">
        <w:rPr>
          <w:szCs w:val="28"/>
        </w:rPr>
        <w:t>в таблице 2</w:t>
      </w:r>
      <w:r>
        <w:rPr>
          <w:szCs w:val="28"/>
        </w:rPr>
        <w:t xml:space="preserve"> Административного регламента</w:t>
      </w:r>
      <w:r w:rsidR="00CA0E09">
        <w:rPr>
          <w:szCs w:val="28"/>
        </w:rPr>
        <w:t xml:space="preserve"> вторую строку изложить в следующей редакции:</w:t>
      </w:r>
    </w:p>
    <w:p w:rsidR="00CA0E09" w:rsidRDefault="00CA0E09" w:rsidP="00CA0E09">
      <w:pPr>
        <w:pStyle w:val="a6"/>
        <w:ind w:left="0" w:firstLine="709"/>
        <w:jc w:val="both"/>
        <w:rPr>
          <w:iCs/>
          <w:color w:val="000000" w:themeColor="text1"/>
          <w:szCs w:val="28"/>
        </w:rPr>
      </w:pPr>
      <w:r>
        <w:rPr>
          <w:szCs w:val="28"/>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15"/>
        <w:gridCol w:w="2135"/>
        <w:gridCol w:w="3685"/>
      </w:tblGrid>
      <w:tr w:rsidR="00CA0E09" w:rsidRPr="00CA0E09" w:rsidTr="005845F0">
        <w:tc>
          <w:tcPr>
            <w:tcW w:w="3715" w:type="dxa"/>
            <w:tcBorders>
              <w:top w:val="single" w:sz="4" w:space="0" w:color="auto"/>
              <w:left w:val="single" w:sz="4" w:space="0" w:color="auto"/>
              <w:bottom w:val="single" w:sz="4" w:space="0" w:color="auto"/>
              <w:right w:val="single" w:sz="4" w:space="0" w:color="auto"/>
            </w:tcBorders>
          </w:tcPr>
          <w:p w:rsidR="00CA0E09" w:rsidRPr="00CA0E09" w:rsidRDefault="00CA0E09" w:rsidP="005845F0">
            <w:pPr>
              <w:autoSpaceDE w:val="0"/>
              <w:autoSpaceDN w:val="0"/>
              <w:adjustRightInd w:val="0"/>
              <w:ind w:firstLine="540"/>
              <w:jc w:val="both"/>
              <w:rPr>
                <w:color w:val="000000" w:themeColor="text1"/>
                <w:szCs w:val="28"/>
              </w:rPr>
            </w:pPr>
            <w:proofErr w:type="gramStart"/>
            <w:r w:rsidRPr="00CA0E09">
              <w:rPr>
                <w:color w:val="000000" w:themeColor="text1"/>
                <w:szCs w:val="28"/>
              </w:rPr>
              <w:t>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w:t>
            </w:r>
            <w:proofErr w:type="gramEnd"/>
          </w:p>
          <w:p w:rsidR="00CA0E09" w:rsidRPr="00CA0E09" w:rsidRDefault="00CA0E09" w:rsidP="005845F0">
            <w:pPr>
              <w:pStyle w:val="ConsPlusNormal"/>
              <w:jc w:val="both"/>
              <w:rPr>
                <w:rFonts w:ascii="Times New Roman" w:hAnsi="Times New Roman" w:cs="Times New Roman"/>
                <w:color w:val="000000" w:themeColor="text1"/>
                <w:sz w:val="28"/>
                <w:szCs w:val="28"/>
              </w:rPr>
            </w:pPr>
            <w:r w:rsidRPr="00CA0E09">
              <w:rPr>
                <w:rFonts w:ascii="Times New Roman" w:hAnsi="Times New Roman" w:cs="Times New Roman"/>
                <w:color w:val="000000" w:themeColor="text1"/>
                <w:sz w:val="28"/>
                <w:szCs w:val="28"/>
              </w:rPr>
              <w:t>лицензиата квалификационного аттестата</w:t>
            </w:r>
          </w:p>
        </w:tc>
        <w:tc>
          <w:tcPr>
            <w:tcW w:w="2135" w:type="dxa"/>
            <w:tcBorders>
              <w:top w:val="single" w:sz="4" w:space="0" w:color="auto"/>
              <w:left w:val="single" w:sz="4" w:space="0" w:color="auto"/>
              <w:bottom w:val="single" w:sz="4" w:space="0" w:color="auto"/>
              <w:right w:val="single" w:sz="4" w:space="0" w:color="auto"/>
            </w:tcBorders>
          </w:tcPr>
          <w:p w:rsidR="00CA0E09" w:rsidRPr="00CA0E09" w:rsidRDefault="0087489D" w:rsidP="005845F0">
            <w:pPr>
              <w:pStyle w:val="ConsPlusNormal"/>
              <w:jc w:val="both"/>
              <w:rPr>
                <w:rFonts w:ascii="Times New Roman" w:hAnsi="Times New Roman" w:cs="Times New Roman"/>
                <w:color w:val="000000" w:themeColor="text1"/>
                <w:sz w:val="28"/>
                <w:szCs w:val="28"/>
              </w:rPr>
            </w:pPr>
            <w:hyperlink r:id="rId27" w:tooltip="&quot;Жилищный кодекс Российской Федерации&quot; от 29.12.2004 N 188-ФЗ (ред. от 06.07.2016){КонсультантПлюс}" w:history="1">
              <w:r w:rsidR="00CA0E09" w:rsidRPr="00CA0E09">
                <w:rPr>
                  <w:rFonts w:ascii="Times New Roman" w:hAnsi="Times New Roman" w:cs="Times New Roman"/>
                  <w:color w:val="000000" w:themeColor="text1"/>
                  <w:sz w:val="28"/>
                  <w:szCs w:val="28"/>
                </w:rPr>
                <w:t>П. 2 ч. 1 ст. 193</w:t>
              </w:r>
            </w:hyperlink>
            <w:r w:rsidR="00CA0E09" w:rsidRPr="00CA0E09">
              <w:rPr>
                <w:rFonts w:ascii="Times New Roman" w:hAnsi="Times New Roman" w:cs="Times New Roman"/>
                <w:color w:val="000000" w:themeColor="text1"/>
                <w:sz w:val="28"/>
                <w:szCs w:val="28"/>
              </w:rPr>
              <w:t xml:space="preserve"> Жилищного кодекса РФ</w:t>
            </w:r>
          </w:p>
        </w:tc>
        <w:tc>
          <w:tcPr>
            <w:tcW w:w="3685" w:type="dxa"/>
            <w:tcBorders>
              <w:top w:val="single" w:sz="4" w:space="0" w:color="auto"/>
              <w:left w:val="single" w:sz="4" w:space="0" w:color="auto"/>
              <w:bottom w:val="single" w:sz="4" w:space="0" w:color="auto"/>
              <w:right w:val="single" w:sz="4" w:space="0" w:color="auto"/>
            </w:tcBorders>
          </w:tcPr>
          <w:p w:rsidR="00CA0E09" w:rsidRPr="00CA0E09" w:rsidRDefault="00CA0E09" w:rsidP="005845F0">
            <w:pPr>
              <w:autoSpaceDE w:val="0"/>
              <w:autoSpaceDN w:val="0"/>
              <w:adjustRightInd w:val="0"/>
              <w:ind w:firstLine="540"/>
              <w:jc w:val="both"/>
              <w:rPr>
                <w:color w:val="000000" w:themeColor="text1"/>
                <w:szCs w:val="28"/>
              </w:rPr>
            </w:pPr>
            <w:proofErr w:type="gramStart"/>
            <w:r w:rsidRPr="00CA0E09">
              <w:rPr>
                <w:color w:val="000000" w:themeColor="text1"/>
                <w:szCs w:val="28"/>
              </w:rPr>
              <w:t>Копия квалификационного аттестата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w:t>
            </w:r>
            <w:proofErr w:type="gramEnd"/>
          </w:p>
          <w:p w:rsidR="00CA0E09" w:rsidRPr="00CA0E09" w:rsidRDefault="00CA0E09" w:rsidP="005845F0">
            <w:pPr>
              <w:pStyle w:val="ConsPlusNormal"/>
              <w:jc w:val="both"/>
              <w:rPr>
                <w:rFonts w:ascii="Times New Roman" w:hAnsi="Times New Roman" w:cs="Times New Roman"/>
                <w:color w:val="000000" w:themeColor="text1"/>
                <w:sz w:val="28"/>
                <w:szCs w:val="28"/>
              </w:rPr>
            </w:pPr>
            <w:r w:rsidRPr="00CA0E09">
              <w:rPr>
                <w:rFonts w:ascii="Times New Roman" w:hAnsi="Times New Roman" w:cs="Times New Roman"/>
                <w:color w:val="000000" w:themeColor="text1"/>
                <w:sz w:val="28"/>
                <w:szCs w:val="28"/>
              </w:rPr>
              <w:t>лицензиата</w:t>
            </w:r>
          </w:p>
        </w:tc>
      </w:tr>
    </w:tbl>
    <w:p w:rsidR="004D0151" w:rsidRDefault="004D0151" w:rsidP="00CA0E09">
      <w:pPr>
        <w:pStyle w:val="a6"/>
        <w:ind w:left="0" w:firstLine="709"/>
        <w:jc w:val="both"/>
        <w:rPr>
          <w:iCs/>
          <w:color w:val="000000" w:themeColor="text1"/>
          <w:szCs w:val="28"/>
        </w:rPr>
      </w:pPr>
    </w:p>
    <w:p w:rsidR="00CA0E09" w:rsidRDefault="00CA0E09" w:rsidP="00CA0E09">
      <w:pPr>
        <w:pStyle w:val="a6"/>
        <w:ind w:left="0" w:firstLine="709"/>
        <w:jc w:val="both"/>
        <w:rPr>
          <w:iCs/>
          <w:color w:val="000000" w:themeColor="text1"/>
          <w:szCs w:val="28"/>
        </w:rPr>
      </w:pPr>
      <w:r>
        <w:rPr>
          <w:iCs/>
          <w:color w:val="000000" w:themeColor="text1"/>
          <w:szCs w:val="28"/>
        </w:rPr>
        <w:t>2) таблицу 2 дополнить строками следующего содержания:</w:t>
      </w:r>
    </w:p>
    <w:p w:rsidR="00CA0E09" w:rsidRDefault="00CA0E09" w:rsidP="00CA0E09">
      <w:pPr>
        <w:pStyle w:val="a6"/>
        <w:ind w:left="0" w:firstLine="709"/>
        <w:jc w:val="both"/>
        <w:rPr>
          <w:iCs/>
          <w:color w:val="000000" w:themeColor="text1"/>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15"/>
        <w:gridCol w:w="2135"/>
        <w:gridCol w:w="3685"/>
      </w:tblGrid>
      <w:tr w:rsidR="00CA0E09" w:rsidRPr="00CA0E09" w:rsidTr="005845F0">
        <w:tc>
          <w:tcPr>
            <w:tcW w:w="3715" w:type="dxa"/>
            <w:tcBorders>
              <w:top w:val="single" w:sz="4" w:space="0" w:color="auto"/>
              <w:left w:val="single" w:sz="4" w:space="0" w:color="auto"/>
              <w:bottom w:val="single" w:sz="4" w:space="0" w:color="auto"/>
              <w:right w:val="single" w:sz="4" w:space="0" w:color="auto"/>
            </w:tcBorders>
          </w:tcPr>
          <w:p w:rsidR="00CA0E09" w:rsidRPr="00CA0E09" w:rsidRDefault="00CA0E09" w:rsidP="005845F0">
            <w:pPr>
              <w:pStyle w:val="ConsPlusNormal"/>
              <w:jc w:val="both"/>
              <w:rPr>
                <w:rFonts w:ascii="Times New Roman" w:hAnsi="Times New Roman" w:cs="Times New Roman"/>
                <w:color w:val="000000" w:themeColor="text1"/>
                <w:sz w:val="28"/>
                <w:szCs w:val="28"/>
              </w:rPr>
            </w:pPr>
            <w:r w:rsidRPr="00CA0E09">
              <w:rPr>
                <w:rFonts w:ascii="Times New Roman" w:hAnsi="Times New Roman" w:cs="Times New Roman"/>
                <w:color w:val="000000" w:themeColor="text1"/>
                <w:sz w:val="28"/>
                <w:szCs w:val="28"/>
              </w:rPr>
              <w:t xml:space="preserve">Соблюдение требований к размещению информации, установленных частью 10.1 </w:t>
            </w:r>
            <w:hyperlink r:id="rId28" w:tooltip="&quot;Жилищный кодекс Российской Федерации&quot; от 29.12.2004 N 188-ФЗ (ред. от 06.07.2016){КонсультантПлюс}" w:history="1">
              <w:r w:rsidRPr="00CA0E09">
                <w:rPr>
                  <w:rFonts w:ascii="Times New Roman" w:hAnsi="Times New Roman" w:cs="Times New Roman"/>
                  <w:color w:val="000000" w:themeColor="text1"/>
                  <w:sz w:val="28"/>
                  <w:szCs w:val="28"/>
                </w:rPr>
                <w:t xml:space="preserve"> статьи 161</w:t>
              </w:r>
            </w:hyperlink>
            <w:r w:rsidRPr="00CA0E09">
              <w:rPr>
                <w:rFonts w:ascii="Times New Roman" w:hAnsi="Times New Roman" w:cs="Times New Roman"/>
                <w:color w:val="000000" w:themeColor="text1"/>
                <w:sz w:val="28"/>
                <w:szCs w:val="28"/>
              </w:rPr>
              <w:t xml:space="preserve"> Жилищного кодекса Российской Федерации</w:t>
            </w:r>
          </w:p>
        </w:tc>
        <w:tc>
          <w:tcPr>
            <w:tcW w:w="2135" w:type="dxa"/>
            <w:tcBorders>
              <w:top w:val="single" w:sz="4" w:space="0" w:color="auto"/>
              <w:left w:val="single" w:sz="4" w:space="0" w:color="auto"/>
              <w:bottom w:val="single" w:sz="4" w:space="0" w:color="auto"/>
              <w:right w:val="single" w:sz="4" w:space="0" w:color="auto"/>
            </w:tcBorders>
          </w:tcPr>
          <w:p w:rsidR="00CA0E09" w:rsidRPr="00CA0E09" w:rsidRDefault="00CA0E09" w:rsidP="005845F0">
            <w:pPr>
              <w:pStyle w:val="ConsPlusNormal"/>
              <w:jc w:val="both"/>
              <w:rPr>
                <w:rFonts w:ascii="Times New Roman" w:hAnsi="Times New Roman" w:cs="Times New Roman"/>
                <w:color w:val="000000" w:themeColor="text1"/>
                <w:sz w:val="28"/>
                <w:szCs w:val="28"/>
              </w:rPr>
            </w:pPr>
            <w:r w:rsidRPr="00CA0E09">
              <w:rPr>
                <w:rFonts w:ascii="Times New Roman" w:hAnsi="Times New Roman" w:cs="Times New Roman"/>
                <w:color w:val="000000" w:themeColor="text1"/>
                <w:sz w:val="28"/>
                <w:szCs w:val="28"/>
              </w:rPr>
              <w:t>п. 6.1.ч.1 ст.193 ЖК РФ</w:t>
            </w:r>
          </w:p>
          <w:p w:rsidR="00CA0E09" w:rsidRPr="00CA0E09" w:rsidRDefault="0087489D" w:rsidP="005845F0">
            <w:pPr>
              <w:pStyle w:val="ConsPlusNormal"/>
              <w:jc w:val="both"/>
              <w:rPr>
                <w:rFonts w:ascii="Times New Roman" w:hAnsi="Times New Roman" w:cs="Times New Roman"/>
                <w:color w:val="000000" w:themeColor="text1"/>
                <w:sz w:val="28"/>
                <w:szCs w:val="28"/>
              </w:rPr>
            </w:pPr>
            <w:hyperlink r:id="rId29" w:tooltip="&quot;Жилищный кодекс Российской Федерации&quot; от 29.12.2004 N 188-ФЗ (ред. от 06.07.2016){КонсультантПлюс}" w:history="1">
              <w:r w:rsidR="00CA0E09" w:rsidRPr="00CA0E09">
                <w:rPr>
                  <w:rFonts w:ascii="Times New Roman" w:hAnsi="Times New Roman" w:cs="Times New Roman"/>
                  <w:color w:val="000000" w:themeColor="text1"/>
                  <w:sz w:val="28"/>
                  <w:szCs w:val="28"/>
                </w:rPr>
                <w:t>ч. 10.1 ст. 161</w:t>
              </w:r>
            </w:hyperlink>
            <w:r w:rsidR="00CA0E09" w:rsidRPr="00CA0E09">
              <w:rPr>
                <w:rFonts w:ascii="Times New Roman" w:hAnsi="Times New Roman" w:cs="Times New Roman"/>
                <w:color w:val="000000" w:themeColor="text1"/>
                <w:sz w:val="28"/>
                <w:szCs w:val="28"/>
              </w:rPr>
              <w:t xml:space="preserve"> ЖК РФ;</w:t>
            </w:r>
          </w:p>
          <w:p w:rsidR="00CA0E09" w:rsidRPr="00CA0E09" w:rsidRDefault="00CA0E09" w:rsidP="005845F0">
            <w:pPr>
              <w:pStyle w:val="ConsPlusNormal"/>
              <w:jc w:val="both"/>
              <w:rPr>
                <w:rFonts w:ascii="Times New Roman" w:hAnsi="Times New Roman" w:cs="Times New Roman"/>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tcPr>
          <w:p w:rsidR="00CA0E09" w:rsidRPr="00CA0E09" w:rsidRDefault="00CA0E09" w:rsidP="005845F0">
            <w:pPr>
              <w:pStyle w:val="ConsPlusNormal"/>
              <w:jc w:val="center"/>
              <w:rPr>
                <w:rFonts w:ascii="Times New Roman" w:hAnsi="Times New Roman" w:cs="Times New Roman"/>
                <w:color w:val="000000" w:themeColor="text1"/>
                <w:sz w:val="28"/>
                <w:szCs w:val="28"/>
              </w:rPr>
            </w:pPr>
          </w:p>
        </w:tc>
      </w:tr>
      <w:tr w:rsidR="00CA0E09" w:rsidRPr="00CA0E09" w:rsidTr="005845F0">
        <w:tc>
          <w:tcPr>
            <w:tcW w:w="3715" w:type="dxa"/>
            <w:tcBorders>
              <w:top w:val="single" w:sz="4" w:space="0" w:color="auto"/>
              <w:left w:val="single" w:sz="4" w:space="0" w:color="auto"/>
              <w:bottom w:val="single" w:sz="4" w:space="0" w:color="auto"/>
              <w:right w:val="single" w:sz="4" w:space="0" w:color="auto"/>
            </w:tcBorders>
          </w:tcPr>
          <w:p w:rsidR="00CA0E09" w:rsidRPr="00CA0E09" w:rsidRDefault="00CA0E09" w:rsidP="005845F0">
            <w:pPr>
              <w:pStyle w:val="ConsPlusNormal"/>
              <w:jc w:val="both"/>
              <w:rPr>
                <w:rFonts w:ascii="Times New Roman" w:hAnsi="Times New Roman" w:cs="Times New Roman"/>
                <w:color w:val="000000" w:themeColor="text1"/>
                <w:sz w:val="28"/>
                <w:szCs w:val="28"/>
              </w:rPr>
            </w:pPr>
            <w:r w:rsidRPr="00CA0E09">
              <w:rPr>
                <w:rFonts w:ascii="Times New Roman" w:hAnsi="Times New Roman" w:cs="Times New Roman"/>
                <w:color w:val="000000" w:themeColor="text1"/>
                <w:sz w:val="28"/>
                <w:szCs w:val="28"/>
              </w:rPr>
              <w:t xml:space="preserve">Иные требования, установленные Правительством Российской Федерации </w:t>
            </w:r>
          </w:p>
        </w:tc>
        <w:tc>
          <w:tcPr>
            <w:tcW w:w="2135" w:type="dxa"/>
            <w:tcBorders>
              <w:top w:val="single" w:sz="4" w:space="0" w:color="auto"/>
              <w:left w:val="single" w:sz="4" w:space="0" w:color="auto"/>
              <w:bottom w:val="single" w:sz="4" w:space="0" w:color="auto"/>
              <w:right w:val="single" w:sz="4" w:space="0" w:color="auto"/>
            </w:tcBorders>
          </w:tcPr>
          <w:p w:rsidR="00CA0E09" w:rsidRPr="00CA0E09" w:rsidRDefault="00CA0E09" w:rsidP="005845F0">
            <w:pPr>
              <w:pStyle w:val="ConsPlusNormal"/>
              <w:jc w:val="both"/>
              <w:rPr>
                <w:rFonts w:ascii="Times New Roman" w:hAnsi="Times New Roman" w:cs="Times New Roman"/>
                <w:color w:val="000000" w:themeColor="text1"/>
                <w:sz w:val="28"/>
                <w:szCs w:val="28"/>
              </w:rPr>
            </w:pPr>
            <w:r w:rsidRPr="00CA0E09">
              <w:rPr>
                <w:rFonts w:ascii="Times New Roman" w:hAnsi="Times New Roman" w:cs="Times New Roman"/>
                <w:color w:val="000000" w:themeColor="text1"/>
                <w:sz w:val="28"/>
                <w:szCs w:val="28"/>
              </w:rPr>
              <w:t xml:space="preserve">п. 7 ч.1 </w:t>
            </w:r>
            <w:proofErr w:type="spellStart"/>
            <w:proofErr w:type="gramStart"/>
            <w:r w:rsidRPr="00CA0E09">
              <w:rPr>
                <w:rFonts w:ascii="Times New Roman" w:hAnsi="Times New Roman" w:cs="Times New Roman"/>
                <w:color w:val="000000" w:themeColor="text1"/>
                <w:sz w:val="28"/>
                <w:szCs w:val="28"/>
              </w:rPr>
              <w:t>ст</w:t>
            </w:r>
            <w:proofErr w:type="spellEnd"/>
            <w:proofErr w:type="gramEnd"/>
            <w:r w:rsidRPr="00CA0E09">
              <w:rPr>
                <w:rFonts w:ascii="Times New Roman" w:hAnsi="Times New Roman" w:cs="Times New Roman"/>
                <w:color w:val="000000" w:themeColor="text1"/>
                <w:sz w:val="28"/>
                <w:szCs w:val="28"/>
              </w:rPr>
              <w:t xml:space="preserve"> 193 Жилищного кодекса РФ </w:t>
            </w:r>
          </w:p>
        </w:tc>
        <w:tc>
          <w:tcPr>
            <w:tcW w:w="3685" w:type="dxa"/>
            <w:tcBorders>
              <w:top w:val="single" w:sz="4" w:space="0" w:color="auto"/>
              <w:left w:val="single" w:sz="4" w:space="0" w:color="auto"/>
              <w:bottom w:val="single" w:sz="4" w:space="0" w:color="auto"/>
              <w:right w:val="single" w:sz="4" w:space="0" w:color="auto"/>
            </w:tcBorders>
          </w:tcPr>
          <w:p w:rsidR="00CA0E09" w:rsidRPr="00CA0E09" w:rsidRDefault="00CA0E09" w:rsidP="005845F0">
            <w:pPr>
              <w:pStyle w:val="ConsPlusNormal"/>
              <w:jc w:val="both"/>
              <w:rPr>
                <w:rFonts w:ascii="Times New Roman" w:hAnsi="Times New Roman" w:cs="Times New Roman"/>
                <w:color w:val="000000" w:themeColor="text1"/>
                <w:sz w:val="28"/>
                <w:szCs w:val="28"/>
              </w:rPr>
            </w:pPr>
          </w:p>
        </w:tc>
      </w:tr>
    </w:tbl>
    <w:p w:rsidR="00CA0E09" w:rsidRDefault="00CA0E09" w:rsidP="00CA0E09">
      <w:pPr>
        <w:pStyle w:val="a6"/>
        <w:ind w:left="0" w:firstLine="709"/>
        <w:jc w:val="both"/>
        <w:rPr>
          <w:iCs/>
          <w:color w:val="000000" w:themeColor="text1"/>
          <w:szCs w:val="28"/>
        </w:rPr>
      </w:pPr>
    </w:p>
    <w:p w:rsidR="00CA0E09" w:rsidRDefault="00CA0E09" w:rsidP="00CA0E09">
      <w:pPr>
        <w:pStyle w:val="a6"/>
        <w:ind w:left="0" w:firstLine="709"/>
        <w:jc w:val="both"/>
        <w:rPr>
          <w:iCs/>
          <w:color w:val="000000" w:themeColor="text1"/>
          <w:szCs w:val="28"/>
        </w:rPr>
      </w:pPr>
    </w:p>
    <w:p w:rsidR="00C87A97" w:rsidRDefault="00C87A97" w:rsidP="00CA0E09">
      <w:pPr>
        <w:pStyle w:val="a6"/>
        <w:ind w:left="0" w:firstLine="709"/>
        <w:jc w:val="both"/>
        <w:rPr>
          <w:iCs/>
          <w:color w:val="000000" w:themeColor="text1"/>
          <w:szCs w:val="28"/>
        </w:rPr>
      </w:pPr>
    </w:p>
    <w:p w:rsidR="00C87A97" w:rsidRDefault="00C87A97" w:rsidP="00CA0E09">
      <w:pPr>
        <w:pStyle w:val="a6"/>
        <w:ind w:left="0" w:firstLine="709"/>
        <w:jc w:val="both"/>
        <w:rPr>
          <w:iCs/>
          <w:color w:val="000000" w:themeColor="text1"/>
          <w:szCs w:val="28"/>
        </w:rPr>
      </w:pPr>
    </w:p>
    <w:p w:rsidR="00CA0E09" w:rsidRDefault="00CA0E09" w:rsidP="008E0EF8">
      <w:pPr>
        <w:pStyle w:val="a6"/>
        <w:numPr>
          <w:ilvl w:val="0"/>
          <w:numId w:val="1"/>
        </w:numPr>
        <w:jc w:val="both"/>
        <w:rPr>
          <w:szCs w:val="28"/>
        </w:rPr>
      </w:pPr>
      <w:r w:rsidRPr="004D0151">
        <w:rPr>
          <w:szCs w:val="28"/>
        </w:rPr>
        <w:t xml:space="preserve">В разделе </w:t>
      </w:r>
      <w:r>
        <w:rPr>
          <w:szCs w:val="28"/>
        </w:rPr>
        <w:t>4</w:t>
      </w:r>
      <w:r w:rsidRPr="004D0151">
        <w:rPr>
          <w:szCs w:val="28"/>
        </w:rPr>
        <w:t xml:space="preserve"> Административного регламента внести следующие изменения:</w:t>
      </w:r>
    </w:p>
    <w:p w:rsidR="008E0EF8" w:rsidRDefault="008E0EF8" w:rsidP="008E0EF8">
      <w:pPr>
        <w:pStyle w:val="a6"/>
        <w:ind w:left="1068"/>
        <w:jc w:val="both"/>
        <w:rPr>
          <w:szCs w:val="28"/>
        </w:rPr>
      </w:pPr>
    </w:p>
    <w:p w:rsidR="00CA0E09" w:rsidRDefault="00CA0E09" w:rsidP="00CA0E09">
      <w:pPr>
        <w:autoSpaceDE w:val="0"/>
        <w:autoSpaceDN w:val="0"/>
        <w:adjustRightInd w:val="0"/>
        <w:ind w:firstLine="708"/>
        <w:jc w:val="both"/>
        <w:rPr>
          <w:color w:val="000000" w:themeColor="text1"/>
          <w:szCs w:val="28"/>
        </w:rPr>
      </w:pPr>
      <w:r>
        <w:rPr>
          <w:szCs w:val="28"/>
        </w:rPr>
        <w:t>1)</w:t>
      </w:r>
      <w:r w:rsidRPr="00683ECB">
        <w:rPr>
          <w:szCs w:val="28"/>
        </w:rPr>
        <w:t xml:space="preserve"> </w:t>
      </w:r>
      <w:r>
        <w:rPr>
          <w:szCs w:val="28"/>
        </w:rPr>
        <w:t xml:space="preserve">в таблице 3 Административного регламента в первой строке </w:t>
      </w:r>
      <w:hyperlink r:id="rId30" w:history="1">
        <w:r w:rsidRPr="00CA0E09">
          <w:rPr>
            <w:rFonts w:eastAsiaTheme="minorHAnsi"/>
            <w:color w:val="000000" w:themeColor="text1"/>
            <w:szCs w:val="28"/>
            <w:lang w:eastAsia="en-US"/>
          </w:rPr>
          <w:t>Приказ</w:t>
        </w:r>
      </w:hyperlink>
      <w:r>
        <w:rPr>
          <w:rFonts w:eastAsiaTheme="minorHAnsi"/>
          <w:szCs w:val="28"/>
          <w:lang w:eastAsia="en-US"/>
        </w:rPr>
        <w:t xml:space="preserve"> ФНС России от 13.11.2012 N ММВ-7-6/843@ </w:t>
      </w:r>
      <w:proofErr w:type="gramStart"/>
      <w:r>
        <w:rPr>
          <w:rFonts w:eastAsiaTheme="minorHAnsi"/>
          <w:szCs w:val="28"/>
          <w:lang w:eastAsia="en-US"/>
        </w:rPr>
        <w:t xml:space="preserve">заменить на </w:t>
      </w:r>
      <w:r w:rsidRPr="00CA0E09">
        <w:rPr>
          <w:color w:val="000000" w:themeColor="text1"/>
          <w:szCs w:val="28"/>
        </w:rPr>
        <w:t>Приказ</w:t>
      </w:r>
      <w:proofErr w:type="gramEnd"/>
      <w:r w:rsidRPr="00CA0E09">
        <w:rPr>
          <w:color w:val="000000" w:themeColor="text1"/>
          <w:szCs w:val="28"/>
        </w:rPr>
        <w:t xml:space="preserve"> ФНС России от 12.09.2016 N ММВ-7-14/481@</w:t>
      </w:r>
      <w:r>
        <w:rPr>
          <w:color w:val="000000" w:themeColor="text1"/>
          <w:szCs w:val="28"/>
        </w:rPr>
        <w:t>.</w:t>
      </w:r>
    </w:p>
    <w:p w:rsidR="00C87A97" w:rsidRPr="00CA0E09" w:rsidRDefault="00C87A97" w:rsidP="00CA0E09">
      <w:pPr>
        <w:autoSpaceDE w:val="0"/>
        <w:autoSpaceDN w:val="0"/>
        <w:adjustRightInd w:val="0"/>
        <w:ind w:firstLine="708"/>
        <w:jc w:val="both"/>
        <w:rPr>
          <w:rFonts w:eastAsiaTheme="minorHAnsi"/>
          <w:color w:val="000000" w:themeColor="text1"/>
          <w:szCs w:val="28"/>
          <w:lang w:eastAsia="en-US"/>
        </w:rPr>
      </w:pPr>
    </w:p>
    <w:p w:rsidR="007E74C2" w:rsidRDefault="00CA0E09" w:rsidP="007E74C2">
      <w:pPr>
        <w:pStyle w:val="a6"/>
        <w:ind w:left="0" w:firstLine="709"/>
        <w:jc w:val="both"/>
        <w:rPr>
          <w:szCs w:val="28"/>
        </w:rPr>
      </w:pPr>
      <w:r>
        <w:rPr>
          <w:szCs w:val="28"/>
        </w:rPr>
        <w:t xml:space="preserve">5. </w:t>
      </w:r>
      <w:r w:rsidR="007E74C2" w:rsidRPr="004D0151">
        <w:rPr>
          <w:szCs w:val="28"/>
        </w:rPr>
        <w:t xml:space="preserve">В разделе </w:t>
      </w:r>
      <w:r w:rsidR="007E74C2">
        <w:rPr>
          <w:szCs w:val="28"/>
        </w:rPr>
        <w:t>5</w:t>
      </w:r>
      <w:r w:rsidR="007E74C2" w:rsidRPr="004D0151">
        <w:rPr>
          <w:szCs w:val="28"/>
        </w:rPr>
        <w:t xml:space="preserve"> Административного регламента внести следующие изменения:</w:t>
      </w:r>
    </w:p>
    <w:p w:rsidR="00C87A97" w:rsidRDefault="00C87A97" w:rsidP="007E74C2">
      <w:pPr>
        <w:pStyle w:val="a6"/>
        <w:ind w:left="0" w:firstLine="709"/>
        <w:jc w:val="both"/>
        <w:rPr>
          <w:szCs w:val="28"/>
        </w:rPr>
      </w:pPr>
    </w:p>
    <w:p w:rsidR="00C87A97" w:rsidRDefault="001F11B3" w:rsidP="00C87A97">
      <w:pPr>
        <w:pStyle w:val="a6"/>
        <w:numPr>
          <w:ilvl w:val="0"/>
          <w:numId w:val="6"/>
        </w:numPr>
        <w:jc w:val="both"/>
        <w:rPr>
          <w:szCs w:val="28"/>
        </w:rPr>
      </w:pPr>
      <w:r>
        <w:rPr>
          <w:szCs w:val="28"/>
        </w:rPr>
        <w:t xml:space="preserve">в </w:t>
      </w:r>
      <w:proofErr w:type="gramStart"/>
      <w:r>
        <w:rPr>
          <w:szCs w:val="28"/>
        </w:rPr>
        <w:t>подразделе</w:t>
      </w:r>
      <w:proofErr w:type="gramEnd"/>
      <w:r>
        <w:rPr>
          <w:szCs w:val="28"/>
        </w:rPr>
        <w:t xml:space="preserve"> 5.1</w:t>
      </w:r>
      <w:r w:rsidR="00C87A97">
        <w:rPr>
          <w:szCs w:val="28"/>
        </w:rPr>
        <w:t xml:space="preserve"> Административного регламента:</w:t>
      </w:r>
    </w:p>
    <w:p w:rsidR="00C87A97" w:rsidRDefault="00C87A97" w:rsidP="00C87A97">
      <w:pPr>
        <w:pStyle w:val="a6"/>
        <w:ind w:left="1069"/>
        <w:jc w:val="both"/>
        <w:rPr>
          <w:szCs w:val="28"/>
        </w:rPr>
      </w:pPr>
    </w:p>
    <w:p w:rsidR="00CA0E09" w:rsidRDefault="00C87A97" w:rsidP="00CA0E09">
      <w:pPr>
        <w:pStyle w:val="a6"/>
        <w:ind w:left="0" w:firstLine="709"/>
        <w:jc w:val="both"/>
        <w:rPr>
          <w:szCs w:val="28"/>
        </w:rPr>
      </w:pPr>
      <w:r>
        <w:rPr>
          <w:szCs w:val="28"/>
        </w:rPr>
        <w:t>а)</w:t>
      </w:r>
      <w:r w:rsidR="001F11B3">
        <w:rPr>
          <w:szCs w:val="28"/>
        </w:rPr>
        <w:t xml:space="preserve"> </w:t>
      </w:r>
      <w:r w:rsidR="007E74C2">
        <w:rPr>
          <w:szCs w:val="28"/>
        </w:rPr>
        <w:t xml:space="preserve">абзац 4 </w:t>
      </w:r>
      <w:r w:rsidR="001F11B3">
        <w:rPr>
          <w:szCs w:val="28"/>
        </w:rPr>
        <w:t>пункта</w:t>
      </w:r>
      <w:r w:rsidR="007E74C2">
        <w:rPr>
          <w:szCs w:val="28"/>
        </w:rPr>
        <w:t xml:space="preserve"> 5.1.3 изложить в следующей редакции:</w:t>
      </w:r>
    </w:p>
    <w:p w:rsidR="007E74C2" w:rsidRPr="007E74C2" w:rsidRDefault="007E74C2" w:rsidP="007E74C2">
      <w:pPr>
        <w:autoSpaceDE w:val="0"/>
        <w:autoSpaceDN w:val="0"/>
        <w:adjustRightInd w:val="0"/>
        <w:ind w:firstLine="540"/>
        <w:jc w:val="both"/>
        <w:rPr>
          <w:iCs/>
          <w:color w:val="000000" w:themeColor="text1"/>
          <w:szCs w:val="28"/>
        </w:rPr>
      </w:pPr>
      <w:r w:rsidRPr="007E74C2">
        <w:rPr>
          <w:iCs/>
          <w:color w:val="000000" w:themeColor="text1"/>
          <w:szCs w:val="28"/>
        </w:rPr>
        <w:t xml:space="preserve">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7E74C2" w:rsidRPr="007E74C2" w:rsidRDefault="007E74C2" w:rsidP="007E74C2">
      <w:pPr>
        <w:autoSpaceDE w:val="0"/>
        <w:autoSpaceDN w:val="0"/>
        <w:adjustRightInd w:val="0"/>
        <w:ind w:firstLine="540"/>
        <w:jc w:val="both"/>
        <w:rPr>
          <w:iCs/>
          <w:color w:val="000000" w:themeColor="text1"/>
          <w:szCs w:val="28"/>
        </w:rPr>
      </w:pPr>
      <w:r w:rsidRPr="007E74C2">
        <w:rPr>
          <w:iCs/>
          <w:color w:val="000000" w:themeColor="text1"/>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E74C2" w:rsidRPr="007E74C2" w:rsidRDefault="007E74C2" w:rsidP="007E74C2">
      <w:pPr>
        <w:autoSpaceDE w:val="0"/>
        <w:autoSpaceDN w:val="0"/>
        <w:adjustRightInd w:val="0"/>
        <w:ind w:firstLine="540"/>
        <w:jc w:val="both"/>
        <w:rPr>
          <w:iCs/>
          <w:color w:val="000000" w:themeColor="text1"/>
          <w:szCs w:val="28"/>
        </w:rPr>
      </w:pPr>
      <w:r w:rsidRPr="007E74C2">
        <w:rPr>
          <w:iCs/>
          <w:color w:val="000000" w:themeColor="text1"/>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E74C2" w:rsidRPr="007E74C2" w:rsidRDefault="007E74C2" w:rsidP="007E74C2">
      <w:pPr>
        <w:autoSpaceDE w:val="0"/>
        <w:autoSpaceDN w:val="0"/>
        <w:adjustRightInd w:val="0"/>
        <w:ind w:firstLine="540"/>
        <w:jc w:val="both"/>
        <w:rPr>
          <w:iCs/>
          <w:color w:val="000000" w:themeColor="text1"/>
          <w:szCs w:val="28"/>
        </w:rPr>
      </w:pPr>
      <w:r w:rsidRPr="007E74C2">
        <w:rPr>
          <w:iCs/>
          <w:color w:val="000000" w:themeColor="text1"/>
          <w:szCs w:val="28"/>
        </w:rPr>
        <w:t>цели, задачи, предмет проверки и срок ее проведения;</w:t>
      </w:r>
    </w:p>
    <w:p w:rsidR="007E74C2" w:rsidRPr="007E74C2" w:rsidRDefault="007E74C2" w:rsidP="007E74C2">
      <w:pPr>
        <w:autoSpaceDE w:val="0"/>
        <w:autoSpaceDN w:val="0"/>
        <w:adjustRightInd w:val="0"/>
        <w:ind w:firstLine="540"/>
        <w:jc w:val="both"/>
        <w:rPr>
          <w:iCs/>
          <w:color w:val="000000" w:themeColor="text1"/>
          <w:szCs w:val="28"/>
        </w:rPr>
      </w:pPr>
      <w:r w:rsidRPr="007E74C2">
        <w:rPr>
          <w:iCs/>
          <w:color w:val="000000" w:themeColor="text1"/>
          <w:szCs w:val="28"/>
        </w:rPr>
        <w:t>правовые основания проведения проверки;</w:t>
      </w:r>
    </w:p>
    <w:p w:rsidR="007E74C2" w:rsidRPr="007E74C2" w:rsidRDefault="007E74C2" w:rsidP="007E74C2">
      <w:pPr>
        <w:autoSpaceDE w:val="0"/>
        <w:autoSpaceDN w:val="0"/>
        <w:adjustRightInd w:val="0"/>
        <w:ind w:firstLine="540"/>
        <w:jc w:val="both"/>
        <w:rPr>
          <w:iCs/>
          <w:color w:val="000000" w:themeColor="text1"/>
          <w:szCs w:val="28"/>
        </w:rPr>
      </w:pPr>
      <w:r w:rsidRPr="007E74C2">
        <w:rPr>
          <w:iCs/>
          <w:color w:val="000000" w:themeColor="text1"/>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E74C2" w:rsidRPr="007E74C2" w:rsidRDefault="007E74C2" w:rsidP="007E74C2">
      <w:pPr>
        <w:autoSpaceDE w:val="0"/>
        <w:autoSpaceDN w:val="0"/>
        <w:adjustRightInd w:val="0"/>
        <w:ind w:firstLine="540"/>
        <w:jc w:val="both"/>
        <w:rPr>
          <w:iCs/>
          <w:color w:val="000000" w:themeColor="text1"/>
          <w:szCs w:val="28"/>
        </w:rPr>
      </w:pPr>
      <w:r w:rsidRPr="007E74C2">
        <w:rPr>
          <w:iCs/>
          <w:color w:val="000000" w:themeColor="text1"/>
          <w:szCs w:val="28"/>
        </w:rPr>
        <w:t>сроки проведения и перечень мероприятий по контролю, необходимых для достижения целей и задач проведения проверки;</w:t>
      </w:r>
    </w:p>
    <w:p w:rsidR="007E74C2" w:rsidRPr="007E74C2" w:rsidRDefault="007E74C2" w:rsidP="007E74C2">
      <w:pPr>
        <w:autoSpaceDE w:val="0"/>
        <w:autoSpaceDN w:val="0"/>
        <w:adjustRightInd w:val="0"/>
        <w:ind w:firstLine="540"/>
        <w:jc w:val="both"/>
        <w:rPr>
          <w:iCs/>
          <w:color w:val="000000" w:themeColor="text1"/>
          <w:szCs w:val="28"/>
        </w:rPr>
      </w:pPr>
      <w:r w:rsidRPr="007E74C2">
        <w:rPr>
          <w:iCs/>
          <w:color w:val="000000" w:themeColor="text1"/>
          <w:szCs w:val="28"/>
        </w:rPr>
        <w:t>перечень административных регламентов по осуществлению государственного контроля (надзора), осуществлению муниципального контроля;</w:t>
      </w:r>
    </w:p>
    <w:p w:rsidR="007E74C2" w:rsidRPr="007E74C2" w:rsidRDefault="007E74C2" w:rsidP="007E74C2">
      <w:pPr>
        <w:autoSpaceDE w:val="0"/>
        <w:autoSpaceDN w:val="0"/>
        <w:adjustRightInd w:val="0"/>
        <w:ind w:firstLine="540"/>
        <w:jc w:val="both"/>
        <w:rPr>
          <w:iCs/>
          <w:color w:val="000000" w:themeColor="text1"/>
          <w:szCs w:val="28"/>
        </w:rPr>
      </w:pPr>
      <w:r w:rsidRPr="007E74C2">
        <w:rPr>
          <w:iCs/>
          <w:color w:val="000000" w:themeColor="text1"/>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E74C2" w:rsidRPr="007E74C2" w:rsidRDefault="007E74C2" w:rsidP="007E74C2">
      <w:pPr>
        <w:autoSpaceDE w:val="0"/>
        <w:autoSpaceDN w:val="0"/>
        <w:adjustRightInd w:val="0"/>
        <w:ind w:firstLine="540"/>
        <w:jc w:val="both"/>
        <w:rPr>
          <w:iCs/>
          <w:color w:val="000000" w:themeColor="text1"/>
          <w:szCs w:val="28"/>
        </w:rPr>
      </w:pPr>
      <w:r w:rsidRPr="007E74C2">
        <w:rPr>
          <w:iCs/>
          <w:color w:val="000000" w:themeColor="text1"/>
          <w:szCs w:val="28"/>
        </w:rPr>
        <w:t>даты начала и окончания проведения проверки;</w:t>
      </w:r>
    </w:p>
    <w:p w:rsidR="007E74C2" w:rsidRDefault="007E74C2" w:rsidP="007E74C2">
      <w:pPr>
        <w:autoSpaceDE w:val="0"/>
        <w:autoSpaceDN w:val="0"/>
        <w:adjustRightInd w:val="0"/>
        <w:ind w:firstLine="540"/>
        <w:jc w:val="both"/>
        <w:rPr>
          <w:iCs/>
          <w:color w:val="000000" w:themeColor="text1"/>
          <w:szCs w:val="28"/>
        </w:rPr>
      </w:pPr>
      <w:r w:rsidRPr="007E74C2">
        <w:rPr>
          <w:iCs/>
          <w:color w:val="000000" w:themeColor="text1"/>
          <w:szCs w:val="28"/>
        </w:rPr>
        <w:t>иные сведения</w:t>
      </w:r>
      <w:proofErr w:type="gramStart"/>
      <w:r w:rsidRPr="007E74C2">
        <w:rPr>
          <w:iCs/>
          <w:color w:val="000000" w:themeColor="text1"/>
          <w:szCs w:val="28"/>
        </w:rPr>
        <w:t>.»;</w:t>
      </w:r>
      <w:proofErr w:type="gramEnd"/>
    </w:p>
    <w:p w:rsidR="007E74C2" w:rsidRDefault="00C87A97" w:rsidP="007E74C2">
      <w:pPr>
        <w:autoSpaceDE w:val="0"/>
        <w:autoSpaceDN w:val="0"/>
        <w:adjustRightInd w:val="0"/>
        <w:ind w:firstLine="540"/>
        <w:jc w:val="both"/>
        <w:rPr>
          <w:iCs/>
          <w:color w:val="000000" w:themeColor="text1"/>
          <w:szCs w:val="28"/>
        </w:rPr>
      </w:pPr>
      <w:r>
        <w:rPr>
          <w:iCs/>
          <w:color w:val="000000" w:themeColor="text1"/>
          <w:szCs w:val="28"/>
        </w:rPr>
        <w:t>б</w:t>
      </w:r>
      <w:r w:rsidR="007E74C2">
        <w:rPr>
          <w:iCs/>
          <w:color w:val="000000" w:themeColor="text1"/>
          <w:szCs w:val="28"/>
        </w:rPr>
        <w:t xml:space="preserve">) абзац </w:t>
      </w:r>
      <w:r w:rsidR="00B3464D">
        <w:rPr>
          <w:iCs/>
          <w:color w:val="000000" w:themeColor="text1"/>
          <w:szCs w:val="28"/>
        </w:rPr>
        <w:t xml:space="preserve">1 </w:t>
      </w:r>
      <w:r w:rsidR="00F70C73">
        <w:rPr>
          <w:iCs/>
          <w:color w:val="000000" w:themeColor="text1"/>
          <w:szCs w:val="28"/>
        </w:rPr>
        <w:t>пункта</w:t>
      </w:r>
      <w:r w:rsidR="00B3464D">
        <w:rPr>
          <w:iCs/>
          <w:color w:val="000000" w:themeColor="text1"/>
          <w:szCs w:val="28"/>
        </w:rPr>
        <w:t xml:space="preserve"> 5.1.4 изложить в следующей редакции:</w:t>
      </w:r>
    </w:p>
    <w:p w:rsidR="00B3464D" w:rsidRDefault="00B3464D" w:rsidP="00B3464D">
      <w:pPr>
        <w:pStyle w:val="ConsPlusNormal"/>
        <w:ind w:firstLine="540"/>
        <w:jc w:val="both"/>
        <w:rPr>
          <w:rFonts w:ascii="Times New Roman" w:hAnsi="Times New Roman" w:cs="Times New Roman"/>
          <w:sz w:val="28"/>
          <w:szCs w:val="28"/>
        </w:rPr>
      </w:pPr>
      <w:r w:rsidRPr="00B3464D">
        <w:rPr>
          <w:rFonts w:ascii="Times New Roman" w:hAnsi="Times New Roman" w:cs="Times New Roman"/>
          <w:color w:val="000000" w:themeColor="text1"/>
          <w:sz w:val="28"/>
          <w:szCs w:val="28"/>
        </w:rPr>
        <w:t xml:space="preserve">«5.1.4. </w:t>
      </w:r>
      <w:proofErr w:type="gramStart"/>
      <w:r w:rsidRPr="00B3464D">
        <w:rPr>
          <w:rFonts w:ascii="Times New Roman" w:hAnsi="Times New Roman" w:cs="Times New Roman"/>
          <w:color w:val="000000" w:themeColor="text1"/>
          <w:sz w:val="28"/>
          <w:szCs w:val="28"/>
        </w:rPr>
        <w:t xml:space="preserve">Ответственный исполнитель уведомляет лицензиата о проведении плановой документарной проверки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индивидуального предпринимателя, если такой адрес содержится соответственно в едином государственном реестре юридических лиц, </w:t>
      </w:r>
      <w:r w:rsidRPr="00B3464D">
        <w:rPr>
          <w:rFonts w:ascii="Times New Roman" w:hAnsi="Times New Roman" w:cs="Times New Roman"/>
          <w:color w:val="000000" w:themeColor="text1"/>
          <w:sz w:val="28"/>
          <w:szCs w:val="28"/>
        </w:rPr>
        <w:lastRenderedPageBreak/>
        <w:t>едином государственном реестре индивидуальных предпринимателей либо ранее</w:t>
      </w:r>
      <w:proofErr w:type="gramEnd"/>
      <w:r w:rsidRPr="00B3464D">
        <w:rPr>
          <w:rFonts w:ascii="Times New Roman" w:hAnsi="Times New Roman" w:cs="Times New Roman"/>
          <w:color w:val="000000" w:themeColor="text1"/>
          <w:sz w:val="28"/>
          <w:szCs w:val="28"/>
        </w:rPr>
        <w:t xml:space="preserve"> был предоставлен юридическим лицом индивидуальным предпринимателем в ГЖИ РТ</w:t>
      </w:r>
      <w:proofErr w:type="gramStart"/>
      <w:r w:rsidRPr="00B3464D">
        <w:rPr>
          <w:rFonts w:ascii="Times New Roman" w:hAnsi="Times New Roman" w:cs="Times New Roman"/>
          <w:color w:val="000000" w:themeColor="text1"/>
          <w:sz w:val="28"/>
          <w:szCs w:val="28"/>
        </w:rPr>
        <w:t>.</w:t>
      </w:r>
      <w:r>
        <w:rPr>
          <w:rFonts w:ascii="Times New Roman" w:hAnsi="Times New Roman" w:cs="Times New Roman"/>
          <w:sz w:val="28"/>
          <w:szCs w:val="28"/>
        </w:rPr>
        <w:t>»;</w:t>
      </w:r>
      <w:proofErr w:type="gramEnd"/>
    </w:p>
    <w:p w:rsidR="00B3464D" w:rsidRDefault="00C87A97" w:rsidP="00B3464D">
      <w:pPr>
        <w:autoSpaceDE w:val="0"/>
        <w:autoSpaceDN w:val="0"/>
        <w:adjustRightInd w:val="0"/>
        <w:ind w:firstLine="540"/>
        <w:jc w:val="both"/>
        <w:rPr>
          <w:color w:val="000000" w:themeColor="text1"/>
          <w:szCs w:val="28"/>
        </w:rPr>
      </w:pPr>
      <w:r>
        <w:rPr>
          <w:szCs w:val="28"/>
        </w:rPr>
        <w:t>в</w:t>
      </w:r>
      <w:r w:rsidR="00B3464D">
        <w:rPr>
          <w:szCs w:val="28"/>
        </w:rPr>
        <w:t xml:space="preserve">) в абзаце 3 </w:t>
      </w:r>
      <w:r w:rsidR="00B3464D" w:rsidRPr="00B3464D">
        <w:rPr>
          <w:iCs/>
          <w:color w:val="000000" w:themeColor="text1"/>
          <w:szCs w:val="28"/>
        </w:rPr>
        <w:t>пункта 5.1.4</w:t>
      </w:r>
      <w:r w:rsidR="00B3464D">
        <w:rPr>
          <w:iCs/>
          <w:color w:val="000000" w:themeColor="text1"/>
          <w:szCs w:val="28"/>
        </w:rPr>
        <w:t xml:space="preserve"> слова «</w:t>
      </w:r>
      <w:r w:rsidR="00B3464D">
        <w:rPr>
          <w:rFonts w:eastAsiaTheme="minorHAnsi"/>
          <w:szCs w:val="28"/>
          <w:lang w:eastAsia="en-US"/>
        </w:rPr>
        <w:t xml:space="preserve">не позднее трех рабочих дней» заменить на </w:t>
      </w:r>
      <w:r w:rsidR="00B3464D" w:rsidRPr="00B3464D">
        <w:rPr>
          <w:rFonts w:eastAsiaTheme="minorHAnsi"/>
          <w:color w:val="000000" w:themeColor="text1"/>
          <w:szCs w:val="28"/>
          <w:lang w:eastAsia="en-US"/>
        </w:rPr>
        <w:t>«</w:t>
      </w:r>
      <w:r w:rsidR="00B3464D" w:rsidRPr="00B3464D">
        <w:rPr>
          <w:color w:val="000000" w:themeColor="text1"/>
          <w:szCs w:val="28"/>
        </w:rPr>
        <w:t xml:space="preserve">не </w:t>
      </w:r>
      <w:proofErr w:type="gramStart"/>
      <w:r w:rsidR="00B3464D" w:rsidRPr="00B3464D">
        <w:rPr>
          <w:color w:val="000000" w:themeColor="text1"/>
          <w:szCs w:val="28"/>
        </w:rPr>
        <w:t>позднее</w:t>
      </w:r>
      <w:proofErr w:type="gramEnd"/>
      <w:r w:rsidR="00B3464D" w:rsidRPr="00B3464D">
        <w:rPr>
          <w:color w:val="000000" w:themeColor="text1"/>
          <w:szCs w:val="28"/>
        </w:rPr>
        <w:t xml:space="preserve"> чем за три рабочих дня»</w:t>
      </w:r>
      <w:r w:rsidR="00B3464D">
        <w:rPr>
          <w:color w:val="000000" w:themeColor="text1"/>
          <w:szCs w:val="28"/>
        </w:rPr>
        <w:t>;</w:t>
      </w:r>
    </w:p>
    <w:p w:rsidR="001F11B3" w:rsidRDefault="00C87A97" w:rsidP="00B3464D">
      <w:pPr>
        <w:autoSpaceDE w:val="0"/>
        <w:autoSpaceDN w:val="0"/>
        <w:adjustRightInd w:val="0"/>
        <w:ind w:firstLine="540"/>
        <w:jc w:val="both"/>
        <w:rPr>
          <w:color w:val="000000" w:themeColor="text1"/>
          <w:szCs w:val="28"/>
        </w:rPr>
      </w:pPr>
      <w:r>
        <w:rPr>
          <w:color w:val="000000" w:themeColor="text1"/>
          <w:szCs w:val="28"/>
        </w:rPr>
        <w:t>г</w:t>
      </w:r>
      <w:r w:rsidR="00B3464D">
        <w:rPr>
          <w:color w:val="000000" w:themeColor="text1"/>
          <w:szCs w:val="28"/>
        </w:rPr>
        <w:t xml:space="preserve">) </w:t>
      </w:r>
      <w:r w:rsidR="001F11B3">
        <w:rPr>
          <w:color w:val="000000" w:themeColor="text1"/>
          <w:szCs w:val="28"/>
        </w:rPr>
        <w:t xml:space="preserve">абзац 2 </w:t>
      </w:r>
      <w:r w:rsidR="00F70C73">
        <w:rPr>
          <w:color w:val="000000" w:themeColor="text1"/>
          <w:szCs w:val="28"/>
        </w:rPr>
        <w:t>п</w:t>
      </w:r>
      <w:r w:rsidR="001F11B3">
        <w:rPr>
          <w:color w:val="000000" w:themeColor="text1"/>
          <w:szCs w:val="28"/>
        </w:rPr>
        <w:t>ункта 5.1.6 изложить в следующей редакции:</w:t>
      </w:r>
    </w:p>
    <w:p w:rsidR="001F11B3" w:rsidRPr="001F11B3" w:rsidRDefault="001F11B3" w:rsidP="001F11B3">
      <w:pPr>
        <w:autoSpaceDE w:val="0"/>
        <w:autoSpaceDN w:val="0"/>
        <w:adjustRightInd w:val="0"/>
        <w:ind w:firstLine="540"/>
        <w:jc w:val="both"/>
        <w:rPr>
          <w:color w:val="000000" w:themeColor="text1"/>
          <w:szCs w:val="28"/>
          <w:lang w:eastAsia="en-US"/>
        </w:rPr>
      </w:pPr>
      <w:proofErr w:type="gramStart"/>
      <w:r w:rsidRPr="001F11B3">
        <w:rPr>
          <w:color w:val="000000" w:themeColor="text1"/>
          <w:szCs w:val="28"/>
          <w:lang w:eastAsia="en-US"/>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roofErr w:type="gramEnd"/>
      <w:r w:rsidRPr="001F11B3">
        <w:rPr>
          <w:color w:val="000000" w:themeColor="text1"/>
          <w:szCs w:val="28"/>
          <w:lang w:eastAsia="en-US"/>
        </w:rPr>
        <w:t xml:space="preserve"> Юридическое лицо, индивидуальный предприниматель вправе представить указанные в </w:t>
      </w:r>
      <w:proofErr w:type="gramStart"/>
      <w:r w:rsidRPr="001F11B3">
        <w:rPr>
          <w:color w:val="000000" w:themeColor="text1"/>
          <w:szCs w:val="28"/>
          <w:lang w:eastAsia="en-US"/>
        </w:rPr>
        <w:t>запросе</w:t>
      </w:r>
      <w:proofErr w:type="gramEnd"/>
      <w:r w:rsidRPr="001F11B3">
        <w:rPr>
          <w:color w:val="000000" w:themeColor="text1"/>
          <w:szCs w:val="28"/>
          <w:lang w:eastAsia="en-US"/>
        </w:rPr>
        <w:t xml:space="preserve"> документы в форме электронных документов, подписанных усиленной квалифицированной электронной подписью.</w:t>
      </w:r>
    </w:p>
    <w:p w:rsidR="001F11B3" w:rsidRDefault="001F11B3" w:rsidP="001F11B3">
      <w:pPr>
        <w:autoSpaceDE w:val="0"/>
        <w:autoSpaceDN w:val="0"/>
        <w:adjustRightInd w:val="0"/>
        <w:ind w:firstLine="540"/>
        <w:jc w:val="both"/>
        <w:rPr>
          <w:color w:val="000000" w:themeColor="text1"/>
          <w:szCs w:val="28"/>
          <w:lang w:eastAsia="en-US"/>
        </w:rPr>
      </w:pPr>
      <w:r w:rsidRPr="001F11B3">
        <w:rPr>
          <w:color w:val="000000" w:themeColor="text1"/>
          <w:szCs w:val="28"/>
          <w:lang w:eastAsia="en-US"/>
        </w:rPr>
        <w:t xml:space="preserve">При проведении выездной проверки запрещается требовать от юридического лица, индивидуального предпринимателя представления документов </w:t>
      </w:r>
      <w:proofErr w:type="gramStart"/>
      <w:r w:rsidRPr="001F11B3">
        <w:rPr>
          <w:color w:val="000000" w:themeColor="text1"/>
          <w:szCs w:val="28"/>
          <w:lang w:eastAsia="en-US"/>
        </w:rPr>
        <w:t>и(</w:t>
      </w:r>
      <w:proofErr w:type="gramEnd"/>
      <w:r w:rsidRPr="001F11B3">
        <w:rPr>
          <w:color w:val="000000" w:themeColor="text1"/>
          <w:szCs w:val="28"/>
          <w:lang w:eastAsia="en-US"/>
        </w:rPr>
        <w:t>или) информации, которые были представлены ими в ходе проведения документарной проверки.»</w:t>
      </w:r>
      <w:r w:rsidR="00C87A97">
        <w:rPr>
          <w:color w:val="000000" w:themeColor="text1"/>
          <w:szCs w:val="28"/>
          <w:lang w:eastAsia="en-US"/>
        </w:rPr>
        <w:t>.</w:t>
      </w:r>
    </w:p>
    <w:p w:rsidR="00C87A97" w:rsidRPr="001F11B3" w:rsidRDefault="00C87A97" w:rsidP="001F11B3">
      <w:pPr>
        <w:autoSpaceDE w:val="0"/>
        <w:autoSpaceDN w:val="0"/>
        <w:adjustRightInd w:val="0"/>
        <w:ind w:firstLine="540"/>
        <w:jc w:val="both"/>
        <w:rPr>
          <w:color w:val="000000" w:themeColor="text1"/>
          <w:szCs w:val="28"/>
          <w:lang w:eastAsia="en-US"/>
        </w:rPr>
      </w:pPr>
    </w:p>
    <w:p w:rsidR="00F70C73" w:rsidRPr="00C87A97" w:rsidRDefault="001F11B3" w:rsidP="00C87A97">
      <w:pPr>
        <w:pStyle w:val="a6"/>
        <w:numPr>
          <w:ilvl w:val="0"/>
          <w:numId w:val="6"/>
        </w:numPr>
        <w:autoSpaceDE w:val="0"/>
        <w:autoSpaceDN w:val="0"/>
        <w:adjustRightInd w:val="0"/>
        <w:jc w:val="both"/>
        <w:rPr>
          <w:color w:val="000000" w:themeColor="text1"/>
          <w:szCs w:val="28"/>
        </w:rPr>
      </w:pPr>
      <w:r w:rsidRPr="00C87A97">
        <w:rPr>
          <w:color w:val="000000" w:themeColor="text1"/>
          <w:szCs w:val="28"/>
        </w:rPr>
        <w:t>подраздел 5.2 дополнить пунктом</w:t>
      </w:r>
      <w:r w:rsidR="00F70C73" w:rsidRPr="00C87A97">
        <w:rPr>
          <w:color w:val="000000" w:themeColor="text1"/>
          <w:szCs w:val="28"/>
        </w:rPr>
        <w:t xml:space="preserve"> 5.2.5.1 следующего содержания</w:t>
      </w:r>
      <w:r w:rsidR="00C87A97" w:rsidRPr="00C87A97">
        <w:rPr>
          <w:color w:val="000000" w:themeColor="text1"/>
          <w:szCs w:val="28"/>
        </w:rPr>
        <w:t>:</w:t>
      </w:r>
    </w:p>
    <w:p w:rsidR="00C87A97" w:rsidRPr="00C87A97" w:rsidRDefault="00C87A97" w:rsidP="00C87A97">
      <w:pPr>
        <w:pStyle w:val="a6"/>
        <w:autoSpaceDE w:val="0"/>
        <w:autoSpaceDN w:val="0"/>
        <w:adjustRightInd w:val="0"/>
        <w:ind w:left="1069"/>
        <w:jc w:val="both"/>
        <w:rPr>
          <w:color w:val="000000" w:themeColor="text1"/>
          <w:szCs w:val="28"/>
        </w:rPr>
      </w:pPr>
    </w:p>
    <w:p w:rsidR="00F70C73" w:rsidRDefault="00F70C73" w:rsidP="00F70C73">
      <w:pPr>
        <w:autoSpaceDE w:val="0"/>
        <w:autoSpaceDN w:val="0"/>
        <w:adjustRightInd w:val="0"/>
        <w:ind w:firstLine="540"/>
        <w:jc w:val="both"/>
        <w:rPr>
          <w:color w:val="000000" w:themeColor="text1"/>
          <w:szCs w:val="28"/>
        </w:rPr>
      </w:pPr>
      <w:r w:rsidRPr="00F70C73">
        <w:rPr>
          <w:color w:val="000000" w:themeColor="text1"/>
          <w:szCs w:val="28"/>
        </w:rPr>
        <w:t>«5.2.5.1. В случае</w:t>
      </w:r>
      <w:proofErr w:type="gramStart"/>
      <w:r w:rsidRPr="00F70C73">
        <w:rPr>
          <w:color w:val="000000" w:themeColor="text1"/>
          <w:szCs w:val="28"/>
        </w:rPr>
        <w:t>,</w:t>
      </w:r>
      <w:proofErr w:type="gramEnd"/>
      <w:r w:rsidRPr="00F70C73">
        <w:rPr>
          <w:color w:val="000000" w:themeColor="text1"/>
          <w:szCs w:val="28"/>
        </w:rPr>
        <w:t xml:space="preserve"> если проведение плановой 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ГЖИ РТ составляет акт о невозможности проведения соответствующей проверки с указанием причин невозможности ее проведения. </w:t>
      </w:r>
      <w:proofErr w:type="gramStart"/>
      <w:r w:rsidRPr="00F70C73">
        <w:rPr>
          <w:color w:val="000000" w:themeColor="text1"/>
          <w:szCs w:val="28"/>
        </w:rPr>
        <w:t>В этом случае ГЖИ РТ в течение трех месяцев со с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color w:val="000000" w:themeColor="text1"/>
          <w:szCs w:val="28"/>
        </w:rPr>
        <w:t>.</w:t>
      </w:r>
      <w:proofErr w:type="gramEnd"/>
    </w:p>
    <w:p w:rsidR="00C87A97" w:rsidRDefault="00C87A97" w:rsidP="00F70C73">
      <w:pPr>
        <w:autoSpaceDE w:val="0"/>
        <w:autoSpaceDN w:val="0"/>
        <w:adjustRightInd w:val="0"/>
        <w:ind w:firstLine="540"/>
        <w:jc w:val="both"/>
        <w:rPr>
          <w:color w:val="000000" w:themeColor="text1"/>
          <w:szCs w:val="28"/>
        </w:rPr>
      </w:pPr>
    </w:p>
    <w:p w:rsidR="004807AE" w:rsidRDefault="00C87A97" w:rsidP="00F70C73">
      <w:pPr>
        <w:autoSpaceDE w:val="0"/>
        <w:autoSpaceDN w:val="0"/>
        <w:adjustRightInd w:val="0"/>
        <w:ind w:firstLine="540"/>
        <w:jc w:val="both"/>
        <w:rPr>
          <w:color w:val="000000" w:themeColor="text1"/>
          <w:szCs w:val="28"/>
        </w:rPr>
      </w:pPr>
      <w:r>
        <w:rPr>
          <w:color w:val="000000" w:themeColor="text1"/>
          <w:szCs w:val="28"/>
        </w:rPr>
        <w:t>3</w:t>
      </w:r>
      <w:r w:rsidR="00F70C73">
        <w:rPr>
          <w:color w:val="000000" w:themeColor="text1"/>
          <w:szCs w:val="28"/>
        </w:rPr>
        <w:t xml:space="preserve">) в </w:t>
      </w:r>
      <w:proofErr w:type="gramStart"/>
      <w:r w:rsidR="00F70C73">
        <w:rPr>
          <w:color w:val="000000" w:themeColor="text1"/>
          <w:szCs w:val="28"/>
        </w:rPr>
        <w:t>подразделе</w:t>
      </w:r>
      <w:proofErr w:type="gramEnd"/>
      <w:r w:rsidR="00F70C73">
        <w:rPr>
          <w:color w:val="000000" w:themeColor="text1"/>
          <w:szCs w:val="28"/>
        </w:rPr>
        <w:t xml:space="preserve"> 5.4</w:t>
      </w:r>
      <w:r w:rsidR="004807AE">
        <w:rPr>
          <w:color w:val="000000" w:themeColor="text1"/>
          <w:szCs w:val="28"/>
        </w:rPr>
        <w:t>:</w:t>
      </w:r>
    </w:p>
    <w:p w:rsidR="00C87A97" w:rsidRDefault="00C87A97" w:rsidP="00F70C73">
      <w:pPr>
        <w:autoSpaceDE w:val="0"/>
        <w:autoSpaceDN w:val="0"/>
        <w:adjustRightInd w:val="0"/>
        <w:ind w:firstLine="540"/>
        <w:jc w:val="both"/>
        <w:rPr>
          <w:color w:val="000000" w:themeColor="text1"/>
          <w:szCs w:val="28"/>
        </w:rPr>
      </w:pPr>
    </w:p>
    <w:p w:rsidR="004807AE" w:rsidRDefault="00C87A97" w:rsidP="00F70C73">
      <w:pPr>
        <w:autoSpaceDE w:val="0"/>
        <w:autoSpaceDN w:val="0"/>
        <w:adjustRightInd w:val="0"/>
        <w:ind w:firstLine="540"/>
        <w:jc w:val="both"/>
        <w:rPr>
          <w:color w:val="000000" w:themeColor="text1"/>
          <w:szCs w:val="28"/>
        </w:rPr>
      </w:pPr>
      <w:r>
        <w:rPr>
          <w:color w:val="000000" w:themeColor="text1"/>
          <w:szCs w:val="28"/>
        </w:rPr>
        <w:t xml:space="preserve">а) </w:t>
      </w:r>
      <w:r w:rsidR="00F70C73">
        <w:rPr>
          <w:color w:val="000000" w:themeColor="text1"/>
          <w:szCs w:val="28"/>
        </w:rPr>
        <w:t xml:space="preserve">пункт 5.4.5 изложить </w:t>
      </w:r>
      <w:r w:rsidR="004807AE">
        <w:rPr>
          <w:color w:val="000000" w:themeColor="text1"/>
          <w:szCs w:val="28"/>
        </w:rPr>
        <w:t>в следующей редакции:</w:t>
      </w:r>
    </w:p>
    <w:p w:rsidR="004807AE" w:rsidRDefault="004807AE" w:rsidP="004807AE">
      <w:pPr>
        <w:autoSpaceDE w:val="0"/>
        <w:autoSpaceDN w:val="0"/>
        <w:adjustRightInd w:val="0"/>
        <w:ind w:firstLine="540"/>
        <w:jc w:val="both"/>
        <w:rPr>
          <w:color w:val="000000" w:themeColor="text1"/>
          <w:szCs w:val="28"/>
        </w:rPr>
      </w:pPr>
      <w:r w:rsidRPr="004807AE">
        <w:rPr>
          <w:color w:val="000000" w:themeColor="text1"/>
          <w:szCs w:val="28"/>
        </w:rPr>
        <w:t xml:space="preserve">«5.4.5. Ответственный исполнитель уведомляет лицензиата о проведении внеплановой выездной проверки (за исключением внеплановой выездной проверки, </w:t>
      </w:r>
      <w:proofErr w:type="gramStart"/>
      <w:r w:rsidRPr="004807AE">
        <w:rPr>
          <w:color w:val="000000" w:themeColor="text1"/>
          <w:szCs w:val="28"/>
        </w:rPr>
        <w:t>основания</w:t>
      </w:r>
      <w:proofErr w:type="gramEnd"/>
      <w:r w:rsidRPr="004807AE">
        <w:rPr>
          <w:color w:val="000000" w:themeColor="text1"/>
          <w:szCs w:val="28"/>
        </w:rPr>
        <w:t xml:space="preserve"> проведения которой указаны в </w:t>
      </w:r>
      <w:hyperlink w:anchor="Par278" w:tooltip="2) поступление в ГЖИ Р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проверяемы" w:history="1">
        <w:r w:rsidRPr="004807AE">
          <w:rPr>
            <w:color w:val="000000" w:themeColor="text1"/>
            <w:szCs w:val="28"/>
          </w:rPr>
          <w:t>подпункте 2 пункта 2.4.2</w:t>
        </w:r>
      </w:hyperlink>
      <w:r w:rsidRPr="004807AE">
        <w:rPr>
          <w:color w:val="000000" w:themeColor="text1"/>
          <w:szCs w:val="28"/>
        </w:rPr>
        <w:t xml:space="preserve"> настоящего Регламента) не менее чем за двадцать четыре часа до начала ее проведения любым доступным способом, в том числе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w:t>
      </w:r>
      <w:proofErr w:type="gramStart"/>
      <w:r w:rsidRPr="004807AE">
        <w:rPr>
          <w:color w:val="000000" w:themeColor="text1"/>
          <w:szCs w:val="28"/>
        </w:rPr>
        <w:t xml:space="preserve">лица, индивидуального предпринимателя, если такой адрес содержится соответственно в едином </w:t>
      </w:r>
      <w:r w:rsidRPr="004807AE">
        <w:rPr>
          <w:color w:val="000000" w:themeColor="text1"/>
          <w:szCs w:val="28"/>
        </w:rPr>
        <w:lastRenderedPageBreak/>
        <w:t>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ГЖИ РТ.</w:t>
      </w:r>
      <w:r>
        <w:rPr>
          <w:color w:val="000000" w:themeColor="text1"/>
          <w:szCs w:val="28"/>
        </w:rPr>
        <w:t xml:space="preserve"> </w:t>
      </w:r>
      <w:proofErr w:type="gramEnd"/>
    </w:p>
    <w:p w:rsidR="004807AE" w:rsidRDefault="004807AE" w:rsidP="004807AE">
      <w:pPr>
        <w:autoSpaceDE w:val="0"/>
        <w:autoSpaceDN w:val="0"/>
        <w:adjustRightInd w:val="0"/>
        <w:ind w:firstLine="540"/>
        <w:jc w:val="both"/>
        <w:rPr>
          <w:color w:val="000000" w:themeColor="text1"/>
          <w:szCs w:val="28"/>
        </w:rPr>
      </w:pPr>
      <w:r w:rsidRPr="004807AE">
        <w:rPr>
          <w:color w:val="000000" w:themeColor="text1"/>
          <w:szCs w:val="28"/>
        </w:rPr>
        <w:t xml:space="preserve">ГЖИ РТ вправе проводить внеплановую выездную проверку по основанию, указанному в </w:t>
      </w:r>
      <w:hyperlink w:anchor="Par278" w:tooltip="2) поступление в ГЖИ Р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проверяемы" w:history="1">
        <w:r w:rsidRPr="004807AE">
          <w:rPr>
            <w:color w:val="000000" w:themeColor="text1"/>
            <w:szCs w:val="28"/>
          </w:rPr>
          <w:t>подпункте 2 пункта 2.4.2</w:t>
        </w:r>
      </w:hyperlink>
      <w:r w:rsidRPr="004807AE">
        <w:rPr>
          <w:color w:val="000000" w:themeColor="text1"/>
          <w:szCs w:val="28"/>
        </w:rPr>
        <w:t xml:space="preserve"> настоящего Регламента, без направления предварительного уведомления</w:t>
      </w:r>
      <w:proofErr w:type="gramStart"/>
      <w:r w:rsidRPr="004807AE">
        <w:rPr>
          <w:color w:val="000000" w:themeColor="text1"/>
          <w:szCs w:val="28"/>
        </w:rPr>
        <w:t>.</w:t>
      </w:r>
      <w:r>
        <w:rPr>
          <w:color w:val="000000" w:themeColor="text1"/>
          <w:szCs w:val="28"/>
        </w:rPr>
        <w:t>».</w:t>
      </w:r>
      <w:proofErr w:type="gramEnd"/>
    </w:p>
    <w:p w:rsidR="008E0EF8" w:rsidRDefault="008E0EF8" w:rsidP="004807AE">
      <w:pPr>
        <w:autoSpaceDE w:val="0"/>
        <w:autoSpaceDN w:val="0"/>
        <w:adjustRightInd w:val="0"/>
        <w:ind w:firstLine="540"/>
        <w:jc w:val="both"/>
        <w:rPr>
          <w:color w:val="000000" w:themeColor="text1"/>
          <w:szCs w:val="28"/>
        </w:rPr>
      </w:pPr>
    </w:p>
    <w:p w:rsidR="004807AE" w:rsidRDefault="008E0EF8" w:rsidP="004807AE">
      <w:pPr>
        <w:autoSpaceDE w:val="0"/>
        <w:autoSpaceDN w:val="0"/>
        <w:adjustRightInd w:val="0"/>
        <w:ind w:firstLine="540"/>
        <w:jc w:val="both"/>
        <w:rPr>
          <w:color w:val="000000" w:themeColor="text1"/>
          <w:szCs w:val="28"/>
        </w:rPr>
      </w:pPr>
      <w:r>
        <w:rPr>
          <w:color w:val="000000" w:themeColor="text1"/>
          <w:szCs w:val="28"/>
        </w:rPr>
        <w:t xml:space="preserve">б) </w:t>
      </w:r>
      <w:r w:rsidR="004807AE">
        <w:rPr>
          <w:color w:val="000000" w:themeColor="text1"/>
          <w:szCs w:val="28"/>
        </w:rPr>
        <w:t>дополнить пунктом 5.4.8 следующего содержания:</w:t>
      </w:r>
    </w:p>
    <w:p w:rsidR="004807AE" w:rsidRDefault="004807AE" w:rsidP="004807AE">
      <w:pPr>
        <w:autoSpaceDE w:val="0"/>
        <w:autoSpaceDN w:val="0"/>
        <w:adjustRightInd w:val="0"/>
        <w:ind w:firstLine="540"/>
        <w:jc w:val="both"/>
        <w:rPr>
          <w:color w:val="000000" w:themeColor="text1"/>
          <w:szCs w:val="28"/>
        </w:rPr>
      </w:pPr>
      <w:r w:rsidRPr="004807AE">
        <w:rPr>
          <w:color w:val="000000" w:themeColor="text1"/>
          <w:szCs w:val="28"/>
        </w:rPr>
        <w:t>«5.4.8. В случае</w:t>
      </w:r>
      <w:proofErr w:type="gramStart"/>
      <w:r w:rsidRPr="004807AE">
        <w:rPr>
          <w:color w:val="000000" w:themeColor="text1"/>
          <w:szCs w:val="28"/>
        </w:rPr>
        <w:t>,</w:t>
      </w:r>
      <w:proofErr w:type="gramEnd"/>
      <w:r w:rsidRPr="004807AE">
        <w:rPr>
          <w:color w:val="000000" w:themeColor="text1"/>
          <w:szCs w:val="28"/>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8E0EF8" w:rsidRDefault="008E0EF8" w:rsidP="004807AE">
      <w:pPr>
        <w:autoSpaceDE w:val="0"/>
        <w:autoSpaceDN w:val="0"/>
        <w:adjustRightInd w:val="0"/>
        <w:ind w:firstLine="540"/>
        <w:jc w:val="both"/>
        <w:rPr>
          <w:color w:val="000000" w:themeColor="text1"/>
          <w:szCs w:val="28"/>
        </w:rPr>
      </w:pPr>
    </w:p>
    <w:p w:rsidR="004807AE" w:rsidRDefault="008E0EF8" w:rsidP="004807AE">
      <w:pPr>
        <w:autoSpaceDE w:val="0"/>
        <w:autoSpaceDN w:val="0"/>
        <w:adjustRightInd w:val="0"/>
        <w:ind w:firstLine="540"/>
        <w:jc w:val="both"/>
        <w:rPr>
          <w:color w:val="000000" w:themeColor="text1"/>
          <w:szCs w:val="28"/>
        </w:rPr>
      </w:pPr>
      <w:r>
        <w:rPr>
          <w:color w:val="000000" w:themeColor="text1"/>
          <w:szCs w:val="28"/>
        </w:rPr>
        <w:t>4</w:t>
      </w:r>
      <w:r w:rsidR="004807AE">
        <w:rPr>
          <w:color w:val="000000" w:themeColor="text1"/>
          <w:szCs w:val="28"/>
        </w:rPr>
        <w:t>) дополнить подразделом 5.6 следующего содержания:</w:t>
      </w:r>
    </w:p>
    <w:p w:rsidR="004807AE" w:rsidRPr="004807AE" w:rsidRDefault="004807AE" w:rsidP="004807AE">
      <w:pPr>
        <w:pStyle w:val="ConsPlusNormal"/>
        <w:ind w:firstLine="540"/>
        <w:jc w:val="both"/>
        <w:rPr>
          <w:rFonts w:ascii="Times New Roman" w:hAnsi="Times New Roman" w:cs="Times New Roman"/>
          <w:color w:val="000000" w:themeColor="text1"/>
          <w:sz w:val="28"/>
          <w:szCs w:val="28"/>
        </w:rPr>
      </w:pPr>
    </w:p>
    <w:p w:rsidR="004807AE" w:rsidRPr="004807AE" w:rsidRDefault="004807AE" w:rsidP="004807AE">
      <w:pPr>
        <w:shd w:val="clear" w:color="auto" w:fill="FFFFFF"/>
        <w:jc w:val="center"/>
        <w:rPr>
          <w:color w:val="000000" w:themeColor="text1"/>
          <w:szCs w:val="28"/>
        </w:rPr>
      </w:pPr>
      <w:r>
        <w:rPr>
          <w:color w:val="000000" w:themeColor="text1"/>
          <w:szCs w:val="28"/>
        </w:rPr>
        <w:t>«</w:t>
      </w:r>
      <w:r w:rsidRPr="004807AE">
        <w:rPr>
          <w:color w:val="000000" w:themeColor="text1"/>
          <w:szCs w:val="28"/>
        </w:rPr>
        <w:t>5.6. Организация и проведение мероприятий, направленных</w:t>
      </w:r>
    </w:p>
    <w:p w:rsidR="004807AE" w:rsidRPr="004807AE" w:rsidRDefault="004807AE" w:rsidP="004807AE">
      <w:pPr>
        <w:shd w:val="clear" w:color="auto" w:fill="FFFFFF"/>
        <w:jc w:val="center"/>
        <w:rPr>
          <w:color w:val="000000" w:themeColor="text1"/>
          <w:szCs w:val="28"/>
        </w:rPr>
      </w:pPr>
      <w:r w:rsidRPr="004807AE">
        <w:rPr>
          <w:color w:val="000000" w:themeColor="text1"/>
          <w:szCs w:val="28"/>
        </w:rPr>
        <w:t>на профилактику нарушений лицензионных требований</w:t>
      </w:r>
    </w:p>
    <w:p w:rsidR="004807AE" w:rsidRPr="004807AE" w:rsidRDefault="004807AE" w:rsidP="004807AE">
      <w:pPr>
        <w:shd w:val="clear" w:color="auto" w:fill="FFFFFF"/>
        <w:jc w:val="both"/>
        <w:rPr>
          <w:color w:val="000000" w:themeColor="text1"/>
          <w:szCs w:val="28"/>
        </w:rPr>
      </w:pPr>
    </w:p>
    <w:p w:rsidR="004807AE" w:rsidRPr="004807AE" w:rsidRDefault="004807AE" w:rsidP="004807AE">
      <w:pPr>
        <w:shd w:val="clear" w:color="auto" w:fill="FFFFFF"/>
        <w:ind w:firstLine="720"/>
        <w:jc w:val="both"/>
        <w:rPr>
          <w:color w:val="000000" w:themeColor="text1"/>
          <w:szCs w:val="28"/>
        </w:rPr>
      </w:pPr>
      <w:r w:rsidRPr="004807AE">
        <w:rPr>
          <w:color w:val="000000" w:themeColor="text1"/>
          <w:szCs w:val="28"/>
        </w:rPr>
        <w:t xml:space="preserve">5.6.1. Профилактика нарушений лицензионных требований осуществляется в </w:t>
      </w:r>
      <w:proofErr w:type="gramStart"/>
      <w:r w:rsidRPr="004807AE">
        <w:rPr>
          <w:color w:val="000000" w:themeColor="text1"/>
          <w:szCs w:val="28"/>
        </w:rPr>
        <w:t>виде</w:t>
      </w:r>
      <w:proofErr w:type="gramEnd"/>
      <w:r w:rsidRPr="004807AE">
        <w:rPr>
          <w:color w:val="000000" w:themeColor="text1"/>
          <w:szCs w:val="28"/>
        </w:rPr>
        <w:t xml:space="preserve"> мероприятий, предусмотренных ежегодной программой профилактики нарушений.</w:t>
      </w:r>
    </w:p>
    <w:p w:rsidR="004807AE" w:rsidRPr="004807AE" w:rsidRDefault="004807AE" w:rsidP="004807AE">
      <w:pPr>
        <w:shd w:val="clear" w:color="auto" w:fill="FFFFFF"/>
        <w:ind w:firstLine="720"/>
        <w:jc w:val="both"/>
        <w:rPr>
          <w:color w:val="000000" w:themeColor="text1"/>
          <w:szCs w:val="28"/>
        </w:rPr>
      </w:pPr>
      <w:r w:rsidRPr="004807AE">
        <w:rPr>
          <w:color w:val="000000" w:themeColor="text1"/>
          <w:szCs w:val="28"/>
        </w:rPr>
        <w:t>5.6.2. В целях профилактики нарушений лицензионных требований должностные лица Инспекции:</w:t>
      </w:r>
    </w:p>
    <w:p w:rsidR="004807AE" w:rsidRPr="004807AE" w:rsidRDefault="004807AE" w:rsidP="004807AE">
      <w:pPr>
        <w:shd w:val="clear" w:color="auto" w:fill="FFFFFF"/>
        <w:ind w:firstLine="720"/>
        <w:jc w:val="both"/>
        <w:rPr>
          <w:color w:val="000000" w:themeColor="text1"/>
          <w:szCs w:val="28"/>
        </w:rPr>
      </w:pPr>
      <w:r w:rsidRPr="004807AE">
        <w:rPr>
          <w:color w:val="000000" w:themeColor="text1"/>
          <w:szCs w:val="28"/>
        </w:rPr>
        <w:t>1) обеспечивают размещение на официальном сайте в сети "Интернет" перечня нормативных правовых актов или их отдельных частей, содержащих лицензионные требования, оценка соблюдения которых является предметом лицензионного контроля, а также текстов соответствующих нормативных правовых актов;</w:t>
      </w:r>
    </w:p>
    <w:p w:rsidR="004807AE" w:rsidRPr="004807AE" w:rsidRDefault="004807AE" w:rsidP="004807AE">
      <w:pPr>
        <w:shd w:val="clear" w:color="auto" w:fill="FFFFFF"/>
        <w:ind w:firstLine="720"/>
        <w:jc w:val="both"/>
        <w:rPr>
          <w:color w:val="000000" w:themeColor="text1"/>
          <w:szCs w:val="28"/>
        </w:rPr>
      </w:pPr>
      <w:r w:rsidRPr="004807AE">
        <w:rPr>
          <w:color w:val="000000" w:themeColor="text1"/>
          <w:szCs w:val="28"/>
        </w:rPr>
        <w:t xml:space="preserve">2) осуществляют информирование лицензиатов по вопросам соблюдения лицензионных требований, в том числе посредством разработки и опубликования руководств по соблюдению лицензионных требований, проведения семинаров и конференций, разъяснительной работы в средствах массовой информации и иными способами. В случае изменения лицензионных требований ГЖИ РТ </w:t>
      </w:r>
      <w:proofErr w:type="gramStart"/>
      <w:r w:rsidRPr="004807AE">
        <w:rPr>
          <w:color w:val="000000" w:themeColor="text1"/>
          <w:szCs w:val="28"/>
        </w:rPr>
        <w:t>подготавливает и распространяет</w:t>
      </w:r>
      <w:proofErr w:type="gramEnd"/>
      <w:r w:rsidRPr="004807AE">
        <w:rPr>
          <w:color w:val="000000" w:themeColor="text1"/>
          <w:szCs w:val="28"/>
        </w:rPr>
        <w:t xml:space="preserve"> комментарии о содержании новых нормативных правовых актов, устанавливающих лицензионные требования, внесенных изменениях в действующие акты, сроках и порядке вступления их в действие, а также рекомендации по проведению необходимых организационных, технических мероприятий, направленных на внедрение и обеспечение соблюдения лицензионных требований;</w:t>
      </w:r>
    </w:p>
    <w:p w:rsidR="004807AE" w:rsidRPr="004807AE" w:rsidRDefault="004807AE" w:rsidP="004807AE">
      <w:pPr>
        <w:shd w:val="clear" w:color="auto" w:fill="FFFFFF"/>
        <w:ind w:firstLine="720"/>
        <w:jc w:val="both"/>
        <w:rPr>
          <w:color w:val="000000" w:themeColor="text1"/>
          <w:szCs w:val="28"/>
        </w:rPr>
      </w:pPr>
      <w:r w:rsidRPr="004807AE">
        <w:rPr>
          <w:color w:val="000000" w:themeColor="text1"/>
          <w:szCs w:val="28"/>
        </w:rPr>
        <w:t>3) обеспечивают регулярное обобщения практики осуществления контрольно-надзорной деятельности и размещение на официальном сайте Инспекции в сети "Интернет" соответствующих обобщений, в том числе с указанием наиболее часто встречающихся случаев нарушений лицензионных требований с рекомендациями в отношении мер, которые должны приниматься лицензиатами в целях недопущения таких нарушений;</w:t>
      </w:r>
    </w:p>
    <w:p w:rsidR="004807AE" w:rsidRPr="004807AE" w:rsidRDefault="004807AE" w:rsidP="004807AE">
      <w:pPr>
        <w:shd w:val="clear" w:color="auto" w:fill="FFFFFF"/>
        <w:ind w:firstLine="720"/>
        <w:jc w:val="both"/>
        <w:rPr>
          <w:color w:val="000000" w:themeColor="text1"/>
          <w:szCs w:val="28"/>
        </w:rPr>
      </w:pPr>
      <w:r w:rsidRPr="004807AE">
        <w:rPr>
          <w:color w:val="000000" w:themeColor="text1"/>
          <w:szCs w:val="28"/>
        </w:rPr>
        <w:lastRenderedPageBreak/>
        <w:t>4) выдают предостережения о недопустимости нарушения лицензионных требований в соответствии с </w:t>
      </w:r>
      <w:hyperlink r:id="rId31" w:anchor="P435" w:history="1">
        <w:r w:rsidRPr="004807AE">
          <w:rPr>
            <w:color w:val="000000" w:themeColor="text1"/>
            <w:szCs w:val="28"/>
          </w:rPr>
          <w:t xml:space="preserve">пунктами </w:t>
        </w:r>
      </w:hyperlink>
      <w:r w:rsidRPr="004807AE">
        <w:rPr>
          <w:color w:val="000000" w:themeColor="text1"/>
          <w:szCs w:val="28"/>
        </w:rPr>
        <w:t>5.6.3 – 5.6.</w:t>
      </w:r>
      <w:hyperlink r:id="rId32" w:anchor="P448" w:history="1">
        <w:r w:rsidRPr="004807AE">
          <w:rPr>
            <w:color w:val="000000" w:themeColor="text1"/>
            <w:szCs w:val="28"/>
          </w:rPr>
          <w:t>8</w:t>
        </w:r>
      </w:hyperlink>
      <w:r w:rsidRPr="004807AE">
        <w:rPr>
          <w:color w:val="000000" w:themeColor="text1"/>
          <w:szCs w:val="28"/>
        </w:rPr>
        <w:t>. настоящего Административного регламента.</w:t>
      </w:r>
    </w:p>
    <w:p w:rsidR="004807AE" w:rsidRPr="004807AE" w:rsidRDefault="004807AE" w:rsidP="004807AE">
      <w:pPr>
        <w:shd w:val="clear" w:color="auto" w:fill="FFFFFF"/>
        <w:ind w:firstLine="720"/>
        <w:jc w:val="both"/>
        <w:rPr>
          <w:color w:val="000000" w:themeColor="text1"/>
          <w:szCs w:val="28"/>
        </w:rPr>
      </w:pPr>
      <w:bookmarkStart w:id="3" w:name="P435"/>
      <w:bookmarkEnd w:id="3"/>
      <w:r w:rsidRPr="004807AE">
        <w:rPr>
          <w:color w:val="000000" w:themeColor="text1"/>
          <w:szCs w:val="28"/>
        </w:rPr>
        <w:t xml:space="preserve">5.6.3. </w:t>
      </w:r>
      <w:proofErr w:type="gramStart"/>
      <w:r w:rsidRPr="004807AE">
        <w:rPr>
          <w:color w:val="000000" w:themeColor="text1"/>
          <w:szCs w:val="28"/>
        </w:rPr>
        <w:t xml:space="preserve">Основанием для направления предостережения является </w:t>
      </w:r>
      <w:proofErr w:type="spellStart"/>
      <w:r w:rsidRPr="004807AE">
        <w:rPr>
          <w:color w:val="000000" w:themeColor="text1"/>
          <w:szCs w:val="28"/>
        </w:rPr>
        <w:t>начличие</w:t>
      </w:r>
      <w:proofErr w:type="spellEnd"/>
      <w:r w:rsidRPr="004807AE">
        <w:rPr>
          <w:color w:val="000000" w:themeColor="text1"/>
          <w:szCs w:val="28"/>
        </w:rPr>
        <w:t xml:space="preserve"> у ГЖИ РТ сведений о готовящихся нарушениях или о признаках нарушений лицензионных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являющимися лицензиатами, либо содержащихся в поступивших в ГЖИ РТ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4807AE">
        <w:rPr>
          <w:color w:val="000000" w:themeColor="text1"/>
          <w:szCs w:val="28"/>
        </w:rPr>
        <w:t>, органов местного самоуправления, из средств массовой информации.</w:t>
      </w:r>
    </w:p>
    <w:p w:rsidR="004807AE" w:rsidRPr="004807AE" w:rsidRDefault="004807AE" w:rsidP="004807AE">
      <w:pPr>
        <w:shd w:val="clear" w:color="auto" w:fill="FFFFFF"/>
        <w:ind w:firstLine="720"/>
        <w:jc w:val="both"/>
        <w:rPr>
          <w:color w:val="000000" w:themeColor="text1"/>
          <w:szCs w:val="28"/>
        </w:rPr>
      </w:pPr>
      <w:r w:rsidRPr="004807AE">
        <w:rPr>
          <w:color w:val="000000" w:themeColor="text1"/>
          <w:szCs w:val="28"/>
        </w:rPr>
        <w:t xml:space="preserve">5.6.4. Решение о </w:t>
      </w:r>
      <w:proofErr w:type="gramStart"/>
      <w:r w:rsidRPr="004807AE">
        <w:rPr>
          <w:color w:val="000000" w:themeColor="text1"/>
          <w:szCs w:val="28"/>
        </w:rPr>
        <w:t>направлении</w:t>
      </w:r>
      <w:proofErr w:type="gramEnd"/>
      <w:r w:rsidRPr="004807AE">
        <w:rPr>
          <w:color w:val="000000" w:themeColor="text1"/>
          <w:szCs w:val="28"/>
        </w:rPr>
        <w:t xml:space="preserve"> предостережения принимает руководитель Инспекции или его заместитель либо иное уполномоченное приказом руководителя Инспекции должностное лицо.</w:t>
      </w:r>
    </w:p>
    <w:p w:rsidR="004807AE" w:rsidRPr="004807AE" w:rsidRDefault="004807AE" w:rsidP="004807AE">
      <w:pPr>
        <w:shd w:val="clear" w:color="auto" w:fill="FFFFFF"/>
        <w:ind w:firstLine="720"/>
        <w:jc w:val="both"/>
        <w:rPr>
          <w:color w:val="000000" w:themeColor="text1"/>
          <w:szCs w:val="28"/>
        </w:rPr>
      </w:pPr>
      <w:r w:rsidRPr="004807AE">
        <w:rPr>
          <w:color w:val="000000" w:themeColor="text1"/>
          <w:szCs w:val="28"/>
        </w:rPr>
        <w:t xml:space="preserve">Критерием принятия решения о </w:t>
      </w:r>
      <w:proofErr w:type="gramStart"/>
      <w:r w:rsidRPr="004807AE">
        <w:rPr>
          <w:color w:val="000000" w:themeColor="text1"/>
          <w:szCs w:val="28"/>
        </w:rPr>
        <w:t>направлении</w:t>
      </w:r>
      <w:proofErr w:type="gramEnd"/>
      <w:r w:rsidRPr="004807AE">
        <w:rPr>
          <w:color w:val="000000" w:themeColor="text1"/>
          <w:szCs w:val="28"/>
        </w:rPr>
        <w:t xml:space="preserve"> предостережения о недопустимости нарушения лицензионных требований является:</w:t>
      </w:r>
    </w:p>
    <w:p w:rsidR="004807AE" w:rsidRPr="004807AE" w:rsidRDefault="004807AE" w:rsidP="004807AE">
      <w:pPr>
        <w:shd w:val="clear" w:color="auto" w:fill="FFFFFF"/>
        <w:jc w:val="both"/>
        <w:rPr>
          <w:color w:val="000000" w:themeColor="text1"/>
          <w:szCs w:val="28"/>
        </w:rPr>
      </w:pPr>
      <w:r w:rsidRPr="004807AE">
        <w:rPr>
          <w:color w:val="000000" w:themeColor="text1"/>
          <w:szCs w:val="28"/>
        </w:rPr>
        <w:t>отсутствие подтвержденных данных о том, что нарушение лицензионных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w:t>
      </w:r>
    </w:p>
    <w:p w:rsidR="004807AE" w:rsidRPr="004807AE" w:rsidRDefault="004807AE" w:rsidP="004807AE">
      <w:pPr>
        <w:shd w:val="clear" w:color="auto" w:fill="FFFFFF"/>
        <w:jc w:val="both"/>
        <w:rPr>
          <w:color w:val="000000" w:themeColor="text1"/>
          <w:szCs w:val="28"/>
        </w:rPr>
      </w:pPr>
      <w:r w:rsidRPr="004807AE">
        <w:rPr>
          <w:color w:val="000000" w:themeColor="text1"/>
          <w:szCs w:val="28"/>
        </w:rPr>
        <w:t>отсутствие фактов привлечения ранее к ответственности за нарушение соответствующих требований.</w:t>
      </w:r>
    </w:p>
    <w:p w:rsidR="004807AE" w:rsidRPr="004807AE" w:rsidRDefault="004807AE" w:rsidP="004807AE">
      <w:pPr>
        <w:shd w:val="clear" w:color="auto" w:fill="FFFFFF"/>
        <w:ind w:firstLine="720"/>
        <w:jc w:val="both"/>
        <w:rPr>
          <w:color w:val="000000" w:themeColor="text1"/>
          <w:szCs w:val="28"/>
        </w:rPr>
      </w:pPr>
      <w:r w:rsidRPr="004807AE">
        <w:rPr>
          <w:color w:val="000000" w:themeColor="text1"/>
          <w:szCs w:val="28"/>
        </w:rPr>
        <w:t>5.6.5. Предостережение о недопустимости нарушения лицензионных требований должно содержать указания на соответствующие лицензионные требования, нормативный правовой акт, их предусматривающий, а также информацию о том, какие конкретно действия (бездействие) лицензиата могут привести или приводят к нарушению этих требований.</w:t>
      </w:r>
    </w:p>
    <w:p w:rsidR="004807AE" w:rsidRPr="004807AE" w:rsidRDefault="004807AE" w:rsidP="004807AE">
      <w:pPr>
        <w:shd w:val="clear" w:color="auto" w:fill="FFFFFF"/>
        <w:ind w:firstLine="720"/>
        <w:jc w:val="both"/>
        <w:rPr>
          <w:color w:val="000000" w:themeColor="text1"/>
          <w:szCs w:val="28"/>
        </w:rPr>
      </w:pPr>
      <w:r w:rsidRPr="004807AE">
        <w:rPr>
          <w:color w:val="000000" w:themeColor="text1"/>
          <w:szCs w:val="28"/>
        </w:rPr>
        <w:t>5.6.6. Составление и направление предостережения о недопустимости нарушения лицензионных требований, подача возражений на такое предостережение и их рассмотрение, порядок уведомления об исполнении такого предостережения осуществляется в порядке, установленном Правительством Российской Федерации.</w:t>
      </w:r>
    </w:p>
    <w:p w:rsidR="004807AE" w:rsidRPr="004807AE" w:rsidRDefault="004807AE" w:rsidP="004807AE">
      <w:pPr>
        <w:shd w:val="clear" w:color="auto" w:fill="FFFFFF"/>
        <w:ind w:firstLine="720"/>
        <w:jc w:val="both"/>
        <w:rPr>
          <w:color w:val="000000" w:themeColor="text1"/>
          <w:szCs w:val="28"/>
        </w:rPr>
      </w:pPr>
      <w:r w:rsidRPr="004807AE">
        <w:rPr>
          <w:color w:val="000000" w:themeColor="text1"/>
          <w:szCs w:val="28"/>
        </w:rPr>
        <w:t xml:space="preserve">Предостережения о недопустимости нарушения лицензионных требований </w:t>
      </w:r>
      <w:proofErr w:type="gramStart"/>
      <w:r w:rsidRPr="004807AE">
        <w:rPr>
          <w:color w:val="000000" w:themeColor="text1"/>
          <w:szCs w:val="28"/>
        </w:rPr>
        <w:t>составляется и направляется</w:t>
      </w:r>
      <w:proofErr w:type="gramEnd"/>
      <w:r w:rsidRPr="004807AE">
        <w:rPr>
          <w:color w:val="000000" w:themeColor="text1"/>
          <w:szCs w:val="28"/>
        </w:rPr>
        <w:t xml:space="preserve"> хозяйствующему субъекту не позднее 20 дней со дня получения Инспекцией сведений, указанных в </w:t>
      </w:r>
      <w:hyperlink r:id="rId33" w:anchor="P435" w:history="1">
        <w:r w:rsidRPr="004807AE">
          <w:rPr>
            <w:color w:val="000000" w:themeColor="text1"/>
            <w:szCs w:val="28"/>
          </w:rPr>
          <w:t xml:space="preserve">пункте </w:t>
        </w:r>
      </w:hyperlink>
      <w:r w:rsidRPr="004807AE">
        <w:rPr>
          <w:color w:val="000000" w:themeColor="text1"/>
          <w:szCs w:val="28"/>
        </w:rPr>
        <w:t>5.6.3 настоящего Административного регламента.</w:t>
      </w:r>
    </w:p>
    <w:p w:rsidR="004807AE" w:rsidRPr="004807AE" w:rsidRDefault="004807AE" w:rsidP="004807AE">
      <w:pPr>
        <w:shd w:val="clear" w:color="auto" w:fill="FFFFFF"/>
        <w:ind w:firstLine="720"/>
        <w:jc w:val="both"/>
        <w:rPr>
          <w:color w:val="000000" w:themeColor="text1"/>
          <w:szCs w:val="28"/>
        </w:rPr>
      </w:pPr>
      <w:r w:rsidRPr="004807AE">
        <w:rPr>
          <w:color w:val="000000" w:themeColor="text1"/>
          <w:szCs w:val="28"/>
        </w:rPr>
        <w:t>5.6.7. Ответственными за выполнение административной процедуры по осуществлению мероприятий по профилактике нарушений лицензионных требований являются уполномоченные должностные лица Инспекции.</w:t>
      </w:r>
    </w:p>
    <w:p w:rsidR="004807AE" w:rsidRPr="004807AE" w:rsidRDefault="004807AE" w:rsidP="004807AE">
      <w:pPr>
        <w:shd w:val="clear" w:color="auto" w:fill="FFFFFF"/>
        <w:ind w:firstLine="720"/>
        <w:jc w:val="both"/>
        <w:rPr>
          <w:color w:val="000000" w:themeColor="text1"/>
          <w:szCs w:val="28"/>
        </w:rPr>
      </w:pPr>
      <w:r w:rsidRPr="004807AE">
        <w:rPr>
          <w:color w:val="000000" w:themeColor="text1"/>
          <w:szCs w:val="28"/>
        </w:rPr>
        <w:t>Должностным лицом Инспекции, ответственным за подготовку и направление предостережения, а также за направление ответа по итогам рассмотрения возражений хозяйствующего субъекта, размещение информации о выданных предостережениях на официальном сайте Инспекции является должностное лицо, установившее основания для выдачи предостережения.</w:t>
      </w:r>
    </w:p>
    <w:p w:rsidR="004807AE" w:rsidRDefault="004807AE" w:rsidP="004807AE">
      <w:pPr>
        <w:shd w:val="clear" w:color="auto" w:fill="FFFFFF"/>
        <w:ind w:firstLine="720"/>
        <w:jc w:val="both"/>
        <w:rPr>
          <w:color w:val="000000" w:themeColor="text1"/>
          <w:szCs w:val="28"/>
        </w:rPr>
      </w:pPr>
      <w:r w:rsidRPr="004807AE">
        <w:rPr>
          <w:color w:val="000000" w:themeColor="text1"/>
          <w:szCs w:val="28"/>
        </w:rPr>
        <w:lastRenderedPageBreak/>
        <w:t>5.6.8. Результатом исполнения административной процедуры является направленное предостережение о недопустимости нарушения лицензионных требований</w:t>
      </w:r>
      <w:proofErr w:type="gramStart"/>
      <w:r w:rsidRPr="004807AE">
        <w:rPr>
          <w:color w:val="000000" w:themeColor="text1"/>
          <w:szCs w:val="28"/>
        </w:rPr>
        <w:t>.</w:t>
      </w:r>
      <w:r>
        <w:rPr>
          <w:color w:val="000000" w:themeColor="text1"/>
          <w:szCs w:val="28"/>
        </w:rPr>
        <w:t>».</w:t>
      </w:r>
      <w:proofErr w:type="gramEnd"/>
    </w:p>
    <w:p w:rsidR="004807AE" w:rsidRPr="004807AE" w:rsidRDefault="004807AE" w:rsidP="004807AE">
      <w:pPr>
        <w:shd w:val="clear" w:color="auto" w:fill="FFFFFF"/>
        <w:ind w:firstLine="720"/>
        <w:jc w:val="both"/>
        <w:rPr>
          <w:color w:val="000000" w:themeColor="text1"/>
          <w:szCs w:val="28"/>
        </w:rPr>
      </w:pPr>
    </w:p>
    <w:p w:rsidR="004807AE" w:rsidRDefault="008E0EF8" w:rsidP="004807AE">
      <w:pPr>
        <w:autoSpaceDE w:val="0"/>
        <w:autoSpaceDN w:val="0"/>
        <w:adjustRightInd w:val="0"/>
        <w:ind w:firstLine="540"/>
        <w:jc w:val="both"/>
        <w:rPr>
          <w:color w:val="000000" w:themeColor="text1"/>
          <w:szCs w:val="28"/>
        </w:rPr>
      </w:pPr>
      <w:r>
        <w:rPr>
          <w:color w:val="000000" w:themeColor="text1"/>
          <w:szCs w:val="28"/>
        </w:rPr>
        <w:t>5</w:t>
      </w:r>
      <w:r w:rsidR="004807AE">
        <w:rPr>
          <w:color w:val="000000" w:themeColor="text1"/>
          <w:szCs w:val="28"/>
        </w:rPr>
        <w:t>)</w:t>
      </w:r>
      <w:r w:rsidR="004807AE" w:rsidRPr="004807AE">
        <w:rPr>
          <w:color w:val="000000" w:themeColor="text1"/>
          <w:szCs w:val="28"/>
        </w:rPr>
        <w:t xml:space="preserve"> </w:t>
      </w:r>
      <w:r w:rsidR="004807AE">
        <w:rPr>
          <w:color w:val="000000" w:themeColor="text1"/>
          <w:szCs w:val="28"/>
        </w:rPr>
        <w:t>дополнить подразделом 5.7 следующего содержания:</w:t>
      </w:r>
    </w:p>
    <w:p w:rsidR="004807AE" w:rsidRDefault="004807AE" w:rsidP="004807AE">
      <w:pPr>
        <w:autoSpaceDE w:val="0"/>
        <w:autoSpaceDN w:val="0"/>
        <w:adjustRightInd w:val="0"/>
        <w:ind w:firstLine="540"/>
        <w:jc w:val="both"/>
        <w:rPr>
          <w:color w:val="000000" w:themeColor="text1"/>
          <w:szCs w:val="28"/>
        </w:rPr>
      </w:pPr>
    </w:p>
    <w:p w:rsidR="004807AE" w:rsidRPr="004807AE" w:rsidRDefault="004807AE" w:rsidP="004807AE">
      <w:pPr>
        <w:shd w:val="clear" w:color="auto" w:fill="FFFFFF"/>
        <w:jc w:val="center"/>
        <w:rPr>
          <w:color w:val="000000" w:themeColor="text1"/>
          <w:szCs w:val="28"/>
        </w:rPr>
      </w:pPr>
      <w:r>
        <w:rPr>
          <w:color w:val="000000" w:themeColor="text1"/>
          <w:szCs w:val="28"/>
        </w:rPr>
        <w:t>«</w:t>
      </w:r>
      <w:r w:rsidRPr="004807AE">
        <w:rPr>
          <w:color w:val="000000" w:themeColor="text1"/>
          <w:szCs w:val="28"/>
        </w:rPr>
        <w:t>5.7. Организация и проведение мероприятий по контролю без взаимодействия с юридическими лицами, индивидуальными предпринимателями, являющимися лицензиатами</w:t>
      </w:r>
    </w:p>
    <w:p w:rsidR="004807AE" w:rsidRPr="004807AE" w:rsidRDefault="004807AE" w:rsidP="004807AE">
      <w:pPr>
        <w:shd w:val="clear" w:color="auto" w:fill="FFFFFF"/>
        <w:jc w:val="center"/>
        <w:rPr>
          <w:color w:val="000000" w:themeColor="text1"/>
          <w:szCs w:val="28"/>
        </w:rPr>
      </w:pPr>
    </w:p>
    <w:p w:rsidR="004807AE" w:rsidRPr="004807AE" w:rsidRDefault="004807AE" w:rsidP="004807AE">
      <w:pPr>
        <w:shd w:val="clear" w:color="auto" w:fill="FFFFFF"/>
        <w:jc w:val="both"/>
        <w:rPr>
          <w:color w:val="000000" w:themeColor="text1"/>
          <w:szCs w:val="28"/>
        </w:rPr>
      </w:pPr>
      <w:r w:rsidRPr="004807AE">
        <w:rPr>
          <w:color w:val="000000" w:themeColor="text1"/>
          <w:szCs w:val="28"/>
        </w:rPr>
        <w:tab/>
        <w:t>5.7.1. Основанием для начала административной процедуры является утвержденное начальником (заместителем) ГЖИ РТ задание на проведение мероприятия по контролю без взаимодействия с юридическими лицами, индивидуальными предпринимателями.</w:t>
      </w:r>
    </w:p>
    <w:p w:rsidR="004807AE" w:rsidRPr="004807AE" w:rsidRDefault="004807AE" w:rsidP="004807AE">
      <w:pPr>
        <w:shd w:val="clear" w:color="auto" w:fill="FFFFFF"/>
        <w:jc w:val="both"/>
        <w:rPr>
          <w:color w:val="000000" w:themeColor="text1"/>
          <w:szCs w:val="28"/>
        </w:rPr>
      </w:pPr>
      <w:r w:rsidRPr="004807AE">
        <w:rPr>
          <w:color w:val="000000" w:themeColor="text1"/>
          <w:szCs w:val="28"/>
        </w:rPr>
        <w:tab/>
        <w:t>К мероприятиям по контролю, при проведении которых не требуется взаимодействие ГЖИ РТ с юридическими лицами, индивидуальными предпринимателями, являющимися лицензиатами (мероприятия по контролю без взаимодействия с лицензиатами), относятся:</w:t>
      </w:r>
    </w:p>
    <w:p w:rsidR="004807AE" w:rsidRPr="004807AE" w:rsidRDefault="004807AE" w:rsidP="004807AE">
      <w:pPr>
        <w:numPr>
          <w:ilvl w:val="0"/>
          <w:numId w:val="4"/>
        </w:numPr>
        <w:shd w:val="clear" w:color="auto" w:fill="FFFFFF"/>
        <w:ind w:left="0" w:firstLine="720"/>
        <w:jc w:val="both"/>
        <w:rPr>
          <w:color w:val="000000" w:themeColor="text1"/>
          <w:szCs w:val="28"/>
        </w:rPr>
      </w:pPr>
      <w:r w:rsidRPr="004807AE">
        <w:rPr>
          <w:color w:val="000000" w:themeColor="text1"/>
          <w:szCs w:val="28"/>
        </w:rPr>
        <w:t>наблюдение за соблюдением лицензионных требований при размещении информации в сети «Интернет» и средствах массовой информации;</w:t>
      </w:r>
    </w:p>
    <w:p w:rsidR="004807AE" w:rsidRPr="004807AE" w:rsidRDefault="004807AE" w:rsidP="004807AE">
      <w:pPr>
        <w:numPr>
          <w:ilvl w:val="0"/>
          <w:numId w:val="4"/>
        </w:numPr>
        <w:shd w:val="clear" w:color="auto" w:fill="FFFFFF"/>
        <w:ind w:left="0" w:firstLine="720"/>
        <w:jc w:val="both"/>
        <w:rPr>
          <w:color w:val="000000" w:themeColor="text1"/>
          <w:szCs w:val="28"/>
        </w:rPr>
      </w:pPr>
      <w:r w:rsidRPr="004807AE">
        <w:rPr>
          <w:color w:val="000000" w:themeColor="text1"/>
          <w:szCs w:val="28"/>
        </w:rPr>
        <w:t>наблюдение за соблюдением лицензионных требований посредством анализа информации о деятельности либо действиях лицензиата,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4807AE" w:rsidRPr="004807AE" w:rsidRDefault="004807AE" w:rsidP="004807AE">
      <w:pPr>
        <w:shd w:val="clear" w:color="auto" w:fill="FFFFFF"/>
        <w:ind w:firstLine="709"/>
        <w:jc w:val="both"/>
        <w:rPr>
          <w:color w:val="000000" w:themeColor="text1"/>
          <w:szCs w:val="28"/>
        </w:rPr>
      </w:pPr>
      <w:r w:rsidRPr="004807AE">
        <w:rPr>
          <w:color w:val="000000" w:themeColor="text1"/>
          <w:szCs w:val="28"/>
        </w:rPr>
        <w:t>5.7.2. Мероприятия по контролю без взаимодействия с лицензиатами проводятся должностными лицами ГЖИ РТ в пределах своей компетенции на основании заданий на проведение таких мероприятий  утвержденных начальником (заместителем) ГЖИ РТ.</w:t>
      </w:r>
    </w:p>
    <w:p w:rsidR="004807AE" w:rsidRPr="004807AE" w:rsidRDefault="004807AE" w:rsidP="004807AE">
      <w:pPr>
        <w:shd w:val="clear" w:color="auto" w:fill="FFFFFF"/>
        <w:ind w:firstLine="709"/>
        <w:jc w:val="both"/>
        <w:rPr>
          <w:color w:val="000000" w:themeColor="text1"/>
          <w:szCs w:val="28"/>
        </w:rPr>
      </w:pPr>
      <w:r w:rsidRPr="004807AE">
        <w:rPr>
          <w:color w:val="000000" w:themeColor="text1"/>
          <w:szCs w:val="28"/>
        </w:rPr>
        <w:t>5.7.3. Порядок оформления и содержания заданий, и порядок оформления должностными лицами ГЖИ РТ результатов мероприятия по контролю без взаимодействия с лицензиатом устанавливаются ГЖИ РТ.</w:t>
      </w:r>
    </w:p>
    <w:p w:rsidR="004807AE" w:rsidRPr="004807AE" w:rsidRDefault="004807AE" w:rsidP="004807AE">
      <w:pPr>
        <w:shd w:val="clear" w:color="auto" w:fill="FFFFFF"/>
        <w:ind w:firstLine="709"/>
        <w:jc w:val="both"/>
        <w:rPr>
          <w:color w:val="000000" w:themeColor="text1"/>
          <w:szCs w:val="28"/>
        </w:rPr>
      </w:pPr>
      <w:r w:rsidRPr="004807AE">
        <w:rPr>
          <w:color w:val="000000" w:themeColor="text1"/>
          <w:szCs w:val="28"/>
        </w:rPr>
        <w:t xml:space="preserve"> 5.7.4. </w:t>
      </w:r>
      <w:proofErr w:type="gramStart"/>
      <w:r w:rsidRPr="004807AE">
        <w:rPr>
          <w:color w:val="000000" w:themeColor="text1"/>
          <w:szCs w:val="28"/>
        </w:rPr>
        <w:t>В случае выявления при проведении мероприятий по контролю, указанных в пункте 5.7.1 настоящего Административного регламента нарушений лицензионных требований, должностные лица ГЖИ РТ принимают в пределах своей компетенции меры по пресечению таких нарушений, а также направляют в письменной форме начальнику (заместителю) ГЖИ РТ мотивированное представление с информацией о выявленных нарушениях для принятия решения о назначении внеплановой проверки лицензиата, по основаниям, указанным</w:t>
      </w:r>
      <w:proofErr w:type="gramEnd"/>
      <w:r w:rsidRPr="004807AE">
        <w:rPr>
          <w:color w:val="000000" w:themeColor="text1"/>
          <w:szCs w:val="28"/>
        </w:rPr>
        <w:t xml:space="preserve"> в </w:t>
      </w:r>
      <w:proofErr w:type="gramStart"/>
      <w:r w:rsidRPr="004807AE">
        <w:rPr>
          <w:color w:val="000000" w:themeColor="text1"/>
          <w:szCs w:val="28"/>
        </w:rPr>
        <w:t>пункте</w:t>
      </w:r>
      <w:proofErr w:type="gramEnd"/>
      <w:r w:rsidRPr="004807AE">
        <w:rPr>
          <w:color w:val="000000" w:themeColor="text1"/>
          <w:szCs w:val="28"/>
        </w:rPr>
        <w:t xml:space="preserve"> 2 части 2 статьи 10 Федерального закона № 294.</w:t>
      </w:r>
    </w:p>
    <w:p w:rsidR="008E0EF8" w:rsidRDefault="004807AE" w:rsidP="00EF16B1">
      <w:pPr>
        <w:shd w:val="clear" w:color="auto" w:fill="FFFFFF"/>
        <w:ind w:firstLine="709"/>
        <w:jc w:val="both"/>
        <w:rPr>
          <w:color w:val="000000" w:themeColor="text1"/>
          <w:szCs w:val="28"/>
        </w:rPr>
      </w:pPr>
      <w:r w:rsidRPr="004807AE">
        <w:rPr>
          <w:color w:val="000000" w:themeColor="text1"/>
          <w:szCs w:val="28"/>
        </w:rPr>
        <w:t>При наличии основания, предусмотренного пунктами 5.6.3, 5.6.4 настоящего Административного регламента, должностное лицо, ответственное за проведение мероприятий по контролю, готовит, подписывает у начальника (заместителя) ГЖИ РТ и направляет юридическому лицу, индивидуальному предпринимателю предостережение в порядке и сроки предусмотренные пунктом 5.6.6 настоящего Административного регламента</w:t>
      </w:r>
      <w:proofErr w:type="gramStart"/>
      <w:r w:rsidRPr="004807AE">
        <w:rPr>
          <w:color w:val="000000" w:themeColor="text1"/>
          <w:szCs w:val="28"/>
        </w:rPr>
        <w:t>.»</w:t>
      </w:r>
      <w:r w:rsidR="008E0EF8">
        <w:rPr>
          <w:color w:val="000000" w:themeColor="text1"/>
          <w:szCs w:val="28"/>
        </w:rPr>
        <w:t>.</w:t>
      </w:r>
      <w:proofErr w:type="gramEnd"/>
    </w:p>
    <w:p w:rsidR="004807AE" w:rsidRDefault="004807AE" w:rsidP="00EF16B1">
      <w:pPr>
        <w:shd w:val="clear" w:color="auto" w:fill="FFFFFF"/>
        <w:ind w:firstLine="709"/>
        <w:jc w:val="both"/>
        <w:rPr>
          <w:color w:val="FF0000"/>
          <w:szCs w:val="28"/>
        </w:rPr>
      </w:pPr>
      <w:r>
        <w:rPr>
          <w:color w:val="FF0000"/>
          <w:szCs w:val="28"/>
          <w:highlight w:val="yellow"/>
        </w:rPr>
        <w:t xml:space="preserve">      </w:t>
      </w:r>
    </w:p>
    <w:p w:rsidR="00EF16B1" w:rsidRDefault="00EF16B1" w:rsidP="00EF16B1">
      <w:pPr>
        <w:shd w:val="clear" w:color="auto" w:fill="FFFFFF"/>
        <w:ind w:firstLine="709"/>
        <w:jc w:val="both"/>
        <w:rPr>
          <w:color w:val="FF0000"/>
          <w:szCs w:val="28"/>
        </w:rPr>
      </w:pPr>
    </w:p>
    <w:p w:rsidR="00EF16B1" w:rsidRDefault="00EF16B1" w:rsidP="00EF16B1">
      <w:pPr>
        <w:pStyle w:val="a6"/>
        <w:ind w:left="0" w:firstLine="709"/>
        <w:jc w:val="both"/>
        <w:rPr>
          <w:szCs w:val="28"/>
        </w:rPr>
      </w:pPr>
      <w:r w:rsidRPr="00EF16B1">
        <w:rPr>
          <w:color w:val="000000" w:themeColor="text1"/>
          <w:szCs w:val="28"/>
        </w:rPr>
        <w:lastRenderedPageBreak/>
        <w:t xml:space="preserve">6.  В разделе </w:t>
      </w:r>
      <w:r>
        <w:rPr>
          <w:szCs w:val="28"/>
        </w:rPr>
        <w:t>7</w:t>
      </w:r>
      <w:r w:rsidRPr="004D0151">
        <w:rPr>
          <w:szCs w:val="28"/>
        </w:rPr>
        <w:t xml:space="preserve"> Административного регламента внести следующие изменения:</w:t>
      </w:r>
    </w:p>
    <w:p w:rsidR="008E0EF8" w:rsidRDefault="008E0EF8" w:rsidP="00EF16B1">
      <w:pPr>
        <w:pStyle w:val="a6"/>
        <w:ind w:left="0" w:firstLine="709"/>
        <w:jc w:val="both"/>
        <w:rPr>
          <w:szCs w:val="28"/>
        </w:rPr>
      </w:pPr>
    </w:p>
    <w:p w:rsidR="00EF16B1" w:rsidRDefault="00EF16B1" w:rsidP="00EF16B1">
      <w:pPr>
        <w:pStyle w:val="a6"/>
        <w:ind w:left="0" w:firstLine="709"/>
        <w:jc w:val="both"/>
        <w:rPr>
          <w:szCs w:val="28"/>
        </w:rPr>
      </w:pPr>
      <w:r>
        <w:rPr>
          <w:szCs w:val="28"/>
        </w:rPr>
        <w:t>1) пункт 7.6 добавить абзацем 4 следующего содержания:</w:t>
      </w:r>
    </w:p>
    <w:p w:rsidR="00EF16B1" w:rsidRPr="00311422" w:rsidRDefault="00EF16B1" w:rsidP="00EF16B1">
      <w:pPr>
        <w:autoSpaceDE w:val="0"/>
        <w:autoSpaceDN w:val="0"/>
        <w:adjustRightInd w:val="0"/>
        <w:ind w:firstLine="540"/>
        <w:jc w:val="both"/>
        <w:rPr>
          <w:color w:val="000000" w:themeColor="text1"/>
          <w:szCs w:val="28"/>
        </w:rPr>
      </w:pPr>
      <w:r w:rsidRPr="00311422">
        <w:rPr>
          <w:color w:val="000000" w:themeColor="text1"/>
          <w:szCs w:val="28"/>
        </w:rPr>
        <w:t xml:space="preserve">   «если текст письменной жалобы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w:t>
      </w:r>
      <w:proofErr w:type="gramStart"/>
      <w:r w:rsidRPr="00311422">
        <w:rPr>
          <w:color w:val="000000" w:themeColor="text1"/>
          <w:szCs w:val="28"/>
        </w:rPr>
        <w:t>о</w:t>
      </w:r>
      <w:proofErr w:type="gramEnd"/>
      <w:r w:rsidRPr="00311422">
        <w:rPr>
          <w:color w:val="000000" w:themeColor="text1"/>
          <w:szCs w:val="28"/>
        </w:rPr>
        <w:t xml:space="preserve"> чем в течение семи дней со дня регистрации обращения сообщается гражданину, направившему обращение;»</w:t>
      </w:r>
      <w:r w:rsidR="00311422" w:rsidRPr="00311422">
        <w:rPr>
          <w:color w:val="000000" w:themeColor="text1"/>
          <w:szCs w:val="28"/>
        </w:rPr>
        <w:t>;</w:t>
      </w:r>
    </w:p>
    <w:p w:rsidR="00311422" w:rsidRPr="00311422" w:rsidRDefault="00311422" w:rsidP="00311422">
      <w:pPr>
        <w:pStyle w:val="a6"/>
        <w:numPr>
          <w:ilvl w:val="0"/>
          <w:numId w:val="5"/>
        </w:numPr>
        <w:jc w:val="both"/>
        <w:rPr>
          <w:color w:val="000000" w:themeColor="text1"/>
          <w:szCs w:val="28"/>
        </w:rPr>
      </w:pPr>
      <w:r w:rsidRPr="00311422">
        <w:rPr>
          <w:color w:val="000000" w:themeColor="text1"/>
          <w:szCs w:val="28"/>
        </w:rPr>
        <w:t>пункт 7.6 добавить абзацем 6 следующего содержания:</w:t>
      </w:r>
    </w:p>
    <w:p w:rsidR="00311422" w:rsidRDefault="00311422" w:rsidP="00311422">
      <w:pPr>
        <w:pStyle w:val="a6"/>
        <w:autoSpaceDE w:val="0"/>
        <w:autoSpaceDN w:val="0"/>
        <w:adjustRightInd w:val="0"/>
        <w:ind w:left="0" w:firstLine="709"/>
        <w:jc w:val="both"/>
        <w:rPr>
          <w:color w:val="000000" w:themeColor="text1"/>
          <w:szCs w:val="28"/>
        </w:rPr>
      </w:pPr>
      <w:r w:rsidRPr="00311422">
        <w:rPr>
          <w:color w:val="000000" w:themeColor="text1"/>
          <w:szCs w:val="28"/>
        </w:rPr>
        <w:t xml:space="preserve"> </w:t>
      </w:r>
      <w:proofErr w:type="gramStart"/>
      <w:r w:rsidRPr="00311422">
        <w:rPr>
          <w:color w:val="000000" w:themeColor="text1"/>
          <w:szCs w:val="28"/>
        </w:rPr>
        <w:t xml:space="preserve">«в случае поступления письменной жалобы, содержащей вопрос, ответ на который размещен в соответствии с </w:t>
      </w:r>
      <w:hyperlink r:id="rId34" w:history="1">
        <w:r w:rsidRPr="00311422">
          <w:rPr>
            <w:color w:val="000000" w:themeColor="text1"/>
            <w:szCs w:val="28"/>
          </w:rPr>
          <w:t>частью 4 статьи 10</w:t>
        </w:r>
      </w:hyperlink>
      <w:r w:rsidRPr="00311422">
        <w:rPr>
          <w:color w:val="000000" w:themeColor="text1"/>
          <w:szCs w:val="28"/>
        </w:rPr>
        <w:t xml:space="preserve"> Федерального закона № 59-ФЗ на официальном сайте ГЖИ РТ в информационно-телекоммуникационной сети "Интернет", заявителю,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w:t>
      </w:r>
      <w:proofErr w:type="gramEnd"/>
      <w:r w:rsidRPr="00311422">
        <w:rPr>
          <w:color w:val="000000" w:themeColor="text1"/>
          <w:szCs w:val="28"/>
        </w:rPr>
        <w:t xml:space="preserve"> </w:t>
      </w:r>
      <w:proofErr w:type="gramStart"/>
      <w:r w:rsidRPr="00311422">
        <w:rPr>
          <w:color w:val="000000" w:themeColor="text1"/>
          <w:szCs w:val="28"/>
        </w:rPr>
        <w:t>этом</w:t>
      </w:r>
      <w:proofErr w:type="gramEnd"/>
      <w:r w:rsidRPr="00311422">
        <w:rPr>
          <w:color w:val="000000" w:themeColor="text1"/>
          <w:szCs w:val="28"/>
        </w:rPr>
        <w:t xml:space="preserve"> обращение, содержащее обжалование судебного решения, не возвращается;»</w:t>
      </w:r>
    </w:p>
    <w:p w:rsidR="00311422" w:rsidRDefault="00311422" w:rsidP="00311422">
      <w:pPr>
        <w:pStyle w:val="a6"/>
        <w:autoSpaceDE w:val="0"/>
        <w:autoSpaceDN w:val="0"/>
        <w:adjustRightInd w:val="0"/>
        <w:ind w:left="0" w:firstLine="709"/>
        <w:jc w:val="both"/>
        <w:rPr>
          <w:color w:val="000000" w:themeColor="text1"/>
          <w:szCs w:val="28"/>
        </w:rPr>
      </w:pPr>
    </w:p>
    <w:p w:rsidR="00311422" w:rsidRDefault="00311422" w:rsidP="00311422">
      <w:pPr>
        <w:pStyle w:val="a6"/>
        <w:autoSpaceDE w:val="0"/>
        <w:autoSpaceDN w:val="0"/>
        <w:adjustRightInd w:val="0"/>
        <w:ind w:left="0" w:firstLine="709"/>
        <w:jc w:val="both"/>
        <w:rPr>
          <w:color w:val="000000" w:themeColor="text1"/>
          <w:szCs w:val="28"/>
        </w:rPr>
      </w:pPr>
      <w:r>
        <w:rPr>
          <w:color w:val="000000" w:themeColor="text1"/>
          <w:szCs w:val="28"/>
        </w:rPr>
        <w:t>7. Блок-схему исполнения государственной функции (приложение № 4 к Административному регламенту) изложить в новой редакции:</w:t>
      </w:r>
    </w:p>
    <w:p w:rsidR="00311422" w:rsidRDefault="00311422" w:rsidP="00311422">
      <w:pPr>
        <w:pStyle w:val="ConsPlusNormal"/>
        <w:jc w:val="right"/>
        <w:outlineLvl w:val="1"/>
        <w:rPr>
          <w:color w:val="000000" w:themeColor="text1"/>
          <w:szCs w:val="28"/>
        </w:rPr>
      </w:pPr>
    </w:p>
    <w:p w:rsidR="00311422" w:rsidRPr="00311422" w:rsidRDefault="00311422" w:rsidP="00311422">
      <w:pPr>
        <w:pStyle w:val="ConsPlusNormal"/>
        <w:jc w:val="right"/>
        <w:outlineLvl w:val="1"/>
        <w:rPr>
          <w:rFonts w:ascii="Times New Roman" w:hAnsi="Times New Roman" w:cs="Times New Roman"/>
          <w:color w:val="000000" w:themeColor="text1"/>
          <w:sz w:val="24"/>
          <w:szCs w:val="24"/>
        </w:rPr>
      </w:pPr>
      <w:r w:rsidRPr="0031142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Приложение №</w:t>
      </w:r>
      <w:r w:rsidRPr="00311422">
        <w:rPr>
          <w:rFonts w:ascii="Times New Roman" w:hAnsi="Times New Roman" w:cs="Times New Roman"/>
          <w:color w:val="000000" w:themeColor="text1"/>
          <w:sz w:val="24"/>
          <w:szCs w:val="24"/>
        </w:rPr>
        <w:t xml:space="preserve"> 4</w:t>
      </w:r>
    </w:p>
    <w:p w:rsidR="00311422" w:rsidRPr="00311422" w:rsidRDefault="00311422" w:rsidP="00311422">
      <w:pPr>
        <w:pStyle w:val="ConsPlusNormal"/>
        <w:jc w:val="right"/>
        <w:rPr>
          <w:rFonts w:ascii="Times New Roman" w:hAnsi="Times New Roman" w:cs="Times New Roman"/>
          <w:color w:val="000000" w:themeColor="text1"/>
          <w:sz w:val="24"/>
          <w:szCs w:val="24"/>
        </w:rPr>
      </w:pPr>
      <w:r w:rsidRPr="00311422">
        <w:rPr>
          <w:rFonts w:ascii="Times New Roman" w:hAnsi="Times New Roman" w:cs="Times New Roman"/>
          <w:color w:val="000000" w:themeColor="text1"/>
          <w:sz w:val="24"/>
          <w:szCs w:val="24"/>
        </w:rPr>
        <w:t>к Административному регламенту</w:t>
      </w:r>
    </w:p>
    <w:p w:rsidR="00311422" w:rsidRPr="00311422" w:rsidRDefault="00311422" w:rsidP="00311422">
      <w:pPr>
        <w:pStyle w:val="ConsPlusNormal"/>
        <w:jc w:val="right"/>
        <w:rPr>
          <w:rFonts w:ascii="Times New Roman" w:hAnsi="Times New Roman" w:cs="Times New Roman"/>
          <w:color w:val="000000" w:themeColor="text1"/>
          <w:sz w:val="24"/>
          <w:szCs w:val="24"/>
        </w:rPr>
      </w:pPr>
      <w:r w:rsidRPr="00311422">
        <w:rPr>
          <w:rFonts w:ascii="Times New Roman" w:hAnsi="Times New Roman" w:cs="Times New Roman"/>
          <w:color w:val="000000" w:themeColor="text1"/>
          <w:sz w:val="24"/>
          <w:szCs w:val="24"/>
        </w:rPr>
        <w:t>Государственной жилищной инспекции</w:t>
      </w:r>
    </w:p>
    <w:p w:rsidR="00311422" w:rsidRPr="00311422" w:rsidRDefault="00311422" w:rsidP="00311422">
      <w:pPr>
        <w:pStyle w:val="ConsPlusNormal"/>
        <w:jc w:val="right"/>
        <w:rPr>
          <w:rFonts w:ascii="Times New Roman" w:hAnsi="Times New Roman" w:cs="Times New Roman"/>
          <w:color w:val="000000" w:themeColor="text1"/>
          <w:sz w:val="24"/>
          <w:szCs w:val="24"/>
        </w:rPr>
      </w:pPr>
      <w:r w:rsidRPr="00311422">
        <w:rPr>
          <w:rFonts w:ascii="Times New Roman" w:hAnsi="Times New Roman" w:cs="Times New Roman"/>
          <w:color w:val="000000" w:themeColor="text1"/>
          <w:sz w:val="24"/>
          <w:szCs w:val="24"/>
        </w:rPr>
        <w:t>Республики Татарстан исполнения</w:t>
      </w:r>
    </w:p>
    <w:p w:rsidR="00311422" w:rsidRPr="00311422" w:rsidRDefault="00311422" w:rsidP="00311422">
      <w:pPr>
        <w:pStyle w:val="ConsPlusNormal"/>
        <w:jc w:val="right"/>
        <w:rPr>
          <w:rFonts w:ascii="Times New Roman" w:hAnsi="Times New Roman" w:cs="Times New Roman"/>
          <w:color w:val="000000" w:themeColor="text1"/>
          <w:sz w:val="24"/>
          <w:szCs w:val="24"/>
        </w:rPr>
      </w:pPr>
      <w:r w:rsidRPr="00311422">
        <w:rPr>
          <w:rFonts w:ascii="Times New Roman" w:hAnsi="Times New Roman" w:cs="Times New Roman"/>
          <w:color w:val="000000" w:themeColor="text1"/>
          <w:sz w:val="24"/>
          <w:szCs w:val="24"/>
        </w:rPr>
        <w:t xml:space="preserve">государственной функции по </w:t>
      </w:r>
      <w:proofErr w:type="gramStart"/>
      <w:r w:rsidRPr="00311422">
        <w:rPr>
          <w:rFonts w:ascii="Times New Roman" w:hAnsi="Times New Roman" w:cs="Times New Roman"/>
          <w:color w:val="000000" w:themeColor="text1"/>
          <w:sz w:val="24"/>
          <w:szCs w:val="24"/>
        </w:rPr>
        <w:t>лицензионному</w:t>
      </w:r>
      <w:proofErr w:type="gramEnd"/>
    </w:p>
    <w:p w:rsidR="00311422" w:rsidRPr="00311422" w:rsidRDefault="00311422" w:rsidP="00311422">
      <w:pPr>
        <w:pStyle w:val="ConsPlusNormal"/>
        <w:jc w:val="right"/>
        <w:rPr>
          <w:rFonts w:ascii="Times New Roman" w:hAnsi="Times New Roman" w:cs="Times New Roman"/>
          <w:color w:val="000000" w:themeColor="text1"/>
          <w:sz w:val="24"/>
          <w:szCs w:val="24"/>
        </w:rPr>
      </w:pPr>
      <w:r w:rsidRPr="00311422">
        <w:rPr>
          <w:rFonts w:ascii="Times New Roman" w:hAnsi="Times New Roman" w:cs="Times New Roman"/>
          <w:color w:val="000000" w:themeColor="text1"/>
          <w:sz w:val="24"/>
          <w:szCs w:val="24"/>
        </w:rPr>
        <w:t>контролю предпринимательской деятельности</w:t>
      </w:r>
    </w:p>
    <w:p w:rsidR="00311422" w:rsidRPr="00311422" w:rsidRDefault="00311422" w:rsidP="00311422">
      <w:pPr>
        <w:pStyle w:val="ConsPlusNormal"/>
        <w:jc w:val="right"/>
        <w:rPr>
          <w:rFonts w:ascii="Times New Roman" w:hAnsi="Times New Roman" w:cs="Times New Roman"/>
          <w:color w:val="000000" w:themeColor="text1"/>
          <w:sz w:val="24"/>
          <w:szCs w:val="24"/>
        </w:rPr>
      </w:pPr>
      <w:r w:rsidRPr="00311422">
        <w:rPr>
          <w:rFonts w:ascii="Times New Roman" w:hAnsi="Times New Roman" w:cs="Times New Roman"/>
          <w:color w:val="000000" w:themeColor="text1"/>
          <w:sz w:val="24"/>
          <w:szCs w:val="24"/>
        </w:rPr>
        <w:t>по управлению многоквартирными домами</w:t>
      </w:r>
    </w:p>
    <w:p w:rsidR="00311422" w:rsidRPr="00311422" w:rsidRDefault="00311422" w:rsidP="00311422">
      <w:pPr>
        <w:pStyle w:val="ConsPlusNormal"/>
        <w:jc w:val="both"/>
        <w:rPr>
          <w:color w:val="000000" w:themeColor="text1"/>
        </w:rPr>
      </w:pPr>
    </w:p>
    <w:p w:rsidR="00311422" w:rsidRPr="00311422" w:rsidRDefault="00311422" w:rsidP="00311422">
      <w:pPr>
        <w:pStyle w:val="ConsPlusTitle"/>
        <w:jc w:val="center"/>
        <w:rPr>
          <w:rFonts w:ascii="Times New Roman" w:hAnsi="Times New Roman" w:cs="Times New Roman"/>
          <w:color w:val="000000" w:themeColor="text1"/>
          <w:sz w:val="24"/>
          <w:szCs w:val="24"/>
        </w:rPr>
      </w:pPr>
      <w:bookmarkStart w:id="4" w:name="Par975"/>
      <w:bookmarkEnd w:id="4"/>
      <w:r w:rsidRPr="00311422">
        <w:rPr>
          <w:rFonts w:ascii="Times New Roman" w:hAnsi="Times New Roman" w:cs="Times New Roman"/>
          <w:color w:val="000000" w:themeColor="text1"/>
          <w:sz w:val="24"/>
          <w:szCs w:val="24"/>
        </w:rPr>
        <w:t>БЛОК-СХЕМА</w:t>
      </w:r>
    </w:p>
    <w:p w:rsidR="00311422" w:rsidRPr="00311422" w:rsidRDefault="00311422" w:rsidP="00311422">
      <w:pPr>
        <w:pStyle w:val="ConsPlusTitle"/>
        <w:jc w:val="center"/>
        <w:rPr>
          <w:rFonts w:ascii="Times New Roman" w:hAnsi="Times New Roman" w:cs="Times New Roman"/>
          <w:color w:val="000000" w:themeColor="text1"/>
          <w:sz w:val="24"/>
          <w:szCs w:val="24"/>
        </w:rPr>
      </w:pPr>
      <w:r w:rsidRPr="00311422">
        <w:rPr>
          <w:rFonts w:ascii="Times New Roman" w:hAnsi="Times New Roman" w:cs="Times New Roman"/>
          <w:color w:val="000000" w:themeColor="text1"/>
          <w:sz w:val="24"/>
          <w:szCs w:val="24"/>
        </w:rPr>
        <w:t>ИСПОЛНЕНИЯ ГОСУДАРСТВЕННОЙ ФУНКЦИИ</w:t>
      </w:r>
    </w:p>
    <w:p w:rsidR="00311422" w:rsidRPr="00311422" w:rsidRDefault="00311422" w:rsidP="00311422">
      <w:pPr>
        <w:pStyle w:val="ConsPlusTitle"/>
        <w:jc w:val="center"/>
        <w:rPr>
          <w:rFonts w:ascii="Times New Roman" w:hAnsi="Times New Roman" w:cs="Times New Roman"/>
          <w:color w:val="000000" w:themeColor="text1"/>
          <w:sz w:val="24"/>
          <w:szCs w:val="24"/>
        </w:rPr>
      </w:pPr>
    </w:p>
    <w:p w:rsidR="00311422" w:rsidRPr="00311422" w:rsidRDefault="00311422" w:rsidP="00311422">
      <w:pPr>
        <w:pStyle w:val="ConsPlusTitle"/>
        <w:jc w:val="center"/>
        <w:rPr>
          <w:color w:val="000000" w:themeColor="text1"/>
        </w:rPr>
      </w:pPr>
    </w:p>
    <w:p w:rsidR="00311422" w:rsidRPr="00311422" w:rsidRDefault="00311422" w:rsidP="00311422">
      <w:pPr>
        <w:pStyle w:val="ConsPlusTitle"/>
        <w:jc w:val="center"/>
        <w:rPr>
          <w:color w:val="000000" w:themeColor="text1"/>
        </w:rPr>
      </w:pPr>
      <w:r w:rsidRPr="00311422">
        <w:rPr>
          <w:noProof/>
          <w:color w:val="000000" w:themeColor="text1"/>
        </w:rPr>
        <mc:AlternateContent>
          <mc:Choice Requires="wps">
            <w:drawing>
              <wp:anchor distT="0" distB="0" distL="114300" distR="114300" simplePos="0" relativeHeight="251659264" behindDoc="0" locked="0" layoutInCell="1" allowOverlap="1" wp14:anchorId="772A0401" wp14:editId="21E88E34">
                <wp:simplePos x="0" y="0"/>
                <wp:positionH relativeFrom="column">
                  <wp:posOffset>149225</wp:posOffset>
                </wp:positionH>
                <wp:positionV relativeFrom="paragraph">
                  <wp:posOffset>68580</wp:posOffset>
                </wp:positionV>
                <wp:extent cx="6202680" cy="433705"/>
                <wp:effectExtent l="12065" t="12700" r="5080" b="1079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433705"/>
                        </a:xfrm>
                        <a:prstGeom prst="rect">
                          <a:avLst/>
                        </a:prstGeom>
                        <a:solidFill>
                          <a:srgbClr val="FFFFFF"/>
                        </a:solidFill>
                        <a:ln w="9525">
                          <a:solidFill>
                            <a:srgbClr val="000000"/>
                          </a:solidFill>
                          <a:miter lim="800000"/>
                          <a:headEnd/>
                          <a:tailEnd/>
                        </a:ln>
                      </wps:spPr>
                      <wps:txbx>
                        <w:txbxContent>
                          <w:p w:rsidR="00311422" w:rsidRPr="00311422" w:rsidRDefault="00311422" w:rsidP="00311422">
                            <w:pPr>
                              <w:jc w:val="center"/>
                              <w:rPr>
                                <w:color w:val="000000" w:themeColor="text1"/>
                                <w:sz w:val="24"/>
                                <w:szCs w:val="24"/>
                              </w:rPr>
                            </w:pPr>
                            <w:r w:rsidRPr="00311422">
                              <w:rPr>
                                <w:color w:val="000000" w:themeColor="text1"/>
                                <w:sz w:val="24"/>
                                <w:szCs w:val="24"/>
                              </w:rPr>
                              <w:t>Организация и проведение мероприятий, направленных на профилактику нарушений лицензионных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11.75pt;margin-top:5.4pt;width:488.4pt;height: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">
                <v:textbox>
                  <w:txbxContent>
                    <w:p w:rsidR="00311422" w:rsidRPr="00311422" w:rsidRDefault="00311422" w:rsidP="00311422">
                      <w:pPr>
                        <w:jc w:val="center"/>
                        <w:rPr>
                          <w:color w:val="000000" w:themeColor="text1"/>
                          <w:sz w:val="24"/>
                          <w:szCs w:val="24"/>
                        </w:rPr>
                      </w:pPr>
                      <w:r w:rsidRPr="00311422">
                        <w:rPr>
                          <w:color w:val="000000" w:themeColor="text1"/>
                          <w:sz w:val="24"/>
                          <w:szCs w:val="24"/>
                        </w:rPr>
                        <w:t>Организация и проведение мероприятий, направленных на профилактику нарушений лицензионных требований</w:t>
                      </w:r>
                    </w:p>
                  </w:txbxContent>
                </v:textbox>
              </v:rect>
            </w:pict>
          </mc:Fallback>
        </mc:AlternateContent>
      </w:r>
    </w:p>
    <w:p w:rsidR="00311422" w:rsidRPr="00311422" w:rsidRDefault="00311422" w:rsidP="00311422">
      <w:pPr>
        <w:pStyle w:val="ConsPlusTitle"/>
        <w:jc w:val="center"/>
        <w:rPr>
          <w:color w:val="000000" w:themeColor="text1"/>
        </w:rPr>
      </w:pPr>
    </w:p>
    <w:p w:rsidR="00311422" w:rsidRPr="00311422" w:rsidRDefault="00311422" w:rsidP="00311422">
      <w:pPr>
        <w:pStyle w:val="ConsPlusTitle"/>
        <w:jc w:val="center"/>
        <w:rPr>
          <w:color w:val="000000" w:themeColor="text1"/>
        </w:rPr>
      </w:pPr>
    </w:p>
    <w:p w:rsidR="00311422" w:rsidRPr="00311422" w:rsidRDefault="00311422" w:rsidP="00311422">
      <w:pPr>
        <w:pStyle w:val="ConsPlusTitle"/>
        <w:jc w:val="center"/>
        <w:rPr>
          <w:color w:val="000000" w:themeColor="text1"/>
        </w:rPr>
      </w:pPr>
    </w:p>
    <w:p w:rsidR="00311422" w:rsidRPr="00311422" w:rsidRDefault="00311422" w:rsidP="00311422">
      <w:pPr>
        <w:pStyle w:val="ConsPlusTitle"/>
        <w:jc w:val="center"/>
        <w:rPr>
          <w:color w:val="000000" w:themeColor="text1"/>
        </w:rPr>
      </w:pPr>
      <w:r w:rsidRPr="00311422">
        <w:rPr>
          <w:noProof/>
          <w:color w:val="000000" w:themeColor="text1"/>
        </w:rPr>
        <mc:AlternateContent>
          <mc:Choice Requires="wps">
            <w:drawing>
              <wp:anchor distT="0" distB="0" distL="114300" distR="114300" simplePos="0" relativeHeight="251660288" behindDoc="0" locked="0" layoutInCell="1" allowOverlap="1" wp14:anchorId="71A433AF" wp14:editId="435FB5C3">
                <wp:simplePos x="0" y="0"/>
                <wp:positionH relativeFrom="column">
                  <wp:posOffset>149225</wp:posOffset>
                </wp:positionH>
                <wp:positionV relativeFrom="paragraph">
                  <wp:posOffset>61595</wp:posOffset>
                </wp:positionV>
                <wp:extent cx="6202680" cy="420370"/>
                <wp:effectExtent l="12065" t="8890" r="5080" b="88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420370"/>
                        </a:xfrm>
                        <a:prstGeom prst="rect">
                          <a:avLst/>
                        </a:prstGeom>
                        <a:solidFill>
                          <a:srgbClr val="FFFFFF"/>
                        </a:solidFill>
                        <a:ln w="9525">
                          <a:solidFill>
                            <a:srgbClr val="000000"/>
                          </a:solidFill>
                          <a:miter lim="800000"/>
                          <a:headEnd/>
                          <a:tailEnd/>
                        </a:ln>
                      </wps:spPr>
                      <wps:txbx>
                        <w:txbxContent>
                          <w:p w:rsidR="00311422" w:rsidRPr="00046F2D" w:rsidRDefault="00311422" w:rsidP="00311422">
                            <w:pPr>
                              <w:jc w:val="center"/>
                              <w:rPr>
                                <w:color w:val="FF0000"/>
                                <w:sz w:val="20"/>
                              </w:rPr>
                            </w:pPr>
                            <w:r w:rsidRPr="00311422">
                              <w:rPr>
                                <w:color w:val="000000" w:themeColor="text1"/>
                                <w:sz w:val="24"/>
                                <w:szCs w:val="24"/>
                              </w:rPr>
                              <w:t>Организация и проведение мероприятий по контролю без взаимодействия с юридическими лицами, индивидуальными предпринимателями, являющимися</w:t>
                            </w:r>
                            <w:r w:rsidRPr="00311422">
                              <w:rPr>
                                <w:color w:val="000000" w:themeColor="text1"/>
                              </w:rPr>
                              <w:t xml:space="preserve"> </w:t>
                            </w:r>
                            <w:r w:rsidRPr="00311422">
                              <w:rPr>
                                <w:color w:val="000000" w:themeColor="text1"/>
                                <w:sz w:val="24"/>
                                <w:szCs w:val="24"/>
                              </w:rPr>
                              <w:t>лицензиатами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left:0;text-align:left;margin-left:11.75pt;margin-top:4.85pt;width:488.4pt;height:3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">
                <v:textbox>
                  <w:txbxContent>
                    <w:p w:rsidR="00311422" w:rsidRPr="00046F2D" w:rsidRDefault="00311422" w:rsidP="00311422">
                      <w:pPr>
                        <w:jc w:val="center"/>
                        <w:rPr>
                          <w:color w:val="FF0000"/>
                          <w:sz w:val="20"/>
                        </w:rPr>
                      </w:pPr>
                      <w:r w:rsidRPr="00311422">
                        <w:rPr>
                          <w:color w:val="000000" w:themeColor="text1"/>
                          <w:sz w:val="24"/>
                          <w:szCs w:val="24"/>
                        </w:rPr>
                        <w:t>Организация и проведение мероприятий по контролю без взаимодействия с юридическими лицами, индивидуальными предпринимателями, являющимися</w:t>
                      </w:r>
                      <w:r w:rsidRPr="00311422">
                        <w:rPr>
                          <w:color w:val="000000" w:themeColor="text1"/>
                        </w:rPr>
                        <w:t xml:space="preserve"> </w:t>
                      </w:r>
                      <w:r w:rsidRPr="00311422">
                        <w:rPr>
                          <w:color w:val="000000" w:themeColor="text1"/>
                          <w:sz w:val="24"/>
                          <w:szCs w:val="24"/>
                        </w:rPr>
                        <w:t>лицензиатами</w:t>
                      </w:r>
                    </w:p>
                  </w:txbxContent>
                </v:textbox>
              </v:rect>
            </w:pict>
          </mc:Fallback>
        </mc:AlternateContent>
      </w:r>
    </w:p>
    <w:p w:rsidR="00311422" w:rsidRPr="00311422" w:rsidRDefault="00311422" w:rsidP="00311422">
      <w:pPr>
        <w:pStyle w:val="ConsPlusNormal"/>
        <w:jc w:val="both"/>
        <w:rPr>
          <w:color w:val="000000" w:themeColor="text1"/>
        </w:rPr>
      </w:pPr>
    </w:p>
    <w:p w:rsidR="00311422" w:rsidRPr="00311422" w:rsidRDefault="00311422" w:rsidP="00311422">
      <w:pPr>
        <w:pStyle w:val="ConsPlusNonformat"/>
        <w:jc w:val="both"/>
        <w:rPr>
          <w:color w:val="000000" w:themeColor="text1"/>
        </w:rPr>
      </w:pPr>
      <w:r w:rsidRPr="00311422">
        <w:rPr>
          <w:color w:val="000000" w:themeColor="text1"/>
        </w:rPr>
        <w:t xml:space="preserve">             \/                   \/</w:t>
      </w:r>
    </w:p>
    <w:p w:rsidR="00311422" w:rsidRPr="00311422" w:rsidRDefault="00311422" w:rsidP="00311422">
      <w:pPr>
        <w:pStyle w:val="ConsPlusNonformat"/>
        <w:jc w:val="both"/>
        <w:rPr>
          <w:color w:val="000000" w:themeColor="text1"/>
        </w:rPr>
      </w:pPr>
      <w:r w:rsidRPr="00311422">
        <w:rPr>
          <w:color w:val="000000" w:themeColor="text1"/>
        </w:rPr>
        <w:t xml:space="preserve">  </w:t>
      </w:r>
    </w:p>
    <w:p w:rsidR="00311422" w:rsidRPr="00311422" w:rsidRDefault="00311422" w:rsidP="00311422">
      <w:pPr>
        <w:pStyle w:val="ConsPlusNormal"/>
        <w:tabs>
          <w:tab w:val="left" w:pos="10065"/>
        </w:tabs>
        <w:jc w:val="right"/>
        <w:outlineLvl w:val="1"/>
        <w:rPr>
          <w:color w:val="000000" w:themeColor="text1"/>
        </w:rPr>
      </w:pPr>
      <w:r w:rsidRPr="00311422">
        <w:rPr>
          <w:noProof/>
          <w:color w:val="000000" w:themeColor="text1"/>
        </w:rPr>
        <mc:AlternateContent>
          <mc:Choice Requires="wps">
            <w:drawing>
              <wp:anchor distT="0" distB="0" distL="114300" distR="114300" simplePos="0" relativeHeight="251661312" behindDoc="0" locked="0" layoutInCell="1" allowOverlap="1" wp14:anchorId="49CCD6FA" wp14:editId="52600631">
                <wp:simplePos x="0" y="0"/>
                <wp:positionH relativeFrom="column">
                  <wp:posOffset>149225</wp:posOffset>
                </wp:positionH>
                <wp:positionV relativeFrom="paragraph">
                  <wp:posOffset>65405</wp:posOffset>
                </wp:positionV>
                <wp:extent cx="6202680" cy="247650"/>
                <wp:effectExtent l="12065" t="11430" r="5080" b="762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247650"/>
                        </a:xfrm>
                        <a:prstGeom prst="rect">
                          <a:avLst/>
                        </a:prstGeom>
                        <a:solidFill>
                          <a:srgbClr val="FFFFFF"/>
                        </a:solidFill>
                        <a:ln w="9525">
                          <a:solidFill>
                            <a:srgbClr val="000000"/>
                          </a:solidFill>
                          <a:miter lim="800000"/>
                          <a:headEnd/>
                          <a:tailEnd/>
                        </a:ln>
                      </wps:spPr>
                      <wps:txbx>
                        <w:txbxContent>
                          <w:p w:rsidR="00311422" w:rsidRPr="00311422" w:rsidRDefault="00311422" w:rsidP="00311422">
                            <w:pPr>
                              <w:jc w:val="center"/>
                              <w:rPr>
                                <w:i/>
                                <w:color w:val="000000" w:themeColor="text1"/>
                                <w:sz w:val="18"/>
                                <w:szCs w:val="18"/>
                              </w:rPr>
                            </w:pPr>
                            <w:r w:rsidRPr="00311422">
                              <w:rPr>
                                <w:i/>
                                <w:color w:val="000000" w:themeColor="text1"/>
                                <w:sz w:val="18"/>
                                <w:szCs w:val="18"/>
                              </w:rPr>
                              <w:t>Начало административной процедуры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11.75pt;margin-top:5.15pt;width:488.4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">
                <v:textbox>
                  <w:txbxContent>
                    <w:p w:rsidR="00311422" w:rsidRPr="00311422" w:rsidRDefault="00311422" w:rsidP="00311422">
                      <w:pPr>
                        <w:jc w:val="center"/>
                        <w:rPr>
                          <w:i/>
                          <w:color w:val="000000" w:themeColor="text1"/>
                          <w:sz w:val="18"/>
                          <w:szCs w:val="18"/>
                        </w:rPr>
                      </w:pPr>
                      <w:r w:rsidRPr="00311422">
                        <w:rPr>
                          <w:i/>
                          <w:color w:val="000000" w:themeColor="text1"/>
                          <w:sz w:val="18"/>
                          <w:szCs w:val="18"/>
                        </w:rPr>
                        <w:t>Начало административной процедуры</w:t>
                      </w:r>
                    </w:p>
                  </w:txbxContent>
                </v:textbox>
              </v:rect>
            </w:pict>
          </mc:Fallback>
        </mc:AlternateContent>
      </w:r>
    </w:p>
    <w:p w:rsidR="00311422" w:rsidRPr="00311422" w:rsidRDefault="00311422" w:rsidP="00311422">
      <w:pPr>
        <w:pStyle w:val="ConsPlusNormal"/>
        <w:jc w:val="right"/>
        <w:outlineLvl w:val="1"/>
        <w:rPr>
          <w:color w:val="000000" w:themeColor="text1"/>
        </w:rPr>
      </w:pPr>
    </w:p>
    <w:p w:rsidR="00311422" w:rsidRPr="00311422" w:rsidRDefault="00311422" w:rsidP="00311422">
      <w:pPr>
        <w:pStyle w:val="ConsPlusNormal"/>
        <w:jc w:val="center"/>
        <w:outlineLvl w:val="1"/>
        <w:rPr>
          <w:rFonts w:ascii="Times New Roman" w:hAnsi="Times New Roman" w:cs="Times New Roman"/>
          <w:b/>
          <w:color w:val="000000" w:themeColor="text1"/>
          <w:sz w:val="16"/>
          <w:szCs w:val="16"/>
        </w:rPr>
      </w:pPr>
      <w:r w:rsidRPr="00311422">
        <w:rPr>
          <w:rFonts w:ascii="Times New Roman" w:hAnsi="Times New Roman" w:cs="Times New Roman"/>
          <w:b/>
          <w:color w:val="000000" w:themeColor="text1"/>
          <w:sz w:val="16"/>
          <w:szCs w:val="16"/>
        </w:rPr>
        <w:t>|</w:t>
      </w:r>
    </w:p>
    <w:p w:rsidR="00311422" w:rsidRPr="00311422" w:rsidRDefault="00311422" w:rsidP="00311422">
      <w:pPr>
        <w:pStyle w:val="ConsPlusNormal"/>
        <w:outlineLvl w:val="1"/>
        <w:rPr>
          <w:rFonts w:ascii="Times New Roman" w:hAnsi="Times New Roman" w:cs="Times New Roman"/>
          <w:b/>
          <w:color w:val="000000" w:themeColor="text1"/>
          <w:sz w:val="16"/>
          <w:szCs w:val="16"/>
        </w:rPr>
      </w:pPr>
      <w:r w:rsidRPr="00311422">
        <w:rPr>
          <w:rFonts w:ascii="Times New Roman" w:hAnsi="Times New Roman" w:cs="Times New Roman"/>
          <w:b/>
          <w:color w:val="000000" w:themeColor="text1"/>
          <w:sz w:val="16"/>
          <w:szCs w:val="16"/>
        </w:rPr>
        <w:t xml:space="preserve">                                                                                                                              \ /     </w:t>
      </w:r>
    </w:p>
    <w:p w:rsidR="00311422" w:rsidRPr="00311422" w:rsidRDefault="00311422" w:rsidP="00311422">
      <w:pPr>
        <w:pStyle w:val="ConsPlusNormal"/>
        <w:outlineLvl w:val="1"/>
        <w:rPr>
          <w:color w:val="000000" w:themeColor="text1"/>
        </w:rPr>
      </w:pPr>
      <w:r w:rsidRPr="00311422">
        <w:rPr>
          <w:noProof/>
          <w:color w:val="000000" w:themeColor="text1"/>
        </w:rPr>
        <mc:AlternateContent>
          <mc:Choice Requires="wps">
            <w:drawing>
              <wp:anchor distT="0" distB="0" distL="114300" distR="114300" simplePos="0" relativeHeight="251662336" behindDoc="0" locked="0" layoutInCell="1" allowOverlap="1" wp14:anchorId="48DA69AE" wp14:editId="7E1516EB">
                <wp:simplePos x="0" y="0"/>
                <wp:positionH relativeFrom="column">
                  <wp:posOffset>149225</wp:posOffset>
                </wp:positionH>
                <wp:positionV relativeFrom="paragraph">
                  <wp:posOffset>29210</wp:posOffset>
                </wp:positionV>
                <wp:extent cx="6248400" cy="259080"/>
                <wp:effectExtent l="12065" t="5715" r="6985"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259080"/>
                        </a:xfrm>
                        <a:prstGeom prst="rect">
                          <a:avLst/>
                        </a:prstGeom>
                        <a:solidFill>
                          <a:srgbClr val="FFFFFF"/>
                        </a:solidFill>
                        <a:ln w="9525">
                          <a:solidFill>
                            <a:srgbClr val="000000"/>
                          </a:solidFill>
                          <a:miter lim="800000"/>
                          <a:headEnd/>
                          <a:tailEnd/>
                        </a:ln>
                      </wps:spPr>
                      <wps:txbx>
                        <w:txbxContent>
                          <w:p w:rsidR="00311422" w:rsidRPr="00311422" w:rsidRDefault="00311422" w:rsidP="00311422">
                            <w:pPr>
                              <w:jc w:val="center"/>
                              <w:rPr>
                                <w:i/>
                                <w:color w:val="000000" w:themeColor="text1"/>
                                <w:sz w:val="18"/>
                                <w:szCs w:val="18"/>
                              </w:rPr>
                            </w:pPr>
                            <w:r w:rsidRPr="00311422">
                              <w:rPr>
                                <w:i/>
                                <w:color w:val="000000" w:themeColor="text1"/>
                                <w:sz w:val="18"/>
                                <w:szCs w:val="18"/>
                              </w:rPr>
                              <w:t>Организация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11.75pt;margin-top:2.3pt;width:492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">
                <v:textbox>
                  <w:txbxContent>
                    <w:p w:rsidR="00311422" w:rsidRPr="00311422" w:rsidRDefault="00311422" w:rsidP="00311422">
                      <w:pPr>
                        <w:jc w:val="center"/>
                        <w:rPr>
                          <w:i/>
                          <w:color w:val="000000" w:themeColor="text1"/>
                          <w:sz w:val="18"/>
                          <w:szCs w:val="18"/>
                        </w:rPr>
                      </w:pPr>
                      <w:r w:rsidRPr="00311422">
                        <w:rPr>
                          <w:i/>
                          <w:color w:val="000000" w:themeColor="text1"/>
                          <w:sz w:val="18"/>
                          <w:szCs w:val="18"/>
                        </w:rPr>
                        <w:t>Организация проведения проверки</w:t>
                      </w:r>
                    </w:p>
                  </w:txbxContent>
                </v:textbox>
              </v:rect>
            </w:pict>
          </mc:Fallback>
        </mc:AlternateContent>
      </w:r>
    </w:p>
    <w:p w:rsidR="00311422" w:rsidRPr="00311422" w:rsidRDefault="00311422" w:rsidP="00311422">
      <w:pPr>
        <w:pStyle w:val="ConsPlusNormal"/>
        <w:jc w:val="center"/>
        <w:outlineLvl w:val="1"/>
        <w:rPr>
          <w:color w:val="000000" w:themeColor="text1"/>
        </w:rPr>
      </w:pPr>
    </w:p>
    <w:p w:rsidR="00311422" w:rsidRPr="00311422" w:rsidRDefault="00311422" w:rsidP="00311422">
      <w:pPr>
        <w:pStyle w:val="ConsPlusNormal"/>
        <w:outlineLvl w:val="1"/>
        <w:rPr>
          <w:rFonts w:ascii="Times New Roman" w:hAnsi="Times New Roman" w:cs="Times New Roman"/>
          <w:b/>
          <w:color w:val="000000" w:themeColor="text1"/>
          <w:sz w:val="16"/>
          <w:szCs w:val="16"/>
        </w:rPr>
      </w:pPr>
      <w:r w:rsidRPr="00311422">
        <w:rPr>
          <w:rFonts w:ascii="Times New Roman" w:hAnsi="Times New Roman" w:cs="Times New Roman"/>
          <w:b/>
          <w:color w:val="000000" w:themeColor="text1"/>
          <w:sz w:val="16"/>
          <w:szCs w:val="16"/>
        </w:rPr>
        <w:t xml:space="preserve">                                                        |                                                                                                                                            |</w:t>
      </w:r>
    </w:p>
    <w:p w:rsidR="00311422" w:rsidRPr="00311422" w:rsidRDefault="00311422" w:rsidP="00311422">
      <w:pPr>
        <w:pStyle w:val="ConsPlusNormal"/>
        <w:outlineLvl w:val="1"/>
        <w:rPr>
          <w:rFonts w:ascii="Times New Roman" w:hAnsi="Times New Roman" w:cs="Times New Roman"/>
          <w:b/>
          <w:color w:val="000000" w:themeColor="text1"/>
          <w:sz w:val="16"/>
          <w:szCs w:val="16"/>
        </w:rPr>
      </w:pPr>
      <w:r w:rsidRPr="00311422">
        <w:rPr>
          <w:noProof/>
          <w:color w:val="000000" w:themeColor="text1"/>
        </w:rPr>
        <mc:AlternateContent>
          <mc:Choice Requires="wps">
            <w:drawing>
              <wp:anchor distT="0" distB="0" distL="114300" distR="114300" simplePos="0" relativeHeight="251663360" behindDoc="0" locked="0" layoutInCell="1" allowOverlap="1" wp14:anchorId="0A1D25FE" wp14:editId="1B47350D">
                <wp:simplePos x="0" y="0"/>
                <wp:positionH relativeFrom="column">
                  <wp:posOffset>149225</wp:posOffset>
                </wp:positionH>
                <wp:positionV relativeFrom="paragraph">
                  <wp:posOffset>102235</wp:posOffset>
                </wp:positionV>
                <wp:extent cx="3032760" cy="400050"/>
                <wp:effectExtent l="12065" t="11430" r="12700" b="76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400050"/>
                        </a:xfrm>
                        <a:prstGeom prst="rect">
                          <a:avLst/>
                        </a:prstGeom>
                        <a:solidFill>
                          <a:srgbClr val="FFFFFF"/>
                        </a:solidFill>
                        <a:ln w="9525">
                          <a:solidFill>
                            <a:srgbClr val="000000"/>
                          </a:solidFill>
                          <a:miter lim="800000"/>
                          <a:headEnd/>
                          <a:tailEnd/>
                        </a:ln>
                      </wps:spPr>
                      <wps:txbx>
                        <w:txbxContent>
                          <w:p w:rsidR="00311422" w:rsidRPr="00311422" w:rsidRDefault="00311422" w:rsidP="00311422">
                            <w:pPr>
                              <w:jc w:val="center"/>
                              <w:rPr>
                                <w:color w:val="000000" w:themeColor="text1"/>
                              </w:rPr>
                            </w:pPr>
                            <w:r w:rsidRPr="00311422">
                              <w:rPr>
                                <w:i/>
                                <w:color w:val="000000" w:themeColor="text1"/>
                                <w:sz w:val="18"/>
                                <w:szCs w:val="18"/>
                              </w:rPr>
                              <w:t>Составление и утверждение ежегодного плана</w:t>
                            </w:r>
                            <w:r w:rsidRPr="00311422">
                              <w:rPr>
                                <w:color w:val="000000" w:themeColor="text1"/>
                              </w:rPr>
                              <w:t xml:space="preserve"> </w:t>
                            </w:r>
                            <w:r w:rsidRPr="00311422">
                              <w:rPr>
                                <w:i/>
                                <w:color w:val="000000" w:themeColor="text1"/>
                                <w:sz w:val="18"/>
                                <w:szCs w:val="18"/>
                              </w:rPr>
                              <w:t>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margin-left:11.75pt;margin-top:8.05pt;width:238.8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">
                <v:textbox>
                  <w:txbxContent>
                    <w:p w:rsidR="00311422" w:rsidRPr="00311422" w:rsidRDefault="00311422" w:rsidP="00311422">
                      <w:pPr>
                        <w:jc w:val="center"/>
                        <w:rPr>
                          <w:color w:val="000000" w:themeColor="text1"/>
                        </w:rPr>
                      </w:pPr>
                      <w:r w:rsidRPr="00311422">
                        <w:rPr>
                          <w:i/>
                          <w:color w:val="000000" w:themeColor="text1"/>
                          <w:sz w:val="18"/>
                          <w:szCs w:val="18"/>
                        </w:rPr>
                        <w:t>Составление и утверждение ежегодного плана</w:t>
                      </w:r>
                      <w:r w:rsidRPr="00311422">
                        <w:rPr>
                          <w:color w:val="000000" w:themeColor="text1"/>
                        </w:rPr>
                        <w:t xml:space="preserve"> </w:t>
                      </w:r>
                      <w:r w:rsidRPr="00311422">
                        <w:rPr>
                          <w:i/>
                          <w:color w:val="000000" w:themeColor="text1"/>
                          <w:sz w:val="18"/>
                          <w:szCs w:val="18"/>
                        </w:rPr>
                        <w:t>проведения плановых проверок</w:t>
                      </w:r>
                    </w:p>
                  </w:txbxContent>
                </v:textbox>
              </v:rect>
            </w:pict>
          </mc:Fallback>
        </mc:AlternateContent>
      </w:r>
      <w:r w:rsidRPr="00311422">
        <w:rPr>
          <w:noProof/>
          <w:color w:val="000000" w:themeColor="text1"/>
        </w:rPr>
        <mc:AlternateContent>
          <mc:Choice Requires="wps">
            <w:drawing>
              <wp:anchor distT="0" distB="0" distL="114300" distR="114300" simplePos="0" relativeHeight="251664384" behindDoc="0" locked="0" layoutInCell="1" allowOverlap="1" wp14:anchorId="15CAFAE8" wp14:editId="27085F30">
                <wp:simplePos x="0" y="0"/>
                <wp:positionH relativeFrom="column">
                  <wp:posOffset>3357245</wp:posOffset>
                </wp:positionH>
                <wp:positionV relativeFrom="paragraph">
                  <wp:posOffset>102235</wp:posOffset>
                </wp:positionV>
                <wp:extent cx="3040380" cy="353060"/>
                <wp:effectExtent l="10160" t="11430" r="6985" b="69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0380" cy="353060"/>
                        </a:xfrm>
                        <a:prstGeom prst="rect">
                          <a:avLst/>
                        </a:prstGeom>
                        <a:solidFill>
                          <a:srgbClr val="FFFFFF"/>
                        </a:solidFill>
                        <a:ln w="9525">
                          <a:solidFill>
                            <a:srgbClr val="000000"/>
                          </a:solidFill>
                          <a:miter lim="800000"/>
                          <a:headEnd/>
                          <a:tailEnd/>
                        </a:ln>
                      </wps:spPr>
                      <wps:txbx>
                        <w:txbxContent>
                          <w:p w:rsidR="00311422" w:rsidRPr="00311422" w:rsidRDefault="00311422" w:rsidP="00311422">
                            <w:pPr>
                              <w:jc w:val="center"/>
                              <w:rPr>
                                <w:color w:val="000000" w:themeColor="text1"/>
                              </w:rPr>
                            </w:pPr>
                            <w:r w:rsidRPr="00311422">
                              <w:rPr>
                                <w:i/>
                                <w:color w:val="000000" w:themeColor="text1"/>
                                <w:sz w:val="18"/>
                                <w:szCs w:val="18"/>
                              </w:rPr>
                              <w:t>Возникновение оснований для проведения</w:t>
                            </w:r>
                            <w:r w:rsidRPr="00311422">
                              <w:rPr>
                                <w:i/>
                                <w:color w:val="000000" w:themeColor="text1"/>
                              </w:rPr>
                              <w:t xml:space="preserve"> </w:t>
                            </w:r>
                            <w:r w:rsidRPr="00311422">
                              <w:rPr>
                                <w:i/>
                                <w:color w:val="000000" w:themeColor="text1"/>
                                <w:sz w:val="18"/>
                                <w:szCs w:val="18"/>
                              </w:rPr>
                              <w:t>внеплановых</w:t>
                            </w:r>
                            <w:r w:rsidRPr="00311422">
                              <w:rPr>
                                <w:color w:val="000000" w:themeColor="text1"/>
                                <w:sz w:val="18"/>
                                <w:szCs w:val="18"/>
                              </w:rPr>
                              <w:t xml:space="preserve"> </w:t>
                            </w:r>
                            <w:r w:rsidRPr="00311422">
                              <w:rPr>
                                <w:i/>
                                <w:color w:val="000000" w:themeColor="text1"/>
                                <w:sz w:val="18"/>
                                <w:szCs w:val="18"/>
                              </w:rPr>
                              <w:t>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margin-left:264.35pt;margin-top:8.05pt;width:239.4pt;height:2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">
                <v:textbox>
                  <w:txbxContent>
                    <w:p w:rsidR="00311422" w:rsidRPr="00311422" w:rsidRDefault="00311422" w:rsidP="00311422">
                      <w:pPr>
                        <w:jc w:val="center"/>
                        <w:rPr>
                          <w:color w:val="000000" w:themeColor="text1"/>
                        </w:rPr>
                      </w:pPr>
                      <w:r w:rsidRPr="00311422">
                        <w:rPr>
                          <w:i/>
                          <w:color w:val="000000" w:themeColor="text1"/>
                          <w:sz w:val="18"/>
                          <w:szCs w:val="18"/>
                        </w:rPr>
                        <w:t>Возникновение оснований для проведения</w:t>
                      </w:r>
                      <w:r w:rsidRPr="00311422">
                        <w:rPr>
                          <w:i/>
                          <w:color w:val="000000" w:themeColor="text1"/>
                        </w:rPr>
                        <w:t xml:space="preserve"> </w:t>
                      </w:r>
                      <w:r w:rsidRPr="00311422">
                        <w:rPr>
                          <w:i/>
                          <w:color w:val="000000" w:themeColor="text1"/>
                          <w:sz w:val="18"/>
                          <w:szCs w:val="18"/>
                        </w:rPr>
                        <w:t>внеплановых</w:t>
                      </w:r>
                      <w:r w:rsidRPr="00311422">
                        <w:rPr>
                          <w:color w:val="000000" w:themeColor="text1"/>
                          <w:sz w:val="18"/>
                          <w:szCs w:val="18"/>
                        </w:rPr>
                        <w:t xml:space="preserve"> </w:t>
                      </w:r>
                      <w:r w:rsidRPr="00311422">
                        <w:rPr>
                          <w:i/>
                          <w:color w:val="000000" w:themeColor="text1"/>
                          <w:sz w:val="18"/>
                          <w:szCs w:val="18"/>
                        </w:rPr>
                        <w:t>проверок</w:t>
                      </w:r>
                    </w:p>
                  </w:txbxContent>
                </v:textbox>
              </v:rect>
            </w:pict>
          </mc:Fallback>
        </mc:AlternateContent>
      </w:r>
      <w:r w:rsidRPr="00311422">
        <w:rPr>
          <w:rFonts w:ascii="Times New Roman" w:hAnsi="Times New Roman" w:cs="Times New Roman"/>
          <w:b/>
          <w:color w:val="000000" w:themeColor="text1"/>
          <w:sz w:val="16"/>
          <w:szCs w:val="16"/>
        </w:rPr>
        <w:t xml:space="preserve">                                                       \/                                                                                                                                           \/</w:t>
      </w:r>
    </w:p>
    <w:p w:rsidR="00311422" w:rsidRPr="00311422" w:rsidRDefault="00311422" w:rsidP="00311422">
      <w:pPr>
        <w:pStyle w:val="ConsPlusNormal"/>
        <w:outlineLvl w:val="1"/>
        <w:rPr>
          <w:rFonts w:ascii="Times New Roman" w:hAnsi="Times New Roman" w:cs="Times New Roman"/>
          <w:b/>
          <w:color w:val="000000" w:themeColor="text1"/>
          <w:sz w:val="16"/>
          <w:szCs w:val="16"/>
        </w:rPr>
      </w:pPr>
    </w:p>
    <w:p w:rsidR="00311422" w:rsidRPr="00311422" w:rsidRDefault="00311422" w:rsidP="00311422">
      <w:pPr>
        <w:pStyle w:val="ConsPlusNormal"/>
        <w:outlineLvl w:val="1"/>
        <w:rPr>
          <w:rFonts w:ascii="Times New Roman" w:hAnsi="Times New Roman" w:cs="Times New Roman"/>
          <w:b/>
          <w:color w:val="000000" w:themeColor="text1"/>
          <w:sz w:val="16"/>
          <w:szCs w:val="16"/>
        </w:rPr>
      </w:pPr>
      <w:r w:rsidRPr="00311422">
        <w:rPr>
          <w:rFonts w:ascii="Times New Roman" w:hAnsi="Times New Roman" w:cs="Times New Roman"/>
          <w:b/>
          <w:color w:val="000000" w:themeColor="text1"/>
          <w:sz w:val="16"/>
          <w:szCs w:val="16"/>
        </w:rPr>
        <w:t xml:space="preserve">                                                        |                                                                                                                                            |</w:t>
      </w:r>
    </w:p>
    <w:p w:rsidR="00311422" w:rsidRPr="00311422" w:rsidRDefault="00311422" w:rsidP="00311422">
      <w:pPr>
        <w:pStyle w:val="ConsPlusNormal"/>
        <w:outlineLvl w:val="1"/>
        <w:rPr>
          <w:color w:val="000000" w:themeColor="text1"/>
        </w:rPr>
      </w:pPr>
      <w:r w:rsidRPr="00311422">
        <w:rPr>
          <w:rFonts w:ascii="Times New Roman" w:hAnsi="Times New Roman" w:cs="Times New Roman"/>
          <w:b/>
          <w:color w:val="000000" w:themeColor="text1"/>
          <w:sz w:val="16"/>
          <w:szCs w:val="16"/>
        </w:rPr>
        <w:t xml:space="preserve">                                                       \/                                                                                                                                           \/</w:t>
      </w:r>
      <w:r w:rsidRPr="00311422">
        <w:rPr>
          <w:color w:val="000000" w:themeColor="text1"/>
        </w:rPr>
        <w:t xml:space="preserve"> </w:t>
      </w:r>
    </w:p>
    <w:p w:rsidR="00311422" w:rsidRPr="00311422" w:rsidRDefault="00311422" w:rsidP="00311422">
      <w:pPr>
        <w:pStyle w:val="ConsPlusNormal"/>
        <w:tabs>
          <w:tab w:val="left" w:pos="142"/>
          <w:tab w:val="left" w:pos="284"/>
        </w:tabs>
        <w:outlineLvl w:val="1"/>
        <w:rPr>
          <w:rFonts w:ascii="Times New Roman" w:hAnsi="Times New Roman" w:cs="Times New Roman"/>
          <w:b/>
          <w:color w:val="000000" w:themeColor="text1"/>
          <w:sz w:val="16"/>
          <w:szCs w:val="16"/>
        </w:rPr>
      </w:pPr>
      <w:r w:rsidRPr="00311422">
        <w:rPr>
          <w:rFonts w:ascii="Times New Roman" w:hAnsi="Times New Roman" w:cs="Times New Roman"/>
          <w:b/>
          <w:color w:val="000000" w:themeColor="text1"/>
          <w:sz w:val="16"/>
          <w:szCs w:val="16"/>
        </w:rPr>
        <w:t xml:space="preserve">                                                        |                                                                                                                                             |</w:t>
      </w:r>
    </w:p>
    <w:p w:rsidR="00311422" w:rsidRPr="00311422" w:rsidRDefault="00311422" w:rsidP="00311422">
      <w:pPr>
        <w:pStyle w:val="ConsPlusNormal"/>
        <w:tabs>
          <w:tab w:val="left" w:pos="142"/>
          <w:tab w:val="left" w:pos="284"/>
        </w:tabs>
        <w:outlineLvl w:val="1"/>
        <w:rPr>
          <w:rFonts w:ascii="Times New Roman" w:hAnsi="Times New Roman" w:cs="Times New Roman"/>
          <w:b/>
          <w:color w:val="000000" w:themeColor="text1"/>
          <w:sz w:val="16"/>
          <w:szCs w:val="16"/>
        </w:rPr>
      </w:pPr>
      <w:r w:rsidRPr="00311422">
        <w:rPr>
          <w:rFonts w:ascii="Times New Roman" w:hAnsi="Times New Roman" w:cs="Times New Roman"/>
          <w:b/>
          <w:color w:val="000000" w:themeColor="text1"/>
          <w:sz w:val="16"/>
          <w:szCs w:val="16"/>
        </w:rPr>
        <w:t xml:space="preserve">                                                       \/                                                                                                                                            \/</w:t>
      </w:r>
    </w:p>
    <w:p w:rsidR="00311422" w:rsidRPr="00311422" w:rsidRDefault="00311422" w:rsidP="00311422">
      <w:pPr>
        <w:pStyle w:val="ConsPlusNormal"/>
        <w:tabs>
          <w:tab w:val="left" w:pos="142"/>
          <w:tab w:val="left" w:pos="284"/>
        </w:tabs>
        <w:outlineLvl w:val="1"/>
        <w:rPr>
          <w:rFonts w:ascii="Times New Roman" w:hAnsi="Times New Roman" w:cs="Times New Roman"/>
          <w:b/>
          <w:color w:val="000000" w:themeColor="text1"/>
          <w:sz w:val="16"/>
          <w:szCs w:val="16"/>
        </w:rPr>
      </w:pPr>
      <w:r w:rsidRPr="00311422">
        <w:rPr>
          <w:noProof/>
          <w:color w:val="000000" w:themeColor="text1"/>
        </w:rPr>
        <mc:AlternateContent>
          <mc:Choice Requires="wps">
            <w:drawing>
              <wp:anchor distT="0" distB="0" distL="114300" distR="114300" simplePos="0" relativeHeight="251665408" behindDoc="0" locked="0" layoutInCell="1" allowOverlap="1" wp14:anchorId="0738842A" wp14:editId="1E32FCED">
                <wp:simplePos x="0" y="0"/>
                <wp:positionH relativeFrom="column">
                  <wp:posOffset>149225</wp:posOffset>
                </wp:positionH>
                <wp:positionV relativeFrom="paragraph">
                  <wp:posOffset>20320</wp:posOffset>
                </wp:positionV>
                <wp:extent cx="6294120" cy="359410"/>
                <wp:effectExtent l="12065" t="11430" r="8890"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359410"/>
                        </a:xfrm>
                        <a:prstGeom prst="rect">
                          <a:avLst/>
                        </a:prstGeom>
                        <a:solidFill>
                          <a:srgbClr val="FFFFFF"/>
                        </a:solidFill>
                        <a:ln w="9525">
                          <a:solidFill>
                            <a:srgbClr val="000000"/>
                          </a:solidFill>
                          <a:miter lim="800000"/>
                          <a:headEnd/>
                          <a:tailEnd/>
                        </a:ln>
                      </wps:spPr>
                      <wps:txbx>
                        <w:txbxContent>
                          <w:p w:rsidR="00311422" w:rsidRPr="00311422" w:rsidRDefault="00311422" w:rsidP="00311422">
                            <w:pPr>
                              <w:jc w:val="center"/>
                              <w:rPr>
                                <w:i/>
                                <w:color w:val="000000" w:themeColor="text1"/>
                                <w:sz w:val="18"/>
                                <w:szCs w:val="18"/>
                              </w:rPr>
                            </w:pPr>
                            <w:r w:rsidRPr="00311422">
                              <w:rPr>
                                <w:i/>
                                <w:color w:val="000000" w:themeColor="text1"/>
                                <w:sz w:val="18"/>
                                <w:szCs w:val="18"/>
                              </w:rPr>
                              <w:t>Подготовка и подписание начальником (заместителем) ГЖИ РТ распоряжения о проведении плановой и внеплановой (документарной и (или)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margin-left:11.75pt;margin-top:1.6pt;width:495.6pt;height: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">
                <v:textbox>
                  <w:txbxContent>
                    <w:p w:rsidR="00311422" w:rsidRPr="00311422" w:rsidRDefault="00311422" w:rsidP="00311422">
                      <w:pPr>
                        <w:jc w:val="center"/>
                        <w:rPr>
                          <w:i/>
                          <w:color w:val="000000" w:themeColor="text1"/>
                          <w:sz w:val="18"/>
                          <w:szCs w:val="18"/>
                        </w:rPr>
                      </w:pPr>
                      <w:r w:rsidRPr="00311422">
                        <w:rPr>
                          <w:i/>
                          <w:color w:val="000000" w:themeColor="text1"/>
                          <w:sz w:val="18"/>
                          <w:szCs w:val="18"/>
                        </w:rPr>
                        <w:t>Подготовка и подписание начальником (заместителем) ГЖИ РТ распоряжения о проведении плановой и внеплановой (документарной и (или) выездной) проверки</w:t>
                      </w:r>
                    </w:p>
                  </w:txbxContent>
                </v:textbox>
              </v:rect>
            </w:pict>
          </mc:Fallback>
        </mc:AlternateContent>
      </w:r>
    </w:p>
    <w:p w:rsidR="00311422" w:rsidRPr="00311422" w:rsidRDefault="00311422" w:rsidP="00311422">
      <w:pPr>
        <w:pStyle w:val="ConsPlusNormal"/>
        <w:jc w:val="right"/>
        <w:outlineLvl w:val="1"/>
        <w:rPr>
          <w:color w:val="000000" w:themeColor="text1"/>
        </w:rPr>
      </w:pPr>
    </w:p>
    <w:p w:rsidR="00311422" w:rsidRPr="00311422" w:rsidRDefault="00311422" w:rsidP="00311422">
      <w:pPr>
        <w:pStyle w:val="ConsPlusNormal"/>
        <w:jc w:val="right"/>
        <w:outlineLvl w:val="1"/>
        <w:rPr>
          <w:color w:val="000000" w:themeColor="text1"/>
        </w:rPr>
      </w:pPr>
    </w:p>
    <w:p w:rsidR="00311422" w:rsidRPr="00311422" w:rsidRDefault="00311422" w:rsidP="00311422">
      <w:pPr>
        <w:pStyle w:val="ConsPlusNormal"/>
        <w:outlineLvl w:val="1"/>
        <w:rPr>
          <w:rFonts w:ascii="Times New Roman" w:hAnsi="Times New Roman" w:cs="Times New Roman"/>
          <w:b/>
          <w:color w:val="000000" w:themeColor="text1"/>
          <w:sz w:val="16"/>
          <w:szCs w:val="16"/>
        </w:rPr>
      </w:pPr>
      <w:r w:rsidRPr="00311422">
        <w:rPr>
          <w:rFonts w:ascii="Times New Roman" w:hAnsi="Times New Roman" w:cs="Times New Roman"/>
          <w:b/>
          <w:color w:val="000000" w:themeColor="text1"/>
          <w:sz w:val="16"/>
          <w:szCs w:val="16"/>
        </w:rPr>
        <w:lastRenderedPageBreak/>
        <w:t xml:space="preserve">                                                          |                                                                                                                                           |</w:t>
      </w:r>
    </w:p>
    <w:p w:rsidR="00311422" w:rsidRPr="00311422" w:rsidRDefault="00311422" w:rsidP="00311422">
      <w:pPr>
        <w:pStyle w:val="ConsPlusNormal"/>
        <w:outlineLvl w:val="1"/>
        <w:rPr>
          <w:rFonts w:ascii="Times New Roman" w:hAnsi="Times New Roman" w:cs="Times New Roman"/>
          <w:color w:val="000000" w:themeColor="text1"/>
          <w:sz w:val="16"/>
          <w:szCs w:val="16"/>
        </w:rPr>
      </w:pPr>
      <w:r w:rsidRPr="00311422">
        <w:rPr>
          <w:rFonts w:ascii="Times New Roman" w:hAnsi="Times New Roman" w:cs="Times New Roman"/>
          <w:b/>
          <w:color w:val="000000" w:themeColor="text1"/>
          <w:sz w:val="16"/>
          <w:szCs w:val="16"/>
        </w:rPr>
        <w:t xml:space="preserve">                                                         \/                                                                                                                                          \/</w:t>
      </w:r>
      <w:r w:rsidRPr="00311422">
        <w:rPr>
          <w:rFonts w:ascii="Times New Roman" w:hAnsi="Times New Roman" w:cs="Times New Roman"/>
          <w:color w:val="000000" w:themeColor="text1"/>
          <w:sz w:val="16"/>
          <w:szCs w:val="16"/>
        </w:rPr>
        <w:t xml:space="preserve">     </w:t>
      </w:r>
    </w:p>
    <w:p w:rsidR="00311422" w:rsidRPr="00311422" w:rsidRDefault="00311422" w:rsidP="00311422">
      <w:pPr>
        <w:pStyle w:val="ConsPlusNormal"/>
        <w:jc w:val="right"/>
        <w:outlineLvl w:val="1"/>
        <w:rPr>
          <w:color w:val="000000" w:themeColor="text1"/>
        </w:rPr>
      </w:pPr>
      <w:r w:rsidRPr="00311422">
        <w:rPr>
          <w:noProof/>
          <w:color w:val="000000" w:themeColor="text1"/>
        </w:rPr>
        <mc:AlternateContent>
          <mc:Choice Requires="wps">
            <w:drawing>
              <wp:anchor distT="0" distB="0" distL="114300" distR="114300" simplePos="0" relativeHeight="251666432" behindDoc="0" locked="0" layoutInCell="1" allowOverlap="1" wp14:anchorId="251DD662" wp14:editId="04B62F9E">
                <wp:simplePos x="0" y="0"/>
                <wp:positionH relativeFrom="column">
                  <wp:posOffset>149225</wp:posOffset>
                </wp:positionH>
                <wp:positionV relativeFrom="paragraph">
                  <wp:posOffset>19050</wp:posOffset>
                </wp:positionV>
                <wp:extent cx="3055620" cy="350520"/>
                <wp:effectExtent l="12065" t="13970" r="8890" b="698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350520"/>
                        </a:xfrm>
                        <a:prstGeom prst="rect">
                          <a:avLst/>
                        </a:prstGeom>
                        <a:solidFill>
                          <a:srgbClr val="FFFFFF"/>
                        </a:solidFill>
                        <a:ln w="9525">
                          <a:solidFill>
                            <a:srgbClr val="000000"/>
                          </a:solidFill>
                          <a:miter lim="800000"/>
                          <a:headEnd/>
                          <a:tailEnd/>
                        </a:ln>
                      </wps:spPr>
                      <wps:txbx>
                        <w:txbxContent>
                          <w:p w:rsidR="00311422" w:rsidRPr="00311422" w:rsidRDefault="00311422" w:rsidP="00311422">
                            <w:pPr>
                              <w:jc w:val="center"/>
                              <w:rPr>
                                <w:i/>
                                <w:color w:val="000000" w:themeColor="text1"/>
                                <w:sz w:val="18"/>
                                <w:szCs w:val="18"/>
                              </w:rPr>
                            </w:pPr>
                            <w:r w:rsidRPr="00311422">
                              <w:rPr>
                                <w:i/>
                                <w:color w:val="000000" w:themeColor="text1"/>
                                <w:sz w:val="18"/>
                                <w:szCs w:val="18"/>
                              </w:rPr>
                              <w:t>Проведение проверки без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left:0;text-align:left;margin-left:11.75pt;margin-top:1.5pt;width:240.6pt;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">
                <v:textbox>
                  <w:txbxContent>
                    <w:p w:rsidR="00311422" w:rsidRPr="00311422" w:rsidRDefault="00311422" w:rsidP="00311422">
                      <w:pPr>
                        <w:jc w:val="center"/>
                        <w:rPr>
                          <w:i/>
                          <w:color w:val="000000" w:themeColor="text1"/>
                          <w:sz w:val="18"/>
                          <w:szCs w:val="18"/>
                        </w:rPr>
                      </w:pPr>
                      <w:r w:rsidRPr="00311422">
                        <w:rPr>
                          <w:i/>
                          <w:color w:val="000000" w:themeColor="text1"/>
                          <w:sz w:val="18"/>
                          <w:szCs w:val="18"/>
                        </w:rPr>
                        <w:t>Проведение проверки без уведомления</w:t>
                      </w:r>
                    </w:p>
                  </w:txbxContent>
                </v:textbox>
              </v:rect>
            </w:pict>
          </mc:Fallback>
        </mc:AlternateContent>
      </w:r>
      <w:r w:rsidRPr="00311422">
        <w:rPr>
          <w:noProof/>
          <w:color w:val="000000" w:themeColor="text1"/>
        </w:rPr>
        <mc:AlternateContent>
          <mc:Choice Requires="wps">
            <w:drawing>
              <wp:anchor distT="0" distB="0" distL="114300" distR="114300" simplePos="0" relativeHeight="251667456" behindDoc="0" locked="0" layoutInCell="1" allowOverlap="1" wp14:anchorId="5C4D74D9" wp14:editId="2288885E">
                <wp:simplePos x="0" y="0"/>
                <wp:positionH relativeFrom="column">
                  <wp:posOffset>3402965</wp:posOffset>
                </wp:positionH>
                <wp:positionV relativeFrom="paragraph">
                  <wp:posOffset>19050</wp:posOffset>
                </wp:positionV>
                <wp:extent cx="3040380" cy="350520"/>
                <wp:effectExtent l="8255" t="13970" r="8890"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0380" cy="350520"/>
                        </a:xfrm>
                        <a:prstGeom prst="rect">
                          <a:avLst/>
                        </a:prstGeom>
                        <a:solidFill>
                          <a:srgbClr val="FFFFFF"/>
                        </a:solidFill>
                        <a:ln w="9525">
                          <a:solidFill>
                            <a:srgbClr val="000000"/>
                          </a:solidFill>
                          <a:miter lim="800000"/>
                          <a:headEnd/>
                          <a:tailEnd/>
                        </a:ln>
                      </wps:spPr>
                      <wps:txbx>
                        <w:txbxContent>
                          <w:p w:rsidR="00311422" w:rsidRPr="00311422" w:rsidRDefault="00311422" w:rsidP="00311422">
                            <w:pPr>
                              <w:rPr>
                                <w:i/>
                                <w:color w:val="000000" w:themeColor="text1"/>
                                <w:sz w:val="18"/>
                                <w:szCs w:val="18"/>
                              </w:rPr>
                            </w:pPr>
                            <w:r w:rsidRPr="00311422">
                              <w:rPr>
                                <w:i/>
                                <w:color w:val="000000" w:themeColor="text1"/>
                                <w:sz w:val="18"/>
                                <w:szCs w:val="18"/>
                              </w:rPr>
                              <w:t xml:space="preserve">Уведомление юридического лица или индивидуального предпринимателя о </w:t>
                            </w:r>
                            <w:proofErr w:type="gramStart"/>
                            <w:r w:rsidRPr="00311422">
                              <w:rPr>
                                <w:i/>
                                <w:color w:val="000000" w:themeColor="text1"/>
                                <w:sz w:val="18"/>
                                <w:szCs w:val="18"/>
                              </w:rPr>
                              <w:t>проведении</w:t>
                            </w:r>
                            <w:proofErr w:type="gramEnd"/>
                            <w:r w:rsidRPr="00311422">
                              <w:rPr>
                                <w:i/>
                                <w:color w:val="000000" w:themeColor="text1"/>
                                <w:sz w:val="18"/>
                                <w:szCs w:val="18"/>
                              </w:rPr>
                              <w:t xml:space="preserve">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left:0;text-align:left;margin-left:267.95pt;margin-top:1.5pt;width:239.4pt;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">
                <v:textbox>
                  <w:txbxContent>
                    <w:p w:rsidR="00311422" w:rsidRPr="00311422" w:rsidRDefault="00311422" w:rsidP="00311422">
                      <w:pPr>
                        <w:rPr>
                          <w:i/>
                          <w:color w:val="000000" w:themeColor="text1"/>
                          <w:sz w:val="18"/>
                          <w:szCs w:val="18"/>
                        </w:rPr>
                      </w:pPr>
                      <w:r w:rsidRPr="00311422">
                        <w:rPr>
                          <w:i/>
                          <w:color w:val="000000" w:themeColor="text1"/>
                          <w:sz w:val="18"/>
                          <w:szCs w:val="18"/>
                        </w:rPr>
                        <w:t xml:space="preserve">Уведомление юридического лица или индивидуального предпринимателя о </w:t>
                      </w:r>
                      <w:proofErr w:type="gramStart"/>
                      <w:r w:rsidRPr="00311422">
                        <w:rPr>
                          <w:i/>
                          <w:color w:val="000000" w:themeColor="text1"/>
                          <w:sz w:val="18"/>
                          <w:szCs w:val="18"/>
                        </w:rPr>
                        <w:t>проведении</w:t>
                      </w:r>
                      <w:proofErr w:type="gramEnd"/>
                      <w:r w:rsidRPr="00311422">
                        <w:rPr>
                          <w:i/>
                          <w:color w:val="000000" w:themeColor="text1"/>
                          <w:sz w:val="18"/>
                          <w:szCs w:val="18"/>
                        </w:rPr>
                        <w:t xml:space="preserve"> проверки</w:t>
                      </w:r>
                    </w:p>
                  </w:txbxContent>
                </v:textbox>
              </v:rect>
            </w:pict>
          </mc:Fallback>
        </mc:AlternateContent>
      </w:r>
    </w:p>
    <w:p w:rsidR="00311422" w:rsidRPr="00311422" w:rsidRDefault="00311422" w:rsidP="00311422">
      <w:pPr>
        <w:pStyle w:val="ConsPlusNormal"/>
        <w:jc w:val="right"/>
        <w:outlineLvl w:val="1"/>
        <w:rPr>
          <w:color w:val="000000" w:themeColor="text1"/>
        </w:rPr>
      </w:pPr>
    </w:p>
    <w:p w:rsidR="00311422" w:rsidRPr="00311422" w:rsidRDefault="00311422" w:rsidP="00311422">
      <w:pPr>
        <w:pStyle w:val="ConsPlusNormal"/>
        <w:outlineLvl w:val="1"/>
        <w:rPr>
          <w:color w:val="000000" w:themeColor="text1"/>
        </w:rPr>
      </w:pPr>
    </w:p>
    <w:p w:rsidR="00311422" w:rsidRPr="00311422" w:rsidRDefault="00311422" w:rsidP="00311422">
      <w:pPr>
        <w:pStyle w:val="ConsPlusNormal"/>
        <w:outlineLvl w:val="1"/>
        <w:rPr>
          <w:rFonts w:ascii="Times New Roman" w:hAnsi="Times New Roman" w:cs="Times New Roman"/>
          <w:b/>
          <w:color w:val="000000" w:themeColor="text1"/>
          <w:sz w:val="16"/>
          <w:szCs w:val="16"/>
        </w:rPr>
      </w:pPr>
      <w:r w:rsidRPr="00311422">
        <w:rPr>
          <w:rFonts w:ascii="Times New Roman" w:hAnsi="Times New Roman" w:cs="Times New Roman"/>
          <w:b/>
          <w:color w:val="000000" w:themeColor="text1"/>
          <w:sz w:val="16"/>
          <w:szCs w:val="16"/>
        </w:rPr>
        <w:t xml:space="preserve">                                                          |                                                                                                                                            |</w:t>
      </w:r>
    </w:p>
    <w:p w:rsidR="00311422" w:rsidRPr="00311422" w:rsidRDefault="00311422" w:rsidP="00311422">
      <w:pPr>
        <w:pStyle w:val="ConsPlusNormal"/>
        <w:outlineLvl w:val="1"/>
        <w:rPr>
          <w:rFonts w:ascii="Times New Roman" w:hAnsi="Times New Roman" w:cs="Times New Roman"/>
          <w:b/>
          <w:color w:val="000000" w:themeColor="text1"/>
          <w:sz w:val="16"/>
          <w:szCs w:val="16"/>
        </w:rPr>
      </w:pPr>
      <w:r w:rsidRPr="00311422">
        <w:rPr>
          <w:noProof/>
          <w:color w:val="000000" w:themeColor="text1"/>
        </w:rPr>
        <mc:AlternateContent>
          <mc:Choice Requires="wps">
            <w:drawing>
              <wp:anchor distT="0" distB="0" distL="114300" distR="114300" simplePos="0" relativeHeight="251668480" behindDoc="0" locked="0" layoutInCell="1" allowOverlap="1" wp14:anchorId="6AE44853" wp14:editId="52B7919C">
                <wp:simplePos x="0" y="0"/>
                <wp:positionH relativeFrom="column">
                  <wp:posOffset>149225</wp:posOffset>
                </wp:positionH>
                <wp:positionV relativeFrom="paragraph">
                  <wp:posOffset>96520</wp:posOffset>
                </wp:positionV>
                <wp:extent cx="6294120" cy="266700"/>
                <wp:effectExtent l="12065" t="8255" r="8890" b="107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266700"/>
                        </a:xfrm>
                        <a:prstGeom prst="rect">
                          <a:avLst/>
                        </a:prstGeom>
                        <a:solidFill>
                          <a:srgbClr val="FFFFFF"/>
                        </a:solidFill>
                        <a:ln w="9525">
                          <a:solidFill>
                            <a:srgbClr val="000000"/>
                          </a:solidFill>
                          <a:miter lim="800000"/>
                          <a:headEnd/>
                          <a:tailEnd/>
                        </a:ln>
                      </wps:spPr>
                      <wps:txbx>
                        <w:txbxContent>
                          <w:p w:rsidR="00311422" w:rsidRPr="00311422" w:rsidRDefault="00311422" w:rsidP="00311422">
                            <w:pPr>
                              <w:jc w:val="center"/>
                              <w:rPr>
                                <w:i/>
                                <w:color w:val="000000" w:themeColor="text1"/>
                                <w:sz w:val="18"/>
                                <w:szCs w:val="18"/>
                              </w:rPr>
                            </w:pPr>
                            <w:r w:rsidRPr="00311422">
                              <w:rPr>
                                <w:i/>
                                <w:color w:val="000000" w:themeColor="text1"/>
                                <w:sz w:val="18"/>
                                <w:szCs w:val="18"/>
                              </w:rPr>
                              <w:t>Проведение проверки лицензиатов и 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5" style="position:absolute;margin-left:11.75pt;margin-top:7.6pt;width:495.6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">
                <v:textbox>
                  <w:txbxContent>
                    <w:p w:rsidR="00311422" w:rsidRPr="00311422" w:rsidRDefault="00311422" w:rsidP="00311422">
                      <w:pPr>
                        <w:jc w:val="center"/>
                        <w:rPr>
                          <w:i/>
                          <w:color w:val="000000" w:themeColor="text1"/>
                          <w:sz w:val="18"/>
                          <w:szCs w:val="18"/>
                        </w:rPr>
                      </w:pPr>
                      <w:r w:rsidRPr="00311422">
                        <w:rPr>
                          <w:i/>
                          <w:color w:val="000000" w:themeColor="text1"/>
                          <w:sz w:val="18"/>
                          <w:szCs w:val="18"/>
                        </w:rPr>
                        <w:t>Проведение проверки лицензиатов и оформление результатов проверки</w:t>
                      </w:r>
                    </w:p>
                  </w:txbxContent>
                </v:textbox>
              </v:rect>
            </w:pict>
          </mc:Fallback>
        </mc:AlternateContent>
      </w:r>
      <w:r w:rsidRPr="00311422">
        <w:rPr>
          <w:rFonts w:ascii="Times New Roman" w:hAnsi="Times New Roman" w:cs="Times New Roman"/>
          <w:b/>
          <w:color w:val="000000" w:themeColor="text1"/>
          <w:sz w:val="16"/>
          <w:szCs w:val="16"/>
        </w:rPr>
        <w:t xml:space="preserve">                                                         \/                                                                                                                                           \/    </w:t>
      </w:r>
    </w:p>
    <w:p w:rsidR="00311422" w:rsidRPr="00311422" w:rsidRDefault="00311422" w:rsidP="00311422">
      <w:pPr>
        <w:pStyle w:val="ConsPlusNormal"/>
        <w:outlineLvl w:val="1"/>
        <w:rPr>
          <w:rFonts w:ascii="Times New Roman" w:hAnsi="Times New Roman" w:cs="Times New Roman"/>
          <w:b/>
          <w:color w:val="000000" w:themeColor="text1"/>
          <w:sz w:val="16"/>
          <w:szCs w:val="16"/>
        </w:rPr>
      </w:pPr>
    </w:p>
    <w:p w:rsidR="00311422" w:rsidRPr="00311422" w:rsidRDefault="00311422" w:rsidP="00311422">
      <w:pPr>
        <w:pStyle w:val="ConsPlusNormal"/>
        <w:jc w:val="right"/>
        <w:outlineLvl w:val="1"/>
        <w:rPr>
          <w:color w:val="000000" w:themeColor="text1"/>
        </w:rPr>
      </w:pPr>
    </w:p>
    <w:p w:rsidR="00311422" w:rsidRPr="00311422" w:rsidRDefault="00311422" w:rsidP="00311422">
      <w:pPr>
        <w:pStyle w:val="ConsPlusNormal"/>
        <w:jc w:val="center"/>
        <w:outlineLvl w:val="1"/>
        <w:rPr>
          <w:rFonts w:ascii="Times New Roman" w:hAnsi="Times New Roman" w:cs="Times New Roman"/>
          <w:b/>
          <w:color w:val="000000" w:themeColor="text1"/>
          <w:sz w:val="16"/>
          <w:szCs w:val="16"/>
        </w:rPr>
      </w:pPr>
      <w:r w:rsidRPr="00311422">
        <w:rPr>
          <w:rFonts w:ascii="Times New Roman" w:hAnsi="Times New Roman" w:cs="Times New Roman"/>
          <w:b/>
          <w:color w:val="000000" w:themeColor="text1"/>
          <w:sz w:val="16"/>
          <w:szCs w:val="16"/>
        </w:rPr>
        <w:t>|</w:t>
      </w:r>
    </w:p>
    <w:p w:rsidR="00311422" w:rsidRPr="00311422" w:rsidRDefault="00311422" w:rsidP="00311422">
      <w:pPr>
        <w:pStyle w:val="ConsPlusNormal"/>
        <w:jc w:val="center"/>
        <w:outlineLvl w:val="1"/>
        <w:rPr>
          <w:rFonts w:ascii="Times New Roman" w:hAnsi="Times New Roman" w:cs="Times New Roman"/>
          <w:b/>
          <w:color w:val="000000" w:themeColor="text1"/>
          <w:sz w:val="16"/>
          <w:szCs w:val="16"/>
        </w:rPr>
      </w:pPr>
      <w:r w:rsidRPr="00311422">
        <w:rPr>
          <w:rFonts w:ascii="Times New Roman" w:hAnsi="Times New Roman" w:cs="Times New Roman"/>
          <w:b/>
          <w:color w:val="000000" w:themeColor="text1"/>
          <w:sz w:val="16"/>
          <w:szCs w:val="16"/>
        </w:rPr>
        <w:t>\/</w:t>
      </w:r>
    </w:p>
    <w:p w:rsidR="00311422" w:rsidRPr="00311422" w:rsidRDefault="00311422" w:rsidP="00311422">
      <w:pPr>
        <w:pStyle w:val="ConsPlusNormal"/>
        <w:jc w:val="center"/>
        <w:outlineLvl w:val="1"/>
        <w:rPr>
          <w:rFonts w:ascii="Times New Roman" w:hAnsi="Times New Roman" w:cs="Times New Roman"/>
          <w:b/>
          <w:color w:val="000000" w:themeColor="text1"/>
          <w:sz w:val="16"/>
          <w:szCs w:val="16"/>
        </w:rPr>
      </w:pPr>
      <w:r w:rsidRPr="00311422">
        <w:rPr>
          <w:noProof/>
          <w:color w:val="000000" w:themeColor="text1"/>
        </w:rPr>
        <mc:AlternateContent>
          <mc:Choice Requires="wps">
            <w:drawing>
              <wp:anchor distT="0" distB="0" distL="114300" distR="114300" simplePos="0" relativeHeight="251669504" behindDoc="0" locked="0" layoutInCell="1" allowOverlap="1" wp14:anchorId="6759F871" wp14:editId="019D010A">
                <wp:simplePos x="0" y="0"/>
                <wp:positionH relativeFrom="column">
                  <wp:posOffset>149225</wp:posOffset>
                </wp:positionH>
                <wp:positionV relativeFrom="paragraph">
                  <wp:posOffset>1270</wp:posOffset>
                </wp:positionV>
                <wp:extent cx="6332220" cy="213360"/>
                <wp:effectExtent l="12065" t="12065" r="8890"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213360"/>
                        </a:xfrm>
                        <a:prstGeom prst="rect">
                          <a:avLst/>
                        </a:prstGeom>
                        <a:solidFill>
                          <a:srgbClr val="FFFFFF"/>
                        </a:solidFill>
                        <a:ln w="9525">
                          <a:solidFill>
                            <a:srgbClr val="000000"/>
                          </a:solidFill>
                          <a:miter lim="800000"/>
                          <a:headEnd/>
                          <a:tailEnd/>
                        </a:ln>
                      </wps:spPr>
                      <wps:txbx>
                        <w:txbxContent>
                          <w:p w:rsidR="00311422" w:rsidRPr="00311422" w:rsidRDefault="00311422" w:rsidP="00311422">
                            <w:pPr>
                              <w:jc w:val="center"/>
                              <w:rPr>
                                <w:i/>
                                <w:color w:val="000000" w:themeColor="text1"/>
                                <w:sz w:val="18"/>
                                <w:szCs w:val="18"/>
                              </w:rPr>
                            </w:pPr>
                            <w:r w:rsidRPr="00311422">
                              <w:rPr>
                                <w:i/>
                                <w:color w:val="000000" w:themeColor="text1"/>
                                <w:sz w:val="18"/>
                                <w:szCs w:val="18"/>
                              </w:rP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6" style="position:absolute;left:0;text-align:left;margin-left:11.75pt;margin-top:.1pt;width:498.6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">
                <v:textbox>
                  <w:txbxContent>
                    <w:p w:rsidR="00311422" w:rsidRPr="00311422" w:rsidRDefault="00311422" w:rsidP="00311422">
                      <w:pPr>
                        <w:jc w:val="center"/>
                        <w:rPr>
                          <w:i/>
                          <w:color w:val="000000" w:themeColor="text1"/>
                          <w:sz w:val="18"/>
                          <w:szCs w:val="18"/>
                        </w:rPr>
                      </w:pPr>
                      <w:r w:rsidRPr="00311422">
                        <w:rPr>
                          <w:i/>
                          <w:color w:val="000000" w:themeColor="text1"/>
                          <w:sz w:val="18"/>
                          <w:szCs w:val="18"/>
                        </w:rPr>
                        <w:t>Составление акта проверки</w:t>
                      </w:r>
                    </w:p>
                  </w:txbxContent>
                </v:textbox>
              </v:rect>
            </w:pict>
          </mc:Fallback>
        </mc:AlternateContent>
      </w:r>
    </w:p>
    <w:p w:rsidR="00311422" w:rsidRPr="00311422" w:rsidRDefault="00311422" w:rsidP="00311422">
      <w:pPr>
        <w:pStyle w:val="ConsPlusNormal"/>
        <w:jc w:val="right"/>
        <w:outlineLvl w:val="1"/>
        <w:rPr>
          <w:color w:val="000000" w:themeColor="text1"/>
        </w:rPr>
      </w:pPr>
    </w:p>
    <w:p w:rsidR="00311422" w:rsidRPr="00311422" w:rsidRDefault="00311422" w:rsidP="00311422">
      <w:pPr>
        <w:pStyle w:val="ConsPlusNormal"/>
        <w:outlineLvl w:val="1"/>
        <w:rPr>
          <w:rFonts w:ascii="Times New Roman" w:hAnsi="Times New Roman" w:cs="Times New Roman"/>
          <w:b/>
          <w:color w:val="000000" w:themeColor="text1"/>
          <w:sz w:val="16"/>
          <w:szCs w:val="16"/>
        </w:rPr>
      </w:pPr>
      <w:r w:rsidRPr="00311422">
        <w:rPr>
          <w:rFonts w:ascii="Times New Roman" w:hAnsi="Times New Roman" w:cs="Times New Roman"/>
          <w:b/>
          <w:color w:val="000000" w:themeColor="text1"/>
          <w:sz w:val="16"/>
          <w:szCs w:val="16"/>
        </w:rPr>
        <w:t xml:space="preserve">                                                          |                                                                                                                                            |</w:t>
      </w:r>
    </w:p>
    <w:p w:rsidR="00311422" w:rsidRPr="00311422" w:rsidRDefault="00311422" w:rsidP="00311422">
      <w:pPr>
        <w:pStyle w:val="ConsPlusNormal"/>
        <w:outlineLvl w:val="1"/>
        <w:rPr>
          <w:rFonts w:ascii="Times New Roman" w:hAnsi="Times New Roman" w:cs="Times New Roman"/>
          <w:b/>
          <w:color w:val="000000" w:themeColor="text1"/>
          <w:sz w:val="16"/>
          <w:szCs w:val="16"/>
        </w:rPr>
      </w:pPr>
      <w:r w:rsidRPr="00311422">
        <w:rPr>
          <w:rFonts w:ascii="Times New Roman" w:hAnsi="Times New Roman" w:cs="Times New Roman"/>
          <w:b/>
          <w:color w:val="000000" w:themeColor="text1"/>
          <w:sz w:val="16"/>
          <w:szCs w:val="16"/>
        </w:rPr>
        <w:t xml:space="preserve">                                                         \/                                                                                                                                           \/         </w:t>
      </w:r>
    </w:p>
    <w:p w:rsidR="00311422" w:rsidRPr="00311422" w:rsidRDefault="00311422" w:rsidP="00311422">
      <w:pPr>
        <w:pStyle w:val="ConsPlusNormal"/>
        <w:jc w:val="right"/>
        <w:outlineLvl w:val="1"/>
        <w:rPr>
          <w:color w:val="000000" w:themeColor="text1"/>
        </w:rPr>
      </w:pPr>
    </w:p>
    <w:p w:rsidR="00311422" w:rsidRPr="00311422" w:rsidRDefault="00311422" w:rsidP="00311422">
      <w:pPr>
        <w:pStyle w:val="ConsPlusNormal"/>
        <w:jc w:val="right"/>
        <w:outlineLvl w:val="1"/>
        <w:rPr>
          <w:color w:val="000000" w:themeColor="text1"/>
        </w:rPr>
      </w:pPr>
      <w:r w:rsidRPr="00311422">
        <w:rPr>
          <w:noProof/>
          <w:color w:val="000000" w:themeColor="text1"/>
        </w:rPr>
        <mc:AlternateContent>
          <mc:Choice Requires="wps">
            <w:drawing>
              <wp:anchor distT="0" distB="0" distL="114300" distR="114300" simplePos="0" relativeHeight="251671552" behindDoc="0" locked="0" layoutInCell="1" allowOverlap="1" wp14:anchorId="7F3D8504" wp14:editId="7624E6FB">
                <wp:simplePos x="0" y="0"/>
                <wp:positionH relativeFrom="column">
                  <wp:posOffset>3517265</wp:posOffset>
                </wp:positionH>
                <wp:positionV relativeFrom="paragraph">
                  <wp:posOffset>15240</wp:posOffset>
                </wp:positionV>
                <wp:extent cx="3017520" cy="342900"/>
                <wp:effectExtent l="8255" t="11430" r="12700"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342900"/>
                        </a:xfrm>
                        <a:prstGeom prst="rect">
                          <a:avLst/>
                        </a:prstGeom>
                        <a:solidFill>
                          <a:srgbClr val="FFFFFF"/>
                        </a:solidFill>
                        <a:ln w="9525">
                          <a:solidFill>
                            <a:srgbClr val="000000"/>
                          </a:solidFill>
                          <a:miter lim="800000"/>
                          <a:headEnd/>
                          <a:tailEnd/>
                        </a:ln>
                      </wps:spPr>
                      <wps:txbx>
                        <w:txbxContent>
                          <w:p w:rsidR="00311422" w:rsidRPr="00311422" w:rsidRDefault="00311422" w:rsidP="00311422">
                            <w:pPr>
                              <w:rPr>
                                <w:color w:val="000000" w:themeColor="text1"/>
                              </w:rPr>
                            </w:pPr>
                            <w:r w:rsidRPr="00311422">
                              <w:rPr>
                                <w:i/>
                                <w:color w:val="000000" w:themeColor="text1"/>
                                <w:sz w:val="18"/>
                                <w:szCs w:val="18"/>
                              </w:rPr>
                              <w:t>Принятие мер по устранению выявленных</w:t>
                            </w:r>
                            <w:r w:rsidRPr="00311422">
                              <w:rPr>
                                <w:color w:val="000000" w:themeColor="text1"/>
                              </w:rPr>
                              <w:t xml:space="preserve"> </w:t>
                            </w:r>
                            <w:r w:rsidRPr="00311422">
                              <w:rPr>
                                <w:i/>
                                <w:color w:val="000000" w:themeColor="text1"/>
                                <w:sz w:val="18"/>
                                <w:szCs w:val="18"/>
                              </w:rPr>
                              <w:t>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7" style="position:absolute;left:0;text-align:left;margin-left:276.95pt;margin-top:1.2pt;width:237.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">
                <v:textbox>
                  <w:txbxContent>
                    <w:p w:rsidR="00311422" w:rsidRPr="00311422" w:rsidRDefault="00311422" w:rsidP="00311422">
                      <w:pPr>
                        <w:rPr>
                          <w:color w:val="000000" w:themeColor="text1"/>
                        </w:rPr>
                      </w:pPr>
                      <w:r w:rsidRPr="00311422">
                        <w:rPr>
                          <w:i/>
                          <w:color w:val="000000" w:themeColor="text1"/>
                          <w:sz w:val="18"/>
                          <w:szCs w:val="18"/>
                        </w:rPr>
                        <w:t>Принятие мер по устранению выявленных</w:t>
                      </w:r>
                      <w:r w:rsidRPr="00311422">
                        <w:rPr>
                          <w:color w:val="000000" w:themeColor="text1"/>
                        </w:rPr>
                        <w:t xml:space="preserve"> </w:t>
                      </w:r>
                      <w:r w:rsidRPr="00311422">
                        <w:rPr>
                          <w:i/>
                          <w:color w:val="000000" w:themeColor="text1"/>
                          <w:sz w:val="18"/>
                          <w:szCs w:val="18"/>
                        </w:rPr>
                        <w:t>нарушений</w:t>
                      </w:r>
                    </w:p>
                  </w:txbxContent>
                </v:textbox>
              </v:rect>
            </w:pict>
          </mc:Fallback>
        </mc:AlternateContent>
      </w:r>
      <w:r w:rsidRPr="00311422">
        <w:rPr>
          <w:noProof/>
          <w:color w:val="000000" w:themeColor="text1"/>
        </w:rPr>
        <mc:AlternateContent>
          <mc:Choice Requires="wps">
            <w:drawing>
              <wp:anchor distT="0" distB="0" distL="114300" distR="114300" simplePos="0" relativeHeight="251670528" behindDoc="0" locked="0" layoutInCell="1" allowOverlap="1" wp14:anchorId="00BE3295" wp14:editId="1BA73A4D">
                <wp:simplePos x="0" y="0"/>
                <wp:positionH relativeFrom="column">
                  <wp:posOffset>149225</wp:posOffset>
                </wp:positionH>
                <wp:positionV relativeFrom="paragraph">
                  <wp:posOffset>15240</wp:posOffset>
                </wp:positionV>
                <wp:extent cx="3124200" cy="342900"/>
                <wp:effectExtent l="12065" t="11430" r="6985" b="762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42900"/>
                        </a:xfrm>
                        <a:prstGeom prst="rect">
                          <a:avLst/>
                        </a:prstGeom>
                        <a:solidFill>
                          <a:srgbClr val="FFFFFF"/>
                        </a:solidFill>
                        <a:ln w="9525">
                          <a:solidFill>
                            <a:srgbClr val="000000"/>
                          </a:solidFill>
                          <a:miter lim="800000"/>
                          <a:headEnd/>
                          <a:tailEnd/>
                        </a:ln>
                      </wps:spPr>
                      <wps:txbx>
                        <w:txbxContent>
                          <w:p w:rsidR="00311422" w:rsidRPr="00311422" w:rsidRDefault="00311422" w:rsidP="00311422">
                            <w:pPr>
                              <w:rPr>
                                <w:color w:val="000000" w:themeColor="text1"/>
                              </w:rPr>
                            </w:pPr>
                            <w:r w:rsidRPr="00311422">
                              <w:rPr>
                                <w:i/>
                                <w:color w:val="000000" w:themeColor="text1"/>
                                <w:sz w:val="18"/>
                                <w:szCs w:val="18"/>
                              </w:rPr>
                              <w:t>Завершение исполнения государственной</w:t>
                            </w:r>
                            <w:r w:rsidRPr="00311422">
                              <w:rPr>
                                <w:color w:val="000000" w:themeColor="text1"/>
                              </w:rPr>
                              <w:t xml:space="preserve"> </w:t>
                            </w:r>
                            <w:r w:rsidRPr="00311422">
                              <w:rPr>
                                <w:i/>
                                <w:color w:val="000000" w:themeColor="text1"/>
                                <w:sz w:val="18"/>
                                <w:szCs w:val="18"/>
                              </w:rPr>
                              <w:t>функции, если</w:t>
                            </w:r>
                            <w:r w:rsidRPr="00311422">
                              <w:rPr>
                                <w:color w:val="000000" w:themeColor="text1"/>
                              </w:rPr>
                              <w:t xml:space="preserve"> </w:t>
                            </w:r>
                            <w:r w:rsidRPr="00311422">
                              <w:rPr>
                                <w:i/>
                                <w:color w:val="000000" w:themeColor="text1"/>
                                <w:sz w:val="18"/>
                                <w:szCs w:val="18"/>
                              </w:rPr>
                              <w:t>нарушения не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8" style="position:absolute;left:0;text-align:left;margin-left:11.75pt;margin-top:1.2pt;width:24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">
                <v:textbox>
                  <w:txbxContent>
                    <w:p w:rsidR="00311422" w:rsidRPr="00311422" w:rsidRDefault="00311422" w:rsidP="00311422">
                      <w:pPr>
                        <w:rPr>
                          <w:color w:val="000000" w:themeColor="text1"/>
                        </w:rPr>
                      </w:pPr>
                      <w:r w:rsidRPr="00311422">
                        <w:rPr>
                          <w:i/>
                          <w:color w:val="000000" w:themeColor="text1"/>
                          <w:sz w:val="18"/>
                          <w:szCs w:val="18"/>
                        </w:rPr>
                        <w:t>Завершение исполнения государственной</w:t>
                      </w:r>
                      <w:r w:rsidRPr="00311422">
                        <w:rPr>
                          <w:color w:val="000000" w:themeColor="text1"/>
                        </w:rPr>
                        <w:t xml:space="preserve"> </w:t>
                      </w:r>
                      <w:r w:rsidRPr="00311422">
                        <w:rPr>
                          <w:i/>
                          <w:color w:val="000000" w:themeColor="text1"/>
                          <w:sz w:val="18"/>
                          <w:szCs w:val="18"/>
                        </w:rPr>
                        <w:t>функции, если</w:t>
                      </w:r>
                      <w:r w:rsidRPr="00311422">
                        <w:rPr>
                          <w:color w:val="000000" w:themeColor="text1"/>
                        </w:rPr>
                        <w:t xml:space="preserve"> </w:t>
                      </w:r>
                      <w:r w:rsidRPr="00311422">
                        <w:rPr>
                          <w:i/>
                          <w:color w:val="000000" w:themeColor="text1"/>
                          <w:sz w:val="18"/>
                          <w:szCs w:val="18"/>
                        </w:rPr>
                        <w:t>нарушения не выявлены</w:t>
                      </w:r>
                    </w:p>
                  </w:txbxContent>
                </v:textbox>
              </v:rect>
            </w:pict>
          </mc:Fallback>
        </mc:AlternateContent>
      </w:r>
    </w:p>
    <w:p w:rsidR="00311422" w:rsidRPr="00311422" w:rsidRDefault="00311422" w:rsidP="00311422">
      <w:pPr>
        <w:pStyle w:val="ConsPlusNormal"/>
        <w:jc w:val="right"/>
        <w:outlineLvl w:val="1"/>
        <w:rPr>
          <w:color w:val="000000" w:themeColor="text1"/>
        </w:rPr>
      </w:pPr>
    </w:p>
    <w:p w:rsidR="00311422" w:rsidRPr="00311422" w:rsidRDefault="00311422" w:rsidP="00311422">
      <w:pPr>
        <w:pStyle w:val="ConsPlusNormal"/>
        <w:outlineLvl w:val="1"/>
        <w:rPr>
          <w:rFonts w:ascii="Times New Roman" w:hAnsi="Times New Roman" w:cs="Times New Roman"/>
          <w:color w:val="000000" w:themeColor="text1"/>
          <w:sz w:val="16"/>
          <w:szCs w:val="16"/>
        </w:rPr>
      </w:pPr>
      <w:r w:rsidRPr="00311422">
        <w:rPr>
          <w:noProof/>
          <w:color w:val="000000" w:themeColor="text1"/>
        </w:rPr>
        <mc:AlternateContent>
          <mc:Choice Requires="wps">
            <w:drawing>
              <wp:anchor distT="0" distB="0" distL="114300" distR="114300" simplePos="0" relativeHeight="251675648" behindDoc="0" locked="0" layoutInCell="1" allowOverlap="1" wp14:anchorId="797449FA" wp14:editId="7D46F563">
                <wp:simplePos x="0" y="0"/>
                <wp:positionH relativeFrom="column">
                  <wp:posOffset>4858385</wp:posOffset>
                </wp:positionH>
                <wp:positionV relativeFrom="paragraph">
                  <wp:posOffset>135255</wp:posOffset>
                </wp:positionV>
                <wp:extent cx="1028700" cy="198120"/>
                <wp:effectExtent l="6350" t="13970" r="31750" b="546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382.55pt;margin-top:10.65pt;width:81pt;height:1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">
                <v:stroke endarrow="block"/>
              </v:shape>
            </w:pict>
          </mc:Fallback>
        </mc:AlternateContent>
      </w:r>
      <w:r w:rsidRPr="00311422">
        <w:rPr>
          <w:noProof/>
          <w:color w:val="000000" w:themeColor="text1"/>
        </w:rPr>
        <mc:AlternateContent>
          <mc:Choice Requires="wps">
            <w:drawing>
              <wp:anchor distT="0" distB="0" distL="114300" distR="114300" simplePos="0" relativeHeight="251674624" behindDoc="0" locked="0" layoutInCell="1" allowOverlap="1" wp14:anchorId="2640DF43" wp14:editId="21C1D067">
                <wp:simplePos x="0" y="0"/>
                <wp:positionH relativeFrom="column">
                  <wp:posOffset>3067685</wp:posOffset>
                </wp:positionH>
                <wp:positionV relativeFrom="paragraph">
                  <wp:posOffset>135255</wp:posOffset>
                </wp:positionV>
                <wp:extent cx="1074420" cy="198120"/>
                <wp:effectExtent l="25400" t="13970" r="5080" b="546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442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41.55pt;margin-top:10.65pt;width:84.6pt;height:15.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">
                <v:stroke endarrow="block"/>
              </v:shape>
            </w:pict>
          </mc:Fallback>
        </mc:AlternateContent>
      </w:r>
    </w:p>
    <w:p w:rsidR="00311422" w:rsidRPr="00311422" w:rsidRDefault="00311422" w:rsidP="00311422">
      <w:pPr>
        <w:pStyle w:val="ConsPlusNormal"/>
        <w:outlineLvl w:val="1"/>
        <w:rPr>
          <w:rFonts w:ascii="Times New Roman" w:hAnsi="Times New Roman" w:cs="Times New Roman"/>
          <w:color w:val="000000" w:themeColor="text1"/>
          <w:sz w:val="16"/>
          <w:szCs w:val="16"/>
        </w:rPr>
      </w:pPr>
      <w:r w:rsidRPr="00311422">
        <w:rPr>
          <w:rFonts w:ascii="Times New Roman" w:hAnsi="Times New Roman" w:cs="Times New Roman"/>
          <w:color w:val="000000" w:themeColor="text1"/>
          <w:sz w:val="16"/>
          <w:szCs w:val="16"/>
        </w:rPr>
        <w:t xml:space="preserve">         </w:t>
      </w:r>
    </w:p>
    <w:p w:rsidR="00311422" w:rsidRPr="00311422" w:rsidRDefault="00311422" w:rsidP="00311422">
      <w:pPr>
        <w:pStyle w:val="ConsPlusNormal"/>
        <w:jc w:val="right"/>
        <w:outlineLvl w:val="1"/>
        <w:rPr>
          <w:color w:val="000000" w:themeColor="text1"/>
        </w:rPr>
      </w:pPr>
      <w:r w:rsidRPr="00311422">
        <w:rPr>
          <w:noProof/>
          <w:color w:val="000000" w:themeColor="text1"/>
        </w:rPr>
        <mc:AlternateContent>
          <mc:Choice Requires="wps">
            <w:drawing>
              <wp:anchor distT="0" distB="0" distL="114300" distR="114300" simplePos="0" relativeHeight="251673600" behindDoc="0" locked="0" layoutInCell="1" allowOverlap="1" wp14:anchorId="2364C8B3" wp14:editId="6C74473A">
                <wp:simplePos x="0" y="0"/>
                <wp:positionH relativeFrom="column">
                  <wp:posOffset>4416425</wp:posOffset>
                </wp:positionH>
                <wp:positionV relativeFrom="paragraph">
                  <wp:posOffset>131445</wp:posOffset>
                </wp:positionV>
                <wp:extent cx="2270760" cy="403860"/>
                <wp:effectExtent l="12065" t="5715" r="1270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760" cy="403860"/>
                        </a:xfrm>
                        <a:prstGeom prst="rect">
                          <a:avLst/>
                        </a:prstGeom>
                        <a:solidFill>
                          <a:srgbClr val="FFFFFF"/>
                        </a:solidFill>
                        <a:ln w="9525">
                          <a:solidFill>
                            <a:srgbClr val="000000"/>
                          </a:solidFill>
                          <a:miter lim="800000"/>
                          <a:headEnd/>
                          <a:tailEnd/>
                        </a:ln>
                      </wps:spPr>
                      <wps:txbx>
                        <w:txbxContent>
                          <w:p w:rsidR="00311422" w:rsidRPr="00311422" w:rsidRDefault="00311422" w:rsidP="00311422">
                            <w:pPr>
                              <w:rPr>
                                <w:i/>
                                <w:color w:val="000000" w:themeColor="text1"/>
                              </w:rPr>
                            </w:pPr>
                            <w:r w:rsidRPr="00311422">
                              <w:rPr>
                                <w:i/>
                                <w:color w:val="000000" w:themeColor="text1"/>
                                <w:sz w:val="18"/>
                                <w:szCs w:val="18"/>
                              </w:rPr>
                              <w:t>Составление протокола по делу об административном</w:t>
                            </w:r>
                            <w:r w:rsidRPr="00311422">
                              <w:rPr>
                                <w:color w:val="000000" w:themeColor="text1"/>
                              </w:rPr>
                              <w:t xml:space="preserve"> </w:t>
                            </w:r>
                            <w:r w:rsidRPr="00311422">
                              <w:rPr>
                                <w:i/>
                                <w:color w:val="000000" w:themeColor="text1"/>
                                <w:sz w:val="18"/>
                                <w:szCs w:val="18"/>
                              </w:rPr>
                              <w:t>правонарушении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9" style="position:absolute;left:0;text-align:left;margin-left:347.75pt;margin-top:10.35pt;width:178.8pt;height:3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">
                <v:textbox>
                  <w:txbxContent>
                    <w:p w:rsidR="00311422" w:rsidRPr="00311422" w:rsidRDefault="00311422" w:rsidP="00311422">
                      <w:pPr>
                        <w:rPr>
                          <w:i/>
                          <w:color w:val="000000" w:themeColor="text1"/>
                        </w:rPr>
                      </w:pPr>
                      <w:r w:rsidRPr="00311422">
                        <w:rPr>
                          <w:i/>
                          <w:color w:val="000000" w:themeColor="text1"/>
                          <w:sz w:val="18"/>
                          <w:szCs w:val="18"/>
                        </w:rPr>
                        <w:t>Составление протокола по делу об административном</w:t>
                      </w:r>
                      <w:r w:rsidRPr="00311422">
                        <w:rPr>
                          <w:color w:val="000000" w:themeColor="text1"/>
                        </w:rPr>
                        <w:t xml:space="preserve"> </w:t>
                      </w:r>
                      <w:r w:rsidRPr="00311422">
                        <w:rPr>
                          <w:i/>
                          <w:color w:val="000000" w:themeColor="text1"/>
                          <w:sz w:val="18"/>
                          <w:szCs w:val="18"/>
                        </w:rPr>
                        <w:t>правонарушении</w:t>
                      </w:r>
                    </w:p>
                  </w:txbxContent>
                </v:textbox>
              </v:rect>
            </w:pict>
          </mc:Fallback>
        </mc:AlternateContent>
      </w:r>
      <w:r w:rsidRPr="00311422">
        <w:rPr>
          <w:noProof/>
          <w:color w:val="000000" w:themeColor="text1"/>
        </w:rPr>
        <mc:AlternateContent>
          <mc:Choice Requires="wps">
            <w:drawing>
              <wp:anchor distT="0" distB="0" distL="114300" distR="114300" simplePos="0" relativeHeight="251672576" behindDoc="0" locked="0" layoutInCell="1" allowOverlap="1" wp14:anchorId="43DD71DC" wp14:editId="2165CD14">
                <wp:simplePos x="0" y="0"/>
                <wp:positionH relativeFrom="column">
                  <wp:posOffset>1414145</wp:posOffset>
                </wp:positionH>
                <wp:positionV relativeFrom="paragraph">
                  <wp:posOffset>131445</wp:posOffset>
                </wp:positionV>
                <wp:extent cx="2727960" cy="403860"/>
                <wp:effectExtent l="10160" t="5715" r="508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960" cy="403860"/>
                        </a:xfrm>
                        <a:prstGeom prst="rect">
                          <a:avLst/>
                        </a:prstGeom>
                        <a:solidFill>
                          <a:srgbClr val="FFFFFF"/>
                        </a:solidFill>
                        <a:ln w="9525">
                          <a:solidFill>
                            <a:srgbClr val="000000"/>
                          </a:solidFill>
                          <a:miter lim="800000"/>
                          <a:headEnd/>
                          <a:tailEnd/>
                        </a:ln>
                      </wps:spPr>
                      <wps:txbx>
                        <w:txbxContent>
                          <w:p w:rsidR="00311422" w:rsidRPr="00311422" w:rsidRDefault="00311422" w:rsidP="00311422">
                            <w:pPr>
                              <w:jc w:val="both"/>
                              <w:rPr>
                                <w:color w:val="000000" w:themeColor="text1"/>
                              </w:rPr>
                            </w:pPr>
                            <w:r w:rsidRPr="00311422">
                              <w:rPr>
                                <w:i/>
                                <w:color w:val="000000" w:themeColor="text1"/>
                                <w:sz w:val="18"/>
                                <w:szCs w:val="18"/>
                              </w:rPr>
                              <w:t>Выдача предписания об устранении выявленных нарушений лицензионных</w:t>
                            </w:r>
                            <w:r w:rsidRPr="00311422">
                              <w:rPr>
                                <w:color w:val="000000" w:themeColor="text1"/>
                              </w:rPr>
                              <w:t xml:space="preserve"> </w:t>
                            </w:r>
                            <w:r w:rsidRPr="00311422">
                              <w:rPr>
                                <w:i/>
                                <w:color w:val="000000" w:themeColor="text1"/>
                                <w:sz w:val="18"/>
                                <w:szCs w:val="18"/>
                              </w:rPr>
                              <w:t>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0" style="position:absolute;left:0;text-align:left;margin-left:111.35pt;margin-top:10.35pt;width:214.8pt;height:3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">
                <v:textbox>
                  <w:txbxContent>
                    <w:p w:rsidR="00311422" w:rsidRPr="00311422" w:rsidRDefault="00311422" w:rsidP="00311422">
                      <w:pPr>
                        <w:jc w:val="both"/>
                        <w:rPr>
                          <w:color w:val="000000" w:themeColor="text1"/>
                        </w:rPr>
                      </w:pPr>
                      <w:r w:rsidRPr="00311422">
                        <w:rPr>
                          <w:i/>
                          <w:color w:val="000000" w:themeColor="text1"/>
                          <w:sz w:val="18"/>
                          <w:szCs w:val="18"/>
                        </w:rPr>
                        <w:t>Выдача предписания об устранении выявленных нарушений лицензионных</w:t>
                      </w:r>
                      <w:r w:rsidRPr="00311422">
                        <w:rPr>
                          <w:color w:val="000000" w:themeColor="text1"/>
                        </w:rPr>
                        <w:t xml:space="preserve"> </w:t>
                      </w:r>
                      <w:r w:rsidRPr="00311422">
                        <w:rPr>
                          <w:i/>
                          <w:color w:val="000000" w:themeColor="text1"/>
                          <w:sz w:val="18"/>
                          <w:szCs w:val="18"/>
                        </w:rPr>
                        <w:t>требований</w:t>
                      </w:r>
                    </w:p>
                  </w:txbxContent>
                </v:textbox>
              </v:rect>
            </w:pict>
          </mc:Fallback>
        </mc:AlternateContent>
      </w:r>
    </w:p>
    <w:sectPr w:rsidR="00311422" w:rsidRPr="00311422" w:rsidSect="00843DB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tar Academy">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SL_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B3E17"/>
    <w:multiLevelType w:val="hybridMultilevel"/>
    <w:tmpl w:val="78D4D760"/>
    <w:lvl w:ilvl="0" w:tplc="0194C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F577911"/>
    <w:multiLevelType w:val="hybridMultilevel"/>
    <w:tmpl w:val="78D4D760"/>
    <w:lvl w:ilvl="0" w:tplc="0194C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03F347E"/>
    <w:multiLevelType w:val="hybridMultilevel"/>
    <w:tmpl w:val="82125A5C"/>
    <w:lvl w:ilvl="0" w:tplc="D024970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263603B"/>
    <w:multiLevelType w:val="hybridMultilevel"/>
    <w:tmpl w:val="5DD404B0"/>
    <w:lvl w:ilvl="0" w:tplc="41B66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1F462C5"/>
    <w:multiLevelType w:val="hybridMultilevel"/>
    <w:tmpl w:val="78D4D760"/>
    <w:lvl w:ilvl="0" w:tplc="0194C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CD12601"/>
    <w:multiLevelType w:val="hybridMultilevel"/>
    <w:tmpl w:val="AB86A994"/>
    <w:lvl w:ilvl="0" w:tplc="6550411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AB1"/>
    <w:rsid w:val="00190584"/>
    <w:rsid w:val="001F11B3"/>
    <w:rsid w:val="00311422"/>
    <w:rsid w:val="004807AE"/>
    <w:rsid w:val="004D0151"/>
    <w:rsid w:val="00591ACF"/>
    <w:rsid w:val="006511E5"/>
    <w:rsid w:val="00683ECB"/>
    <w:rsid w:val="00707E6F"/>
    <w:rsid w:val="007E74C2"/>
    <w:rsid w:val="00843DB6"/>
    <w:rsid w:val="0087489D"/>
    <w:rsid w:val="00893C95"/>
    <w:rsid w:val="008E0EF8"/>
    <w:rsid w:val="009413D8"/>
    <w:rsid w:val="00AD57F6"/>
    <w:rsid w:val="00B106E1"/>
    <w:rsid w:val="00B3464D"/>
    <w:rsid w:val="00C1787D"/>
    <w:rsid w:val="00C87A97"/>
    <w:rsid w:val="00CA0E09"/>
    <w:rsid w:val="00CC7415"/>
    <w:rsid w:val="00DA5AB1"/>
    <w:rsid w:val="00E03EF5"/>
    <w:rsid w:val="00E65F66"/>
    <w:rsid w:val="00EA18F3"/>
    <w:rsid w:val="00EF16B1"/>
    <w:rsid w:val="00F7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AB1"/>
    <w:pPr>
      <w:spacing w:after="0" w:line="240" w:lineRule="auto"/>
    </w:pPr>
    <w:rPr>
      <w:rFonts w:ascii="Times New Roman" w:eastAsia="Calibri" w:hAnsi="Times New Roman" w:cs="Times New Roman"/>
      <w:sz w:val="28"/>
      <w:szCs w:val="20"/>
      <w:lang w:eastAsia="ru-RU"/>
    </w:rPr>
  </w:style>
  <w:style w:type="paragraph" w:styleId="3">
    <w:name w:val="heading 3"/>
    <w:basedOn w:val="a"/>
    <w:next w:val="a"/>
    <w:link w:val="30"/>
    <w:qFormat/>
    <w:rsid w:val="00DA5AB1"/>
    <w:pPr>
      <w:keepNext/>
      <w:widowControl w:val="0"/>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A5AB1"/>
    <w:rPr>
      <w:rFonts w:ascii="Tatar Academy" w:eastAsia="Calibri" w:hAnsi="Tatar Academy" w:cs="Times New Roman"/>
      <w:b/>
      <w:caps/>
      <w:noProof/>
      <w:color w:val="800000"/>
      <w:szCs w:val="20"/>
      <w:lang w:eastAsia="ru-RU"/>
    </w:rPr>
  </w:style>
  <w:style w:type="character" w:styleId="a3">
    <w:name w:val="Hyperlink"/>
    <w:rsid w:val="00DA5AB1"/>
    <w:rPr>
      <w:rFonts w:ascii="Times New Roman" w:hAnsi="Times New Roman" w:cs="Times New Roman" w:hint="default"/>
      <w:color w:val="0000FF"/>
      <w:u w:val="single"/>
    </w:rPr>
  </w:style>
  <w:style w:type="paragraph" w:customStyle="1" w:styleId="ConsPlusNormal">
    <w:name w:val="ConsPlusNormal"/>
    <w:rsid w:val="00DA5AB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DA5AB1"/>
    <w:rPr>
      <w:rFonts w:ascii="Tahoma" w:hAnsi="Tahoma" w:cs="Tahoma"/>
      <w:sz w:val="16"/>
      <w:szCs w:val="16"/>
    </w:rPr>
  </w:style>
  <w:style w:type="character" w:customStyle="1" w:styleId="a5">
    <w:name w:val="Текст выноски Знак"/>
    <w:basedOn w:val="a0"/>
    <w:link w:val="a4"/>
    <w:uiPriority w:val="99"/>
    <w:semiHidden/>
    <w:rsid w:val="00DA5AB1"/>
    <w:rPr>
      <w:rFonts w:ascii="Tahoma" w:eastAsia="Calibri" w:hAnsi="Tahoma" w:cs="Tahoma"/>
      <w:sz w:val="16"/>
      <w:szCs w:val="16"/>
      <w:lang w:eastAsia="ru-RU"/>
    </w:rPr>
  </w:style>
  <w:style w:type="paragraph" w:styleId="a6">
    <w:name w:val="List Paragraph"/>
    <w:basedOn w:val="a"/>
    <w:uiPriority w:val="34"/>
    <w:qFormat/>
    <w:rsid w:val="00E65F66"/>
    <w:pPr>
      <w:ind w:left="720"/>
      <w:contextualSpacing/>
    </w:pPr>
  </w:style>
  <w:style w:type="paragraph" w:customStyle="1" w:styleId="ConsPlusNonformat">
    <w:name w:val="ConsPlusNonformat"/>
    <w:uiPriority w:val="99"/>
    <w:rsid w:val="003114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1142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AB1"/>
    <w:pPr>
      <w:spacing w:after="0" w:line="240" w:lineRule="auto"/>
    </w:pPr>
    <w:rPr>
      <w:rFonts w:ascii="Times New Roman" w:eastAsia="Calibri" w:hAnsi="Times New Roman" w:cs="Times New Roman"/>
      <w:sz w:val="28"/>
      <w:szCs w:val="20"/>
      <w:lang w:eastAsia="ru-RU"/>
    </w:rPr>
  </w:style>
  <w:style w:type="paragraph" w:styleId="3">
    <w:name w:val="heading 3"/>
    <w:basedOn w:val="a"/>
    <w:next w:val="a"/>
    <w:link w:val="30"/>
    <w:qFormat/>
    <w:rsid w:val="00DA5AB1"/>
    <w:pPr>
      <w:keepNext/>
      <w:widowControl w:val="0"/>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A5AB1"/>
    <w:rPr>
      <w:rFonts w:ascii="Tatar Academy" w:eastAsia="Calibri" w:hAnsi="Tatar Academy" w:cs="Times New Roman"/>
      <w:b/>
      <w:caps/>
      <w:noProof/>
      <w:color w:val="800000"/>
      <w:szCs w:val="20"/>
      <w:lang w:eastAsia="ru-RU"/>
    </w:rPr>
  </w:style>
  <w:style w:type="character" w:styleId="a3">
    <w:name w:val="Hyperlink"/>
    <w:rsid w:val="00DA5AB1"/>
    <w:rPr>
      <w:rFonts w:ascii="Times New Roman" w:hAnsi="Times New Roman" w:cs="Times New Roman" w:hint="default"/>
      <w:color w:val="0000FF"/>
      <w:u w:val="single"/>
    </w:rPr>
  </w:style>
  <w:style w:type="paragraph" w:customStyle="1" w:styleId="ConsPlusNormal">
    <w:name w:val="ConsPlusNormal"/>
    <w:rsid w:val="00DA5AB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DA5AB1"/>
    <w:rPr>
      <w:rFonts w:ascii="Tahoma" w:hAnsi="Tahoma" w:cs="Tahoma"/>
      <w:sz w:val="16"/>
      <w:szCs w:val="16"/>
    </w:rPr>
  </w:style>
  <w:style w:type="character" w:customStyle="1" w:styleId="a5">
    <w:name w:val="Текст выноски Знак"/>
    <w:basedOn w:val="a0"/>
    <w:link w:val="a4"/>
    <w:uiPriority w:val="99"/>
    <w:semiHidden/>
    <w:rsid w:val="00DA5AB1"/>
    <w:rPr>
      <w:rFonts w:ascii="Tahoma" w:eastAsia="Calibri" w:hAnsi="Tahoma" w:cs="Tahoma"/>
      <w:sz w:val="16"/>
      <w:szCs w:val="16"/>
      <w:lang w:eastAsia="ru-RU"/>
    </w:rPr>
  </w:style>
  <w:style w:type="paragraph" w:styleId="a6">
    <w:name w:val="List Paragraph"/>
    <w:basedOn w:val="a"/>
    <w:uiPriority w:val="34"/>
    <w:qFormat/>
    <w:rsid w:val="00E65F66"/>
    <w:pPr>
      <w:ind w:left="720"/>
      <w:contextualSpacing/>
    </w:pPr>
  </w:style>
  <w:style w:type="paragraph" w:customStyle="1" w:styleId="ConsPlusNonformat">
    <w:name w:val="ConsPlusNonformat"/>
    <w:uiPriority w:val="99"/>
    <w:rsid w:val="003114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1142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66C724844A70AD629568FD99D34E0374E323CA0250CA00ED6691500m3y5M" TargetMode="External"/><Relationship Id="rId13" Type="http://schemas.openxmlformats.org/officeDocument/2006/relationships/hyperlink" Target="consultantplus://offline/ref=7D366C724844A70AD629568FD99D34E0374E323AA4230CA00ED6691500m3y5M" TargetMode="External"/><Relationship Id="rId18" Type="http://schemas.openxmlformats.org/officeDocument/2006/relationships/hyperlink" Target="consultantplus://offline/ref=7D366C724844A70AD629568FD99D34E0344C333FAE230CA00ED6691500m3y5M" TargetMode="External"/><Relationship Id="rId26" Type="http://schemas.openxmlformats.org/officeDocument/2006/relationships/hyperlink" Target="consultantplus://offline/ref=E8A75F92DB5B6DA40DBE4D7CA90C4F8A6ADAF76ADC191903A3DD22700A5E2C60B62EF73E77hAI7J" TargetMode="External"/><Relationship Id="rId3" Type="http://schemas.microsoft.com/office/2007/relationships/stylesWithEffects" Target="stylesWithEffects.xml"/><Relationship Id="rId21" Type="http://schemas.openxmlformats.org/officeDocument/2006/relationships/hyperlink" Target="consultantplus://offline/ref=7D366C724844A70AD629568FD99D34E034463035A6270CA00ED6691500m3y5M" TargetMode="External"/><Relationship Id="rId34" Type="http://schemas.openxmlformats.org/officeDocument/2006/relationships/hyperlink" Target="consultantplus://offline/ref=1B2D2891D050C50AD0056B1D1A00F2FB01A43DE65CD3B6E94768D6ACB1A0ABE540605B35DEm0M" TargetMode="External"/><Relationship Id="rId7" Type="http://schemas.openxmlformats.org/officeDocument/2006/relationships/hyperlink" Target="mailto:tatgi@tatar.ru" TargetMode="External"/><Relationship Id="rId12" Type="http://schemas.openxmlformats.org/officeDocument/2006/relationships/hyperlink" Target="consultantplus://offline/ref=7D366C724844A70AD629568FD99D34E03447323AA0290CA00ED6691500m3y5M" TargetMode="External"/><Relationship Id="rId17" Type="http://schemas.openxmlformats.org/officeDocument/2006/relationships/hyperlink" Target="consultantplus://offline/ref=7D366C724844A70AD629568FD99D34E0374E3338A7290CA00ED6691500m3y5M" TargetMode="External"/><Relationship Id="rId25" Type="http://schemas.openxmlformats.org/officeDocument/2006/relationships/hyperlink" Target="consultantplus://offline/ref=E8A75F92DB5B6DA40DBE4D7CA90C4F8A6ADAF76ADC191903A3DD22700A5E2C60B62EF73E7FhAIEJ" TargetMode="External"/><Relationship Id="rId33" Type="http://schemas.openxmlformats.org/officeDocument/2006/relationships/hyperlink" Target="https://docviewer.yandex.ru/view/0/?*=lRxInqezCsLXWDUpl3m5C%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%3D" TargetMode="External"/><Relationship Id="rId2" Type="http://schemas.openxmlformats.org/officeDocument/2006/relationships/styles" Target="styles.xml"/><Relationship Id="rId16" Type="http://schemas.openxmlformats.org/officeDocument/2006/relationships/hyperlink" Target="consultantplus://offline/ref=7D366C724844A70AD629568FD99D34E034483A3FA2290CA00ED6691500m3y5M" TargetMode="External"/><Relationship Id="rId20" Type="http://schemas.openxmlformats.org/officeDocument/2006/relationships/hyperlink" Target="consultantplus://offline/ref=7D366C724844A70AD629568FD99D34E0314A343AA42A51AA068F6517m0y7M" TargetMode="External"/><Relationship Id="rId29" Type="http://schemas.openxmlformats.org/officeDocument/2006/relationships/hyperlink" Target="consultantplus://offline/ref=B1D4DDC5450303F3B4FAE99D198FEBBF15DE7860011995B91DED1E05C98BB6C3EB55C103D38CDC14r5cD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7D366C724844A70AD629568FD99D34E0374E3B3FA5200CA00ED6691500m3y5M" TargetMode="External"/><Relationship Id="rId24" Type="http://schemas.openxmlformats.org/officeDocument/2006/relationships/hyperlink" Target="consultantplus://offline/ref=7D366C724844A70AD629568FD99D34E034483738A3270CA00ED6691500m3y5M" TargetMode="External"/><Relationship Id="rId32" Type="http://schemas.openxmlformats.org/officeDocument/2006/relationships/hyperlink" Target="https://docviewer.yandex.ru/view/0/?*=lRxInqezCsLXWDUpl3m5C%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%3D" TargetMode="External"/><Relationship Id="rId5" Type="http://schemas.openxmlformats.org/officeDocument/2006/relationships/webSettings" Target="webSettings.xml"/><Relationship Id="rId15" Type="http://schemas.openxmlformats.org/officeDocument/2006/relationships/hyperlink" Target="consultantplus://offline/ref=7D366C724844A70AD629568FD99D34E0374E3738A1250CA00ED6691500m3y5M" TargetMode="External"/><Relationship Id="rId23" Type="http://schemas.openxmlformats.org/officeDocument/2006/relationships/hyperlink" Target="consultantplus://offline/ref=7D366C724844A70AD629568FD99D34E0374E353BAF240CA00ED6691500m3y5M" TargetMode="External"/><Relationship Id="rId28" Type="http://schemas.openxmlformats.org/officeDocument/2006/relationships/hyperlink" Target="consultantplus://offline/ref=B1D4DDC5450303F3B4FAE99D198FEBBF15DE7860011995B91DED1E05C98BB6C3EB55C103D38CDC14r5cDM" TargetMode="External"/><Relationship Id="rId36" Type="http://schemas.openxmlformats.org/officeDocument/2006/relationships/theme" Target="theme/theme1.xml"/><Relationship Id="rId10" Type="http://schemas.openxmlformats.org/officeDocument/2006/relationships/hyperlink" Target="consultantplus://offline/ref=7D366C724844A70AD629568FD99D34E0374E3735A4240CA00ED6691500m3y5M" TargetMode="External"/><Relationship Id="rId19" Type="http://schemas.openxmlformats.org/officeDocument/2006/relationships/hyperlink" Target="consultantplus://offline/ref=7D366C724844A70AD629568FD99D34E03447323EA0200CA00ED669150035F13605812DD6B2440CD6m9y2M" TargetMode="External"/><Relationship Id="rId31" Type="http://schemas.openxmlformats.org/officeDocument/2006/relationships/hyperlink" Target="https://docviewer.yandex.ru/view/0/?*=lRxInqezCsLXWDUpl3m5C%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%3D" TargetMode="External"/><Relationship Id="rId4" Type="http://schemas.openxmlformats.org/officeDocument/2006/relationships/settings" Target="settings.xml"/><Relationship Id="rId9" Type="http://schemas.openxmlformats.org/officeDocument/2006/relationships/hyperlink" Target="consultantplus://offline/ref=7D366C724844A70AD629568FD99D34E0374E3338A0270CA00ED6691500m3y5M" TargetMode="External"/><Relationship Id="rId14" Type="http://schemas.openxmlformats.org/officeDocument/2006/relationships/hyperlink" Target="consultantplus://offline/ref=7D366C724844A70AD629568FD99D34E0374E3234A1240CA00ED6691500m3y5M" TargetMode="External"/><Relationship Id="rId22" Type="http://schemas.openxmlformats.org/officeDocument/2006/relationships/hyperlink" Target="consultantplus://offline/ref=7D366C724844A70AD629568FD99D34E0344C323BA0230CA00ED6691500m3y5M" TargetMode="External"/><Relationship Id="rId27" Type="http://schemas.openxmlformats.org/officeDocument/2006/relationships/hyperlink" Target="consultantplus://offline/ref=B1D4DDC5450303F3B4FAE99D198FEBBF15DE7860011995B91DED1E05C98BB6C3EB55C106D5r8cFM" TargetMode="External"/><Relationship Id="rId30" Type="http://schemas.openxmlformats.org/officeDocument/2006/relationships/hyperlink" Target="consultantplus://offline/ref=FF24955CEB67AB56DB4B0748F504A046BBD40C4800C387BCB9F8708C65J26F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17</Pages>
  <Words>7218</Words>
  <Characters>41143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Осипова</dc:creator>
  <cp:lastModifiedBy>Татьяна Осипова</cp:lastModifiedBy>
  <cp:revision>10</cp:revision>
  <cp:lastPrinted>2018-01-10T09:06:00Z</cp:lastPrinted>
  <dcterms:created xsi:type="dcterms:W3CDTF">2018-01-10T08:00:00Z</dcterms:created>
  <dcterms:modified xsi:type="dcterms:W3CDTF">2018-01-10T12:37:00Z</dcterms:modified>
</cp:coreProperties>
</file>