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195E98" w14:textId="77777777" w:rsidR="002D4130" w:rsidRDefault="00785B96">
      <w:pPr>
        <w:ind w:right="-1" w:firstLine="0"/>
        <w:rPr>
          <w:rFonts w:ascii="Times New Roman" w:eastAsia="Times New Roman" w:hAnsi="Times New Roman" w:cs="Times New Roman"/>
          <w:bCs/>
          <w:sz w:val="28"/>
          <w:szCs w:val="28"/>
        </w:rPr>
      </w:pPr>
      <w:bookmarkStart w:id="0" w:name="_GoBack"/>
      <w:bookmarkEnd w:id="0"/>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r>
      <w:r>
        <w:rPr>
          <w:rFonts w:ascii="Times New Roman" w:eastAsia="Times New Roman" w:hAnsi="Times New Roman" w:cs="Times New Roman"/>
          <w:bCs/>
          <w:sz w:val="28"/>
          <w:szCs w:val="28"/>
        </w:rPr>
        <w:tab/>
        <w:t>Проект</w:t>
      </w:r>
    </w:p>
    <w:p w14:paraId="224E9EAC" w14:textId="77777777" w:rsidR="002D4130" w:rsidRDefault="002D4130">
      <w:pPr>
        <w:ind w:right="5102" w:firstLine="0"/>
        <w:rPr>
          <w:rFonts w:ascii="Times New Roman" w:eastAsia="Times New Roman" w:hAnsi="Times New Roman" w:cs="Times New Roman"/>
          <w:bCs/>
          <w:sz w:val="28"/>
          <w:szCs w:val="28"/>
        </w:rPr>
      </w:pPr>
    </w:p>
    <w:p w14:paraId="3D2A01D5" w14:textId="77777777" w:rsidR="002D4130" w:rsidRDefault="002D4130">
      <w:pPr>
        <w:ind w:right="5102" w:firstLine="0"/>
        <w:rPr>
          <w:rFonts w:ascii="Times New Roman" w:eastAsia="Times New Roman" w:hAnsi="Times New Roman" w:cs="Times New Roman"/>
          <w:bCs/>
          <w:sz w:val="28"/>
          <w:szCs w:val="28"/>
        </w:rPr>
      </w:pPr>
    </w:p>
    <w:p w14:paraId="0F950E97" w14:textId="77777777" w:rsidR="002D4130" w:rsidRDefault="002D4130">
      <w:pPr>
        <w:ind w:right="5102" w:firstLine="0"/>
        <w:rPr>
          <w:rFonts w:ascii="Times New Roman" w:eastAsia="Times New Roman" w:hAnsi="Times New Roman" w:cs="Times New Roman"/>
          <w:bCs/>
          <w:sz w:val="28"/>
          <w:szCs w:val="28"/>
        </w:rPr>
      </w:pPr>
    </w:p>
    <w:p w14:paraId="645D71E6" w14:textId="1CBEBAF0" w:rsidR="002D4130" w:rsidRDefault="009B0591">
      <w:pPr>
        <w:ind w:right="5102" w:firstLine="0"/>
        <w:rPr>
          <w:rFonts w:ascii="Times New Roman" w:eastAsia="Times New Roman" w:hAnsi="Times New Roman" w:cs="Times New Roman"/>
          <w:bCs/>
          <w:sz w:val="28"/>
          <w:szCs w:val="28"/>
        </w:rPr>
      </w:pPr>
      <w:r w:rsidRPr="009B0591">
        <w:rPr>
          <w:rFonts w:ascii="Times New Roman" w:eastAsia="Times New Roman" w:hAnsi="Times New Roman" w:cs="Times New Roman"/>
          <w:bCs/>
          <w:sz w:val="28"/>
          <w:szCs w:val="28"/>
        </w:rPr>
        <w:t>Об утверждении Порядка предоставления субсидии из бюджета Республики Татарстан организациям, осуществляющим свою деятельность на территории Республики Татарстан в сфере информационных технологий</w:t>
      </w:r>
      <w:r w:rsidR="00CB41D0">
        <w:rPr>
          <w:rFonts w:ascii="Times New Roman" w:eastAsia="Times New Roman" w:hAnsi="Times New Roman" w:cs="Times New Roman"/>
          <w:bCs/>
          <w:sz w:val="28"/>
          <w:szCs w:val="28"/>
        </w:rPr>
        <w:t>,</w:t>
      </w:r>
      <w:r w:rsidRPr="009B0591">
        <w:rPr>
          <w:rFonts w:ascii="Times New Roman" w:eastAsia="Times New Roman" w:hAnsi="Times New Roman" w:cs="Times New Roman"/>
          <w:bCs/>
          <w:sz w:val="28"/>
          <w:szCs w:val="28"/>
        </w:rPr>
        <w:t xml:space="preserve"> на возмещение части затрат на оплату труда специалистов, привлеченных из други</w:t>
      </w:r>
      <w:r>
        <w:rPr>
          <w:rFonts w:ascii="Times New Roman" w:eastAsia="Times New Roman" w:hAnsi="Times New Roman" w:cs="Times New Roman"/>
          <w:bCs/>
          <w:sz w:val="28"/>
          <w:szCs w:val="28"/>
        </w:rPr>
        <w:t>х регионов Российской Федерации</w:t>
      </w:r>
    </w:p>
    <w:p w14:paraId="6FE7637C" w14:textId="77777777" w:rsidR="002D4130" w:rsidRDefault="002D4130">
      <w:pPr>
        <w:ind w:firstLine="0"/>
        <w:rPr>
          <w:rFonts w:ascii="Times New Roman" w:hAnsi="Times New Roman" w:cs="Times New Roman"/>
          <w:sz w:val="28"/>
          <w:szCs w:val="28"/>
          <w:shd w:val="clear" w:color="auto" w:fill="FFFFFF"/>
        </w:rPr>
      </w:pPr>
    </w:p>
    <w:p w14:paraId="1AE09192" w14:textId="77777777" w:rsidR="002D4130" w:rsidRDefault="002D4130">
      <w:pPr>
        <w:ind w:firstLine="0"/>
        <w:rPr>
          <w:rFonts w:ascii="Times New Roman" w:hAnsi="Times New Roman" w:cs="Times New Roman"/>
          <w:sz w:val="28"/>
          <w:szCs w:val="28"/>
          <w:shd w:val="clear" w:color="auto" w:fill="FFFFFF"/>
        </w:rPr>
      </w:pPr>
    </w:p>
    <w:p w14:paraId="343D5BE4" w14:textId="77777777" w:rsidR="002D4130" w:rsidRDefault="00785B96">
      <w:pPr>
        <w:ind w:firstLine="708"/>
        <w:rPr>
          <w:rFonts w:ascii="Times New Roman" w:eastAsia="Times New Roman" w:hAnsi="Times New Roman" w:cs="Times New Roman"/>
          <w:sz w:val="28"/>
          <w:szCs w:val="28"/>
        </w:rPr>
      </w:pPr>
      <w:r>
        <w:rPr>
          <w:rFonts w:ascii="Times New Roman" w:eastAsia="Times New Roman" w:hAnsi="Times New Roman" w:cs="Times New Roman"/>
          <w:sz w:val="28"/>
          <w:szCs w:val="28"/>
        </w:rPr>
        <w:t>Кабинет Министров Республики Татарстан ПОСТАНОВЛЯЕТ:</w:t>
      </w:r>
    </w:p>
    <w:p w14:paraId="30FB091A" w14:textId="77777777" w:rsidR="002D4130" w:rsidRDefault="002D4130">
      <w:pPr>
        <w:ind w:left="6521" w:firstLine="0"/>
        <w:rPr>
          <w:rFonts w:ascii="Times New Roman" w:hAnsi="Times New Roman" w:cs="Times New Roman"/>
          <w:sz w:val="28"/>
          <w:szCs w:val="28"/>
        </w:rPr>
      </w:pPr>
    </w:p>
    <w:p w14:paraId="6F48EA8D" w14:textId="18276EF0" w:rsidR="002D4130" w:rsidRDefault="00B679D4" w:rsidP="00B679D4">
      <w:pPr>
        <w:pStyle w:val="afa"/>
        <w:ind w:left="0" w:firstLine="709"/>
        <w:rPr>
          <w:rFonts w:ascii="Times New Roman" w:hAnsi="Times New Roman" w:cs="Times New Roman"/>
          <w:sz w:val="28"/>
          <w:szCs w:val="28"/>
        </w:rPr>
      </w:pPr>
      <w:r>
        <w:rPr>
          <w:rFonts w:ascii="Times New Roman" w:hAnsi="Times New Roman" w:cs="Times New Roman"/>
          <w:sz w:val="28"/>
          <w:szCs w:val="28"/>
        </w:rPr>
        <w:t xml:space="preserve">1. Утвердить прилагаемые </w:t>
      </w:r>
      <w:r w:rsidR="00911F18">
        <w:rPr>
          <w:rFonts w:ascii="Times New Roman" w:hAnsi="Times New Roman" w:cs="Times New Roman"/>
          <w:sz w:val="28"/>
          <w:szCs w:val="28"/>
        </w:rPr>
        <w:t xml:space="preserve">порядок </w:t>
      </w:r>
      <w:r w:rsidR="009B0591" w:rsidRPr="009B0591">
        <w:rPr>
          <w:rFonts w:ascii="Times New Roman" w:hAnsi="Times New Roman" w:cs="Times New Roman"/>
          <w:sz w:val="28"/>
          <w:szCs w:val="28"/>
        </w:rPr>
        <w:t>предост</w:t>
      </w:r>
      <w:r w:rsidR="009B0591">
        <w:rPr>
          <w:rFonts w:ascii="Times New Roman" w:hAnsi="Times New Roman" w:cs="Times New Roman"/>
          <w:sz w:val="28"/>
          <w:szCs w:val="28"/>
        </w:rPr>
        <w:t>авления субсидии из бюджета Рес</w:t>
      </w:r>
      <w:r w:rsidR="009B0591" w:rsidRPr="009B0591">
        <w:rPr>
          <w:rFonts w:ascii="Times New Roman" w:hAnsi="Times New Roman" w:cs="Times New Roman"/>
          <w:sz w:val="28"/>
          <w:szCs w:val="28"/>
        </w:rPr>
        <w:t>публ</w:t>
      </w:r>
      <w:r w:rsidR="009B0591">
        <w:rPr>
          <w:rFonts w:ascii="Times New Roman" w:hAnsi="Times New Roman" w:cs="Times New Roman"/>
          <w:sz w:val="28"/>
          <w:szCs w:val="28"/>
        </w:rPr>
        <w:t>ики Татарстан организациям, осу</w:t>
      </w:r>
      <w:r w:rsidR="009B0591" w:rsidRPr="009B0591">
        <w:rPr>
          <w:rFonts w:ascii="Times New Roman" w:hAnsi="Times New Roman" w:cs="Times New Roman"/>
          <w:sz w:val="28"/>
          <w:szCs w:val="28"/>
        </w:rPr>
        <w:t>ществ</w:t>
      </w:r>
      <w:r w:rsidR="009B0591">
        <w:rPr>
          <w:rFonts w:ascii="Times New Roman" w:hAnsi="Times New Roman" w:cs="Times New Roman"/>
          <w:sz w:val="28"/>
          <w:szCs w:val="28"/>
        </w:rPr>
        <w:t>ляющим свою деятельность на тер</w:t>
      </w:r>
      <w:r w:rsidR="009B0591" w:rsidRPr="009B0591">
        <w:rPr>
          <w:rFonts w:ascii="Times New Roman" w:hAnsi="Times New Roman" w:cs="Times New Roman"/>
          <w:sz w:val="28"/>
          <w:szCs w:val="28"/>
        </w:rPr>
        <w:t>ритории Республики Татарстан в сфере информационных технологи</w:t>
      </w:r>
      <w:r w:rsidR="009B0591">
        <w:rPr>
          <w:rFonts w:ascii="Times New Roman" w:hAnsi="Times New Roman" w:cs="Times New Roman"/>
          <w:sz w:val="28"/>
          <w:szCs w:val="28"/>
        </w:rPr>
        <w:t>й</w:t>
      </w:r>
      <w:r w:rsidR="00CB41D0">
        <w:rPr>
          <w:rFonts w:ascii="Times New Roman" w:hAnsi="Times New Roman" w:cs="Times New Roman"/>
          <w:sz w:val="28"/>
          <w:szCs w:val="28"/>
        </w:rPr>
        <w:t>,</w:t>
      </w:r>
      <w:r w:rsidR="009B0591">
        <w:rPr>
          <w:rFonts w:ascii="Times New Roman" w:hAnsi="Times New Roman" w:cs="Times New Roman"/>
          <w:sz w:val="28"/>
          <w:szCs w:val="28"/>
        </w:rPr>
        <w:t xml:space="preserve"> на возме</w:t>
      </w:r>
      <w:r w:rsidR="009B0591" w:rsidRPr="009B0591">
        <w:rPr>
          <w:rFonts w:ascii="Times New Roman" w:hAnsi="Times New Roman" w:cs="Times New Roman"/>
          <w:sz w:val="28"/>
          <w:szCs w:val="28"/>
        </w:rPr>
        <w:t>щение час</w:t>
      </w:r>
      <w:r w:rsidR="009B0591">
        <w:rPr>
          <w:rFonts w:ascii="Times New Roman" w:hAnsi="Times New Roman" w:cs="Times New Roman"/>
          <w:sz w:val="28"/>
          <w:szCs w:val="28"/>
        </w:rPr>
        <w:t>ти затрат на оплату труда специ</w:t>
      </w:r>
      <w:r w:rsidR="009B0591" w:rsidRPr="009B0591">
        <w:rPr>
          <w:rFonts w:ascii="Times New Roman" w:hAnsi="Times New Roman" w:cs="Times New Roman"/>
          <w:sz w:val="28"/>
          <w:szCs w:val="28"/>
        </w:rPr>
        <w:t>алисто</w:t>
      </w:r>
      <w:r w:rsidR="009B0591">
        <w:rPr>
          <w:rFonts w:ascii="Times New Roman" w:hAnsi="Times New Roman" w:cs="Times New Roman"/>
          <w:sz w:val="28"/>
          <w:szCs w:val="28"/>
        </w:rPr>
        <w:t>в, привлеченных из других регио</w:t>
      </w:r>
      <w:r w:rsidR="009B0591" w:rsidRPr="009B0591">
        <w:rPr>
          <w:rFonts w:ascii="Times New Roman" w:hAnsi="Times New Roman" w:cs="Times New Roman"/>
          <w:sz w:val="28"/>
          <w:szCs w:val="28"/>
        </w:rPr>
        <w:t>нов Российской Федерации</w:t>
      </w:r>
      <w:r>
        <w:rPr>
          <w:rFonts w:ascii="Times New Roman" w:hAnsi="Times New Roman" w:cs="Times New Roman"/>
          <w:sz w:val="28"/>
          <w:szCs w:val="28"/>
        </w:rPr>
        <w:t>.</w:t>
      </w:r>
    </w:p>
    <w:p w14:paraId="4E828B59" w14:textId="77777777" w:rsidR="002D4130" w:rsidRDefault="00785B96">
      <w:pPr>
        <w:pStyle w:val="afa"/>
        <w:ind w:left="0" w:firstLine="709"/>
        <w:rPr>
          <w:rFonts w:ascii="Times New Roman" w:hAnsi="Times New Roman" w:cs="Times New Roman"/>
          <w:sz w:val="28"/>
          <w:szCs w:val="28"/>
        </w:rPr>
      </w:pPr>
      <w:r>
        <w:rPr>
          <w:rFonts w:ascii="Times New Roman" w:hAnsi="Times New Roman" w:cs="Times New Roman"/>
          <w:sz w:val="28"/>
          <w:szCs w:val="28"/>
        </w:rPr>
        <w:t>2. Контроль за исполнением настоящего постановления возложить на Министерство цифрового развития государственного управления, информационных технологий и связи Республики Татарстан.</w:t>
      </w:r>
    </w:p>
    <w:p w14:paraId="0128C461" w14:textId="77777777" w:rsidR="002D4130" w:rsidRDefault="002D4130">
      <w:pPr>
        <w:ind w:left="6521" w:firstLine="0"/>
        <w:rPr>
          <w:rFonts w:ascii="Times New Roman" w:hAnsi="Times New Roman" w:cs="Times New Roman"/>
          <w:sz w:val="28"/>
          <w:szCs w:val="28"/>
        </w:rPr>
      </w:pPr>
    </w:p>
    <w:p w14:paraId="1402780F" w14:textId="77777777" w:rsidR="002D4130" w:rsidRDefault="002D4130">
      <w:pPr>
        <w:ind w:left="6521" w:firstLine="0"/>
        <w:rPr>
          <w:rFonts w:ascii="Times New Roman" w:hAnsi="Times New Roman" w:cs="Times New Roman"/>
          <w:sz w:val="28"/>
          <w:szCs w:val="28"/>
        </w:rPr>
      </w:pPr>
    </w:p>
    <w:p w14:paraId="3DC4A17B" w14:textId="77777777" w:rsidR="002D4130" w:rsidRDefault="00785B96">
      <w:pPr>
        <w:ind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Премьер-министр </w:t>
      </w:r>
    </w:p>
    <w:p w14:paraId="3B73BC58" w14:textId="77777777" w:rsidR="002D4130" w:rsidRDefault="00785B96">
      <w:pPr>
        <w:ind w:firstLine="0"/>
        <w:rPr>
          <w:rFonts w:ascii="Times New Roman" w:hAnsi="Times New Roman" w:cs="Times New Roman"/>
          <w:sz w:val="28"/>
          <w:szCs w:val="28"/>
        </w:rPr>
      </w:pPr>
      <w:r>
        <w:rPr>
          <w:rFonts w:ascii="Times New Roman" w:eastAsia="Times New Roman" w:hAnsi="Times New Roman" w:cs="Times New Roman"/>
          <w:sz w:val="28"/>
          <w:szCs w:val="28"/>
        </w:rPr>
        <w:t>Республики Татарстан</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w:t>
      </w:r>
      <w:proofErr w:type="spellStart"/>
      <w:r>
        <w:rPr>
          <w:rFonts w:ascii="Times New Roman" w:eastAsia="Times New Roman" w:hAnsi="Times New Roman" w:cs="Times New Roman"/>
          <w:sz w:val="28"/>
          <w:szCs w:val="28"/>
        </w:rPr>
        <w:t>А.В.Песошин</w:t>
      </w:r>
      <w:proofErr w:type="spellEnd"/>
    </w:p>
    <w:p w14:paraId="620D573B" w14:textId="77777777" w:rsidR="002D4130" w:rsidRDefault="002D4130">
      <w:pPr>
        <w:ind w:left="6521" w:firstLine="0"/>
        <w:rPr>
          <w:rFonts w:ascii="Times New Roman" w:hAnsi="Times New Roman" w:cs="Times New Roman"/>
          <w:sz w:val="28"/>
          <w:szCs w:val="28"/>
        </w:rPr>
      </w:pPr>
    </w:p>
    <w:p w14:paraId="34D8556A" w14:textId="77777777" w:rsidR="002D4130" w:rsidRDefault="002D4130">
      <w:pPr>
        <w:ind w:left="6521" w:firstLine="0"/>
        <w:rPr>
          <w:rFonts w:ascii="Times New Roman" w:hAnsi="Times New Roman" w:cs="Times New Roman"/>
          <w:sz w:val="28"/>
          <w:szCs w:val="28"/>
        </w:rPr>
      </w:pPr>
    </w:p>
    <w:p w14:paraId="6A519B52" w14:textId="77777777" w:rsidR="002D4130" w:rsidRDefault="002D4130">
      <w:pPr>
        <w:ind w:left="6521" w:firstLine="0"/>
        <w:rPr>
          <w:rFonts w:ascii="Times New Roman" w:hAnsi="Times New Roman" w:cs="Times New Roman"/>
          <w:sz w:val="28"/>
          <w:szCs w:val="28"/>
        </w:rPr>
      </w:pPr>
    </w:p>
    <w:p w14:paraId="57C0947F" w14:textId="77777777" w:rsidR="002D4130" w:rsidRDefault="002D4130">
      <w:pPr>
        <w:ind w:left="6521" w:firstLine="0"/>
        <w:rPr>
          <w:rFonts w:ascii="Times New Roman" w:hAnsi="Times New Roman" w:cs="Times New Roman"/>
          <w:sz w:val="28"/>
          <w:szCs w:val="28"/>
        </w:rPr>
      </w:pPr>
    </w:p>
    <w:p w14:paraId="120DA1B5" w14:textId="77777777" w:rsidR="002D4130" w:rsidRDefault="002D4130">
      <w:pPr>
        <w:ind w:left="6521" w:firstLine="0"/>
        <w:rPr>
          <w:rFonts w:ascii="Times New Roman" w:hAnsi="Times New Roman" w:cs="Times New Roman"/>
          <w:sz w:val="28"/>
          <w:szCs w:val="28"/>
        </w:rPr>
      </w:pPr>
    </w:p>
    <w:p w14:paraId="300160DD" w14:textId="77777777" w:rsidR="002D4130" w:rsidRDefault="002D4130">
      <w:pPr>
        <w:ind w:left="6521" w:firstLine="0"/>
        <w:rPr>
          <w:rFonts w:ascii="Times New Roman" w:hAnsi="Times New Roman" w:cs="Times New Roman"/>
          <w:sz w:val="28"/>
          <w:szCs w:val="28"/>
        </w:rPr>
      </w:pPr>
    </w:p>
    <w:p w14:paraId="3FEDDC65" w14:textId="77777777" w:rsidR="002D4130" w:rsidRDefault="002D4130">
      <w:pPr>
        <w:ind w:left="6521" w:firstLine="0"/>
        <w:rPr>
          <w:rFonts w:ascii="Times New Roman" w:hAnsi="Times New Roman" w:cs="Times New Roman"/>
          <w:sz w:val="28"/>
          <w:szCs w:val="28"/>
        </w:rPr>
      </w:pPr>
    </w:p>
    <w:p w14:paraId="232CEDED" w14:textId="77777777" w:rsidR="002D4130" w:rsidRDefault="002D4130">
      <w:pPr>
        <w:ind w:left="6521" w:firstLine="0"/>
        <w:rPr>
          <w:rFonts w:ascii="Times New Roman" w:hAnsi="Times New Roman" w:cs="Times New Roman"/>
          <w:sz w:val="28"/>
          <w:szCs w:val="28"/>
        </w:rPr>
      </w:pPr>
    </w:p>
    <w:p w14:paraId="0DB071C5" w14:textId="77777777" w:rsidR="002D4130" w:rsidRDefault="002D4130">
      <w:pPr>
        <w:ind w:left="6521" w:firstLine="0"/>
        <w:rPr>
          <w:rFonts w:ascii="Times New Roman" w:hAnsi="Times New Roman" w:cs="Times New Roman"/>
          <w:sz w:val="28"/>
          <w:szCs w:val="28"/>
        </w:rPr>
      </w:pPr>
    </w:p>
    <w:p w14:paraId="45094FC8" w14:textId="77777777" w:rsidR="002D4130" w:rsidRDefault="002D4130">
      <w:pPr>
        <w:ind w:left="6521" w:firstLine="0"/>
        <w:rPr>
          <w:rFonts w:ascii="Times New Roman" w:hAnsi="Times New Roman" w:cs="Times New Roman"/>
          <w:sz w:val="28"/>
          <w:szCs w:val="28"/>
        </w:rPr>
      </w:pPr>
    </w:p>
    <w:p w14:paraId="114694DC" w14:textId="77777777" w:rsidR="002D4130" w:rsidRDefault="002D4130">
      <w:pPr>
        <w:ind w:left="6521" w:firstLine="0"/>
        <w:rPr>
          <w:rFonts w:ascii="Times New Roman" w:hAnsi="Times New Roman" w:cs="Times New Roman"/>
          <w:sz w:val="28"/>
          <w:szCs w:val="28"/>
        </w:rPr>
      </w:pPr>
    </w:p>
    <w:p w14:paraId="5BC9704C" w14:textId="77777777" w:rsidR="002D4130" w:rsidRDefault="002D4130">
      <w:pPr>
        <w:ind w:left="6521" w:firstLine="0"/>
        <w:rPr>
          <w:rFonts w:ascii="Times New Roman" w:hAnsi="Times New Roman" w:cs="Times New Roman"/>
          <w:sz w:val="28"/>
          <w:szCs w:val="28"/>
        </w:rPr>
      </w:pPr>
    </w:p>
    <w:p w14:paraId="59E5EC2C" w14:textId="77777777" w:rsidR="002D4130" w:rsidRDefault="002D4130">
      <w:pPr>
        <w:ind w:left="6521" w:firstLine="0"/>
        <w:rPr>
          <w:rFonts w:ascii="Times New Roman" w:hAnsi="Times New Roman" w:cs="Times New Roman"/>
          <w:sz w:val="28"/>
          <w:szCs w:val="28"/>
        </w:rPr>
      </w:pPr>
    </w:p>
    <w:p w14:paraId="64A248A5" w14:textId="77777777" w:rsidR="002D4130" w:rsidRDefault="002D4130">
      <w:pPr>
        <w:ind w:left="6521" w:firstLine="0"/>
        <w:rPr>
          <w:rFonts w:ascii="Times New Roman" w:hAnsi="Times New Roman" w:cs="Times New Roman"/>
          <w:sz w:val="28"/>
          <w:szCs w:val="28"/>
        </w:rPr>
      </w:pPr>
    </w:p>
    <w:p w14:paraId="40C9DB07" w14:textId="77777777" w:rsidR="002D4130" w:rsidRDefault="002D4130">
      <w:pPr>
        <w:ind w:left="6521" w:firstLine="0"/>
        <w:rPr>
          <w:rFonts w:ascii="Times New Roman" w:hAnsi="Times New Roman" w:cs="Times New Roman"/>
          <w:sz w:val="28"/>
          <w:szCs w:val="28"/>
        </w:rPr>
      </w:pPr>
    </w:p>
    <w:p w14:paraId="39F8CB10" w14:textId="77777777" w:rsidR="002D4130" w:rsidRDefault="002D4130">
      <w:pPr>
        <w:ind w:left="6521" w:firstLine="0"/>
        <w:rPr>
          <w:rFonts w:ascii="Times New Roman" w:hAnsi="Times New Roman" w:cs="Times New Roman"/>
          <w:sz w:val="28"/>
          <w:szCs w:val="28"/>
        </w:rPr>
      </w:pPr>
    </w:p>
    <w:p w14:paraId="1892E5DA" w14:textId="77777777" w:rsidR="002D4130" w:rsidRDefault="00785B96" w:rsidP="008F4266">
      <w:pPr>
        <w:ind w:left="7230" w:firstLine="0"/>
      </w:pPr>
      <w:r>
        <w:rPr>
          <w:rFonts w:ascii="Times New Roman" w:hAnsi="Times New Roman" w:cs="Times New Roman"/>
          <w:sz w:val="28"/>
          <w:szCs w:val="28"/>
        </w:rPr>
        <w:t>Утвержден</w:t>
      </w:r>
    </w:p>
    <w:p w14:paraId="5688A925" w14:textId="77777777" w:rsidR="002D4130" w:rsidRDefault="00785B96" w:rsidP="008F4266">
      <w:pPr>
        <w:ind w:left="7230" w:firstLine="0"/>
      </w:pPr>
      <w:r>
        <w:rPr>
          <w:rFonts w:ascii="Times New Roman" w:hAnsi="Times New Roman" w:cs="Times New Roman"/>
          <w:sz w:val="28"/>
          <w:szCs w:val="28"/>
        </w:rPr>
        <w:t>постановлением</w:t>
      </w:r>
    </w:p>
    <w:p w14:paraId="53CDDF2F" w14:textId="77777777" w:rsidR="002D4130" w:rsidRDefault="00785B96">
      <w:pPr>
        <w:pStyle w:val="ConsPlusNormal"/>
        <w:widowControl/>
        <w:suppressAutoHyphens w:val="0"/>
        <w:ind w:left="6520" w:firstLine="720"/>
      </w:pPr>
      <w:r>
        <w:rPr>
          <w:rFonts w:ascii="Times New Roman" w:hAnsi="Times New Roman" w:cs="Times New Roman"/>
          <w:sz w:val="28"/>
          <w:szCs w:val="28"/>
        </w:rPr>
        <w:t>Кабинета Министров</w:t>
      </w:r>
    </w:p>
    <w:p w14:paraId="1BF7F9C0" w14:textId="77777777" w:rsidR="002D4130" w:rsidRDefault="00785B96">
      <w:pPr>
        <w:pStyle w:val="ConsPlusNormal"/>
        <w:widowControl/>
        <w:suppressAutoHyphens w:val="0"/>
        <w:ind w:left="6520" w:firstLine="720"/>
      </w:pPr>
      <w:r>
        <w:rPr>
          <w:rFonts w:ascii="Times New Roman" w:hAnsi="Times New Roman" w:cs="Times New Roman"/>
          <w:sz w:val="28"/>
          <w:szCs w:val="28"/>
        </w:rPr>
        <w:t>Республики Татарстан</w:t>
      </w:r>
    </w:p>
    <w:p w14:paraId="1334EEE7" w14:textId="77777777" w:rsidR="002D4130" w:rsidRDefault="00785B96">
      <w:pPr>
        <w:pStyle w:val="ConsPlusNormal"/>
        <w:widowControl/>
        <w:suppressAutoHyphens w:val="0"/>
        <w:ind w:left="6520" w:firstLine="720"/>
      </w:pPr>
      <w:r>
        <w:rPr>
          <w:rFonts w:ascii="Times New Roman" w:hAnsi="Times New Roman" w:cs="Times New Roman"/>
          <w:sz w:val="28"/>
          <w:szCs w:val="28"/>
        </w:rPr>
        <w:t>от _________ № ______</w:t>
      </w:r>
    </w:p>
    <w:p w14:paraId="70BDD793" w14:textId="77777777" w:rsidR="002D4130" w:rsidRDefault="002D4130">
      <w:pPr>
        <w:rPr>
          <w:rFonts w:ascii="Times New Roman" w:hAnsi="Times New Roman" w:cs="Times New Roman"/>
          <w:sz w:val="28"/>
          <w:szCs w:val="28"/>
        </w:rPr>
      </w:pPr>
    </w:p>
    <w:p w14:paraId="3E04236E" w14:textId="77777777" w:rsidR="002D4130" w:rsidRDefault="00785B96">
      <w:pPr>
        <w:pStyle w:val="1"/>
        <w:rPr>
          <w:b w:val="0"/>
          <w:color w:val="000000" w:themeColor="text1"/>
          <w:sz w:val="28"/>
          <w:szCs w:val="28"/>
        </w:rPr>
      </w:pPr>
      <w:r>
        <w:rPr>
          <w:b w:val="0"/>
          <w:color w:val="000000" w:themeColor="text1"/>
          <w:sz w:val="28"/>
          <w:szCs w:val="28"/>
        </w:rPr>
        <w:t>Порядок</w:t>
      </w:r>
    </w:p>
    <w:p w14:paraId="6F3306E7" w14:textId="36286AEA" w:rsidR="008F4266" w:rsidRPr="008F4266" w:rsidRDefault="008F4266" w:rsidP="00777823">
      <w:pPr>
        <w:jc w:val="center"/>
        <w:rPr>
          <w:bCs/>
          <w:color w:val="000000" w:themeColor="text1"/>
          <w:sz w:val="28"/>
          <w:szCs w:val="28"/>
        </w:rPr>
      </w:pPr>
      <w:r w:rsidRPr="008F4266">
        <w:rPr>
          <w:bCs/>
          <w:color w:val="000000" w:themeColor="text1"/>
          <w:sz w:val="28"/>
          <w:szCs w:val="28"/>
        </w:rPr>
        <w:t>предоставления субсидии из бюджета Республики Татарстан организациям, осуществляющим свою деятельность на территории Республики Татарстан в сфере информационных технологий</w:t>
      </w:r>
      <w:r w:rsidR="00662074">
        <w:rPr>
          <w:bCs/>
          <w:color w:val="000000" w:themeColor="text1"/>
          <w:sz w:val="28"/>
          <w:szCs w:val="28"/>
        </w:rPr>
        <w:t>,</w:t>
      </w:r>
      <w:r w:rsidRPr="008F4266">
        <w:rPr>
          <w:bCs/>
          <w:color w:val="000000" w:themeColor="text1"/>
          <w:sz w:val="28"/>
          <w:szCs w:val="28"/>
        </w:rPr>
        <w:t xml:space="preserve"> на возмещение части затрат на оплату труда специалистов, привлеченных из других регионов Российской Федерации</w:t>
      </w:r>
    </w:p>
    <w:p w14:paraId="2A51741D" w14:textId="77777777" w:rsidR="002D4130" w:rsidRDefault="002D4130"/>
    <w:p w14:paraId="11E046A4" w14:textId="77777777" w:rsidR="002D4130" w:rsidRDefault="00785B96">
      <w:pPr>
        <w:pStyle w:val="1"/>
        <w:rPr>
          <w:b w:val="0"/>
          <w:color w:val="000000" w:themeColor="text1"/>
          <w:sz w:val="28"/>
          <w:szCs w:val="28"/>
        </w:rPr>
      </w:pPr>
      <w:r>
        <w:rPr>
          <w:b w:val="0"/>
          <w:color w:val="000000" w:themeColor="text1"/>
          <w:sz w:val="28"/>
          <w:szCs w:val="28"/>
        </w:rPr>
        <w:t>I. Общие положения и условия предоставления субсидии</w:t>
      </w:r>
    </w:p>
    <w:p w14:paraId="6402CDB4" w14:textId="77777777" w:rsidR="002D4130" w:rsidRDefault="002D4130">
      <w:pPr>
        <w:pStyle w:val="1"/>
        <w:rPr>
          <w:b w:val="0"/>
          <w:color w:val="000000" w:themeColor="text1"/>
          <w:sz w:val="28"/>
          <w:szCs w:val="28"/>
        </w:rPr>
      </w:pPr>
    </w:p>
    <w:p w14:paraId="5A9A6135" w14:textId="278E588A" w:rsidR="002D4130" w:rsidRPr="009810B5" w:rsidRDefault="00785B96" w:rsidP="009D746E">
      <w:pPr>
        <w:pStyle w:val="1"/>
        <w:ind w:firstLine="708"/>
        <w:jc w:val="both"/>
        <w:rPr>
          <w:b w:val="0"/>
          <w:color w:val="000000" w:themeColor="text1"/>
          <w:sz w:val="28"/>
          <w:szCs w:val="28"/>
        </w:rPr>
      </w:pPr>
      <w:r w:rsidRPr="005B1EA7">
        <w:rPr>
          <w:b w:val="0"/>
          <w:color w:val="000000" w:themeColor="text1"/>
          <w:sz w:val="28"/>
          <w:szCs w:val="28"/>
        </w:rPr>
        <w:t xml:space="preserve">1.1. Настоящий Порядок разработан в соответствии с Бюджетным кодексом Российской Федерации, постановлением Правительства Российской Федерации от 25 октября 2023 г.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Бюджетным кодексом Республики Татарстан </w:t>
      </w:r>
      <w:r w:rsidR="004872E7">
        <w:rPr>
          <w:b w:val="0"/>
          <w:color w:val="000000" w:themeColor="text1"/>
          <w:sz w:val="28"/>
          <w:szCs w:val="28"/>
        </w:rPr>
        <w:t xml:space="preserve">устанавливает условия </w:t>
      </w:r>
      <w:r w:rsidR="009E2395" w:rsidRPr="005B1EA7">
        <w:rPr>
          <w:b w:val="0"/>
          <w:color w:val="000000" w:themeColor="text1"/>
          <w:sz w:val="28"/>
          <w:szCs w:val="28"/>
        </w:rPr>
        <w:t xml:space="preserve">предоставления субсидии из бюджета Республики Татарстан организациям, </w:t>
      </w:r>
      <w:r w:rsidR="009D746E" w:rsidRPr="009D746E">
        <w:rPr>
          <w:b w:val="0"/>
          <w:color w:val="000000" w:themeColor="text1"/>
          <w:sz w:val="28"/>
          <w:szCs w:val="28"/>
        </w:rPr>
        <w:t xml:space="preserve">осуществляющим свою деятельность на </w:t>
      </w:r>
      <w:r w:rsidR="009D746E">
        <w:rPr>
          <w:b w:val="0"/>
          <w:color w:val="000000" w:themeColor="text1"/>
          <w:sz w:val="28"/>
          <w:szCs w:val="28"/>
        </w:rPr>
        <w:t xml:space="preserve">территории Республики Татарстан, </w:t>
      </w:r>
      <w:r w:rsidR="009D746E" w:rsidRPr="007917D2">
        <w:rPr>
          <w:b w:val="0"/>
          <w:color w:val="000000" w:themeColor="text1"/>
          <w:sz w:val="28"/>
          <w:szCs w:val="28"/>
        </w:rPr>
        <w:t>в целях возмещения части затрат, связанных с оказанием услуг</w:t>
      </w:r>
      <w:r w:rsidR="009D746E">
        <w:rPr>
          <w:b w:val="0"/>
          <w:color w:val="000000" w:themeColor="text1"/>
          <w:sz w:val="28"/>
          <w:szCs w:val="28"/>
        </w:rPr>
        <w:t xml:space="preserve"> и (или) выполнением работ</w:t>
      </w:r>
      <w:r w:rsidR="009D746E" w:rsidRPr="007917D2">
        <w:rPr>
          <w:b w:val="0"/>
          <w:color w:val="000000" w:themeColor="text1"/>
          <w:sz w:val="28"/>
          <w:szCs w:val="28"/>
        </w:rPr>
        <w:t xml:space="preserve"> </w:t>
      </w:r>
      <w:r w:rsidR="009D746E" w:rsidRPr="009D746E">
        <w:rPr>
          <w:b w:val="0"/>
          <w:color w:val="000000" w:themeColor="text1"/>
          <w:sz w:val="28"/>
          <w:szCs w:val="28"/>
        </w:rPr>
        <w:t>в сфере информационных технологий на территории Республики Татарстан</w:t>
      </w:r>
      <w:r w:rsidRPr="005B1EA7">
        <w:rPr>
          <w:b w:val="0"/>
          <w:color w:val="000000" w:themeColor="text1"/>
          <w:sz w:val="28"/>
          <w:szCs w:val="28"/>
        </w:rPr>
        <w:t xml:space="preserve"> (далее </w:t>
      </w:r>
      <w:r w:rsidR="009E2395" w:rsidRPr="005B1EA7">
        <w:rPr>
          <w:b w:val="0"/>
          <w:color w:val="000000" w:themeColor="text1"/>
          <w:sz w:val="28"/>
          <w:szCs w:val="28"/>
        </w:rPr>
        <w:t>- субсидия</w:t>
      </w:r>
      <w:r w:rsidRPr="005B1EA7">
        <w:rPr>
          <w:b w:val="0"/>
          <w:color w:val="000000" w:themeColor="text1"/>
          <w:sz w:val="28"/>
          <w:szCs w:val="28"/>
        </w:rPr>
        <w:t>)</w:t>
      </w:r>
      <w:r w:rsidR="009810B5" w:rsidRPr="009810B5">
        <w:rPr>
          <w:b w:val="0"/>
          <w:sz w:val="28"/>
          <w:szCs w:val="28"/>
        </w:rPr>
        <w:t>.</w:t>
      </w:r>
    </w:p>
    <w:p w14:paraId="6F9020E4" w14:textId="07C074E5" w:rsidR="002D4130" w:rsidRDefault="00785B96" w:rsidP="006956C3">
      <w:pPr>
        <w:rPr>
          <w:rFonts w:ascii="Times New Roman" w:eastAsia="PT Astra Serif" w:hAnsi="Times New Roman" w:cs="Times New Roman"/>
          <w:sz w:val="28"/>
          <w:szCs w:val="28"/>
          <w:lang w:eastAsia="en-US"/>
        </w:rPr>
      </w:pPr>
      <w:r>
        <w:rPr>
          <w:rFonts w:ascii="Times New Roman" w:eastAsia="PT Astra Serif" w:hAnsi="Times New Roman" w:cs="Times New Roman"/>
          <w:sz w:val="28"/>
          <w:szCs w:val="28"/>
          <w:lang w:eastAsia="en-US"/>
        </w:rPr>
        <w:t>1.2. В настоящем Порядке используются следующие понятия:</w:t>
      </w:r>
    </w:p>
    <w:p w14:paraId="455FA7B5" w14:textId="454245C2" w:rsidR="004958AD" w:rsidRDefault="00324E56" w:rsidP="00971959">
      <w:pPr>
        <w:shd w:val="clear" w:color="FFFFFF" w:fill="FFFFFF"/>
        <w:ind w:firstLine="709"/>
        <w:rPr>
          <w:rFonts w:ascii="Times New Roman" w:eastAsia="PT Astra Serif" w:hAnsi="Times New Roman" w:cs="Times New Roman"/>
          <w:sz w:val="28"/>
          <w:szCs w:val="28"/>
          <w:lang w:eastAsia="en-US"/>
        </w:rPr>
      </w:pPr>
      <w:r>
        <w:rPr>
          <w:rFonts w:ascii="Times New Roman" w:eastAsia="PT Astra Serif" w:hAnsi="Times New Roman" w:cs="Times New Roman"/>
          <w:sz w:val="28"/>
          <w:szCs w:val="28"/>
          <w:lang w:eastAsia="en-US"/>
        </w:rPr>
        <w:t>а</w:t>
      </w:r>
      <w:r w:rsidR="00EC75C6">
        <w:rPr>
          <w:rFonts w:ascii="Times New Roman" w:eastAsia="PT Astra Serif" w:hAnsi="Times New Roman" w:cs="Times New Roman"/>
          <w:sz w:val="28"/>
          <w:szCs w:val="28"/>
          <w:lang w:eastAsia="en-US"/>
        </w:rPr>
        <w:t>) участник отбора –</w:t>
      </w:r>
      <w:r w:rsidR="00D00987">
        <w:rPr>
          <w:rFonts w:ascii="Times New Roman" w:eastAsia="PT Astra Serif" w:hAnsi="Times New Roman" w:cs="Times New Roman"/>
          <w:sz w:val="28"/>
          <w:szCs w:val="28"/>
          <w:lang w:eastAsia="en-US"/>
        </w:rPr>
        <w:t xml:space="preserve"> </w:t>
      </w:r>
      <w:r w:rsidR="00D97786">
        <w:rPr>
          <w:rFonts w:ascii="Times New Roman" w:eastAsia="PT Astra Serif" w:hAnsi="Times New Roman" w:cs="Times New Roman"/>
          <w:sz w:val="28"/>
          <w:szCs w:val="28"/>
          <w:lang w:eastAsia="en-US"/>
        </w:rPr>
        <w:t>юридическое лицо, созданное</w:t>
      </w:r>
      <w:r w:rsidR="00971959">
        <w:rPr>
          <w:rFonts w:ascii="Times New Roman" w:eastAsia="PT Astra Serif" w:hAnsi="Times New Roman" w:cs="Times New Roman"/>
          <w:sz w:val="28"/>
          <w:szCs w:val="28"/>
          <w:lang w:eastAsia="en-US"/>
        </w:rPr>
        <w:t xml:space="preserve"> после 1 января 2026 года на территории Республики Татарстан, или </w:t>
      </w:r>
      <w:r w:rsidR="00597E16">
        <w:rPr>
          <w:rFonts w:ascii="Times New Roman" w:eastAsia="PT Astra Serif" w:hAnsi="Times New Roman" w:cs="Times New Roman"/>
          <w:sz w:val="28"/>
          <w:szCs w:val="28"/>
          <w:lang w:eastAsia="en-US"/>
        </w:rPr>
        <w:t>юридическое лицо,</w:t>
      </w:r>
      <w:r w:rsidR="00D00987">
        <w:rPr>
          <w:rFonts w:ascii="Times New Roman" w:eastAsia="PT Astra Serif" w:hAnsi="Times New Roman" w:cs="Times New Roman"/>
          <w:sz w:val="28"/>
          <w:szCs w:val="28"/>
          <w:lang w:eastAsia="en-US"/>
        </w:rPr>
        <w:t xml:space="preserve"> </w:t>
      </w:r>
      <w:r w:rsidR="00971959">
        <w:rPr>
          <w:rFonts w:ascii="Times New Roman" w:eastAsia="PT Astra Serif" w:hAnsi="Times New Roman" w:cs="Times New Roman"/>
          <w:sz w:val="28"/>
          <w:szCs w:val="28"/>
          <w:lang w:eastAsia="en-US"/>
        </w:rPr>
        <w:t>создавшее после 1 января 2026 года на территории Республики Татарстан обособленное подразделение в понимании статьи 11 Налогового кодекса Российской Федерации и (или) филиал</w:t>
      </w:r>
      <w:r w:rsidR="00833700">
        <w:rPr>
          <w:rFonts w:ascii="Times New Roman" w:eastAsia="PT Astra Serif" w:hAnsi="Times New Roman" w:cs="Times New Roman"/>
          <w:sz w:val="28"/>
          <w:szCs w:val="28"/>
          <w:lang w:eastAsia="en-US"/>
        </w:rPr>
        <w:t xml:space="preserve"> </w:t>
      </w:r>
      <w:r w:rsidR="004958AD">
        <w:rPr>
          <w:bCs/>
          <w:color w:val="000000" w:themeColor="text1"/>
          <w:sz w:val="28"/>
          <w:szCs w:val="28"/>
        </w:rPr>
        <w:t xml:space="preserve">и </w:t>
      </w:r>
      <w:r w:rsidR="004958AD">
        <w:rPr>
          <w:rFonts w:ascii="Times New Roman" w:eastAsia="PT Astra Serif" w:hAnsi="Times New Roman" w:cs="Times New Roman"/>
          <w:sz w:val="28"/>
          <w:szCs w:val="28"/>
          <w:lang w:eastAsia="en-US"/>
        </w:rPr>
        <w:t>соответствующее одновременно следующим категориям:</w:t>
      </w:r>
    </w:p>
    <w:p w14:paraId="2D7B6A61" w14:textId="02AA4B6B" w:rsidR="00335C32" w:rsidRPr="00335C32" w:rsidRDefault="00335C32" w:rsidP="00335C32">
      <w:pPr>
        <w:shd w:val="clear" w:color="FFFFFF" w:fill="FFFFFF"/>
        <w:ind w:firstLine="709"/>
        <w:rPr>
          <w:rFonts w:ascii="Times New Roman" w:eastAsia="PT Astra Serif" w:hAnsi="Times New Roman" w:cs="Times New Roman"/>
          <w:bCs/>
          <w:sz w:val="28"/>
          <w:szCs w:val="28"/>
          <w:lang w:eastAsia="en-US"/>
        </w:rPr>
      </w:pPr>
      <w:r w:rsidRPr="00335C32">
        <w:rPr>
          <w:rFonts w:ascii="Times New Roman" w:eastAsia="PT Astra Serif" w:hAnsi="Times New Roman" w:cs="Times New Roman"/>
          <w:bCs/>
          <w:sz w:val="28"/>
          <w:szCs w:val="28"/>
          <w:lang w:eastAsia="en-US"/>
        </w:rPr>
        <w:t xml:space="preserve">не является </w:t>
      </w:r>
      <w:proofErr w:type="spellStart"/>
      <w:r w:rsidRPr="00335C32">
        <w:rPr>
          <w:rFonts w:ascii="Times New Roman" w:eastAsia="PT Astra Serif" w:hAnsi="Times New Roman" w:cs="Times New Roman"/>
          <w:bCs/>
          <w:sz w:val="28"/>
          <w:szCs w:val="28"/>
          <w:lang w:eastAsia="en-US"/>
        </w:rPr>
        <w:t>микропредприятием</w:t>
      </w:r>
      <w:proofErr w:type="spellEnd"/>
      <w:r w:rsidRPr="00335C32">
        <w:rPr>
          <w:rFonts w:ascii="Times New Roman" w:eastAsia="PT Astra Serif" w:hAnsi="Times New Roman" w:cs="Times New Roman"/>
          <w:bCs/>
          <w:sz w:val="28"/>
          <w:szCs w:val="28"/>
          <w:lang w:eastAsia="en-US"/>
        </w:rPr>
        <w:t xml:space="preserve"> в значении Федерального закона от 24 июля 2007 года № 209-ФЗ «О развитии малого и среднего предпринимательства в Российской Федерации» и постановления Правительства Российской Федерации</w:t>
      </w:r>
      <w:r w:rsidRPr="00335C32">
        <w:rPr>
          <w:rFonts w:ascii="Times New Roman" w:eastAsia="PT Astra Serif" w:hAnsi="Times New Roman" w:cs="Times New Roman"/>
          <w:b/>
          <w:bCs/>
          <w:sz w:val="28"/>
          <w:szCs w:val="28"/>
          <w:lang w:eastAsia="en-US"/>
        </w:rPr>
        <w:t xml:space="preserve"> </w:t>
      </w:r>
      <w:r w:rsidRPr="00335C32">
        <w:rPr>
          <w:rFonts w:ascii="Times New Roman" w:eastAsia="PT Astra Serif" w:hAnsi="Times New Roman" w:cs="Times New Roman"/>
          <w:bCs/>
          <w:sz w:val="28"/>
          <w:szCs w:val="28"/>
          <w:lang w:eastAsia="en-US"/>
        </w:rPr>
        <w:t>от 04 июня 2016 г. № 265 «О предельных значениях дохода, полученного от осуществления предпринимательской деятельности, для каждой категории субъектов малого и среднего предпринимательства».</w:t>
      </w:r>
    </w:p>
    <w:p w14:paraId="72ACDF3B" w14:textId="61E56B45" w:rsidR="00335C32" w:rsidRPr="00335C32" w:rsidRDefault="00335C32" w:rsidP="00335C32">
      <w:pPr>
        <w:shd w:val="clear" w:color="FFFFFF" w:fill="FFFFFF"/>
        <w:ind w:firstLine="709"/>
        <w:rPr>
          <w:rFonts w:ascii="Times New Roman" w:eastAsia="PT Astra Serif" w:hAnsi="Times New Roman" w:cs="Times New Roman"/>
          <w:sz w:val="28"/>
          <w:szCs w:val="28"/>
          <w:lang w:eastAsia="en-US"/>
        </w:rPr>
      </w:pPr>
      <w:r w:rsidRPr="00335C32">
        <w:rPr>
          <w:rFonts w:ascii="Times New Roman" w:eastAsia="PT Astra Serif" w:hAnsi="Times New Roman" w:cs="Times New Roman"/>
          <w:sz w:val="28"/>
          <w:szCs w:val="28"/>
          <w:lang w:eastAsia="en-US"/>
        </w:rPr>
        <w:t>имеет фактическое присутствие на территории Республики Татарстан в виде наличия стационарных рабочих мест;</w:t>
      </w:r>
    </w:p>
    <w:p w14:paraId="6CFCCC06" w14:textId="48A4BDB7" w:rsidR="00335C32" w:rsidRPr="00335C32" w:rsidRDefault="00335C32" w:rsidP="00335C32">
      <w:pPr>
        <w:shd w:val="clear" w:color="FFFFFF" w:fill="FFFFFF"/>
        <w:ind w:firstLine="709"/>
        <w:rPr>
          <w:rFonts w:ascii="Times New Roman" w:eastAsia="PT Astra Serif" w:hAnsi="Times New Roman" w:cs="Times New Roman"/>
          <w:sz w:val="28"/>
          <w:szCs w:val="28"/>
          <w:lang w:eastAsia="en-US"/>
        </w:rPr>
      </w:pPr>
      <w:r w:rsidRPr="00335C32">
        <w:rPr>
          <w:rFonts w:ascii="Times New Roman" w:eastAsia="PT Astra Serif" w:hAnsi="Times New Roman" w:cs="Times New Roman"/>
          <w:sz w:val="28"/>
          <w:szCs w:val="28"/>
          <w:lang w:eastAsia="en-US"/>
        </w:rPr>
        <w:lastRenderedPageBreak/>
        <w:t xml:space="preserve">осуществляет деятельность в сфере информационных технологий - один из видов экономической деятельности, относящихся к классам 62,63 </w:t>
      </w:r>
      <w:r>
        <w:rPr>
          <w:rFonts w:ascii="Times New Roman" w:eastAsia="PT Astra Serif" w:hAnsi="Times New Roman" w:cs="Times New Roman"/>
          <w:sz w:val="28"/>
          <w:szCs w:val="28"/>
          <w:lang w:eastAsia="en-US"/>
        </w:rPr>
        <w:t>Общероссийского классификатора видов экономической деятельности, утвержденного приказом Федерального агентства по техническому регулированию и метрологии от 31 января 2014 г. № 14-ст «О принятии и введении в действие Общероссийского классификатора видов экономической деятельности (ОКВЭД2) ОК 029-2014 (КДЕС Ред. 2) и Общероссийского классификатора продукции по видам экономической деятельности (ОКПД2) ОК 034-2014 (КПЕС 2008)» (далее - ОКВЭД)</w:t>
      </w:r>
      <w:r w:rsidRPr="00335C32">
        <w:rPr>
          <w:rFonts w:ascii="Times New Roman" w:eastAsia="PT Astra Serif" w:hAnsi="Times New Roman" w:cs="Times New Roman"/>
          <w:sz w:val="28"/>
          <w:szCs w:val="28"/>
          <w:lang w:eastAsia="en-US"/>
        </w:rPr>
        <w:t>.</w:t>
      </w:r>
    </w:p>
    <w:p w14:paraId="50B4D834" w14:textId="15ECD0E1" w:rsidR="001E7175" w:rsidRDefault="00324E56" w:rsidP="001E7175">
      <w:pPr>
        <w:widowControl/>
        <w:shd w:val="clear" w:color="FFFFFF" w:fill="FFFFFF"/>
        <w:ind w:firstLine="709"/>
        <w:rPr>
          <w:rFonts w:ascii="Times New Roman" w:eastAsia="PT Astra Serif" w:hAnsi="Times New Roman" w:cs="Times New Roman"/>
          <w:sz w:val="28"/>
          <w:szCs w:val="28"/>
          <w:lang w:eastAsia="en-US"/>
        </w:rPr>
      </w:pPr>
      <w:r>
        <w:rPr>
          <w:bCs/>
          <w:color w:val="000000" w:themeColor="text1"/>
          <w:sz w:val="28"/>
          <w:szCs w:val="28"/>
        </w:rPr>
        <w:t>б</w:t>
      </w:r>
      <w:r w:rsidR="001E7175" w:rsidRPr="001E7175">
        <w:rPr>
          <w:bCs/>
          <w:color w:val="000000" w:themeColor="text1"/>
          <w:sz w:val="28"/>
          <w:szCs w:val="28"/>
        </w:rPr>
        <w:t xml:space="preserve">) </w:t>
      </w:r>
      <w:r w:rsidR="001E7175">
        <w:rPr>
          <w:rFonts w:ascii="Times New Roman" w:eastAsia="PT Astra Serif" w:hAnsi="Times New Roman" w:cs="Times New Roman"/>
          <w:sz w:val="28"/>
          <w:szCs w:val="28"/>
          <w:lang w:eastAsia="en-US"/>
        </w:rPr>
        <w:t>начисленная заработная плата</w:t>
      </w:r>
      <w:r w:rsidR="00255E75">
        <w:rPr>
          <w:rFonts w:ascii="Times New Roman" w:eastAsia="PT Astra Serif" w:hAnsi="Times New Roman" w:cs="Times New Roman"/>
          <w:sz w:val="28"/>
          <w:szCs w:val="28"/>
          <w:lang w:eastAsia="en-US"/>
        </w:rPr>
        <w:t xml:space="preserve"> </w:t>
      </w:r>
      <w:r w:rsidR="001E7175">
        <w:rPr>
          <w:rFonts w:ascii="Times New Roman" w:eastAsia="PT Astra Serif" w:hAnsi="Times New Roman" w:cs="Times New Roman"/>
          <w:sz w:val="28"/>
          <w:szCs w:val="28"/>
          <w:lang w:eastAsia="en-US"/>
        </w:rPr>
        <w:t>– общая сумма доходов специалистов</w:t>
      </w:r>
      <w:r w:rsidR="00C47FA8">
        <w:rPr>
          <w:rFonts w:ascii="Times New Roman" w:eastAsia="PT Astra Serif" w:hAnsi="Times New Roman" w:cs="Times New Roman"/>
          <w:sz w:val="28"/>
          <w:szCs w:val="28"/>
          <w:lang w:eastAsia="en-US"/>
        </w:rPr>
        <w:t>,</w:t>
      </w:r>
      <w:r w:rsidR="00C47FA8" w:rsidRPr="00C47FA8">
        <w:rPr>
          <w:rFonts w:ascii="Arial" w:hAnsi="Arial" w:cs="Arial"/>
          <w:color w:val="000000"/>
          <w:sz w:val="23"/>
          <w:szCs w:val="23"/>
          <w:shd w:val="clear" w:color="auto" w:fill="F7F7F7"/>
        </w:rPr>
        <w:t xml:space="preserve"> </w:t>
      </w:r>
      <w:r w:rsidR="00255E75">
        <w:rPr>
          <w:rFonts w:ascii="Times New Roman" w:eastAsia="PT Astra Serif" w:hAnsi="Times New Roman" w:cs="Times New Roman"/>
          <w:sz w:val="28"/>
          <w:szCs w:val="28"/>
          <w:lang w:eastAsia="en-US"/>
        </w:rPr>
        <w:t>привлеченных</w:t>
      </w:r>
      <w:r w:rsidR="00C47FA8" w:rsidRPr="00C47FA8">
        <w:rPr>
          <w:rFonts w:ascii="Times New Roman" w:eastAsia="PT Astra Serif" w:hAnsi="Times New Roman" w:cs="Times New Roman"/>
          <w:sz w:val="28"/>
          <w:szCs w:val="28"/>
          <w:lang w:eastAsia="en-US"/>
        </w:rPr>
        <w:t xml:space="preserve"> из других регионов Российской Федерации</w:t>
      </w:r>
      <w:r w:rsidR="001E7175">
        <w:rPr>
          <w:rFonts w:ascii="Times New Roman" w:eastAsia="PT Astra Serif" w:hAnsi="Times New Roman" w:cs="Times New Roman"/>
          <w:sz w:val="28"/>
          <w:szCs w:val="28"/>
          <w:lang w:eastAsia="en-US"/>
        </w:rPr>
        <w:t xml:space="preserve"> перед вычетом налогов и иных удержаний, которая отражается в форме расчета сумм налога на доходы физических лиц, исчисленных и удержанных налоговым агентом (форма 6-НДФЛ), утверждённой приказом Ф</w:t>
      </w:r>
      <w:r w:rsidR="00C47FA8">
        <w:rPr>
          <w:rFonts w:ascii="Times New Roman" w:eastAsia="PT Astra Serif" w:hAnsi="Times New Roman" w:cs="Times New Roman"/>
          <w:sz w:val="28"/>
          <w:szCs w:val="28"/>
          <w:lang w:eastAsia="en-US"/>
        </w:rPr>
        <w:t xml:space="preserve">едеральной налоговой службы </w:t>
      </w:r>
      <w:r w:rsidR="001E7175">
        <w:rPr>
          <w:rFonts w:ascii="Times New Roman" w:eastAsia="PT Astra Serif" w:hAnsi="Times New Roman" w:cs="Times New Roman"/>
          <w:sz w:val="28"/>
          <w:szCs w:val="28"/>
          <w:lang w:eastAsia="en-US"/>
        </w:rPr>
        <w:t>от 19 сентября 2023 г. № ЕД-7-11/649 «Об утверждении формы расчета сумм налога на доходы физических лиц, исчисленных и удержанных налоговым агентом (форма 6-НДФЛ), порядка ее заполнения и формата представления расчета сумм налога на доходы физических лиц, исчисленных и удержанных налоговым агентом, в электронной форме, а также формы справки о полученных физическим лицом доходах и удержанных суммах налога на доходы физических лиц» (далее - расчет сумм налога на доходы физических лиц, исчисленных и удержанных налоговым агентом (форма 6-НДФЛ);</w:t>
      </w:r>
    </w:p>
    <w:p w14:paraId="41597D65" w14:textId="3C424511" w:rsidR="00255E75" w:rsidRDefault="00255E75" w:rsidP="001E7175">
      <w:pPr>
        <w:widowControl/>
        <w:shd w:val="clear" w:color="FFFFFF" w:fill="FFFFFF"/>
        <w:ind w:firstLine="709"/>
        <w:rPr>
          <w:rFonts w:ascii="Times New Roman" w:eastAsia="PT Astra Serif" w:hAnsi="Times New Roman" w:cs="Times New Roman"/>
          <w:sz w:val="28"/>
          <w:szCs w:val="28"/>
          <w:lang w:eastAsia="en-US"/>
        </w:rPr>
      </w:pPr>
      <w:r>
        <w:rPr>
          <w:rFonts w:ascii="Times New Roman" w:eastAsia="PT Astra Serif" w:hAnsi="Times New Roman" w:cs="Times New Roman"/>
          <w:sz w:val="28"/>
          <w:szCs w:val="28"/>
          <w:lang w:eastAsia="en-US"/>
        </w:rPr>
        <w:t xml:space="preserve">в) </w:t>
      </w:r>
      <w:r>
        <w:rPr>
          <w:sz w:val="28"/>
          <w:szCs w:val="28"/>
        </w:rPr>
        <w:t>инвестиционное соглашение – соглашение</w:t>
      </w:r>
      <w:r w:rsidR="00816E19" w:rsidRPr="00816E19">
        <w:rPr>
          <w:sz w:val="28"/>
          <w:szCs w:val="28"/>
        </w:rPr>
        <w:t xml:space="preserve"> </w:t>
      </w:r>
      <w:r w:rsidR="00816E19">
        <w:rPr>
          <w:sz w:val="28"/>
          <w:szCs w:val="28"/>
        </w:rPr>
        <w:t>с образовательными учреждениями высшего или среднего профессионального образования в области информационных технологий Республики Татарстан</w:t>
      </w:r>
      <w:r>
        <w:rPr>
          <w:sz w:val="28"/>
          <w:szCs w:val="28"/>
        </w:rPr>
        <w:t>, предметом которого является осуществление победителем отбора инвестиций в указанные образовательные организации в объеме не мене пяти процентов от размера субсидии</w:t>
      </w:r>
      <w:r w:rsidR="00816E19">
        <w:rPr>
          <w:sz w:val="28"/>
          <w:szCs w:val="28"/>
        </w:rPr>
        <w:t>;</w:t>
      </w:r>
    </w:p>
    <w:p w14:paraId="2CF0D792" w14:textId="06D8DCED" w:rsidR="002D4130" w:rsidRDefault="00255E75" w:rsidP="00EC75C6">
      <w:pPr>
        <w:widowControl/>
        <w:shd w:val="clear" w:color="FFFFFF" w:fill="FFFFFF"/>
        <w:ind w:firstLine="709"/>
        <w:rPr>
          <w:rFonts w:eastAsia="Calibri"/>
          <w:sz w:val="28"/>
          <w:szCs w:val="28"/>
          <w:lang w:eastAsia="en-US"/>
        </w:rPr>
      </w:pPr>
      <w:r>
        <w:rPr>
          <w:rFonts w:ascii="Times New Roman" w:eastAsia="Calibri" w:hAnsi="Times New Roman" w:cs="Times New Roman"/>
          <w:sz w:val="28"/>
          <w:szCs w:val="28"/>
          <w:lang w:eastAsia="en-US"/>
        </w:rPr>
        <w:t>г</w:t>
      </w:r>
      <w:r w:rsidR="00785B96">
        <w:rPr>
          <w:rFonts w:ascii="Times New Roman" w:eastAsia="Calibri" w:hAnsi="Times New Roman" w:cs="Times New Roman"/>
          <w:sz w:val="28"/>
          <w:szCs w:val="28"/>
          <w:lang w:eastAsia="en-US"/>
        </w:rPr>
        <w:t>) </w:t>
      </w:r>
      <w:r w:rsidR="00AE3B08">
        <w:rPr>
          <w:rFonts w:eastAsia="Calibri"/>
          <w:sz w:val="28"/>
          <w:szCs w:val="28"/>
          <w:lang w:eastAsia="en-US"/>
        </w:rPr>
        <w:t>п</w:t>
      </w:r>
      <w:r w:rsidR="00EC75C6">
        <w:rPr>
          <w:rFonts w:eastAsia="Calibri"/>
          <w:sz w:val="28"/>
          <w:szCs w:val="28"/>
          <w:lang w:eastAsia="en-US"/>
        </w:rPr>
        <w:t>ривлеченный специалист</w:t>
      </w:r>
      <w:r w:rsidR="00785B96">
        <w:rPr>
          <w:rFonts w:eastAsia="Calibri"/>
          <w:sz w:val="28"/>
          <w:szCs w:val="28"/>
          <w:lang w:eastAsia="en-US"/>
        </w:rPr>
        <w:t xml:space="preserve"> </w:t>
      </w:r>
      <w:r w:rsidR="00EC75C6">
        <w:rPr>
          <w:rFonts w:eastAsia="Calibri"/>
          <w:sz w:val="28"/>
          <w:szCs w:val="28"/>
          <w:lang w:eastAsia="en-US"/>
        </w:rPr>
        <w:t xml:space="preserve">- </w:t>
      </w:r>
      <w:r w:rsidR="00785B96">
        <w:rPr>
          <w:rFonts w:eastAsia="Calibri"/>
          <w:sz w:val="28"/>
          <w:szCs w:val="28"/>
          <w:lang w:eastAsia="en-US"/>
        </w:rPr>
        <w:t>трудоустроенный специалист</w:t>
      </w:r>
      <w:r w:rsidR="00C47FA8">
        <w:rPr>
          <w:rFonts w:ascii="Times New Roman" w:eastAsia="PT Astra Serif" w:hAnsi="Times New Roman" w:cs="Times New Roman"/>
          <w:sz w:val="28"/>
          <w:szCs w:val="28"/>
          <w:lang w:eastAsia="en-US"/>
        </w:rPr>
        <w:t>,</w:t>
      </w:r>
      <w:r w:rsidR="00C47FA8" w:rsidRPr="00C47FA8">
        <w:rPr>
          <w:rFonts w:ascii="Arial" w:hAnsi="Arial" w:cs="Arial"/>
          <w:color w:val="000000"/>
          <w:sz w:val="23"/>
          <w:szCs w:val="23"/>
          <w:shd w:val="clear" w:color="auto" w:fill="F7F7F7"/>
        </w:rPr>
        <w:t xml:space="preserve"> </w:t>
      </w:r>
      <w:r w:rsidR="00C47FA8">
        <w:rPr>
          <w:rFonts w:ascii="Times New Roman" w:eastAsia="PT Astra Serif" w:hAnsi="Times New Roman" w:cs="Times New Roman"/>
          <w:sz w:val="28"/>
          <w:szCs w:val="28"/>
          <w:lang w:eastAsia="en-US"/>
        </w:rPr>
        <w:t>привлеченный</w:t>
      </w:r>
      <w:r w:rsidR="00C47FA8" w:rsidRPr="00C47FA8">
        <w:rPr>
          <w:rFonts w:ascii="Times New Roman" w:eastAsia="PT Astra Serif" w:hAnsi="Times New Roman" w:cs="Times New Roman"/>
          <w:sz w:val="28"/>
          <w:szCs w:val="28"/>
          <w:lang w:eastAsia="en-US"/>
        </w:rPr>
        <w:t xml:space="preserve"> из других регионов Российской Федерации</w:t>
      </w:r>
      <w:r w:rsidR="00C47FA8">
        <w:rPr>
          <w:rFonts w:ascii="Times New Roman" w:eastAsia="PT Astra Serif" w:hAnsi="Times New Roman" w:cs="Times New Roman"/>
          <w:sz w:val="28"/>
          <w:szCs w:val="28"/>
          <w:lang w:eastAsia="en-US"/>
        </w:rPr>
        <w:t>,</w:t>
      </w:r>
      <w:r w:rsidR="00785B96">
        <w:rPr>
          <w:rFonts w:eastAsia="Calibri"/>
          <w:sz w:val="28"/>
          <w:szCs w:val="28"/>
          <w:lang w:eastAsia="en-US"/>
        </w:rPr>
        <w:t xml:space="preserve"> при одновременном соблюдении следующих условий:</w:t>
      </w:r>
    </w:p>
    <w:p w14:paraId="2E8ACE89" w14:textId="7F7FE14D" w:rsidR="002D4130" w:rsidRDefault="00785B96">
      <w:pPr>
        <w:widowControl/>
        <w:shd w:val="clear" w:color="FFFFFF" w:fill="FFFFFF"/>
        <w:ind w:firstLine="709"/>
        <w:rPr>
          <w:rFonts w:ascii="Times New Roman" w:eastAsia="PT Astra Serif" w:hAnsi="Times New Roman" w:cs="Times New Roman"/>
          <w:sz w:val="28"/>
          <w:szCs w:val="28"/>
          <w:lang w:eastAsia="en-US"/>
        </w:rPr>
      </w:pPr>
      <w:r>
        <w:rPr>
          <w:rFonts w:ascii="Times New Roman" w:eastAsia="PT Astra Serif" w:hAnsi="Times New Roman" w:cs="Times New Roman"/>
          <w:sz w:val="28"/>
          <w:szCs w:val="28"/>
          <w:lang w:eastAsia="en-US"/>
        </w:rPr>
        <w:t xml:space="preserve">принят или </w:t>
      </w:r>
      <w:r w:rsidRPr="00E76CE5">
        <w:rPr>
          <w:rFonts w:ascii="Times New Roman" w:eastAsia="PT Astra Serif" w:hAnsi="Times New Roman" w:cs="Times New Roman"/>
          <w:sz w:val="28"/>
          <w:szCs w:val="28"/>
          <w:lang w:eastAsia="en-US"/>
        </w:rPr>
        <w:t>переведен из другого субъекта Российской</w:t>
      </w:r>
      <w:r>
        <w:rPr>
          <w:rFonts w:ascii="Times New Roman" w:eastAsia="PT Astra Serif" w:hAnsi="Times New Roman" w:cs="Times New Roman"/>
          <w:sz w:val="28"/>
          <w:szCs w:val="28"/>
          <w:lang w:eastAsia="en-US"/>
        </w:rPr>
        <w:t xml:space="preserve"> Федерации;</w:t>
      </w:r>
    </w:p>
    <w:p w14:paraId="18D4615E" w14:textId="047DF55C" w:rsidR="000267D9" w:rsidRDefault="003F4CD0" w:rsidP="000267D9">
      <w:pPr>
        <w:widowControl/>
        <w:shd w:val="clear" w:color="FFFFFF" w:fill="FFFFFF"/>
        <w:ind w:firstLine="709"/>
        <w:rPr>
          <w:rFonts w:ascii="Times New Roman" w:hAnsi="Times New Roman" w:cs="Times New Roman"/>
          <w:sz w:val="28"/>
          <w:szCs w:val="28"/>
        </w:rPr>
      </w:pPr>
      <w:r w:rsidRPr="003F4CD0">
        <w:rPr>
          <w:rFonts w:ascii="Times New Roman" w:eastAsia="PT Astra Serif" w:hAnsi="Times New Roman" w:cs="Times New Roman"/>
          <w:sz w:val="28"/>
          <w:szCs w:val="28"/>
          <w:lang w:eastAsia="en-US"/>
        </w:rPr>
        <w:t>трудоустроен</w:t>
      </w:r>
      <w:r w:rsidR="00785B96" w:rsidRPr="003F4CD0">
        <w:rPr>
          <w:rFonts w:ascii="Times New Roman" w:eastAsia="PT Astra Serif" w:hAnsi="Times New Roman" w:cs="Times New Roman"/>
          <w:sz w:val="28"/>
          <w:szCs w:val="28"/>
          <w:lang w:eastAsia="en-US"/>
        </w:rPr>
        <w:t xml:space="preserve"> в компании участника отбора по профильным специальностям, направлениям подготовки высшего образования в соответствии </w:t>
      </w:r>
      <w:r w:rsidR="000267D9">
        <w:rPr>
          <w:rFonts w:ascii="Times New Roman" w:eastAsia="Times New Roman" w:hAnsi="Times New Roman" w:cs="Times New Roman"/>
          <w:sz w:val="28"/>
          <w:szCs w:val="28"/>
          <w:lang w:eastAsia="en-US"/>
        </w:rPr>
        <w:t xml:space="preserve">с Перечнем </w:t>
      </w:r>
      <w:r w:rsidR="000267D9">
        <w:rPr>
          <w:rFonts w:ascii="Times New Roman" w:eastAsia="Times New Roman" w:hAnsi="Times New Roman" w:cs="Times New Roman"/>
          <w:bCs/>
          <w:sz w:val="28"/>
          <w:szCs w:val="28"/>
          <w:lang w:eastAsia="en-US"/>
        </w:rPr>
        <w:t>специальностей и направлений подготовки высшего образования</w:t>
      </w:r>
      <w:r w:rsidR="000267D9">
        <w:rPr>
          <w:rFonts w:ascii="Times New Roman" w:eastAsia="Times New Roman" w:hAnsi="Times New Roman" w:cs="Times New Roman"/>
          <w:sz w:val="28"/>
          <w:szCs w:val="28"/>
          <w:lang w:eastAsia="en-US"/>
        </w:rPr>
        <w:t>, согласно приложению, к настоящему Порядку;</w:t>
      </w:r>
    </w:p>
    <w:p w14:paraId="21A80E40" w14:textId="543BE531" w:rsidR="002D4130" w:rsidRDefault="00785B96" w:rsidP="000267D9">
      <w:pPr>
        <w:widowControl/>
        <w:shd w:val="clear" w:color="FFFFFF" w:fill="FFFFFF"/>
        <w:ind w:firstLine="709"/>
        <w:rPr>
          <w:rFonts w:ascii="Times New Roman" w:eastAsia="PT Astra Serif" w:hAnsi="Times New Roman" w:cs="Times New Roman"/>
          <w:sz w:val="28"/>
          <w:szCs w:val="28"/>
          <w:lang w:eastAsia="en-US"/>
        </w:rPr>
      </w:pPr>
      <w:r>
        <w:rPr>
          <w:rFonts w:ascii="Times New Roman" w:eastAsia="PT Astra Serif" w:hAnsi="Times New Roman" w:cs="Times New Roman"/>
          <w:sz w:val="28"/>
          <w:szCs w:val="28"/>
          <w:lang w:eastAsia="en-US"/>
        </w:rPr>
        <w:t>осуществлял трудовую деятельность по профильным специальностям согласно утвержденному Перечню в организациях другого субъекта Российской Федерации не менее 3-х лет, имеющих</w:t>
      </w:r>
      <w:r>
        <w:t xml:space="preserve"> </w:t>
      </w:r>
      <w:r>
        <w:rPr>
          <w:rFonts w:ascii="Times New Roman" w:eastAsia="PT Astra Serif" w:hAnsi="Times New Roman" w:cs="Times New Roman"/>
          <w:sz w:val="28"/>
          <w:szCs w:val="28"/>
          <w:lang w:eastAsia="en-US"/>
        </w:rPr>
        <w:t>ОКВЭД 62,63;</w:t>
      </w:r>
    </w:p>
    <w:p w14:paraId="47377D20" w14:textId="6C6EBF38" w:rsidR="002D4130" w:rsidRDefault="00785B96">
      <w:pPr>
        <w:shd w:val="clear" w:color="FFFFFF" w:fill="FFFFFF"/>
        <w:tabs>
          <w:tab w:val="left" w:pos="284"/>
        </w:tabs>
        <w:ind w:firstLine="709"/>
        <w:rPr>
          <w:rFonts w:ascii="Times New Roman" w:eastAsia="PT Astra Serif" w:hAnsi="Times New Roman" w:cs="Times New Roman"/>
          <w:sz w:val="28"/>
          <w:szCs w:val="28"/>
          <w:lang w:eastAsia="en-US"/>
        </w:rPr>
      </w:pPr>
      <w:r>
        <w:rPr>
          <w:rFonts w:ascii="Times New Roman" w:eastAsia="PT Astra Serif" w:hAnsi="Times New Roman" w:cs="Times New Roman"/>
          <w:sz w:val="28"/>
          <w:szCs w:val="28"/>
          <w:lang w:eastAsia="en-US"/>
        </w:rPr>
        <w:t xml:space="preserve">соответствует одному из нижеследующих </w:t>
      </w:r>
      <w:r w:rsidR="00B53D26">
        <w:rPr>
          <w:rFonts w:ascii="Times New Roman" w:eastAsia="PT Astra Serif" w:hAnsi="Times New Roman" w:cs="Times New Roman"/>
          <w:sz w:val="28"/>
          <w:szCs w:val="28"/>
          <w:lang w:eastAsia="en-US"/>
        </w:rPr>
        <w:t>условий</w:t>
      </w:r>
      <w:r>
        <w:rPr>
          <w:rFonts w:ascii="Times New Roman" w:eastAsia="PT Astra Serif" w:hAnsi="Times New Roman" w:cs="Times New Roman"/>
          <w:sz w:val="28"/>
          <w:szCs w:val="28"/>
          <w:lang w:eastAsia="en-US"/>
        </w:rPr>
        <w:t xml:space="preserve">: </w:t>
      </w:r>
    </w:p>
    <w:p w14:paraId="61FEE3ED" w14:textId="6ED2BB6F" w:rsidR="00DB1D51" w:rsidRDefault="00DB1D51" w:rsidP="00DB1D51">
      <w:pPr>
        <w:shd w:val="clear" w:color="FFFFFF" w:fill="FFFFFF"/>
        <w:tabs>
          <w:tab w:val="left" w:pos="284"/>
        </w:tabs>
        <w:ind w:firstLine="709"/>
        <w:rPr>
          <w:rFonts w:ascii="Times New Roman" w:eastAsia="PT Astra Serif" w:hAnsi="Times New Roman" w:cs="Times New Roman"/>
          <w:sz w:val="28"/>
          <w:szCs w:val="28"/>
          <w:lang w:eastAsia="en-US"/>
        </w:rPr>
      </w:pPr>
      <w:r>
        <w:rPr>
          <w:rFonts w:ascii="Times New Roman" w:eastAsia="PT Astra Serif" w:hAnsi="Times New Roman" w:cs="Times New Roman"/>
          <w:sz w:val="28"/>
          <w:szCs w:val="28"/>
          <w:lang w:eastAsia="en-US"/>
        </w:rPr>
        <w:t>выполняет трудовую функцию на стационарном рабочем месте и имеет</w:t>
      </w:r>
      <w:r w:rsidR="006A7C20">
        <w:rPr>
          <w:rFonts w:ascii="Times New Roman" w:eastAsia="PT Astra Serif" w:hAnsi="Times New Roman" w:cs="Times New Roman"/>
          <w:sz w:val="28"/>
          <w:szCs w:val="28"/>
          <w:lang w:eastAsia="en-US"/>
        </w:rPr>
        <w:t xml:space="preserve"> регистрацию по месту жительству</w:t>
      </w:r>
      <w:r w:rsidR="00FD2AE4">
        <w:rPr>
          <w:rFonts w:ascii="Times New Roman" w:eastAsia="PT Astra Serif" w:hAnsi="Times New Roman" w:cs="Times New Roman"/>
          <w:sz w:val="28"/>
          <w:szCs w:val="28"/>
          <w:lang w:eastAsia="en-US"/>
        </w:rPr>
        <w:t xml:space="preserve"> (месту</w:t>
      </w:r>
      <w:r w:rsidR="00FD2AE4" w:rsidRPr="00FD2AE4">
        <w:rPr>
          <w:rFonts w:ascii="Times New Roman" w:eastAsia="PT Astra Serif" w:hAnsi="Times New Roman" w:cs="Times New Roman"/>
          <w:sz w:val="28"/>
          <w:szCs w:val="28"/>
          <w:lang w:eastAsia="en-US"/>
        </w:rPr>
        <w:t xml:space="preserve"> пребывания) на территории Республики Татарстан</w:t>
      </w:r>
      <w:r>
        <w:rPr>
          <w:rFonts w:ascii="Times New Roman" w:eastAsia="PT Astra Serif" w:hAnsi="Times New Roman" w:cs="Times New Roman"/>
          <w:sz w:val="28"/>
          <w:szCs w:val="28"/>
          <w:lang w:eastAsia="en-US"/>
        </w:rPr>
        <w:t xml:space="preserve">;  </w:t>
      </w:r>
    </w:p>
    <w:p w14:paraId="0A7AE8B9" w14:textId="7CB91CD5" w:rsidR="00DB1D51" w:rsidRDefault="00DB1D51" w:rsidP="00DB1D51">
      <w:pPr>
        <w:shd w:val="clear" w:color="FFFFFF" w:fill="FFFFFF"/>
        <w:tabs>
          <w:tab w:val="left" w:pos="284"/>
        </w:tabs>
        <w:ind w:firstLine="709"/>
        <w:rPr>
          <w:rFonts w:ascii="Times New Roman" w:eastAsia="PT Astra Serif" w:hAnsi="Times New Roman" w:cs="Times New Roman"/>
          <w:sz w:val="28"/>
          <w:szCs w:val="28"/>
          <w:lang w:eastAsia="en-US"/>
        </w:rPr>
      </w:pPr>
      <w:r>
        <w:rPr>
          <w:rFonts w:ascii="Times New Roman" w:eastAsia="PT Astra Serif" w:hAnsi="Times New Roman" w:cs="Times New Roman"/>
          <w:sz w:val="28"/>
          <w:szCs w:val="28"/>
          <w:lang w:eastAsia="en-US"/>
        </w:rPr>
        <w:t>выполняет трудовую функцию дистанционно, в том числе с территории иных субъектов Российской Федерации, на основании трудового договора с участником отбора.</w:t>
      </w:r>
    </w:p>
    <w:p w14:paraId="511C2C15" w14:textId="34C7AB7C" w:rsidR="002D4130" w:rsidRDefault="00EC75C6">
      <w:pPr>
        <w:shd w:val="clear" w:color="FFFFFF" w:fill="FFFFFF"/>
        <w:tabs>
          <w:tab w:val="left" w:pos="284"/>
        </w:tabs>
        <w:ind w:firstLine="709"/>
        <w:rPr>
          <w:color w:val="000000" w:themeColor="text1"/>
          <w:sz w:val="28"/>
          <w:szCs w:val="28"/>
        </w:rPr>
      </w:pPr>
      <w:r>
        <w:rPr>
          <w:color w:val="000000" w:themeColor="text1"/>
          <w:sz w:val="28"/>
          <w:szCs w:val="28"/>
        </w:rPr>
        <w:t>1.3</w:t>
      </w:r>
      <w:r w:rsidR="00785B96">
        <w:rPr>
          <w:color w:val="000000" w:themeColor="text1"/>
          <w:sz w:val="28"/>
          <w:szCs w:val="28"/>
        </w:rPr>
        <w:t>. Субсидия предоставляется в пределах бюджетных ассигнований, преду</w:t>
      </w:r>
      <w:r w:rsidR="00785B96">
        <w:rPr>
          <w:color w:val="000000" w:themeColor="text1"/>
          <w:sz w:val="28"/>
          <w:szCs w:val="28"/>
        </w:rPr>
        <w:lastRenderedPageBreak/>
        <w:t>смотренных в законе Республики Татарстан о бюджете Республики Татарстан на финансовый год и на плановый период, и лимитов бюджетных обязательств, доведенных в установленном порядке до Министерства цифрового развития государственного управления, информационных технологий и связи Республики Татарстан (далее - Министерство) как до получателя бюджетных средств на предоставление субсидий на соответствующий финансовый год.</w:t>
      </w:r>
    </w:p>
    <w:p w14:paraId="40D3F566" w14:textId="6CBE7DAD" w:rsidR="002D4130" w:rsidRDefault="00EC75C6">
      <w:pPr>
        <w:shd w:val="clear" w:color="FFFFFF" w:fill="FFFFFF"/>
        <w:tabs>
          <w:tab w:val="left" w:pos="284"/>
        </w:tabs>
        <w:ind w:firstLine="709"/>
        <w:rPr>
          <w:b/>
          <w:color w:val="000000" w:themeColor="text1"/>
          <w:sz w:val="28"/>
          <w:szCs w:val="28"/>
        </w:rPr>
      </w:pPr>
      <w:r>
        <w:rPr>
          <w:color w:val="000000" w:themeColor="text1"/>
          <w:sz w:val="28"/>
          <w:szCs w:val="28"/>
        </w:rPr>
        <w:t>1.4</w:t>
      </w:r>
      <w:r w:rsidR="00785B96">
        <w:rPr>
          <w:color w:val="000000" w:themeColor="text1"/>
          <w:sz w:val="28"/>
          <w:szCs w:val="28"/>
        </w:rPr>
        <w:t>. Главным распорядителем средств бюджета Республики Татарстан, осуществляющим предоставление субсидии получателю субсидии, является Министерство.</w:t>
      </w:r>
    </w:p>
    <w:p w14:paraId="1E7A26BE" w14:textId="750723F9" w:rsidR="002D4130" w:rsidRDefault="00EC75C6">
      <w:pPr>
        <w:pStyle w:val="1"/>
        <w:ind w:firstLine="709"/>
        <w:jc w:val="both"/>
        <w:rPr>
          <w:b w:val="0"/>
          <w:color w:val="000000" w:themeColor="text1"/>
          <w:sz w:val="28"/>
          <w:szCs w:val="28"/>
        </w:rPr>
      </w:pPr>
      <w:r>
        <w:rPr>
          <w:b w:val="0"/>
          <w:color w:val="000000" w:themeColor="text1"/>
          <w:sz w:val="28"/>
          <w:szCs w:val="28"/>
        </w:rPr>
        <w:t>1.5</w:t>
      </w:r>
      <w:r w:rsidR="00785B96">
        <w:rPr>
          <w:b w:val="0"/>
          <w:color w:val="000000" w:themeColor="text1"/>
          <w:sz w:val="28"/>
          <w:szCs w:val="28"/>
        </w:rPr>
        <w:t>. Направлением затрат, на возмещение которых предоставляется субсидия, является возмещение части затрат по оплате труда привлеченных специалистов.</w:t>
      </w:r>
    </w:p>
    <w:p w14:paraId="249B188C" w14:textId="652290E4" w:rsidR="0001591C" w:rsidRDefault="002700F1" w:rsidP="0001591C">
      <w:pPr>
        <w:pStyle w:val="1"/>
        <w:ind w:firstLine="709"/>
        <w:jc w:val="both"/>
        <w:rPr>
          <w:b w:val="0"/>
          <w:color w:val="000000" w:themeColor="text1"/>
          <w:sz w:val="28"/>
          <w:szCs w:val="28"/>
        </w:rPr>
      </w:pPr>
      <w:r>
        <w:rPr>
          <w:b w:val="0"/>
          <w:color w:val="000000" w:themeColor="text1"/>
          <w:sz w:val="28"/>
          <w:szCs w:val="28"/>
        </w:rPr>
        <w:t>1.6. Размер субсидии (</w:t>
      </w:r>
      <w:r>
        <w:rPr>
          <w:b w:val="0"/>
          <w:color w:val="000000" w:themeColor="text1"/>
          <w:sz w:val="28"/>
          <w:szCs w:val="28"/>
          <w:lang w:val="en-US"/>
        </w:rPr>
        <w:t>V</w:t>
      </w:r>
      <w:r w:rsidR="0001591C">
        <w:rPr>
          <w:b w:val="0"/>
          <w:color w:val="000000" w:themeColor="text1"/>
          <w:sz w:val="28"/>
          <w:szCs w:val="28"/>
        </w:rPr>
        <w:t>) определяется по формулам:</w:t>
      </w:r>
    </w:p>
    <w:p w14:paraId="6D0966A2" w14:textId="12ED6DBC" w:rsidR="0001591C" w:rsidRDefault="0001591C" w:rsidP="0001591C">
      <w:pPr>
        <w:pStyle w:val="1"/>
        <w:ind w:firstLine="709"/>
        <w:jc w:val="both"/>
        <w:rPr>
          <w:b w:val="0"/>
          <w:color w:val="000000" w:themeColor="text1"/>
          <w:sz w:val="28"/>
          <w:szCs w:val="28"/>
        </w:rPr>
      </w:pPr>
      <w:r>
        <w:rPr>
          <w:b w:val="0"/>
          <w:color w:val="000000" w:themeColor="text1"/>
          <w:sz w:val="28"/>
          <w:szCs w:val="28"/>
        </w:rPr>
        <w:t>а)</w:t>
      </w:r>
      <w:r>
        <w:rPr>
          <w:b w:val="0"/>
          <w:color w:val="000000" w:themeColor="text1"/>
          <w:sz w:val="28"/>
          <w:szCs w:val="28"/>
          <w:lang w:val="en-US"/>
        </w:rPr>
        <w:t> </w:t>
      </w:r>
      <w:r w:rsidR="00CF65B5">
        <w:rPr>
          <w:b w:val="0"/>
          <w:color w:val="000000" w:themeColor="text1"/>
          <w:sz w:val="28"/>
          <w:szCs w:val="28"/>
        </w:rPr>
        <w:t xml:space="preserve">Участники отбора </w:t>
      </w:r>
      <w:r w:rsidR="00400B2F">
        <w:rPr>
          <w:b w:val="0"/>
          <w:color w:val="000000" w:themeColor="text1"/>
          <w:sz w:val="28"/>
          <w:szCs w:val="28"/>
        </w:rPr>
        <w:t>в форме</w:t>
      </w:r>
      <w:r>
        <w:rPr>
          <w:b w:val="0"/>
          <w:color w:val="000000" w:themeColor="text1"/>
          <w:sz w:val="28"/>
          <w:szCs w:val="28"/>
        </w:rPr>
        <w:t xml:space="preserve"> юридического лица</w:t>
      </w:r>
      <w:r w:rsidR="00CF65B5">
        <w:rPr>
          <w:b w:val="0"/>
          <w:color w:val="000000" w:themeColor="text1"/>
          <w:sz w:val="28"/>
          <w:szCs w:val="28"/>
        </w:rPr>
        <w:t xml:space="preserve"> </w:t>
      </w:r>
      <w:r>
        <w:rPr>
          <w:b w:val="0"/>
          <w:color w:val="000000" w:themeColor="text1"/>
          <w:sz w:val="28"/>
          <w:szCs w:val="28"/>
        </w:rPr>
        <w:t>или</w:t>
      </w:r>
      <w:r w:rsidR="00400B2F">
        <w:rPr>
          <w:b w:val="0"/>
          <w:color w:val="000000" w:themeColor="text1"/>
          <w:sz w:val="28"/>
          <w:szCs w:val="28"/>
        </w:rPr>
        <w:t xml:space="preserve"> </w:t>
      </w:r>
      <w:r w:rsidR="00891955">
        <w:rPr>
          <w:b w:val="0"/>
          <w:color w:val="000000" w:themeColor="text1"/>
          <w:sz w:val="28"/>
          <w:szCs w:val="28"/>
        </w:rPr>
        <w:t>юридического лица, создавшее</w:t>
      </w:r>
      <w:r w:rsidR="00400B2F">
        <w:rPr>
          <w:b w:val="0"/>
          <w:color w:val="000000" w:themeColor="text1"/>
          <w:sz w:val="28"/>
          <w:szCs w:val="28"/>
        </w:rPr>
        <w:t xml:space="preserve"> филиал на территории Республики Татарстан</w:t>
      </w:r>
      <w:r>
        <w:rPr>
          <w:b w:val="0"/>
          <w:color w:val="000000" w:themeColor="text1"/>
          <w:sz w:val="28"/>
          <w:szCs w:val="28"/>
        </w:rPr>
        <w:t xml:space="preserve">, а также в случае соответствия привлеченных специалистов условиям, установленным абзацем </w:t>
      </w:r>
      <w:r w:rsidR="00B873D2">
        <w:rPr>
          <w:b w:val="0"/>
          <w:color w:val="000000" w:themeColor="text1"/>
          <w:sz w:val="28"/>
          <w:szCs w:val="28"/>
        </w:rPr>
        <w:t>шестым</w:t>
      </w:r>
      <w:r>
        <w:rPr>
          <w:b w:val="0"/>
          <w:color w:val="000000" w:themeColor="text1"/>
          <w:sz w:val="28"/>
          <w:szCs w:val="28"/>
        </w:rPr>
        <w:t xml:space="preserve"> подпункта «г»</w:t>
      </w:r>
      <w:r w:rsidR="00400B2F">
        <w:rPr>
          <w:b w:val="0"/>
          <w:color w:val="000000" w:themeColor="text1"/>
          <w:sz w:val="28"/>
          <w:szCs w:val="28"/>
        </w:rPr>
        <w:t xml:space="preserve"> </w:t>
      </w:r>
      <w:r w:rsidR="005A4019">
        <w:rPr>
          <w:b w:val="0"/>
          <w:color w:val="000000" w:themeColor="text1"/>
          <w:sz w:val="28"/>
          <w:szCs w:val="28"/>
        </w:rPr>
        <w:t>пункта 1.2</w:t>
      </w:r>
      <w:r>
        <w:rPr>
          <w:b w:val="0"/>
          <w:color w:val="000000" w:themeColor="text1"/>
          <w:sz w:val="28"/>
          <w:szCs w:val="28"/>
        </w:rPr>
        <w:t xml:space="preserve"> настоящего Порядка:</w:t>
      </w:r>
    </w:p>
    <w:p w14:paraId="1CB34266" w14:textId="77777777" w:rsidR="0001591C" w:rsidRDefault="0001591C" w:rsidP="0001591C"/>
    <w:p w14:paraId="39B45492" w14:textId="633201B8" w:rsidR="00EC113D" w:rsidRPr="00035EB8" w:rsidRDefault="00035EB8" w:rsidP="00035EB8">
      <w:pPr>
        <w:widowControl/>
        <w:shd w:val="clear" w:color="FFFFFF" w:fill="FFFFFF"/>
        <w:ind w:firstLine="709"/>
        <w:rPr>
          <w:rFonts w:ascii="Times New Roman" w:eastAsia="PT Astra Serif" w:hAnsi="Times New Roman" w:cs="Times New Roman"/>
          <w:sz w:val="28"/>
          <w:szCs w:val="28"/>
          <w:lang w:eastAsia="en-US"/>
        </w:rPr>
      </w:pPr>
      <w:r>
        <w:rPr>
          <w:rFonts w:ascii="Times New Roman" w:eastAsia="PT Astra Serif" w:hAnsi="Times New Roman" w:cs="Times New Roman"/>
          <w:sz w:val="28"/>
          <w:szCs w:val="28"/>
          <w:lang w:val="en-US" w:eastAsia="en-US"/>
        </w:rPr>
        <w:t>V</w:t>
      </w:r>
      <w:r>
        <w:rPr>
          <w:rFonts w:ascii="Times New Roman" w:eastAsia="PT Astra Serif" w:hAnsi="Times New Roman" w:cs="Times New Roman"/>
          <w:sz w:val="28"/>
          <w:szCs w:val="28"/>
          <w:vertAlign w:val="subscript"/>
          <w:lang w:eastAsia="en-US"/>
        </w:rPr>
        <w:t xml:space="preserve">субсидия) </w:t>
      </w:r>
      <w:r w:rsidRPr="00035EB8">
        <w:rPr>
          <w:rFonts w:ascii="Times New Roman" w:eastAsia="PT Astra Serif" w:hAnsi="Times New Roman" w:cs="Times New Roman"/>
          <w:sz w:val="28"/>
          <w:szCs w:val="28"/>
          <w:lang w:eastAsia="en-US"/>
        </w:rPr>
        <w:t xml:space="preserve">= Σ (З₁ × </w:t>
      </w:r>
      <w:r w:rsidR="00E141E3">
        <w:rPr>
          <w:rFonts w:ascii="Times New Roman" w:eastAsia="PT Astra Serif" w:hAnsi="Times New Roman" w:cs="Times New Roman"/>
          <w:sz w:val="28"/>
          <w:szCs w:val="28"/>
          <w:lang w:eastAsia="en-US"/>
        </w:rPr>
        <w:t>К</w:t>
      </w:r>
      <w:r w:rsidR="00E141E3">
        <w:rPr>
          <w:rFonts w:ascii="Times New Roman" w:eastAsia="PT Astra Serif" w:hAnsi="Times New Roman" w:cs="Times New Roman"/>
          <w:sz w:val="28"/>
          <w:szCs w:val="28"/>
          <w:vertAlign w:val="subscript"/>
          <w:lang w:eastAsia="en-US"/>
        </w:rPr>
        <w:t>1</w:t>
      </w:r>
      <w:r w:rsidRPr="00035EB8">
        <w:rPr>
          <w:rFonts w:ascii="Times New Roman" w:eastAsia="PT Astra Serif" w:hAnsi="Times New Roman" w:cs="Times New Roman"/>
          <w:sz w:val="28"/>
          <w:szCs w:val="28"/>
          <w:lang w:eastAsia="en-US"/>
        </w:rPr>
        <w:t xml:space="preserve"> + З₂ × </w:t>
      </w:r>
      <w:r w:rsidR="00E141E3">
        <w:rPr>
          <w:rFonts w:ascii="Times New Roman" w:eastAsia="PT Astra Serif" w:hAnsi="Times New Roman" w:cs="Times New Roman"/>
          <w:sz w:val="28"/>
          <w:szCs w:val="28"/>
          <w:lang w:eastAsia="en-US"/>
        </w:rPr>
        <w:t>К</w:t>
      </w:r>
      <w:r w:rsidR="00E141E3">
        <w:rPr>
          <w:rFonts w:ascii="Times New Roman" w:eastAsia="PT Astra Serif" w:hAnsi="Times New Roman" w:cs="Times New Roman"/>
          <w:sz w:val="28"/>
          <w:szCs w:val="28"/>
          <w:vertAlign w:val="subscript"/>
          <w:lang w:eastAsia="en-US"/>
        </w:rPr>
        <w:t>2</w:t>
      </w:r>
      <w:r w:rsidRPr="00035EB8">
        <w:rPr>
          <w:rFonts w:ascii="Times New Roman" w:eastAsia="PT Astra Serif" w:hAnsi="Times New Roman" w:cs="Times New Roman"/>
          <w:sz w:val="28"/>
          <w:szCs w:val="28"/>
          <w:lang w:eastAsia="en-US"/>
        </w:rPr>
        <w:t xml:space="preserve"> + З₃ × </w:t>
      </w:r>
      <w:r w:rsidR="00E141E3">
        <w:rPr>
          <w:rFonts w:ascii="Times New Roman" w:eastAsia="PT Astra Serif" w:hAnsi="Times New Roman" w:cs="Times New Roman"/>
          <w:sz w:val="28"/>
          <w:szCs w:val="28"/>
          <w:lang w:eastAsia="en-US"/>
        </w:rPr>
        <w:t>К</w:t>
      </w:r>
      <w:r w:rsidR="00E141E3">
        <w:rPr>
          <w:rFonts w:ascii="Times New Roman" w:eastAsia="PT Astra Serif" w:hAnsi="Times New Roman" w:cs="Times New Roman"/>
          <w:sz w:val="28"/>
          <w:szCs w:val="28"/>
          <w:vertAlign w:val="subscript"/>
          <w:lang w:eastAsia="en-US"/>
        </w:rPr>
        <w:t>3</w:t>
      </w:r>
      <w:r w:rsidRPr="00035EB8">
        <w:rPr>
          <w:rFonts w:ascii="Times New Roman" w:eastAsia="PT Astra Serif" w:hAnsi="Times New Roman" w:cs="Times New Roman"/>
          <w:sz w:val="28"/>
          <w:szCs w:val="28"/>
          <w:lang w:eastAsia="en-US"/>
        </w:rPr>
        <w:t xml:space="preserve"> + З₄ × </w:t>
      </w:r>
      <w:r w:rsidR="00E141E3">
        <w:rPr>
          <w:rFonts w:ascii="Times New Roman" w:eastAsia="PT Astra Serif" w:hAnsi="Times New Roman" w:cs="Times New Roman"/>
          <w:sz w:val="28"/>
          <w:szCs w:val="28"/>
          <w:lang w:eastAsia="en-US"/>
        </w:rPr>
        <w:t>К</w:t>
      </w:r>
      <w:r w:rsidR="00E141E3">
        <w:rPr>
          <w:rFonts w:ascii="Times New Roman" w:eastAsia="PT Astra Serif" w:hAnsi="Times New Roman" w:cs="Times New Roman"/>
          <w:sz w:val="28"/>
          <w:szCs w:val="28"/>
          <w:vertAlign w:val="subscript"/>
          <w:lang w:eastAsia="en-US"/>
        </w:rPr>
        <w:t>4</w:t>
      </w:r>
      <w:r w:rsidRPr="00035EB8">
        <w:rPr>
          <w:rFonts w:ascii="Times New Roman" w:eastAsia="PT Astra Serif" w:hAnsi="Times New Roman" w:cs="Times New Roman"/>
          <w:sz w:val="28"/>
          <w:szCs w:val="28"/>
          <w:lang w:eastAsia="en-US"/>
        </w:rPr>
        <w:t xml:space="preserve"> + З₅ × </w:t>
      </w:r>
      <w:r w:rsidR="00E141E3">
        <w:rPr>
          <w:rFonts w:ascii="Times New Roman" w:eastAsia="PT Astra Serif" w:hAnsi="Times New Roman" w:cs="Times New Roman"/>
          <w:sz w:val="28"/>
          <w:szCs w:val="28"/>
          <w:lang w:eastAsia="en-US"/>
        </w:rPr>
        <w:t>К</w:t>
      </w:r>
      <w:r w:rsidR="00E141E3">
        <w:rPr>
          <w:rFonts w:ascii="Times New Roman" w:eastAsia="PT Astra Serif" w:hAnsi="Times New Roman" w:cs="Times New Roman"/>
          <w:sz w:val="28"/>
          <w:szCs w:val="28"/>
          <w:vertAlign w:val="subscript"/>
          <w:lang w:eastAsia="en-US"/>
        </w:rPr>
        <w:t>5</w:t>
      </w:r>
      <w:r w:rsidRPr="00035EB8">
        <w:rPr>
          <w:rFonts w:ascii="Times New Roman" w:eastAsia="PT Astra Serif" w:hAnsi="Times New Roman" w:cs="Times New Roman"/>
          <w:sz w:val="28"/>
          <w:szCs w:val="28"/>
          <w:lang w:eastAsia="en-US"/>
        </w:rPr>
        <w:t>)</w:t>
      </w:r>
      <w:r w:rsidR="00EC113D" w:rsidRPr="00035EB8">
        <w:rPr>
          <w:rFonts w:ascii="Times New Roman" w:eastAsia="PT Astra Serif" w:hAnsi="Times New Roman" w:cs="Times New Roman"/>
          <w:sz w:val="28"/>
          <w:szCs w:val="28"/>
          <w:lang w:val="en-US" w:eastAsia="en-US"/>
        </w:rPr>
        <w:t> </w:t>
      </w:r>
    </w:p>
    <w:p w14:paraId="561D3A62" w14:textId="77777777" w:rsidR="00EC113D" w:rsidRPr="00EC113D" w:rsidRDefault="00EC113D" w:rsidP="00EC113D">
      <w:pPr>
        <w:widowControl/>
        <w:shd w:val="clear" w:color="FFFFFF" w:fill="FFFFFF"/>
        <w:ind w:firstLine="709"/>
        <w:rPr>
          <w:rFonts w:ascii="Times New Roman" w:eastAsia="Calibri" w:hAnsi="Times New Roman" w:cs="Times New Roman"/>
          <w:sz w:val="28"/>
          <w:szCs w:val="28"/>
          <w:lang w:eastAsia="en-US"/>
        </w:rPr>
      </w:pPr>
      <w:r w:rsidRPr="00EC113D">
        <w:rPr>
          <w:rFonts w:ascii="Times New Roman" w:eastAsia="PT Astra Serif" w:hAnsi="Times New Roman" w:cs="Times New Roman"/>
          <w:sz w:val="28"/>
          <w:szCs w:val="28"/>
          <w:lang w:eastAsia="en-US"/>
        </w:rPr>
        <w:t>где:</w:t>
      </w:r>
    </w:p>
    <w:p w14:paraId="3A55972C" w14:textId="71DD7E18" w:rsidR="00EC113D" w:rsidRDefault="00EC113D" w:rsidP="00EC113D">
      <w:pPr>
        <w:widowControl/>
        <w:shd w:val="clear" w:color="FFFFFF" w:fill="FFFFFF"/>
        <w:ind w:firstLine="709"/>
        <w:rPr>
          <w:rFonts w:ascii="Times New Roman" w:eastAsia="PT Astra Serif" w:hAnsi="Times New Roman" w:cs="Times New Roman"/>
          <w:sz w:val="28"/>
          <w:szCs w:val="28"/>
          <w:lang w:eastAsia="en-US"/>
        </w:rPr>
      </w:pPr>
      <w:proofErr w:type="spellStart"/>
      <w:r w:rsidRPr="00EC113D">
        <w:rPr>
          <w:rFonts w:ascii="Times New Roman" w:eastAsia="PT Astra Serif" w:hAnsi="Times New Roman" w:cs="Times New Roman"/>
          <w:sz w:val="28"/>
          <w:szCs w:val="28"/>
          <w:lang w:eastAsia="en-US"/>
        </w:rPr>
        <w:t>V</w:t>
      </w:r>
      <w:r w:rsidRPr="00EC113D">
        <w:rPr>
          <w:rFonts w:ascii="Times New Roman" w:eastAsia="PT Astra Serif" w:hAnsi="Times New Roman" w:cs="Times New Roman"/>
          <w:sz w:val="28"/>
          <w:szCs w:val="28"/>
          <w:vertAlign w:val="subscript"/>
          <w:lang w:eastAsia="en-US"/>
        </w:rPr>
        <w:t>субсидии</w:t>
      </w:r>
      <w:proofErr w:type="spellEnd"/>
      <w:r w:rsidRPr="00EC113D">
        <w:rPr>
          <w:rFonts w:ascii="Times New Roman" w:eastAsia="PT Astra Serif" w:hAnsi="Times New Roman" w:cs="Times New Roman"/>
          <w:sz w:val="28"/>
          <w:szCs w:val="28"/>
          <w:lang w:eastAsia="en-US"/>
        </w:rPr>
        <w:t xml:space="preserve"> - размер субсидии;</w:t>
      </w:r>
    </w:p>
    <w:p w14:paraId="3AF5807C" w14:textId="77777777" w:rsidR="001E2F5D" w:rsidRPr="00035EB8" w:rsidRDefault="001E2F5D" w:rsidP="001E2F5D">
      <w:pPr>
        <w:widowControl/>
        <w:shd w:val="clear" w:color="FFFFFF" w:fill="FFFFFF"/>
        <w:ind w:firstLine="709"/>
        <w:rPr>
          <w:rFonts w:ascii="Times New Roman" w:eastAsia="PT Astra Serif" w:hAnsi="Times New Roman" w:cs="Times New Roman"/>
          <w:sz w:val="28"/>
          <w:szCs w:val="28"/>
          <w:lang w:eastAsia="en-US"/>
        </w:rPr>
      </w:pPr>
      <w:r w:rsidRPr="00035EB8">
        <w:rPr>
          <w:rFonts w:ascii="Times New Roman" w:eastAsia="PT Astra Serif" w:hAnsi="Times New Roman" w:cs="Times New Roman"/>
          <w:sz w:val="28"/>
          <w:szCs w:val="28"/>
          <w:lang w:eastAsia="en-US"/>
        </w:rPr>
        <w:t xml:space="preserve">З₁–З₅ — части </w:t>
      </w:r>
      <w:r>
        <w:rPr>
          <w:rFonts w:ascii="Times New Roman" w:eastAsia="PT Astra Serif" w:hAnsi="Times New Roman" w:cs="Times New Roman"/>
          <w:sz w:val="28"/>
          <w:szCs w:val="28"/>
          <w:lang w:eastAsia="en-US"/>
        </w:rPr>
        <w:t>начисленной заработной платы</w:t>
      </w:r>
      <w:r w:rsidRPr="00B64451">
        <w:t xml:space="preserve"> </w:t>
      </w:r>
      <w:r w:rsidRPr="00B64451">
        <w:rPr>
          <w:rFonts w:ascii="Times New Roman" w:eastAsia="PT Astra Serif" w:hAnsi="Times New Roman" w:cs="Times New Roman"/>
          <w:sz w:val="28"/>
          <w:szCs w:val="28"/>
          <w:lang w:eastAsia="en-US"/>
        </w:rPr>
        <w:t>в году предшествующему году предоставления субсидии</w:t>
      </w:r>
      <w:r w:rsidRPr="00035EB8">
        <w:rPr>
          <w:rFonts w:ascii="Times New Roman" w:eastAsia="PT Astra Serif" w:hAnsi="Times New Roman" w:cs="Times New Roman"/>
          <w:sz w:val="28"/>
          <w:szCs w:val="28"/>
          <w:lang w:eastAsia="en-US"/>
        </w:rPr>
        <w:t xml:space="preserve"> </w:t>
      </w:r>
      <w:r>
        <w:rPr>
          <w:rFonts w:ascii="Times New Roman" w:eastAsia="PT Astra Serif" w:hAnsi="Times New Roman" w:cs="Times New Roman"/>
          <w:sz w:val="28"/>
          <w:szCs w:val="28"/>
          <w:lang w:eastAsia="en-US"/>
        </w:rPr>
        <w:t xml:space="preserve">привлеченного </w:t>
      </w:r>
      <w:r w:rsidRPr="00035EB8">
        <w:rPr>
          <w:rFonts w:ascii="Times New Roman" w:eastAsia="PT Astra Serif" w:hAnsi="Times New Roman" w:cs="Times New Roman"/>
          <w:sz w:val="28"/>
          <w:szCs w:val="28"/>
          <w:lang w:eastAsia="en-US"/>
        </w:rPr>
        <w:t>специалис</w:t>
      </w:r>
      <w:r>
        <w:rPr>
          <w:rFonts w:ascii="Times New Roman" w:eastAsia="PT Astra Serif" w:hAnsi="Times New Roman" w:cs="Times New Roman"/>
          <w:sz w:val="28"/>
          <w:szCs w:val="28"/>
          <w:lang w:eastAsia="en-US"/>
        </w:rPr>
        <w:t>та, попадающие в соответствующую прогрессивную шкалу налогообложения</w:t>
      </w:r>
      <w:r w:rsidRPr="00035EB8">
        <w:rPr>
          <w:rFonts w:ascii="Times New Roman" w:eastAsia="PT Astra Serif" w:hAnsi="Times New Roman" w:cs="Times New Roman"/>
          <w:sz w:val="28"/>
          <w:szCs w:val="28"/>
          <w:lang w:eastAsia="en-US"/>
        </w:rPr>
        <w:t>;</w:t>
      </w:r>
    </w:p>
    <w:p w14:paraId="776F71D3" w14:textId="0941FDAF" w:rsidR="00EC113D" w:rsidRPr="00EC113D" w:rsidRDefault="00EC113D" w:rsidP="00EC113D">
      <w:pPr>
        <w:widowControl/>
        <w:shd w:val="clear" w:color="FFFFFF" w:fill="FFFFFF"/>
        <w:ind w:firstLine="709"/>
        <w:rPr>
          <w:rFonts w:ascii="Times New Roman" w:eastAsia="PT Astra Serif" w:hAnsi="Times New Roman" w:cs="Times New Roman"/>
          <w:sz w:val="28"/>
          <w:szCs w:val="28"/>
          <w:lang w:eastAsia="en-US"/>
        </w:rPr>
      </w:pPr>
      <w:r w:rsidRPr="00EC113D">
        <w:rPr>
          <w:rFonts w:ascii="Times New Roman" w:eastAsia="PT Astra Serif" w:hAnsi="Times New Roman" w:cs="Times New Roman"/>
          <w:sz w:val="28"/>
          <w:szCs w:val="28"/>
          <w:lang w:eastAsia="en-US"/>
        </w:rPr>
        <w:t>К</w:t>
      </w:r>
      <w:r w:rsidR="00E141E3">
        <w:rPr>
          <w:rFonts w:ascii="Times New Roman" w:eastAsia="PT Astra Serif" w:hAnsi="Times New Roman" w:cs="Times New Roman"/>
          <w:sz w:val="20"/>
          <w:szCs w:val="20"/>
          <w:vertAlign w:val="subscript"/>
          <w:lang w:eastAsia="en-US"/>
        </w:rPr>
        <w:t>1</w:t>
      </w:r>
      <w:r w:rsidRPr="00EC113D">
        <w:rPr>
          <w:rFonts w:ascii="Times New Roman" w:eastAsia="PT Astra Serif" w:hAnsi="Times New Roman" w:cs="Times New Roman"/>
          <w:sz w:val="20"/>
          <w:szCs w:val="20"/>
          <w:lang w:eastAsia="en-US"/>
        </w:rPr>
        <w:t xml:space="preserve"> (привлеченный специалист)</w:t>
      </w:r>
      <w:r w:rsidRPr="00EC113D">
        <w:rPr>
          <w:rFonts w:ascii="Times New Roman" w:eastAsia="PT Astra Serif" w:hAnsi="Times New Roman" w:cs="Times New Roman"/>
          <w:sz w:val="28"/>
          <w:szCs w:val="28"/>
          <w:lang w:eastAsia="en-US"/>
        </w:rPr>
        <w:t xml:space="preserve"> = 0,13 в случае начисления заработной платы привлеченному специалисту до 2,4 млн. руб. в год; </w:t>
      </w:r>
    </w:p>
    <w:p w14:paraId="096EB141" w14:textId="7EE5634C" w:rsidR="00EC113D" w:rsidRPr="00EC113D" w:rsidRDefault="00EC113D" w:rsidP="00EC113D">
      <w:pPr>
        <w:widowControl/>
        <w:shd w:val="clear" w:color="FFFFFF" w:fill="FFFFFF"/>
        <w:ind w:firstLine="709"/>
        <w:rPr>
          <w:rFonts w:ascii="Times New Roman" w:eastAsia="PT Astra Serif" w:hAnsi="Times New Roman" w:cs="Times New Roman"/>
          <w:color w:val="000000" w:themeColor="text1"/>
          <w:sz w:val="28"/>
          <w:szCs w:val="28"/>
          <w:lang w:eastAsia="en-US"/>
        </w:rPr>
      </w:pPr>
      <w:r w:rsidRPr="00EC113D">
        <w:rPr>
          <w:rFonts w:ascii="Times New Roman" w:eastAsia="PT Astra Serif" w:hAnsi="Times New Roman" w:cs="Times New Roman"/>
          <w:sz w:val="28"/>
          <w:szCs w:val="28"/>
          <w:lang w:eastAsia="en-US"/>
        </w:rPr>
        <w:t>К</w:t>
      </w:r>
      <w:r w:rsidR="00E141E3">
        <w:rPr>
          <w:rFonts w:ascii="Times New Roman" w:eastAsia="PT Astra Serif" w:hAnsi="Times New Roman" w:cs="Times New Roman"/>
          <w:sz w:val="20"/>
          <w:szCs w:val="20"/>
          <w:vertAlign w:val="subscript"/>
          <w:lang w:eastAsia="en-US"/>
        </w:rPr>
        <w:t>2</w:t>
      </w:r>
      <w:r w:rsidRPr="00EC113D">
        <w:rPr>
          <w:rFonts w:ascii="Times New Roman" w:eastAsia="PT Astra Serif" w:hAnsi="Times New Roman" w:cs="Times New Roman"/>
          <w:sz w:val="20"/>
          <w:szCs w:val="20"/>
          <w:lang w:eastAsia="en-US"/>
        </w:rPr>
        <w:t xml:space="preserve"> (привлеченный специалист) </w:t>
      </w:r>
      <w:r w:rsidRPr="00EC113D">
        <w:rPr>
          <w:rFonts w:ascii="Times New Roman" w:eastAsia="PT Astra Serif" w:hAnsi="Times New Roman" w:cs="Times New Roman"/>
          <w:sz w:val="28"/>
          <w:szCs w:val="28"/>
          <w:lang w:eastAsia="en-US"/>
        </w:rPr>
        <w:t>= 0,15</w:t>
      </w:r>
      <w:r w:rsidRPr="00EC113D">
        <w:rPr>
          <w:rFonts w:ascii="Times New Roman" w:eastAsia="PT Astra Serif" w:hAnsi="Times New Roman" w:cs="Times New Roman"/>
          <w:sz w:val="20"/>
          <w:szCs w:val="20"/>
          <w:lang w:eastAsia="en-US"/>
        </w:rPr>
        <w:t xml:space="preserve"> </w:t>
      </w:r>
      <w:r w:rsidRPr="00EC113D">
        <w:rPr>
          <w:rFonts w:ascii="Times New Roman" w:eastAsia="PT Astra Serif" w:hAnsi="Times New Roman" w:cs="Times New Roman"/>
          <w:sz w:val="28"/>
          <w:szCs w:val="28"/>
          <w:lang w:eastAsia="en-US"/>
        </w:rPr>
        <w:t>в случае начисления заработной платы привлеченному специалисту от 2,4 млн. руб. до 5 млн. руб. в год</w:t>
      </w:r>
      <w:r w:rsidRPr="00EC113D">
        <w:rPr>
          <w:rFonts w:ascii="Times New Roman" w:eastAsia="PT Astra Serif" w:hAnsi="Times New Roman" w:cs="Times New Roman"/>
          <w:color w:val="000000" w:themeColor="text1"/>
          <w:sz w:val="28"/>
          <w:szCs w:val="28"/>
          <w:lang w:eastAsia="en-US"/>
        </w:rPr>
        <w:t>; (повышенный коэффициент приме</w:t>
      </w:r>
      <w:r>
        <w:rPr>
          <w:rFonts w:ascii="Times New Roman" w:eastAsia="PT Astra Serif" w:hAnsi="Times New Roman" w:cs="Times New Roman"/>
          <w:color w:val="000000" w:themeColor="text1"/>
          <w:sz w:val="28"/>
          <w:szCs w:val="28"/>
          <w:lang w:eastAsia="en-US"/>
        </w:rPr>
        <w:t>няется к сумме, превышающей</w:t>
      </w:r>
      <w:r w:rsidRPr="00EC113D">
        <w:rPr>
          <w:rFonts w:ascii="Times New Roman" w:eastAsia="PT Astra Serif" w:hAnsi="Times New Roman" w:cs="Times New Roman"/>
          <w:color w:val="000000" w:themeColor="text1"/>
          <w:sz w:val="28"/>
          <w:szCs w:val="28"/>
          <w:lang w:eastAsia="en-US"/>
        </w:rPr>
        <w:t xml:space="preserve"> 2,4 млн. руб.) </w:t>
      </w:r>
    </w:p>
    <w:p w14:paraId="7692C488" w14:textId="696D6095" w:rsidR="00EC113D" w:rsidRPr="00EC113D" w:rsidRDefault="00EC113D" w:rsidP="00EC113D">
      <w:pPr>
        <w:widowControl/>
        <w:shd w:val="clear" w:color="FFFFFF" w:fill="FFFFFF"/>
        <w:ind w:firstLine="709"/>
        <w:rPr>
          <w:rFonts w:ascii="Times New Roman" w:eastAsia="PT Astra Serif" w:hAnsi="Times New Roman" w:cs="Times New Roman"/>
          <w:color w:val="000000" w:themeColor="text1"/>
          <w:sz w:val="28"/>
          <w:szCs w:val="28"/>
          <w:lang w:eastAsia="en-US"/>
        </w:rPr>
      </w:pPr>
      <w:r w:rsidRPr="00EC113D">
        <w:rPr>
          <w:rFonts w:ascii="Times New Roman" w:eastAsia="PT Astra Serif" w:hAnsi="Times New Roman" w:cs="Times New Roman"/>
          <w:color w:val="000000" w:themeColor="text1"/>
          <w:sz w:val="28"/>
          <w:szCs w:val="28"/>
          <w:lang w:eastAsia="en-US"/>
        </w:rPr>
        <w:t>К</w:t>
      </w:r>
      <w:r w:rsidR="00E141E3">
        <w:rPr>
          <w:rFonts w:ascii="Times New Roman" w:eastAsia="PT Astra Serif" w:hAnsi="Times New Roman" w:cs="Times New Roman"/>
          <w:color w:val="000000" w:themeColor="text1"/>
          <w:sz w:val="20"/>
          <w:szCs w:val="20"/>
          <w:lang w:eastAsia="en-US"/>
        </w:rPr>
        <w:t>3</w:t>
      </w:r>
      <w:r w:rsidRPr="00EC113D">
        <w:rPr>
          <w:rFonts w:ascii="Times New Roman" w:eastAsia="PT Astra Serif" w:hAnsi="Times New Roman" w:cs="Times New Roman"/>
          <w:color w:val="000000" w:themeColor="text1"/>
          <w:sz w:val="20"/>
          <w:szCs w:val="20"/>
          <w:lang w:eastAsia="en-US"/>
        </w:rPr>
        <w:t xml:space="preserve"> (привлеченный специалист)</w:t>
      </w:r>
      <w:r w:rsidRPr="00EC113D">
        <w:rPr>
          <w:rFonts w:ascii="Times New Roman" w:eastAsia="PT Astra Serif" w:hAnsi="Times New Roman" w:cs="Times New Roman"/>
          <w:color w:val="000000" w:themeColor="text1"/>
          <w:sz w:val="28"/>
          <w:szCs w:val="28"/>
          <w:lang w:eastAsia="en-US"/>
        </w:rPr>
        <w:t xml:space="preserve"> = 0,18 в случае начисления заработной платы привлеченному специалисту от 5</w:t>
      </w:r>
      <w:r w:rsidRPr="00EC113D">
        <w:rPr>
          <w:rFonts w:ascii="Times New Roman" w:eastAsia="PT Astra Serif" w:hAnsi="Times New Roman" w:cs="Times New Roman"/>
          <w:color w:val="000000" w:themeColor="text1"/>
          <w:sz w:val="28"/>
          <w:szCs w:val="28"/>
          <w:lang w:val="en-US" w:eastAsia="en-US"/>
        </w:rPr>
        <w:t> </w:t>
      </w:r>
      <w:r w:rsidRPr="00EC113D">
        <w:rPr>
          <w:rFonts w:ascii="Times New Roman" w:eastAsia="PT Astra Serif" w:hAnsi="Times New Roman" w:cs="Times New Roman"/>
          <w:color w:val="000000" w:themeColor="text1"/>
          <w:sz w:val="28"/>
          <w:szCs w:val="28"/>
          <w:lang w:eastAsia="en-US"/>
        </w:rPr>
        <w:t>млн. руб. до 20 млн. руб. в год;</w:t>
      </w:r>
      <w:r w:rsidRPr="00EC113D">
        <w:rPr>
          <w:color w:val="000000" w:themeColor="text1"/>
        </w:rPr>
        <w:t xml:space="preserve"> </w:t>
      </w:r>
      <w:r w:rsidRPr="00EC113D">
        <w:rPr>
          <w:rFonts w:ascii="Times New Roman" w:eastAsia="PT Astra Serif" w:hAnsi="Times New Roman" w:cs="Times New Roman"/>
          <w:color w:val="000000" w:themeColor="text1"/>
          <w:sz w:val="28"/>
          <w:szCs w:val="28"/>
          <w:lang w:eastAsia="en-US"/>
        </w:rPr>
        <w:t>(повышенный коэффициент приме</w:t>
      </w:r>
      <w:r>
        <w:rPr>
          <w:rFonts w:ascii="Times New Roman" w:eastAsia="PT Astra Serif" w:hAnsi="Times New Roman" w:cs="Times New Roman"/>
          <w:color w:val="000000" w:themeColor="text1"/>
          <w:sz w:val="28"/>
          <w:szCs w:val="28"/>
          <w:lang w:eastAsia="en-US"/>
        </w:rPr>
        <w:t>няется к сумме, превышающей</w:t>
      </w:r>
      <w:r w:rsidRPr="00EC113D">
        <w:rPr>
          <w:rFonts w:ascii="Times New Roman" w:eastAsia="PT Astra Serif" w:hAnsi="Times New Roman" w:cs="Times New Roman"/>
          <w:color w:val="000000" w:themeColor="text1"/>
          <w:sz w:val="28"/>
          <w:szCs w:val="28"/>
          <w:lang w:eastAsia="en-US"/>
        </w:rPr>
        <w:t xml:space="preserve"> 5 млн. руб.)</w:t>
      </w:r>
    </w:p>
    <w:p w14:paraId="778A7EE7" w14:textId="2794B3C0" w:rsidR="00EC113D" w:rsidRPr="00EC113D" w:rsidRDefault="00EC113D" w:rsidP="00EC113D">
      <w:pPr>
        <w:widowControl/>
        <w:shd w:val="clear" w:color="FFFFFF" w:fill="FFFFFF"/>
        <w:ind w:firstLine="709"/>
        <w:rPr>
          <w:rFonts w:ascii="Times New Roman" w:eastAsia="PT Astra Serif" w:hAnsi="Times New Roman" w:cs="Times New Roman"/>
          <w:color w:val="000000" w:themeColor="text1"/>
          <w:sz w:val="28"/>
          <w:szCs w:val="28"/>
          <w:lang w:eastAsia="en-US"/>
        </w:rPr>
      </w:pPr>
      <w:r w:rsidRPr="00EC113D">
        <w:rPr>
          <w:rFonts w:ascii="Times New Roman" w:eastAsia="PT Astra Serif" w:hAnsi="Times New Roman" w:cs="Times New Roman"/>
          <w:color w:val="000000" w:themeColor="text1"/>
          <w:sz w:val="28"/>
          <w:szCs w:val="28"/>
          <w:lang w:eastAsia="en-US"/>
        </w:rPr>
        <w:t>К</w:t>
      </w:r>
      <w:r w:rsidR="00E141E3">
        <w:rPr>
          <w:rFonts w:ascii="Times New Roman" w:eastAsia="PT Astra Serif" w:hAnsi="Times New Roman" w:cs="Times New Roman"/>
          <w:color w:val="000000" w:themeColor="text1"/>
          <w:sz w:val="20"/>
          <w:szCs w:val="20"/>
          <w:lang w:eastAsia="en-US"/>
        </w:rPr>
        <w:t>4</w:t>
      </w:r>
      <w:r w:rsidRPr="00EC113D">
        <w:rPr>
          <w:rFonts w:ascii="Times New Roman" w:eastAsia="PT Astra Serif" w:hAnsi="Times New Roman" w:cs="Times New Roman"/>
          <w:color w:val="000000" w:themeColor="text1"/>
          <w:sz w:val="20"/>
          <w:szCs w:val="20"/>
          <w:lang w:eastAsia="en-US"/>
        </w:rPr>
        <w:t xml:space="preserve"> (привлеченный специалист) </w:t>
      </w:r>
      <w:r w:rsidRPr="00EC113D">
        <w:rPr>
          <w:rFonts w:ascii="Times New Roman" w:eastAsia="PT Astra Serif" w:hAnsi="Times New Roman" w:cs="Times New Roman"/>
          <w:color w:val="000000" w:themeColor="text1"/>
          <w:sz w:val="28"/>
          <w:szCs w:val="28"/>
          <w:lang w:eastAsia="en-US"/>
        </w:rPr>
        <w:t>= 0,20 в случае начисления заработной платы привлеченному специалисту от 20 млн. руб. до 50 млн. руб. в год; (повышенный коэффициент приме</w:t>
      </w:r>
      <w:r>
        <w:rPr>
          <w:rFonts w:ascii="Times New Roman" w:eastAsia="PT Astra Serif" w:hAnsi="Times New Roman" w:cs="Times New Roman"/>
          <w:color w:val="000000" w:themeColor="text1"/>
          <w:sz w:val="28"/>
          <w:szCs w:val="28"/>
          <w:lang w:eastAsia="en-US"/>
        </w:rPr>
        <w:t>няется к сумме, превышающей</w:t>
      </w:r>
      <w:r w:rsidRPr="00EC113D">
        <w:rPr>
          <w:rFonts w:ascii="Times New Roman" w:eastAsia="PT Astra Serif" w:hAnsi="Times New Roman" w:cs="Times New Roman"/>
          <w:color w:val="000000" w:themeColor="text1"/>
          <w:sz w:val="28"/>
          <w:szCs w:val="28"/>
          <w:lang w:eastAsia="en-US"/>
        </w:rPr>
        <w:t xml:space="preserve"> 20 млн. руб.)</w:t>
      </w:r>
    </w:p>
    <w:p w14:paraId="17335A88" w14:textId="0D8D7A02" w:rsidR="00EC113D" w:rsidRPr="00EC113D" w:rsidRDefault="00EC113D" w:rsidP="00EC113D">
      <w:pPr>
        <w:widowControl/>
        <w:shd w:val="clear" w:color="FFFFFF" w:fill="FFFFFF"/>
        <w:ind w:firstLine="709"/>
        <w:rPr>
          <w:rFonts w:ascii="Times New Roman" w:eastAsia="PT Astra Serif" w:hAnsi="Times New Roman" w:cs="Times New Roman"/>
          <w:color w:val="000000" w:themeColor="text1"/>
          <w:sz w:val="28"/>
          <w:szCs w:val="28"/>
          <w:lang w:eastAsia="en-US"/>
        </w:rPr>
      </w:pPr>
      <w:r w:rsidRPr="00EC113D">
        <w:rPr>
          <w:rFonts w:ascii="Times New Roman" w:eastAsia="PT Astra Serif" w:hAnsi="Times New Roman" w:cs="Times New Roman"/>
          <w:color w:val="000000" w:themeColor="text1"/>
          <w:sz w:val="28"/>
          <w:szCs w:val="28"/>
          <w:lang w:eastAsia="en-US"/>
        </w:rPr>
        <w:t>К</w:t>
      </w:r>
      <w:r w:rsidR="00E141E3">
        <w:rPr>
          <w:rFonts w:ascii="Times New Roman" w:eastAsia="PT Astra Serif" w:hAnsi="Times New Roman" w:cs="Times New Roman"/>
          <w:color w:val="000000" w:themeColor="text1"/>
          <w:sz w:val="20"/>
          <w:szCs w:val="20"/>
          <w:lang w:eastAsia="en-US"/>
        </w:rPr>
        <w:t>5</w:t>
      </w:r>
      <w:r w:rsidRPr="00EC113D">
        <w:rPr>
          <w:rFonts w:ascii="Times New Roman" w:eastAsia="PT Astra Serif" w:hAnsi="Times New Roman" w:cs="Times New Roman"/>
          <w:color w:val="000000" w:themeColor="text1"/>
          <w:sz w:val="20"/>
          <w:szCs w:val="20"/>
          <w:lang w:eastAsia="en-US"/>
        </w:rPr>
        <w:t xml:space="preserve"> (привлеченный специалист)</w:t>
      </w:r>
      <w:r w:rsidRPr="00EC113D">
        <w:rPr>
          <w:rFonts w:ascii="Times New Roman" w:eastAsia="PT Astra Serif" w:hAnsi="Times New Roman" w:cs="Times New Roman"/>
          <w:color w:val="000000" w:themeColor="text1"/>
          <w:sz w:val="28"/>
          <w:szCs w:val="28"/>
          <w:lang w:eastAsia="en-US"/>
        </w:rPr>
        <w:t xml:space="preserve"> = 0,22 в случае начисленная заработная платы привлеченному специалисту свыше 50 млн. руб. в год; (повышенный коэффициент приме</w:t>
      </w:r>
      <w:r>
        <w:rPr>
          <w:rFonts w:ascii="Times New Roman" w:eastAsia="PT Astra Serif" w:hAnsi="Times New Roman" w:cs="Times New Roman"/>
          <w:color w:val="000000" w:themeColor="text1"/>
          <w:sz w:val="28"/>
          <w:szCs w:val="28"/>
          <w:lang w:eastAsia="en-US"/>
        </w:rPr>
        <w:t>няется к сумме, превышающей</w:t>
      </w:r>
      <w:r w:rsidRPr="00EC113D">
        <w:rPr>
          <w:rFonts w:ascii="Times New Roman" w:eastAsia="PT Astra Serif" w:hAnsi="Times New Roman" w:cs="Times New Roman"/>
          <w:color w:val="000000" w:themeColor="text1"/>
          <w:sz w:val="28"/>
          <w:szCs w:val="28"/>
          <w:lang w:eastAsia="en-US"/>
        </w:rPr>
        <w:t xml:space="preserve"> 50 млн. руб.)</w:t>
      </w:r>
    </w:p>
    <w:p w14:paraId="2824DB90" w14:textId="77777777" w:rsidR="00EC113D" w:rsidRPr="00EC113D" w:rsidRDefault="00EC113D" w:rsidP="00EC113D">
      <w:pPr>
        <w:widowControl/>
        <w:shd w:val="clear" w:color="FFFFFF" w:fill="FFFFFF"/>
        <w:ind w:firstLine="0"/>
        <w:rPr>
          <w:rFonts w:ascii="Times New Roman" w:eastAsia="PT Astra Serif" w:hAnsi="Times New Roman" w:cs="Times New Roman"/>
          <w:color w:val="000000" w:themeColor="text1"/>
          <w:sz w:val="28"/>
          <w:szCs w:val="28"/>
          <w:lang w:eastAsia="en-US"/>
        </w:rPr>
      </w:pPr>
    </w:p>
    <w:p w14:paraId="2907FA15" w14:textId="77777777" w:rsidR="00EC113D" w:rsidRPr="00EC113D" w:rsidRDefault="00EC113D" w:rsidP="00EC113D">
      <w:pPr>
        <w:widowControl/>
        <w:shd w:val="clear" w:color="FFFFFF" w:fill="FFFFFF"/>
        <w:ind w:firstLine="709"/>
        <w:rPr>
          <w:rFonts w:ascii="Times New Roman" w:eastAsia="PT Astra Serif" w:hAnsi="Times New Roman" w:cs="Times New Roman"/>
          <w:bCs/>
          <w:color w:val="000000" w:themeColor="text1"/>
          <w:sz w:val="28"/>
          <w:szCs w:val="28"/>
          <w:lang w:eastAsia="en-US"/>
        </w:rPr>
      </w:pPr>
      <w:r w:rsidRPr="00EC113D">
        <w:rPr>
          <w:rFonts w:ascii="Times New Roman" w:eastAsia="PT Astra Serif" w:hAnsi="Times New Roman" w:cs="Times New Roman"/>
          <w:color w:val="000000" w:themeColor="text1"/>
          <w:sz w:val="28"/>
          <w:szCs w:val="28"/>
          <w:lang w:eastAsia="en-US"/>
        </w:rPr>
        <w:t>б)</w:t>
      </w:r>
      <w:r w:rsidRPr="00EC113D">
        <w:rPr>
          <w:rFonts w:ascii="Times New Roman" w:eastAsia="PT Astra Serif" w:hAnsi="Times New Roman" w:cs="Times New Roman"/>
          <w:color w:val="000000" w:themeColor="text1"/>
          <w:sz w:val="28"/>
          <w:szCs w:val="28"/>
          <w:lang w:val="en-US" w:eastAsia="en-US"/>
        </w:rPr>
        <w:t> </w:t>
      </w:r>
      <w:r w:rsidRPr="00EC113D">
        <w:rPr>
          <w:rFonts w:ascii="Times New Roman" w:eastAsia="PT Astra Serif" w:hAnsi="Times New Roman" w:cs="Times New Roman"/>
          <w:bCs/>
          <w:color w:val="000000" w:themeColor="text1"/>
          <w:sz w:val="28"/>
          <w:szCs w:val="28"/>
          <w:lang w:eastAsia="en-US"/>
        </w:rPr>
        <w:t>Участники отбора, имеющие форму юридического лица или юридического лица, создавшее филиал и (или) обособленное подразделение, а также в случае соответствия привлеченных специалистов условиям, установленным абзацем седьмым подпункта «г» пункта 1.2 настоящего Порядка:</w:t>
      </w:r>
    </w:p>
    <w:p w14:paraId="3211B825" w14:textId="77777777" w:rsidR="00EC113D" w:rsidRPr="00EC113D" w:rsidRDefault="00EC113D" w:rsidP="00EC113D">
      <w:pPr>
        <w:widowControl/>
        <w:shd w:val="clear" w:color="FFFFFF" w:fill="FFFFFF"/>
        <w:ind w:firstLine="709"/>
        <w:rPr>
          <w:rFonts w:ascii="Times New Roman" w:eastAsia="PT Astra Serif" w:hAnsi="Times New Roman" w:cs="Times New Roman"/>
          <w:color w:val="000000" w:themeColor="text1"/>
          <w:sz w:val="28"/>
          <w:szCs w:val="28"/>
          <w:lang w:eastAsia="en-US"/>
        </w:rPr>
      </w:pPr>
    </w:p>
    <w:p w14:paraId="6CD225FA" w14:textId="77777777" w:rsidR="00EC113D" w:rsidRPr="00EC113D" w:rsidRDefault="00EC113D" w:rsidP="00EC113D">
      <w:pPr>
        <w:widowControl/>
        <w:shd w:val="clear" w:color="FFFFFF" w:fill="FFFFFF"/>
        <w:ind w:firstLine="709"/>
        <w:jc w:val="center"/>
        <w:rPr>
          <w:rFonts w:ascii="Times New Roman" w:eastAsia="PT Astra Serif" w:hAnsi="Times New Roman" w:cs="Times New Roman"/>
          <w:color w:val="000000" w:themeColor="text1"/>
          <w:sz w:val="28"/>
          <w:szCs w:val="28"/>
          <w:lang w:eastAsia="en-US"/>
        </w:rPr>
      </w:pPr>
    </w:p>
    <w:p w14:paraId="19772B6D" w14:textId="61ED5921" w:rsidR="00035EB8" w:rsidRPr="00035EB8" w:rsidRDefault="00035EB8" w:rsidP="00035EB8">
      <w:pPr>
        <w:widowControl/>
        <w:shd w:val="clear" w:color="FFFFFF" w:fill="FFFFFF"/>
        <w:ind w:firstLine="709"/>
        <w:rPr>
          <w:rFonts w:ascii="Times New Roman" w:eastAsia="PT Astra Serif" w:hAnsi="Times New Roman" w:cs="Times New Roman"/>
          <w:color w:val="000000" w:themeColor="text1"/>
          <w:sz w:val="28"/>
          <w:szCs w:val="28"/>
          <w:lang w:eastAsia="en-US"/>
        </w:rPr>
      </w:pPr>
      <w:r w:rsidRPr="00035EB8">
        <w:rPr>
          <w:rFonts w:ascii="Times New Roman" w:eastAsia="PT Astra Serif" w:hAnsi="Times New Roman" w:cs="Times New Roman"/>
          <w:color w:val="000000" w:themeColor="text1"/>
          <w:sz w:val="28"/>
          <w:szCs w:val="28"/>
          <w:lang w:eastAsia="en-US"/>
        </w:rPr>
        <w:t xml:space="preserve">V </w:t>
      </w:r>
      <w:r w:rsidRPr="00035EB8">
        <w:rPr>
          <w:rFonts w:ascii="Times New Roman" w:eastAsia="PT Astra Serif" w:hAnsi="Times New Roman" w:cs="Times New Roman"/>
          <w:color w:val="000000" w:themeColor="text1"/>
          <w:sz w:val="28"/>
          <w:szCs w:val="28"/>
          <w:vertAlign w:val="subscript"/>
          <w:lang w:eastAsia="en-US"/>
        </w:rPr>
        <w:t>субсидии</w:t>
      </w:r>
      <w:r w:rsidRPr="00035EB8">
        <w:rPr>
          <w:rFonts w:ascii="Times New Roman" w:eastAsia="PT Astra Serif" w:hAnsi="Times New Roman" w:cs="Times New Roman"/>
          <w:color w:val="000000" w:themeColor="text1"/>
          <w:sz w:val="28"/>
          <w:szCs w:val="28"/>
          <w:lang w:eastAsia="en-US"/>
        </w:rPr>
        <w:t xml:space="preserve"> = Σ (З₁ × </w:t>
      </w:r>
      <w:r w:rsidR="00E141E3">
        <w:rPr>
          <w:rFonts w:ascii="Times New Roman" w:eastAsia="PT Astra Serif" w:hAnsi="Times New Roman" w:cs="Times New Roman"/>
          <w:sz w:val="28"/>
          <w:szCs w:val="28"/>
          <w:lang w:eastAsia="en-US"/>
        </w:rPr>
        <w:t>К</w:t>
      </w:r>
      <w:r w:rsidR="00E141E3">
        <w:rPr>
          <w:rFonts w:ascii="Times New Roman" w:eastAsia="PT Astra Serif" w:hAnsi="Times New Roman" w:cs="Times New Roman"/>
          <w:sz w:val="28"/>
          <w:szCs w:val="28"/>
          <w:vertAlign w:val="subscript"/>
          <w:lang w:eastAsia="en-US"/>
        </w:rPr>
        <w:t>1</w:t>
      </w:r>
      <w:r w:rsidRPr="00035EB8">
        <w:rPr>
          <w:rFonts w:ascii="Times New Roman" w:eastAsia="PT Astra Serif" w:hAnsi="Times New Roman" w:cs="Times New Roman"/>
          <w:color w:val="000000" w:themeColor="text1"/>
          <w:sz w:val="28"/>
          <w:szCs w:val="28"/>
          <w:lang w:eastAsia="en-US"/>
        </w:rPr>
        <w:t xml:space="preserve"> + З₂ × </w:t>
      </w:r>
      <w:r w:rsidR="00E141E3">
        <w:rPr>
          <w:rFonts w:ascii="Times New Roman" w:eastAsia="PT Astra Serif" w:hAnsi="Times New Roman" w:cs="Times New Roman"/>
          <w:sz w:val="28"/>
          <w:szCs w:val="28"/>
          <w:lang w:eastAsia="en-US"/>
        </w:rPr>
        <w:t>К</w:t>
      </w:r>
      <w:r w:rsidR="00E141E3">
        <w:rPr>
          <w:rFonts w:ascii="Times New Roman" w:eastAsia="PT Astra Serif" w:hAnsi="Times New Roman" w:cs="Times New Roman"/>
          <w:sz w:val="28"/>
          <w:szCs w:val="28"/>
          <w:vertAlign w:val="subscript"/>
          <w:lang w:eastAsia="en-US"/>
        </w:rPr>
        <w:t>2</w:t>
      </w:r>
      <w:r w:rsidRPr="00035EB8">
        <w:rPr>
          <w:rFonts w:ascii="Times New Roman" w:eastAsia="PT Astra Serif" w:hAnsi="Times New Roman" w:cs="Times New Roman"/>
          <w:color w:val="000000" w:themeColor="text1"/>
          <w:sz w:val="28"/>
          <w:szCs w:val="28"/>
          <w:lang w:eastAsia="en-US"/>
        </w:rPr>
        <w:t xml:space="preserve"> + З₃ × </w:t>
      </w:r>
      <w:r w:rsidR="00E141E3">
        <w:rPr>
          <w:rFonts w:ascii="Times New Roman" w:eastAsia="PT Astra Serif" w:hAnsi="Times New Roman" w:cs="Times New Roman"/>
          <w:sz w:val="28"/>
          <w:szCs w:val="28"/>
          <w:lang w:eastAsia="en-US"/>
        </w:rPr>
        <w:t>К</w:t>
      </w:r>
      <w:r w:rsidR="00E141E3">
        <w:rPr>
          <w:rFonts w:ascii="Times New Roman" w:eastAsia="PT Astra Serif" w:hAnsi="Times New Roman" w:cs="Times New Roman"/>
          <w:sz w:val="28"/>
          <w:szCs w:val="28"/>
          <w:vertAlign w:val="subscript"/>
          <w:lang w:eastAsia="en-US"/>
        </w:rPr>
        <w:t xml:space="preserve">3 </w:t>
      </w:r>
      <w:r w:rsidRPr="00035EB8">
        <w:rPr>
          <w:rFonts w:ascii="Times New Roman" w:eastAsia="PT Astra Serif" w:hAnsi="Times New Roman" w:cs="Times New Roman"/>
          <w:color w:val="000000" w:themeColor="text1"/>
          <w:sz w:val="28"/>
          <w:szCs w:val="28"/>
          <w:lang w:eastAsia="en-US"/>
        </w:rPr>
        <w:t xml:space="preserve">+ З₄ × </w:t>
      </w:r>
      <w:r w:rsidR="00E141E3">
        <w:rPr>
          <w:rFonts w:ascii="Times New Roman" w:eastAsia="PT Astra Serif" w:hAnsi="Times New Roman" w:cs="Times New Roman"/>
          <w:sz w:val="28"/>
          <w:szCs w:val="28"/>
          <w:lang w:eastAsia="en-US"/>
        </w:rPr>
        <w:t>К</w:t>
      </w:r>
      <w:r w:rsidR="00E141E3">
        <w:rPr>
          <w:rFonts w:ascii="Times New Roman" w:eastAsia="PT Astra Serif" w:hAnsi="Times New Roman" w:cs="Times New Roman"/>
          <w:sz w:val="28"/>
          <w:szCs w:val="28"/>
          <w:vertAlign w:val="subscript"/>
          <w:lang w:eastAsia="en-US"/>
        </w:rPr>
        <w:t xml:space="preserve">4 </w:t>
      </w:r>
      <w:r w:rsidRPr="00035EB8">
        <w:rPr>
          <w:rFonts w:ascii="Times New Roman" w:eastAsia="PT Astra Serif" w:hAnsi="Times New Roman" w:cs="Times New Roman"/>
          <w:color w:val="000000" w:themeColor="text1"/>
          <w:sz w:val="28"/>
          <w:szCs w:val="28"/>
          <w:lang w:eastAsia="en-US"/>
        </w:rPr>
        <w:t xml:space="preserve">+ З₅ × </w:t>
      </w:r>
      <w:r w:rsidR="00E141E3">
        <w:rPr>
          <w:rFonts w:ascii="Times New Roman" w:eastAsia="PT Astra Serif" w:hAnsi="Times New Roman" w:cs="Times New Roman"/>
          <w:sz w:val="28"/>
          <w:szCs w:val="28"/>
          <w:lang w:eastAsia="en-US"/>
        </w:rPr>
        <w:t>К</w:t>
      </w:r>
      <w:r w:rsidR="00E141E3">
        <w:rPr>
          <w:rFonts w:ascii="Times New Roman" w:eastAsia="PT Astra Serif" w:hAnsi="Times New Roman" w:cs="Times New Roman"/>
          <w:sz w:val="28"/>
          <w:szCs w:val="28"/>
          <w:vertAlign w:val="subscript"/>
          <w:lang w:eastAsia="en-US"/>
        </w:rPr>
        <w:t>5</w:t>
      </w:r>
      <w:r w:rsidRPr="00035EB8">
        <w:rPr>
          <w:rFonts w:ascii="Times New Roman" w:eastAsia="PT Astra Serif" w:hAnsi="Times New Roman" w:cs="Times New Roman"/>
          <w:color w:val="000000" w:themeColor="text1"/>
          <w:sz w:val="28"/>
          <w:szCs w:val="28"/>
          <w:lang w:eastAsia="en-US"/>
        </w:rPr>
        <w:t>)</w:t>
      </w:r>
    </w:p>
    <w:p w14:paraId="27522E7C" w14:textId="77777777" w:rsidR="00EC113D" w:rsidRPr="00EC113D" w:rsidRDefault="00EC113D" w:rsidP="00EC113D">
      <w:pPr>
        <w:widowControl/>
        <w:shd w:val="clear" w:color="FFFFFF" w:fill="FFFFFF"/>
        <w:ind w:firstLine="709"/>
        <w:rPr>
          <w:rFonts w:ascii="Times New Roman" w:eastAsia="Calibri" w:hAnsi="Times New Roman" w:cs="Times New Roman"/>
          <w:color w:val="000000" w:themeColor="text1"/>
          <w:sz w:val="28"/>
          <w:szCs w:val="28"/>
          <w:lang w:eastAsia="en-US"/>
        </w:rPr>
      </w:pPr>
      <w:r w:rsidRPr="00EC113D">
        <w:rPr>
          <w:rFonts w:ascii="Times New Roman" w:eastAsia="PT Astra Serif" w:hAnsi="Times New Roman" w:cs="Times New Roman"/>
          <w:color w:val="000000" w:themeColor="text1"/>
          <w:sz w:val="28"/>
          <w:szCs w:val="28"/>
          <w:lang w:eastAsia="en-US"/>
        </w:rPr>
        <w:t> </w:t>
      </w:r>
    </w:p>
    <w:p w14:paraId="16CE1ED2" w14:textId="77777777" w:rsidR="00EC113D" w:rsidRPr="00EC113D" w:rsidRDefault="00EC113D" w:rsidP="00EC113D">
      <w:pPr>
        <w:widowControl/>
        <w:shd w:val="clear" w:color="FFFFFF" w:fill="FFFFFF"/>
        <w:ind w:firstLine="709"/>
        <w:rPr>
          <w:rFonts w:ascii="Times New Roman" w:eastAsia="Calibri" w:hAnsi="Times New Roman" w:cs="Times New Roman"/>
          <w:color w:val="000000" w:themeColor="text1"/>
          <w:sz w:val="28"/>
          <w:szCs w:val="28"/>
          <w:lang w:eastAsia="en-US"/>
        </w:rPr>
      </w:pPr>
      <w:r w:rsidRPr="00EC113D">
        <w:rPr>
          <w:rFonts w:ascii="Times New Roman" w:eastAsia="PT Astra Serif" w:hAnsi="Times New Roman" w:cs="Times New Roman"/>
          <w:color w:val="000000" w:themeColor="text1"/>
          <w:sz w:val="28"/>
          <w:szCs w:val="28"/>
          <w:lang w:eastAsia="en-US"/>
        </w:rPr>
        <w:t>где:</w:t>
      </w:r>
    </w:p>
    <w:p w14:paraId="7C81149C" w14:textId="77777777" w:rsidR="00EC113D" w:rsidRPr="00EC113D" w:rsidRDefault="00EC113D" w:rsidP="00EC113D">
      <w:pPr>
        <w:widowControl/>
        <w:shd w:val="clear" w:color="FFFFFF" w:fill="FFFFFF"/>
        <w:ind w:firstLine="709"/>
        <w:rPr>
          <w:rFonts w:ascii="Times New Roman" w:eastAsia="PT Astra Serif" w:hAnsi="Times New Roman" w:cs="Times New Roman"/>
          <w:color w:val="000000" w:themeColor="text1"/>
          <w:sz w:val="28"/>
          <w:szCs w:val="28"/>
          <w:lang w:eastAsia="en-US"/>
        </w:rPr>
      </w:pPr>
      <w:proofErr w:type="spellStart"/>
      <w:r w:rsidRPr="00EC113D">
        <w:rPr>
          <w:rFonts w:ascii="Times New Roman" w:eastAsia="PT Astra Serif" w:hAnsi="Times New Roman" w:cs="Times New Roman"/>
          <w:color w:val="000000" w:themeColor="text1"/>
          <w:sz w:val="28"/>
          <w:szCs w:val="28"/>
          <w:lang w:eastAsia="en-US"/>
        </w:rPr>
        <w:t>V</w:t>
      </w:r>
      <w:r w:rsidRPr="00EC113D">
        <w:rPr>
          <w:rFonts w:ascii="Times New Roman" w:eastAsia="PT Astra Serif" w:hAnsi="Times New Roman" w:cs="Times New Roman"/>
          <w:color w:val="000000" w:themeColor="text1"/>
          <w:sz w:val="28"/>
          <w:szCs w:val="28"/>
          <w:vertAlign w:val="subscript"/>
          <w:lang w:eastAsia="en-US"/>
        </w:rPr>
        <w:t>субсидии</w:t>
      </w:r>
      <w:proofErr w:type="spellEnd"/>
      <w:r w:rsidRPr="00EC113D">
        <w:rPr>
          <w:rFonts w:ascii="Times New Roman" w:eastAsia="PT Astra Serif" w:hAnsi="Times New Roman" w:cs="Times New Roman"/>
          <w:color w:val="000000" w:themeColor="text1"/>
          <w:sz w:val="28"/>
          <w:szCs w:val="28"/>
          <w:lang w:eastAsia="en-US"/>
        </w:rPr>
        <w:t xml:space="preserve"> - размер субсидии, предоставленный заявителю - победителю отбора, рублей;</w:t>
      </w:r>
    </w:p>
    <w:p w14:paraId="7F0098F5" w14:textId="28AC7D42" w:rsidR="00EC113D" w:rsidRPr="00035EB8" w:rsidRDefault="00035EB8" w:rsidP="00035EB8">
      <w:pPr>
        <w:widowControl/>
        <w:shd w:val="clear" w:color="FFFFFF" w:fill="FFFFFF"/>
        <w:ind w:firstLine="709"/>
        <w:rPr>
          <w:rFonts w:ascii="Times New Roman" w:eastAsia="PT Astra Serif" w:hAnsi="Times New Roman" w:cs="Times New Roman"/>
          <w:sz w:val="28"/>
          <w:szCs w:val="28"/>
          <w:lang w:eastAsia="en-US"/>
        </w:rPr>
      </w:pPr>
      <w:r w:rsidRPr="00035EB8">
        <w:rPr>
          <w:rFonts w:ascii="Times New Roman" w:eastAsia="PT Astra Serif" w:hAnsi="Times New Roman" w:cs="Times New Roman"/>
          <w:sz w:val="28"/>
          <w:szCs w:val="28"/>
          <w:lang w:eastAsia="en-US"/>
        </w:rPr>
        <w:t xml:space="preserve">З₁–З₅ — части </w:t>
      </w:r>
      <w:r>
        <w:rPr>
          <w:rFonts w:ascii="Times New Roman" w:eastAsia="PT Astra Serif" w:hAnsi="Times New Roman" w:cs="Times New Roman"/>
          <w:sz w:val="28"/>
          <w:szCs w:val="28"/>
          <w:lang w:eastAsia="en-US"/>
        </w:rPr>
        <w:t>начисленной заработной платы</w:t>
      </w:r>
      <w:r w:rsidRPr="00B64451">
        <w:t xml:space="preserve"> </w:t>
      </w:r>
      <w:r w:rsidRPr="00B64451">
        <w:rPr>
          <w:rFonts w:ascii="Times New Roman" w:eastAsia="PT Astra Serif" w:hAnsi="Times New Roman" w:cs="Times New Roman"/>
          <w:sz w:val="28"/>
          <w:szCs w:val="28"/>
          <w:lang w:eastAsia="en-US"/>
        </w:rPr>
        <w:t>в году предшествующему году предоставления субсидии</w:t>
      </w:r>
      <w:r w:rsidRPr="00035EB8">
        <w:rPr>
          <w:rFonts w:ascii="Times New Roman" w:eastAsia="PT Astra Serif" w:hAnsi="Times New Roman" w:cs="Times New Roman"/>
          <w:sz w:val="28"/>
          <w:szCs w:val="28"/>
          <w:lang w:eastAsia="en-US"/>
        </w:rPr>
        <w:t xml:space="preserve"> </w:t>
      </w:r>
      <w:r w:rsidR="001E2F5D">
        <w:rPr>
          <w:rFonts w:ascii="Times New Roman" w:eastAsia="PT Astra Serif" w:hAnsi="Times New Roman" w:cs="Times New Roman"/>
          <w:sz w:val="28"/>
          <w:szCs w:val="28"/>
          <w:lang w:eastAsia="en-US"/>
        </w:rPr>
        <w:t xml:space="preserve">привлеченного </w:t>
      </w:r>
      <w:r w:rsidRPr="00035EB8">
        <w:rPr>
          <w:rFonts w:ascii="Times New Roman" w:eastAsia="PT Astra Serif" w:hAnsi="Times New Roman" w:cs="Times New Roman"/>
          <w:sz w:val="28"/>
          <w:szCs w:val="28"/>
          <w:lang w:eastAsia="en-US"/>
        </w:rPr>
        <w:t>специалис</w:t>
      </w:r>
      <w:r>
        <w:rPr>
          <w:rFonts w:ascii="Times New Roman" w:eastAsia="PT Astra Serif" w:hAnsi="Times New Roman" w:cs="Times New Roman"/>
          <w:sz w:val="28"/>
          <w:szCs w:val="28"/>
          <w:lang w:eastAsia="en-US"/>
        </w:rPr>
        <w:t>та, попадающие в соответствующую прогрессивную шкалу налогообложения</w:t>
      </w:r>
      <w:r w:rsidRPr="00035EB8">
        <w:rPr>
          <w:rFonts w:ascii="Times New Roman" w:eastAsia="PT Astra Serif" w:hAnsi="Times New Roman" w:cs="Times New Roman"/>
          <w:sz w:val="28"/>
          <w:szCs w:val="28"/>
          <w:lang w:eastAsia="en-US"/>
        </w:rPr>
        <w:t>;</w:t>
      </w:r>
    </w:p>
    <w:p w14:paraId="54F8EB9C" w14:textId="1E16A5AD" w:rsidR="00EC113D" w:rsidRPr="00EC113D" w:rsidRDefault="00EC113D" w:rsidP="00EC113D">
      <w:pPr>
        <w:widowControl/>
        <w:shd w:val="clear" w:color="FFFFFF" w:fill="FFFFFF"/>
        <w:ind w:firstLine="709"/>
        <w:rPr>
          <w:rFonts w:ascii="Times New Roman" w:eastAsia="PT Astra Serif" w:hAnsi="Times New Roman" w:cs="Times New Roman"/>
          <w:color w:val="000000" w:themeColor="text1"/>
          <w:sz w:val="28"/>
          <w:szCs w:val="28"/>
          <w:lang w:eastAsia="en-US"/>
        </w:rPr>
      </w:pPr>
      <w:r w:rsidRPr="00EC113D">
        <w:rPr>
          <w:rFonts w:ascii="Times New Roman" w:eastAsia="PT Astra Serif" w:hAnsi="Times New Roman" w:cs="Times New Roman"/>
          <w:color w:val="000000" w:themeColor="text1"/>
          <w:sz w:val="28"/>
          <w:szCs w:val="28"/>
          <w:lang w:eastAsia="en-US"/>
        </w:rPr>
        <w:t>К</w:t>
      </w:r>
      <w:r w:rsidR="00E141E3">
        <w:rPr>
          <w:rFonts w:ascii="Times New Roman" w:eastAsia="PT Astra Serif" w:hAnsi="Times New Roman" w:cs="Times New Roman"/>
          <w:color w:val="000000" w:themeColor="text1"/>
          <w:sz w:val="20"/>
          <w:szCs w:val="20"/>
          <w:lang w:eastAsia="en-US"/>
        </w:rPr>
        <w:t>1</w:t>
      </w:r>
      <w:r w:rsidRPr="00EC113D">
        <w:rPr>
          <w:rFonts w:ascii="Times New Roman" w:eastAsia="PT Astra Serif" w:hAnsi="Times New Roman" w:cs="Times New Roman"/>
          <w:color w:val="000000" w:themeColor="text1"/>
          <w:sz w:val="20"/>
          <w:szCs w:val="20"/>
          <w:lang w:eastAsia="en-US"/>
        </w:rPr>
        <w:t xml:space="preserve"> (привлеченный специалист)</w:t>
      </w:r>
      <w:r w:rsidRPr="00EC113D">
        <w:rPr>
          <w:rFonts w:ascii="Times New Roman" w:eastAsia="PT Astra Serif" w:hAnsi="Times New Roman" w:cs="Times New Roman"/>
          <w:color w:val="000000" w:themeColor="text1"/>
          <w:sz w:val="28"/>
          <w:szCs w:val="28"/>
          <w:lang w:eastAsia="en-US"/>
        </w:rPr>
        <w:t xml:space="preserve"> = 0,065 в случае начисления заработной платы привлеченному специалисту до 2,4 млн. руб. в год;</w:t>
      </w:r>
    </w:p>
    <w:p w14:paraId="6C739C35" w14:textId="280F3C97" w:rsidR="00EC113D" w:rsidRPr="00EC113D" w:rsidRDefault="00EC113D" w:rsidP="00EC113D">
      <w:pPr>
        <w:widowControl/>
        <w:shd w:val="clear" w:color="FFFFFF" w:fill="FFFFFF"/>
        <w:ind w:firstLine="709"/>
        <w:rPr>
          <w:rFonts w:ascii="Times New Roman" w:eastAsia="PT Astra Serif" w:hAnsi="Times New Roman" w:cs="Times New Roman"/>
          <w:color w:val="000000" w:themeColor="text1"/>
          <w:sz w:val="28"/>
          <w:szCs w:val="28"/>
          <w:lang w:eastAsia="en-US"/>
        </w:rPr>
      </w:pPr>
      <w:r w:rsidRPr="00EC113D">
        <w:rPr>
          <w:rFonts w:ascii="Times New Roman" w:eastAsia="PT Astra Serif" w:hAnsi="Times New Roman" w:cs="Times New Roman"/>
          <w:color w:val="000000" w:themeColor="text1"/>
          <w:sz w:val="28"/>
          <w:szCs w:val="28"/>
          <w:lang w:eastAsia="en-US"/>
        </w:rPr>
        <w:t>К</w:t>
      </w:r>
      <w:r w:rsidR="00E141E3">
        <w:rPr>
          <w:rFonts w:ascii="Times New Roman" w:eastAsia="PT Astra Serif" w:hAnsi="Times New Roman" w:cs="Times New Roman"/>
          <w:color w:val="000000" w:themeColor="text1"/>
          <w:sz w:val="20"/>
          <w:szCs w:val="20"/>
          <w:lang w:eastAsia="en-US"/>
        </w:rPr>
        <w:t>2</w:t>
      </w:r>
      <w:r w:rsidRPr="00EC113D">
        <w:rPr>
          <w:rFonts w:ascii="Times New Roman" w:eastAsia="PT Astra Serif" w:hAnsi="Times New Roman" w:cs="Times New Roman"/>
          <w:color w:val="000000" w:themeColor="text1"/>
          <w:sz w:val="20"/>
          <w:szCs w:val="20"/>
          <w:lang w:eastAsia="en-US"/>
        </w:rPr>
        <w:t xml:space="preserve"> (привлеченный специалист) </w:t>
      </w:r>
      <w:r w:rsidRPr="00EC113D">
        <w:rPr>
          <w:rFonts w:ascii="Times New Roman" w:eastAsia="PT Astra Serif" w:hAnsi="Times New Roman" w:cs="Times New Roman"/>
          <w:color w:val="000000" w:themeColor="text1"/>
          <w:sz w:val="28"/>
          <w:szCs w:val="28"/>
          <w:lang w:eastAsia="en-US"/>
        </w:rPr>
        <w:t>= 0,075</w:t>
      </w:r>
      <w:r w:rsidRPr="00EC113D">
        <w:rPr>
          <w:rFonts w:ascii="Times New Roman" w:eastAsia="PT Astra Serif" w:hAnsi="Times New Roman" w:cs="Times New Roman"/>
          <w:color w:val="000000" w:themeColor="text1"/>
          <w:sz w:val="20"/>
          <w:szCs w:val="20"/>
          <w:lang w:eastAsia="en-US"/>
        </w:rPr>
        <w:t xml:space="preserve"> </w:t>
      </w:r>
      <w:r w:rsidRPr="00EC113D">
        <w:rPr>
          <w:rFonts w:ascii="Times New Roman" w:eastAsia="PT Astra Serif" w:hAnsi="Times New Roman" w:cs="Times New Roman"/>
          <w:color w:val="000000" w:themeColor="text1"/>
          <w:sz w:val="28"/>
          <w:szCs w:val="28"/>
          <w:lang w:eastAsia="en-US"/>
        </w:rPr>
        <w:t>в случае начисления заработной платы привлеченному специалисту от 2,4 млн. руб. до 5 млн. руб. в год (повышенный коэффициент приме</w:t>
      </w:r>
      <w:r>
        <w:rPr>
          <w:rFonts w:ascii="Times New Roman" w:eastAsia="PT Astra Serif" w:hAnsi="Times New Roman" w:cs="Times New Roman"/>
          <w:color w:val="000000" w:themeColor="text1"/>
          <w:sz w:val="28"/>
          <w:szCs w:val="28"/>
          <w:lang w:eastAsia="en-US"/>
        </w:rPr>
        <w:t>няется к сумме, превышающей</w:t>
      </w:r>
      <w:r w:rsidRPr="00EC113D">
        <w:rPr>
          <w:rFonts w:ascii="Times New Roman" w:eastAsia="PT Astra Serif" w:hAnsi="Times New Roman" w:cs="Times New Roman"/>
          <w:color w:val="000000" w:themeColor="text1"/>
          <w:sz w:val="28"/>
          <w:szCs w:val="28"/>
          <w:lang w:eastAsia="en-US"/>
        </w:rPr>
        <w:t xml:space="preserve"> 2,4 млн. руб.);</w:t>
      </w:r>
    </w:p>
    <w:p w14:paraId="2A3C839C" w14:textId="318016D0" w:rsidR="00EC113D" w:rsidRPr="00EC113D" w:rsidRDefault="00EC113D" w:rsidP="00EC113D">
      <w:pPr>
        <w:widowControl/>
        <w:shd w:val="clear" w:color="FFFFFF" w:fill="FFFFFF"/>
        <w:ind w:firstLine="709"/>
        <w:rPr>
          <w:rFonts w:ascii="Times New Roman" w:eastAsia="PT Astra Serif" w:hAnsi="Times New Roman" w:cs="Times New Roman"/>
          <w:color w:val="000000" w:themeColor="text1"/>
          <w:sz w:val="28"/>
          <w:szCs w:val="28"/>
          <w:lang w:eastAsia="en-US"/>
        </w:rPr>
      </w:pPr>
      <w:r w:rsidRPr="00EC113D">
        <w:rPr>
          <w:rFonts w:ascii="Times New Roman" w:eastAsia="PT Astra Serif" w:hAnsi="Times New Roman" w:cs="Times New Roman"/>
          <w:color w:val="000000" w:themeColor="text1"/>
          <w:sz w:val="28"/>
          <w:szCs w:val="28"/>
          <w:lang w:eastAsia="en-US"/>
        </w:rPr>
        <w:t>К</w:t>
      </w:r>
      <w:r w:rsidR="00E141E3">
        <w:rPr>
          <w:rFonts w:ascii="Times New Roman" w:eastAsia="PT Astra Serif" w:hAnsi="Times New Roman" w:cs="Times New Roman"/>
          <w:color w:val="000000" w:themeColor="text1"/>
          <w:sz w:val="20"/>
          <w:szCs w:val="20"/>
          <w:lang w:eastAsia="en-US"/>
        </w:rPr>
        <w:t>3</w:t>
      </w:r>
      <w:r w:rsidRPr="00EC113D">
        <w:rPr>
          <w:rFonts w:ascii="Times New Roman" w:eastAsia="PT Astra Serif" w:hAnsi="Times New Roman" w:cs="Times New Roman"/>
          <w:color w:val="000000" w:themeColor="text1"/>
          <w:sz w:val="20"/>
          <w:szCs w:val="20"/>
          <w:lang w:eastAsia="en-US"/>
        </w:rPr>
        <w:t xml:space="preserve"> (привлеченный специалист)</w:t>
      </w:r>
      <w:r w:rsidRPr="00EC113D">
        <w:rPr>
          <w:rFonts w:ascii="Times New Roman" w:eastAsia="PT Astra Serif" w:hAnsi="Times New Roman" w:cs="Times New Roman"/>
          <w:color w:val="000000" w:themeColor="text1"/>
          <w:sz w:val="28"/>
          <w:szCs w:val="28"/>
          <w:lang w:eastAsia="en-US"/>
        </w:rPr>
        <w:t xml:space="preserve"> = 0,09 в случае начисления заработной платы привлеченному специалисту от 5</w:t>
      </w:r>
      <w:r w:rsidRPr="00EC113D">
        <w:rPr>
          <w:rFonts w:ascii="Times New Roman" w:eastAsia="PT Astra Serif" w:hAnsi="Times New Roman" w:cs="Times New Roman"/>
          <w:color w:val="000000" w:themeColor="text1"/>
          <w:sz w:val="28"/>
          <w:szCs w:val="28"/>
          <w:lang w:val="en-US" w:eastAsia="en-US"/>
        </w:rPr>
        <w:t> </w:t>
      </w:r>
      <w:r w:rsidRPr="00EC113D">
        <w:rPr>
          <w:rFonts w:ascii="Times New Roman" w:eastAsia="PT Astra Serif" w:hAnsi="Times New Roman" w:cs="Times New Roman"/>
          <w:color w:val="000000" w:themeColor="text1"/>
          <w:sz w:val="28"/>
          <w:szCs w:val="28"/>
          <w:lang w:eastAsia="en-US"/>
        </w:rPr>
        <w:t>млн. руб. до 20 млн. руб. в год; (повышенный коэффициент приме</w:t>
      </w:r>
      <w:r>
        <w:rPr>
          <w:rFonts w:ascii="Times New Roman" w:eastAsia="PT Astra Serif" w:hAnsi="Times New Roman" w:cs="Times New Roman"/>
          <w:color w:val="000000" w:themeColor="text1"/>
          <w:sz w:val="28"/>
          <w:szCs w:val="28"/>
          <w:lang w:eastAsia="en-US"/>
        </w:rPr>
        <w:t>няется к сумме, превышающей</w:t>
      </w:r>
      <w:r w:rsidRPr="00EC113D">
        <w:rPr>
          <w:rFonts w:ascii="Times New Roman" w:eastAsia="PT Astra Serif" w:hAnsi="Times New Roman" w:cs="Times New Roman"/>
          <w:color w:val="000000" w:themeColor="text1"/>
          <w:sz w:val="28"/>
          <w:szCs w:val="28"/>
          <w:lang w:eastAsia="en-US"/>
        </w:rPr>
        <w:t xml:space="preserve"> 5 млн. руб.)</w:t>
      </w:r>
    </w:p>
    <w:p w14:paraId="6E91AFF1" w14:textId="58E12C86" w:rsidR="00EC113D" w:rsidRPr="00EC113D" w:rsidRDefault="00EC113D" w:rsidP="00EC113D">
      <w:pPr>
        <w:widowControl/>
        <w:shd w:val="clear" w:color="FFFFFF" w:fill="FFFFFF"/>
        <w:ind w:firstLine="709"/>
        <w:rPr>
          <w:rFonts w:ascii="Times New Roman" w:eastAsia="PT Astra Serif" w:hAnsi="Times New Roman" w:cs="Times New Roman"/>
          <w:color w:val="000000" w:themeColor="text1"/>
          <w:sz w:val="28"/>
          <w:szCs w:val="28"/>
          <w:lang w:eastAsia="en-US"/>
        </w:rPr>
      </w:pPr>
      <w:r w:rsidRPr="00EC113D">
        <w:rPr>
          <w:rFonts w:ascii="Times New Roman" w:eastAsia="PT Astra Serif" w:hAnsi="Times New Roman" w:cs="Times New Roman"/>
          <w:color w:val="000000" w:themeColor="text1"/>
          <w:sz w:val="28"/>
          <w:szCs w:val="28"/>
          <w:lang w:eastAsia="en-US"/>
        </w:rPr>
        <w:t>К</w:t>
      </w:r>
      <w:r w:rsidR="00E141E3">
        <w:rPr>
          <w:rFonts w:ascii="Times New Roman" w:eastAsia="PT Astra Serif" w:hAnsi="Times New Roman" w:cs="Times New Roman"/>
          <w:color w:val="000000" w:themeColor="text1"/>
          <w:sz w:val="20"/>
          <w:szCs w:val="20"/>
          <w:lang w:eastAsia="en-US"/>
        </w:rPr>
        <w:t>4</w:t>
      </w:r>
      <w:r w:rsidRPr="00EC113D">
        <w:rPr>
          <w:rFonts w:ascii="Times New Roman" w:eastAsia="PT Astra Serif" w:hAnsi="Times New Roman" w:cs="Times New Roman"/>
          <w:color w:val="000000" w:themeColor="text1"/>
          <w:sz w:val="20"/>
          <w:szCs w:val="20"/>
          <w:lang w:eastAsia="en-US"/>
        </w:rPr>
        <w:t xml:space="preserve"> (привлеченный специалист)</w:t>
      </w:r>
      <w:r w:rsidRPr="00EC113D">
        <w:rPr>
          <w:rFonts w:ascii="Times New Roman" w:eastAsia="PT Astra Serif" w:hAnsi="Times New Roman" w:cs="Times New Roman"/>
          <w:color w:val="000000" w:themeColor="text1"/>
          <w:sz w:val="28"/>
          <w:szCs w:val="28"/>
          <w:lang w:eastAsia="en-US"/>
        </w:rPr>
        <w:t xml:space="preserve"> = 0,10 в случае начисления заработной платы привлеченному специалисту от 20 млн. руб. до 50 млн. руб. в год; (повышенный коэффициент приме</w:t>
      </w:r>
      <w:r>
        <w:rPr>
          <w:rFonts w:ascii="Times New Roman" w:eastAsia="PT Astra Serif" w:hAnsi="Times New Roman" w:cs="Times New Roman"/>
          <w:color w:val="000000" w:themeColor="text1"/>
          <w:sz w:val="28"/>
          <w:szCs w:val="28"/>
          <w:lang w:eastAsia="en-US"/>
        </w:rPr>
        <w:t>няется к сумме, превышающей</w:t>
      </w:r>
      <w:r w:rsidRPr="00EC113D">
        <w:rPr>
          <w:rFonts w:ascii="Times New Roman" w:eastAsia="PT Astra Serif" w:hAnsi="Times New Roman" w:cs="Times New Roman"/>
          <w:color w:val="000000" w:themeColor="text1"/>
          <w:sz w:val="28"/>
          <w:szCs w:val="28"/>
          <w:lang w:eastAsia="en-US"/>
        </w:rPr>
        <w:t xml:space="preserve"> 20 млн. руб.)</w:t>
      </w:r>
    </w:p>
    <w:p w14:paraId="66179A33" w14:textId="33794493" w:rsidR="00EC113D" w:rsidRPr="00EC113D" w:rsidRDefault="00EC113D" w:rsidP="00EC113D">
      <w:pPr>
        <w:spacing w:before="108" w:after="108"/>
        <w:ind w:firstLine="709"/>
        <w:outlineLvl w:val="0"/>
        <w:rPr>
          <w:rFonts w:ascii="Times New Roman" w:eastAsia="PT Astra Serif" w:hAnsi="Times New Roman" w:cs="Times New Roman"/>
          <w:bCs/>
          <w:color w:val="000000" w:themeColor="text1"/>
          <w:sz w:val="28"/>
          <w:szCs w:val="28"/>
          <w:lang w:eastAsia="en-US"/>
        </w:rPr>
      </w:pPr>
      <w:r w:rsidRPr="00EC113D">
        <w:rPr>
          <w:rFonts w:ascii="Times New Roman" w:eastAsia="PT Astra Serif" w:hAnsi="Times New Roman" w:cs="Times New Roman"/>
          <w:bCs/>
          <w:color w:val="000000" w:themeColor="text1"/>
          <w:sz w:val="28"/>
          <w:szCs w:val="28"/>
          <w:lang w:eastAsia="en-US"/>
        </w:rPr>
        <w:t>К</w:t>
      </w:r>
      <w:r w:rsidR="00E141E3">
        <w:rPr>
          <w:rFonts w:ascii="Times New Roman" w:eastAsia="PT Astra Serif" w:hAnsi="Times New Roman" w:cs="Times New Roman"/>
          <w:bCs/>
          <w:color w:val="000000" w:themeColor="text1"/>
          <w:sz w:val="20"/>
          <w:szCs w:val="20"/>
          <w:lang w:eastAsia="en-US"/>
        </w:rPr>
        <w:t>5</w:t>
      </w:r>
      <w:r w:rsidRPr="00EC113D">
        <w:rPr>
          <w:rFonts w:ascii="Times New Roman" w:eastAsia="PT Astra Serif" w:hAnsi="Times New Roman" w:cs="Times New Roman"/>
          <w:bCs/>
          <w:color w:val="000000" w:themeColor="text1"/>
          <w:sz w:val="20"/>
          <w:szCs w:val="20"/>
          <w:lang w:eastAsia="en-US"/>
        </w:rPr>
        <w:t xml:space="preserve"> (привлеченный специалист) </w:t>
      </w:r>
      <w:r w:rsidRPr="00EC113D">
        <w:rPr>
          <w:rFonts w:ascii="Times New Roman" w:eastAsia="PT Astra Serif" w:hAnsi="Times New Roman" w:cs="Times New Roman"/>
          <w:bCs/>
          <w:color w:val="000000" w:themeColor="text1"/>
          <w:sz w:val="28"/>
          <w:szCs w:val="28"/>
          <w:lang w:eastAsia="en-US"/>
        </w:rPr>
        <w:t>= 0,11 в случае начисления заработной платы привлеченному специалисту свыше 50 млн. руб. в год. (</w:t>
      </w:r>
      <w:r w:rsidRPr="00EC113D">
        <w:rPr>
          <w:rFonts w:ascii="Times New Roman" w:eastAsia="PT Astra Serif" w:hAnsi="Times New Roman" w:cs="Times New Roman"/>
          <w:color w:val="000000" w:themeColor="text1"/>
          <w:sz w:val="28"/>
          <w:szCs w:val="28"/>
          <w:lang w:eastAsia="en-US"/>
        </w:rPr>
        <w:t>повышенный коэффициент приме</w:t>
      </w:r>
      <w:r>
        <w:rPr>
          <w:rFonts w:ascii="Times New Roman" w:eastAsia="PT Astra Serif" w:hAnsi="Times New Roman" w:cs="Times New Roman"/>
          <w:color w:val="000000" w:themeColor="text1"/>
          <w:sz w:val="28"/>
          <w:szCs w:val="28"/>
          <w:lang w:eastAsia="en-US"/>
        </w:rPr>
        <w:t>няется к сумме, превышающей</w:t>
      </w:r>
      <w:r w:rsidRPr="00EC113D">
        <w:rPr>
          <w:rFonts w:ascii="Times New Roman" w:eastAsia="PT Astra Serif" w:hAnsi="Times New Roman" w:cs="Times New Roman"/>
          <w:bCs/>
          <w:color w:val="000000" w:themeColor="text1"/>
          <w:sz w:val="28"/>
          <w:szCs w:val="28"/>
          <w:lang w:eastAsia="en-US"/>
        </w:rPr>
        <w:t xml:space="preserve"> 50 млн. руб.)</w:t>
      </w:r>
    </w:p>
    <w:p w14:paraId="69C53180" w14:textId="1EA88461" w:rsidR="001730CF" w:rsidRPr="00EC113D" w:rsidRDefault="009263B3" w:rsidP="001730CF">
      <w:pPr>
        <w:rPr>
          <w:color w:val="000000" w:themeColor="text1"/>
          <w:lang w:eastAsia="en-US"/>
        </w:rPr>
      </w:pPr>
      <w:r w:rsidRPr="00EC113D">
        <w:rPr>
          <w:bCs/>
          <w:color w:val="000000" w:themeColor="text1"/>
          <w:sz w:val="28"/>
          <w:szCs w:val="28"/>
        </w:rPr>
        <w:t> Периодом, за который предоставляется субсидия, является календарный год, предшествующий году предоставления субсидии.</w:t>
      </w:r>
    </w:p>
    <w:p w14:paraId="50EF61FC" w14:textId="269D6857" w:rsidR="002D4130" w:rsidRPr="000D0507" w:rsidRDefault="0001591C" w:rsidP="000D0507">
      <w:pPr>
        <w:pStyle w:val="1"/>
        <w:ind w:firstLine="709"/>
        <w:jc w:val="both"/>
        <w:rPr>
          <w:b w:val="0"/>
          <w:color w:val="000000" w:themeColor="text1"/>
          <w:sz w:val="28"/>
          <w:szCs w:val="28"/>
        </w:rPr>
      </w:pPr>
      <w:r w:rsidRPr="00EC113D">
        <w:rPr>
          <w:b w:val="0"/>
          <w:color w:val="000000" w:themeColor="text1"/>
          <w:sz w:val="28"/>
          <w:szCs w:val="28"/>
        </w:rPr>
        <w:t>1.7</w:t>
      </w:r>
      <w:r w:rsidR="00730952" w:rsidRPr="00EC113D">
        <w:rPr>
          <w:b w:val="0"/>
          <w:color w:val="000000" w:themeColor="text1"/>
          <w:sz w:val="28"/>
          <w:szCs w:val="28"/>
        </w:rPr>
        <w:t>. Результат</w:t>
      </w:r>
      <w:r w:rsidR="006E470D" w:rsidRPr="00EC113D">
        <w:rPr>
          <w:b w:val="0"/>
          <w:color w:val="000000" w:themeColor="text1"/>
          <w:sz w:val="28"/>
          <w:szCs w:val="28"/>
        </w:rPr>
        <w:t>ом предоставления субсидии являю</w:t>
      </w:r>
      <w:r w:rsidR="00785B96" w:rsidRPr="00EC113D">
        <w:rPr>
          <w:b w:val="0"/>
          <w:color w:val="000000" w:themeColor="text1"/>
          <w:sz w:val="28"/>
          <w:szCs w:val="28"/>
        </w:rPr>
        <w:t>тся</w:t>
      </w:r>
      <w:r w:rsidR="000D0507">
        <w:rPr>
          <w:b w:val="0"/>
          <w:color w:val="000000" w:themeColor="text1"/>
          <w:sz w:val="28"/>
          <w:szCs w:val="28"/>
        </w:rPr>
        <w:t xml:space="preserve"> </w:t>
      </w:r>
      <w:r w:rsidR="00730952" w:rsidRPr="00EC113D">
        <w:rPr>
          <w:b w:val="0"/>
          <w:color w:val="000000" w:themeColor="text1"/>
          <w:sz w:val="28"/>
          <w:szCs w:val="28"/>
        </w:rPr>
        <w:t>привлечение</w:t>
      </w:r>
      <w:r w:rsidR="00F07BA4" w:rsidRPr="00EC113D">
        <w:rPr>
          <w:b w:val="0"/>
          <w:color w:val="000000" w:themeColor="text1"/>
          <w:sz w:val="28"/>
          <w:szCs w:val="28"/>
        </w:rPr>
        <w:t xml:space="preserve"> участником отбора</w:t>
      </w:r>
      <w:r w:rsidR="00730952" w:rsidRPr="00EC113D">
        <w:rPr>
          <w:b w:val="0"/>
          <w:color w:val="000000" w:themeColor="text1"/>
          <w:sz w:val="28"/>
          <w:szCs w:val="28"/>
        </w:rPr>
        <w:t xml:space="preserve"> в Республику Татарстан</w:t>
      </w:r>
      <w:r w:rsidR="00C47FA8" w:rsidRPr="00EC113D">
        <w:rPr>
          <w:b w:val="0"/>
          <w:color w:val="000000" w:themeColor="text1"/>
          <w:sz w:val="28"/>
          <w:szCs w:val="28"/>
        </w:rPr>
        <w:t xml:space="preserve"> привлеченных специалистов </w:t>
      </w:r>
      <w:r w:rsidR="008C0D76" w:rsidRPr="00EC113D">
        <w:rPr>
          <w:b w:val="0"/>
          <w:vanish/>
          <w:color w:val="000000" w:themeColor="text1"/>
          <w:sz w:val="28"/>
          <w:szCs w:val="28"/>
        </w:rPr>
        <w:t>о</w:t>
      </w:r>
      <w:r w:rsidR="00B242A4" w:rsidRPr="00EC113D">
        <w:rPr>
          <w:b w:val="0"/>
          <w:color w:val="000000" w:themeColor="text1"/>
          <w:sz w:val="28"/>
          <w:szCs w:val="28"/>
        </w:rPr>
        <w:t>в году пр</w:t>
      </w:r>
      <w:r w:rsidR="002700F1" w:rsidRPr="00EC113D">
        <w:rPr>
          <w:b w:val="0"/>
          <w:color w:val="000000" w:themeColor="text1"/>
          <w:sz w:val="28"/>
          <w:szCs w:val="28"/>
        </w:rPr>
        <w:t>едшеств</w:t>
      </w:r>
      <w:r w:rsidR="00B242A4" w:rsidRPr="00EC113D">
        <w:rPr>
          <w:b w:val="0"/>
          <w:color w:val="000000" w:themeColor="text1"/>
          <w:sz w:val="28"/>
          <w:szCs w:val="28"/>
        </w:rPr>
        <w:t>ующему</w:t>
      </w:r>
      <w:r w:rsidR="002700F1" w:rsidRPr="00EC113D">
        <w:rPr>
          <w:b w:val="0"/>
          <w:color w:val="000000" w:themeColor="text1"/>
          <w:sz w:val="28"/>
          <w:szCs w:val="28"/>
        </w:rPr>
        <w:t xml:space="preserve"> году предоставления субсидии</w:t>
      </w:r>
      <w:r w:rsidR="001730CF" w:rsidRPr="00EC113D">
        <w:rPr>
          <w:b w:val="0"/>
          <w:color w:val="000000" w:themeColor="text1"/>
          <w:sz w:val="28"/>
          <w:szCs w:val="28"/>
        </w:rPr>
        <w:t xml:space="preserve"> в количестве не менее пяти человек</w:t>
      </w:r>
      <w:r w:rsidR="001D7448" w:rsidRPr="00EC113D">
        <w:rPr>
          <w:b w:val="0"/>
          <w:color w:val="000000" w:themeColor="text1"/>
          <w:sz w:val="28"/>
          <w:szCs w:val="28"/>
        </w:rPr>
        <w:t>.</w:t>
      </w:r>
    </w:p>
    <w:p w14:paraId="0A8ED37F" w14:textId="0F18915D" w:rsidR="002D4130" w:rsidRDefault="00785B96">
      <w:pPr>
        <w:widowControl/>
        <w:shd w:val="clear" w:color="FFFFFF" w:fill="FFFFFF"/>
        <w:ind w:firstLine="708"/>
        <w:rPr>
          <w:rFonts w:ascii="Times New Roman" w:eastAsia="PT Astra Serif" w:hAnsi="Times New Roman" w:cs="Times New Roman"/>
          <w:sz w:val="28"/>
          <w:szCs w:val="28"/>
          <w:lang w:eastAsia="en-US"/>
        </w:rPr>
      </w:pPr>
      <w:r w:rsidRPr="00EC113D">
        <w:rPr>
          <w:rFonts w:ascii="Times New Roman" w:eastAsia="PT Astra Serif" w:hAnsi="Times New Roman" w:cs="Times New Roman"/>
          <w:color w:val="000000" w:themeColor="text1"/>
          <w:sz w:val="28"/>
          <w:szCs w:val="28"/>
          <w:lang w:eastAsia="en-US"/>
        </w:rPr>
        <w:t xml:space="preserve">Значение результата предоставления субсидий и даты его достижения </w:t>
      </w:r>
      <w:r>
        <w:rPr>
          <w:rFonts w:ascii="Times New Roman" w:eastAsia="PT Astra Serif" w:hAnsi="Times New Roman" w:cs="Times New Roman"/>
          <w:sz w:val="28"/>
          <w:szCs w:val="28"/>
          <w:lang w:eastAsia="en-US"/>
        </w:rPr>
        <w:t xml:space="preserve">устанавливаются Министерством в соглашении о предоставлении субсидии. </w:t>
      </w:r>
    </w:p>
    <w:p w14:paraId="24546589" w14:textId="6135367C" w:rsidR="002D4130" w:rsidRDefault="0001591C">
      <w:pPr>
        <w:widowControl/>
        <w:shd w:val="clear" w:color="FFFFFF" w:fill="FFFFFF"/>
        <w:ind w:firstLine="709"/>
        <w:rPr>
          <w:rFonts w:ascii="Times New Roman" w:eastAsia="PT Astra Serif" w:hAnsi="Times New Roman" w:cs="Times New Roman"/>
          <w:sz w:val="28"/>
          <w:szCs w:val="28"/>
          <w:lang w:eastAsia="en-US"/>
        </w:rPr>
      </w:pPr>
      <w:r>
        <w:rPr>
          <w:rFonts w:ascii="Times New Roman" w:eastAsia="PT Astra Serif" w:hAnsi="Times New Roman" w:cs="Times New Roman"/>
          <w:sz w:val="28"/>
          <w:szCs w:val="28"/>
          <w:lang w:eastAsia="en-US"/>
        </w:rPr>
        <w:t>1.8</w:t>
      </w:r>
      <w:r w:rsidR="00785B96">
        <w:rPr>
          <w:rFonts w:ascii="Times New Roman" w:eastAsia="PT Astra Serif" w:hAnsi="Times New Roman" w:cs="Times New Roman"/>
          <w:sz w:val="28"/>
          <w:szCs w:val="28"/>
          <w:lang w:eastAsia="en-US"/>
        </w:rPr>
        <w:t>. Критерии отбора:</w:t>
      </w:r>
    </w:p>
    <w:p w14:paraId="54C80DAA" w14:textId="77777777" w:rsidR="002D4130" w:rsidRPr="00B242A4" w:rsidRDefault="00785B96" w:rsidP="00563155">
      <w:pPr>
        <w:widowControl/>
        <w:shd w:val="clear" w:color="FFFFFF" w:fill="FFFFFF"/>
        <w:ind w:firstLine="709"/>
        <w:rPr>
          <w:rFonts w:ascii="Times New Roman" w:eastAsia="PT Astra Serif" w:hAnsi="Times New Roman" w:cs="Times New Roman"/>
          <w:sz w:val="28"/>
          <w:szCs w:val="28"/>
          <w:lang w:eastAsia="en-US"/>
        </w:rPr>
      </w:pPr>
      <w:r w:rsidRPr="00B242A4">
        <w:rPr>
          <w:rFonts w:ascii="Times New Roman" w:eastAsia="PT Astra Serif" w:hAnsi="Times New Roman" w:cs="Times New Roman"/>
          <w:sz w:val="28"/>
          <w:szCs w:val="28"/>
          <w:lang w:eastAsia="en-US"/>
        </w:rPr>
        <w:t>участник отбора обеспечил привлеченных специалистов в Республику Татарстан;</w:t>
      </w:r>
    </w:p>
    <w:p w14:paraId="78F36C6D" w14:textId="13FC5B5E" w:rsidR="00563155" w:rsidRPr="00B242A4" w:rsidRDefault="00563155" w:rsidP="00563155">
      <w:pPr>
        <w:pStyle w:val="1"/>
        <w:spacing w:before="0" w:after="0"/>
        <w:ind w:firstLine="709"/>
        <w:jc w:val="both"/>
        <w:rPr>
          <w:b w:val="0"/>
          <w:sz w:val="28"/>
          <w:szCs w:val="28"/>
        </w:rPr>
      </w:pPr>
      <w:r w:rsidRPr="00B242A4">
        <w:rPr>
          <w:b w:val="0"/>
          <w:sz w:val="28"/>
          <w:szCs w:val="28"/>
        </w:rPr>
        <w:t>участник отбора им</w:t>
      </w:r>
      <w:r w:rsidR="0044364D">
        <w:rPr>
          <w:b w:val="0"/>
          <w:sz w:val="28"/>
          <w:szCs w:val="28"/>
        </w:rPr>
        <w:t xml:space="preserve">еет государственную аккредитацию </w:t>
      </w:r>
      <w:r w:rsidRPr="00B242A4">
        <w:rPr>
          <w:b w:val="0"/>
          <w:sz w:val="28"/>
          <w:szCs w:val="28"/>
        </w:rPr>
        <w:t>в соответствии с Положением о государственной аккредитации российских организаций, осуществляющих деятельность в области информационных технологий, утвержденным постановлением Правительства Российской Федерации от 30 сентября 2022 г. № 1729 «Об утверждении Положения о государственной аккредитации российских организаций, осуществляющих деятельность в области информационных технологий»</w:t>
      </w:r>
      <w:r w:rsidR="00B242A4">
        <w:rPr>
          <w:b w:val="0"/>
          <w:sz w:val="28"/>
          <w:szCs w:val="28"/>
        </w:rPr>
        <w:t>.</w:t>
      </w:r>
    </w:p>
    <w:p w14:paraId="1CE50894" w14:textId="04B27FC2" w:rsidR="002D4130" w:rsidRDefault="0001591C">
      <w:pPr>
        <w:pStyle w:val="1"/>
        <w:ind w:firstLine="708"/>
        <w:jc w:val="both"/>
        <w:rPr>
          <w:b w:val="0"/>
          <w:color w:val="000000" w:themeColor="text1"/>
          <w:sz w:val="28"/>
          <w:szCs w:val="28"/>
        </w:rPr>
      </w:pPr>
      <w:r>
        <w:rPr>
          <w:b w:val="0"/>
          <w:color w:val="000000" w:themeColor="text1"/>
          <w:sz w:val="28"/>
          <w:szCs w:val="28"/>
        </w:rPr>
        <w:t>1.9</w:t>
      </w:r>
      <w:r w:rsidR="00785B96">
        <w:rPr>
          <w:b w:val="0"/>
          <w:color w:val="000000" w:themeColor="text1"/>
          <w:sz w:val="28"/>
          <w:szCs w:val="28"/>
        </w:rPr>
        <w:t>. Информация о субсидии размещается на едином портале бюджетной системы Российской Федерации в информационно-телекоммуникационной сети «Интернет» (далее - единый портал) в разделе «Бюджет» в порядке, установленном Ми</w:t>
      </w:r>
      <w:r w:rsidR="00785B96">
        <w:rPr>
          <w:b w:val="0"/>
          <w:color w:val="000000" w:themeColor="text1"/>
          <w:sz w:val="28"/>
          <w:szCs w:val="28"/>
        </w:rPr>
        <w:lastRenderedPageBreak/>
        <w:t>нистерством финансов Российской Федерации, в течение 10 рабочих дней со дня, следующего за днем доведения бюджетных ассигнований на предоставление субсидии до Министерства.</w:t>
      </w:r>
    </w:p>
    <w:p w14:paraId="1986CB44" w14:textId="0E1F6E94" w:rsidR="002D4130" w:rsidRDefault="0001591C">
      <w:pPr>
        <w:pStyle w:val="1"/>
        <w:ind w:firstLine="708"/>
        <w:jc w:val="both"/>
        <w:rPr>
          <w:b w:val="0"/>
          <w:color w:val="000000" w:themeColor="text1"/>
          <w:sz w:val="28"/>
          <w:szCs w:val="28"/>
        </w:rPr>
      </w:pPr>
      <w:r>
        <w:rPr>
          <w:b w:val="0"/>
          <w:color w:val="000000" w:themeColor="text1"/>
          <w:sz w:val="28"/>
          <w:szCs w:val="28"/>
        </w:rPr>
        <w:t>1.10</w:t>
      </w:r>
      <w:r w:rsidR="00785B96">
        <w:rPr>
          <w:b w:val="0"/>
          <w:color w:val="000000" w:themeColor="text1"/>
          <w:sz w:val="28"/>
          <w:szCs w:val="28"/>
        </w:rPr>
        <w:t>. Отбор получателя субсидии (далее - отбор) осуществляется посредством запроса предложений (заявок), направленных участниками отбора для участия в отборе, исходя из соответствия участника отбора критериям и категориям отбора и очередности поступления предложений (заявок) на участие в отборе (далее - заявка).</w:t>
      </w:r>
    </w:p>
    <w:p w14:paraId="5A1048FD" w14:textId="428E9597" w:rsidR="002D4130" w:rsidRDefault="0001591C">
      <w:pPr>
        <w:pStyle w:val="1"/>
        <w:ind w:firstLine="709"/>
        <w:jc w:val="both"/>
        <w:rPr>
          <w:b w:val="0"/>
          <w:color w:val="000000" w:themeColor="text1"/>
          <w:sz w:val="28"/>
          <w:szCs w:val="28"/>
        </w:rPr>
      </w:pPr>
      <w:r>
        <w:rPr>
          <w:b w:val="0"/>
          <w:color w:val="000000" w:themeColor="text1"/>
          <w:sz w:val="28"/>
          <w:szCs w:val="28"/>
        </w:rPr>
        <w:t>1.11</w:t>
      </w:r>
      <w:r w:rsidR="00785B96">
        <w:rPr>
          <w:b w:val="0"/>
          <w:color w:val="000000" w:themeColor="text1"/>
          <w:sz w:val="28"/>
          <w:szCs w:val="28"/>
        </w:rPr>
        <w:t>. Способом предоставления субсидии является возмещение части затрат.</w:t>
      </w:r>
    </w:p>
    <w:p w14:paraId="3DCD00CE" w14:textId="77777777" w:rsidR="002D4130" w:rsidRDefault="002D4130">
      <w:pPr>
        <w:pStyle w:val="1"/>
        <w:rPr>
          <w:b w:val="0"/>
          <w:color w:val="000000" w:themeColor="text1"/>
          <w:sz w:val="28"/>
          <w:szCs w:val="28"/>
        </w:rPr>
      </w:pPr>
    </w:p>
    <w:p w14:paraId="7CA4B214" w14:textId="77777777" w:rsidR="002D4130" w:rsidRDefault="00785B96">
      <w:pPr>
        <w:pStyle w:val="1"/>
        <w:rPr>
          <w:b w:val="0"/>
          <w:color w:val="000000" w:themeColor="text1"/>
          <w:sz w:val="28"/>
          <w:szCs w:val="28"/>
        </w:rPr>
      </w:pPr>
      <w:r>
        <w:rPr>
          <w:b w:val="0"/>
          <w:color w:val="000000" w:themeColor="text1"/>
          <w:sz w:val="28"/>
          <w:szCs w:val="28"/>
        </w:rPr>
        <w:t>II. Требования к участникам отбора</w:t>
      </w:r>
    </w:p>
    <w:p w14:paraId="5550A1E6" w14:textId="77777777" w:rsidR="002D4130" w:rsidRDefault="002D4130">
      <w:pPr>
        <w:pStyle w:val="1"/>
        <w:rPr>
          <w:b w:val="0"/>
          <w:color w:val="000000" w:themeColor="text1"/>
          <w:sz w:val="28"/>
          <w:szCs w:val="28"/>
        </w:rPr>
      </w:pPr>
    </w:p>
    <w:p w14:paraId="115FDF7B" w14:textId="60E55AD4" w:rsidR="002D4130" w:rsidRDefault="00785B96">
      <w:pPr>
        <w:pStyle w:val="1"/>
        <w:ind w:firstLine="709"/>
        <w:jc w:val="both"/>
        <w:rPr>
          <w:b w:val="0"/>
          <w:color w:val="000000" w:themeColor="text1"/>
          <w:sz w:val="28"/>
          <w:szCs w:val="28"/>
        </w:rPr>
      </w:pPr>
      <w:r>
        <w:rPr>
          <w:b w:val="0"/>
          <w:color w:val="000000" w:themeColor="text1"/>
          <w:sz w:val="28"/>
          <w:szCs w:val="28"/>
        </w:rPr>
        <w:t>2.1. Участник отбора</w:t>
      </w:r>
      <w:r w:rsidR="00D9652B">
        <w:rPr>
          <w:b w:val="0"/>
          <w:color w:val="000000" w:themeColor="text1"/>
          <w:sz w:val="28"/>
          <w:szCs w:val="28"/>
        </w:rPr>
        <w:t xml:space="preserve"> </w:t>
      </w:r>
      <w:r w:rsidR="00D9652B" w:rsidRPr="00D9652B">
        <w:rPr>
          <w:b w:val="0"/>
          <w:color w:val="000000" w:themeColor="text1"/>
          <w:sz w:val="28"/>
          <w:szCs w:val="28"/>
        </w:rPr>
        <w:t>по состоянию на даты рассмотрения заявки и заключения соглашения</w:t>
      </w:r>
      <w:r>
        <w:rPr>
          <w:b w:val="0"/>
          <w:color w:val="000000" w:themeColor="text1"/>
          <w:sz w:val="28"/>
          <w:szCs w:val="28"/>
        </w:rPr>
        <w:t xml:space="preserve"> должен соответствовать следующим требованиям:</w:t>
      </w:r>
    </w:p>
    <w:p w14:paraId="260D2CE1" w14:textId="6EA4E87A" w:rsidR="002D4130" w:rsidRDefault="00785B96">
      <w:pPr>
        <w:pStyle w:val="1"/>
        <w:ind w:firstLine="709"/>
        <w:jc w:val="both"/>
        <w:rPr>
          <w:b w:val="0"/>
          <w:color w:val="000000" w:themeColor="text1"/>
          <w:sz w:val="28"/>
          <w:szCs w:val="28"/>
        </w:rPr>
      </w:pPr>
      <w:r>
        <w:rPr>
          <w:b w:val="0"/>
          <w:color w:val="000000" w:themeColor="text1"/>
          <w:sz w:val="28"/>
          <w:szCs w:val="28"/>
        </w:rPr>
        <w:t>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w:t>
      </w:r>
      <w:r w:rsidR="0044364D" w:rsidRPr="0044364D">
        <w:rPr>
          <w:b w:val="0"/>
          <w:color w:val="000000" w:themeColor="text1"/>
          <w:sz w:val="28"/>
          <w:szCs w:val="28"/>
        </w:rPr>
        <w:t>если иное не предусмотрено федеральными законами, отдельными решениями Правительства Российской Федерации и (или) порядком, определенным Правительством Российской Федерации</w:t>
      </w:r>
      <w:r>
        <w:rPr>
          <w:b w:val="0"/>
          <w:color w:val="000000" w:themeColor="text1"/>
          <w:sz w:val="28"/>
          <w:szCs w:val="28"/>
        </w:rPr>
        <w:t>).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627F7A3E" w14:textId="77777777" w:rsidR="002D4130" w:rsidRDefault="00785B96">
      <w:pPr>
        <w:pStyle w:val="1"/>
        <w:ind w:firstLine="709"/>
        <w:jc w:val="both"/>
        <w:rPr>
          <w:b w:val="0"/>
          <w:color w:val="000000" w:themeColor="text1"/>
          <w:sz w:val="28"/>
          <w:szCs w:val="28"/>
        </w:rPr>
      </w:pPr>
      <w:r>
        <w:rPr>
          <w:b w:val="0"/>
          <w:color w:val="000000" w:themeColor="text1"/>
          <w:sz w:val="28"/>
          <w:szCs w:val="28"/>
        </w:rPr>
        <w:t>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4F8199CE" w14:textId="77777777" w:rsidR="002D4130" w:rsidRDefault="00785B96">
      <w:pPr>
        <w:pStyle w:val="1"/>
        <w:ind w:firstLine="709"/>
        <w:jc w:val="both"/>
        <w:rPr>
          <w:b w:val="0"/>
          <w:color w:val="000000" w:themeColor="text1"/>
          <w:sz w:val="28"/>
          <w:szCs w:val="28"/>
        </w:rPr>
      </w:pPr>
      <w:r>
        <w:rPr>
          <w:b w:val="0"/>
          <w:color w:val="000000" w:themeColor="text1"/>
          <w:sz w:val="28"/>
          <w:szCs w:val="28"/>
        </w:rPr>
        <w:t>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39F64249" w14:textId="77777777" w:rsidR="002D4130" w:rsidRDefault="00785B96">
      <w:pPr>
        <w:pStyle w:val="1"/>
        <w:ind w:firstLine="709"/>
        <w:jc w:val="both"/>
        <w:rPr>
          <w:b w:val="0"/>
          <w:color w:val="000000" w:themeColor="text1"/>
          <w:sz w:val="28"/>
          <w:szCs w:val="28"/>
        </w:rPr>
      </w:pPr>
      <w:r>
        <w:rPr>
          <w:b w:val="0"/>
          <w:color w:val="000000" w:themeColor="text1"/>
          <w:sz w:val="28"/>
          <w:szCs w:val="28"/>
        </w:rPr>
        <w:t>не получает средства из бюджета Республики Татарстан на основании иных нормативных правовых актов Республики Татарстан на цели, указанные в пункте 1.1 настоящего Порядка;</w:t>
      </w:r>
    </w:p>
    <w:p w14:paraId="3759CB2E" w14:textId="77777777" w:rsidR="002D4130" w:rsidRDefault="00785B96">
      <w:pPr>
        <w:pStyle w:val="1"/>
        <w:jc w:val="both"/>
        <w:rPr>
          <w:b w:val="0"/>
          <w:color w:val="000000" w:themeColor="text1"/>
          <w:sz w:val="28"/>
          <w:szCs w:val="28"/>
        </w:rPr>
      </w:pPr>
      <w:r>
        <w:rPr>
          <w:b w:val="0"/>
          <w:color w:val="000000" w:themeColor="text1"/>
          <w:sz w:val="28"/>
          <w:szCs w:val="28"/>
        </w:rPr>
        <w:t xml:space="preserve">не является иностранным агентом в соответствии с Федеральным законом от 14 июля </w:t>
      </w:r>
      <w:r>
        <w:rPr>
          <w:b w:val="0"/>
          <w:color w:val="000000" w:themeColor="text1"/>
          <w:sz w:val="28"/>
          <w:szCs w:val="28"/>
        </w:rPr>
        <w:lastRenderedPageBreak/>
        <w:t>2022 года № 255-ФЗ «О контроле за деятельностью лиц, находящихся под иностранным влиянием»;</w:t>
      </w:r>
    </w:p>
    <w:p w14:paraId="0AD46354" w14:textId="77777777" w:rsidR="002D4130" w:rsidRDefault="00785B96">
      <w:pPr>
        <w:pStyle w:val="1"/>
        <w:ind w:firstLine="709"/>
        <w:jc w:val="both"/>
        <w:rPr>
          <w:b w:val="0"/>
          <w:color w:val="000000" w:themeColor="text1"/>
          <w:sz w:val="28"/>
          <w:szCs w:val="28"/>
        </w:rPr>
      </w:pPr>
      <w:r>
        <w:rPr>
          <w:b w:val="0"/>
          <w:color w:val="000000" w:themeColor="text1"/>
          <w:sz w:val="28"/>
          <w:szCs w:val="28"/>
        </w:rPr>
        <w:t>у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14:paraId="10F34929" w14:textId="77777777" w:rsidR="002D4130" w:rsidRDefault="00785B96">
      <w:pPr>
        <w:pStyle w:val="1"/>
        <w:ind w:firstLine="709"/>
        <w:jc w:val="both"/>
        <w:rPr>
          <w:b w:val="0"/>
          <w:color w:val="000000" w:themeColor="text1"/>
          <w:sz w:val="28"/>
          <w:szCs w:val="28"/>
        </w:rPr>
      </w:pPr>
      <w:r>
        <w:rPr>
          <w:b w:val="0"/>
          <w:color w:val="000000" w:themeColor="text1"/>
          <w:sz w:val="28"/>
          <w:szCs w:val="28"/>
        </w:rPr>
        <w:t>не имеет просроченной задолженности по возврату в бюджет Республики Татарстан иных субсидий, бюджетных инвестиций, а также иной просроченной (неурегулированной) задолженности по денежным обязательствам перед Республикой Татарстан;</w:t>
      </w:r>
    </w:p>
    <w:p w14:paraId="604A73D9" w14:textId="77777777" w:rsidR="002D4130" w:rsidRDefault="00785B96">
      <w:pPr>
        <w:pStyle w:val="1"/>
        <w:ind w:firstLine="709"/>
        <w:jc w:val="both"/>
        <w:rPr>
          <w:b w:val="0"/>
          <w:color w:val="000000" w:themeColor="text1"/>
          <w:sz w:val="28"/>
          <w:szCs w:val="28"/>
        </w:rPr>
      </w:pPr>
      <w:r>
        <w:rPr>
          <w:b w:val="0"/>
          <w:color w:val="000000" w:themeColor="text1"/>
          <w:sz w:val="28"/>
          <w:szCs w:val="28"/>
        </w:rPr>
        <w:t>не находится в процессе реорганизации (за исключением реорганизации в форме присоединения к участнику отбора другого юридического лица), ликвидации, в отношении нее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14:paraId="234B3063" w14:textId="77777777" w:rsidR="002D4130" w:rsidRDefault="00785B96">
      <w:pPr>
        <w:pStyle w:val="1"/>
        <w:ind w:firstLine="709"/>
        <w:jc w:val="both"/>
        <w:rPr>
          <w:b w:val="0"/>
          <w:color w:val="000000" w:themeColor="text1"/>
          <w:sz w:val="28"/>
          <w:szCs w:val="28"/>
        </w:rPr>
      </w:pPr>
      <w:r>
        <w:rPr>
          <w:b w:val="0"/>
          <w:color w:val="000000" w:themeColor="text1"/>
          <w:sz w:val="28"/>
          <w:szCs w:val="28"/>
        </w:rP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w:t>
      </w:r>
    </w:p>
    <w:p w14:paraId="168C16AA" w14:textId="77777777" w:rsidR="002D4130" w:rsidRDefault="00785B96">
      <w:pPr>
        <w:pStyle w:val="1"/>
        <w:ind w:firstLine="709"/>
        <w:jc w:val="both"/>
        <w:rPr>
          <w:b w:val="0"/>
          <w:color w:val="000000" w:themeColor="text1"/>
          <w:sz w:val="28"/>
          <w:szCs w:val="28"/>
        </w:rPr>
      </w:pPr>
      <w:r>
        <w:rPr>
          <w:b w:val="0"/>
          <w:color w:val="000000" w:themeColor="text1"/>
          <w:sz w:val="28"/>
          <w:szCs w:val="28"/>
        </w:rPr>
        <w:t>2.2. Проверка участника отбора на соответствие требованиям, определенным пунктом 2.1 настоящего Порядка, осуществляется автоматически в государственной интегрированной информационной системе управления общественными финансами «Электронный бюджет» (далее - система «Электронный бюджет») на основании данных государственных информационных систем, обеспечивающих проведение отбора (далее - государственная информационная система), в том числе с использованием единой системы межведомственного электронного взаимодействия.</w:t>
      </w:r>
    </w:p>
    <w:p w14:paraId="174E434A" w14:textId="77777777" w:rsidR="002D4130" w:rsidRDefault="00785B96">
      <w:pPr>
        <w:pStyle w:val="1"/>
        <w:ind w:firstLine="709"/>
        <w:jc w:val="both"/>
        <w:rPr>
          <w:b w:val="0"/>
          <w:color w:val="000000" w:themeColor="text1"/>
          <w:sz w:val="28"/>
          <w:szCs w:val="28"/>
        </w:rPr>
      </w:pPr>
      <w:r>
        <w:rPr>
          <w:b w:val="0"/>
          <w:color w:val="000000" w:themeColor="text1"/>
          <w:sz w:val="28"/>
          <w:szCs w:val="28"/>
        </w:rPr>
        <w:t>Министерство не вправе требовать представление документов, подтверждающих соответствие участника отбора требованиям, определенным пунктом 2.1 настоящего Порядка, при наличии соответствующей информации в государственных информационных системах, доступ к которым имеется у Министерства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в Министерство по собственной инициативе.</w:t>
      </w:r>
    </w:p>
    <w:p w14:paraId="307824F5" w14:textId="77777777" w:rsidR="002D4130" w:rsidRDefault="00785B96">
      <w:pPr>
        <w:pStyle w:val="1"/>
        <w:ind w:firstLine="709"/>
        <w:jc w:val="both"/>
        <w:rPr>
          <w:b w:val="0"/>
          <w:color w:val="000000" w:themeColor="text1"/>
          <w:sz w:val="28"/>
          <w:szCs w:val="28"/>
        </w:rPr>
      </w:pPr>
      <w:r>
        <w:rPr>
          <w:b w:val="0"/>
          <w:color w:val="000000" w:themeColor="text1"/>
          <w:sz w:val="28"/>
          <w:szCs w:val="28"/>
        </w:rPr>
        <w:t>Подтверждение соответствия участника отбора требованиям, определенным пунктом 2.1 настоящего Порядка, в случае отсутствия технической возможности осуществления автоматической проверки в системе «Электронный бюджет»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14:paraId="0C2E91E4" w14:textId="77777777" w:rsidR="002D4130" w:rsidRDefault="002D4130">
      <w:pPr>
        <w:pStyle w:val="1"/>
        <w:rPr>
          <w:b w:val="0"/>
          <w:color w:val="000000" w:themeColor="text1"/>
          <w:sz w:val="28"/>
          <w:szCs w:val="28"/>
        </w:rPr>
      </w:pPr>
    </w:p>
    <w:p w14:paraId="719F84DB" w14:textId="77777777" w:rsidR="002D4130" w:rsidRDefault="00785B96">
      <w:pPr>
        <w:pStyle w:val="1"/>
        <w:rPr>
          <w:b w:val="0"/>
          <w:color w:val="000000" w:themeColor="text1"/>
          <w:sz w:val="28"/>
          <w:szCs w:val="28"/>
        </w:rPr>
      </w:pPr>
      <w:r>
        <w:rPr>
          <w:b w:val="0"/>
          <w:color w:val="000000" w:themeColor="text1"/>
          <w:sz w:val="28"/>
          <w:szCs w:val="28"/>
        </w:rPr>
        <w:t>III. Порядок формирования и размещения объявления о проведении отбора</w:t>
      </w:r>
    </w:p>
    <w:p w14:paraId="0FB8CC22" w14:textId="77777777" w:rsidR="002D4130" w:rsidRDefault="002D4130">
      <w:pPr>
        <w:pStyle w:val="1"/>
        <w:rPr>
          <w:b w:val="0"/>
          <w:color w:val="000000" w:themeColor="text1"/>
          <w:sz w:val="28"/>
          <w:szCs w:val="28"/>
        </w:rPr>
      </w:pPr>
    </w:p>
    <w:p w14:paraId="3F7BF085" w14:textId="77777777" w:rsidR="002D4130" w:rsidRDefault="00785B96">
      <w:pPr>
        <w:pStyle w:val="1"/>
        <w:ind w:firstLine="709"/>
        <w:jc w:val="both"/>
        <w:rPr>
          <w:b w:val="0"/>
          <w:color w:val="000000" w:themeColor="text1"/>
          <w:sz w:val="28"/>
          <w:szCs w:val="28"/>
        </w:rPr>
      </w:pPr>
      <w:r>
        <w:rPr>
          <w:b w:val="0"/>
          <w:color w:val="000000" w:themeColor="text1"/>
          <w:sz w:val="28"/>
          <w:szCs w:val="28"/>
        </w:rPr>
        <w:t>3.1. Отбор осуществляется Министерством в системе «Электронный бюджет». Взаимодействие Министерства с участником отбора осуществляется с использованием документов в электронной форме в системе «Электронный бюджет».</w:t>
      </w:r>
    </w:p>
    <w:p w14:paraId="10C6F2B0" w14:textId="77777777" w:rsidR="002D4130" w:rsidRDefault="00785B96">
      <w:pPr>
        <w:pStyle w:val="1"/>
        <w:ind w:firstLine="709"/>
        <w:jc w:val="both"/>
        <w:rPr>
          <w:b w:val="0"/>
          <w:color w:val="000000" w:themeColor="text1"/>
          <w:sz w:val="28"/>
          <w:szCs w:val="28"/>
        </w:rPr>
      </w:pPr>
      <w:r>
        <w:rPr>
          <w:b w:val="0"/>
          <w:color w:val="000000" w:themeColor="text1"/>
          <w:sz w:val="28"/>
          <w:szCs w:val="28"/>
        </w:rPr>
        <w:t>3.2. Обеспечение доступа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3B5911A5" w14:textId="77777777" w:rsidR="002D4130" w:rsidRDefault="00785B96">
      <w:pPr>
        <w:pStyle w:val="1"/>
        <w:ind w:firstLine="709"/>
        <w:jc w:val="both"/>
        <w:rPr>
          <w:b w:val="0"/>
          <w:color w:val="000000" w:themeColor="text1"/>
          <w:sz w:val="28"/>
          <w:szCs w:val="28"/>
        </w:rPr>
      </w:pPr>
      <w:r>
        <w:rPr>
          <w:b w:val="0"/>
          <w:color w:val="000000" w:themeColor="text1"/>
          <w:sz w:val="28"/>
          <w:szCs w:val="28"/>
        </w:rPr>
        <w:t>3.3. Министерство не позднее чем за один день до даты приема предложений (заявок) размещает на едином портале и на официальном сайте Министерства в информационно-телекоммуникационной сети «Интернет» https://digital.tatarstan.ru (далее - официальный сайт Министерства) объявление о проведении отбора после подписания усиленной квалифицированной электронной подписью руководителя Министерства (уполномоченного им лица) и публикации на едином портале информации о субсидии.</w:t>
      </w:r>
    </w:p>
    <w:p w14:paraId="6306BA43" w14:textId="77777777" w:rsidR="002D4130" w:rsidRDefault="00785B96">
      <w:pPr>
        <w:pStyle w:val="1"/>
        <w:ind w:firstLine="709"/>
        <w:jc w:val="both"/>
        <w:rPr>
          <w:b w:val="0"/>
          <w:color w:val="000000" w:themeColor="text1"/>
          <w:sz w:val="28"/>
          <w:szCs w:val="28"/>
        </w:rPr>
      </w:pPr>
      <w:r>
        <w:rPr>
          <w:b w:val="0"/>
          <w:color w:val="000000" w:themeColor="text1"/>
          <w:sz w:val="28"/>
          <w:szCs w:val="28"/>
        </w:rPr>
        <w:t>3.4. Объявление о проведении отбора формируется в электронной форме посредством заполнения Министерством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Министерства (уполномоченного им лица), публикуется на едином портале, включает в себя следующую информацию:</w:t>
      </w:r>
    </w:p>
    <w:p w14:paraId="14247595" w14:textId="77777777" w:rsidR="002D4130" w:rsidRDefault="00785B96">
      <w:pPr>
        <w:pStyle w:val="1"/>
        <w:ind w:firstLine="709"/>
        <w:jc w:val="both"/>
        <w:rPr>
          <w:b w:val="0"/>
          <w:color w:val="000000" w:themeColor="text1"/>
          <w:sz w:val="28"/>
          <w:szCs w:val="28"/>
        </w:rPr>
      </w:pPr>
      <w:r>
        <w:rPr>
          <w:b w:val="0"/>
          <w:color w:val="000000" w:themeColor="text1"/>
          <w:sz w:val="28"/>
          <w:szCs w:val="28"/>
        </w:rPr>
        <w:t>сроки проведения отбора;</w:t>
      </w:r>
    </w:p>
    <w:p w14:paraId="55BF956B" w14:textId="77777777" w:rsidR="002D4130" w:rsidRDefault="00785B96">
      <w:pPr>
        <w:pStyle w:val="1"/>
        <w:ind w:firstLine="709"/>
        <w:jc w:val="both"/>
        <w:rPr>
          <w:b w:val="0"/>
          <w:color w:val="000000" w:themeColor="text1"/>
          <w:sz w:val="28"/>
          <w:szCs w:val="28"/>
        </w:rPr>
      </w:pPr>
      <w:r>
        <w:rPr>
          <w:b w:val="0"/>
          <w:color w:val="000000" w:themeColor="text1"/>
          <w:sz w:val="28"/>
          <w:szCs w:val="28"/>
        </w:rPr>
        <w:t>даты начала подачи и окончания приема заявок, при этом дата окончания приема заявок не может быть ранее пятого календарного дня, следующего за днем размещения объявления о проведении отбора;</w:t>
      </w:r>
    </w:p>
    <w:p w14:paraId="31D3FDDE" w14:textId="77777777" w:rsidR="002D4130" w:rsidRDefault="00785B96">
      <w:pPr>
        <w:pStyle w:val="1"/>
        <w:ind w:firstLine="709"/>
        <w:jc w:val="both"/>
        <w:rPr>
          <w:b w:val="0"/>
          <w:color w:val="000000" w:themeColor="text1"/>
          <w:sz w:val="28"/>
          <w:szCs w:val="28"/>
        </w:rPr>
      </w:pPr>
      <w:r>
        <w:rPr>
          <w:b w:val="0"/>
          <w:color w:val="000000" w:themeColor="text1"/>
          <w:sz w:val="28"/>
          <w:szCs w:val="28"/>
        </w:rPr>
        <w:t>наименование, место нахождения, почтовый адрес, адрес электронной почты Министерства;</w:t>
      </w:r>
    </w:p>
    <w:p w14:paraId="2CBEF8E1" w14:textId="6C8A62B0" w:rsidR="002D4130" w:rsidRDefault="00785B96">
      <w:pPr>
        <w:pStyle w:val="1"/>
        <w:ind w:firstLine="709"/>
        <w:jc w:val="both"/>
        <w:rPr>
          <w:b w:val="0"/>
          <w:color w:val="000000" w:themeColor="text1"/>
          <w:sz w:val="28"/>
          <w:szCs w:val="28"/>
        </w:rPr>
      </w:pPr>
      <w:r>
        <w:rPr>
          <w:b w:val="0"/>
          <w:color w:val="000000" w:themeColor="text1"/>
          <w:sz w:val="28"/>
          <w:szCs w:val="28"/>
        </w:rPr>
        <w:t>результаты предоставления субси</w:t>
      </w:r>
      <w:r w:rsidR="00EF46C2">
        <w:rPr>
          <w:b w:val="0"/>
          <w:color w:val="000000" w:themeColor="text1"/>
          <w:sz w:val="28"/>
          <w:szCs w:val="28"/>
        </w:rPr>
        <w:t>дии в соответствии с пунктом 1.7</w:t>
      </w:r>
      <w:r>
        <w:rPr>
          <w:b w:val="0"/>
          <w:color w:val="000000" w:themeColor="text1"/>
          <w:sz w:val="28"/>
          <w:szCs w:val="28"/>
        </w:rPr>
        <w:t xml:space="preserve"> настоящего Порядка;</w:t>
      </w:r>
    </w:p>
    <w:p w14:paraId="355E914D" w14:textId="77777777" w:rsidR="002D4130" w:rsidRDefault="00785B96">
      <w:pPr>
        <w:pStyle w:val="1"/>
        <w:ind w:firstLine="709"/>
        <w:jc w:val="both"/>
        <w:rPr>
          <w:b w:val="0"/>
          <w:color w:val="000000" w:themeColor="text1"/>
          <w:sz w:val="28"/>
          <w:szCs w:val="28"/>
        </w:rPr>
      </w:pPr>
      <w:r>
        <w:rPr>
          <w:b w:val="0"/>
          <w:color w:val="000000" w:themeColor="text1"/>
          <w:sz w:val="28"/>
          <w:szCs w:val="28"/>
        </w:rPr>
        <w:t>доменное имя и (или) указатели страниц государственной информационной системы в информационно-телекоммуникационной сети «Интернет»;</w:t>
      </w:r>
    </w:p>
    <w:p w14:paraId="07F90E58" w14:textId="77777777" w:rsidR="002D4130" w:rsidRDefault="00785B96">
      <w:pPr>
        <w:pStyle w:val="1"/>
        <w:ind w:firstLine="709"/>
        <w:jc w:val="both"/>
        <w:rPr>
          <w:b w:val="0"/>
          <w:color w:val="000000" w:themeColor="text1"/>
          <w:sz w:val="28"/>
          <w:szCs w:val="28"/>
        </w:rPr>
      </w:pPr>
      <w:r>
        <w:rPr>
          <w:b w:val="0"/>
          <w:color w:val="000000" w:themeColor="text1"/>
          <w:sz w:val="28"/>
          <w:szCs w:val="28"/>
        </w:rPr>
        <w:t>требования к участникам отбора, установленные в пункте 2.1 настоящего Порядка, которым участник отбора должен соответствовать, и к перечню документов, представляемых участниками отбора для подтверждения соответствия указанным требованиям;</w:t>
      </w:r>
    </w:p>
    <w:p w14:paraId="78A7F180" w14:textId="68B88BFA" w:rsidR="002D4130" w:rsidRDefault="00785B96">
      <w:pPr>
        <w:pStyle w:val="1"/>
        <w:ind w:firstLine="709"/>
        <w:jc w:val="both"/>
        <w:rPr>
          <w:b w:val="0"/>
          <w:color w:val="000000" w:themeColor="text1"/>
          <w:sz w:val="28"/>
          <w:szCs w:val="28"/>
        </w:rPr>
      </w:pPr>
      <w:r>
        <w:rPr>
          <w:b w:val="0"/>
          <w:color w:val="000000" w:themeColor="text1"/>
          <w:sz w:val="28"/>
          <w:szCs w:val="28"/>
        </w:rPr>
        <w:t xml:space="preserve">критерии </w:t>
      </w:r>
      <w:r w:rsidR="00D57642">
        <w:rPr>
          <w:b w:val="0"/>
          <w:color w:val="000000" w:themeColor="text1"/>
          <w:sz w:val="28"/>
          <w:szCs w:val="28"/>
        </w:rPr>
        <w:t>отбора в соответствии с пунктом</w:t>
      </w:r>
      <w:r w:rsidR="00A407AF">
        <w:rPr>
          <w:b w:val="0"/>
          <w:color w:val="000000" w:themeColor="text1"/>
          <w:sz w:val="28"/>
          <w:szCs w:val="28"/>
        </w:rPr>
        <w:t xml:space="preserve"> 1.8</w:t>
      </w:r>
      <w:r>
        <w:rPr>
          <w:b w:val="0"/>
          <w:color w:val="000000" w:themeColor="text1"/>
          <w:sz w:val="28"/>
          <w:szCs w:val="28"/>
        </w:rPr>
        <w:t xml:space="preserve"> настоящего Порядка;</w:t>
      </w:r>
    </w:p>
    <w:p w14:paraId="5DE8A9CB" w14:textId="77777777" w:rsidR="002D4130" w:rsidRDefault="00785B96">
      <w:pPr>
        <w:pStyle w:val="1"/>
        <w:ind w:firstLine="709"/>
        <w:jc w:val="both"/>
        <w:rPr>
          <w:b w:val="0"/>
          <w:color w:val="000000" w:themeColor="text1"/>
          <w:sz w:val="28"/>
          <w:szCs w:val="28"/>
        </w:rPr>
      </w:pPr>
      <w:r>
        <w:rPr>
          <w:b w:val="0"/>
          <w:color w:val="000000" w:themeColor="text1"/>
          <w:sz w:val="28"/>
          <w:szCs w:val="28"/>
        </w:rPr>
        <w:t>порядок подачи участниками отбора заявок и требования, предъявляемые к форме и содержанию заявок в соответствии с пунктами 5.1-5.6 настоящего Порядка;</w:t>
      </w:r>
    </w:p>
    <w:p w14:paraId="41C6B8F9" w14:textId="77777777" w:rsidR="002D4130" w:rsidRDefault="00785B96">
      <w:pPr>
        <w:pStyle w:val="1"/>
        <w:ind w:firstLine="709"/>
        <w:jc w:val="both"/>
        <w:rPr>
          <w:b w:val="0"/>
          <w:color w:val="000000" w:themeColor="text1"/>
          <w:sz w:val="28"/>
          <w:szCs w:val="28"/>
        </w:rPr>
      </w:pPr>
      <w:r>
        <w:rPr>
          <w:b w:val="0"/>
          <w:color w:val="000000" w:themeColor="text1"/>
          <w:sz w:val="28"/>
          <w:szCs w:val="28"/>
        </w:rPr>
        <w:lastRenderedPageBreak/>
        <w:t>порядок отзыва заявок, порядок их возврата, определяющий в том числе основания для возврата заявок, порядок внесения изменений в заявки в соответствии с пунктом 5.7 настоящего Порядка;</w:t>
      </w:r>
    </w:p>
    <w:p w14:paraId="7FB2F554" w14:textId="77777777" w:rsidR="002D4130" w:rsidRDefault="00785B96">
      <w:pPr>
        <w:pStyle w:val="1"/>
        <w:ind w:firstLine="709"/>
        <w:jc w:val="both"/>
        <w:rPr>
          <w:b w:val="0"/>
          <w:color w:val="000000" w:themeColor="text1"/>
          <w:sz w:val="28"/>
          <w:szCs w:val="28"/>
        </w:rPr>
      </w:pPr>
      <w:r>
        <w:rPr>
          <w:b w:val="0"/>
          <w:color w:val="000000" w:themeColor="text1"/>
          <w:sz w:val="28"/>
          <w:szCs w:val="28"/>
        </w:rPr>
        <w:t>порядок возврата заявок на доработку;</w:t>
      </w:r>
    </w:p>
    <w:p w14:paraId="0F7AA5A8" w14:textId="77777777" w:rsidR="002D4130" w:rsidRDefault="00785B96">
      <w:pPr>
        <w:pStyle w:val="1"/>
        <w:ind w:firstLine="709"/>
        <w:jc w:val="both"/>
        <w:rPr>
          <w:b w:val="0"/>
          <w:color w:val="000000" w:themeColor="text1"/>
          <w:sz w:val="28"/>
          <w:szCs w:val="28"/>
        </w:rPr>
      </w:pPr>
      <w:r>
        <w:rPr>
          <w:b w:val="0"/>
          <w:color w:val="000000" w:themeColor="text1"/>
          <w:sz w:val="28"/>
          <w:szCs w:val="28"/>
        </w:rPr>
        <w:t>порядок отклонения заявок, а также информацию об основаниях их отклонения в соответствии с пунктом 6.5 настоящего Порядка;</w:t>
      </w:r>
    </w:p>
    <w:p w14:paraId="6F31E789" w14:textId="77777777" w:rsidR="002D4130" w:rsidRDefault="00785B96">
      <w:pPr>
        <w:pStyle w:val="1"/>
        <w:ind w:firstLine="709"/>
        <w:jc w:val="both"/>
        <w:rPr>
          <w:b w:val="0"/>
          <w:color w:val="000000" w:themeColor="text1"/>
          <w:sz w:val="28"/>
          <w:szCs w:val="28"/>
        </w:rPr>
      </w:pPr>
      <w:r>
        <w:rPr>
          <w:b w:val="0"/>
          <w:color w:val="000000" w:themeColor="text1"/>
          <w:sz w:val="28"/>
          <w:szCs w:val="28"/>
        </w:rPr>
        <w:t>объем распределяемой субсидии в рамках отбора, порядок расчета размера субсидии, установленный настоящим Порядком, правила распределения субсидии по результатам отбора, которые могут включать максимальный, минимальный размер субсидии, предоставляемой победителю отбора, а также предельное количество победителей отбора;</w:t>
      </w:r>
    </w:p>
    <w:p w14:paraId="688C53E0" w14:textId="77777777" w:rsidR="002D4130" w:rsidRDefault="00785B96">
      <w:pPr>
        <w:pStyle w:val="1"/>
        <w:ind w:firstLine="709"/>
        <w:jc w:val="both"/>
        <w:rPr>
          <w:b w:val="0"/>
          <w:color w:val="000000" w:themeColor="text1"/>
          <w:sz w:val="28"/>
          <w:szCs w:val="28"/>
        </w:rPr>
      </w:pPr>
      <w:r>
        <w:rPr>
          <w:b w:val="0"/>
          <w:color w:val="000000" w:themeColor="text1"/>
          <w:sz w:val="28"/>
          <w:szCs w:val="28"/>
        </w:rPr>
        <w:t>порядок предоставления участникам отбора разъяснений положений объявления о проведении отбора, даты начала и окончания срока такого предоставления в соответствии с пунктами 5.8, 5.9 настоящего Порядка;</w:t>
      </w:r>
    </w:p>
    <w:p w14:paraId="6A7AA1CC" w14:textId="5BA75505" w:rsidR="002D4130" w:rsidRDefault="00785B96">
      <w:pPr>
        <w:pStyle w:val="1"/>
        <w:ind w:firstLine="709"/>
        <w:jc w:val="both"/>
        <w:rPr>
          <w:b w:val="0"/>
          <w:color w:val="000000" w:themeColor="text1"/>
          <w:sz w:val="28"/>
          <w:szCs w:val="28"/>
        </w:rPr>
      </w:pPr>
      <w:r>
        <w:rPr>
          <w:b w:val="0"/>
          <w:color w:val="000000" w:themeColor="text1"/>
          <w:sz w:val="28"/>
          <w:szCs w:val="28"/>
        </w:rPr>
        <w:t>срок, в течение которого победитель отбора должен подписать соглашение</w:t>
      </w:r>
      <w:r w:rsidR="00D1065C">
        <w:rPr>
          <w:b w:val="0"/>
          <w:color w:val="000000" w:themeColor="text1"/>
          <w:sz w:val="28"/>
          <w:szCs w:val="28"/>
        </w:rPr>
        <w:t xml:space="preserve"> о предоставлении субсидии</w:t>
      </w:r>
      <w:r>
        <w:rPr>
          <w:b w:val="0"/>
          <w:color w:val="000000" w:themeColor="text1"/>
          <w:sz w:val="28"/>
          <w:szCs w:val="28"/>
        </w:rPr>
        <w:t xml:space="preserve"> в соответствии с пунктом 7.1 настоящего Порядка;</w:t>
      </w:r>
    </w:p>
    <w:p w14:paraId="7D9DFEC0" w14:textId="77777777" w:rsidR="002D4130" w:rsidRDefault="00785B96">
      <w:pPr>
        <w:pStyle w:val="1"/>
        <w:ind w:firstLine="709"/>
        <w:jc w:val="both"/>
        <w:rPr>
          <w:b w:val="0"/>
          <w:color w:val="000000" w:themeColor="text1"/>
          <w:sz w:val="28"/>
          <w:szCs w:val="28"/>
        </w:rPr>
      </w:pPr>
      <w:r>
        <w:rPr>
          <w:b w:val="0"/>
          <w:color w:val="000000" w:themeColor="text1"/>
          <w:sz w:val="28"/>
          <w:szCs w:val="28"/>
        </w:rPr>
        <w:t>условия признания победителя отбора уклонившимся от заключения соглашения в соответствии с пунктом 7.4 настоящего Порядка;</w:t>
      </w:r>
    </w:p>
    <w:p w14:paraId="3142FE51" w14:textId="77777777" w:rsidR="002D4130" w:rsidRDefault="00785B96">
      <w:pPr>
        <w:pStyle w:val="1"/>
        <w:ind w:firstLine="709"/>
        <w:jc w:val="both"/>
        <w:rPr>
          <w:b w:val="0"/>
          <w:color w:val="000000" w:themeColor="text1"/>
          <w:sz w:val="28"/>
          <w:szCs w:val="28"/>
        </w:rPr>
      </w:pPr>
      <w:r>
        <w:rPr>
          <w:b w:val="0"/>
          <w:color w:val="000000" w:themeColor="text1"/>
          <w:sz w:val="28"/>
          <w:szCs w:val="28"/>
        </w:rPr>
        <w:t>сроки размещения протокола подведения итогов отбора на едином портале, а также на официальном сайте Министерства, которые не могут быть позднее 14-го календарного дня, следующего за днем определения победителя отбора.</w:t>
      </w:r>
    </w:p>
    <w:p w14:paraId="722338EC" w14:textId="77777777" w:rsidR="002D4130" w:rsidRDefault="00785B96">
      <w:pPr>
        <w:pStyle w:val="1"/>
        <w:ind w:firstLine="709"/>
        <w:jc w:val="both"/>
        <w:rPr>
          <w:b w:val="0"/>
          <w:color w:val="000000" w:themeColor="text1"/>
          <w:sz w:val="28"/>
          <w:szCs w:val="28"/>
        </w:rPr>
      </w:pPr>
      <w:r>
        <w:rPr>
          <w:b w:val="0"/>
          <w:color w:val="000000" w:themeColor="text1"/>
          <w:sz w:val="28"/>
          <w:szCs w:val="28"/>
        </w:rPr>
        <w:t>3.5.</w:t>
      </w:r>
      <w:r>
        <w:rPr>
          <w:b w:val="0"/>
          <w:color w:val="000000" w:themeColor="text1"/>
          <w:sz w:val="28"/>
          <w:szCs w:val="28"/>
          <w:lang w:val="en-US"/>
        </w:rPr>
        <w:t> </w:t>
      </w:r>
      <w:r>
        <w:rPr>
          <w:b w:val="0"/>
          <w:color w:val="000000" w:themeColor="text1"/>
          <w:sz w:val="28"/>
          <w:szCs w:val="28"/>
        </w:rPr>
        <w:t>Внесение изменений в объявление о проведении отбора осуществляется Министерством в порядке, аналогичном порядку формирования объявления о проведении отбора, предусмотренному пунктом 3.4 настоящего Порядка, не позднее наступления даты окончания приема заявок с соблюдением следующих условий:</w:t>
      </w:r>
    </w:p>
    <w:p w14:paraId="4C4BAB39" w14:textId="77777777" w:rsidR="002D4130" w:rsidRDefault="00785B96">
      <w:pPr>
        <w:pStyle w:val="1"/>
        <w:ind w:firstLine="709"/>
        <w:jc w:val="both"/>
        <w:rPr>
          <w:b w:val="0"/>
          <w:color w:val="000000" w:themeColor="text1"/>
          <w:sz w:val="28"/>
          <w:szCs w:val="28"/>
        </w:rPr>
      </w:pPr>
      <w:r>
        <w:rPr>
          <w:b w:val="0"/>
          <w:color w:val="000000" w:themeColor="text1"/>
          <w:sz w:val="28"/>
          <w:szCs w:val="28"/>
        </w:rPr>
        <w:t>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трех календарных дней;</w:t>
      </w:r>
    </w:p>
    <w:p w14:paraId="0DF47C5B" w14:textId="77777777" w:rsidR="002D4130" w:rsidRDefault="00785B96">
      <w:pPr>
        <w:pStyle w:val="1"/>
        <w:ind w:firstLine="709"/>
        <w:jc w:val="both"/>
        <w:rPr>
          <w:b w:val="0"/>
          <w:color w:val="000000" w:themeColor="text1"/>
          <w:sz w:val="28"/>
          <w:szCs w:val="28"/>
        </w:rPr>
      </w:pPr>
      <w:r>
        <w:rPr>
          <w:b w:val="0"/>
          <w:color w:val="000000" w:themeColor="text1"/>
          <w:sz w:val="28"/>
          <w:szCs w:val="28"/>
        </w:rPr>
        <w:t>при внесении изменений в объявление о проведении отбора изменение способа отбора не допускается;</w:t>
      </w:r>
    </w:p>
    <w:p w14:paraId="77536FF2" w14:textId="77777777" w:rsidR="002D4130" w:rsidRDefault="00785B96">
      <w:pPr>
        <w:pStyle w:val="1"/>
        <w:ind w:firstLine="709"/>
        <w:jc w:val="both"/>
        <w:rPr>
          <w:b w:val="0"/>
          <w:color w:val="000000" w:themeColor="text1"/>
          <w:sz w:val="28"/>
          <w:szCs w:val="28"/>
        </w:rPr>
      </w:pPr>
      <w:r>
        <w:rPr>
          <w:b w:val="0"/>
          <w:color w:val="000000" w:themeColor="text1"/>
          <w:sz w:val="28"/>
          <w:szCs w:val="28"/>
        </w:rPr>
        <w:t>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 предусматривающее право участников отбора внести изменения в заявки в соответствии с пунктом 5.7 настоящего Порядка;</w:t>
      </w:r>
    </w:p>
    <w:p w14:paraId="56FA7C4A" w14:textId="77777777" w:rsidR="002D4130" w:rsidRDefault="00785B96">
      <w:pPr>
        <w:pStyle w:val="1"/>
        <w:ind w:firstLine="709"/>
        <w:jc w:val="both"/>
        <w:rPr>
          <w:b w:val="0"/>
          <w:color w:val="000000" w:themeColor="text1"/>
          <w:sz w:val="28"/>
          <w:szCs w:val="28"/>
        </w:rPr>
      </w:pPr>
      <w:r>
        <w:rPr>
          <w:b w:val="0"/>
          <w:color w:val="000000" w:themeColor="text1"/>
          <w:sz w:val="28"/>
          <w:szCs w:val="28"/>
        </w:rPr>
        <w:t>участники отбора, подавшие заявку, уведомляются о внесении изменений в объявление о проведении отбора не позднее дня, следующего за днем внесения изменений в объявление о проведении отбора, с использованием системы «Электронный бюджет».</w:t>
      </w:r>
    </w:p>
    <w:p w14:paraId="627F19F1" w14:textId="77777777" w:rsidR="002D4130" w:rsidRDefault="00785B96">
      <w:pPr>
        <w:pStyle w:val="1"/>
        <w:ind w:firstLine="709"/>
        <w:jc w:val="both"/>
        <w:rPr>
          <w:b w:val="0"/>
          <w:color w:val="000000" w:themeColor="text1"/>
          <w:sz w:val="28"/>
          <w:szCs w:val="28"/>
        </w:rPr>
      </w:pPr>
      <w:r>
        <w:rPr>
          <w:b w:val="0"/>
          <w:color w:val="000000" w:themeColor="text1"/>
          <w:sz w:val="28"/>
          <w:szCs w:val="28"/>
        </w:rPr>
        <w:t xml:space="preserve">3.6. Министерство не позднее третьего рабочего дня со дня, следующего за </w:t>
      </w:r>
      <w:r>
        <w:rPr>
          <w:b w:val="0"/>
          <w:color w:val="000000" w:themeColor="text1"/>
          <w:sz w:val="28"/>
          <w:szCs w:val="28"/>
        </w:rPr>
        <w:lastRenderedPageBreak/>
        <w:t>днем размещения информации о проведении отбора на официальном сайте Министерства и в системе «Электронный бюджет», публикует на едином портале информацию о странице сайта, на которой размещено объявление о проведении отбора, о его отмене, информацию о ходе и результатах отбора.</w:t>
      </w:r>
    </w:p>
    <w:p w14:paraId="41132471" w14:textId="77777777" w:rsidR="002D4130" w:rsidRDefault="002D4130">
      <w:pPr>
        <w:pStyle w:val="1"/>
        <w:rPr>
          <w:b w:val="0"/>
          <w:color w:val="000000" w:themeColor="text1"/>
          <w:sz w:val="28"/>
          <w:szCs w:val="28"/>
        </w:rPr>
      </w:pPr>
    </w:p>
    <w:p w14:paraId="1669E07D" w14:textId="77777777" w:rsidR="002D4130" w:rsidRDefault="00785B96">
      <w:pPr>
        <w:pStyle w:val="1"/>
        <w:rPr>
          <w:b w:val="0"/>
          <w:color w:val="000000" w:themeColor="text1"/>
          <w:sz w:val="28"/>
          <w:szCs w:val="28"/>
        </w:rPr>
      </w:pPr>
      <w:r>
        <w:rPr>
          <w:b w:val="0"/>
          <w:color w:val="000000" w:themeColor="text1"/>
          <w:sz w:val="28"/>
          <w:szCs w:val="28"/>
        </w:rPr>
        <w:t>IV. Порядок отмены проведения отбора</w:t>
      </w:r>
    </w:p>
    <w:p w14:paraId="76D5E24A" w14:textId="77777777" w:rsidR="002D4130" w:rsidRDefault="002D4130">
      <w:pPr>
        <w:pStyle w:val="1"/>
        <w:rPr>
          <w:b w:val="0"/>
          <w:color w:val="000000" w:themeColor="text1"/>
          <w:sz w:val="28"/>
          <w:szCs w:val="28"/>
        </w:rPr>
      </w:pPr>
    </w:p>
    <w:p w14:paraId="06572AA5" w14:textId="77777777" w:rsidR="002D4130" w:rsidRDefault="00785B96">
      <w:pPr>
        <w:pStyle w:val="1"/>
        <w:ind w:firstLine="709"/>
        <w:jc w:val="both"/>
        <w:rPr>
          <w:b w:val="0"/>
          <w:color w:val="000000" w:themeColor="text1"/>
          <w:sz w:val="28"/>
          <w:szCs w:val="28"/>
        </w:rPr>
      </w:pPr>
      <w:r>
        <w:rPr>
          <w:b w:val="0"/>
          <w:color w:val="000000" w:themeColor="text1"/>
          <w:sz w:val="28"/>
          <w:szCs w:val="28"/>
        </w:rPr>
        <w:t>4.1. Размещение Министерством объявления об отмене проведения отбора на едином портале допускается не позднее чем за один рабочий день до даты окончания срока подачи заявок участниками отбора.</w:t>
      </w:r>
    </w:p>
    <w:p w14:paraId="590BB5DC" w14:textId="77777777" w:rsidR="002D4130" w:rsidRDefault="00785B96">
      <w:pPr>
        <w:pStyle w:val="1"/>
        <w:ind w:firstLine="709"/>
        <w:jc w:val="both"/>
        <w:rPr>
          <w:b w:val="0"/>
          <w:color w:val="000000" w:themeColor="text1"/>
          <w:sz w:val="28"/>
          <w:szCs w:val="28"/>
        </w:rPr>
      </w:pPr>
      <w:r>
        <w:rPr>
          <w:b w:val="0"/>
          <w:color w:val="000000" w:themeColor="text1"/>
          <w:sz w:val="28"/>
          <w:szCs w:val="28"/>
        </w:rPr>
        <w:t>4.2. Объявление об отмене проведения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Министерства (уполномоченного им лица), размещается на едином портале и содержит информацию о причинах отмены отбора.</w:t>
      </w:r>
    </w:p>
    <w:p w14:paraId="314CA26C" w14:textId="77777777" w:rsidR="002D4130" w:rsidRDefault="00785B96">
      <w:pPr>
        <w:pStyle w:val="1"/>
        <w:ind w:firstLine="709"/>
        <w:jc w:val="both"/>
        <w:rPr>
          <w:b w:val="0"/>
          <w:color w:val="000000" w:themeColor="text1"/>
          <w:sz w:val="28"/>
          <w:szCs w:val="28"/>
        </w:rPr>
      </w:pPr>
      <w:r>
        <w:rPr>
          <w:b w:val="0"/>
          <w:color w:val="000000" w:themeColor="text1"/>
          <w:sz w:val="28"/>
          <w:szCs w:val="28"/>
        </w:rPr>
        <w:t>Случаем отмены отбора является отзыв лимитов бюджетных обязательств, доведенных на цели, указанные в пункте 1.1 настоящего Порядка.</w:t>
      </w:r>
    </w:p>
    <w:p w14:paraId="63FFD97B" w14:textId="77777777" w:rsidR="002D4130" w:rsidRDefault="00785B96">
      <w:pPr>
        <w:pStyle w:val="1"/>
        <w:ind w:firstLine="709"/>
        <w:jc w:val="both"/>
        <w:rPr>
          <w:b w:val="0"/>
          <w:color w:val="000000" w:themeColor="text1"/>
          <w:sz w:val="28"/>
          <w:szCs w:val="28"/>
        </w:rPr>
      </w:pPr>
      <w:r>
        <w:rPr>
          <w:b w:val="0"/>
          <w:color w:val="000000" w:themeColor="text1"/>
          <w:sz w:val="28"/>
          <w:szCs w:val="28"/>
        </w:rPr>
        <w:t>4.3. Участники отбора, подавшие заявки, информируются об отмене проведения отбора в системе «Электронный бюджет».</w:t>
      </w:r>
    </w:p>
    <w:p w14:paraId="69473220" w14:textId="77777777" w:rsidR="002D4130" w:rsidRDefault="00785B96">
      <w:pPr>
        <w:pStyle w:val="1"/>
        <w:ind w:firstLine="709"/>
        <w:jc w:val="both"/>
        <w:rPr>
          <w:b w:val="0"/>
          <w:color w:val="000000" w:themeColor="text1"/>
          <w:sz w:val="28"/>
          <w:szCs w:val="28"/>
        </w:rPr>
      </w:pPr>
      <w:r>
        <w:rPr>
          <w:b w:val="0"/>
          <w:color w:val="000000" w:themeColor="text1"/>
          <w:sz w:val="28"/>
          <w:szCs w:val="28"/>
        </w:rPr>
        <w:t>4.4. Отбор считается отмененным со дня размещения объявления о его отмене на едином портале.</w:t>
      </w:r>
    </w:p>
    <w:p w14:paraId="6B5AEBC9" w14:textId="77777777" w:rsidR="002D4130" w:rsidRDefault="00785B96">
      <w:pPr>
        <w:pStyle w:val="1"/>
        <w:ind w:firstLine="709"/>
        <w:jc w:val="both"/>
        <w:rPr>
          <w:b w:val="0"/>
          <w:color w:val="000000" w:themeColor="text1"/>
          <w:sz w:val="28"/>
          <w:szCs w:val="28"/>
        </w:rPr>
      </w:pPr>
      <w:r>
        <w:rPr>
          <w:b w:val="0"/>
          <w:color w:val="000000" w:themeColor="text1"/>
          <w:sz w:val="28"/>
          <w:szCs w:val="28"/>
        </w:rPr>
        <w:t>4.5. После окончания срока отмены проведения отбора в соответствии с пунктом 4.1 настоящего Порядка и до заключения соглашения с победителем отбора Министерство может отменить отбор только в случае возникновения обстоятельств непреодолимой силы в соответствии с пунктом 3 статьи 401 Гражданского кодекса Российской Федерации.</w:t>
      </w:r>
    </w:p>
    <w:p w14:paraId="1A146905" w14:textId="77777777" w:rsidR="002D4130" w:rsidRDefault="002D4130">
      <w:pPr>
        <w:pStyle w:val="1"/>
        <w:rPr>
          <w:b w:val="0"/>
          <w:color w:val="000000" w:themeColor="text1"/>
          <w:sz w:val="28"/>
          <w:szCs w:val="28"/>
        </w:rPr>
      </w:pPr>
    </w:p>
    <w:p w14:paraId="1C0DA6FB" w14:textId="77777777" w:rsidR="002D4130" w:rsidRDefault="00785B96">
      <w:pPr>
        <w:pStyle w:val="1"/>
        <w:rPr>
          <w:b w:val="0"/>
          <w:color w:val="000000" w:themeColor="text1"/>
          <w:sz w:val="28"/>
          <w:szCs w:val="28"/>
        </w:rPr>
      </w:pPr>
      <w:r>
        <w:rPr>
          <w:b w:val="0"/>
          <w:color w:val="000000" w:themeColor="text1"/>
          <w:sz w:val="28"/>
          <w:szCs w:val="28"/>
        </w:rPr>
        <w:t>V. Порядок формирования и подачи участниками отбора заявок</w:t>
      </w:r>
    </w:p>
    <w:p w14:paraId="52CBAD92" w14:textId="77777777" w:rsidR="002D4130" w:rsidRDefault="002D4130">
      <w:pPr>
        <w:pStyle w:val="1"/>
        <w:ind w:firstLine="709"/>
        <w:rPr>
          <w:b w:val="0"/>
          <w:color w:val="000000" w:themeColor="text1"/>
          <w:sz w:val="28"/>
          <w:szCs w:val="28"/>
        </w:rPr>
      </w:pPr>
    </w:p>
    <w:p w14:paraId="6ACE9154" w14:textId="77777777" w:rsidR="002D4130" w:rsidRDefault="00785B96">
      <w:pPr>
        <w:pStyle w:val="1"/>
        <w:ind w:firstLine="709"/>
        <w:jc w:val="both"/>
        <w:rPr>
          <w:b w:val="0"/>
          <w:color w:val="000000" w:themeColor="text1"/>
          <w:sz w:val="28"/>
          <w:szCs w:val="28"/>
        </w:rPr>
      </w:pPr>
      <w:r>
        <w:rPr>
          <w:b w:val="0"/>
          <w:color w:val="000000" w:themeColor="text1"/>
          <w:sz w:val="28"/>
          <w:szCs w:val="28"/>
        </w:rPr>
        <w:t>5.1. Участник отбора формирует и подает заявку в сроки, указанные в объявлении о проведении отбора, в электронной форме посредством заполнения соответствующих экранных форм веб-интерфейса системы «Электронный бюджет» и представляет в систему «Электронный бюджет» электронные копии следующих документов (документов на бумажном носителе, преобразованных в электронную форму путем сканирования):</w:t>
      </w:r>
    </w:p>
    <w:p w14:paraId="11AA34CF" w14:textId="77777777" w:rsidR="002D4130" w:rsidRDefault="00785B96">
      <w:pPr>
        <w:ind w:firstLine="709"/>
        <w:rPr>
          <w:sz w:val="28"/>
          <w:szCs w:val="28"/>
        </w:rPr>
      </w:pPr>
      <w:r>
        <w:rPr>
          <w:sz w:val="28"/>
          <w:szCs w:val="28"/>
        </w:rPr>
        <w:t>список привлеченных специалистов в календарном году;</w:t>
      </w:r>
    </w:p>
    <w:p w14:paraId="49B8B540" w14:textId="77777777" w:rsidR="002D4130" w:rsidRDefault="00785B96">
      <w:pPr>
        <w:ind w:firstLine="709"/>
        <w:rPr>
          <w:sz w:val="28"/>
          <w:szCs w:val="28"/>
        </w:rPr>
      </w:pPr>
      <w:r>
        <w:rPr>
          <w:sz w:val="28"/>
          <w:szCs w:val="28"/>
        </w:rPr>
        <w:t>копии дипломов привлечённых специалистов о наличии образования, соответствующее Перечню;</w:t>
      </w:r>
    </w:p>
    <w:p w14:paraId="4E0E401A" w14:textId="77777777" w:rsidR="002D4130" w:rsidRDefault="00785B96">
      <w:pPr>
        <w:rPr>
          <w:bCs/>
          <w:sz w:val="28"/>
          <w:szCs w:val="28"/>
        </w:rPr>
      </w:pPr>
      <w:r>
        <w:rPr>
          <w:bCs/>
          <w:sz w:val="28"/>
          <w:szCs w:val="28"/>
        </w:rPr>
        <w:t>справку-расчет размера субсидии, подписанную руководителем участника от</w:t>
      </w:r>
      <w:r>
        <w:rPr>
          <w:bCs/>
          <w:sz w:val="28"/>
          <w:szCs w:val="28"/>
        </w:rPr>
        <w:lastRenderedPageBreak/>
        <w:t>бора либо иным уполномоченным лицом при наличии надлежащим образом оформленных полномочий (с приложением копии доверенности, оформленной в соответствии с законодательством Российской Федерации), в произвольной форме;</w:t>
      </w:r>
    </w:p>
    <w:p w14:paraId="13BDF5D9" w14:textId="77777777" w:rsidR="002D4130" w:rsidRDefault="00785B96">
      <w:pPr>
        <w:rPr>
          <w:sz w:val="28"/>
          <w:szCs w:val="28"/>
        </w:rPr>
      </w:pPr>
      <w:r>
        <w:rPr>
          <w:sz w:val="28"/>
          <w:szCs w:val="28"/>
        </w:rPr>
        <w:t>копию трудового договора, заключенного с привлеченным специалистом, заверенную уполномоченным лицом или копию трудового договора и дополнительного соглашения о переводе в свою организацию на территории Республики Татарстан, заверенную уполномоченным лицом;</w:t>
      </w:r>
    </w:p>
    <w:p w14:paraId="798D357C" w14:textId="77777777" w:rsidR="002D4130" w:rsidRDefault="00785B96">
      <w:pPr>
        <w:rPr>
          <w:sz w:val="28"/>
          <w:szCs w:val="28"/>
        </w:rPr>
      </w:pPr>
      <w:r>
        <w:rPr>
          <w:sz w:val="28"/>
          <w:szCs w:val="28"/>
        </w:rPr>
        <w:t>копию должностной инструкции привлеченных специалистов, заверенную уполномоченным лицом;</w:t>
      </w:r>
    </w:p>
    <w:p w14:paraId="3949C3F8" w14:textId="77777777" w:rsidR="002D4130" w:rsidRDefault="00785B96">
      <w:pPr>
        <w:rPr>
          <w:sz w:val="28"/>
          <w:szCs w:val="28"/>
        </w:rPr>
      </w:pPr>
      <w:r>
        <w:rPr>
          <w:sz w:val="28"/>
          <w:szCs w:val="28"/>
        </w:rPr>
        <w:t>копию трудовой книжки или электронную трудовую книжку привлеченного, оформленную в соответствии с Трудовым кодексом Российской Федерации;</w:t>
      </w:r>
    </w:p>
    <w:p w14:paraId="5DEFC68D" w14:textId="77777777" w:rsidR="002D4130" w:rsidRDefault="00785B96">
      <w:pPr>
        <w:widowControl/>
        <w:shd w:val="clear" w:color="FFFFFF" w:fill="FFFFFF"/>
        <w:ind w:firstLine="709"/>
        <w:rPr>
          <w:rFonts w:ascii="Times New Roman" w:eastAsia="PT Astra Serif" w:hAnsi="Times New Roman" w:cs="Times New Roman"/>
          <w:sz w:val="28"/>
          <w:szCs w:val="28"/>
          <w:lang w:eastAsia="en-US"/>
        </w:rPr>
      </w:pPr>
      <w:r>
        <w:rPr>
          <w:rFonts w:ascii="Times New Roman" w:eastAsia="PT Astra Serif" w:hAnsi="Times New Roman" w:cs="Times New Roman"/>
          <w:sz w:val="28"/>
          <w:szCs w:val="28"/>
          <w:lang w:eastAsia="en-US"/>
        </w:rPr>
        <w:t>согласие привлеченных специалистов, в отношении которых планируется получение субсидии, на обработку их персональных данных Министерством;</w:t>
      </w:r>
    </w:p>
    <w:p w14:paraId="52A0F7AC" w14:textId="4433B258" w:rsidR="002D4130" w:rsidRDefault="00785B96">
      <w:pPr>
        <w:widowControl/>
        <w:shd w:val="clear" w:color="FFFFFF" w:fill="FFFFFF"/>
        <w:ind w:firstLine="709"/>
        <w:rPr>
          <w:rFonts w:ascii="Times New Roman" w:eastAsia="PT Astra Serif" w:hAnsi="Times New Roman" w:cs="Times New Roman"/>
          <w:sz w:val="28"/>
          <w:szCs w:val="28"/>
          <w:lang w:eastAsia="en-US"/>
        </w:rPr>
      </w:pPr>
      <w:r>
        <w:rPr>
          <w:rFonts w:ascii="Times New Roman" w:eastAsia="PT Astra Serif" w:hAnsi="Times New Roman" w:cs="Times New Roman"/>
          <w:sz w:val="28"/>
          <w:szCs w:val="28"/>
          <w:lang w:eastAsia="en-US"/>
        </w:rPr>
        <w:t xml:space="preserve">копию документа о постановке </w:t>
      </w:r>
      <w:r w:rsidR="00400B2F">
        <w:rPr>
          <w:rFonts w:ascii="Times New Roman" w:eastAsia="PT Astra Serif" w:hAnsi="Times New Roman" w:cs="Times New Roman"/>
          <w:sz w:val="28"/>
          <w:szCs w:val="28"/>
          <w:lang w:eastAsia="en-US"/>
        </w:rPr>
        <w:t>участника отбора</w:t>
      </w:r>
      <w:r>
        <w:rPr>
          <w:rFonts w:ascii="Times New Roman" w:eastAsia="PT Astra Serif" w:hAnsi="Times New Roman" w:cs="Times New Roman"/>
          <w:sz w:val="28"/>
          <w:szCs w:val="28"/>
          <w:lang w:eastAsia="en-US"/>
        </w:rPr>
        <w:t xml:space="preserve"> в налоговом органе по месту его нахождения на территории Республики Татарстан;</w:t>
      </w:r>
    </w:p>
    <w:p w14:paraId="044A6345" w14:textId="77777777" w:rsidR="002D4130" w:rsidRDefault="00785B96">
      <w:pPr>
        <w:widowControl/>
        <w:shd w:val="clear" w:color="FFFFFF" w:fill="FFFFFF"/>
        <w:ind w:firstLine="709"/>
        <w:rPr>
          <w:rFonts w:ascii="Times New Roman" w:eastAsia="PT Astra Serif" w:hAnsi="Times New Roman" w:cs="Times New Roman"/>
          <w:sz w:val="28"/>
          <w:szCs w:val="28"/>
          <w:lang w:eastAsia="en-US"/>
        </w:rPr>
      </w:pPr>
      <w:r>
        <w:rPr>
          <w:rFonts w:ascii="Times New Roman" w:eastAsia="PT Astra Serif" w:hAnsi="Times New Roman" w:cs="Times New Roman"/>
          <w:sz w:val="28"/>
          <w:szCs w:val="28"/>
          <w:lang w:eastAsia="en-US"/>
        </w:rPr>
        <w:t>копию выписки из Реестра аккредитованных организаций, осуществляющий свою деятельность в сфере информационных технологий;</w:t>
      </w:r>
    </w:p>
    <w:p w14:paraId="34CF031E" w14:textId="77777777" w:rsidR="002D4130" w:rsidRDefault="00785B96">
      <w:pPr>
        <w:widowControl/>
        <w:shd w:val="clear" w:color="FFFFFF" w:fill="FFFFFF"/>
        <w:ind w:firstLine="709"/>
        <w:rPr>
          <w:bCs/>
          <w:sz w:val="28"/>
          <w:szCs w:val="28"/>
        </w:rPr>
      </w:pPr>
      <w:r>
        <w:rPr>
          <w:rFonts w:ascii="Times New Roman" w:eastAsia="PT Astra Serif" w:hAnsi="Times New Roman" w:cs="Times New Roman"/>
          <w:sz w:val="28"/>
          <w:szCs w:val="28"/>
          <w:lang w:eastAsia="en-US"/>
        </w:rPr>
        <w:t>гарантийное письмо участника отбора, подтверждающее, что</w:t>
      </w:r>
      <w:r>
        <w:rPr>
          <w:sz w:val="28"/>
          <w:szCs w:val="28"/>
        </w:rPr>
        <w:t xml:space="preserve"> привлеченные специалисты, за которых планируется получение субсидии </w:t>
      </w:r>
      <w:r>
        <w:rPr>
          <w:bCs/>
          <w:sz w:val="28"/>
          <w:szCs w:val="28"/>
        </w:rPr>
        <w:t>не получают средства из бюджета Республики Татарстан или иных бюджетов субъектов Российской Федерации на основании иных нормативных правовых актов на цели, указанные в пункте 1.1 настоящего Порядка;</w:t>
      </w:r>
    </w:p>
    <w:p w14:paraId="04B76075" w14:textId="77777777" w:rsidR="002D4130" w:rsidRDefault="00785B96">
      <w:pPr>
        <w:pStyle w:val="1"/>
        <w:spacing w:before="0" w:after="0"/>
        <w:ind w:firstLine="708"/>
        <w:jc w:val="both"/>
        <w:rPr>
          <w:b w:val="0"/>
          <w:color w:val="000000" w:themeColor="text1"/>
          <w:sz w:val="28"/>
          <w:szCs w:val="28"/>
        </w:rPr>
      </w:pPr>
      <w:r>
        <w:rPr>
          <w:b w:val="0"/>
          <w:color w:val="000000" w:themeColor="text1"/>
          <w:sz w:val="28"/>
          <w:szCs w:val="28"/>
        </w:rPr>
        <w:t>копии учредительных документов участника отбора, а также документов о внесении изменений в них, заверенные руководителем участника отбора либо иным уполномоченным лицом при наличии надлежащим образом оформленных полномочий (с приложением копии доверенности, оформленной в соответствии с законодательством Российской Федерации);</w:t>
      </w:r>
    </w:p>
    <w:p w14:paraId="09FC11B8" w14:textId="7411120F" w:rsidR="002D4130" w:rsidRDefault="00785B96">
      <w:pPr>
        <w:rPr>
          <w:sz w:val="28"/>
          <w:szCs w:val="28"/>
        </w:rPr>
      </w:pPr>
      <w:r>
        <w:rPr>
          <w:sz w:val="28"/>
          <w:szCs w:val="28"/>
        </w:rPr>
        <w:t>копии расчетно-платежных ведомостей начисленной заработно</w:t>
      </w:r>
      <w:r w:rsidR="002644DE">
        <w:rPr>
          <w:sz w:val="28"/>
          <w:szCs w:val="28"/>
        </w:rPr>
        <w:t>й платы за период, указанный в з</w:t>
      </w:r>
      <w:r>
        <w:rPr>
          <w:sz w:val="28"/>
          <w:szCs w:val="28"/>
        </w:rPr>
        <w:t>аявке, по каждому привлеченному специалисту, заверенные уполномоченным лицом;</w:t>
      </w:r>
    </w:p>
    <w:p w14:paraId="26406F93" w14:textId="33D4B132" w:rsidR="002D4130" w:rsidRDefault="00785B96">
      <w:pPr>
        <w:rPr>
          <w:sz w:val="28"/>
          <w:szCs w:val="28"/>
        </w:rPr>
      </w:pPr>
      <w:r>
        <w:rPr>
          <w:sz w:val="28"/>
          <w:szCs w:val="28"/>
        </w:rPr>
        <w:t>копии платежных поручений по выплате заработно</w:t>
      </w:r>
      <w:r w:rsidR="002644DE">
        <w:rPr>
          <w:sz w:val="28"/>
          <w:szCs w:val="28"/>
        </w:rPr>
        <w:t>й платы за период, указанный в з</w:t>
      </w:r>
      <w:r>
        <w:rPr>
          <w:sz w:val="28"/>
          <w:szCs w:val="28"/>
        </w:rPr>
        <w:t>аявке, по каждому привлеченному специалисту, заверенные уполномоченным лицом;</w:t>
      </w:r>
    </w:p>
    <w:p w14:paraId="0B457E0D" w14:textId="4504EC8A" w:rsidR="00942174" w:rsidRDefault="00942174">
      <w:pPr>
        <w:rPr>
          <w:sz w:val="28"/>
          <w:szCs w:val="28"/>
        </w:rPr>
      </w:pPr>
      <w:r>
        <w:rPr>
          <w:sz w:val="28"/>
          <w:szCs w:val="28"/>
        </w:rPr>
        <w:t>к</w:t>
      </w:r>
      <w:r w:rsidRPr="00942174">
        <w:rPr>
          <w:sz w:val="28"/>
          <w:szCs w:val="28"/>
        </w:rPr>
        <w:t xml:space="preserve">опии платежных поручений по уплате НДФЛ, за период, указанный в Заявке, по каждому </w:t>
      </w:r>
      <w:r>
        <w:rPr>
          <w:sz w:val="28"/>
          <w:szCs w:val="28"/>
        </w:rPr>
        <w:t>привлеченному специалисту</w:t>
      </w:r>
      <w:r w:rsidRPr="00942174">
        <w:rPr>
          <w:sz w:val="28"/>
          <w:szCs w:val="28"/>
        </w:rPr>
        <w:t>, заверенные уполномоченным лицом;</w:t>
      </w:r>
    </w:p>
    <w:p w14:paraId="68F33A14" w14:textId="3C8D5B33" w:rsidR="00DF7EF1" w:rsidRDefault="00052E84">
      <w:pPr>
        <w:rPr>
          <w:sz w:val="28"/>
          <w:szCs w:val="28"/>
        </w:rPr>
      </w:pPr>
      <w:r>
        <w:rPr>
          <w:sz w:val="28"/>
          <w:szCs w:val="28"/>
        </w:rPr>
        <w:t>с</w:t>
      </w:r>
      <w:r w:rsidRPr="00052E84">
        <w:rPr>
          <w:sz w:val="28"/>
          <w:szCs w:val="28"/>
        </w:rPr>
        <w:t xml:space="preserve">правка о доходах и суммах налога </w:t>
      </w:r>
      <w:r w:rsidR="00EF46C2">
        <w:rPr>
          <w:sz w:val="28"/>
          <w:szCs w:val="28"/>
        </w:rPr>
        <w:t>привлеченного специалиста, за три</w:t>
      </w:r>
      <w:r w:rsidR="00DF7EF1" w:rsidRPr="00DF7EF1">
        <w:rPr>
          <w:sz w:val="28"/>
          <w:szCs w:val="28"/>
        </w:rPr>
        <w:t xml:space="preserve"> календа</w:t>
      </w:r>
      <w:r w:rsidR="00DF7EF1">
        <w:rPr>
          <w:sz w:val="28"/>
          <w:szCs w:val="28"/>
        </w:rPr>
        <w:t>рных года до года подачи Заявки</w:t>
      </w:r>
      <w:r w:rsidR="00DF7EF1" w:rsidRPr="00DF7EF1">
        <w:rPr>
          <w:sz w:val="28"/>
          <w:szCs w:val="28"/>
        </w:rPr>
        <w:t>, заверенные</w:t>
      </w:r>
      <w:r w:rsidR="00DF7EF1">
        <w:rPr>
          <w:sz w:val="28"/>
          <w:szCs w:val="28"/>
        </w:rPr>
        <w:t xml:space="preserve"> уполномоченным лицом;</w:t>
      </w:r>
    </w:p>
    <w:p w14:paraId="78E7C0DE" w14:textId="4597463E" w:rsidR="00DF7EF1" w:rsidRDefault="00DF7EF1" w:rsidP="00DF7EF1">
      <w:pPr>
        <w:rPr>
          <w:sz w:val="28"/>
          <w:szCs w:val="28"/>
        </w:rPr>
      </w:pPr>
      <w:r>
        <w:rPr>
          <w:sz w:val="28"/>
          <w:szCs w:val="28"/>
        </w:rPr>
        <w:t xml:space="preserve">документы подтверждающие соответствия привлечённого специалиста </w:t>
      </w:r>
      <w:r w:rsidR="00C47FA8">
        <w:rPr>
          <w:sz w:val="28"/>
          <w:szCs w:val="28"/>
        </w:rPr>
        <w:t>абзацу четвертому подпункта «а»</w:t>
      </w:r>
      <w:r>
        <w:rPr>
          <w:sz w:val="28"/>
          <w:szCs w:val="28"/>
        </w:rPr>
        <w:t xml:space="preserve"> пункта 1.2. настоящего Порядка;</w:t>
      </w:r>
    </w:p>
    <w:p w14:paraId="110528EE" w14:textId="355009C6" w:rsidR="002D4130" w:rsidRDefault="00785B96" w:rsidP="00DF7EF1">
      <w:pPr>
        <w:rPr>
          <w:sz w:val="28"/>
          <w:szCs w:val="28"/>
        </w:rPr>
      </w:pPr>
      <w:r>
        <w:rPr>
          <w:sz w:val="28"/>
          <w:szCs w:val="28"/>
        </w:rPr>
        <w:t>гарантийное письмо, подтверждающее намерение заключения инвестиционного Соглашение с образовательными учреждениями высшего или среднего профессионального образования в области информационных технологий Республики Татарстан с целью осуществления инвестиций в указанные образовательные о</w:t>
      </w:r>
      <w:r w:rsidR="00EF46C2">
        <w:rPr>
          <w:sz w:val="28"/>
          <w:szCs w:val="28"/>
        </w:rPr>
        <w:t>рганизации в объеме не мене пяти процентов</w:t>
      </w:r>
      <w:r>
        <w:rPr>
          <w:sz w:val="28"/>
          <w:szCs w:val="28"/>
        </w:rPr>
        <w:t xml:space="preserve"> от размера субсидии;</w:t>
      </w:r>
    </w:p>
    <w:p w14:paraId="0DFFF3BA" w14:textId="0E06E252" w:rsidR="002D4130" w:rsidRDefault="00400B2F">
      <w:pPr>
        <w:ind w:firstLine="708"/>
        <w:rPr>
          <w:sz w:val="28"/>
          <w:szCs w:val="28"/>
        </w:rPr>
      </w:pPr>
      <w:r w:rsidRPr="007552BA">
        <w:rPr>
          <w:sz w:val="28"/>
          <w:szCs w:val="28"/>
        </w:rPr>
        <w:t>справка, подписанная уполномоченным лицом, подтверждающая</w:t>
      </w:r>
      <w:r w:rsidR="007D7A0D" w:rsidRPr="007552BA">
        <w:rPr>
          <w:sz w:val="28"/>
          <w:szCs w:val="28"/>
        </w:rPr>
        <w:t xml:space="preserve"> фактическое </w:t>
      </w:r>
      <w:r w:rsidR="00785B96" w:rsidRPr="007552BA">
        <w:rPr>
          <w:sz w:val="28"/>
          <w:szCs w:val="28"/>
        </w:rPr>
        <w:lastRenderedPageBreak/>
        <w:t>на</w:t>
      </w:r>
      <w:r w:rsidR="007D7A0D" w:rsidRPr="007552BA">
        <w:rPr>
          <w:sz w:val="28"/>
          <w:szCs w:val="28"/>
        </w:rPr>
        <w:t>личие на территории Республики Татарстан</w:t>
      </w:r>
      <w:r w:rsidR="00785B96" w:rsidRPr="007552BA">
        <w:rPr>
          <w:sz w:val="28"/>
          <w:szCs w:val="28"/>
        </w:rPr>
        <w:t xml:space="preserve"> стационарных рабочих мест в соответствии с пунктом 2 статьи 11 Налогового кодекса Российской Федерации</w:t>
      </w:r>
      <w:r w:rsidR="00EB7559" w:rsidRPr="007552BA">
        <w:rPr>
          <w:sz w:val="28"/>
          <w:szCs w:val="28"/>
        </w:rPr>
        <w:t>;</w:t>
      </w:r>
    </w:p>
    <w:p w14:paraId="2F35E211" w14:textId="1F423353" w:rsidR="002D4130" w:rsidRDefault="00400B2F">
      <w:pPr>
        <w:ind w:firstLine="708"/>
        <w:rPr>
          <w:rFonts w:ascii="Times New Roman" w:eastAsia="PT Astra Serif" w:hAnsi="Times New Roman" w:cs="Times New Roman"/>
          <w:sz w:val="28"/>
          <w:szCs w:val="28"/>
          <w:lang w:eastAsia="en-US"/>
        </w:rPr>
      </w:pPr>
      <w:r>
        <w:rPr>
          <w:sz w:val="28"/>
          <w:szCs w:val="28"/>
        </w:rPr>
        <w:t>справка с приложением</w:t>
      </w:r>
      <w:r w:rsidR="00597E16">
        <w:rPr>
          <w:sz w:val="28"/>
          <w:szCs w:val="28"/>
        </w:rPr>
        <w:t xml:space="preserve"> заверенной</w:t>
      </w:r>
      <w:r>
        <w:rPr>
          <w:sz w:val="28"/>
          <w:szCs w:val="28"/>
        </w:rPr>
        <w:t xml:space="preserve"> копии паспорта привлеченного специалиста с </w:t>
      </w:r>
      <w:r w:rsidR="000A1BE5">
        <w:rPr>
          <w:sz w:val="28"/>
          <w:szCs w:val="28"/>
        </w:rPr>
        <w:t>регистрацией</w:t>
      </w:r>
      <w:r>
        <w:rPr>
          <w:sz w:val="28"/>
          <w:szCs w:val="28"/>
        </w:rPr>
        <w:t xml:space="preserve"> на территории Республики Татарстан</w:t>
      </w:r>
      <w:r w:rsidR="00D97786" w:rsidRPr="00D97786">
        <w:t xml:space="preserve"> </w:t>
      </w:r>
      <w:r w:rsidR="00D97786" w:rsidRPr="00D97786">
        <w:rPr>
          <w:sz w:val="28"/>
          <w:szCs w:val="28"/>
        </w:rPr>
        <w:t>или</w:t>
      </w:r>
      <w:r w:rsidR="00D97786">
        <w:rPr>
          <w:sz w:val="28"/>
          <w:szCs w:val="28"/>
        </w:rPr>
        <w:t xml:space="preserve"> свидетельства</w:t>
      </w:r>
      <w:r w:rsidR="00D97786" w:rsidRPr="00D97786">
        <w:rPr>
          <w:sz w:val="28"/>
          <w:szCs w:val="28"/>
        </w:rPr>
        <w:t xml:space="preserve"> о регистрации по месту пребывания</w:t>
      </w:r>
      <w:r w:rsidR="00D97786">
        <w:rPr>
          <w:sz w:val="28"/>
          <w:szCs w:val="28"/>
        </w:rPr>
        <w:t xml:space="preserve"> (адресной справки)</w:t>
      </w:r>
      <w:r w:rsidR="00597E16">
        <w:rPr>
          <w:sz w:val="28"/>
          <w:szCs w:val="28"/>
        </w:rPr>
        <w:t>, подписанная</w:t>
      </w:r>
      <w:r>
        <w:rPr>
          <w:sz w:val="28"/>
          <w:szCs w:val="28"/>
        </w:rPr>
        <w:t xml:space="preserve"> уполномоченным </w:t>
      </w:r>
      <w:r w:rsidR="00750CDC">
        <w:rPr>
          <w:sz w:val="28"/>
          <w:szCs w:val="28"/>
        </w:rPr>
        <w:t>лицом</w:t>
      </w:r>
      <w:r w:rsidR="00785B96">
        <w:rPr>
          <w:sz w:val="28"/>
          <w:szCs w:val="28"/>
        </w:rPr>
        <w:t>, подт</w:t>
      </w:r>
      <w:r w:rsidR="00750CDC">
        <w:rPr>
          <w:sz w:val="28"/>
          <w:szCs w:val="28"/>
        </w:rPr>
        <w:t>верждающая</w:t>
      </w:r>
      <w:r w:rsidR="00785B96">
        <w:rPr>
          <w:sz w:val="28"/>
          <w:szCs w:val="28"/>
        </w:rPr>
        <w:t xml:space="preserve"> форму </w:t>
      </w:r>
      <w:r w:rsidR="00785B96">
        <w:rPr>
          <w:rFonts w:ascii="Times New Roman" w:eastAsia="PT Astra Serif" w:hAnsi="Times New Roman" w:cs="Times New Roman"/>
          <w:sz w:val="28"/>
          <w:szCs w:val="28"/>
          <w:lang w:eastAsia="en-US"/>
        </w:rPr>
        <w:t>выполнения трудовых функций привлеченным специалистом, на стационарном рабочем месте со сменой места жительства (место пребывания) на территории Республики Татарстан (для участников отбора, имеющих форму</w:t>
      </w:r>
      <w:r w:rsidR="00942174">
        <w:rPr>
          <w:rFonts w:ascii="Times New Roman" w:eastAsia="PT Astra Serif" w:hAnsi="Times New Roman" w:cs="Times New Roman"/>
          <w:sz w:val="28"/>
          <w:szCs w:val="28"/>
          <w:lang w:eastAsia="en-US"/>
        </w:rPr>
        <w:t xml:space="preserve"> </w:t>
      </w:r>
      <w:r w:rsidR="00BF5BF2">
        <w:rPr>
          <w:rFonts w:ascii="Times New Roman" w:eastAsia="PT Astra Serif" w:hAnsi="Times New Roman" w:cs="Times New Roman"/>
          <w:sz w:val="28"/>
          <w:szCs w:val="28"/>
          <w:lang w:eastAsia="en-US"/>
        </w:rPr>
        <w:t>юридического лица или</w:t>
      </w:r>
      <w:r w:rsidR="00597E16">
        <w:rPr>
          <w:rFonts w:ascii="Times New Roman" w:eastAsia="PT Astra Serif" w:hAnsi="Times New Roman" w:cs="Times New Roman"/>
          <w:sz w:val="28"/>
          <w:szCs w:val="28"/>
          <w:lang w:eastAsia="en-US"/>
        </w:rPr>
        <w:t xml:space="preserve"> головного юридического лица, создавшее на территории Республики Татарстан</w:t>
      </w:r>
      <w:r w:rsidR="00BF5BF2">
        <w:rPr>
          <w:rFonts w:ascii="Times New Roman" w:eastAsia="PT Astra Serif" w:hAnsi="Times New Roman" w:cs="Times New Roman"/>
          <w:sz w:val="28"/>
          <w:szCs w:val="28"/>
          <w:lang w:eastAsia="en-US"/>
        </w:rPr>
        <w:t xml:space="preserve"> филиал в соответствии</w:t>
      </w:r>
      <w:r w:rsidR="000A00DE">
        <w:rPr>
          <w:rFonts w:ascii="Times New Roman" w:eastAsia="PT Astra Serif" w:hAnsi="Times New Roman" w:cs="Times New Roman"/>
          <w:sz w:val="28"/>
          <w:szCs w:val="28"/>
          <w:lang w:eastAsia="en-US"/>
        </w:rPr>
        <w:t xml:space="preserve"> с подпунктом «а» пункта</w:t>
      </w:r>
      <w:r w:rsidR="00742FBD">
        <w:rPr>
          <w:rFonts w:ascii="Times New Roman" w:eastAsia="PT Astra Serif" w:hAnsi="Times New Roman" w:cs="Times New Roman"/>
          <w:sz w:val="28"/>
          <w:szCs w:val="28"/>
          <w:lang w:eastAsia="en-US"/>
        </w:rPr>
        <w:t xml:space="preserve"> 1.2. настоящего П</w:t>
      </w:r>
      <w:r w:rsidR="00BF5BF2">
        <w:rPr>
          <w:rFonts w:ascii="Times New Roman" w:eastAsia="PT Astra Serif" w:hAnsi="Times New Roman" w:cs="Times New Roman"/>
          <w:sz w:val="28"/>
          <w:szCs w:val="28"/>
          <w:lang w:eastAsia="en-US"/>
        </w:rPr>
        <w:t>орядка</w:t>
      </w:r>
      <w:r w:rsidR="00942174">
        <w:rPr>
          <w:rFonts w:ascii="Times New Roman" w:eastAsia="PT Astra Serif" w:hAnsi="Times New Roman" w:cs="Times New Roman"/>
          <w:sz w:val="28"/>
          <w:szCs w:val="28"/>
          <w:lang w:eastAsia="en-US"/>
        </w:rPr>
        <w:t>).</w:t>
      </w:r>
    </w:p>
    <w:p w14:paraId="19C768E9" w14:textId="77777777" w:rsidR="00CB6BB7" w:rsidRDefault="00CB6BB7">
      <w:pPr>
        <w:ind w:firstLine="708"/>
      </w:pPr>
    </w:p>
    <w:p w14:paraId="2B79DE99" w14:textId="77777777" w:rsidR="002D4130" w:rsidRDefault="00785B96">
      <w:pPr>
        <w:rPr>
          <w:b/>
          <w:color w:val="000000" w:themeColor="text1"/>
          <w:sz w:val="28"/>
          <w:szCs w:val="28"/>
        </w:rPr>
      </w:pPr>
      <w:r>
        <w:rPr>
          <w:color w:val="000000" w:themeColor="text1"/>
          <w:sz w:val="28"/>
          <w:szCs w:val="28"/>
        </w:rPr>
        <w:t>5.2. Заявка должна содержать следующие сведения:</w:t>
      </w:r>
    </w:p>
    <w:p w14:paraId="7D5D6387" w14:textId="77777777" w:rsidR="002D4130" w:rsidRDefault="00785B96">
      <w:pPr>
        <w:pStyle w:val="1"/>
        <w:ind w:firstLine="709"/>
        <w:jc w:val="both"/>
        <w:rPr>
          <w:b w:val="0"/>
          <w:color w:val="000000" w:themeColor="text1"/>
          <w:sz w:val="28"/>
          <w:szCs w:val="28"/>
        </w:rPr>
      </w:pPr>
      <w:r>
        <w:rPr>
          <w:b w:val="0"/>
          <w:color w:val="000000" w:themeColor="text1"/>
          <w:sz w:val="28"/>
          <w:szCs w:val="28"/>
        </w:rPr>
        <w:t>а) информацию об участнике отбора:</w:t>
      </w:r>
    </w:p>
    <w:p w14:paraId="02C02AFB" w14:textId="77777777" w:rsidR="002D4130" w:rsidRDefault="00785B96">
      <w:pPr>
        <w:pStyle w:val="1"/>
        <w:ind w:firstLine="709"/>
        <w:jc w:val="both"/>
        <w:rPr>
          <w:b w:val="0"/>
          <w:color w:val="000000" w:themeColor="text1"/>
          <w:sz w:val="28"/>
          <w:szCs w:val="28"/>
        </w:rPr>
      </w:pPr>
      <w:r>
        <w:rPr>
          <w:b w:val="0"/>
          <w:color w:val="000000" w:themeColor="text1"/>
          <w:sz w:val="28"/>
          <w:szCs w:val="28"/>
        </w:rPr>
        <w:t>полное и сокращенное наименование участника отбора;</w:t>
      </w:r>
    </w:p>
    <w:p w14:paraId="213D9941" w14:textId="77777777" w:rsidR="002D4130" w:rsidRDefault="00785B96">
      <w:pPr>
        <w:pStyle w:val="1"/>
        <w:ind w:firstLine="709"/>
        <w:jc w:val="both"/>
        <w:rPr>
          <w:b w:val="0"/>
          <w:color w:val="000000" w:themeColor="text1"/>
          <w:sz w:val="28"/>
          <w:szCs w:val="28"/>
        </w:rPr>
      </w:pPr>
      <w:r>
        <w:rPr>
          <w:b w:val="0"/>
          <w:color w:val="000000" w:themeColor="text1"/>
          <w:sz w:val="28"/>
          <w:szCs w:val="28"/>
        </w:rPr>
        <w:t>основной государственный регистрационный номер участника отбора;</w:t>
      </w:r>
    </w:p>
    <w:p w14:paraId="532D23B0" w14:textId="77777777" w:rsidR="002D4130" w:rsidRDefault="00785B96">
      <w:pPr>
        <w:pStyle w:val="1"/>
        <w:ind w:firstLine="709"/>
        <w:jc w:val="both"/>
        <w:rPr>
          <w:b w:val="0"/>
          <w:color w:val="000000" w:themeColor="text1"/>
          <w:sz w:val="28"/>
          <w:szCs w:val="28"/>
        </w:rPr>
      </w:pPr>
      <w:r>
        <w:rPr>
          <w:b w:val="0"/>
          <w:color w:val="000000" w:themeColor="text1"/>
          <w:sz w:val="28"/>
          <w:szCs w:val="28"/>
        </w:rPr>
        <w:t>идентификационный номер налогоплательщика (при наличии);</w:t>
      </w:r>
    </w:p>
    <w:p w14:paraId="05BEF5F3" w14:textId="77777777" w:rsidR="002D4130" w:rsidRDefault="00785B96">
      <w:pPr>
        <w:pStyle w:val="1"/>
        <w:ind w:firstLine="709"/>
        <w:jc w:val="both"/>
        <w:rPr>
          <w:b w:val="0"/>
          <w:color w:val="000000" w:themeColor="text1"/>
          <w:sz w:val="28"/>
          <w:szCs w:val="28"/>
        </w:rPr>
      </w:pPr>
      <w:r>
        <w:rPr>
          <w:b w:val="0"/>
          <w:color w:val="000000" w:themeColor="text1"/>
          <w:sz w:val="28"/>
          <w:szCs w:val="28"/>
        </w:rPr>
        <w:t>дату государственной регистрации участника отбора;</w:t>
      </w:r>
    </w:p>
    <w:p w14:paraId="09EE2B0C" w14:textId="77777777" w:rsidR="002D4130" w:rsidRDefault="00785B96">
      <w:pPr>
        <w:pStyle w:val="1"/>
        <w:ind w:firstLine="709"/>
        <w:jc w:val="both"/>
        <w:rPr>
          <w:b w:val="0"/>
          <w:color w:val="000000" w:themeColor="text1"/>
          <w:sz w:val="28"/>
          <w:szCs w:val="28"/>
        </w:rPr>
      </w:pPr>
      <w:r>
        <w:rPr>
          <w:b w:val="0"/>
          <w:color w:val="000000" w:themeColor="text1"/>
          <w:sz w:val="28"/>
          <w:szCs w:val="28"/>
        </w:rPr>
        <w:t>адрес юридического лица, филиала или обособленного подразделения;</w:t>
      </w:r>
    </w:p>
    <w:p w14:paraId="10F60E94" w14:textId="77777777" w:rsidR="002D4130" w:rsidRDefault="00785B96">
      <w:pPr>
        <w:pStyle w:val="1"/>
        <w:ind w:firstLine="709"/>
        <w:jc w:val="both"/>
        <w:rPr>
          <w:b w:val="0"/>
          <w:color w:val="000000" w:themeColor="text1"/>
          <w:sz w:val="28"/>
          <w:szCs w:val="28"/>
        </w:rPr>
      </w:pPr>
      <w:r>
        <w:rPr>
          <w:b w:val="0"/>
          <w:color w:val="000000" w:themeColor="text1"/>
          <w:sz w:val="28"/>
          <w:szCs w:val="28"/>
        </w:rPr>
        <w:t>номер контактного телефона, почтовый адрес и адрес электронной почты для направления юридически значимых сообщений;</w:t>
      </w:r>
    </w:p>
    <w:p w14:paraId="4A9A057A" w14:textId="77777777" w:rsidR="002D4130" w:rsidRDefault="00785B96">
      <w:pPr>
        <w:pStyle w:val="1"/>
        <w:ind w:firstLine="709"/>
        <w:jc w:val="both"/>
        <w:rPr>
          <w:b w:val="0"/>
          <w:color w:val="000000" w:themeColor="text1"/>
          <w:sz w:val="28"/>
          <w:szCs w:val="28"/>
        </w:rPr>
      </w:pPr>
      <w:r>
        <w:rPr>
          <w:b w:val="0"/>
          <w:color w:val="000000" w:themeColor="text1"/>
          <w:sz w:val="28"/>
          <w:szCs w:val="28"/>
        </w:rPr>
        <w:t>информацию о руководителе участника отбора (фамилия, имя, отчество (при наличии));</w:t>
      </w:r>
    </w:p>
    <w:p w14:paraId="11D0FEA0" w14:textId="77777777" w:rsidR="002D4130" w:rsidRDefault="00785B96">
      <w:pPr>
        <w:pStyle w:val="1"/>
        <w:ind w:firstLine="709"/>
        <w:jc w:val="both"/>
        <w:rPr>
          <w:b w:val="0"/>
          <w:color w:val="000000" w:themeColor="text1"/>
          <w:sz w:val="28"/>
          <w:szCs w:val="28"/>
        </w:rPr>
      </w:pPr>
      <w:r>
        <w:rPr>
          <w:b w:val="0"/>
          <w:color w:val="000000" w:themeColor="text1"/>
          <w:sz w:val="28"/>
          <w:szCs w:val="28"/>
        </w:rPr>
        <w:t>б) подтверждение согласия на публикацию (размещение) в информационно-телекоммуникационной сети «Интернет» информации об участнике отбора, о подаваемой участником отбора заявке, а также иной информации об участнике отбора, связанной с соответствующим отбором и результатом предоставления субсидии, подаваемое посредством заполнения соответствующих экранных форм веб-интерфейса системы «Электронный бюджет»;</w:t>
      </w:r>
    </w:p>
    <w:p w14:paraId="19C509C8" w14:textId="77777777" w:rsidR="002D4130" w:rsidRDefault="00785B96">
      <w:pPr>
        <w:pStyle w:val="1"/>
        <w:ind w:firstLine="709"/>
        <w:jc w:val="both"/>
        <w:rPr>
          <w:b w:val="0"/>
          <w:color w:val="000000" w:themeColor="text1"/>
          <w:sz w:val="28"/>
          <w:szCs w:val="28"/>
        </w:rPr>
      </w:pPr>
      <w:r>
        <w:rPr>
          <w:b w:val="0"/>
          <w:color w:val="000000" w:themeColor="text1"/>
          <w:sz w:val="28"/>
          <w:szCs w:val="28"/>
        </w:rPr>
        <w:t>в) предлагаемые участником отбора значения результатов предоставления субсидии, размер запрашиваемой субсидии.</w:t>
      </w:r>
    </w:p>
    <w:p w14:paraId="37150656" w14:textId="77777777" w:rsidR="002D4130" w:rsidRDefault="00785B96">
      <w:pPr>
        <w:pStyle w:val="1"/>
        <w:ind w:firstLine="709"/>
        <w:jc w:val="both"/>
        <w:rPr>
          <w:b w:val="0"/>
          <w:color w:val="000000" w:themeColor="text1"/>
          <w:sz w:val="28"/>
          <w:szCs w:val="28"/>
        </w:rPr>
      </w:pPr>
      <w:r>
        <w:rPr>
          <w:b w:val="0"/>
          <w:color w:val="000000" w:themeColor="text1"/>
          <w:sz w:val="28"/>
          <w:szCs w:val="28"/>
        </w:rPr>
        <w:t>5.3. Заявка подписывается усиленной квалифицированной электронной подписью руководителя участника отбора или уполномоченного им лица.</w:t>
      </w:r>
    </w:p>
    <w:p w14:paraId="3CA0F26D" w14:textId="77777777" w:rsidR="002D4130" w:rsidRDefault="00785B96">
      <w:pPr>
        <w:pStyle w:val="1"/>
        <w:ind w:firstLine="709"/>
        <w:jc w:val="both"/>
        <w:rPr>
          <w:b w:val="0"/>
          <w:color w:val="000000" w:themeColor="text1"/>
          <w:sz w:val="28"/>
          <w:szCs w:val="28"/>
        </w:rPr>
      </w:pPr>
      <w:r>
        <w:rPr>
          <w:b w:val="0"/>
          <w:color w:val="000000" w:themeColor="text1"/>
          <w:sz w:val="28"/>
          <w:szCs w:val="28"/>
        </w:rPr>
        <w:t>5.4. 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в соответствии с законодательством Российской Федерации.</w:t>
      </w:r>
    </w:p>
    <w:p w14:paraId="058109A1" w14:textId="77777777" w:rsidR="002D4130" w:rsidRDefault="00785B96">
      <w:pPr>
        <w:pStyle w:val="1"/>
        <w:ind w:firstLine="709"/>
        <w:jc w:val="both"/>
        <w:rPr>
          <w:b w:val="0"/>
          <w:color w:val="000000" w:themeColor="text1"/>
          <w:sz w:val="28"/>
          <w:szCs w:val="28"/>
        </w:rPr>
      </w:pPr>
      <w:r>
        <w:rPr>
          <w:b w:val="0"/>
          <w:color w:val="000000" w:themeColor="text1"/>
          <w:sz w:val="28"/>
          <w:szCs w:val="28"/>
        </w:rPr>
        <w:t xml:space="preserve">5.5. 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w:t>
      </w:r>
      <w:r>
        <w:rPr>
          <w:b w:val="0"/>
          <w:color w:val="000000" w:themeColor="text1"/>
          <w:sz w:val="28"/>
          <w:szCs w:val="28"/>
        </w:rPr>
        <w:lastRenderedPageBreak/>
        <w:t>защищены средствами, не позволяющими осуществить ознакомление с их содержимым без специальных программных или технологических средств.</w:t>
      </w:r>
    </w:p>
    <w:p w14:paraId="425B2AA6" w14:textId="77777777" w:rsidR="002D4130" w:rsidRDefault="00785B96">
      <w:pPr>
        <w:pStyle w:val="1"/>
        <w:ind w:firstLine="709"/>
        <w:jc w:val="both"/>
        <w:rPr>
          <w:b w:val="0"/>
          <w:color w:val="000000" w:themeColor="text1"/>
          <w:sz w:val="28"/>
          <w:szCs w:val="28"/>
        </w:rPr>
      </w:pPr>
      <w:r>
        <w:rPr>
          <w:b w:val="0"/>
          <w:color w:val="000000" w:themeColor="text1"/>
          <w:sz w:val="28"/>
          <w:szCs w:val="28"/>
        </w:rPr>
        <w:t>Фото- и видеоматериалы, включаемые в заявку, должны содержать четкое и контрастное изображение высокого качества.</w:t>
      </w:r>
    </w:p>
    <w:p w14:paraId="3E7FEEE2" w14:textId="77777777" w:rsidR="002D4130" w:rsidRDefault="00785B96">
      <w:pPr>
        <w:pStyle w:val="1"/>
        <w:ind w:firstLine="709"/>
        <w:jc w:val="both"/>
        <w:rPr>
          <w:b w:val="0"/>
          <w:color w:val="000000" w:themeColor="text1"/>
          <w:sz w:val="28"/>
          <w:szCs w:val="28"/>
        </w:rPr>
      </w:pPr>
      <w:r>
        <w:rPr>
          <w:b w:val="0"/>
          <w:color w:val="000000" w:themeColor="text1"/>
          <w:sz w:val="28"/>
          <w:szCs w:val="28"/>
        </w:rPr>
        <w:t>5.6. Датой представления участником отбора заявки считается день подписания участником отбора заявки с присвоением ей регистрационного номера в системе «Электронный бюджет».</w:t>
      </w:r>
    </w:p>
    <w:p w14:paraId="4CFC2001" w14:textId="77777777" w:rsidR="002D4130" w:rsidRDefault="00785B96">
      <w:pPr>
        <w:pStyle w:val="1"/>
        <w:ind w:firstLine="709"/>
        <w:jc w:val="both"/>
        <w:rPr>
          <w:b w:val="0"/>
          <w:color w:val="000000" w:themeColor="text1"/>
          <w:sz w:val="28"/>
          <w:szCs w:val="28"/>
        </w:rPr>
      </w:pPr>
      <w:r>
        <w:rPr>
          <w:b w:val="0"/>
          <w:color w:val="000000" w:themeColor="text1"/>
          <w:sz w:val="28"/>
          <w:szCs w:val="28"/>
        </w:rPr>
        <w:t>5.7. Участник отбора вправе отозвать заявку в любое время до даты окончания проведения отбора. При необходимости участник отбора вправе подать заявку повторно в срок, определенный для подачи заявок.</w:t>
      </w:r>
    </w:p>
    <w:p w14:paraId="7F64A046" w14:textId="77777777" w:rsidR="002D4130" w:rsidRDefault="00785B96">
      <w:pPr>
        <w:pStyle w:val="1"/>
        <w:ind w:firstLine="709"/>
        <w:jc w:val="both"/>
        <w:rPr>
          <w:b w:val="0"/>
          <w:color w:val="000000" w:themeColor="text1"/>
          <w:sz w:val="28"/>
          <w:szCs w:val="28"/>
        </w:rPr>
      </w:pPr>
      <w:r>
        <w:rPr>
          <w:b w:val="0"/>
          <w:color w:val="000000" w:themeColor="text1"/>
          <w:sz w:val="28"/>
          <w:szCs w:val="28"/>
        </w:rPr>
        <w:t>Внесение изменений в заявку или отзыв заявки осуществляется участником отбора в порядке, аналогичном порядку формирования заявки участником отбора, указанному в пункте 5.1 настоящего Порядка.</w:t>
      </w:r>
    </w:p>
    <w:p w14:paraId="52659C6F" w14:textId="77777777" w:rsidR="002D4130" w:rsidRDefault="00785B96">
      <w:pPr>
        <w:pStyle w:val="1"/>
        <w:ind w:firstLine="709"/>
        <w:jc w:val="both"/>
        <w:rPr>
          <w:b w:val="0"/>
          <w:color w:val="000000" w:themeColor="text1"/>
          <w:sz w:val="28"/>
          <w:szCs w:val="28"/>
        </w:rPr>
      </w:pPr>
      <w:r>
        <w:rPr>
          <w:b w:val="0"/>
          <w:color w:val="000000" w:themeColor="text1"/>
          <w:sz w:val="28"/>
          <w:szCs w:val="28"/>
        </w:rPr>
        <w:t>5.8. Участник отбора со дня размещения объявления о проведении отбора на едином портале не позднее пятого рабочего дня до дня завершения подачи заявок вправе направить в Министерство не более двух запросов о разъяснении положений объявления о проведении отбора путем формирования в системе «Электронный бюджет» соответствующего запроса.</w:t>
      </w:r>
    </w:p>
    <w:p w14:paraId="1F2F23AB" w14:textId="77777777" w:rsidR="002D4130" w:rsidRDefault="00785B96">
      <w:pPr>
        <w:pStyle w:val="1"/>
        <w:ind w:firstLine="709"/>
        <w:jc w:val="both"/>
        <w:rPr>
          <w:b w:val="0"/>
          <w:color w:val="000000" w:themeColor="text1"/>
          <w:sz w:val="28"/>
          <w:szCs w:val="28"/>
        </w:rPr>
      </w:pPr>
      <w:r>
        <w:rPr>
          <w:b w:val="0"/>
          <w:color w:val="000000" w:themeColor="text1"/>
          <w:sz w:val="28"/>
          <w:szCs w:val="28"/>
        </w:rPr>
        <w:t>5.9. Министерство в ответ на запрос, указанный в пункте 5.8 настоящего Порядка, направляет разъяснение положений объявления о проведении отбора в срок, установленный указанным объявлением, но не позднее одного рабочего дня до завершения подачи заявок, путем формирования в системе «Электронный бюджет» соответствующего разъяснения. Представленное Министерством разъяснение положений объявления о проведении отбора не должно изменять суть информации, содержащейся в указанном объявлении.</w:t>
      </w:r>
    </w:p>
    <w:p w14:paraId="6E782CB0" w14:textId="77777777" w:rsidR="002D4130" w:rsidRDefault="00785B96">
      <w:pPr>
        <w:pStyle w:val="1"/>
        <w:ind w:firstLine="709"/>
        <w:jc w:val="both"/>
        <w:rPr>
          <w:b w:val="0"/>
          <w:color w:val="000000" w:themeColor="text1"/>
          <w:sz w:val="28"/>
          <w:szCs w:val="28"/>
        </w:rPr>
      </w:pPr>
      <w:r>
        <w:rPr>
          <w:b w:val="0"/>
          <w:color w:val="000000" w:themeColor="text1"/>
          <w:sz w:val="28"/>
          <w:szCs w:val="28"/>
        </w:rPr>
        <w:t>Доступ к разъяснению, формируемому в системе «Электронный бюджет» в соответствии с абзацем первым настоящего пункта, предоставляется всем участникам отбора.</w:t>
      </w:r>
    </w:p>
    <w:p w14:paraId="1357466A" w14:textId="77777777" w:rsidR="002D4130" w:rsidRDefault="002D4130">
      <w:pPr>
        <w:pStyle w:val="1"/>
        <w:rPr>
          <w:b w:val="0"/>
          <w:color w:val="000000" w:themeColor="text1"/>
          <w:sz w:val="28"/>
          <w:szCs w:val="28"/>
        </w:rPr>
      </w:pPr>
    </w:p>
    <w:p w14:paraId="16350855" w14:textId="77777777" w:rsidR="002D4130" w:rsidRDefault="00785B96">
      <w:pPr>
        <w:pStyle w:val="1"/>
        <w:rPr>
          <w:b w:val="0"/>
          <w:color w:val="000000" w:themeColor="text1"/>
          <w:sz w:val="28"/>
          <w:szCs w:val="28"/>
        </w:rPr>
      </w:pPr>
      <w:r>
        <w:rPr>
          <w:b w:val="0"/>
          <w:color w:val="000000" w:themeColor="text1"/>
          <w:sz w:val="28"/>
          <w:szCs w:val="28"/>
        </w:rPr>
        <w:t>VI. Порядок рассмотрения заявок, а также определения победителя отбора</w:t>
      </w:r>
    </w:p>
    <w:p w14:paraId="0B8D64B9" w14:textId="77777777" w:rsidR="002D4130" w:rsidRDefault="002D4130">
      <w:pPr>
        <w:pStyle w:val="1"/>
        <w:rPr>
          <w:b w:val="0"/>
          <w:color w:val="000000" w:themeColor="text1"/>
          <w:sz w:val="28"/>
          <w:szCs w:val="28"/>
        </w:rPr>
      </w:pPr>
    </w:p>
    <w:p w14:paraId="4A5DB764" w14:textId="77777777" w:rsidR="002D4130" w:rsidRDefault="00785B96">
      <w:pPr>
        <w:pStyle w:val="1"/>
        <w:ind w:firstLine="709"/>
        <w:jc w:val="both"/>
        <w:rPr>
          <w:b w:val="0"/>
          <w:color w:val="000000" w:themeColor="text1"/>
          <w:sz w:val="28"/>
          <w:szCs w:val="28"/>
        </w:rPr>
      </w:pPr>
      <w:r>
        <w:rPr>
          <w:b w:val="0"/>
          <w:color w:val="000000" w:themeColor="text1"/>
          <w:sz w:val="28"/>
          <w:szCs w:val="28"/>
        </w:rPr>
        <w:t>6.1. Рассмотрение заявок осуществляется Министерством в системе «Электронный бюджет» в течение 10 рабочих дней, следующих за днем открытия доступа Министерству для рассмотрения заявок.</w:t>
      </w:r>
    </w:p>
    <w:p w14:paraId="08515B49" w14:textId="77777777" w:rsidR="002D4130" w:rsidRDefault="00785B96">
      <w:pPr>
        <w:pStyle w:val="1"/>
        <w:ind w:firstLine="709"/>
        <w:jc w:val="both"/>
        <w:rPr>
          <w:b w:val="0"/>
          <w:color w:val="000000" w:themeColor="text1"/>
          <w:sz w:val="28"/>
          <w:szCs w:val="28"/>
        </w:rPr>
      </w:pPr>
      <w:r>
        <w:rPr>
          <w:b w:val="0"/>
          <w:color w:val="000000" w:themeColor="text1"/>
          <w:sz w:val="28"/>
          <w:szCs w:val="28"/>
        </w:rPr>
        <w:t>Доступ Министерству в систему «Электронный бюджет» открывается не позднее одного рабочего дня, следующего за днем окончания срока подачи заявок, установленного в объявлении о проведении отбора.</w:t>
      </w:r>
    </w:p>
    <w:p w14:paraId="3427BED6" w14:textId="77777777" w:rsidR="002D4130" w:rsidRDefault="00785B96">
      <w:pPr>
        <w:pStyle w:val="1"/>
        <w:ind w:firstLine="709"/>
        <w:jc w:val="both"/>
        <w:rPr>
          <w:b w:val="0"/>
          <w:color w:val="000000" w:themeColor="text1"/>
          <w:sz w:val="28"/>
          <w:szCs w:val="28"/>
        </w:rPr>
      </w:pPr>
      <w:r>
        <w:rPr>
          <w:b w:val="0"/>
          <w:color w:val="000000" w:themeColor="text1"/>
          <w:sz w:val="28"/>
          <w:szCs w:val="28"/>
        </w:rPr>
        <w:t xml:space="preserve">В системе «Электронный бюджет» Министерством может быть определена дата до окончания срока подачи заявок, после наступления которой Министерству </w:t>
      </w:r>
      <w:r>
        <w:rPr>
          <w:b w:val="0"/>
          <w:color w:val="000000" w:themeColor="text1"/>
          <w:sz w:val="28"/>
          <w:szCs w:val="28"/>
        </w:rPr>
        <w:lastRenderedPageBreak/>
        <w:t>открывается доступ в системе «Электронный бюджет» к поданным участниками отбора заявкам.</w:t>
      </w:r>
    </w:p>
    <w:p w14:paraId="73D0DDDF" w14:textId="77777777" w:rsidR="002D4130" w:rsidRDefault="00785B96">
      <w:pPr>
        <w:pStyle w:val="1"/>
        <w:ind w:firstLine="709"/>
        <w:jc w:val="both"/>
        <w:rPr>
          <w:b w:val="0"/>
          <w:color w:val="000000" w:themeColor="text1"/>
          <w:sz w:val="28"/>
          <w:szCs w:val="28"/>
        </w:rPr>
      </w:pPr>
      <w:r>
        <w:rPr>
          <w:b w:val="0"/>
          <w:color w:val="000000" w:themeColor="text1"/>
          <w:sz w:val="28"/>
          <w:szCs w:val="28"/>
        </w:rPr>
        <w:t>6.2. Министерство не позднее третьего рабочего дня, следующего за днем вскрытия заявок, установленного в объявлении о проведении отбора, подписывает протокол вскрытия заявок, содержащий следующую информацию о поступивших для участия в отборе заявках:</w:t>
      </w:r>
    </w:p>
    <w:p w14:paraId="2EDCB4D1" w14:textId="77777777" w:rsidR="002D4130" w:rsidRDefault="00785B96">
      <w:pPr>
        <w:pStyle w:val="1"/>
        <w:ind w:firstLine="709"/>
        <w:jc w:val="both"/>
        <w:rPr>
          <w:b w:val="0"/>
          <w:color w:val="000000" w:themeColor="text1"/>
          <w:sz w:val="28"/>
          <w:szCs w:val="28"/>
        </w:rPr>
      </w:pPr>
      <w:r>
        <w:rPr>
          <w:b w:val="0"/>
          <w:color w:val="000000" w:themeColor="text1"/>
          <w:sz w:val="28"/>
          <w:szCs w:val="28"/>
        </w:rPr>
        <w:t>регистрационный номер заявки;</w:t>
      </w:r>
    </w:p>
    <w:p w14:paraId="641172B1" w14:textId="77777777" w:rsidR="002D4130" w:rsidRDefault="00785B96">
      <w:pPr>
        <w:pStyle w:val="1"/>
        <w:ind w:firstLine="709"/>
        <w:jc w:val="both"/>
        <w:rPr>
          <w:b w:val="0"/>
          <w:color w:val="000000" w:themeColor="text1"/>
          <w:sz w:val="28"/>
          <w:szCs w:val="28"/>
        </w:rPr>
      </w:pPr>
      <w:r>
        <w:rPr>
          <w:b w:val="0"/>
          <w:color w:val="000000" w:themeColor="text1"/>
          <w:sz w:val="28"/>
          <w:szCs w:val="28"/>
        </w:rPr>
        <w:t>дата и время поступления заявки;</w:t>
      </w:r>
    </w:p>
    <w:p w14:paraId="0C69D60F" w14:textId="77777777" w:rsidR="002D4130" w:rsidRDefault="00785B96">
      <w:pPr>
        <w:pStyle w:val="1"/>
        <w:ind w:firstLine="709"/>
        <w:jc w:val="both"/>
        <w:rPr>
          <w:b w:val="0"/>
          <w:color w:val="000000" w:themeColor="text1"/>
          <w:sz w:val="28"/>
          <w:szCs w:val="28"/>
        </w:rPr>
      </w:pPr>
      <w:r>
        <w:rPr>
          <w:b w:val="0"/>
          <w:color w:val="000000" w:themeColor="text1"/>
          <w:sz w:val="28"/>
          <w:szCs w:val="28"/>
        </w:rPr>
        <w:t>полное наименование участника отбора;</w:t>
      </w:r>
    </w:p>
    <w:p w14:paraId="5345A430" w14:textId="77777777" w:rsidR="002D4130" w:rsidRDefault="00785B96">
      <w:pPr>
        <w:pStyle w:val="1"/>
        <w:ind w:firstLine="709"/>
        <w:jc w:val="both"/>
        <w:rPr>
          <w:b w:val="0"/>
          <w:color w:val="000000" w:themeColor="text1"/>
          <w:sz w:val="28"/>
          <w:szCs w:val="28"/>
        </w:rPr>
      </w:pPr>
      <w:r>
        <w:rPr>
          <w:b w:val="0"/>
          <w:color w:val="000000" w:themeColor="text1"/>
          <w:sz w:val="28"/>
          <w:szCs w:val="28"/>
        </w:rPr>
        <w:t>адрес юридического лица, филиала или представительства;</w:t>
      </w:r>
    </w:p>
    <w:p w14:paraId="31B89BC2" w14:textId="77777777" w:rsidR="002D4130" w:rsidRDefault="00785B96">
      <w:pPr>
        <w:pStyle w:val="1"/>
        <w:ind w:firstLine="709"/>
        <w:jc w:val="both"/>
        <w:rPr>
          <w:b w:val="0"/>
          <w:color w:val="000000" w:themeColor="text1"/>
          <w:sz w:val="28"/>
          <w:szCs w:val="28"/>
        </w:rPr>
      </w:pPr>
      <w:r>
        <w:rPr>
          <w:b w:val="0"/>
          <w:color w:val="000000" w:themeColor="text1"/>
          <w:sz w:val="28"/>
          <w:szCs w:val="28"/>
        </w:rPr>
        <w:t>запрашиваемый участником отбора размер субсидии.</w:t>
      </w:r>
    </w:p>
    <w:p w14:paraId="123C1E8C" w14:textId="77777777" w:rsidR="002D4130" w:rsidRDefault="00785B96">
      <w:pPr>
        <w:pStyle w:val="1"/>
        <w:ind w:firstLine="709"/>
        <w:jc w:val="both"/>
        <w:rPr>
          <w:b w:val="0"/>
          <w:color w:val="000000" w:themeColor="text1"/>
          <w:sz w:val="28"/>
          <w:szCs w:val="28"/>
        </w:rPr>
      </w:pPr>
      <w:r>
        <w:rPr>
          <w:b w:val="0"/>
          <w:color w:val="000000" w:themeColor="text1"/>
          <w:sz w:val="28"/>
          <w:szCs w:val="28"/>
        </w:rPr>
        <w:t>6.3. Протокол вскрытия заявок формируется на едином портале автоматически и подписывается усиленной квалифицированной электронной подписью руководителя Министерства (уполномоченного им лица) в системе «Электронный бюджет», а также размещается на едином портале не позднее рабочего дня, следующего за днем его подписания.</w:t>
      </w:r>
    </w:p>
    <w:p w14:paraId="276C95C3" w14:textId="77777777" w:rsidR="002D4130" w:rsidRDefault="00785B96">
      <w:pPr>
        <w:pStyle w:val="1"/>
        <w:ind w:firstLine="709"/>
        <w:jc w:val="both"/>
        <w:rPr>
          <w:b w:val="0"/>
          <w:color w:val="000000" w:themeColor="text1"/>
          <w:sz w:val="28"/>
          <w:szCs w:val="28"/>
        </w:rPr>
      </w:pPr>
      <w:r>
        <w:rPr>
          <w:b w:val="0"/>
          <w:color w:val="000000" w:themeColor="text1"/>
          <w:sz w:val="28"/>
          <w:szCs w:val="28"/>
        </w:rPr>
        <w:t xml:space="preserve">6.4. Заявка признается надлежащей, если она соответствует требованиям, указанным в объявлении о проведении отбора, </w:t>
      </w:r>
      <w:proofErr w:type="gramStart"/>
      <w:r>
        <w:rPr>
          <w:b w:val="0"/>
          <w:color w:val="000000" w:themeColor="text1"/>
          <w:sz w:val="28"/>
          <w:szCs w:val="28"/>
        </w:rPr>
        <w:t>и</w:t>
      </w:r>
      <w:proofErr w:type="gramEnd"/>
      <w:r>
        <w:rPr>
          <w:b w:val="0"/>
          <w:color w:val="000000" w:themeColor="text1"/>
          <w:sz w:val="28"/>
          <w:szCs w:val="28"/>
        </w:rPr>
        <w:t xml:space="preserve"> если отсутствуют основания для ее отклонения.</w:t>
      </w:r>
    </w:p>
    <w:p w14:paraId="0BBA1676" w14:textId="77777777" w:rsidR="002D4130" w:rsidRDefault="00785B96">
      <w:pPr>
        <w:pStyle w:val="1"/>
        <w:ind w:firstLine="709"/>
        <w:jc w:val="both"/>
        <w:rPr>
          <w:b w:val="0"/>
          <w:color w:val="000000" w:themeColor="text1"/>
          <w:sz w:val="28"/>
          <w:szCs w:val="28"/>
        </w:rPr>
      </w:pPr>
      <w:r>
        <w:rPr>
          <w:b w:val="0"/>
          <w:color w:val="000000" w:themeColor="text1"/>
          <w:sz w:val="28"/>
          <w:szCs w:val="28"/>
        </w:rPr>
        <w:t>Решение о соответствии заявки требованиям, указанным в объявлении о проведении отбора, принимается Министерством на дату получения результатов проверки представленных участником отбора информации и документов, поданных в составе заявки.</w:t>
      </w:r>
    </w:p>
    <w:p w14:paraId="7CFC5E51" w14:textId="77777777" w:rsidR="002D4130" w:rsidRDefault="00785B96">
      <w:pPr>
        <w:pStyle w:val="1"/>
        <w:ind w:firstLine="709"/>
        <w:jc w:val="both"/>
        <w:rPr>
          <w:b w:val="0"/>
          <w:color w:val="000000" w:themeColor="text1"/>
          <w:sz w:val="28"/>
          <w:szCs w:val="28"/>
        </w:rPr>
      </w:pPr>
      <w:r>
        <w:rPr>
          <w:b w:val="0"/>
          <w:color w:val="000000" w:themeColor="text1"/>
          <w:sz w:val="28"/>
          <w:szCs w:val="28"/>
        </w:rPr>
        <w:t>6.5. На стадии рассмотрения заявки основаниями для отклонения заявки являются:</w:t>
      </w:r>
    </w:p>
    <w:p w14:paraId="78BB4521" w14:textId="77777777" w:rsidR="002D4130" w:rsidRDefault="00785B96">
      <w:pPr>
        <w:pStyle w:val="1"/>
        <w:ind w:firstLine="709"/>
        <w:jc w:val="both"/>
        <w:rPr>
          <w:b w:val="0"/>
          <w:color w:val="000000" w:themeColor="text1"/>
          <w:sz w:val="28"/>
          <w:szCs w:val="28"/>
        </w:rPr>
      </w:pPr>
      <w:r>
        <w:rPr>
          <w:b w:val="0"/>
          <w:color w:val="000000" w:themeColor="text1"/>
          <w:sz w:val="28"/>
          <w:szCs w:val="28"/>
        </w:rPr>
        <w:t>несоответствие участника отбора требованиям, указанным в объявлении о проведении отбора;</w:t>
      </w:r>
    </w:p>
    <w:p w14:paraId="4357FEFF" w14:textId="77777777" w:rsidR="002D4130" w:rsidRDefault="00785B96">
      <w:pPr>
        <w:pStyle w:val="1"/>
        <w:ind w:firstLine="709"/>
        <w:jc w:val="both"/>
        <w:rPr>
          <w:b w:val="0"/>
          <w:color w:val="000000" w:themeColor="text1"/>
          <w:sz w:val="28"/>
          <w:szCs w:val="28"/>
        </w:rPr>
      </w:pPr>
      <w:r>
        <w:rPr>
          <w:b w:val="0"/>
          <w:color w:val="000000" w:themeColor="text1"/>
          <w:sz w:val="28"/>
          <w:szCs w:val="28"/>
        </w:rPr>
        <w:t>непредставление (представление не в полном объеме) документов, указанных в объявлении о проведении отбора;</w:t>
      </w:r>
    </w:p>
    <w:p w14:paraId="21DE47CB" w14:textId="77777777" w:rsidR="002D4130" w:rsidRDefault="00785B96">
      <w:pPr>
        <w:pStyle w:val="1"/>
        <w:ind w:firstLine="709"/>
        <w:jc w:val="both"/>
        <w:rPr>
          <w:b w:val="0"/>
          <w:color w:val="000000" w:themeColor="text1"/>
          <w:sz w:val="28"/>
          <w:szCs w:val="28"/>
        </w:rPr>
      </w:pPr>
      <w:r>
        <w:rPr>
          <w:b w:val="0"/>
          <w:color w:val="000000" w:themeColor="text1"/>
          <w:sz w:val="28"/>
          <w:szCs w:val="28"/>
        </w:rPr>
        <w:t>несоответствие представленных документов и (или) заявки требованиям, установленным в объявлении о проведении отбора;</w:t>
      </w:r>
    </w:p>
    <w:p w14:paraId="6774F157" w14:textId="77777777" w:rsidR="002D4130" w:rsidRDefault="00785B96">
      <w:pPr>
        <w:pStyle w:val="1"/>
        <w:ind w:firstLine="709"/>
        <w:jc w:val="both"/>
        <w:rPr>
          <w:b w:val="0"/>
          <w:color w:val="000000" w:themeColor="text1"/>
          <w:sz w:val="28"/>
          <w:szCs w:val="28"/>
        </w:rPr>
      </w:pPr>
      <w:r>
        <w:rPr>
          <w:b w:val="0"/>
          <w:color w:val="000000" w:themeColor="text1"/>
          <w:sz w:val="28"/>
          <w:szCs w:val="28"/>
        </w:rPr>
        <w:t>недостоверность информации, содержащейся в документах, представленных в составе заявки;</w:t>
      </w:r>
    </w:p>
    <w:p w14:paraId="0C5B7219" w14:textId="77777777" w:rsidR="002D4130" w:rsidRDefault="00785B96">
      <w:pPr>
        <w:pStyle w:val="1"/>
        <w:ind w:firstLine="709"/>
        <w:jc w:val="both"/>
        <w:rPr>
          <w:b w:val="0"/>
          <w:color w:val="000000" w:themeColor="text1"/>
          <w:sz w:val="28"/>
          <w:szCs w:val="28"/>
        </w:rPr>
      </w:pPr>
      <w:r>
        <w:rPr>
          <w:b w:val="0"/>
          <w:color w:val="000000" w:themeColor="text1"/>
          <w:sz w:val="28"/>
          <w:szCs w:val="28"/>
        </w:rPr>
        <w:t>подача участником отбора заявки после даты и (или) времени, определенных для подачи заявок.</w:t>
      </w:r>
    </w:p>
    <w:p w14:paraId="2B34D43E" w14:textId="77777777" w:rsidR="002D4130" w:rsidRDefault="00785B96">
      <w:pPr>
        <w:pStyle w:val="1"/>
        <w:ind w:firstLine="709"/>
        <w:jc w:val="both"/>
        <w:rPr>
          <w:b w:val="0"/>
          <w:color w:val="000000" w:themeColor="text1"/>
          <w:sz w:val="28"/>
          <w:szCs w:val="28"/>
        </w:rPr>
      </w:pPr>
      <w:r>
        <w:rPr>
          <w:b w:val="0"/>
          <w:color w:val="000000" w:themeColor="text1"/>
          <w:sz w:val="28"/>
          <w:szCs w:val="28"/>
        </w:rPr>
        <w:t>6.6. Ранжирование поступивших заявок осуществляется исходя из очередности их поступления.</w:t>
      </w:r>
    </w:p>
    <w:p w14:paraId="24BF19FA" w14:textId="77777777" w:rsidR="002D4130" w:rsidRDefault="00785B96">
      <w:pPr>
        <w:pStyle w:val="1"/>
        <w:ind w:firstLine="709"/>
        <w:jc w:val="both"/>
        <w:rPr>
          <w:b w:val="0"/>
          <w:color w:val="000000" w:themeColor="text1"/>
          <w:sz w:val="28"/>
          <w:szCs w:val="28"/>
        </w:rPr>
      </w:pPr>
      <w:r>
        <w:rPr>
          <w:b w:val="0"/>
          <w:color w:val="000000" w:themeColor="text1"/>
          <w:sz w:val="28"/>
          <w:szCs w:val="28"/>
        </w:rPr>
        <w:t xml:space="preserve">6.7. Победителем отбора признается участник отбора, включенный в рейтинг, сформированный Министерством по результатам ранжирования поступивших заявок </w:t>
      </w:r>
      <w:r>
        <w:rPr>
          <w:b w:val="0"/>
          <w:color w:val="000000" w:themeColor="text1"/>
          <w:sz w:val="28"/>
          <w:szCs w:val="28"/>
        </w:rPr>
        <w:lastRenderedPageBreak/>
        <w:t>в пределах объема распределяемой субсидии, указанного в объявлении о проведении отбора.</w:t>
      </w:r>
    </w:p>
    <w:p w14:paraId="52546249" w14:textId="75A75558" w:rsidR="002D4130" w:rsidRDefault="00785B96">
      <w:pPr>
        <w:pStyle w:val="1"/>
        <w:ind w:firstLine="709"/>
        <w:jc w:val="both"/>
        <w:rPr>
          <w:b w:val="0"/>
          <w:color w:val="000000" w:themeColor="text1"/>
          <w:sz w:val="28"/>
          <w:szCs w:val="28"/>
        </w:rPr>
      </w:pPr>
      <w:r>
        <w:rPr>
          <w:b w:val="0"/>
          <w:color w:val="000000" w:themeColor="text1"/>
          <w:sz w:val="28"/>
          <w:szCs w:val="28"/>
        </w:rPr>
        <w:t xml:space="preserve">Участнику отбора, которому присвоен первый порядковый номер в рейтинге, распределяется размер субсидии, равный значению размера, указанному им в </w:t>
      </w:r>
      <w:r w:rsidR="002644DE">
        <w:rPr>
          <w:b w:val="0"/>
          <w:color w:val="000000" w:themeColor="text1"/>
          <w:sz w:val="28"/>
          <w:szCs w:val="28"/>
        </w:rPr>
        <w:t>заявке</w:t>
      </w:r>
      <w:r>
        <w:rPr>
          <w:b w:val="0"/>
          <w:color w:val="000000" w:themeColor="text1"/>
          <w:sz w:val="28"/>
          <w:szCs w:val="28"/>
        </w:rPr>
        <w:t>, и рассчитанный в соотве</w:t>
      </w:r>
      <w:r w:rsidR="00D65856">
        <w:rPr>
          <w:b w:val="0"/>
          <w:color w:val="000000" w:themeColor="text1"/>
          <w:sz w:val="28"/>
          <w:szCs w:val="28"/>
        </w:rPr>
        <w:t>тствии с требованиями пункта 1.6</w:t>
      </w:r>
      <w:r>
        <w:rPr>
          <w:b w:val="0"/>
          <w:color w:val="000000" w:themeColor="text1"/>
          <w:sz w:val="28"/>
          <w:szCs w:val="28"/>
        </w:rPr>
        <w:t xml:space="preserve"> настоящего Порядка, но не выше максимального размера субсидии, определенного объявлением о проведении отбора.</w:t>
      </w:r>
    </w:p>
    <w:p w14:paraId="0A4B7BE4" w14:textId="796804EF" w:rsidR="002D4130" w:rsidRDefault="00785B96">
      <w:pPr>
        <w:pStyle w:val="1"/>
        <w:ind w:firstLine="709"/>
        <w:jc w:val="both"/>
        <w:rPr>
          <w:b w:val="0"/>
          <w:color w:val="000000" w:themeColor="text1"/>
          <w:sz w:val="28"/>
          <w:szCs w:val="28"/>
        </w:rPr>
      </w:pPr>
      <w:r>
        <w:rPr>
          <w:b w:val="0"/>
          <w:color w:val="000000" w:themeColor="text1"/>
          <w:sz w:val="28"/>
          <w:szCs w:val="28"/>
        </w:rPr>
        <w:t xml:space="preserve">В случае если субсидия, распределяемая в рамках отбора, больше размера субсидии, указанного в </w:t>
      </w:r>
      <w:r w:rsidR="002644DE">
        <w:rPr>
          <w:b w:val="0"/>
          <w:color w:val="000000" w:themeColor="text1"/>
          <w:sz w:val="28"/>
          <w:szCs w:val="28"/>
        </w:rPr>
        <w:t>заявке</w:t>
      </w:r>
      <w:r>
        <w:rPr>
          <w:b w:val="0"/>
          <w:color w:val="000000" w:themeColor="text1"/>
          <w:sz w:val="28"/>
          <w:szCs w:val="28"/>
        </w:rPr>
        <w:t>, которому присвоен первый порядковый номер, оставшийся размер субсидии распределяется между остальными участниками отбора, включенными в рейтинг.</w:t>
      </w:r>
    </w:p>
    <w:p w14:paraId="0CDC867D" w14:textId="2345687E" w:rsidR="002D4130" w:rsidRDefault="00785B96">
      <w:pPr>
        <w:pStyle w:val="1"/>
        <w:ind w:firstLine="709"/>
        <w:jc w:val="both"/>
        <w:rPr>
          <w:b w:val="0"/>
          <w:color w:val="000000" w:themeColor="text1"/>
          <w:sz w:val="28"/>
          <w:szCs w:val="28"/>
        </w:rPr>
      </w:pPr>
      <w:r>
        <w:rPr>
          <w:b w:val="0"/>
          <w:color w:val="000000" w:themeColor="text1"/>
          <w:sz w:val="28"/>
          <w:szCs w:val="28"/>
        </w:rPr>
        <w:t xml:space="preserve">Каждому следующему участнику отбора, включенному в рейтинг, распределяется размер субсидии, равный размеру, указанному им в </w:t>
      </w:r>
      <w:r w:rsidR="002644DE">
        <w:rPr>
          <w:b w:val="0"/>
          <w:color w:val="000000" w:themeColor="text1"/>
          <w:sz w:val="28"/>
          <w:szCs w:val="28"/>
        </w:rPr>
        <w:t>заявке</w:t>
      </w:r>
      <w:r>
        <w:rPr>
          <w:b w:val="0"/>
          <w:color w:val="000000" w:themeColor="text1"/>
          <w:sz w:val="28"/>
          <w:szCs w:val="28"/>
        </w:rPr>
        <w:t>, и рассчитанный в соотве</w:t>
      </w:r>
      <w:r w:rsidR="00D65856">
        <w:rPr>
          <w:b w:val="0"/>
          <w:color w:val="000000" w:themeColor="text1"/>
          <w:sz w:val="28"/>
          <w:szCs w:val="28"/>
        </w:rPr>
        <w:t>тствии с требованиями пункта 1.6</w:t>
      </w:r>
      <w:r>
        <w:rPr>
          <w:b w:val="0"/>
          <w:color w:val="000000" w:themeColor="text1"/>
          <w:sz w:val="28"/>
          <w:szCs w:val="28"/>
        </w:rPr>
        <w:t xml:space="preserve"> настоящего Порядка, но не выше максимального размера субсидии, определенного объявлением о проведении отбора, в случае если указанный им размер меньше нераспределенного размера субсидии либо равен ему.</w:t>
      </w:r>
    </w:p>
    <w:p w14:paraId="032026C8" w14:textId="43931F84" w:rsidR="002D4130" w:rsidRDefault="00785B96">
      <w:pPr>
        <w:pStyle w:val="1"/>
        <w:ind w:firstLine="709"/>
        <w:jc w:val="both"/>
        <w:rPr>
          <w:b w:val="0"/>
          <w:color w:val="000000" w:themeColor="text1"/>
          <w:sz w:val="28"/>
          <w:szCs w:val="28"/>
        </w:rPr>
      </w:pPr>
      <w:r>
        <w:rPr>
          <w:b w:val="0"/>
          <w:color w:val="000000" w:themeColor="text1"/>
          <w:sz w:val="28"/>
          <w:szCs w:val="28"/>
        </w:rPr>
        <w:t xml:space="preserve">В случае если размер субсидии, указанный участником отбора в </w:t>
      </w:r>
      <w:r w:rsidR="002644DE">
        <w:rPr>
          <w:b w:val="0"/>
          <w:color w:val="000000" w:themeColor="text1"/>
          <w:sz w:val="28"/>
          <w:szCs w:val="28"/>
        </w:rPr>
        <w:t xml:space="preserve">заявке </w:t>
      </w:r>
      <w:r>
        <w:rPr>
          <w:b w:val="0"/>
          <w:color w:val="000000" w:themeColor="text1"/>
          <w:sz w:val="28"/>
          <w:szCs w:val="28"/>
        </w:rPr>
        <w:t>и рассчитанный в соотве</w:t>
      </w:r>
      <w:r w:rsidR="00D65856">
        <w:rPr>
          <w:b w:val="0"/>
          <w:color w:val="000000" w:themeColor="text1"/>
          <w:sz w:val="28"/>
          <w:szCs w:val="28"/>
        </w:rPr>
        <w:t>тствии с требованиями пункта 1.6</w:t>
      </w:r>
      <w:r>
        <w:rPr>
          <w:b w:val="0"/>
          <w:color w:val="000000" w:themeColor="text1"/>
          <w:sz w:val="28"/>
          <w:szCs w:val="28"/>
        </w:rPr>
        <w:t xml:space="preserve"> настоящего Порядка, больше нераспределенного размера субсидии, такому участнику отбора при его согласии распределяется весь оставшийся нераспределенный размер субсидии, но не выше максимального размера субсидии, определенного объявлением о проведении отбора, без изменения указанного участником отбора в заявке значения результата предоставления субсидии.</w:t>
      </w:r>
    </w:p>
    <w:p w14:paraId="037C7112" w14:textId="77777777" w:rsidR="002D4130" w:rsidRDefault="00785B96">
      <w:pPr>
        <w:pStyle w:val="1"/>
        <w:ind w:firstLine="709"/>
        <w:jc w:val="both"/>
        <w:rPr>
          <w:b w:val="0"/>
          <w:color w:val="000000" w:themeColor="text1"/>
          <w:sz w:val="28"/>
          <w:szCs w:val="28"/>
        </w:rPr>
      </w:pPr>
      <w:r>
        <w:rPr>
          <w:b w:val="0"/>
          <w:color w:val="000000" w:themeColor="text1"/>
          <w:sz w:val="28"/>
          <w:szCs w:val="28"/>
        </w:rPr>
        <w:t>6.8. В целях завершения отбора и определения победителя отбора формируется протокол подведения итогов отбора. Протокол подведения итогов отбора формируется на едином портале автоматически на основании результатов определения победителя отбора и подписывается усиленной квалифицированной электронной подписью руководителя Министерства (уполномоченного им лица) в системе «Электронный бюджет», а также размещается на едином портале не позднее рабочего дня, следующего за днем его подписания, и на официальном сайте Министерства не позднее 14-го календарного дня, следующего за днем определения победителя отбора, и включает следующие сведения:</w:t>
      </w:r>
    </w:p>
    <w:p w14:paraId="580A6BAC" w14:textId="77777777" w:rsidR="002D4130" w:rsidRDefault="00785B96">
      <w:pPr>
        <w:pStyle w:val="1"/>
        <w:ind w:firstLine="709"/>
        <w:jc w:val="both"/>
        <w:rPr>
          <w:b w:val="0"/>
          <w:color w:val="000000" w:themeColor="text1"/>
          <w:sz w:val="28"/>
          <w:szCs w:val="28"/>
        </w:rPr>
      </w:pPr>
      <w:r>
        <w:rPr>
          <w:b w:val="0"/>
          <w:color w:val="000000" w:themeColor="text1"/>
          <w:sz w:val="28"/>
          <w:szCs w:val="28"/>
        </w:rPr>
        <w:t>дату, время и место проведения рассмотрения заявок;</w:t>
      </w:r>
    </w:p>
    <w:p w14:paraId="22D195CB" w14:textId="77777777" w:rsidR="002D4130" w:rsidRDefault="00785B96">
      <w:pPr>
        <w:pStyle w:val="1"/>
        <w:ind w:firstLine="709"/>
        <w:jc w:val="both"/>
        <w:rPr>
          <w:b w:val="0"/>
          <w:color w:val="000000" w:themeColor="text1"/>
          <w:sz w:val="28"/>
          <w:szCs w:val="28"/>
        </w:rPr>
      </w:pPr>
      <w:r>
        <w:rPr>
          <w:b w:val="0"/>
          <w:color w:val="000000" w:themeColor="text1"/>
          <w:sz w:val="28"/>
          <w:szCs w:val="28"/>
        </w:rPr>
        <w:t>информацию об участниках отбора, заявки которых были рассмотрены;</w:t>
      </w:r>
    </w:p>
    <w:p w14:paraId="5D6C6203" w14:textId="77777777" w:rsidR="002D4130" w:rsidRDefault="00785B96">
      <w:pPr>
        <w:pStyle w:val="1"/>
        <w:ind w:firstLine="709"/>
        <w:jc w:val="both"/>
        <w:rPr>
          <w:b w:val="0"/>
          <w:color w:val="000000" w:themeColor="text1"/>
          <w:sz w:val="28"/>
          <w:szCs w:val="28"/>
        </w:rPr>
      </w:pPr>
      <w:r>
        <w:rPr>
          <w:b w:val="0"/>
          <w:color w:val="000000" w:themeColor="text1"/>
          <w:sz w:val="28"/>
          <w:szCs w:val="28"/>
        </w:rPr>
        <w:t>информацию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14:paraId="21F9020E" w14:textId="4F46B628" w:rsidR="002D4130" w:rsidRDefault="00785B96">
      <w:pPr>
        <w:pStyle w:val="1"/>
        <w:ind w:firstLine="709"/>
        <w:jc w:val="both"/>
        <w:rPr>
          <w:b w:val="0"/>
          <w:color w:val="000000" w:themeColor="text1"/>
          <w:sz w:val="28"/>
          <w:szCs w:val="28"/>
        </w:rPr>
      </w:pPr>
      <w:r>
        <w:rPr>
          <w:b w:val="0"/>
          <w:color w:val="000000" w:themeColor="text1"/>
          <w:sz w:val="28"/>
          <w:szCs w:val="28"/>
        </w:rPr>
        <w:t xml:space="preserve">наименование получателя субсидии, с которым заключается </w:t>
      </w:r>
      <w:r w:rsidR="00D1065C">
        <w:rPr>
          <w:b w:val="0"/>
          <w:color w:val="000000" w:themeColor="text1"/>
          <w:sz w:val="28"/>
          <w:szCs w:val="28"/>
        </w:rPr>
        <w:t>соглашение о предоставлении субсидии</w:t>
      </w:r>
      <w:r>
        <w:rPr>
          <w:b w:val="0"/>
          <w:color w:val="000000" w:themeColor="text1"/>
          <w:sz w:val="28"/>
          <w:szCs w:val="28"/>
        </w:rPr>
        <w:t>, и размер предоставляемой ему субсидии.</w:t>
      </w:r>
    </w:p>
    <w:p w14:paraId="68D09B51" w14:textId="77777777" w:rsidR="002D4130" w:rsidRDefault="00785B96">
      <w:pPr>
        <w:pStyle w:val="1"/>
        <w:ind w:firstLine="709"/>
        <w:jc w:val="both"/>
        <w:rPr>
          <w:b w:val="0"/>
          <w:color w:val="000000" w:themeColor="text1"/>
          <w:sz w:val="28"/>
          <w:szCs w:val="28"/>
        </w:rPr>
      </w:pPr>
      <w:r>
        <w:rPr>
          <w:b w:val="0"/>
          <w:color w:val="000000" w:themeColor="text1"/>
          <w:sz w:val="28"/>
          <w:szCs w:val="28"/>
        </w:rPr>
        <w:t xml:space="preserve">6.9. Внесение изменений в протокол подведения итогов отбора осуществляется </w:t>
      </w:r>
      <w:r>
        <w:rPr>
          <w:b w:val="0"/>
          <w:color w:val="000000" w:themeColor="text1"/>
          <w:sz w:val="28"/>
          <w:szCs w:val="28"/>
        </w:rPr>
        <w:lastRenderedPageBreak/>
        <w:t>не позднее 10 календарных дней со дня подписания первой версии протокола подведения итогов отбора путем формирования новой версии указанного протокола с указанием причин внесения изменений.</w:t>
      </w:r>
    </w:p>
    <w:p w14:paraId="25E3502A" w14:textId="77777777" w:rsidR="002D4130" w:rsidRDefault="00785B96">
      <w:pPr>
        <w:pStyle w:val="1"/>
        <w:ind w:firstLine="709"/>
        <w:jc w:val="both"/>
        <w:rPr>
          <w:b w:val="0"/>
          <w:color w:val="000000" w:themeColor="text1"/>
          <w:sz w:val="28"/>
          <w:szCs w:val="28"/>
        </w:rPr>
      </w:pPr>
      <w:r>
        <w:rPr>
          <w:b w:val="0"/>
          <w:color w:val="000000" w:themeColor="text1"/>
          <w:sz w:val="28"/>
          <w:szCs w:val="28"/>
        </w:rPr>
        <w:t>6.10. Отбор признается несостоявшимся в следующих случаях:</w:t>
      </w:r>
    </w:p>
    <w:p w14:paraId="1C8717A7" w14:textId="77777777" w:rsidR="002D4130" w:rsidRDefault="00785B96">
      <w:pPr>
        <w:pStyle w:val="1"/>
        <w:ind w:firstLine="709"/>
        <w:jc w:val="both"/>
        <w:rPr>
          <w:b w:val="0"/>
          <w:color w:val="000000" w:themeColor="text1"/>
          <w:sz w:val="28"/>
          <w:szCs w:val="28"/>
        </w:rPr>
      </w:pPr>
      <w:r>
        <w:rPr>
          <w:b w:val="0"/>
          <w:color w:val="000000" w:themeColor="text1"/>
          <w:sz w:val="28"/>
          <w:szCs w:val="28"/>
        </w:rPr>
        <w:t>по окончании срока подачи заявок не подано ни одной заявки;</w:t>
      </w:r>
    </w:p>
    <w:p w14:paraId="05A32495" w14:textId="77777777" w:rsidR="002D4130" w:rsidRDefault="00785B96">
      <w:pPr>
        <w:pStyle w:val="1"/>
        <w:ind w:firstLine="709"/>
        <w:jc w:val="both"/>
        <w:rPr>
          <w:b w:val="0"/>
          <w:color w:val="000000" w:themeColor="text1"/>
          <w:sz w:val="28"/>
          <w:szCs w:val="28"/>
        </w:rPr>
      </w:pPr>
      <w:r>
        <w:rPr>
          <w:b w:val="0"/>
          <w:color w:val="000000" w:themeColor="text1"/>
          <w:sz w:val="28"/>
          <w:szCs w:val="28"/>
        </w:rPr>
        <w:t>по результатам рассмотрения заявок отклонены все заявки.</w:t>
      </w:r>
    </w:p>
    <w:p w14:paraId="5EBF2378" w14:textId="77777777" w:rsidR="002D4130" w:rsidRDefault="002D4130">
      <w:pPr>
        <w:pStyle w:val="1"/>
        <w:jc w:val="both"/>
        <w:rPr>
          <w:b w:val="0"/>
          <w:color w:val="000000" w:themeColor="text1"/>
          <w:sz w:val="28"/>
          <w:szCs w:val="28"/>
        </w:rPr>
      </w:pPr>
    </w:p>
    <w:p w14:paraId="65C0AD66" w14:textId="77777777" w:rsidR="002D4130" w:rsidRDefault="00785B96">
      <w:pPr>
        <w:pStyle w:val="1"/>
        <w:rPr>
          <w:b w:val="0"/>
          <w:color w:val="000000" w:themeColor="text1"/>
          <w:sz w:val="28"/>
          <w:szCs w:val="28"/>
        </w:rPr>
      </w:pPr>
      <w:r>
        <w:rPr>
          <w:b w:val="0"/>
          <w:color w:val="000000" w:themeColor="text1"/>
          <w:sz w:val="28"/>
          <w:szCs w:val="28"/>
        </w:rPr>
        <w:t>VII. Порядок заключения соглашения и перечисления субсидии</w:t>
      </w:r>
    </w:p>
    <w:p w14:paraId="2BC91718" w14:textId="77777777" w:rsidR="002D4130" w:rsidRDefault="002D4130">
      <w:pPr>
        <w:pStyle w:val="1"/>
        <w:rPr>
          <w:b w:val="0"/>
          <w:color w:val="000000" w:themeColor="text1"/>
          <w:sz w:val="28"/>
          <w:szCs w:val="28"/>
        </w:rPr>
      </w:pPr>
    </w:p>
    <w:p w14:paraId="5C87C2EB" w14:textId="09DA8A2B" w:rsidR="002D4130" w:rsidRDefault="00785B96">
      <w:pPr>
        <w:pStyle w:val="1"/>
        <w:ind w:firstLine="709"/>
        <w:jc w:val="both"/>
        <w:rPr>
          <w:b w:val="0"/>
          <w:color w:val="000000" w:themeColor="text1"/>
          <w:sz w:val="28"/>
          <w:szCs w:val="28"/>
        </w:rPr>
      </w:pPr>
      <w:r>
        <w:rPr>
          <w:b w:val="0"/>
          <w:color w:val="000000" w:themeColor="text1"/>
          <w:sz w:val="28"/>
          <w:szCs w:val="28"/>
        </w:rPr>
        <w:t xml:space="preserve">7.1. По результатам отбора Министерством с победителем отбора заключается </w:t>
      </w:r>
      <w:r w:rsidR="00D1065C">
        <w:rPr>
          <w:b w:val="0"/>
          <w:color w:val="000000" w:themeColor="text1"/>
          <w:sz w:val="28"/>
          <w:szCs w:val="28"/>
        </w:rPr>
        <w:t>соглашение о предоставлении субсидии</w:t>
      </w:r>
      <w:r>
        <w:rPr>
          <w:b w:val="0"/>
          <w:color w:val="000000" w:themeColor="text1"/>
          <w:sz w:val="28"/>
          <w:szCs w:val="28"/>
        </w:rPr>
        <w:t xml:space="preserve"> в соответствии с типовой формой, утвержденной Министерством финансов Республики Татарстан, не позднее 15-го рабочего дня посл</w:t>
      </w:r>
      <w:r w:rsidR="000A1BE5">
        <w:rPr>
          <w:b w:val="0"/>
          <w:color w:val="000000" w:themeColor="text1"/>
          <w:sz w:val="28"/>
          <w:szCs w:val="28"/>
        </w:rPr>
        <w:t>е определения победителя отбора.</w:t>
      </w:r>
    </w:p>
    <w:p w14:paraId="5F4D8AFC" w14:textId="017BC082" w:rsidR="002D4130" w:rsidRDefault="00785B96">
      <w:pPr>
        <w:pStyle w:val="1"/>
        <w:ind w:firstLine="709"/>
        <w:jc w:val="both"/>
        <w:rPr>
          <w:b w:val="0"/>
          <w:color w:val="000000" w:themeColor="text1"/>
          <w:sz w:val="28"/>
          <w:szCs w:val="28"/>
        </w:rPr>
      </w:pPr>
      <w:r>
        <w:rPr>
          <w:b w:val="0"/>
          <w:color w:val="000000" w:themeColor="text1"/>
          <w:sz w:val="28"/>
          <w:szCs w:val="28"/>
        </w:rPr>
        <w:t xml:space="preserve">Соглашение </w:t>
      </w:r>
      <w:r w:rsidR="00D1065C">
        <w:rPr>
          <w:b w:val="0"/>
          <w:color w:val="000000" w:themeColor="text1"/>
          <w:sz w:val="28"/>
          <w:szCs w:val="28"/>
        </w:rPr>
        <w:t xml:space="preserve">о предоставлении субсидии </w:t>
      </w:r>
      <w:r>
        <w:rPr>
          <w:b w:val="0"/>
          <w:color w:val="000000" w:themeColor="text1"/>
          <w:sz w:val="28"/>
          <w:szCs w:val="28"/>
        </w:rPr>
        <w:t>заключается в форме электронного документа в системе «Электронный бюджет» и подписывается усиленной квалифицированной электронной подписью лиц, имеющих право действовать от имени каждой из сторон.</w:t>
      </w:r>
    </w:p>
    <w:p w14:paraId="6288064D" w14:textId="79A1B238" w:rsidR="00EE2BA8" w:rsidRDefault="00EE2BA8">
      <w:pPr>
        <w:pStyle w:val="1"/>
        <w:ind w:firstLine="709"/>
        <w:jc w:val="both"/>
        <w:rPr>
          <w:b w:val="0"/>
          <w:color w:val="000000" w:themeColor="text1"/>
          <w:sz w:val="28"/>
          <w:szCs w:val="28"/>
        </w:rPr>
      </w:pPr>
      <w:r>
        <w:rPr>
          <w:b w:val="0"/>
          <w:color w:val="000000" w:themeColor="text1"/>
          <w:sz w:val="28"/>
          <w:szCs w:val="28"/>
        </w:rPr>
        <w:t>Соглашение</w:t>
      </w:r>
      <w:r w:rsidR="00D1065C" w:rsidRPr="00D1065C">
        <w:rPr>
          <w:b w:val="0"/>
          <w:color w:val="000000" w:themeColor="text1"/>
          <w:sz w:val="28"/>
          <w:szCs w:val="28"/>
        </w:rPr>
        <w:t xml:space="preserve"> </w:t>
      </w:r>
      <w:r w:rsidR="00D1065C">
        <w:rPr>
          <w:b w:val="0"/>
          <w:color w:val="000000" w:themeColor="text1"/>
          <w:sz w:val="28"/>
          <w:szCs w:val="28"/>
        </w:rPr>
        <w:t>о предоставлении субсидии</w:t>
      </w:r>
      <w:r>
        <w:rPr>
          <w:b w:val="0"/>
          <w:color w:val="000000" w:themeColor="text1"/>
          <w:sz w:val="28"/>
          <w:szCs w:val="28"/>
        </w:rPr>
        <w:t xml:space="preserve"> должно содержать:</w:t>
      </w:r>
    </w:p>
    <w:p w14:paraId="6E632F14" w14:textId="4C08F531" w:rsidR="003C779F" w:rsidRDefault="003C779F" w:rsidP="003C779F">
      <w:pPr>
        <w:pStyle w:val="1"/>
        <w:spacing w:before="0" w:after="0"/>
        <w:ind w:firstLine="709"/>
        <w:jc w:val="both"/>
        <w:rPr>
          <w:b w:val="0"/>
          <w:color w:val="000000" w:themeColor="text1"/>
          <w:sz w:val="28"/>
          <w:szCs w:val="28"/>
        </w:rPr>
      </w:pPr>
      <w:r>
        <w:rPr>
          <w:b w:val="0"/>
          <w:color w:val="000000" w:themeColor="text1"/>
          <w:sz w:val="28"/>
          <w:szCs w:val="28"/>
        </w:rPr>
        <w:t>условие о заключении победителем</w:t>
      </w:r>
      <w:r w:rsidRPr="0013759C">
        <w:rPr>
          <w:b w:val="0"/>
          <w:color w:val="000000" w:themeColor="text1"/>
          <w:sz w:val="28"/>
          <w:szCs w:val="28"/>
        </w:rPr>
        <w:t xml:space="preserve"> отбора </w:t>
      </w:r>
      <w:r w:rsidR="001D7448">
        <w:rPr>
          <w:b w:val="0"/>
          <w:color w:val="000000" w:themeColor="text1"/>
          <w:sz w:val="28"/>
          <w:szCs w:val="28"/>
        </w:rPr>
        <w:t>не менее одного</w:t>
      </w:r>
      <w:r>
        <w:rPr>
          <w:b w:val="0"/>
          <w:color w:val="000000" w:themeColor="text1"/>
          <w:sz w:val="28"/>
          <w:szCs w:val="28"/>
        </w:rPr>
        <w:t xml:space="preserve"> инвестиционного Соглашения</w:t>
      </w:r>
      <w:r w:rsidRPr="0013759C">
        <w:rPr>
          <w:b w:val="0"/>
          <w:color w:val="000000" w:themeColor="text1"/>
          <w:sz w:val="28"/>
          <w:szCs w:val="28"/>
        </w:rPr>
        <w:t xml:space="preserve"> с образовательными учреждениями высшего или среднего профессионального образования в области информационных технологий Республики Татарстан с целью осуществления инвестиций в указанные образовательные организации в объеме не менее 5 % от размера субсидии</w:t>
      </w:r>
      <w:r w:rsidRPr="00EE2BA8">
        <w:rPr>
          <w:b w:val="0"/>
          <w:color w:val="000000" w:themeColor="text1"/>
          <w:sz w:val="28"/>
          <w:szCs w:val="28"/>
        </w:rPr>
        <w:t xml:space="preserve"> </w:t>
      </w:r>
      <w:r>
        <w:rPr>
          <w:b w:val="0"/>
          <w:color w:val="000000" w:themeColor="text1"/>
          <w:sz w:val="28"/>
          <w:szCs w:val="28"/>
        </w:rPr>
        <w:t>в</w:t>
      </w:r>
      <w:r w:rsidRPr="0013759C">
        <w:rPr>
          <w:b w:val="0"/>
          <w:color w:val="000000" w:themeColor="text1"/>
          <w:sz w:val="28"/>
          <w:szCs w:val="28"/>
        </w:rPr>
        <w:t xml:space="preserve"> течение 30 календарных дней</w:t>
      </w:r>
      <w:r>
        <w:rPr>
          <w:b w:val="0"/>
          <w:color w:val="000000" w:themeColor="text1"/>
          <w:sz w:val="28"/>
          <w:szCs w:val="28"/>
        </w:rPr>
        <w:t xml:space="preserve"> после заключения Соглашения</w:t>
      </w:r>
      <w:r>
        <w:rPr>
          <w:rFonts w:ascii="Times New Roman" w:eastAsia="PT Astra Serif" w:hAnsi="Times New Roman" w:cs="Times New Roman"/>
          <w:b w:val="0"/>
          <w:sz w:val="28"/>
          <w:szCs w:val="28"/>
          <w:lang w:eastAsia="en-US"/>
        </w:rPr>
        <w:t>;</w:t>
      </w:r>
    </w:p>
    <w:p w14:paraId="3CD9C8AD" w14:textId="238C28BE" w:rsidR="002D4130" w:rsidRDefault="00785B96" w:rsidP="003C779F">
      <w:pPr>
        <w:pStyle w:val="1"/>
        <w:spacing w:before="0" w:after="0"/>
        <w:ind w:firstLine="709"/>
        <w:jc w:val="both"/>
        <w:rPr>
          <w:b w:val="0"/>
          <w:color w:val="000000" w:themeColor="text1"/>
          <w:sz w:val="28"/>
          <w:szCs w:val="28"/>
        </w:rPr>
      </w:pPr>
      <w:r>
        <w:rPr>
          <w:b w:val="0"/>
          <w:color w:val="000000" w:themeColor="text1"/>
          <w:sz w:val="28"/>
          <w:szCs w:val="28"/>
        </w:rPr>
        <w:t xml:space="preserve">условие о согласовании новых условий соглашения или о расторжении соглашения при </w:t>
      </w:r>
      <w:r w:rsidR="004D09A3">
        <w:rPr>
          <w:b w:val="0"/>
          <w:color w:val="000000" w:themeColor="text1"/>
          <w:sz w:val="28"/>
          <w:szCs w:val="28"/>
        </w:rPr>
        <w:t>не достижении</w:t>
      </w:r>
      <w:r>
        <w:rPr>
          <w:b w:val="0"/>
          <w:color w:val="000000" w:themeColor="text1"/>
          <w:sz w:val="28"/>
          <w:szCs w:val="28"/>
        </w:rPr>
        <w:t xml:space="preserve"> согласия по новым условиям в случае уменьшения Министерству ранее доведенных лимитов бюджетных обязательств, приводящего к невозможности предоставления субсидии в раз</w:t>
      </w:r>
      <w:r w:rsidR="00EE2BA8">
        <w:rPr>
          <w:b w:val="0"/>
          <w:color w:val="000000" w:themeColor="text1"/>
          <w:sz w:val="28"/>
          <w:szCs w:val="28"/>
        </w:rPr>
        <w:t>мере, определенном в соглашении;</w:t>
      </w:r>
    </w:p>
    <w:p w14:paraId="5303C5A8" w14:textId="552C1155" w:rsidR="00EE2BA8" w:rsidRDefault="00EE2BA8" w:rsidP="003C779F">
      <w:pPr>
        <w:rPr>
          <w:sz w:val="28"/>
          <w:szCs w:val="28"/>
        </w:rPr>
      </w:pPr>
      <w:r w:rsidRPr="00EE2BA8">
        <w:rPr>
          <w:sz w:val="28"/>
          <w:szCs w:val="28"/>
        </w:rPr>
        <w:t xml:space="preserve">согласие получателя субсидии, а также лиц, получающих средства на основании договоров (соглашений), заключенных с получателем субсидии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проверки Министерством соблюдения порядка и условий предоставления субсидии, в том числе в части достижения результатов предоставления субсидии, а также органами государственного финансового контроля проверки </w:t>
      </w:r>
      <w:r w:rsidR="00EF46C2">
        <w:rPr>
          <w:sz w:val="28"/>
          <w:szCs w:val="28"/>
        </w:rPr>
        <w:t>в соответствии со статьями 268</w:t>
      </w:r>
      <w:r w:rsidR="00EF46C2">
        <w:rPr>
          <w:sz w:val="28"/>
          <w:szCs w:val="28"/>
          <w:vertAlign w:val="superscript"/>
        </w:rPr>
        <w:t>1</w:t>
      </w:r>
      <w:r w:rsidR="00EF46C2">
        <w:rPr>
          <w:sz w:val="28"/>
          <w:szCs w:val="28"/>
        </w:rPr>
        <w:t xml:space="preserve"> и 269</w:t>
      </w:r>
      <w:r w:rsidR="00EF46C2">
        <w:rPr>
          <w:sz w:val="28"/>
          <w:szCs w:val="28"/>
          <w:vertAlign w:val="superscript"/>
        </w:rPr>
        <w:t>2</w:t>
      </w:r>
      <w:r w:rsidRPr="00EE2BA8">
        <w:rPr>
          <w:sz w:val="28"/>
          <w:szCs w:val="28"/>
        </w:rPr>
        <w:t xml:space="preserve"> Бюджетно</w:t>
      </w:r>
      <w:r w:rsidR="00120980">
        <w:rPr>
          <w:sz w:val="28"/>
          <w:szCs w:val="28"/>
        </w:rPr>
        <w:t>го кодекса Российской Федерации.</w:t>
      </w:r>
    </w:p>
    <w:p w14:paraId="09F47A9B" w14:textId="50EE5F46" w:rsidR="002D4130" w:rsidRDefault="00785B96">
      <w:pPr>
        <w:pStyle w:val="1"/>
        <w:ind w:firstLine="709"/>
        <w:jc w:val="both"/>
        <w:rPr>
          <w:b w:val="0"/>
          <w:color w:val="000000" w:themeColor="text1"/>
          <w:sz w:val="28"/>
          <w:szCs w:val="28"/>
        </w:rPr>
      </w:pPr>
      <w:r>
        <w:rPr>
          <w:b w:val="0"/>
          <w:color w:val="000000" w:themeColor="text1"/>
          <w:sz w:val="28"/>
          <w:szCs w:val="28"/>
        </w:rPr>
        <w:t xml:space="preserve">При необходимости Министерство заключает с получателем субсидии дополнительное соглашение к </w:t>
      </w:r>
      <w:r w:rsidR="00D1065C">
        <w:rPr>
          <w:b w:val="0"/>
          <w:color w:val="000000" w:themeColor="text1"/>
          <w:sz w:val="28"/>
          <w:szCs w:val="28"/>
        </w:rPr>
        <w:t>соглашению о предоставлении субсидии</w:t>
      </w:r>
      <w:r>
        <w:rPr>
          <w:b w:val="0"/>
          <w:color w:val="000000" w:themeColor="text1"/>
          <w:sz w:val="28"/>
          <w:szCs w:val="28"/>
        </w:rPr>
        <w:t>, в том числе допол</w:t>
      </w:r>
      <w:r>
        <w:rPr>
          <w:b w:val="0"/>
          <w:color w:val="000000" w:themeColor="text1"/>
          <w:sz w:val="28"/>
          <w:szCs w:val="28"/>
        </w:rPr>
        <w:lastRenderedPageBreak/>
        <w:t>нительное соглашение о расторжении соглашения, в соответствии с типовыми формами, установленными Министерством финансов Республики Татарстан.</w:t>
      </w:r>
    </w:p>
    <w:p w14:paraId="0310330D" w14:textId="19E2559F" w:rsidR="002D4130" w:rsidRDefault="00785B96">
      <w:pPr>
        <w:pStyle w:val="1"/>
        <w:ind w:firstLine="709"/>
        <w:jc w:val="both"/>
        <w:rPr>
          <w:b w:val="0"/>
          <w:color w:val="000000" w:themeColor="text1"/>
          <w:sz w:val="28"/>
          <w:szCs w:val="28"/>
        </w:rPr>
      </w:pPr>
      <w:r>
        <w:rPr>
          <w:b w:val="0"/>
          <w:color w:val="000000" w:themeColor="text1"/>
          <w:sz w:val="28"/>
          <w:szCs w:val="28"/>
        </w:rPr>
        <w:t>7.2. При реорганизации получателя субсидии в форме слияния, присоединения или преобразования в соглашение</w:t>
      </w:r>
      <w:r w:rsidR="00D1065C">
        <w:rPr>
          <w:b w:val="0"/>
          <w:color w:val="000000" w:themeColor="text1"/>
          <w:sz w:val="28"/>
          <w:szCs w:val="28"/>
        </w:rPr>
        <w:t xml:space="preserve"> о предоставлении субсидии</w:t>
      </w:r>
      <w:r>
        <w:rPr>
          <w:b w:val="0"/>
          <w:color w:val="000000" w:themeColor="text1"/>
          <w:sz w:val="28"/>
          <w:szCs w:val="28"/>
        </w:rPr>
        <w:t xml:space="preserve">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14:paraId="1F8329AE" w14:textId="443CAD37" w:rsidR="002D4130" w:rsidRDefault="00785B96">
      <w:pPr>
        <w:pStyle w:val="1"/>
        <w:ind w:firstLine="709"/>
        <w:jc w:val="both"/>
        <w:rPr>
          <w:b w:val="0"/>
          <w:color w:val="000000" w:themeColor="text1"/>
          <w:sz w:val="28"/>
          <w:szCs w:val="28"/>
        </w:rPr>
      </w:pPr>
      <w:r>
        <w:rPr>
          <w:b w:val="0"/>
          <w:color w:val="000000" w:themeColor="text1"/>
          <w:sz w:val="28"/>
          <w:szCs w:val="28"/>
        </w:rPr>
        <w:t xml:space="preserve">7.3. В случае отказа победителя отбора от заключения соглашения, </w:t>
      </w:r>
      <w:proofErr w:type="spellStart"/>
      <w:r>
        <w:rPr>
          <w:b w:val="0"/>
          <w:color w:val="000000" w:themeColor="text1"/>
          <w:sz w:val="28"/>
          <w:szCs w:val="28"/>
        </w:rPr>
        <w:t>неподписания</w:t>
      </w:r>
      <w:proofErr w:type="spellEnd"/>
      <w:r>
        <w:rPr>
          <w:b w:val="0"/>
          <w:color w:val="000000" w:themeColor="text1"/>
          <w:sz w:val="28"/>
          <w:szCs w:val="28"/>
        </w:rPr>
        <w:t xml:space="preserve"> победителем отбора соглашения</w:t>
      </w:r>
      <w:r w:rsidR="00D1065C">
        <w:rPr>
          <w:b w:val="0"/>
          <w:color w:val="000000" w:themeColor="text1"/>
          <w:sz w:val="28"/>
          <w:szCs w:val="28"/>
        </w:rPr>
        <w:t xml:space="preserve"> о предоставлении субсидии</w:t>
      </w:r>
      <w:r>
        <w:rPr>
          <w:b w:val="0"/>
          <w:color w:val="000000" w:themeColor="text1"/>
          <w:sz w:val="28"/>
          <w:szCs w:val="28"/>
        </w:rPr>
        <w:t xml:space="preserve"> в срок, определенный объявлением о проведении отбора, Министерство заключает соглашение с участником отбора, заявка которого имеет следующий в порядке убывания рейтинг заявки.</w:t>
      </w:r>
    </w:p>
    <w:p w14:paraId="05E2B549" w14:textId="77777777" w:rsidR="002D4130" w:rsidRDefault="00785B96">
      <w:pPr>
        <w:pStyle w:val="1"/>
        <w:ind w:firstLine="709"/>
        <w:jc w:val="both"/>
        <w:rPr>
          <w:b w:val="0"/>
          <w:color w:val="000000" w:themeColor="text1"/>
          <w:sz w:val="28"/>
          <w:szCs w:val="28"/>
        </w:rPr>
      </w:pPr>
      <w:r>
        <w:rPr>
          <w:b w:val="0"/>
          <w:color w:val="000000" w:themeColor="text1"/>
          <w:sz w:val="28"/>
          <w:szCs w:val="28"/>
        </w:rPr>
        <w:t>7.4. Получатель субсидии признается уклонившимся от заключения соглашения в случае, если в сроки, указанные в объявлении о проведении отбора, не обеспечил подписание соглашения лицом, имеющим право действовать от имени получателя субсидии.</w:t>
      </w:r>
    </w:p>
    <w:p w14:paraId="6551570F" w14:textId="77777777" w:rsidR="002D4130" w:rsidRDefault="00785B96">
      <w:pPr>
        <w:pStyle w:val="1"/>
        <w:ind w:firstLine="709"/>
        <w:jc w:val="both"/>
        <w:rPr>
          <w:b w:val="0"/>
          <w:color w:val="000000" w:themeColor="text1"/>
          <w:sz w:val="28"/>
          <w:szCs w:val="28"/>
        </w:rPr>
      </w:pPr>
      <w:r>
        <w:rPr>
          <w:b w:val="0"/>
          <w:color w:val="000000" w:themeColor="text1"/>
          <w:sz w:val="28"/>
          <w:szCs w:val="28"/>
        </w:rPr>
        <w:t>7.5. Министерство не позднее пятого рабочего дня со дня установленного в объявлении о проведении отбора срока завершения заключения соглашений принимает решение о предоставлении субсидии либо об отказе в предоставлении субсидии получателю субсидии, которое оформляется приказом Министерства.</w:t>
      </w:r>
    </w:p>
    <w:p w14:paraId="7C85B45C" w14:textId="77777777" w:rsidR="002D4130" w:rsidRDefault="00785B96">
      <w:pPr>
        <w:pStyle w:val="1"/>
        <w:ind w:firstLine="709"/>
        <w:jc w:val="both"/>
        <w:rPr>
          <w:b w:val="0"/>
          <w:color w:val="000000" w:themeColor="text1"/>
          <w:sz w:val="28"/>
          <w:szCs w:val="28"/>
        </w:rPr>
      </w:pPr>
      <w:r>
        <w:rPr>
          <w:b w:val="0"/>
          <w:color w:val="000000" w:themeColor="text1"/>
          <w:sz w:val="28"/>
          <w:szCs w:val="28"/>
        </w:rPr>
        <w:t>Основаниями для отказа получателю субсидии в предоставлении субсидии являются:</w:t>
      </w:r>
    </w:p>
    <w:p w14:paraId="30652C6D" w14:textId="77777777" w:rsidR="002D4130" w:rsidRDefault="00785B96">
      <w:pPr>
        <w:pStyle w:val="1"/>
        <w:ind w:firstLine="709"/>
        <w:jc w:val="both"/>
        <w:rPr>
          <w:b w:val="0"/>
          <w:color w:val="000000" w:themeColor="text1"/>
          <w:sz w:val="28"/>
          <w:szCs w:val="28"/>
        </w:rPr>
      </w:pPr>
      <w:r>
        <w:rPr>
          <w:b w:val="0"/>
          <w:color w:val="000000" w:themeColor="text1"/>
          <w:sz w:val="28"/>
          <w:szCs w:val="28"/>
        </w:rPr>
        <w:t>несоответствие представленных получателем субсидии документов требованиям, определенным настоящим Порядком, или непредставление (представление не в полном объеме) указанных документов;</w:t>
      </w:r>
    </w:p>
    <w:p w14:paraId="346626F1" w14:textId="77777777" w:rsidR="002D4130" w:rsidRDefault="00785B96">
      <w:pPr>
        <w:pStyle w:val="1"/>
        <w:ind w:firstLine="709"/>
        <w:jc w:val="both"/>
        <w:rPr>
          <w:b w:val="0"/>
          <w:color w:val="000000" w:themeColor="text1"/>
          <w:sz w:val="28"/>
          <w:szCs w:val="28"/>
        </w:rPr>
      </w:pPr>
      <w:r>
        <w:rPr>
          <w:b w:val="0"/>
          <w:color w:val="000000" w:themeColor="text1"/>
          <w:sz w:val="28"/>
          <w:szCs w:val="28"/>
        </w:rPr>
        <w:t>установление факта недостоверности представленной получателем субсидии информации.</w:t>
      </w:r>
    </w:p>
    <w:p w14:paraId="4DF0C11E" w14:textId="77777777" w:rsidR="002D4130" w:rsidRDefault="00785B96">
      <w:pPr>
        <w:pStyle w:val="1"/>
        <w:ind w:firstLine="709"/>
        <w:jc w:val="both"/>
        <w:rPr>
          <w:b w:val="0"/>
          <w:color w:val="000000" w:themeColor="text1"/>
          <w:sz w:val="28"/>
          <w:szCs w:val="28"/>
        </w:rPr>
      </w:pPr>
      <w:r>
        <w:rPr>
          <w:b w:val="0"/>
          <w:color w:val="000000" w:themeColor="text1"/>
          <w:sz w:val="28"/>
          <w:szCs w:val="28"/>
        </w:rPr>
        <w:t>7.6. Министерство в 10-дневный срок, исчисляемый в рабочих днях, со дня принятия решения о предоставлении субсидии получателю субсидии осуществляет перечисление субсидии на счет, открытый получателем субсидии в учреждениях Центрального банка Российской Федерации или кредитных организациях.</w:t>
      </w:r>
    </w:p>
    <w:p w14:paraId="282D8660" w14:textId="77777777" w:rsidR="002D4130" w:rsidRDefault="002D4130">
      <w:pPr>
        <w:pStyle w:val="1"/>
        <w:rPr>
          <w:b w:val="0"/>
          <w:color w:val="000000" w:themeColor="text1"/>
          <w:sz w:val="28"/>
          <w:szCs w:val="28"/>
        </w:rPr>
      </w:pPr>
    </w:p>
    <w:p w14:paraId="7588C89E" w14:textId="77777777" w:rsidR="002D4130" w:rsidRDefault="00785B96">
      <w:pPr>
        <w:pStyle w:val="1"/>
        <w:rPr>
          <w:b w:val="0"/>
          <w:color w:val="000000" w:themeColor="text1"/>
          <w:sz w:val="28"/>
          <w:szCs w:val="28"/>
        </w:rPr>
      </w:pPr>
      <w:r>
        <w:rPr>
          <w:b w:val="0"/>
          <w:color w:val="000000" w:themeColor="text1"/>
          <w:sz w:val="28"/>
          <w:szCs w:val="28"/>
        </w:rPr>
        <w:t>VIII. Порядок представления отчетности, осуществления контроля (мониторинга) за соблюдением условий и порядка предоставления субсидии и ответственность за их нарушение</w:t>
      </w:r>
    </w:p>
    <w:p w14:paraId="1B855B00" w14:textId="77777777" w:rsidR="002D4130" w:rsidRDefault="002D4130">
      <w:pPr>
        <w:pStyle w:val="1"/>
        <w:rPr>
          <w:b w:val="0"/>
          <w:color w:val="000000" w:themeColor="text1"/>
          <w:sz w:val="28"/>
          <w:szCs w:val="28"/>
        </w:rPr>
      </w:pPr>
    </w:p>
    <w:p w14:paraId="6600BD61" w14:textId="77777777" w:rsidR="002D4130" w:rsidRDefault="00785B96">
      <w:pPr>
        <w:pStyle w:val="1"/>
        <w:ind w:firstLine="709"/>
        <w:jc w:val="both"/>
        <w:rPr>
          <w:b w:val="0"/>
          <w:color w:val="000000" w:themeColor="text1"/>
          <w:sz w:val="28"/>
          <w:szCs w:val="28"/>
        </w:rPr>
      </w:pPr>
      <w:r>
        <w:rPr>
          <w:b w:val="0"/>
          <w:color w:val="000000" w:themeColor="text1"/>
          <w:sz w:val="28"/>
          <w:szCs w:val="28"/>
        </w:rPr>
        <w:t>8.1. Получатель субсидии представляет ежеквартально, не позднее 15 числа месяца, следующего за отчетным кварталом, через систему «Электронный бюджет» отчет о достижении значений результатов предоставления субсидии по форме, прилагаемой к типовой форме соглашения о предоставлении субсидии, установленной Министерством финансов Республики Татарстан.</w:t>
      </w:r>
    </w:p>
    <w:p w14:paraId="456E1CC9" w14:textId="77777777" w:rsidR="002D4130" w:rsidRDefault="00785B96">
      <w:pPr>
        <w:pStyle w:val="1"/>
        <w:ind w:firstLine="709"/>
        <w:jc w:val="both"/>
        <w:rPr>
          <w:b w:val="0"/>
          <w:color w:val="000000" w:themeColor="text1"/>
          <w:sz w:val="28"/>
          <w:szCs w:val="28"/>
        </w:rPr>
      </w:pPr>
      <w:r>
        <w:rPr>
          <w:b w:val="0"/>
          <w:color w:val="000000" w:themeColor="text1"/>
          <w:sz w:val="28"/>
          <w:szCs w:val="28"/>
        </w:rPr>
        <w:lastRenderedPageBreak/>
        <w:t>8.2. Министерство осуществляет проверку представленного получателем субсидии отчета, предусмотренного пунктом 8.1 настоящего Порядка, в течение 20 рабочих дней с даты его получения в системе «Электронный бюджет».</w:t>
      </w:r>
    </w:p>
    <w:p w14:paraId="2C533019" w14:textId="467E50F4" w:rsidR="002D4130" w:rsidRDefault="00785B96">
      <w:pPr>
        <w:pStyle w:val="1"/>
        <w:ind w:firstLine="709"/>
        <w:jc w:val="both"/>
        <w:rPr>
          <w:b w:val="0"/>
          <w:color w:val="000000" w:themeColor="text1"/>
          <w:sz w:val="28"/>
          <w:szCs w:val="28"/>
        </w:rPr>
      </w:pPr>
      <w:r>
        <w:rPr>
          <w:b w:val="0"/>
          <w:color w:val="000000" w:themeColor="text1"/>
          <w:sz w:val="28"/>
          <w:szCs w:val="28"/>
        </w:rPr>
        <w:t>8.3. </w:t>
      </w:r>
      <w:r w:rsidR="00D65856" w:rsidRPr="007917D2">
        <w:rPr>
          <w:b w:val="0"/>
          <w:color w:val="000000" w:themeColor="text1"/>
          <w:sz w:val="28"/>
          <w:szCs w:val="28"/>
        </w:rPr>
        <w:t>Мониторинг достижения значений результатов предоставления субсидии, определенных соглашением</w:t>
      </w:r>
      <w:r w:rsidR="00D1065C">
        <w:rPr>
          <w:b w:val="0"/>
          <w:color w:val="000000" w:themeColor="text1"/>
          <w:sz w:val="28"/>
          <w:szCs w:val="28"/>
        </w:rPr>
        <w:t xml:space="preserve"> о предоставлении субсидии</w:t>
      </w:r>
      <w:r w:rsidR="00D65856" w:rsidRPr="007917D2">
        <w:rPr>
          <w:b w:val="0"/>
          <w:color w:val="000000" w:themeColor="text1"/>
          <w:sz w:val="28"/>
          <w:szCs w:val="28"/>
        </w:rPr>
        <w:t>, и событий, отражающих факт завершения соответствующего мероприятия по получению результатов предоставления субсидии (контрольная точка), проводится Министерством в порядке и по формам, которые установлены порядком проведения мониторинга достижения результатов, утвержденным Министерством финансов Российской Федерации.</w:t>
      </w:r>
    </w:p>
    <w:p w14:paraId="0E690A33" w14:textId="77777777" w:rsidR="002D4130" w:rsidRDefault="00785B96">
      <w:pPr>
        <w:pStyle w:val="1"/>
        <w:ind w:firstLine="709"/>
        <w:jc w:val="both"/>
        <w:rPr>
          <w:b w:val="0"/>
          <w:color w:val="000000" w:themeColor="text1"/>
          <w:sz w:val="28"/>
          <w:szCs w:val="28"/>
        </w:rPr>
      </w:pPr>
      <w:r>
        <w:rPr>
          <w:b w:val="0"/>
          <w:color w:val="000000" w:themeColor="text1"/>
          <w:sz w:val="28"/>
          <w:szCs w:val="28"/>
        </w:rPr>
        <w:t>Министерство осуществляет проверку соблюдения получателем субсидии условий и порядка предоставления субсидии, в том числе в части достижения результатов предоставления субсидии. Органы государственного финансового контроля осуществляют проверку в соответствии со статьями 268.</w:t>
      </w:r>
      <w:r>
        <w:rPr>
          <w:b w:val="0"/>
          <w:color w:val="000000" w:themeColor="text1"/>
          <w:sz w:val="28"/>
          <w:szCs w:val="28"/>
          <w:vertAlign w:val="superscript"/>
        </w:rPr>
        <w:t>1</w:t>
      </w:r>
      <w:r>
        <w:rPr>
          <w:b w:val="0"/>
          <w:color w:val="000000" w:themeColor="text1"/>
          <w:sz w:val="28"/>
          <w:szCs w:val="28"/>
        </w:rPr>
        <w:t xml:space="preserve"> и 269.</w:t>
      </w:r>
      <w:r>
        <w:rPr>
          <w:b w:val="0"/>
          <w:color w:val="000000" w:themeColor="text1"/>
          <w:sz w:val="28"/>
          <w:szCs w:val="28"/>
          <w:vertAlign w:val="superscript"/>
        </w:rPr>
        <w:t>2</w:t>
      </w:r>
      <w:r>
        <w:rPr>
          <w:b w:val="0"/>
          <w:color w:val="000000" w:themeColor="text1"/>
          <w:sz w:val="28"/>
          <w:szCs w:val="28"/>
        </w:rPr>
        <w:t xml:space="preserve"> Бюджетного кодекса Российской Федерации.</w:t>
      </w:r>
    </w:p>
    <w:p w14:paraId="6EB8F535" w14:textId="77777777" w:rsidR="002D4130" w:rsidRDefault="00785B96">
      <w:pPr>
        <w:pStyle w:val="1"/>
        <w:ind w:firstLine="709"/>
        <w:jc w:val="both"/>
        <w:rPr>
          <w:b w:val="0"/>
          <w:color w:val="000000" w:themeColor="text1"/>
          <w:sz w:val="28"/>
          <w:szCs w:val="28"/>
        </w:rPr>
      </w:pPr>
      <w:r>
        <w:rPr>
          <w:b w:val="0"/>
          <w:color w:val="000000" w:themeColor="text1"/>
          <w:sz w:val="28"/>
          <w:szCs w:val="28"/>
        </w:rPr>
        <w:t>8.4. В случае нарушения получателем субсидии условий, установленных при предоставлении субсидии, выявленного в том числе по результатам проведенных Министерством и органом государственного финансового контроля проверок, средства субсидии подлежат возврату в бюджет Республики Татарстан в полном объеме.</w:t>
      </w:r>
    </w:p>
    <w:p w14:paraId="48A3D250" w14:textId="70C78B41" w:rsidR="002D4130" w:rsidRDefault="00785B96">
      <w:pPr>
        <w:pStyle w:val="1"/>
        <w:ind w:firstLine="709"/>
        <w:jc w:val="both"/>
        <w:rPr>
          <w:b w:val="0"/>
          <w:color w:val="000000" w:themeColor="text1"/>
          <w:sz w:val="28"/>
          <w:szCs w:val="28"/>
        </w:rPr>
      </w:pPr>
      <w:r>
        <w:rPr>
          <w:b w:val="0"/>
          <w:color w:val="000000" w:themeColor="text1"/>
          <w:sz w:val="28"/>
          <w:szCs w:val="28"/>
        </w:rPr>
        <w:t xml:space="preserve">В случае </w:t>
      </w:r>
      <w:r w:rsidR="00D65856">
        <w:rPr>
          <w:b w:val="0"/>
          <w:color w:val="000000" w:themeColor="text1"/>
          <w:sz w:val="28"/>
          <w:szCs w:val="28"/>
        </w:rPr>
        <w:t>не достижения</w:t>
      </w:r>
      <w:r>
        <w:rPr>
          <w:b w:val="0"/>
          <w:color w:val="000000" w:themeColor="text1"/>
          <w:sz w:val="28"/>
          <w:szCs w:val="28"/>
        </w:rPr>
        <w:t xml:space="preserve"> получателем субсидии значений результатов предоставления субсидии, установленных соглашением</w:t>
      </w:r>
      <w:r w:rsidR="00D1065C">
        <w:rPr>
          <w:b w:val="0"/>
          <w:color w:val="000000" w:themeColor="text1"/>
          <w:sz w:val="28"/>
          <w:szCs w:val="28"/>
        </w:rPr>
        <w:t xml:space="preserve"> о предоставлении субсидии</w:t>
      </w:r>
      <w:r>
        <w:rPr>
          <w:b w:val="0"/>
          <w:color w:val="000000" w:themeColor="text1"/>
          <w:sz w:val="28"/>
          <w:szCs w:val="28"/>
        </w:rPr>
        <w:t>, средства субсидии подлежат возврату в бюджет Республики Татарстан в полном объеме.</w:t>
      </w:r>
    </w:p>
    <w:p w14:paraId="4FC81BCE" w14:textId="77777777" w:rsidR="002D4130" w:rsidRDefault="00785B96">
      <w:pPr>
        <w:pStyle w:val="1"/>
        <w:ind w:firstLine="709"/>
        <w:jc w:val="both"/>
        <w:rPr>
          <w:b w:val="0"/>
          <w:color w:val="000000" w:themeColor="text1"/>
          <w:sz w:val="28"/>
          <w:szCs w:val="28"/>
        </w:rPr>
      </w:pPr>
      <w:r>
        <w:rPr>
          <w:b w:val="0"/>
          <w:color w:val="000000" w:themeColor="text1"/>
          <w:sz w:val="28"/>
          <w:szCs w:val="28"/>
        </w:rPr>
        <w:t>Министерство в срок, не превышающий 30 календарных дней со дня обнаружения обстоятельств, являющихся в соответствии с абзацами первым и вторым настоящего пункта основаниями для возврата средств субсидии в бюджет Республики Татарстан, обеспечивает возврат средств субсидии в бюджет Республики Татарстан посредством направления получателю субсидии требования о возврате средств субсидии в течение 10 календарных дней со дня получения указанного требования.</w:t>
      </w:r>
    </w:p>
    <w:p w14:paraId="4ADF9862" w14:textId="77777777" w:rsidR="002D4130" w:rsidRDefault="00785B96">
      <w:pPr>
        <w:pStyle w:val="1"/>
        <w:ind w:firstLine="709"/>
        <w:jc w:val="both"/>
        <w:rPr>
          <w:b w:val="0"/>
          <w:color w:val="000000" w:themeColor="text1"/>
          <w:sz w:val="28"/>
          <w:szCs w:val="28"/>
        </w:rPr>
      </w:pPr>
      <w:r>
        <w:rPr>
          <w:b w:val="0"/>
          <w:color w:val="000000" w:themeColor="text1"/>
          <w:sz w:val="28"/>
          <w:szCs w:val="28"/>
        </w:rPr>
        <w:t>8.5. В случае отказа или уклонения получателя субсидии от добровольного возврата средств субсидии в бюджет Республики Татарстан Министерство принимает предусмотренные законодательством Российской Федерации меры по их принудительному взысканию.</w:t>
      </w:r>
    </w:p>
    <w:p w14:paraId="7EE5CCAD" w14:textId="77777777" w:rsidR="002D4130" w:rsidRDefault="002D4130">
      <w:pPr>
        <w:pStyle w:val="1"/>
        <w:spacing w:before="0" w:after="0"/>
        <w:rPr>
          <w:b w:val="0"/>
          <w:color w:val="000000" w:themeColor="text1"/>
          <w:sz w:val="28"/>
          <w:szCs w:val="28"/>
        </w:rPr>
      </w:pPr>
    </w:p>
    <w:p w14:paraId="50EA0A53" w14:textId="77777777" w:rsidR="002D4130" w:rsidRDefault="002D4130">
      <w:pPr>
        <w:pStyle w:val="1"/>
        <w:spacing w:before="0" w:after="0"/>
        <w:rPr>
          <w:b w:val="0"/>
          <w:color w:val="000000" w:themeColor="text1"/>
          <w:sz w:val="28"/>
          <w:szCs w:val="28"/>
        </w:rPr>
      </w:pPr>
    </w:p>
    <w:p w14:paraId="3D9AE732" w14:textId="77777777" w:rsidR="002D4130" w:rsidRDefault="00785B96">
      <w:pPr>
        <w:pStyle w:val="1"/>
        <w:tabs>
          <w:tab w:val="left" w:pos="3860"/>
        </w:tabs>
        <w:spacing w:before="0" w:after="0"/>
        <w:jc w:val="both"/>
        <w:rPr>
          <w:b w:val="0"/>
          <w:color w:val="000000" w:themeColor="text1"/>
          <w:sz w:val="28"/>
          <w:szCs w:val="28"/>
        </w:rPr>
      </w:pPr>
      <w:r>
        <w:rPr>
          <w:b w:val="0"/>
          <w:color w:val="000000" w:themeColor="text1"/>
          <w:sz w:val="28"/>
          <w:szCs w:val="28"/>
        </w:rPr>
        <w:tab/>
        <w:t>__________________________</w:t>
      </w:r>
    </w:p>
    <w:p w14:paraId="7AA44938" w14:textId="77777777" w:rsidR="002D4130" w:rsidRDefault="002D4130">
      <w:pPr>
        <w:pStyle w:val="1"/>
        <w:spacing w:before="0" w:after="0"/>
        <w:rPr>
          <w:b w:val="0"/>
          <w:color w:val="000000" w:themeColor="text1"/>
          <w:sz w:val="28"/>
          <w:szCs w:val="28"/>
        </w:rPr>
      </w:pPr>
    </w:p>
    <w:p w14:paraId="0B99E44E" w14:textId="77777777" w:rsidR="002D4130" w:rsidRDefault="002D4130"/>
    <w:p w14:paraId="29D83AA9" w14:textId="77777777" w:rsidR="002D4130" w:rsidRDefault="002D4130"/>
    <w:p w14:paraId="6EEAB85B" w14:textId="77777777" w:rsidR="006D5561" w:rsidRDefault="006D5561">
      <w:pPr>
        <w:tabs>
          <w:tab w:val="left" w:pos="6379"/>
        </w:tabs>
        <w:ind w:left="6379" w:firstLine="0"/>
        <w:jc w:val="left"/>
        <w:rPr>
          <w:sz w:val="28"/>
          <w:szCs w:val="28"/>
        </w:rPr>
      </w:pPr>
    </w:p>
    <w:p w14:paraId="0BE85B67" w14:textId="77777777" w:rsidR="006D5561" w:rsidRDefault="006D5561">
      <w:pPr>
        <w:tabs>
          <w:tab w:val="left" w:pos="6379"/>
        </w:tabs>
        <w:ind w:left="6379" w:firstLine="0"/>
        <w:jc w:val="left"/>
        <w:rPr>
          <w:sz w:val="28"/>
          <w:szCs w:val="28"/>
        </w:rPr>
      </w:pPr>
    </w:p>
    <w:p w14:paraId="6D7BF40E" w14:textId="77777777" w:rsidR="006D5561" w:rsidRDefault="006D5561">
      <w:pPr>
        <w:tabs>
          <w:tab w:val="left" w:pos="6379"/>
        </w:tabs>
        <w:ind w:left="6379" w:firstLine="0"/>
        <w:jc w:val="left"/>
        <w:rPr>
          <w:sz w:val="28"/>
          <w:szCs w:val="28"/>
        </w:rPr>
      </w:pPr>
    </w:p>
    <w:p w14:paraId="3225589D" w14:textId="77777777" w:rsidR="006D5561" w:rsidRDefault="006D5561">
      <w:pPr>
        <w:tabs>
          <w:tab w:val="left" w:pos="6379"/>
        </w:tabs>
        <w:ind w:left="6379" w:firstLine="0"/>
        <w:jc w:val="left"/>
        <w:rPr>
          <w:sz w:val="28"/>
          <w:szCs w:val="28"/>
        </w:rPr>
      </w:pPr>
    </w:p>
    <w:p w14:paraId="76C43CFC" w14:textId="77777777" w:rsidR="006D5561" w:rsidRDefault="006D5561">
      <w:pPr>
        <w:tabs>
          <w:tab w:val="left" w:pos="6379"/>
        </w:tabs>
        <w:ind w:left="6379" w:firstLine="0"/>
        <w:jc w:val="left"/>
        <w:rPr>
          <w:sz w:val="28"/>
          <w:szCs w:val="28"/>
        </w:rPr>
      </w:pPr>
    </w:p>
    <w:p w14:paraId="679E4515" w14:textId="77777777" w:rsidR="006D5561" w:rsidRDefault="006D5561">
      <w:pPr>
        <w:tabs>
          <w:tab w:val="left" w:pos="6379"/>
        </w:tabs>
        <w:ind w:left="6379" w:firstLine="0"/>
        <w:jc w:val="left"/>
        <w:rPr>
          <w:sz w:val="28"/>
          <w:szCs w:val="28"/>
        </w:rPr>
      </w:pPr>
    </w:p>
    <w:p w14:paraId="0122A492" w14:textId="77777777" w:rsidR="006D5561" w:rsidRDefault="006D5561">
      <w:pPr>
        <w:tabs>
          <w:tab w:val="left" w:pos="6379"/>
        </w:tabs>
        <w:ind w:left="6379" w:firstLine="0"/>
        <w:jc w:val="left"/>
        <w:rPr>
          <w:sz w:val="28"/>
          <w:szCs w:val="28"/>
        </w:rPr>
      </w:pPr>
    </w:p>
    <w:p w14:paraId="68E424AC" w14:textId="77777777" w:rsidR="006D5561" w:rsidRDefault="006D5561">
      <w:pPr>
        <w:tabs>
          <w:tab w:val="left" w:pos="6379"/>
        </w:tabs>
        <w:ind w:left="6379" w:firstLine="0"/>
        <w:jc w:val="left"/>
        <w:rPr>
          <w:sz w:val="28"/>
          <w:szCs w:val="28"/>
        </w:rPr>
      </w:pPr>
    </w:p>
    <w:p w14:paraId="5BE17B57" w14:textId="2B6220CD" w:rsidR="006D5561" w:rsidRDefault="006D5561">
      <w:pPr>
        <w:tabs>
          <w:tab w:val="left" w:pos="6379"/>
        </w:tabs>
        <w:ind w:left="6379" w:firstLine="0"/>
        <w:jc w:val="left"/>
        <w:rPr>
          <w:sz w:val="28"/>
          <w:szCs w:val="28"/>
        </w:rPr>
      </w:pPr>
    </w:p>
    <w:p w14:paraId="6E911C81" w14:textId="4FFF7E5E" w:rsidR="00776043" w:rsidRDefault="00776043">
      <w:pPr>
        <w:tabs>
          <w:tab w:val="left" w:pos="6379"/>
        </w:tabs>
        <w:ind w:left="6379" w:firstLine="0"/>
        <w:jc w:val="left"/>
        <w:rPr>
          <w:sz w:val="28"/>
          <w:szCs w:val="28"/>
        </w:rPr>
      </w:pPr>
    </w:p>
    <w:p w14:paraId="179FBF95" w14:textId="66856C07" w:rsidR="00776043" w:rsidRDefault="00776043">
      <w:pPr>
        <w:tabs>
          <w:tab w:val="left" w:pos="6379"/>
        </w:tabs>
        <w:ind w:left="6379" w:firstLine="0"/>
        <w:jc w:val="left"/>
        <w:rPr>
          <w:sz w:val="28"/>
          <w:szCs w:val="28"/>
        </w:rPr>
      </w:pPr>
    </w:p>
    <w:p w14:paraId="278E2B86" w14:textId="14288B80" w:rsidR="00776043" w:rsidRDefault="00776043">
      <w:pPr>
        <w:tabs>
          <w:tab w:val="left" w:pos="6379"/>
        </w:tabs>
        <w:ind w:left="6379" w:firstLine="0"/>
        <w:jc w:val="left"/>
        <w:rPr>
          <w:sz w:val="28"/>
          <w:szCs w:val="28"/>
        </w:rPr>
      </w:pPr>
    </w:p>
    <w:p w14:paraId="727C5C7A" w14:textId="27F4B041" w:rsidR="00776043" w:rsidRDefault="00776043">
      <w:pPr>
        <w:tabs>
          <w:tab w:val="left" w:pos="6379"/>
        </w:tabs>
        <w:ind w:left="6379" w:firstLine="0"/>
        <w:jc w:val="left"/>
        <w:rPr>
          <w:sz w:val="28"/>
          <w:szCs w:val="28"/>
        </w:rPr>
      </w:pPr>
    </w:p>
    <w:p w14:paraId="711A71DF" w14:textId="0EB3447A" w:rsidR="00776043" w:rsidRDefault="00776043">
      <w:pPr>
        <w:tabs>
          <w:tab w:val="left" w:pos="6379"/>
        </w:tabs>
        <w:ind w:left="6379" w:firstLine="0"/>
        <w:jc w:val="left"/>
        <w:rPr>
          <w:sz w:val="28"/>
          <w:szCs w:val="28"/>
        </w:rPr>
      </w:pPr>
    </w:p>
    <w:p w14:paraId="0E56B079" w14:textId="2EBCD59E" w:rsidR="001D7448" w:rsidRDefault="001D7448">
      <w:pPr>
        <w:tabs>
          <w:tab w:val="left" w:pos="6379"/>
        </w:tabs>
        <w:ind w:left="6379" w:firstLine="0"/>
        <w:jc w:val="left"/>
        <w:rPr>
          <w:sz w:val="28"/>
          <w:szCs w:val="28"/>
        </w:rPr>
      </w:pPr>
    </w:p>
    <w:p w14:paraId="1D5BE910" w14:textId="6A08DC68" w:rsidR="001D7448" w:rsidRDefault="001D7448">
      <w:pPr>
        <w:tabs>
          <w:tab w:val="left" w:pos="6379"/>
        </w:tabs>
        <w:ind w:left="6379" w:firstLine="0"/>
        <w:jc w:val="left"/>
        <w:rPr>
          <w:sz w:val="28"/>
          <w:szCs w:val="28"/>
        </w:rPr>
      </w:pPr>
    </w:p>
    <w:p w14:paraId="70FC7A90" w14:textId="20F6DF06" w:rsidR="001D7448" w:rsidRDefault="001D7448">
      <w:pPr>
        <w:tabs>
          <w:tab w:val="left" w:pos="6379"/>
        </w:tabs>
        <w:ind w:left="6379" w:firstLine="0"/>
        <w:jc w:val="left"/>
        <w:rPr>
          <w:sz w:val="28"/>
          <w:szCs w:val="28"/>
        </w:rPr>
      </w:pPr>
    </w:p>
    <w:p w14:paraId="39D6B4A2" w14:textId="77777777" w:rsidR="001D7448" w:rsidRDefault="001D7448">
      <w:pPr>
        <w:tabs>
          <w:tab w:val="left" w:pos="6379"/>
        </w:tabs>
        <w:ind w:left="6379" w:firstLine="0"/>
        <w:jc w:val="left"/>
        <w:rPr>
          <w:sz w:val="28"/>
          <w:szCs w:val="28"/>
        </w:rPr>
      </w:pPr>
    </w:p>
    <w:p w14:paraId="7DFE6A96" w14:textId="77777777" w:rsidR="00776043" w:rsidRDefault="00776043">
      <w:pPr>
        <w:tabs>
          <w:tab w:val="left" w:pos="6379"/>
        </w:tabs>
        <w:ind w:left="6379" w:firstLine="0"/>
        <w:jc w:val="left"/>
        <w:rPr>
          <w:sz w:val="28"/>
          <w:szCs w:val="28"/>
        </w:rPr>
      </w:pPr>
    </w:p>
    <w:p w14:paraId="2BA875BE" w14:textId="77777777" w:rsidR="006D5561" w:rsidRDefault="006D5561">
      <w:pPr>
        <w:tabs>
          <w:tab w:val="left" w:pos="6379"/>
        </w:tabs>
        <w:ind w:left="6379" w:firstLine="0"/>
        <w:jc w:val="left"/>
        <w:rPr>
          <w:sz w:val="28"/>
          <w:szCs w:val="28"/>
        </w:rPr>
      </w:pPr>
    </w:p>
    <w:p w14:paraId="59473246" w14:textId="77777777" w:rsidR="00261EC9" w:rsidRDefault="00261EC9">
      <w:pPr>
        <w:tabs>
          <w:tab w:val="left" w:pos="6379"/>
        </w:tabs>
        <w:ind w:left="6379" w:firstLine="0"/>
        <w:jc w:val="left"/>
        <w:rPr>
          <w:sz w:val="28"/>
          <w:szCs w:val="28"/>
        </w:rPr>
      </w:pPr>
      <w:r>
        <w:rPr>
          <w:sz w:val="28"/>
          <w:szCs w:val="28"/>
        </w:rPr>
        <w:t xml:space="preserve">Приложение к Порядку </w:t>
      </w:r>
    </w:p>
    <w:p w14:paraId="01911F1C" w14:textId="4C941D29" w:rsidR="00261EC9" w:rsidRPr="00261EC9" w:rsidRDefault="00261EC9" w:rsidP="00261EC9">
      <w:pPr>
        <w:tabs>
          <w:tab w:val="left" w:pos="6379"/>
        </w:tabs>
        <w:jc w:val="left"/>
        <w:rPr>
          <w:bCs/>
          <w:sz w:val="28"/>
          <w:szCs w:val="28"/>
        </w:rPr>
      </w:pPr>
      <w:r>
        <w:rPr>
          <w:sz w:val="28"/>
          <w:szCs w:val="28"/>
        </w:rPr>
        <w:tab/>
        <w:t xml:space="preserve">предоставления </w:t>
      </w:r>
    </w:p>
    <w:p w14:paraId="376323C7" w14:textId="0B3E3C6D" w:rsidR="00261EC9" w:rsidRPr="00261EC9" w:rsidRDefault="00261EC9" w:rsidP="00261EC9">
      <w:pPr>
        <w:tabs>
          <w:tab w:val="left" w:pos="6379"/>
        </w:tabs>
        <w:ind w:left="6379" w:firstLine="0"/>
        <w:jc w:val="left"/>
        <w:rPr>
          <w:bCs/>
          <w:sz w:val="28"/>
          <w:szCs w:val="28"/>
        </w:rPr>
      </w:pPr>
      <w:r w:rsidRPr="00261EC9">
        <w:rPr>
          <w:bCs/>
          <w:sz w:val="28"/>
          <w:szCs w:val="28"/>
        </w:rPr>
        <w:t>субсидии из бюджета Республики Татарстан организациям, осуществляющим свою деятельность на территории Республики Татарстан в сфере информационных технологий, на возмещение части затрат на оплату труда специалистов, привлеченных из других регионов Российской Федерации</w:t>
      </w:r>
    </w:p>
    <w:p w14:paraId="71606262" w14:textId="77777777" w:rsidR="00261EC9" w:rsidRPr="00261EC9" w:rsidRDefault="00261EC9" w:rsidP="00261EC9">
      <w:pPr>
        <w:tabs>
          <w:tab w:val="left" w:pos="6379"/>
        </w:tabs>
        <w:ind w:left="6379" w:firstLine="0"/>
        <w:jc w:val="left"/>
        <w:rPr>
          <w:sz w:val="28"/>
          <w:szCs w:val="28"/>
        </w:rPr>
      </w:pPr>
    </w:p>
    <w:p w14:paraId="62124F03" w14:textId="445B6727" w:rsidR="002D4130" w:rsidRDefault="002D4130" w:rsidP="00261EC9">
      <w:pPr>
        <w:tabs>
          <w:tab w:val="left" w:pos="6379"/>
        </w:tabs>
        <w:ind w:left="6379" w:firstLine="0"/>
        <w:jc w:val="left"/>
      </w:pPr>
    </w:p>
    <w:p w14:paraId="736E016D" w14:textId="77777777" w:rsidR="002D4130" w:rsidRDefault="00785B96">
      <w:pPr>
        <w:widowControl/>
        <w:shd w:val="clear" w:color="auto" w:fill="FFFFFF"/>
        <w:spacing w:after="240"/>
        <w:ind w:firstLine="0"/>
        <w:jc w:val="center"/>
        <w:textAlignment w:val="baseline"/>
        <w:rPr>
          <w:rFonts w:ascii="Times New Roman" w:eastAsia="Times New Roman" w:hAnsi="Times New Roman" w:cs="Times New Roman"/>
          <w:bCs/>
          <w:color w:val="444444"/>
          <w:sz w:val="28"/>
          <w:szCs w:val="28"/>
        </w:rPr>
      </w:pPr>
      <w:r>
        <w:rPr>
          <w:rFonts w:ascii="Times New Roman" w:eastAsia="Times New Roman" w:hAnsi="Times New Roman" w:cs="Times New Roman"/>
          <w:bCs/>
          <w:color w:val="444444"/>
          <w:sz w:val="28"/>
          <w:szCs w:val="28"/>
        </w:rPr>
        <w:t>Перечень специальностей и направлений подготовки высшего образований</w:t>
      </w:r>
      <w:r>
        <w:rPr>
          <w:rFonts w:ascii="Times New Roman" w:eastAsia="Times New Roman" w:hAnsi="Times New Roman" w:cs="Times New Roman"/>
          <w:bCs/>
          <w:color w:val="444444"/>
          <w:sz w:val="28"/>
          <w:szCs w:val="28"/>
        </w:rPr>
        <w:br/>
      </w:r>
    </w:p>
    <w:tbl>
      <w:tblPr>
        <w:tblW w:w="9492" w:type="dxa"/>
        <w:tblLayout w:type="fixed"/>
        <w:tblCellMar>
          <w:left w:w="0" w:type="dxa"/>
          <w:right w:w="0" w:type="dxa"/>
        </w:tblCellMar>
        <w:tblLook w:val="04A0" w:firstRow="1" w:lastRow="0" w:firstColumn="1" w:lastColumn="0" w:noHBand="0" w:noVBand="1"/>
      </w:tblPr>
      <w:tblGrid>
        <w:gridCol w:w="621"/>
        <w:gridCol w:w="6099"/>
        <w:gridCol w:w="2772"/>
      </w:tblGrid>
      <w:tr w:rsidR="002D4130" w14:paraId="44F8A92A" w14:textId="77777777">
        <w:trPr>
          <w:trHeight w:hRule="exact" w:val="20"/>
        </w:trPr>
        <w:tc>
          <w:tcPr>
            <w:tcW w:w="621" w:type="dxa"/>
            <w:shd w:val="clear" w:color="auto" w:fill="auto"/>
          </w:tcPr>
          <w:p w14:paraId="5E399C8B" w14:textId="77777777" w:rsidR="002D4130" w:rsidRDefault="002D4130">
            <w:pPr>
              <w:ind w:firstLine="0"/>
              <w:jc w:val="left"/>
              <w:rPr>
                <w:rFonts w:ascii="Arial" w:eastAsia="Times New Roman" w:hAnsi="Arial" w:cs="Arial"/>
                <w:b/>
                <w:bCs/>
                <w:color w:val="444444"/>
              </w:rPr>
            </w:pPr>
          </w:p>
        </w:tc>
        <w:tc>
          <w:tcPr>
            <w:tcW w:w="6099" w:type="dxa"/>
            <w:shd w:val="clear" w:color="auto" w:fill="auto"/>
          </w:tcPr>
          <w:p w14:paraId="63377AB4" w14:textId="77777777" w:rsidR="002D4130" w:rsidRDefault="002D4130">
            <w:pPr>
              <w:ind w:firstLine="0"/>
              <w:jc w:val="left"/>
              <w:rPr>
                <w:rFonts w:ascii="Times New Roman" w:eastAsia="Times New Roman" w:hAnsi="Times New Roman" w:cs="Times New Roman"/>
                <w:sz w:val="20"/>
                <w:szCs w:val="20"/>
              </w:rPr>
            </w:pPr>
          </w:p>
        </w:tc>
        <w:tc>
          <w:tcPr>
            <w:tcW w:w="2772" w:type="dxa"/>
            <w:shd w:val="clear" w:color="auto" w:fill="auto"/>
          </w:tcPr>
          <w:p w14:paraId="626B2F0B" w14:textId="77777777" w:rsidR="002D4130" w:rsidRDefault="002D4130">
            <w:pPr>
              <w:ind w:firstLine="0"/>
              <w:jc w:val="left"/>
              <w:rPr>
                <w:rFonts w:ascii="Times New Roman" w:eastAsia="Times New Roman" w:hAnsi="Times New Roman" w:cs="Times New Roman"/>
                <w:sz w:val="20"/>
                <w:szCs w:val="20"/>
              </w:rPr>
            </w:pPr>
          </w:p>
        </w:tc>
      </w:tr>
      <w:tr w:rsidR="002D4130" w14:paraId="7F52FD5E"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127E86E1"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N п/п</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1B091851"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Наименование специальности, направления подготовки &lt;*&gt;</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6F6A634"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Код направления подготовки, специальности &lt;*&gt;</w:t>
            </w:r>
          </w:p>
        </w:tc>
      </w:tr>
      <w:tr w:rsidR="002D4130" w14:paraId="5CCD2CE9"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2DCEEF3E"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76BCED2B"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Математика</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8E38E0C"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01.03.01 или 01.04.01</w:t>
            </w:r>
          </w:p>
        </w:tc>
      </w:tr>
      <w:tr w:rsidR="002D4130" w14:paraId="16CF5A10"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640DC95"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2</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15B1639"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Прикладная математика и информатика</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5E70573B"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01.03.02 или 01.04.02</w:t>
            </w:r>
          </w:p>
        </w:tc>
      </w:tr>
      <w:tr w:rsidR="002D4130" w14:paraId="269C89BE"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2BBED34F"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3</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52BD39B7"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Механика и математическое моделирование</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05C0E47"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01.03.03 или 01.04.03</w:t>
            </w:r>
          </w:p>
        </w:tc>
      </w:tr>
      <w:tr w:rsidR="002D4130" w14:paraId="2FDFF740"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5E5D1098"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4</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33527781"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Статистика</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7DBF52FF"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01.03.05</w:t>
            </w:r>
          </w:p>
        </w:tc>
      </w:tr>
      <w:tr w:rsidR="002D4130" w14:paraId="37CC2046"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3E1D1A68"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5</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7D8ADE8B"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Прикладная математика</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538887BC"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01.03.04 или 01.04.04</w:t>
            </w:r>
          </w:p>
        </w:tc>
      </w:tr>
      <w:tr w:rsidR="002D4130" w14:paraId="019D51D0"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2CFEE344"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6</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9616645"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Фундаментальные математика и механика</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389D323E"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01.05.01</w:t>
            </w:r>
          </w:p>
        </w:tc>
      </w:tr>
      <w:tr w:rsidR="002D4130" w14:paraId="2108A2B6"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0B585183"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7</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563BC3DD"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Математика и компьютерные науки</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DD5E03F"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02.03.01 или 02.04.01</w:t>
            </w:r>
          </w:p>
        </w:tc>
      </w:tr>
      <w:tr w:rsidR="002D4130" w14:paraId="741E8210"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6356E114"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8</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1705A89D"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Фундаментальная информатика и информационные технологии</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F225B89"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02.03.02 или 02.04.02</w:t>
            </w:r>
          </w:p>
        </w:tc>
      </w:tr>
      <w:tr w:rsidR="002D4130" w14:paraId="24A770ED"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5170A436"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9</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695883F5"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Математическое обеспечение и администрирование информационных систем</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03CB2DC4"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02.03.03 или 02.04.03</w:t>
            </w:r>
          </w:p>
        </w:tc>
      </w:tr>
      <w:tr w:rsidR="002D4130" w14:paraId="56111D95"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6A3FAD4"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10</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1BDA82D7"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Физика</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28DA3432"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03.03.02 или 03.04.02</w:t>
            </w:r>
          </w:p>
        </w:tc>
      </w:tr>
      <w:tr w:rsidR="002D4130" w14:paraId="691522B3"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69A8B88A"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11</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08BC770E"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Прикладные математика и физика</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12FFD4C"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03.03.01 или 03.04.01</w:t>
            </w:r>
          </w:p>
        </w:tc>
      </w:tr>
      <w:tr w:rsidR="002D4130" w14:paraId="7189C701"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6AE121EA"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lastRenderedPageBreak/>
              <w:t>12</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59DEF5A2"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Радиофизика</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598229C8"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03.03.03</w:t>
            </w:r>
          </w:p>
        </w:tc>
      </w:tr>
      <w:tr w:rsidR="002D4130" w14:paraId="1C4BC5A8"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DA45A0A"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13</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351F0208"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Фундаментальная и прикладная физика</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019DC2EE"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03.05.02</w:t>
            </w:r>
          </w:p>
        </w:tc>
      </w:tr>
      <w:tr w:rsidR="002D4130" w14:paraId="020C61C9"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21EA836B"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14</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3CC0667E"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 xml:space="preserve">Картография и </w:t>
            </w:r>
            <w:proofErr w:type="spellStart"/>
            <w:r>
              <w:rPr>
                <w:rFonts w:ascii="Times New Roman" w:eastAsia="Times New Roman" w:hAnsi="Times New Roman" w:cs="Times New Roman"/>
              </w:rPr>
              <w:t>геоинформатика</w:t>
            </w:r>
            <w:proofErr w:type="spellEnd"/>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3C28BDF6"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05.03.03 или 05.04.03</w:t>
            </w:r>
          </w:p>
        </w:tc>
      </w:tr>
      <w:tr w:rsidR="002D4130" w14:paraId="6EE85003"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30100036"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15</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70E4E731"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 xml:space="preserve">Биоинженерия и </w:t>
            </w:r>
            <w:proofErr w:type="spellStart"/>
            <w:r>
              <w:rPr>
                <w:rFonts w:ascii="Times New Roman" w:eastAsia="Times New Roman" w:hAnsi="Times New Roman" w:cs="Times New Roman"/>
              </w:rPr>
              <w:t>биоинформатика</w:t>
            </w:r>
            <w:proofErr w:type="spellEnd"/>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18862FE6"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06.05.01</w:t>
            </w:r>
          </w:p>
        </w:tc>
      </w:tr>
      <w:tr w:rsidR="002D4130" w14:paraId="353AE792"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61526B8A"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16</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31F46F11"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Информатика и вычислительная техника</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0955A22A"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09.03.01 или 09.04.01</w:t>
            </w:r>
          </w:p>
        </w:tc>
      </w:tr>
      <w:tr w:rsidR="002D4130" w14:paraId="7879773D"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2FD29C5D"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17</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3DC56AD6"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Информационные системы и технологии</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59A05F6B"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09.03.02 или 09.04.02</w:t>
            </w:r>
          </w:p>
        </w:tc>
      </w:tr>
      <w:tr w:rsidR="002D4130" w14:paraId="04216EA2"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66E06A86"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18</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A639130"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Прикладная информатика</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68C5B79A"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09.03.03 или 09.04.03</w:t>
            </w:r>
          </w:p>
        </w:tc>
      </w:tr>
      <w:tr w:rsidR="002D4130" w14:paraId="4B6558BA"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119DEE9B"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19</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72D77B29"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Программная инженерия</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F9CBF57"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09.03.04 или 09.04.04</w:t>
            </w:r>
          </w:p>
        </w:tc>
      </w:tr>
      <w:tr w:rsidR="002D4130" w14:paraId="75E7F5CD"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0A09B589"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20</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3185F3B4"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Информатика и вычислительная техника</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7AE31D4C"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09.03.01 или 09.04.01 или 09.06.01</w:t>
            </w:r>
          </w:p>
        </w:tc>
      </w:tr>
      <w:tr w:rsidR="002D4130" w14:paraId="41EC02E2"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5ECDA9CA"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21</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12F78F04"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Информационная безопасность</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3E363DC2"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10.03.01 или 10.04.01 или 10.06.01</w:t>
            </w:r>
          </w:p>
        </w:tc>
      </w:tr>
      <w:tr w:rsidR="002D4130" w14:paraId="7AB6580D"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163775EA"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22</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68B3555E"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Компьютерная безопасность</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2DEDC4D"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10.05.01</w:t>
            </w:r>
          </w:p>
        </w:tc>
      </w:tr>
      <w:tr w:rsidR="002D4130" w14:paraId="6464B219"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05CE202"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23</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6574729"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Информационная безопасность телекоммуникационных систем</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1D51C0F8"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10.05.02</w:t>
            </w:r>
          </w:p>
        </w:tc>
      </w:tr>
      <w:tr w:rsidR="002D4130" w14:paraId="554533FF"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06115848"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24</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6274648C"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Информационная безопасность автоматизированных систем</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26423703"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10.05.03</w:t>
            </w:r>
          </w:p>
        </w:tc>
      </w:tr>
      <w:tr w:rsidR="002D4130" w14:paraId="7F7501D9"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5AE8A988"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25</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2ABCB5D4"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Информационно-аналитические системы безопасности</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24983D51"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10.05.04</w:t>
            </w:r>
          </w:p>
        </w:tc>
      </w:tr>
      <w:tr w:rsidR="002D4130" w14:paraId="06850B09"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6D4CF3A"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26</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6D1EC566"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Безопасность информационных технологий в правоохранительной сфере</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5087D862"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10.05.05</w:t>
            </w:r>
          </w:p>
        </w:tc>
      </w:tr>
      <w:tr w:rsidR="002D4130" w14:paraId="458AA22F"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39050D2B"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27</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11D70D9B"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Криптография</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0231A4C4"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10.05.06</w:t>
            </w:r>
          </w:p>
        </w:tc>
      </w:tr>
      <w:tr w:rsidR="002D4130" w14:paraId="5D14E70B"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727CBAA4"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28</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3611270E"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Противодействие техническим разведкам</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B141921"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10.05.07</w:t>
            </w:r>
          </w:p>
        </w:tc>
      </w:tr>
      <w:tr w:rsidR="002D4130" w14:paraId="0F7AFB7B"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05F08BF5"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29</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7835EC40"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Радиотехника</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7B54092"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11.03.01 или 11.04.01</w:t>
            </w:r>
          </w:p>
        </w:tc>
      </w:tr>
      <w:tr w:rsidR="002D4130" w14:paraId="58554236"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7C0E5A5F"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30</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DADF3A9"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Инфокоммуникационные технологии и системы связи</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25696BB2"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11.03.02 или 11.04.02</w:t>
            </w:r>
          </w:p>
        </w:tc>
      </w:tr>
      <w:tr w:rsidR="002D4130" w14:paraId="7096D537"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59D9F472"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31</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1983A9A9"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Конструирование и технология электронных средств</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6B106F9D"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11.03.03 или 11.04.03</w:t>
            </w:r>
          </w:p>
        </w:tc>
      </w:tr>
      <w:tr w:rsidR="002D4130" w14:paraId="0D9911AC"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657E907F"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32</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37A392B"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 xml:space="preserve">Электроника и </w:t>
            </w:r>
            <w:proofErr w:type="spellStart"/>
            <w:r>
              <w:rPr>
                <w:rFonts w:ascii="Times New Roman" w:eastAsia="Times New Roman" w:hAnsi="Times New Roman" w:cs="Times New Roman"/>
              </w:rPr>
              <w:t>наноэлектроника</w:t>
            </w:r>
            <w:proofErr w:type="spellEnd"/>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2F00914"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11.03.04 или 11.04.04</w:t>
            </w:r>
          </w:p>
        </w:tc>
      </w:tr>
      <w:tr w:rsidR="002D4130" w14:paraId="6207187C"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44798F3"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33</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09C3753A"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Радиоэлектронные системы и комплексы</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2A74E878"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11.05.01</w:t>
            </w:r>
          </w:p>
        </w:tc>
      </w:tr>
      <w:tr w:rsidR="002D4130" w14:paraId="1CE378F8"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5434588"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34</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0CF4F3E"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Специальные радиотехнические системы</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6C1FD962"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11.05.02</w:t>
            </w:r>
          </w:p>
        </w:tc>
      </w:tr>
      <w:tr w:rsidR="002D4130" w14:paraId="7D4A00C7"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5DA47904"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35</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09C36DC4"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Инфокоммуникационные технологии и системы специальной связи</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2956AD7B"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11.05.04</w:t>
            </w:r>
          </w:p>
        </w:tc>
      </w:tr>
      <w:tr w:rsidR="002D4130" w14:paraId="5ECD5CBC"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1B0CBBDF"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36</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52900AF0" w14:textId="77777777" w:rsidR="002D4130" w:rsidRDefault="00785B96">
            <w:pPr>
              <w:ind w:firstLine="0"/>
              <w:jc w:val="left"/>
              <w:textAlignment w:val="baseline"/>
              <w:rPr>
                <w:rFonts w:ascii="Times New Roman" w:eastAsia="Times New Roman" w:hAnsi="Times New Roman" w:cs="Times New Roman"/>
              </w:rPr>
            </w:pPr>
            <w:proofErr w:type="spellStart"/>
            <w:r>
              <w:rPr>
                <w:rFonts w:ascii="Times New Roman" w:eastAsia="Times New Roman" w:hAnsi="Times New Roman" w:cs="Times New Roman"/>
              </w:rPr>
              <w:t>Фотоника</w:t>
            </w:r>
            <w:proofErr w:type="spellEnd"/>
            <w:r>
              <w:rPr>
                <w:rFonts w:ascii="Times New Roman" w:eastAsia="Times New Roman" w:hAnsi="Times New Roman" w:cs="Times New Roman"/>
              </w:rPr>
              <w:t xml:space="preserve"> и </w:t>
            </w:r>
            <w:proofErr w:type="spellStart"/>
            <w:r>
              <w:rPr>
                <w:rFonts w:ascii="Times New Roman" w:eastAsia="Times New Roman" w:hAnsi="Times New Roman" w:cs="Times New Roman"/>
              </w:rPr>
              <w:t>оптоинформатика</w:t>
            </w:r>
            <w:proofErr w:type="spellEnd"/>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7B008A7A"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12.03.03 или 12.04.03</w:t>
            </w:r>
          </w:p>
        </w:tc>
      </w:tr>
      <w:tr w:rsidR="002D4130" w14:paraId="0F55B468"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076B803A"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37</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222E213"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Электронные и оптико-электронные приборы и системы специального назначения</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F47C4CC"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12.05.01</w:t>
            </w:r>
          </w:p>
        </w:tc>
      </w:tr>
      <w:tr w:rsidR="002D4130" w14:paraId="69FC54D1"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65F6BBA4"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38</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58975D1"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Электроэнергетика и электротехника</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579BAB4"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13.03.02 или 13.04.02</w:t>
            </w:r>
          </w:p>
        </w:tc>
      </w:tr>
      <w:tr w:rsidR="002D4130" w14:paraId="0A3AA0CF"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2FFBC41E" w14:textId="3D8725EE" w:rsidR="002D4130" w:rsidRDefault="003F0B72" w:rsidP="003F0B72">
            <w:pPr>
              <w:ind w:firstLine="0"/>
              <w:textAlignment w:val="baseline"/>
              <w:rPr>
                <w:rFonts w:ascii="Times New Roman" w:eastAsia="Times New Roman" w:hAnsi="Times New Roman" w:cs="Times New Roman"/>
              </w:rPr>
            </w:pPr>
            <w:r>
              <w:rPr>
                <w:rFonts w:ascii="Times New Roman" w:eastAsia="Times New Roman" w:hAnsi="Times New Roman" w:cs="Times New Roman"/>
              </w:rPr>
              <w:t>39</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689F792E"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Ядерная физика и технологии</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8F8C216"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14.04.02</w:t>
            </w:r>
          </w:p>
        </w:tc>
      </w:tr>
      <w:tr w:rsidR="002D4130" w14:paraId="6C89ACC0"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7F9BEFB" w14:textId="02A401AD" w:rsidR="002D4130" w:rsidRDefault="003F0B72">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40</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5320760E"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Технологические машины и оборудование</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1F5DCCE2"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15.03.02 или 15.04.02</w:t>
            </w:r>
          </w:p>
        </w:tc>
      </w:tr>
      <w:tr w:rsidR="002D4130" w14:paraId="2371993B"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78B539DB" w14:textId="45DC87B8" w:rsidR="002D4130" w:rsidRDefault="003F0B72">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41</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5B798D5A"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Прикладная механика</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6130AD34"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15.03.03 или 15.04.03</w:t>
            </w:r>
          </w:p>
        </w:tc>
      </w:tr>
      <w:tr w:rsidR="002D4130" w14:paraId="5706F1CA"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58103124" w14:textId="58611FD3" w:rsidR="002D4130" w:rsidRDefault="003F0B72">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42</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003A2193"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Автоматизация технологических процессов и производств</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5126C2AB"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15.03.04 или 15.04.04</w:t>
            </w:r>
          </w:p>
        </w:tc>
      </w:tr>
      <w:tr w:rsidR="002D4130" w14:paraId="2B036B50"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16346A4F" w14:textId="5255B17F" w:rsidR="002D4130" w:rsidRDefault="003F0B72">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43</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73DF24D3" w14:textId="77777777" w:rsidR="002D4130" w:rsidRDefault="00785B96">
            <w:pPr>
              <w:ind w:firstLine="0"/>
              <w:jc w:val="left"/>
              <w:textAlignment w:val="baseline"/>
              <w:rPr>
                <w:rFonts w:ascii="Times New Roman" w:eastAsia="Times New Roman" w:hAnsi="Times New Roman" w:cs="Times New Roman"/>
              </w:rPr>
            </w:pPr>
            <w:proofErr w:type="spellStart"/>
            <w:r>
              <w:rPr>
                <w:rFonts w:ascii="Times New Roman" w:eastAsia="Times New Roman" w:hAnsi="Times New Roman" w:cs="Times New Roman"/>
              </w:rPr>
              <w:t>Мехатроника</w:t>
            </w:r>
            <w:proofErr w:type="spellEnd"/>
            <w:r>
              <w:rPr>
                <w:rFonts w:ascii="Times New Roman" w:eastAsia="Times New Roman" w:hAnsi="Times New Roman" w:cs="Times New Roman"/>
              </w:rPr>
              <w:t xml:space="preserve"> и робототехника</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5294A178"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15.03.06 или 15.04.06</w:t>
            </w:r>
          </w:p>
        </w:tc>
      </w:tr>
      <w:tr w:rsidR="002D4130" w14:paraId="2B3B3096"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3EAD171E" w14:textId="4D95DEFB" w:rsidR="002D4130" w:rsidRDefault="003F0B72">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44</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115CBC6F"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Системы управления движением и навигация</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2DB59C55"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24.03.02 или 24.04.02</w:t>
            </w:r>
          </w:p>
        </w:tc>
      </w:tr>
      <w:tr w:rsidR="002D4130" w14:paraId="2409A007"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7721ADE1" w14:textId="31775347" w:rsidR="002D4130" w:rsidRDefault="003F0B72">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45</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62188540"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Управление качеством</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61BCD378"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27.03.02 или 27.04.02</w:t>
            </w:r>
          </w:p>
        </w:tc>
      </w:tr>
      <w:tr w:rsidR="002D4130" w14:paraId="56F32A97"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204CE292" w14:textId="4B92B9EB" w:rsidR="002D4130" w:rsidRDefault="003F0B72">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46</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09CAD17"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Системный анализ и управление</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55A93215"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27.03.03 или 27.04.03</w:t>
            </w:r>
          </w:p>
        </w:tc>
      </w:tr>
      <w:tr w:rsidR="002D4130" w14:paraId="00F51035"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9B5D053" w14:textId="213905B5" w:rsidR="002D4130" w:rsidRDefault="003F0B72">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47</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5F05E873"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Управление в технических системах</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00B37DFD"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27.03.04 или 27.04.04</w:t>
            </w:r>
          </w:p>
        </w:tc>
      </w:tr>
      <w:tr w:rsidR="002D4130" w14:paraId="43E605B7"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547B64B2" w14:textId="4A3FCABB" w:rsidR="002D4130" w:rsidRDefault="003F0B72">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48</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1CD2E2C8" w14:textId="77777777" w:rsidR="002D4130" w:rsidRDefault="00785B96">
            <w:pPr>
              <w:ind w:firstLine="0"/>
              <w:jc w:val="left"/>
              <w:textAlignment w:val="baseline"/>
              <w:rPr>
                <w:rFonts w:ascii="Times New Roman" w:eastAsia="Times New Roman" w:hAnsi="Times New Roman" w:cs="Times New Roman"/>
              </w:rPr>
            </w:pPr>
            <w:proofErr w:type="spellStart"/>
            <w:r>
              <w:rPr>
                <w:rFonts w:ascii="Times New Roman" w:eastAsia="Times New Roman" w:hAnsi="Times New Roman" w:cs="Times New Roman"/>
              </w:rPr>
              <w:t>Инноватика</w:t>
            </w:r>
            <w:proofErr w:type="spellEnd"/>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6152E347"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27.03.05 или 27.04.05</w:t>
            </w:r>
          </w:p>
        </w:tc>
      </w:tr>
      <w:tr w:rsidR="002D4130" w14:paraId="10FE0517"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6A761F09" w14:textId="089803DF" w:rsidR="002D4130" w:rsidRDefault="003F0B72">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49</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50918924"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Организация и управление наукоемкими производствами</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7A4700FE"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27.04.06</w:t>
            </w:r>
          </w:p>
        </w:tc>
      </w:tr>
      <w:tr w:rsidR="002D4130" w14:paraId="0873083C"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7C15FDB9" w14:textId="622D6912" w:rsidR="002D4130" w:rsidRDefault="003F0B72">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50</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72B38F26"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Наукоемкие технологии и экономика инноваций</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6D87A933"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27.04.07</w:t>
            </w:r>
          </w:p>
        </w:tc>
      </w:tr>
      <w:tr w:rsidR="002D4130" w14:paraId="6AC4FA30"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00F9F44" w14:textId="1BE9E9D2" w:rsidR="002D4130" w:rsidRDefault="003F0B72">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51</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325DD9C2"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Управление интеллектуальной собственностью</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5577AA16"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27.04.08</w:t>
            </w:r>
          </w:p>
        </w:tc>
      </w:tr>
      <w:tr w:rsidR="002D4130" w14:paraId="27B0CDE4"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21BEE85E" w14:textId="2C2DFDF4" w:rsidR="002D4130" w:rsidRDefault="003F0B72">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52</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33E52B67"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Медицинская кибернетика</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79BECC4E"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30.05.03</w:t>
            </w:r>
          </w:p>
        </w:tc>
      </w:tr>
      <w:tr w:rsidR="002D4130" w14:paraId="6AD24634"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44D7598D" w14:textId="0431C2D4" w:rsidR="002D4130" w:rsidRDefault="003F0B72">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lastRenderedPageBreak/>
              <w:t>53</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14935922"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Бизнес-информатика</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73CF17D5"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38.03.05 или 38.04.05</w:t>
            </w:r>
          </w:p>
        </w:tc>
      </w:tr>
      <w:tr w:rsidR="002D4130" w14:paraId="5940B6CB"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1FDC3499" w14:textId="19C344A4" w:rsidR="002D4130" w:rsidRDefault="003F0B72">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54</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5DDAA739" w14:textId="77777777" w:rsidR="002D4130" w:rsidRDefault="00785B96">
            <w:pPr>
              <w:ind w:firstLine="0"/>
              <w:jc w:val="left"/>
              <w:textAlignment w:val="baseline"/>
              <w:rPr>
                <w:rFonts w:ascii="Times New Roman" w:eastAsia="Times New Roman" w:hAnsi="Times New Roman" w:cs="Times New Roman"/>
              </w:rPr>
            </w:pPr>
            <w:r>
              <w:rPr>
                <w:rFonts w:ascii="Times New Roman" w:eastAsia="Times New Roman" w:hAnsi="Times New Roman" w:cs="Times New Roman"/>
              </w:rPr>
              <w:t>Интеллектуальные системы в гуманитарной сфере</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284E2726" w14:textId="77777777" w:rsidR="002D4130" w:rsidRDefault="00785B96">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45.03.04 или 45.04.04</w:t>
            </w:r>
          </w:p>
        </w:tc>
      </w:tr>
      <w:tr w:rsidR="006D5561" w14:paraId="65F62BF8"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5BCF01F6" w14:textId="22A1E411" w:rsidR="006D5561" w:rsidRDefault="003F0B72">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55</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2F8B3207" w14:textId="1210223A" w:rsidR="006D5561" w:rsidRDefault="006D5561">
            <w:pPr>
              <w:ind w:firstLine="0"/>
              <w:jc w:val="left"/>
              <w:textAlignment w:val="baseline"/>
              <w:rPr>
                <w:rFonts w:ascii="Times New Roman" w:eastAsia="Times New Roman" w:hAnsi="Times New Roman" w:cs="Times New Roman"/>
              </w:rPr>
            </w:pPr>
            <w:r w:rsidRPr="00003707">
              <w:t>Аналитика данных (</w:t>
            </w:r>
            <w:proofErr w:type="spellStart"/>
            <w:r w:rsidRPr="00003707">
              <w:t>Data</w:t>
            </w:r>
            <w:proofErr w:type="spellEnd"/>
            <w:r w:rsidRPr="00003707">
              <w:t xml:space="preserve"> </w:t>
            </w:r>
            <w:proofErr w:type="spellStart"/>
            <w:r w:rsidRPr="00003707">
              <w:t>Science</w:t>
            </w:r>
            <w:proofErr w:type="spellEnd"/>
            <w:r w:rsidR="008B7C51">
              <w:t>)</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0A0B1375" w14:textId="238C013A" w:rsidR="006D5561" w:rsidRDefault="006D5561">
            <w:pPr>
              <w:ind w:firstLine="0"/>
              <w:jc w:val="center"/>
              <w:textAlignment w:val="baseline"/>
              <w:rPr>
                <w:rFonts w:ascii="Times New Roman" w:eastAsia="Times New Roman" w:hAnsi="Times New Roman" w:cs="Times New Roman"/>
              </w:rPr>
            </w:pPr>
            <w:r w:rsidRPr="00003707">
              <w:t>38.03.05</w:t>
            </w:r>
          </w:p>
        </w:tc>
      </w:tr>
      <w:tr w:rsidR="006D5561" w14:paraId="25DD7851" w14:textId="77777777">
        <w:tc>
          <w:tcPr>
            <w:tcW w:w="621"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1AC0FC80" w14:textId="28FD725F" w:rsidR="006D5561" w:rsidRDefault="003F0B72">
            <w:pPr>
              <w:ind w:firstLine="0"/>
              <w:jc w:val="center"/>
              <w:textAlignment w:val="baseline"/>
              <w:rPr>
                <w:rFonts w:ascii="Times New Roman" w:eastAsia="Times New Roman" w:hAnsi="Times New Roman" w:cs="Times New Roman"/>
              </w:rPr>
            </w:pPr>
            <w:r>
              <w:rPr>
                <w:rFonts w:ascii="Times New Roman" w:eastAsia="Times New Roman" w:hAnsi="Times New Roman" w:cs="Times New Roman"/>
              </w:rPr>
              <w:t>56</w:t>
            </w:r>
          </w:p>
        </w:tc>
        <w:tc>
          <w:tcPr>
            <w:tcW w:w="6099"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78A36DF9" w14:textId="1F6BFAAD" w:rsidR="006D5561" w:rsidRPr="00003707" w:rsidRDefault="006D5561">
            <w:pPr>
              <w:ind w:firstLine="0"/>
              <w:jc w:val="left"/>
              <w:textAlignment w:val="baseline"/>
            </w:pPr>
            <w:r w:rsidRPr="00003707">
              <w:t>Анализ данных и искусственный интеллект в цифровой экономике</w:t>
            </w:r>
          </w:p>
        </w:tc>
        <w:tc>
          <w:tcPr>
            <w:tcW w:w="2772" w:type="dxa"/>
            <w:tcBorders>
              <w:top w:val="single" w:sz="6" w:space="0" w:color="000000"/>
              <w:left w:val="single" w:sz="6" w:space="0" w:color="000000"/>
              <w:bottom w:val="single" w:sz="6" w:space="0" w:color="000000"/>
              <w:right w:val="single" w:sz="6" w:space="0" w:color="000000"/>
            </w:tcBorders>
            <w:shd w:val="clear" w:color="auto" w:fill="auto"/>
            <w:tcMar>
              <w:left w:w="149" w:type="dxa"/>
              <w:right w:w="149" w:type="dxa"/>
            </w:tcMar>
          </w:tcPr>
          <w:p w14:paraId="30BEE17E" w14:textId="412907C7" w:rsidR="006D5561" w:rsidRPr="00003707" w:rsidRDefault="006D5561">
            <w:pPr>
              <w:ind w:firstLine="0"/>
              <w:jc w:val="center"/>
              <w:textAlignment w:val="baseline"/>
            </w:pPr>
            <w:r w:rsidRPr="00003707">
              <w:t>01.03.02</w:t>
            </w:r>
          </w:p>
        </w:tc>
      </w:tr>
    </w:tbl>
    <w:p w14:paraId="22B1695B" w14:textId="77777777" w:rsidR="002D4130" w:rsidRDefault="002D4130">
      <w:pPr>
        <w:widowControl/>
        <w:shd w:val="clear" w:color="auto" w:fill="FFFFFF"/>
        <w:ind w:firstLine="0"/>
        <w:jc w:val="left"/>
        <w:textAlignment w:val="baseline"/>
        <w:rPr>
          <w:rFonts w:ascii="Arial" w:eastAsia="Times New Roman" w:hAnsi="Arial" w:cs="Arial"/>
          <w:color w:val="444444"/>
        </w:rPr>
      </w:pPr>
    </w:p>
    <w:p w14:paraId="0B239936" w14:textId="77777777" w:rsidR="002D4130" w:rsidRDefault="00785B96" w:rsidP="00181FA9">
      <w:pPr>
        <w:widowControl/>
        <w:shd w:val="clear" w:color="auto" w:fill="FFFFFF"/>
        <w:ind w:firstLine="0"/>
        <w:jc w:val="center"/>
        <w:textAlignment w:val="baseline"/>
        <w:rPr>
          <w:rFonts w:ascii="Arial" w:eastAsia="Times New Roman" w:hAnsi="Arial" w:cs="Arial"/>
          <w:color w:val="444444"/>
        </w:rPr>
      </w:pPr>
      <w:r>
        <w:rPr>
          <w:rFonts w:ascii="Arial" w:eastAsia="Times New Roman" w:hAnsi="Arial" w:cs="Arial"/>
          <w:color w:val="444444"/>
        </w:rPr>
        <w:t>________________</w:t>
      </w:r>
      <w:r>
        <w:rPr>
          <w:rFonts w:ascii="Arial" w:eastAsia="Times New Roman" w:hAnsi="Arial" w:cs="Arial"/>
          <w:color w:val="444444"/>
        </w:rPr>
        <w:br/>
      </w:r>
    </w:p>
    <w:p w14:paraId="6FB9553A" w14:textId="77777777" w:rsidR="002D4130" w:rsidRDefault="002D4130">
      <w:pPr>
        <w:widowControl/>
        <w:shd w:val="clear" w:color="auto" w:fill="FFFFFF"/>
        <w:ind w:firstLine="0"/>
        <w:jc w:val="left"/>
        <w:textAlignment w:val="baseline"/>
        <w:rPr>
          <w:rFonts w:ascii="Arial" w:eastAsia="Times New Roman" w:hAnsi="Arial" w:cs="Arial"/>
          <w:color w:val="444444"/>
        </w:rPr>
      </w:pPr>
    </w:p>
    <w:p w14:paraId="1E58BDA6" w14:textId="77777777" w:rsidR="002D4130" w:rsidRDefault="002D4130">
      <w:pPr>
        <w:jc w:val="center"/>
      </w:pPr>
    </w:p>
    <w:p w14:paraId="4D704E8A" w14:textId="77777777" w:rsidR="002D4130" w:rsidRDefault="002D4130">
      <w:pPr>
        <w:ind w:firstLine="0"/>
      </w:pPr>
    </w:p>
    <w:p w14:paraId="6881D7AD" w14:textId="77777777" w:rsidR="002D4130" w:rsidRDefault="002D4130">
      <w:pPr>
        <w:ind w:firstLine="0"/>
      </w:pPr>
    </w:p>
    <w:p w14:paraId="70F2E2D3" w14:textId="37F83560" w:rsidR="002D4130" w:rsidRPr="00003707" w:rsidRDefault="002D4130" w:rsidP="00E57560">
      <w:pPr>
        <w:tabs>
          <w:tab w:val="left" w:pos="3240"/>
        </w:tabs>
      </w:pPr>
    </w:p>
    <w:sectPr w:rsidR="002D4130" w:rsidRPr="00003707">
      <w:footerReference w:type="default" r:id="rId7"/>
      <w:pgSz w:w="11906" w:h="16800"/>
      <w:pgMar w:top="1134" w:right="567" w:bottom="1134" w:left="1134" w:header="0" w:footer="720" w:gutter="0"/>
      <w:cols w:space="720"/>
      <w:formProt w:val="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C5C9E5" w14:textId="77777777" w:rsidR="009F521A" w:rsidRDefault="009F521A">
      <w:r>
        <w:separator/>
      </w:r>
    </w:p>
  </w:endnote>
  <w:endnote w:type="continuationSeparator" w:id="0">
    <w:p w14:paraId="54F223B5" w14:textId="77777777" w:rsidR="009F521A" w:rsidRDefault="009F5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panose1 w:val="00000000000000000000"/>
    <w:charset w:val="CC"/>
    <w:family w:val="roman"/>
    <w:notTrueType/>
    <w:pitch w:val="default"/>
    <w:sig w:usb0="00000203" w:usb1="00000000" w:usb2="00000000" w:usb3="00000000" w:csb0="00000005" w:csb1="00000000"/>
  </w:font>
  <w:font w:name="Microsoft YaHei">
    <w:panose1 w:val="020B0503020204020204"/>
    <w:charset w:val="86"/>
    <w:family w:val="swiss"/>
    <w:pitch w:val="variable"/>
    <w:sig w:usb0="80000287" w:usb1="28CF3C52" w:usb2="00000016" w:usb3="00000000" w:csb0="0004001F" w:csb1="00000000"/>
  </w:font>
  <w:font w:name="Mangal">
    <w:altName w:val="Courier New"/>
    <w:panose1 w:val="00000400000000000000"/>
    <w:charset w:val="01"/>
    <w:family w:val="roman"/>
    <w:notTrueType/>
    <w:pitch w:val="variable"/>
    <w:sig w:usb0="00002201" w:usb1="00000000" w:usb2="00000000" w:usb3="00000000" w:csb0="00000004" w:csb1="00000000"/>
  </w:font>
  <w:font w:name="Noto Sans Devanagari">
    <w:altName w:val="Arial"/>
    <w:charset w:val="01"/>
    <w:family w:val="swiss"/>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1DD0F7" w14:textId="77777777" w:rsidR="00EC113D" w:rsidRDefault="00EC113D">
    <w:pP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41E66B" w14:textId="77777777" w:rsidR="009F521A" w:rsidRDefault="009F521A">
      <w:r>
        <w:separator/>
      </w:r>
    </w:p>
  </w:footnote>
  <w:footnote w:type="continuationSeparator" w:id="0">
    <w:p w14:paraId="378F72EA" w14:textId="77777777" w:rsidR="009F521A" w:rsidRDefault="009F52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130"/>
    <w:rsid w:val="00003707"/>
    <w:rsid w:val="0001591C"/>
    <w:rsid w:val="000267D9"/>
    <w:rsid w:val="00035EB8"/>
    <w:rsid w:val="000501D1"/>
    <w:rsid w:val="00052E84"/>
    <w:rsid w:val="000A00DE"/>
    <w:rsid w:val="000A1BE5"/>
    <w:rsid w:val="000A3489"/>
    <w:rsid w:val="000D0507"/>
    <w:rsid w:val="00120980"/>
    <w:rsid w:val="0013759C"/>
    <w:rsid w:val="00146FFF"/>
    <w:rsid w:val="001730CF"/>
    <w:rsid w:val="00181FA9"/>
    <w:rsid w:val="00185858"/>
    <w:rsid w:val="001A0AEF"/>
    <w:rsid w:val="001A10D3"/>
    <w:rsid w:val="001D7448"/>
    <w:rsid w:val="001E2F5D"/>
    <w:rsid w:val="001E7175"/>
    <w:rsid w:val="001F0474"/>
    <w:rsid w:val="00203829"/>
    <w:rsid w:val="0022740C"/>
    <w:rsid w:val="00231090"/>
    <w:rsid w:val="00255E75"/>
    <w:rsid w:val="00257264"/>
    <w:rsid w:val="00261EC9"/>
    <w:rsid w:val="002644DE"/>
    <w:rsid w:val="002700F1"/>
    <w:rsid w:val="00297B23"/>
    <w:rsid w:val="002A0C5D"/>
    <w:rsid w:val="002B7C3D"/>
    <w:rsid w:val="002C1CE9"/>
    <w:rsid w:val="002D4130"/>
    <w:rsid w:val="002D472A"/>
    <w:rsid w:val="002E35C5"/>
    <w:rsid w:val="002F2AA1"/>
    <w:rsid w:val="00316788"/>
    <w:rsid w:val="00320CA2"/>
    <w:rsid w:val="00324E56"/>
    <w:rsid w:val="00335C32"/>
    <w:rsid w:val="00355110"/>
    <w:rsid w:val="00363D9B"/>
    <w:rsid w:val="003A047B"/>
    <w:rsid w:val="003C779F"/>
    <w:rsid w:val="003E446D"/>
    <w:rsid w:val="003F0B72"/>
    <w:rsid w:val="003F4CD0"/>
    <w:rsid w:val="00400B2F"/>
    <w:rsid w:val="0044364D"/>
    <w:rsid w:val="00450069"/>
    <w:rsid w:val="004630C3"/>
    <w:rsid w:val="004872E7"/>
    <w:rsid w:val="004958AD"/>
    <w:rsid w:val="004C0EB0"/>
    <w:rsid w:val="004D09A3"/>
    <w:rsid w:val="005101B8"/>
    <w:rsid w:val="00535A08"/>
    <w:rsid w:val="00557CCF"/>
    <w:rsid w:val="00563155"/>
    <w:rsid w:val="00597E16"/>
    <w:rsid w:val="005A4019"/>
    <w:rsid w:val="005B1EA7"/>
    <w:rsid w:val="005C1E41"/>
    <w:rsid w:val="005C4950"/>
    <w:rsid w:val="00600B55"/>
    <w:rsid w:val="00605194"/>
    <w:rsid w:val="006058A3"/>
    <w:rsid w:val="00610E42"/>
    <w:rsid w:val="00636722"/>
    <w:rsid w:val="00644882"/>
    <w:rsid w:val="0065711C"/>
    <w:rsid w:val="00662074"/>
    <w:rsid w:val="00674E2E"/>
    <w:rsid w:val="006851C4"/>
    <w:rsid w:val="006956C3"/>
    <w:rsid w:val="006A7C20"/>
    <w:rsid w:val="006B763D"/>
    <w:rsid w:val="006D5561"/>
    <w:rsid w:val="006E470D"/>
    <w:rsid w:val="00730952"/>
    <w:rsid w:val="00742FBD"/>
    <w:rsid w:val="00750CDC"/>
    <w:rsid w:val="007552BA"/>
    <w:rsid w:val="00761B90"/>
    <w:rsid w:val="00776043"/>
    <w:rsid w:val="00777823"/>
    <w:rsid w:val="00785B96"/>
    <w:rsid w:val="00794EA0"/>
    <w:rsid w:val="007B6729"/>
    <w:rsid w:val="007C31B3"/>
    <w:rsid w:val="007D7711"/>
    <w:rsid w:val="007D7A0D"/>
    <w:rsid w:val="007E633E"/>
    <w:rsid w:val="00816E19"/>
    <w:rsid w:val="00833700"/>
    <w:rsid w:val="00891955"/>
    <w:rsid w:val="008B4971"/>
    <w:rsid w:val="008B7C51"/>
    <w:rsid w:val="008C0D76"/>
    <w:rsid w:val="008C1665"/>
    <w:rsid w:val="008E6792"/>
    <w:rsid w:val="008F4266"/>
    <w:rsid w:val="00911F18"/>
    <w:rsid w:val="00917F21"/>
    <w:rsid w:val="009263B3"/>
    <w:rsid w:val="0093220E"/>
    <w:rsid w:val="00936859"/>
    <w:rsid w:val="00942174"/>
    <w:rsid w:val="0097101A"/>
    <w:rsid w:val="00971959"/>
    <w:rsid w:val="009810B5"/>
    <w:rsid w:val="009B0591"/>
    <w:rsid w:val="009D746E"/>
    <w:rsid w:val="009E2395"/>
    <w:rsid w:val="009F521A"/>
    <w:rsid w:val="00A407AF"/>
    <w:rsid w:val="00A432AF"/>
    <w:rsid w:val="00A4470A"/>
    <w:rsid w:val="00A657BF"/>
    <w:rsid w:val="00A86D8F"/>
    <w:rsid w:val="00AA735B"/>
    <w:rsid w:val="00AD1C3B"/>
    <w:rsid w:val="00AE3B08"/>
    <w:rsid w:val="00B242A4"/>
    <w:rsid w:val="00B53D26"/>
    <w:rsid w:val="00B57AE2"/>
    <w:rsid w:val="00B64451"/>
    <w:rsid w:val="00B65833"/>
    <w:rsid w:val="00B6786C"/>
    <w:rsid w:val="00B679D4"/>
    <w:rsid w:val="00B86B7F"/>
    <w:rsid w:val="00B873D2"/>
    <w:rsid w:val="00B96E56"/>
    <w:rsid w:val="00BB0876"/>
    <w:rsid w:val="00BE4D5D"/>
    <w:rsid w:val="00BE4E82"/>
    <w:rsid w:val="00BF5BF2"/>
    <w:rsid w:val="00C13B36"/>
    <w:rsid w:val="00C47FA8"/>
    <w:rsid w:val="00C52842"/>
    <w:rsid w:val="00C566CF"/>
    <w:rsid w:val="00C62AD1"/>
    <w:rsid w:val="00C64FF7"/>
    <w:rsid w:val="00CB0085"/>
    <w:rsid w:val="00CB41D0"/>
    <w:rsid w:val="00CB6BB7"/>
    <w:rsid w:val="00CF65B5"/>
    <w:rsid w:val="00D00987"/>
    <w:rsid w:val="00D02151"/>
    <w:rsid w:val="00D1065C"/>
    <w:rsid w:val="00D41A72"/>
    <w:rsid w:val="00D41E77"/>
    <w:rsid w:val="00D429C7"/>
    <w:rsid w:val="00D46772"/>
    <w:rsid w:val="00D47BDF"/>
    <w:rsid w:val="00D54B17"/>
    <w:rsid w:val="00D57642"/>
    <w:rsid w:val="00D65856"/>
    <w:rsid w:val="00D70640"/>
    <w:rsid w:val="00D94C9D"/>
    <w:rsid w:val="00D9652B"/>
    <w:rsid w:val="00D9655B"/>
    <w:rsid w:val="00D97786"/>
    <w:rsid w:val="00DA38F9"/>
    <w:rsid w:val="00DB1D51"/>
    <w:rsid w:val="00DF646A"/>
    <w:rsid w:val="00DF7EF1"/>
    <w:rsid w:val="00E141E3"/>
    <w:rsid w:val="00E57560"/>
    <w:rsid w:val="00E76CE5"/>
    <w:rsid w:val="00E97368"/>
    <w:rsid w:val="00EB7559"/>
    <w:rsid w:val="00EC113D"/>
    <w:rsid w:val="00EC75C6"/>
    <w:rsid w:val="00ED7685"/>
    <w:rsid w:val="00EE2BA8"/>
    <w:rsid w:val="00EF46C2"/>
    <w:rsid w:val="00F07BA4"/>
    <w:rsid w:val="00F233D1"/>
    <w:rsid w:val="00F72049"/>
    <w:rsid w:val="00F9025F"/>
    <w:rsid w:val="00FD2AE4"/>
    <w:rsid w:val="00FD791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8D5A6"/>
  <w15:docId w15:val="{97A66154-CDA6-4286-A469-FDA9E2534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4266"/>
    <w:pPr>
      <w:widowControl w:val="0"/>
      <w:suppressAutoHyphens w:val="0"/>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CE71B8"/>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qFormat/>
    <w:rsid w:val="00CE71B8"/>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qFormat/>
    <w:rsid w:val="00CE71B8"/>
    <w:rPr>
      <w:b/>
      <w:bCs/>
      <w:color w:val="26282F"/>
    </w:rPr>
  </w:style>
  <w:style w:type="character" w:customStyle="1" w:styleId="a4">
    <w:name w:val="Гипертекстовая ссылка"/>
    <w:basedOn w:val="a3"/>
    <w:uiPriority w:val="99"/>
    <w:qFormat/>
    <w:rsid w:val="00CE71B8"/>
    <w:rPr>
      <w:b/>
      <w:bCs/>
      <w:color w:val="106BBE"/>
    </w:rPr>
  </w:style>
  <w:style w:type="character" w:customStyle="1" w:styleId="a5">
    <w:name w:val="Верхний колонтитул Знак"/>
    <w:basedOn w:val="a0"/>
    <w:link w:val="a6"/>
    <w:uiPriority w:val="99"/>
    <w:qFormat/>
    <w:rsid w:val="00E671FE"/>
    <w:rPr>
      <w:rFonts w:ascii="Times New Roman CYR" w:eastAsiaTheme="minorEastAsia" w:hAnsi="Times New Roman CYR" w:cs="Times New Roman CYR"/>
      <w:sz w:val="24"/>
      <w:szCs w:val="24"/>
      <w:lang w:eastAsia="ru-RU"/>
    </w:rPr>
  </w:style>
  <w:style w:type="character" w:customStyle="1" w:styleId="a7">
    <w:name w:val="Нижний колонтитул Знак"/>
    <w:basedOn w:val="a0"/>
    <w:link w:val="a8"/>
    <w:uiPriority w:val="99"/>
    <w:qFormat/>
    <w:rsid w:val="00E671FE"/>
    <w:rPr>
      <w:rFonts w:ascii="Times New Roman CYR" w:eastAsiaTheme="minorEastAsia" w:hAnsi="Times New Roman CYR" w:cs="Times New Roman CYR"/>
      <w:sz w:val="24"/>
      <w:szCs w:val="24"/>
      <w:lang w:eastAsia="ru-RU"/>
    </w:rPr>
  </w:style>
  <w:style w:type="character" w:styleId="a9">
    <w:name w:val="Hyperlink"/>
    <w:basedOn w:val="a0"/>
    <w:uiPriority w:val="99"/>
    <w:unhideWhenUsed/>
    <w:rsid w:val="0011547C"/>
    <w:rPr>
      <w:color w:val="0000FF"/>
      <w:u w:val="single"/>
    </w:rPr>
  </w:style>
  <w:style w:type="character" w:styleId="aa">
    <w:name w:val="Emphasis"/>
    <w:basedOn w:val="a0"/>
    <w:uiPriority w:val="20"/>
    <w:qFormat/>
    <w:rsid w:val="00496F46"/>
    <w:rPr>
      <w:i/>
      <w:iCs/>
    </w:rPr>
  </w:style>
  <w:style w:type="character" w:customStyle="1" w:styleId="ab">
    <w:name w:val="Текст выноски Знак"/>
    <w:basedOn w:val="a0"/>
    <w:link w:val="ac"/>
    <w:uiPriority w:val="99"/>
    <w:semiHidden/>
    <w:qFormat/>
    <w:rsid w:val="00F201AD"/>
    <w:rPr>
      <w:rFonts w:ascii="Segoe UI" w:eastAsiaTheme="minorEastAsia" w:hAnsi="Segoe UI" w:cs="Segoe UI"/>
      <w:sz w:val="18"/>
      <w:szCs w:val="18"/>
      <w:lang w:eastAsia="ru-RU"/>
    </w:rPr>
  </w:style>
  <w:style w:type="character" w:styleId="ad">
    <w:name w:val="line number"/>
  </w:style>
  <w:style w:type="paragraph" w:styleId="ae">
    <w:name w:val="Title"/>
    <w:basedOn w:val="a"/>
    <w:next w:val="af"/>
    <w:qFormat/>
    <w:pPr>
      <w:keepNext/>
      <w:spacing w:before="240" w:after="120"/>
    </w:pPr>
    <w:rPr>
      <w:rFonts w:ascii="PT Astra Serif" w:eastAsia="Microsoft YaHei" w:hAnsi="PT Astra Serif" w:cs="Mangal"/>
      <w:sz w:val="28"/>
      <w:szCs w:val="28"/>
    </w:rPr>
  </w:style>
  <w:style w:type="paragraph" w:styleId="af">
    <w:name w:val="Body Text"/>
    <w:basedOn w:val="a"/>
    <w:pPr>
      <w:spacing w:after="140" w:line="276" w:lineRule="auto"/>
    </w:pPr>
  </w:style>
  <w:style w:type="paragraph" w:styleId="af0">
    <w:name w:val="List"/>
    <w:basedOn w:val="af"/>
    <w:rPr>
      <w:rFonts w:ascii="PT Astra Serif" w:hAnsi="PT Astra Serif" w:cs="Noto Sans Devanagari"/>
    </w:rPr>
  </w:style>
  <w:style w:type="paragraph" w:styleId="af1">
    <w:name w:val="caption"/>
    <w:basedOn w:val="a"/>
    <w:qFormat/>
    <w:pPr>
      <w:suppressLineNumbers/>
      <w:spacing w:before="120" w:after="120"/>
    </w:pPr>
    <w:rPr>
      <w:rFonts w:ascii="PT Astra Serif" w:hAnsi="PT Astra Serif" w:cs="Noto Sans Devanagari"/>
      <w:i/>
      <w:iCs/>
    </w:rPr>
  </w:style>
  <w:style w:type="paragraph" w:styleId="af2">
    <w:name w:val="index heading"/>
    <w:basedOn w:val="a"/>
    <w:qFormat/>
    <w:pPr>
      <w:suppressLineNumbers/>
    </w:pPr>
    <w:rPr>
      <w:rFonts w:ascii="PT Astra Serif" w:hAnsi="PT Astra Serif" w:cs="Noto Sans Devanagari"/>
    </w:rPr>
  </w:style>
  <w:style w:type="paragraph" w:customStyle="1" w:styleId="11">
    <w:name w:val="Заголовок1"/>
    <w:basedOn w:val="a"/>
    <w:next w:val="af"/>
    <w:qFormat/>
    <w:pPr>
      <w:keepNext/>
      <w:spacing w:before="240" w:after="120"/>
    </w:pPr>
    <w:rPr>
      <w:rFonts w:ascii="PT Astra Serif" w:eastAsia="Tahoma" w:hAnsi="PT Astra Serif" w:cs="Noto Sans Devanagari"/>
      <w:sz w:val="28"/>
      <w:szCs w:val="28"/>
    </w:rPr>
  </w:style>
  <w:style w:type="paragraph" w:customStyle="1" w:styleId="af3">
    <w:name w:val="Комментарий"/>
    <w:basedOn w:val="a"/>
    <w:next w:val="a"/>
    <w:uiPriority w:val="99"/>
    <w:qFormat/>
    <w:rsid w:val="00CE71B8"/>
    <w:pPr>
      <w:spacing w:before="75"/>
      <w:ind w:left="170" w:firstLine="0"/>
    </w:pPr>
    <w:rPr>
      <w:color w:val="353842"/>
    </w:rPr>
  </w:style>
  <w:style w:type="paragraph" w:customStyle="1" w:styleId="af4">
    <w:name w:val="Информация о версии"/>
    <w:basedOn w:val="af3"/>
    <w:next w:val="a"/>
    <w:uiPriority w:val="99"/>
    <w:qFormat/>
    <w:rsid w:val="00CE71B8"/>
    <w:rPr>
      <w:i/>
      <w:iCs/>
    </w:rPr>
  </w:style>
  <w:style w:type="paragraph" w:customStyle="1" w:styleId="af5">
    <w:name w:val="Информация об изменениях"/>
    <w:basedOn w:val="a"/>
    <w:next w:val="a"/>
    <w:uiPriority w:val="99"/>
    <w:qFormat/>
    <w:rsid w:val="00CE71B8"/>
    <w:pPr>
      <w:spacing w:before="180"/>
      <w:ind w:left="360" w:right="360" w:firstLine="0"/>
    </w:pPr>
    <w:rPr>
      <w:color w:val="353842"/>
      <w:sz w:val="20"/>
      <w:szCs w:val="20"/>
    </w:rPr>
  </w:style>
  <w:style w:type="paragraph" w:customStyle="1" w:styleId="af6">
    <w:name w:val="Нормальный (таблица)"/>
    <w:basedOn w:val="a"/>
    <w:next w:val="a"/>
    <w:uiPriority w:val="99"/>
    <w:qFormat/>
    <w:rsid w:val="00CE71B8"/>
    <w:pPr>
      <w:ind w:firstLine="0"/>
    </w:pPr>
  </w:style>
  <w:style w:type="paragraph" w:customStyle="1" w:styleId="af7">
    <w:name w:val="Подзаголовок для информации об изменениях"/>
    <w:basedOn w:val="a"/>
    <w:next w:val="a"/>
    <w:uiPriority w:val="99"/>
    <w:qFormat/>
    <w:rsid w:val="00CE71B8"/>
    <w:rPr>
      <w:b/>
      <w:bCs/>
      <w:color w:val="353842"/>
      <w:sz w:val="20"/>
      <w:szCs w:val="20"/>
    </w:rPr>
  </w:style>
  <w:style w:type="paragraph" w:customStyle="1" w:styleId="af8">
    <w:name w:val="Прижатый влево"/>
    <w:basedOn w:val="a"/>
    <w:next w:val="a"/>
    <w:uiPriority w:val="99"/>
    <w:qFormat/>
    <w:rsid w:val="00CE71B8"/>
    <w:pPr>
      <w:ind w:firstLine="0"/>
      <w:jc w:val="left"/>
    </w:pPr>
  </w:style>
  <w:style w:type="paragraph" w:customStyle="1" w:styleId="af9">
    <w:name w:val="Колонтитул"/>
    <w:basedOn w:val="a"/>
    <w:qFormat/>
  </w:style>
  <w:style w:type="paragraph" w:styleId="a6">
    <w:name w:val="header"/>
    <w:basedOn w:val="a"/>
    <w:link w:val="a5"/>
    <w:uiPriority w:val="99"/>
    <w:unhideWhenUsed/>
    <w:rsid w:val="00E671FE"/>
    <w:pPr>
      <w:tabs>
        <w:tab w:val="center" w:pos="4677"/>
        <w:tab w:val="right" w:pos="9355"/>
      </w:tabs>
    </w:pPr>
  </w:style>
  <w:style w:type="paragraph" w:styleId="a8">
    <w:name w:val="footer"/>
    <w:basedOn w:val="a"/>
    <w:link w:val="a7"/>
    <w:uiPriority w:val="99"/>
    <w:unhideWhenUsed/>
    <w:rsid w:val="00E671FE"/>
    <w:pPr>
      <w:tabs>
        <w:tab w:val="center" w:pos="4677"/>
        <w:tab w:val="right" w:pos="9355"/>
      </w:tabs>
    </w:pPr>
  </w:style>
  <w:style w:type="paragraph" w:styleId="afa">
    <w:name w:val="List Paragraph"/>
    <w:basedOn w:val="a"/>
    <w:uiPriority w:val="34"/>
    <w:qFormat/>
    <w:rsid w:val="00A86F20"/>
    <w:pPr>
      <w:ind w:left="720"/>
      <w:contextualSpacing/>
    </w:pPr>
  </w:style>
  <w:style w:type="paragraph" w:customStyle="1" w:styleId="ConsPlusNormal">
    <w:name w:val="ConsPlusNormal"/>
    <w:qFormat/>
    <w:rsid w:val="00AC2B29"/>
    <w:pPr>
      <w:widowControl w:val="0"/>
    </w:pPr>
    <w:rPr>
      <w:rFonts w:eastAsia="Times New Roman" w:cs="Calibri"/>
      <w:sz w:val="21"/>
      <w:szCs w:val="20"/>
      <w:lang w:eastAsia="ru-RU"/>
    </w:rPr>
  </w:style>
  <w:style w:type="paragraph" w:customStyle="1" w:styleId="s1">
    <w:name w:val="s_1"/>
    <w:basedOn w:val="a"/>
    <w:qFormat/>
    <w:rsid w:val="00737ACC"/>
    <w:pPr>
      <w:widowControl/>
      <w:spacing w:beforeAutospacing="1" w:afterAutospacing="1"/>
      <w:ind w:firstLine="0"/>
      <w:jc w:val="left"/>
    </w:pPr>
    <w:rPr>
      <w:rFonts w:ascii="Times New Roman" w:eastAsia="Times New Roman" w:hAnsi="Times New Roman" w:cs="Times New Roman"/>
    </w:rPr>
  </w:style>
  <w:style w:type="paragraph" w:styleId="ac">
    <w:name w:val="Balloon Text"/>
    <w:basedOn w:val="a"/>
    <w:link w:val="ab"/>
    <w:uiPriority w:val="99"/>
    <w:semiHidden/>
    <w:unhideWhenUsed/>
    <w:qFormat/>
    <w:rsid w:val="00F201AD"/>
    <w:rPr>
      <w:rFonts w:ascii="Segoe UI" w:hAnsi="Segoe UI" w:cs="Segoe UI"/>
      <w:sz w:val="18"/>
      <w:szCs w:val="18"/>
    </w:rPr>
  </w:style>
  <w:style w:type="paragraph" w:customStyle="1" w:styleId="s3">
    <w:name w:val="s_3"/>
    <w:basedOn w:val="a"/>
    <w:qFormat/>
    <w:rsid w:val="008D58E7"/>
    <w:pPr>
      <w:widowControl/>
      <w:spacing w:beforeAutospacing="1" w:afterAutospacing="1"/>
      <w:ind w:firstLine="0"/>
      <w:jc w:val="left"/>
    </w:pPr>
    <w:rPr>
      <w:rFonts w:ascii="Times New Roman" w:eastAsia="Times New Roman" w:hAnsi="Times New Roman" w:cs="Times New Roman"/>
    </w:rPr>
  </w:style>
  <w:style w:type="paragraph" w:customStyle="1" w:styleId="western">
    <w:name w:val="western"/>
    <w:basedOn w:val="a"/>
    <w:qFormat/>
    <w:rsid w:val="006344A3"/>
    <w:pPr>
      <w:widowControl/>
      <w:ind w:firstLine="0"/>
      <w:jc w:val="left"/>
    </w:pPr>
    <w:rPr>
      <w:rFonts w:ascii="Times New Roman" w:eastAsiaTheme="minorHAnsi" w:hAnsi="Times New Roman" w:cs="Times New Roman"/>
    </w:rPr>
  </w:style>
  <w:style w:type="paragraph" w:styleId="afb">
    <w:name w:val="Normal (Web)"/>
    <w:basedOn w:val="a"/>
    <w:uiPriority w:val="99"/>
    <w:semiHidden/>
    <w:unhideWhenUsed/>
    <w:qFormat/>
    <w:rsid w:val="002E2E2A"/>
    <w:rPr>
      <w:rFonts w:ascii="Times New Roman" w:hAnsi="Times New Roman" w:cs="Times New Roman"/>
    </w:rPr>
  </w:style>
  <w:style w:type="paragraph" w:styleId="afc">
    <w:name w:val="annotation text"/>
    <w:basedOn w:val="a"/>
    <w:link w:val="afd"/>
    <w:uiPriority w:val="99"/>
    <w:semiHidden/>
    <w:unhideWhenUsed/>
    <w:rPr>
      <w:sz w:val="20"/>
      <w:szCs w:val="20"/>
    </w:rPr>
  </w:style>
  <w:style w:type="character" w:customStyle="1" w:styleId="afd">
    <w:name w:val="Текст примечания Знак"/>
    <w:basedOn w:val="a0"/>
    <w:link w:val="afc"/>
    <w:uiPriority w:val="99"/>
    <w:semiHidden/>
    <w:rPr>
      <w:rFonts w:ascii="Times New Roman CYR" w:eastAsiaTheme="minorEastAsia" w:hAnsi="Times New Roman CYR" w:cs="Times New Roman CYR"/>
      <w:sz w:val="20"/>
      <w:szCs w:val="20"/>
      <w:lang w:eastAsia="ru-RU"/>
    </w:rPr>
  </w:style>
  <w:style w:type="character" w:styleId="afe">
    <w:name w:val="annotation reference"/>
    <w:basedOn w:val="a0"/>
    <w:uiPriority w:val="99"/>
    <w:semiHidden/>
    <w:unhideWhenUsed/>
    <w:rPr>
      <w:sz w:val="16"/>
      <w:szCs w:val="16"/>
    </w:rPr>
  </w:style>
  <w:style w:type="paragraph" w:styleId="aff">
    <w:name w:val="annotation subject"/>
    <w:basedOn w:val="afc"/>
    <w:next w:val="afc"/>
    <w:link w:val="aff0"/>
    <w:uiPriority w:val="99"/>
    <w:semiHidden/>
    <w:unhideWhenUsed/>
    <w:rsid w:val="007D7A0D"/>
    <w:rPr>
      <w:b/>
      <w:bCs/>
    </w:rPr>
  </w:style>
  <w:style w:type="character" w:customStyle="1" w:styleId="aff0">
    <w:name w:val="Тема примечания Знак"/>
    <w:basedOn w:val="afd"/>
    <w:link w:val="aff"/>
    <w:uiPriority w:val="99"/>
    <w:semiHidden/>
    <w:rsid w:val="007D7A0D"/>
    <w:rPr>
      <w:rFonts w:ascii="Times New Roman CYR" w:eastAsiaTheme="minorEastAsia" w:hAnsi="Times New Roman CYR" w:cs="Times New Roman CYR"/>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BC98B-8EF4-4029-B79B-F783B3E48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7058</Words>
  <Characters>40234</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natalya</dc:creator>
  <dc:description/>
  <cp:lastModifiedBy>natalya</cp:lastModifiedBy>
  <cp:revision>2</cp:revision>
  <cp:lastPrinted>2024-12-12T10:53:00Z</cp:lastPrinted>
  <dcterms:created xsi:type="dcterms:W3CDTF">2026-09-24T09:54:00Z</dcterms:created>
  <dcterms:modified xsi:type="dcterms:W3CDTF">2026-09-24T09:54:00Z</dcterms:modified>
  <dc:language>ru-RU</dc:language>
</cp:coreProperties>
</file>