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5A5" w:rsidRDefault="00C825A5">
      <w:pPr>
        <w:pStyle w:val="ConsPlusTitlePage"/>
        <w:spacing w:line="26" w:lineRule="atLeast"/>
        <w:rPr>
          <w:rFonts w:ascii="Times New Roman" w:hAnsi="Times New Roman" w:cs="Times New Roman"/>
          <w:sz w:val="28"/>
          <w:szCs w:val="28"/>
        </w:rPr>
      </w:pPr>
    </w:p>
    <w:p w:rsidR="00C825A5" w:rsidRDefault="00712A93">
      <w:pPr>
        <w:pStyle w:val="ConsPlusTitle"/>
        <w:spacing w:line="26" w:lineRule="atLeast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C825A5" w:rsidRDefault="00C825A5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25A5" w:rsidRDefault="00712A93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:rsidR="00C825A5" w:rsidRDefault="00C825A5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25A5" w:rsidRDefault="00712A93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C825A5" w:rsidRDefault="00712A93">
      <w:pPr>
        <w:pStyle w:val="ConsPlusTitle"/>
        <w:spacing w:line="26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___________ №_________</w:t>
      </w:r>
    </w:p>
    <w:p w:rsidR="00C825A5" w:rsidRDefault="00C825A5">
      <w:pPr>
        <w:pStyle w:val="ConsPlusTitlePage"/>
        <w:spacing w:line="26" w:lineRule="atLeast"/>
      </w:pPr>
    </w:p>
    <w:p w:rsidR="00C825A5" w:rsidRDefault="00C825A5">
      <w:pPr>
        <w:pStyle w:val="ConsPlusNormal"/>
        <w:spacing w:line="26" w:lineRule="atLeast"/>
        <w:jc w:val="both"/>
        <w:outlineLvl w:val="0"/>
      </w:pPr>
    </w:p>
    <w:p w:rsidR="00C825A5" w:rsidRDefault="00712A93">
      <w:pPr>
        <w:tabs>
          <w:tab w:val="left" w:pos="5103"/>
          <w:tab w:val="left" w:pos="6946"/>
        </w:tabs>
        <w:spacing w:after="0" w:line="26" w:lineRule="atLeast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E78DD">
        <w:rPr>
          <w:rFonts w:ascii="Times New Roman" w:hAnsi="Times New Roman" w:cs="Times New Roman"/>
          <w:sz w:val="28"/>
          <w:szCs w:val="28"/>
        </w:rPr>
        <w:t>я в</w:t>
      </w:r>
      <w:r>
        <w:rPr>
          <w:rFonts w:ascii="Times New Roman" w:hAnsi="Times New Roman" w:cs="Times New Roman"/>
          <w:sz w:val="28"/>
          <w:szCs w:val="28"/>
        </w:rPr>
        <w:t xml:space="preserve"> Порядок предоставления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Федерации», утвержденный постановлением Кабинета Министров Республики Татарстан от 23.04.2019 № 332</w:t>
      </w:r>
    </w:p>
    <w:p w:rsidR="00C825A5" w:rsidRDefault="00C825A5">
      <w:pPr>
        <w:tabs>
          <w:tab w:val="left" w:pos="5670"/>
          <w:tab w:val="left" w:pos="6946"/>
        </w:tabs>
        <w:spacing w:after="0" w:line="26" w:lineRule="atLeast"/>
        <w:ind w:right="453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25A5" w:rsidRDefault="00712A93">
      <w:pPr>
        <w:pStyle w:val="ConsPlusNormal"/>
        <w:spacing w:line="26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Кабинет Министров Республики Татарстан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25A5" w:rsidRDefault="00C825A5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25A5" w:rsidRDefault="001E78DD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12A93">
        <w:rPr>
          <w:rFonts w:ascii="Times New Roman" w:hAnsi="Times New Roman" w:cs="Times New Roman"/>
          <w:sz w:val="28"/>
          <w:szCs w:val="28"/>
        </w:rPr>
        <w:t xml:space="preserve">Внести в Порядок предоставления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Федерации, утвержденный постановлением Кабинета Министров Республики Татарстан от 23.04.2019 № 332 </w:t>
      </w:r>
      <w:r w:rsidR="00F16935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Федерации» </w:t>
      </w:r>
      <w:r w:rsidR="00712A93">
        <w:rPr>
          <w:rFonts w:ascii="Times New Roman" w:hAnsi="Times New Roman" w:cs="Times New Roman"/>
          <w:sz w:val="28"/>
          <w:szCs w:val="28"/>
        </w:rPr>
        <w:t>(с изменениями, внесенными постановлением Кабинета Министров Республики Татарстан от 24.02.2022 № 159)</w:t>
      </w:r>
      <w:r w:rsidR="00F16935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712A93">
        <w:rPr>
          <w:rFonts w:ascii="Times New Roman" w:hAnsi="Times New Roman" w:cs="Times New Roman"/>
          <w:sz w:val="28"/>
          <w:szCs w:val="28"/>
        </w:rPr>
        <w:t xml:space="preserve">, </w:t>
      </w:r>
      <w:r w:rsidR="00712A93">
        <w:rPr>
          <w:rFonts w:ascii="Times New Roman" w:hAnsi="Times New Roman" w:cs="Times New Roman"/>
          <w:bCs/>
          <w:sz w:val="28"/>
          <w:szCs w:val="28"/>
        </w:rPr>
        <w:t>следующ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712A93">
        <w:rPr>
          <w:rFonts w:ascii="Times New Roman" w:hAnsi="Times New Roman" w:cs="Times New Roman"/>
          <w:bCs/>
          <w:sz w:val="28"/>
          <w:szCs w:val="28"/>
        </w:rPr>
        <w:t>е изменени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712A93">
        <w:rPr>
          <w:rFonts w:ascii="Times New Roman" w:hAnsi="Times New Roman" w:cs="Times New Roman"/>
          <w:bCs/>
          <w:sz w:val="28"/>
          <w:szCs w:val="28"/>
        </w:rPr>
        <w:t>:</w:t>
      </w:r>
    </w:p>
    <w:p w:rsidR="001E78DD" w:rsidRDefault="001E78DD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 8 абзацем следующего содержания:</w:t>
      </w:r>
    </w:p>
    <w:p w:rsidR="00C825A5" w:rsidRDefault="001E78DD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E78DD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решение о предоставлении субсидии в </w:t>
      </w:r>
      <w:r w:rsidRPr="001E78DD">
        <w:rPr>
          <w:rFonts w:ascii="Times New Roman" w:hAnsi="Times New Roman" w:cs="Times New Roman"/>
          <w:sz w:val="28"/>
          <w:szCs w:val="28"/>
        </w:rPr>
        <w:lastRenderedPageBreak/>
        <w:t>соответствии с пунктом 15</w:t>
      </w:r>
      <w:r>
        <w:rPr>
          <w:rFonts w:ascii="Times New Roman" w:hAnsi="Times New Roman" w:cs="Times New Roman"/>
          <w:sz w:val="28"/>
          <w:szCs w:val="28"/>
        </w:rPr>
        <w:t>¹</w:t>
      </w:r>
      <w:r w:rsidRPr="001E78DD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8DD">
        <w:rPr>
          <w:rFonts w:ascii="Times New Roman" w:hAnsi="Times New Roman" w:cs="Times New Roman"/>
          <w:bCs/>
          <w:sz w:val="28"/>
          <w:szCs w:val="28"/>
        </w:rPr>
        <w:t>принятия решения о предоставлении субсидий из бюджета Республики Татарстан юридическим лицам, 100 процентов акций (долей) которых принадлежат Республике Татарстан,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</w:t>
      </w:r>
      <w:r w:rsidRPr="001E78DD">
        <w:rPr>
          <w:rFonts w:ascii="Times New Roman" w:hAnsi="Times New Roman" w:cs="Times New Roman"/>
          <w:sz w:val="28"/>
          <w:szCs w:val="28"/>
        </w:rPr>
        <w:t>, утверждённых постановлением Кабинета Министров Республики Татарстан от 23.04.2019 № 331, юридическое лицо предоставляет получателю средств бюджета Республики Татарстан дополнительную (уточнённую) отчётность о расходах и о достижении показателей результативности предоставления субсидии в срок не позднее 30 дней со дня внесения таких изменений</w:t>
      </w:r>
      <w:r w:rsidR="00712A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E78DD" w:rsidRPr="001E78DD" w:rsidRDefault="001E78DD" w:rsidP="001E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1E78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Установить, что настоящее постановление вступает в силу со дня его официального опубликования.</w:t>
      </w:r>
    </w:p>
    <w:p w:rsidR="001E78DD" w:rsidRPr="001E78DD" w:rsidRDefault="001E78DD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25A5" w:rsidRDefault="00C825A5">
      <w:pPr>
        <w:spacing w:after="0" w:line="240" w:lineRule="auto"/>
        <w:ind w:firstLine="709"/>
        <w:jc w:val="both"/>
      </w:pPr>
    </w:p>
    <w:p w:rsidR="00C825A5" w:rsidRDefault="00C825A5">
      <w:pPr>
        <w:pStyle w:val="ConsPlusNormal"/>
        <w:spacing w:line="26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25A5" w:rsidRDefault="00C825A5">
      <w:pPr>
        <w:pStyle w:val="ConsPlusNormal"/>
        <w:spacing w:line="26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825A5" w:rsidRDefault="00712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Премьер-министр</w:t>
      </w:r>
    </w:p>
    <w:p w:rsidR="00C825A5" w:rsidRDefault="00712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Республики Татарстан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А.В.Песошин</w:t>
      </w:r>
      <w:proofErr w:type="spellEnd"/>
    </w:p>
    <w:sectPr w:rsidR="00C825A5">
      <w:pgSz w:w="11906" w:h="16838"/>
      <w:pgMar w:top="1134" w:right="566" w:bottom="993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C0E7F"/>
    <w:multiLevelType w:val="hybridMultilevel"/>
    <w:tmpl w:val="7D2EF04A"/>
    <w:lvl w:ilvl="0" w:tplc="A2566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5A5"/>
    <w:rsid w:val="001E78DD"/>
    <w:rsid w:val="004A6806"/>
    <w:rsid w:val="00712A93"/>
    <w:rsid w:val="00932E26"/>
    <w:rsid w:val="00B11739"/>
    <w:rsid w:val="00B6402F"/>
    <w:rsid w:val="00C825A5"/>
    <w:rsid w:val="00C92BF9"/>
    <w:rsid w:val="00CB5267"/>
    <w:rsid w:val="00DF56D4"/>
    <w:rsid w:val="00F1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E8424-E8FF-465D-A444-EC4FA9CC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7E0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0DAC"/>
    <w:rPr>
      <w:rFonts w:ascii="Segoe UI" w:hAnsi="Segoe UI" w:cs="Segoe UI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qFormat/>
    <w:rsid w:val="00DD0268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DD0268"/>
    <w:rPr>
      <w:sz w:val="20"/>
      <w:szCs w:val="20"/>
    </w:rPr>
  </w:style>
  <w:style w:type="character" w:customStyle="1" w:styleId="a6">
    <w:name w:val="Тема примечания Знак"/>
    <w:basedOn w:val="a5"/>
    <w:uiPriority w:val="99"/>
    <w:semiHidden/>
    <w:qFormat/>
    <w:rsid w:val="00DD0268"/>
    <w:rPr>
      <w:b/>
      <w:bCs/>
      <w:sz w:val="20"/>
      <w:szCs w:val="20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8437E0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8437E0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8437E0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8C0DA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annotation text"/>
    <w:basedOn w:val="a"/>
    <w:uiPriority w:val="99"/>
    <w:semiHidden/>
    <w:unhideWhenUsed/>
    <w:qFormat/>
    <w:rsid w:val="00DD0268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DD0268"/>
    <w:rPr>
      <w:b/>
      <w:bCs/>
    </w:rPr>
  </w:style>
  <w:style w:type="paragraph" w:styleId="af">
    <w:name w:val="List Paragraph"/>
    <w:basedOn w:val="a"/>
    <w:uiPriority w:val="34"/>
    <w:qFormat/>
    <w:rsid w:val="0041665C"/>
    <w:pPr>
      <w:ind w:left="720"/>
      <w:contextualSpacing/>
    </w:pPr>
  </w:style>
  <w:style w:type="table" w:styleId="af0">
    <w:name w:val="Table Grid"/>
    <w:basedOn w:val="a1"/>
    <w:uiPriority w:val="39"/>
    <w:rsid w:val="00C70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93788-5E2F-4DFB-8401-7DE4EBE4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Климентьевна Бадыгина</dc:creator>
  <dc:description/>
  <cp:lastModifiedBy>Анжела Климентьевна Бадыгина</cp:lastModifiedBy>
  <cp:revision>4</cp:revision>
  <cp:lastPrinted>2020-07-23T10:48:00Z</cp:lastPrinted>
  <dcterms:created xsi:type="dcterms:W3CDTF">2022-07-06T13:36:00Z</dcterms:created>
  <dcterms:modified xsi:type="dcterms:W3CDTF">2026-09-08T11:52:00Z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