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8AEB67" w14:textId="77777777"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4E75B1EC" w14:textId="77777777"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14378CF8" w14:textId="77777777"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3227BE97" w14:textId="77777777"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39C77F0C" w14:textId="77777777"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3561C12F" w14:textId="77777777"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023CE90B" w14:textId="77777777"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75C4EA9D" w14:textId="0E1CE22F"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051DE6F1" w14:textId="67315210"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1E697BE8" w14:textId="77777777" w:rsidR="002D5997" w:rsidRDefault="002D5997"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5B315872" w14:textId="77777777" w:rsidR="007C205F" w:rsidRDefault="007C205F"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0F1AE6F5" w14:textId="77777777" w:rsidR="007C205F" w:rsidRDefault="007C205F"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161AFACE" w14:textId="77777777" w:rsidR="007C205F" w:rsidRDefault="007C205F"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24147459" w14:textId="77777777" w:rsidR="007C205F" w:rsidRDefault="007C205F" w:rsidP="002D5997">
      <w:pPr>
        <w:widowControl w:val="0"/>
        <w:spacing w:after="0" w:line="240" w:lineRule="auto"/>
        <w:ind w:right="5384"/>
        <w:jc w:val="both"/>
        <w:rPr>
          <w:rFonts w:ascii="Times New Roman" w:eastAsia="Times New Roman" w:hAnsi="Times New Roman" w:cs="Times New Roman"/>
          <w:bCs/>
          <w:sz w:val="28"/>
          <w:szCs w:val="28"/>
          <w:lang w:eastAsia="ru-RU"/>
        </w:rPr>
      </w:pPr>
    </w:p>
    <w:p w14:paraId="3223D3BD" w14:textId="21D91C9A" w:rsidR="00EC20E5" w:rsidRPr="00D60025" w:rsidRDefault="00EC20E5" w:rsidP="008F1102">
      <w:pPr>
        <w:autoSpaceDE w:val="0"/>
        <w:autoSpaceDN w:val="0"/>
        <w:adjustRightInd w:val="0"/>
        <w:spacing w:after="0" w:line="240" w:lineRule="auto"/>
        <w:ind w:right="5106"/>
        <w:jc w:val="both"/>
        <w:rPr>
          <w:rFonts w:ascii="Times New Roman" w:hAnsi="Times New Roman" w:cs="Times New Roman"/>
          <w:sz w:val="28"/>
          <w:szCs w:val="28"/>
        </w:rPr>
      </w:pPr>
      <w:r w:rsidRPr="00D60025">
        <w:rPr>
          <w:rFonts w:ascii="Times New Roman" w:hAnsi="Times New Roman" w:cs="Times New Roman"/>
          <w:sz w:val="28"/>
          <w:szCs w:val="28"/>
        </w:rPr>
        <w:t xml:space="preserve">Об утверждении границ зон охраны </w:t>
      </w:r>
      <w:r w:rsidR="00E32454">
        <w:rPr>
          <w:rFonts w:ascii="Times New Roman" w:hAnsi="Times New Roman" w:cs="Times New Roman"/>
          <w:sz w:val="28"/>
          <w:szCs w:val="28"/>
        </w:rPr>
        <w:br/>
      </w:r>
      <w:r w:rsidRPr="00D60025">
        <w:rPr>
          <w:rFonts w:ascii="Times New Roman" w:hAnsi="Times New Roman" w:cs="Times New Roman"/>
          <w:sz w:val="28"/>
          <w:szCs w:val="28"/>
        </w:rPr>
        <w:t xml:space="preserve">объекта </w:t>
      </w:r>
      <w:r w:rsidR="008F1102" w:rsidRPr="008F1102">
        <w:rPr>
          <w:rFonts w:ascii="Times New Roman" w:hAnsi="Times New Roman" w:cs="Times New Roman"/>
          <w:sz w:val="28"/>
          <w:szCs w:val="28"/>
        </w:rPr>
        <w:t>культурного наследия регионального значения «Здание Аэровокзала», 1954</w:t>
      </w:r>
      <w:r w:rsidR="00E75193">
        <w:rPr>
          <w:rFonts w:ascii="Times New Roman" w:hAnsi="Times New Roman" w:cs="Times New Roman"/>
          <w:sz w:val="28"/>
          <w:szCs w:val="28"/>
        </w:rPr>
        <w:t xml:space="preserve"> </w:t>
      </w:r>
      <w:r w:rsidR="00997B3C">
        <w:rPr>
          <w:rFonts w:ascii="Times New Roman" w:hAnsi="Times New Roman" w:cs="Times New Roman"/>
          <w:sz w:val="28"/>
          <w:szCs w:val="28"/>
        </w:rPr>
        <w:t>г., расположенного</w:t>
      </w:r>
      <w:r w:rsidR="008F1102" w:rsidRPr="008F1102">
        <w:rPr>
          <w:rFonts w:ascii="Times New Roman" w:hAnsi="Times New Roman" w:cs="Times New Roman"/>
          <w:sz w:val="28"/>
          <w:szCs w:val="28"/>
        </w:rPr>
        <w:t xml:space="preserve"> </w:t>
      </w:r>
      <w:r w:rsidR="00E75193">
        <w:rPr>
          <w:rFonts w:ascii="Times New Roman" w:hAnsi="Times New Roman" w:cs="Times New Roman"/>
          <w:sz w:val="28"/>
          <w:szCs w:val="28"/>
        </w:rPr>
        <w:br/>
      </w:r>
      <w:r w:rsidR="008F1102" w:rsidRPr="008F1102">
        <w:rPr>
          <w:rFonts w:ascii="Times New Roman" w:hAnsi="Times New Roman" w:cs="Times New Roman"/>
          <w:sz w:val="28"/>
          <w:szCs w:val="28"/>
        </w:rPr>
        <w:t xml:space="preserve">по адресу: Республика Татарстан, </w:t>
      </w:r>
      <w:r w:rsidR="00E75193">
        <w:rPr>
          <w:rFonts w:ascii="Times New Roman" w:hAnsi="Times New Roman" w:cs="Times New Roman"/>
          <w:sz w:val="28"/>
          <w:szCs w:val="28"/>
        </w:rPr>
        <w:br/>
      </w:r>
      <w:r w:rsidR="008F1102" w:rsidRPr="008F1102">
        <w:rPr>
          <w:rFonts w:ascii="Times New Roman" w:hAnsi="Times New Roman" w:cs="Times New Roman"/>
          <w:sz w:val="28"/>
          <w:szCs w:val="28"/>
        </w:rPr>
        <w:t>г. Казань, ул. Патриса Лумумбы, д. 47а</w:t>
      </w:r>
      <w:r w:rsidRPr="00D60025">
        <w:rPr>
          <w:rFonts w:ascii="Times New Roman" w:hAnsi="Times New Roman" w:cs="Times New Roman"/>
          <w:sz w:val="28"/>
          <w:szCs w:val="28"/>
        </w:rPr>
        <w:t xml:space="preserve">, </w:t>
      </w:r>
      <w:r w:rsidR="00307642">
        <w:rPr>
          <w:rFonts w:ascii="Times New Roman" w:hAnsi="Times New Roman" w:cs="Times New Roman"/>
          <w:sz w:val="28"/>
          <w:szCs w:val="28"/>
        </w:rPr>
        <w:t xml:space="preserve">особых </w:t>
      </w:r>
      <w:r w:rsidRPr="00D60025">
        <w:rPr>
          <w:rFonts w:ascii="Times New Roman" w:hAnsi="Times New Roman" w:cs="Times New Roman"/>
          <w:sz w:val="28"/>
          <w:szCs w:val="28"/>
        </w:rPr>
        <w:t>режим</w:t>
      </w:r>
      <w:r w:rsidR="00EF7421" w:rsidRPr="00D60025">
        <w:rPr>
          <w:rFonts w:ascii="Times New Roman" w:hAnsi="Times New Roman" w:cs="Times New Roman"/>
          <w:sz w:val="28"/>
          <w:szCs w:val="28"/>
        </w:rPr>
        <w:t>ов</w:t>
      </w:r>
      <w:r w:rsidR="00B506B7">
        <w:rPr>
          <w:rFonts w:ascii="Times New Roman" w:hAnsi="Times New Roman" w:cs="Times New Roman"/>
          <w:sz w:val="28"/>
          <w:szCs w:val="28"/>
        </w:rPr>
        <w:t xml:space="preserve"> использования земель, </w:t>
      </w:r>
      <w:r w:rsidR="00F33CF6">
        <w:rPr>
          <w:rFonts w:ascii="Times New Roman" w:hAnsi="Times New Roman" w:cs="Times New Roman"/>
          <w:sz w:val="28"/>
          <w:szCs w:val="28"/>
        </w:rPr>
        <w:br/>
      </w:r>
      <w:r w:rsidR="00B506B7">
        <w:rPr>
          <w:rFonts w:ascii="Times New Roman" w:hAnsi="Times New Roman" w:cs="Times New Roman"/>
          <w:sz w:val="28"/>
          <w:szCs w:val="28"/>
        </w:rPr>
        <w:t>а также</w:t>
      </w:r>
      <w:r w:rsidRPr="00D60025">
        <w:rPr>
          <w:rFonts w:ascii="Times New Roman" w:hAnsi="Times New Roman" w:cs="Times New Roman"/>
          <w:sz w:val="28"/>
          <w:szCs w:val="28"/>
        </w:rPr>
        <w:t xml:space="preserve"> </w:t>
      </w:r>
      <w:r w:rsidR="000C2762">
        <w:rPr>
          <w:rFonts w:ascii="Times New Roman" w:hAnsi="Times New Roman" w:cs="Times New Roman"/>
          <w:sz w:val="28"/>
          <w:szCs w:val="28"/>
        </w:rPr>
        <w:t>требовани</w:t>
      </w:r>
      <w:r w:rsidR="008D7051">
        <w:rPr>
          <w:rFonts w:ascii="Times New Roman" w:hAnsi="Times New Roman" w:cs="Times New Roman"/>
          <w:sz w:val="28"/>
          <w:szCs w:val="28"/>
        </w:rPr>
        <w:t>й</w:t>
      </w:r>
      <w:r w:rsidRPr="00D60025">
        <w:rPr>
          <w:rFonts w:ascii="Times New Roman" w:hAnsi="Times New Roman" w:cs="Times New Roman"/>
          <w:sz w:val="28"/>
          <w:szCs w:val="28"/>
        </w:rPr>
        <w:t xml:space="preserve"> к градостроительным регламентам в границах данных зон</w:t>
      </w:r>
    </w:p>
    <w:p w14:paraId="3C319200" w14:textId="566D74D5" w:rsidR="00457543" w:rsidRPr="00D60025" w:rsidRDefault="00457543" w:rsidP="002E7565">
      <w:pPr>
        <w:autoSpaceDE w:val="0"/>
        <w:autoSpaceDN w:val="0"/>
        <w:adjustRightInd w:val="0"/>
        <w:spacing w:after="0" w:line="240" w:lineRule="auto"/>
        <w:ind w:right="5106"/>
        <w:jc w:val="both"/>
        <w:rPr>
          <w:rFonts w:ascii="Times New Roman" w:hAnsi="Times New Roman" w:cs="Times New Roman"/>
          <w:sz w:val="28"/>
          <w:szCs w:val="28"/>
          <w:highlight w:val="yellow"/>
        </w:rPr>
      </w:pPr>
    </w:p>
    <w:p w14:paraId="4FC328DB" w14:textId="4F7E528C" w:rsidR="002D5997" w:rsidRPr="00D60025" w:rsidRDefault="002D5997" w:rsidP="002D5997">
      <w:pPr>
        <w:widowControl w:val="0"/>
        <w:spacing w:after="0" w:line="240" w:lineRule="auto"/>
        <w:ind w:right="5384"/>
        <w:jc w:val="both"/>
        <w:rPr>
          <w:rFonts w:ascii="Times New Roman" w:eastAsia="Times New Roman" w:hAnsi="Times New Roman" w:cs="Times New Roman"/>
          <w:bCs/>
          <w:sz w:val="28"/>
          <w:szCs w:val="28"/>
          <w:highlight w:val="yellow"/>
          <w:lang w:eastAsia="ru-RU"/>
        </w:rPr>
      </w:pPr>
    </w:p>
    <w:p w14:paraId="0D032E88" w14:textId="77777777" w:rsidR="002D5997" w:rsidRPr="00D60025" w:rsidRDefault="002D5997" w:rsidP="002D5997">
      <w:pPr>
        <w:widowControl w:val="0"/>
        <w:spacing w:after="0" w:line="240" w:lineRule="auto"/>
        <w:ind w:firstLine="567"/>
        <w:jc w:val="both"/>
        <w:rPr>
          <w:rFonts w:ascii="Times New Roman" w:eastAsia="Times New Roman" w:hAnsi="Times New Roman" w:cs="Times New Roman"/>
          <w:bCs/>
          <w:sz w:val="28"/>
          <w:szCs w:val="28"/>
          <w:highlight w:val="yellow"/>
          <w:lang w:eastAsia="ru-RU"/>
        </w:rPr>
      </w:pPr>
    </w:p>
    <w:p w14:paraId="580C8B36" w14:textId="7BC23678" w:rsidR="004935A1" w:rsidRPr="00D60025" w:rsidRDefault="00EC20E5" w:rsidP="0066392A">
      <w:pPr>
        <w:autoSpaceDE w:val="0"/>
        <w:autoSpaceDN w:val="0"/>
        <w:adjustRightInd w:val="0"/>
        <w:spacing w:after="0" w:line="240" w:lineRule="auto"/>
        <w:ind w:firstLine="709"/>
        <w:jc w:val="both"/>
        <w:rPr>
          <w:rFonts w:ascii="Times New Roman" w:hAnsi="Times New Roman" w:cs="Times New Roman"/>
          <w:sz w:val="28"/>
          <w:szCs w:val="28"/>
        </w:rPr>
      </w:pPr>
      <w:r w:rsidRPr="00D60025">
        <w:rPr>
          <w:rFonts w:ascii="Times New Roman" w:hAnsi="Times New Roman" w:cs="Times New Roman"/>
          <w:sz w:val="28"/>
          <w:szCs w:val="28"/>
        </w:rPr>
        <w:t xml:space="preserve">В соответствии с Федеральным </w:t>
      </w:r>
      <w:hyperlink r:id="rId8" w:history="1">
        <w:r w:rsidRPr="00D60025">
          <w:rPr>
            <w:rFonts w:ascii="Times New Roman" w:hAnsi="Times New Roman" w:cs="Times New Roman"/>
            <w:sz w:val="28"/>
            <w:szCs w:val="28"/>
          </w:rPr>
          <w:t>законом</w:t>
        </w:r>
      </w:hyperlink>
      <w:r w:rsidRPr="00D60025">
        <w:rPr>
          <w:rFonts w:ascii="Times New Roman" w:hAnsi="Times New Roman" w:cs="Times New Roman"/>
          <w:sz w:val="28"/>
          <w:szCs w:val="28"/>
        </w:rPr>
        <w:t xml:space="preserve"> от 25 июня 2002 года № 73-ФЗ </w:t>
      </w:r>
      <w:r w:rsidRPr="00D60025">
        <w:rPr>
          <w:rFonts w:ascii="Times New Roman" w:hAnsi="Times New Roman" w:cs="Times New Roman"/>
          <w:sz w:val="28"/>
          <w:szCs w:val="28"/>
        </w:rPr>
        <w:br/>
        <w:t xml:space="preserve">«Об объектах культурного наследия (памятниках истории и культуры) народов Российской Федерации», </w:t>
      </w:r>
      <w:hyperlink r:id="rId9" w:history="1">
        <w:r w:rsidRPr="00D60025">
          <w:rPr>
            <w:rFonts w:ascii="Times New Roman" w:hAnsi="Times New Roman" w:cs="Times New Roman"/>
            <w:sz w:val="28"/>
            <w:szCs w:val="28"/>
          </w:rPr>
          <w:t>Положением</w:t>
        </w:r>
      </w:hyperlink>
      <w:r w:rsidRPr="00D60025">
        <w:rPr>
          <w:rFonts w:ascii="Times New Roman" w:hAnsi="Times New Roman" w:cs="Times New Roman"/>
          <w:sz w:val="28"/>
          <w:szCs w:val="28"/>
        </w:rPr>
        <w:t xml:space="preserve"> о зонах охраны объектов культурного наследия (памятников истории и культуры) народов Российской Федерации, утвержденным постановлением Правительства Российской Федерации от 12 сентября 2015 г. № 972 «Об утверждении Положения о зонах охраны объектов культурного наследия (памятников истории и культуры) народов Российской Федерации </w:t>
      </w:r>
      <w:r w:rsidR="00B506B7">
        <w:rPr>
          <w:rFonts w:ascii="Times New Roman" w:hAnsi="Times New Roman" w:cs="Times New Roman"/>
          <w:sz w:val="28"/>
          <w:szCs w:val="28"/>
        </w:rPr>
        <w:br/>
      </w:r>
      <w:r w:rsidRPr="00D60025">
        <w:rPr>
          <w:rFonts w:ascii="Times New Roman" w:hAnsi="Times New Roman" w:cs="Times New Roman"/>
          <w:sz w:val="28"/>
          <w:szCs w:val="28"/>
        </w:rPr>
        <w:t>и о признании утратившими силу отдельных положений нормативных правовых</w:t>
      </w:r>
      <w:r w:rsidR="00E32454">
        <w:rPr>
          <w:rFonts w:ascii="Times New Roman" w:hAnsi="Times New Roman" w:cs="Times New Roman"/>
          <w:sz w:val="28"/>
          <w:szCs w:val="28"/>
        </w:rPr>
        <w:br/>
      </w:r>
      <w:r w:rsidRPr="00D60025">
        <w:rPr>
          <w:rFonts w:ascii="Times New Roman" w:hAnsi="Times New Roman" w:cs="Times New Roman"/>
          <w:sz w:val="28"/>
          <w:szCs w:val="28"/>
        </w:rPr>
        <w:t xml:space="preserve">актов Правительства Российской Федерации», </w:t>
      </w:r>
      <w:hyperlink r:id="rId10" w:history="1">
        <w:r w:rsidRPr="00D60025">
          <w:rPr>
            <w:rFonts w:ascii="Times New Roman" w:hAnsi="Times New Roman" w:cs="Times New Roman"/>
            <w:sz w:val="28"/>
            <w:szCs w:val="28"/>
          </w:rPr>
          <w:t>Законом</w:t>
        </w:r>
      </w:hyperlink>
      <w:r w:rsidRPr="00D60025">
        <w:rPr>
          <w:rFonts w:ascii="Times New Roman" w:hAnsi="Times New Roman" w:cs="Times New Roman"/>
          <w:sz w:val="28"/>
          <w:szCs w:val="28"/>
        </w:rPr>
        <w:t xml:space="preserve"> Республики Татарстан </w:t>
      </w:r>
      <w:r w:rsidR="00B506B7">
        <w:rPr>
          <w:rFonts w:ascii="Times New Roman" w:hAnsi="Times New Roman" w:cs="Times New Roman"/>
          <w:sz w:val="28"/>
          <w:szCs w:val="28"/>
        </w:rPr>
        <w:br/>
      </w:r>
      <w:r w:rsidRPr="00D60025">
        <w:rPr>
          <w:rFonts w:ascii="Times New Roman" w:hAnsi="Times New Roman" w:cs="Times New Roman"/>
          <w:sz w:val="28"/>
          <w:szCs w:val="28"/>
        </w:rPr>
        <w:t>от 1 апреля 2005 года № 60-ЗРТ «Об объектах культурного наследия в Республике Татарстан» Кабинет Министров Республики Татарстан ПОСТАНОВЛЯЕТ:</w:t>
      </w:r>
    </w:p>
    <w:p w14:paraId="698D00BB" w14:textId="77777777" w:rsidR="00EC20E5" w:rsidRPr="00D60025" w:rsidRDefault="00EC20E5" w:rsidP="00EC20E5">
      <w:pPr>
        <w:autoSpaceDE w:val="0"/>
        <w:autoSpaceDN w:val="0"/>
        <w:adjustRightInd w:val="0"/>
        <w:spacing w:after="0" w:line="240" w:lineRule="auto"/>
        <w:ind w:firstLine="709"/>
        <w:jc w:val="both"/>
        <w:rPr>
          <w:rFonts w:ascii="Times New Roman" w:hAnsi="Times New Roman" w:cs="Times New Roman"/>
          <w:sz w:val="28"/>
          <w:szCs w:val="28"/>
        </w:rPr>
      </w:pPr>
    </w:p>
    <w:p w14:paraId="6161EA90" w14:textId="5E0701A4" w:rsidR="00EC20E5" w:rsidRPr="00D60025" w:rsidRDefault="00EC20E5" w:rsidP="00EC20E5">
      <w:pPr>
        <w:widowControl w:val="0"/>
        <w:tabs>
          <w:tab w:val="left" w:pos="1134"/>
        </w:tabs>
        <w:autoSpaceDE w:val="0"/>
        <w:autoSpaceDN w:val="0"/>
        <w:adjustRightInd w:val="0"/>
        <w:spacing w:after="0" w:line="240" w:lineRule="auto"/>
        <w:ind w:firstLine="709"/>
        <w:jc w:val="both"/>
        <w:rPr>
          <w:rStyle w:val="10"/>
          <w:rFonts w:eastAsia="Times New Roman"/>
          <w:lang w:eastAsia="ru-RU"/>
        </w:rPr>
      </w:pPr>
      <w:r w:rsidRPr="00D60025">
        <w:rPr>
          <w:rFonts w:ascii="Times New Roman" w:hAnsi="Times New Roman" w:cs="Times New Roman"/>
          <w:sz w:val="28"/>
          <w:szCs w:val="28"/>
        </w:rPr>
        <w:t>1. Утвердить прилагаемые границы</w:t>
      </w:r>
      <w:r w:rsidRPr="00D60025">
        <w:t xml:space="preserve"> </w:t>
      </w:r>
      <w:r w:rsidRPr="00D60025">
        <w:rPr>
          <w:rFonts w:ascii="Times New Roman" w:hAnsi="Times New Roman" w:cs="Times New Roman"/>
          <w:sz w:val="28"/>
          <w:szCs w:val="28"/>
        </w:rPr>
        <w:t xml:space="preserve">зон охраны </w:t>
      </w:r>
      <w:r w:rsidR="008F1102" w:rsidRPr="00D60025">
        <w:rPr>
          <w:rFonts w:ascii="Times New Roman" w:hAnsi="Times New Roman" w:cs="Times New Roman"/>
          <w:sz w:val="28"/>
          <w:szCs w:val="28"/>
        </w:rPr>
        <w:t xml:space="preserve">объекта </w:t>
      </w:r>
      <w:r w:rsidR="008F1102" w:rsidRPr="008F1102">
        <w:rPr>
          <w:rFonts w:ascii="Times New Roman" w:hAnsi="Times New Roman" w:cs="Times New Roman"/>
          <w:sz w:val="28"/>
          <w:szCs w:val="28"/>
        </w:rPr>
        <w:t>культурного наследия регионального значения «Здание Аэровокзала», 1954</w:t>
      </w:r>
      <w:r w:rsidR="00F877CD">
        <w:rPr>
          <w:rFonts w:ascii="Times New Roman" w:hAnsi="Times New Roman" w:cs="Times New Roman"/>
          <w:sz w:val="28"/>
          <w:szCs w:val="28"/>
        </w:rPr>
        <w:t xml:space="preserve"> </w:t>
      </w:r>
      <w:r w:rsidR="00BB7CE3">
        <w:rPr>
          <w:rFonts w:ascii="Times New Roman" w:hAnsi="Times New Roman" w:cs="Times New Roman"/>
          <w:sz w:val="28"/>
          <w:szCs w:val="28"/>
        </w:rPr>
        <w:t>г., расположенного</w:t>
      </w:r>
      <w:r w:rsidR="008F1102" w:rsidRPr="008F1102">
        <w:rPr>
          <w:rFonts w:ascii="Times New Roman" w:hAnsi="Times New Roman" w:cs="Times New Roman"/>
          <w:sz w:val="28"/>
          <w:szCs w:val="28"/>
        </w:rPr>
        <w:t xml:space="preserve"> по адресу: Республика Татарстан, г. </w:t>
      </w:r>
      <w:r w:rsidR="00542240">
        <w:rPr>
          <w:rFonts w:ascii="Times New Roman" w:hAnsi="Times New Roman" w:cs="Times New Roman"/>
          <w:sz w:val="28"/>
          <w:szCs w:val="28"/>
        </w:rPr>
        <w:t xml:space="preserve">Казань, ул. </w:t>
      </w:r>
      <w:proofErr w:type="spellStart"/>
      <w:r w:rsidR="00542240">
        <w:rPr>
          <w:rFonts w:ascii="Times New Roman" w:hAnsi="Times New Roman" w:cs="Times New Roman"/>
          <w:sz w:val="28"/>
          <w:szCs w:val="28"/>
        </w:rPr>
        <w:t>Патриса</w:t>
      </w:r>
      <w:proofErr w:type="spellEnd"/>
      <w:r w:rsidR="00542240">
        <w:rPr>
          <w:rFonts w:ascii="Times New Roman" w:hAnsi="Times New Roman" w:cs="Times New Roman"/>
          <w:sz w:val="28"/>
          <w:szCs w:val="28"/>
        </w:rPr>
        <w:t xml:space="preserve"> Лумумбы, д. </w:t>
      </w:r>
      <w:r w:rsidR="008F1102" w:rsidRPr="008F1102">
        <w:rPr>
          <w:rFonts w:ascii="Times New Roman" w:hAnsi="Times New Roman" w:cs="Times New Roman"/>
          <w:sz w:val="28"/>
          <w:szCs w:val="28"/>
        </w:rPr>
        <w:t>47а</w:t>
      </w:r>
      <w:r w:rsidR="00542240">
        <w:rPr>
          <w:rFonts w:ascii="Times New Roman" w:eastAsia="Calibri" w:hAnsi="Times New Roman"/>
          <w:sz w:val="28"/>
          <w:szCs w:val="28"/>
        </w:rPr>
        <w:t xml:space="preserve">, </w:t>
      </w:r>
      <w:r w:rsidR="00435CD0">
        <w:rPr>
          <w:rFonts w:ascii="Times New Roman" w:eastAsia="Calibri" w:hAnsi="Times New Roman"/>
          <w:sz w:val="28"/>
          <w:szCs w:val="28"/>
        </w:rPr>
        <w:t xml:space="preserve">особые </w:t>
      </w:r>
      <w:r w:rsidRPr="00D60025">
        <w:rPr>
          <w:rStyle w:val="10"/>
          <w:bCs w:val="0"/>
        </w:rPr>
        <w:t>режим</w:t>
      </w:r>
      <w:r w:rsidR="00EF7421" w:rsidRPr="00D60025">
        <w:rPr>
          <w:rStyle w:val="10"/>
          <w:bCs w:val="0"/>
        </w:rPr>
        <w:t>ы</w:t>
      </w:r>
      <w:r w:rsidRPr="00D60025">
        <w:rPr>
          <w:rStyle w:val="10"/>
          <w:bCs w:val="0"/>
        </w:rPr>
        <w:t xml:space="preserve"> ис</w:t>
      </w:r>
      <w:r w:rsidR="00B506B7">
        <w:rPr>
          <w:rStyle w:val="10"/>
          <w:bCs w:val="0"/>
        </w:rPr>
        <w:t>пользования земель, а также требовани</w:t>
      </w:r>
      <w:r w:rsidR="00E32454">
        <w:rPr>
          <w:rStyle w:val="10"/>
          <w:bCs w:val="0"/>
        </w:rPr>
        <w:t>я</w:t>
      </w:r>
      <w:r w:rsidR="00B506B7">
        <w:rPr>
          <w:rStyle w:val="10"/>
          <w:bCs w:val="0"/>
        </w:rPr>
        <w:t xml:space="preserve"> </w:t>
      </w:r>
      <w:r w:rsidRPr="00D60025">
        <w:rPr>
          <w:rStyle w:val="10"/>
          <w:bCs w:val="0"/>
        </w:rPr>
        <w:t xml:space="preserve">к градостроительным регламентам </w:t>
      </w:r>
      <w:r w:rsidR="00E75193">
        <w:rPr>
          <w:rStyle w:val="10"/>
          <w:bCs w:val="0"/>
        </w:rPr>
        <w:br/>
      </w:r>
      <w:r w:rsidRPr="00D60025">
        <w:rPr>
          <w:rStyle w:val="10"/>
          <w:bCs w:val="0"/>
        </w:rPr>
        <w:t xml:space="preserve">в границах данных зон. </w:t>
      </w:r>
    </w:p>
    <w:p w14:paraId="04706DFC" w14:textId="5A5C9B77" w:rsidR="00EC20E5" w:rsidRDefault="00EC20E5" w:rsidP="00EC20E5">
      <w:pPr>
        <w:autoSpaceDE w:val="0"/>
        <w:autoSpaceDN w:val="0"/>
        <w:adjustRightInd w:val="0"/>
        <w:spacing w:after="0" w:line="240" w:lineRule="auto"/>
        <w:ind w:firstLine="709"/>
        <w:jc w:val="both"/>
        <w:rPr>
          <w:rFonts w:ascii="Times New Roman" w:hAnsi="Times New Roman" w:cs="Times New Roman"/>
          <w:sz w:val="28"/>
          <w:szCs w:val="28"/>
        </w:rPr>
      </w:pPr>
      <w:r w:rsidRPr="00D60025">
        <w:rPr>
          <w:rFonts w:ascii="Times New Roman" w:hAnsi="Times New Roman" w:cs="Times New Roman"/>
          <w:sz w:val="28"/>
          <w:szCs w:val="28"/>
        </w:rPr>
        <w:t xml:space="preserve">2. Комитету Республики Татарстан по охране объектов культурного наследия обеспечить внесение в Единый государственный реестр недвижимости сведений </w:t>
      </w:r>
      <w:r w:rsidR="00C01B46">
        <w:rPr>
          <w:rFonts w:ascii="Times New Roman" w:hAnsi="Times New Roman" w:cs="Times New Roman"/>
          <w:sz w:val="28"/>
          <w:szCs w:val="28"/>
        </w:rPr>
        <w:br/>
      </w:r>
      <w:r w:rsidRPr="00D60025">
        <w:rPr>
          <w:rFonts w:ascii="Times New Roman" w:hAnsi="Times New Roman" w:cs="Times New Roman"/>
          <w:sz w:val="28"/>
          <w:szCs w:val="28"/>
        </w:rPr>
        <w:lastRenderedPageBreak/>
        <w:t>о границах</w:t>
      </w:r>
      <w:r w:rsidRPr="00D60025">
        <w:t xml:space="preserve"> </w:t>
      </w:r>
      <w:r w:rsidRPr="00D60025">
        <w:rPr>
          <w:rFonts w:ascii="Times New Roman" w:hAnsi="Times New Roman" w:cs="Times New Roman"/>
          <w:sz w:val="28"/>
          <w:szCs w:val="28"/>
        </w:rPr>
        <w:t xml:space="preserve">зон охраны </w:t>
      </w:r>
      <w:r w:rsidR="008F1102" w:rsidRPr="00D60025">
        <w:rPr>
          <w:rFonts w:ascii="Times New Roman" w:hAnsi="Times New Roman" w:cs="Times New Roman"/>
          <w:sz w:val="28"/>
          <w:szCs w:val="28"/>
        </w:rPr>
        <w:t xml:space="preserve">объекта </w:t>
      </w:r>
      <w:r w:rsidR="008F1102" w:rsidRPr="008F1102">
        <w:rPr>
          <w:rFonts w:ascii="Times New Roman" w:hAnsi="Times New Roman" w:cs="Times New Roman"/>
          <w:sz w:val="28"/>
          <w:szCs w:val="28"/>
        </w:rPr>
        <w:t>культурного наследия регионального значения «Здание Аэровокзала», 1954</w:t>
      </w:r>
      <w:r w:rsidR="00F877CD">
        <w:rPr>
          <w:rFonts w:ascii="Times New Roman" w:hAnsi="Times New Roman" w:cs="Times New Roman"/>
          <w:sz w:val="28"/>
          <w:szCs w:val="28"/>
        </w:rPr>
        <w:t xml:space="preserve"> </w:t>
      </w:r>
      <w:r w:rsidR="00BB7CE3">
        <w:rPr>
          <w:rFonts w:ascii="Times New Roman" w:hAnsi="Times New Roman" w:cs="Times New Roman"/>
          <w:sz w:val="28"/>
          <w:szCs w:val="28"/>
        </w:rPr>
        <w:t>г., расположенного</w:t>
      </w:r>
      <w:r w:rsidR="008F1102" w:rsidRPr="008F1102">
        <w:rPr>
          <w:rFonts w:ascii="Times New Roman" w:hAnsi="Times New Roman" w:cs="Times New Roman"/>
          <w:sz w:val="28"/>
          <w:szCs w:val="28"/>
        </w:rPr>
        <w:t xml:space="preserve"> по адресу: Республика Татарстан, </w:t>
      </w:r>
      <w:r w:rsidR="00F877CD">
        <w:rPr>
          <w:rFonts w:ascii="Times New Roman" w:hAnsi="Times New Roman" w:cs="Times New Roman"/>
          <w:sz w:val="28"/>
          <w:szCs w:val="28"/>
        </w:rPr>
        <w:br/>
      </w:r>
      <w:r w:rsidR="008F1102" w:rsidRPr="008F1102">
        <w:rPr>
          <w:rFonts w:ascii="Times New Roman" w:hAnsi="Times New Roman" w:cs="Times New Roman"/>
          <w:sz w:val="28"/>
          <w:szCs w:val="28"/>
        </w:rPr>
        <w:t>г. Казань, ул. Патриса Лумумбы, д. 47а</w:t>
      </w:r>
      <w:r w:rsidRPr="00D60025">
        <w:rPr>
          <w:rFonts w:ascii="Times New Roman" w:hAnsi="Times New Roman" w:cs="Times New Roman"/>
          <w:sz w:val="28"/>
          <w:szCs w:val="28"/>
        </w:rPr>
        <w:t xml:space="preserve">, об ограничениях использования объектов недвижимого имущества, находящихся в указанных границах, а также размещение </w:t>
      </w:r>
      <w:r w:rsidR="00F877CD">
        <w:rPr>
          <w:rFonts w:ascii="Times New Roman" w:hAnsi="Times New Roman" w:cs="Times New Roman"/>
          <w:sz w:val="28"/>
          <w:szCs w:val="28"/>
        </w:rPr>
        <w:br/>
      </w:r>
      <w:r w:rsidRPr="00D60025">
        <w:rPr>
          <w:rFonts w:ascii="Times New Roman" w:hAnsi="Times New Roman" w:cs="Times New Roman"/>
          <w:sz w:val="28"/>
          <w:szCs w:val="28"/>
        </w:rPr>
        <w:t>в федеральной государственной информационной системе</w:t>
      </w:r>
      <w:r w:rsidR="00F877CD">
        <w:rPr>
          <w:rFonts w:ascii="Times New Roman" w:hAnsi="Times New Roman" w:cs="Times New Roman"/>
          <w:sz w:val="28"/>
          <w:szCs w:val="28"/>
        </w:rPr>
        <w:t xml:space="preserve"> </w:t>
      </w:r>
      <w:r w:rsidRPr="00D60025">
        <w:rPr>
          <w:rFonts w:ascii="Times New Roman" w:hAnsi="Times New Roman" w:cs="Times New Roman"/>
          <w:sz w:val="28"/>
          <w:szCs w:val="28"/>
        </w:rPr>
        <w:t>территориального планирования и государственной информационной системе Республики Татарстан «Информационное обеспечение градостроительной</w:t>
      </w:r>
      <w:r w:rsidR="00F877CD">
        <w:rPr>
          <w:rFonts w:ascii="Times New Roman" w:hAnsi="Times New Roman" w:cs="Times New Roman"/>
          <w:sz w:val="28"/>
          <w:szCs w:val="28"/>
        </w:rPr>
        <w:t xml:space="preserve"> </w:t>
      </w:r>
      <w:r w:rsidRPr="00D60025">
        <w:rPr>
          <w:rFonts w:ascii="Times New Roman" w:hAnsi="Times New Roman" w:cs="Times New Roman"/>
          <w:sz w:val="28"/>
          <w:szCs w:val="28"/>
        </w:rPr>
        <w:t>деятельности Республики Татарстан» информации</w:t>
      </w:r>
      <w:r w:rsidR="00B506B7">
        <w:rPr>
          <w:rFonts w:ascii="Times New Roman" w:hAnsi="Times New Roman" w:cs="Times New Roman"/>
          <w:sz w:val="28"/>
          <w:szCs w:val="28"/>
        </w:rPr>
        <w:t xml:space="preserve"> </w:t>
      </w:r>
      <w:r w:rsidRPr="00D60025">
        <w:rPr>
          <w:rFonts w:ascii="Times New Roman" w:hAnsi="Times New Roman" w:cs="Times New Roman"/>
          <w:sz w:val="28"/>
          <w:szCs w:val="28"/>
        </w:rPr>
        <w:t>об установленных зонах охраны и утвержденных требованиях к градостроительным регламентам в границах зон охраны.</w:t>
      </w:r>
    </w:p>
    <w:p w14:paraId="3A295124" w14:textId="493243D5" w:rsidR="008F1102" w:rsidRPr="00D60025" w:rsidRDefault="00074997" w:rsidP="00EC20E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8F1102">
        <w:rPr>
          <w:rFonts w:ascii="Times New Roman" w:hAnsi="Times New Roman" w:cs="Times New Roman"/>
          <w:sz w:val="28"/>
          <w:szCs w:val="28"/>
        </w:rPr>
        <w:t xml:space="preserve">. Абзац 9 пункта 1 </w:t>
      </w:r>
      <w:r w:rsidR="008F1102" w:rsidRPr="00D60025">
        <w:rPr>
          <w:rFonts w:ascii="Times New Roman" w:hAnsi="Times New Roman" w:cs="Times New Roman"/>
          <w:sz w:val="28"/>
          <w:szCs w:val="28"/>
        </w:rPr>
        <w:t>постановления</w:t>
      </w:r>
      <w:r w:rsidR="008F1102" w:rsidRPr="00D60025">
        <w:rPr>
          <w:rFonts w:ascii="Times New Roman" w:eastAsia="Times New Roman" w:hAnsi="Times New Roman" w:cs="Times New Roman"/>
          <w:bCs/>
          <w:sz w:val="28"/>
          <w:szCs w:val="28"/>
          <w:lang w:eastAsia="ru-RU"/>
        </w:rPr>
        <w:t xml:space="preserve"> Кабинета М</w:t>
      </w:r>
      <w:r w:rsidR="008F1102">
        <w:rPr>
          <w:rFonts w:ascii="Times New Roman" w:eastAsia="Times New Roman" w:hAnsi="Times New Roman" w:cs="Times New Roman"/>
          <w:bCs/>
          <w:sz w:val="28"/>
          <w:szCs w:val="28"/>
          <w:lang w:eastAsia="ru-RU"/>
        </w:rPr>
        <w:t xml:space="preserve">инистров Республики Татарстан </w:t>
      </w:r>
      <w:r w:rsidR="008F1102" w:rsidRPr="00D60025">
        <w:rPr>
          <w:rFonts w:ascii="Times New Roman" w:eastAsia="Times New Roman" w:hAnsi="Times New Roman" w:cs="Times New Roman"/>
          <w:bCs/>
          <w:sz w:val="28"/>
          <w:szCs w:val="28"/>
          <w:lang w:eastAsia="ru-RU"/>
        </w:rPr>
        <w:t xml:space="preserve">от 20.08.2020 № 715 «Об утверждении границ зон охраны объектов </w:t>
      </w:r>
      <w:r w:rsidR="008F1102">
        <w:rPr>
          <w:rFonts w:ascii="Times New Roman" w:eastAsia="Times New Roman" w:hAnsi="Times New Roman" w:cs="Times New Roman"/>
          <w:bCs/>
          <w:sz w:val="28"/>
          <w:szCs w:val="28"/>
          <w:lang w:eastAsia="ru-RU"/>
        </w:rPr>
        <w:br/>
      </w:r>
      <w:r w:rsidR="008F1102" w:rsidRPr="00D60025">
        <w:rPr>
          <w:rFonts w:ascii="Times New Roman" w:eastAsia="Times New Roman" w:hAnsi="Times New Roman" w:cs="Times New Roman"/>
          <w:bCs/>
          <w:sz w:val="28"/>
          <w:szCs w:val="28"/>
          <w:lang w:eastAsia="ru-RU"/>
        </w:rPr>
        <w:t>культурного наследия г.</w:t>
      </w:r>
      <w:r w:rsidR="008F1102">
        <w:rPr>
          <w:rFonts w:ascii="Times New Roman" w:eastAsia="Times New Roman" w:hAnsi="Times New Roman" w:cs="Times New Roman"/>
          <w:bCs/>
          <w:sz w:val="28"/>
          <w:szCs w:val="28"/>
          <w:lang w:eastAsia="ru-RU"/>
        </w:rPr>
        <w:t xml:space="preserve"> </w:t>
      </w:r>
      <w:r w:rsidR="008F1102" w:rsidRPr="00D60025">
        <w:rPr>
          <w:rFonts w:ascii="Times New Roman" w:eastAsia="Times New Roman" w:hAnsi="Times New Roman" w:cs="Times New Roman"/>
          <w:bCs/>
          <w:sz w:val="28"/>
          <w:szCs w:val="28"/>
          <w:lang w:eastAsia="ru-RU"/>
        </w:rPr>
        <w:t>Казани, объединенных зон охраны объектов культурного наследия г.</w:t>
      </w:r>
      <w:r w:rsidR="008F1102">
        <w:rPr>
          <w:rFonts w:ascii="Times New Roman" w:eastAsia="Times New Roman" w:hAnsi="Times New Roman" w:cs="Times New Roman"/>
          <w:bCs/>
          <w:sz w:val="28"/>
          <w:szCs w:val="28"/>
          <w:lang w:eastAsia="ru-RU"/>
        </w:rPr>
        <w:t xml:space="preserve"> </w:t>
      </w:r>
      <w:r w:rsidR="008F1102" w:rsidRPr="00D60025">
        <w:rPr>
          <w:rFonts w:ascii="Times New Roman" w:eastAsia="Times New Roman" w:hAnsi="Times New Roman" w:cs="Times New Roman"/>
          <w:bCs/>
          <w:sz w:val="28"/>
          <w:szCs w:val="28"/>
          <w:lang w:eastAsia="ru-RU"/>
        </w:rPr>
        <w:t xml:space="preserve">Казани, а также </w:t>
      </w:r>
      <w:r w:rsidR="00435CD0">
        <w:rPr>
          <w:rFonts w:ascii="Times New Roman" w:eastAsia="Times New Roman" w:hAnsi="Times New Roman" w:cs="Times New Roman"/>
          <w:bCs/>
          <w:sz w:val="28"/>
          <w:szCs w:val="28"/>
          <w:lang w:eastAsia="ru-RU"/>
        </w:rPr>
        <w:t xml:space="preserve">особых </w:t>
      </w:r>
      <w:r w:rsidR="008F1102" w:rsidRPr="00D60025">
        <w:rPr>
          <w:rFonts w:ascii="Times New Roman" w:eastAsia="Times New Roman" w:hAnsi="Times New Roman" w:cs="Times New Roman"/>
          <w:bCs/>
          <w:sz w:val="28"/>
          <w:szCs w:val="28"/>
          <w:lang w:eastAsia="ru-RU"/>
        </w:rPr>
        <w:t xml:space="preserve">режимов использования земель и требований </w:t>
      </w:r>
      <w:r w:rsidR="008F1102">
        <w:rPr>
          <w:rFonts w:ascii="Times New Roman" w:eastAsia="Times New Roman" w:hAnsi="Times New Roman" w:cs="Times New Roman"/>
          <w:bCs/>
          <w:sz w:val="28"/>
          <w:szCs w:val="28"/>
          <w:lang w:eastAsia="ru-RU"/>
        </w:rPr>
        <w:br/>
      </w:r>
      <w:r w:rsidR="008F1102" w:rsidRPr="00D60025">
        <w:rPr>
          <w:rFonts w:ascii="Times New Roman" w:eastAsia="Times New Roman" w:hAnsi="Times New Roman" w:cs="Times New Roman"/>
          <w:bCs/>
          <w:sz w:val="28"/>
          <w:szCs w:val="28"/>
          <w:lang w:eastAsia="ru-RU"/>
        </w:rPr>
        <w:t>к градостроительным регламентам в границах данных зон» признать утратившим силу.</w:t>
      </w:r>
    </w:p>
    <w:p w14:paraId="6837FD97" w14:textId="5C2E8A9F" w:rsidR="00EC20E5" w:rsidRPr="00D60025" w:rsidRDefault="00074997" w:rsidP="00EC20E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F877CD">
        <w:rPr>
          <w:rFonts w:ascii="Times New Roman" w:hAnsi="Times New Roman" w:cs="Times New Roman"/>
          <w:sz w:val="28"/>
          <w:szCs w:val="28"/>
        </w:rPr>
        <w:t>. </w:t>
      </w:r>
      <w:r w:rsidR="005C5BF1">
        <w:rPr>
          <w:rFonts w:ascii="Times New Roman" w:hAnsi="Times New Roman" w:cs="Times New Roman"/>
          <w:sz w:val="28"/>
          <w:szCs w:val="28"/>
        </w:rPr>
        <w:t>Приложение</w:t>
      </w:r>
      <w:r w:rsidR="00EC20E5" w:rsidRPr="00D60025">
        <w:rPr>
          <w:rFonts w:ascii="Times New Roman" w:hAnsi="Times New Roman" w:cs="Times New Roman"/>
          <w:sz w:val="28"/>
          <w:szCs w:val="28"/>
        </w:rPr>
        <w:t xml:space="preserve"> №</w:t>
      </w:r>
      <w:r w:rsidR="008F1102">
        <w:rPr>
          <w:rFonts w:ascii="Times New Roman" w:hAnsi="Times New Roman" w:cs="Times New Roman"/>
          <w:sz w:val="28"/>
          <w:szCs w:val="28"/>
        </w:rPr>
        <w:t>8</w:t>
      </w:r>
      <w:r w:rsidR="00EC20E5" w:rsidRPr="00D60025">
        <w:rPr>
          <w:rFonts w:ascii="Times New Roman" w:hAnsi="Times New Roman" w:cs="Times New Roman"/>
          <w:sz w:val="28"/>
          <w:szCs w:val="28"/>
        </w:rPr>
        <w:t xml:space="preserve"> </w:t>
      </w:r>
      <w:r w:rsidR="008F1102">
        <w:rPr>
          <w:rFonts w:ascii="Times New Roman" w:hAnsi="Times New Roman" w:cs="Times New Roman"/>
          <w:sz w:val="28"/>
          <w:szCs w:val="28"/>
        </w:rPr>
        <w:t>к</w:t>
      </w:r>
      <w:r w:rsidR="005C5BF1">
        <w:rPr>
          <w:rFonts w:ascii="Times New Roman" w:hAnsi="Times New Roman" w:cs="Times New Roman"/>
          <w:sz w:val="28"/>
          <w:szCs w:val="28"/>
        </w:rPr>
        <w:t xml:space="preserve"> </w:t>
      </w:r>
      <w:r w:rsidR="00EC20E5" w:rsidRPr="00D60025">
        <w:rPr>
          <w:rFonts w:ascii="Times New Roman" w:hAnsi="Times New Roman" w:cs="Times New Roman"/>
          <w:sz w:val="28"/>
          <w:szCs w:val="28"/>
        </w:rPr>
        <w:t>постановлени</w:t>
      </w:r>
      <w:r w:rsidR="008F1102">
        <w:rPr>
          <w:rFonts w:ascii="Times New Roman" w:hAnsi="Times New Roman" w:cs="Times New Roman"/>
          <w:sz w:val="28"/>
          <w:szCs w:val="28"/>
        </w:rPr>
        <w:t>ю</w:t>
      </w:r>
      <w:r w:rsidR="00EC20E5" w:rsidRPr="00D60025">
        <w:rPr>
          <w:rFonts w:ascii="Times New Roman" w:eastAsia="Times New Roman" w:hAnsi="Times New Roman" w:cs="Times New Roman"/>
          <w:bCs/>
          <w:sz w:val="28"/>
          <w:szCs w:val="28"/>
          <w:lang w:eastAsia="ru-RU"/>
        </w:rPr>
        <w:t xml:space="preserve"> Кабинета М</w:t>
      </w:r>
      <w:r w:rsidR="00C01B46">
        <w:rPr>
          <w:rFonts w:ascii="Times New Roman" w:eastAsia="Times New Roman" w:hAnsi="Times New Roman" w:cs="Times New Roman"/>
          <w:bCs/>
          <w:sz w:val="28"/>
          <w:szCs w:val="28"/>
          <w:lang w:eastAsia="ru-RU"/>
        </w:rPr>
        <w:t xml:space="preserve">инистров Республики Татарстан </w:t>
      </w:r>
      <w:r w:rsidR="00EC20E5" w:rsidRPr="00D60025">
        <w:rPr>
          <w:rFonts w:ascii="Times New Roman" w:eastAsia="Times New Roman" w:hAnsi="Times New Roman" w:cs="Times New Roman"/>
          <w:bCs/>
          <w:sz w:val="28"/>
          <w:szCs w:val="28"/>
          <w:lang w:eastAsia="ru-RU"/>
        </w:rPr>
        <w:t xml:space="preserve">от 20.08.2020 № 715 «Об утверждении границ зон охраны объектов </w:t>
      </w:r>
      <w:r w:rsidR="00D3599D">
        <w:rPr>
          <w:rFonts w:ascii="Times New Roman" w:eastAsia="Times New Roman" w:hAnsi="Times New Roman" w:cs="Times New Roman"/>
          <w:bCs/>
          <w:sz w:val="28"/>
          <w:szCs w:val="28"/>
          <w:lang w:eastAsia="ru-RU"/>
        </w:rPr>
        <w:br/>
      </w:r>
      <w:r w:rsidR="00EC20E5" w:rsidRPr="00D60025">
        <w:rPr>
          <w:rFonts w:ascii="Times New Roman" w:eastAsia="Times New Roman" w:hAnsi="Times New Roman" w:cs="Times New Roman"/>
          <w:bCs/>
          <w:sz w:val="28"/>
          <w:szCs w:val="28"/>
          <w:lang w:eastAsia="ru-RU"/>
        </w:rPr>
        <w:t>культурного наследия г.</w:t>
      </w:r>
      <w:r w:rsidR="00B506B7">
        <w:rPr>
          <w:rFonts w:ascii="Times New Roman" w:eastAsia="Times New Roman" w:hAnsi="Times New Roman" w:cs="Times New Roman"/>
          <w:bCs/>
          <w:sz w:val="28"/>
          <w:szCs w:val="28"/>
          <w:lang w:eastAsia="ru-RU"/>
        </w:rPr>
        <w:t xml:space="preserve"> </w:t>
      </w:r>
      <w:r w:rsidR="00EC20E5" w:rsidRPr="00D60025">
        <w:rPr>
          <w:rFonts w:ascii="Times New Roman" w:eastAsia="Times New Roman" w:hAnsi="Times New Roman" w:cs="Times New Roman"/>
          <w:bCs/>
          <w:sz w:val="28"/>
          <w:szCs w:val="28"/>
          <w:lang w:eastAsia="ru-RU"/>
        </w:rPr>
        <w:t>Казани, объединенных зон охраны объектов культурного наследия г.</w:t>
      </w:r>
      <w:r w:rsidR="00B506B7">
        <w:rPr>
          <w:rFonts w:ascii="Times New Roman" w:eastAsia="Times New Roman" w:hAnsi="Times New Roman" w:cs="Times New Roman"/>
          <w:bCs/>
          <w:sz w:val="28"/>
          <w:szCs w:val="28"/>
          <w:lang w:eastAsia="ru-RU"/>
        </w:rPr>
        <w:t xml:space="preserve"> </w:t>
      </w:r>
      <w:r w:rsidR="00EC20E5" w:rsidRPr="00D60025">
        <w:rPr>
          <w:rFonts w:ascii="Times New Roman" w:eastAsia="Times New Roman" w:hAnsi="Times New Roman" w:cs="Times New Roman"/>
          <w:bCs/>
          <w:sz w:val="28"/>
          <w:szCs w:val="28"/>
          <w:lang w:eastAsia="ru-RU"/>
        </w:rPr>
        <w:t xml:space="preserve">Казани, а также </w:t>
      </w:r>
      <w:r w:rsidR="00435CD0">
        <w:rPr>
          <w:rFonts w:ascii="Times New Roman" w:eastAsia="Times New Roman" w:hAnsi="Times New Roman" w:cs="Times New Roman"/>
          <w:bCs/>
          <w:sz w:val="28"/>
          <w:szCs w:val="28"/>
          <w:lang w:eastAsia="ru-RU"/>
        </w:rPr>
        <w:t xml:space="preserve">особых </w:t>
      </w:r>
      <w:r w:rsidR="00EC20E5" w:rsidRPr="00D60025">
        <w:rPr>
          <w:rFonts w:ascii="Times New Roman" w:eastAsia="Times New Roman" w:hAnsi="Times New Roman" w:cs="Times New Roman"/>
          <w:bCs/>
          <w:sz w:val="28"/>
          <w:szCs w:val="28"/>
          <w:lang w:eastAsia="ru-RU"/>
        </w:rPr>
        <w:t xml:space="preserve">режимов использования земель и требований </w:t>
      </w:r>
      <w:r w:rsidR="00C01B46">
        <w:rPr>
          <w:rFonts w:ascii="Times New Roman" w:eastAsia="Times New Roman" w:hAnsi="Times New Roman" w:cs="Times New Roman"/>
          <w:bCs/>
          <w:sz w:val="28"/>
          <w:szCs w:val="28"/>
          <w:lang w:eastAsia="ru-RU"/>
        </w:rPr>
        <w:br/>
      </w:r>
      <w:r w:rsidR="00EC20E5" w:rsidRPr="00D60025">
        <w:rPr>
          <w:rFonts w:ascii="Times New Roman" w:eastAsia="Times New Roman" w:hAnsi="Times New Roman" w:cs="Times New Roman"/>
          <w:bCs/>
          <w:sz w:val="28"/>
          <w:szCs w:val="28"/>
          <w:lang w:eastAsia="ru-RU"/>
        </w:rPr>
        <w:t>к градостроительным регламентам в границах данных зон» признать утратившим силу.</w:t>
      </w:r>
    </w:p>
    <w:p w14:paraId="470867AA" w14:textId="7D52260E" w:rsidR="00EC20E5" w:rsidRDefault="00074997" w:rsidP="00EC20E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EC20E5" w:rsidRPr="00D60025">
        <w:rPr>
          <w:rFonts w:ascii="Times New Roman" w:hAnsi="Times New Roman" w:cs="Times New Roman"/>
          <w:sz w:val="28"/>
          <w:szCs w:val="28"/>
        </w:rPr>
        <w:t>. Контроль за исполнением настоящего постановления возложить на Комитет Республики Татарстан по охране объектов культурного наследия.</w:t>
      </w:r>
    </w:p>
    <w:p w14:paraId="287DCE7C" w14:textId="77777777" w:rsidR="00EC20E5" w:rsidRPr="00D60025" w:rsidRDefault="00EC20E5" w:rsidP="00EC20E5">
      <w:pPr>
        <w:widowControl w:val="0"/>
        <w:tabs>
          <w:tab w:val="left" w:pos="1134"/>
        </w:tabs>
        <w:autoSpaceDE w:val="0"/>
        <w:autoSpaceDN w:val="0"/>
        <w:adjustRightInd w:val="0"/>
        <w:spacing w:after="0" w:line="240" w:lineRule="auto"/>
        <w:jc w:val="both"/>
        <w:rPr>
          <w:rStyle w:val="10"/>
          <w:rFonts w:eastAsia="Times New Roman"/>
          <w:lang w:eastAsia="ru-RU"/>
        </w:rPr>
      </w:pPr>
    </w:p>
    <w:p w14:paraId="7D6729D5" w14:textId="77777777" w:rsidR="00EC20E5" w:rsidRPr="00D60025" w:rsidRDefault="00EC20E5" w:rsidP="00EC20E5">
      <w:pPr>
        <w:pStyle w:val="a0"/>
        <w:widowControl w:val="0"/>
        <w:tabs>
          <w:tab w:val="left" w:pos="993"/>
        </w:tabs>
        <w:autoSpaceDE w:val="0"/>
        <w:autoSpaceDN w:val="0"/>
        <w:adjustRightInd w:val="0"/>
        <w:spacing w:after="0" w:line="240" w:lineRule="auto"/>
        <w:ind w:left="0"/>
        <w:contextualSpacing w:val="0"/>
        <w:jc w:val="both"/>
        <w:rPr>
          <w:rFonts w:ascii="Times New Roman" w:hAnsi="Times New Roman" w:cs="Times New Roman"/>
          <w:sz w:val="28"/>
          <w:szCs w:val="28"/>
        </w:rPr>
      </w:pPr>
    </w:p>
    <w:p w14:paraId="5CD6E7A6" w14:textId="77777777" w:rsidR="00EC20E5" w:rsidRPr="00D60025" w:rsidRDefault="00EC20E5" w:rsidP="00EC20E5">
      <w:pPr>
        <w:widowControl w:val="0"/>
        <w:autoSpaceDE w:val="0"/>
        <w:autoSpaceDN w:val="0"/>
        <w:adjustRightInd w:val="0"/>
        <w:spacing w:after="0" w:line="240" w:lineRule="auto"/>
        <w:rPr>
          <w:rFonts w:ascii="Times New Roman" w:hAnsi="Times New Roman" w:cs="Times New Roman"/>
          <w:bCs/>
          <w:sz w:val="28"/>
          <w:szCs w:val="28"/>
        </w:rPr>
      </w:pPr>
      <w:r w:rsidRPr="00D60025">
        <w:rPr>
          <w:rFonts w:ascii="Times New Roman" w:hAnsi="Times New Roman" w:cs="Times New Roman"/>
          <w:bCs/>
          <w:sz w:val="28"/>
          <w:szCs w:val="28"/>
        </w:rPr>
        <w:t>Премьер-министр</w:t>
      </w:r>
    </w:p>
    <w:p w14:paraId="3B81B2C8" w14:textId="77777777" w:rsidR="00EC20E5" w:rsidRPr="00D60025" w:rsidRDefault="00EC20E5" w:rsidP="00EC20E5">
      <w:pPr>
        <w:widowControl w:val="0"/>
        <w:tabs>
          <w:tab w:val="left" w:pos="993"/>
        </w:tabs>
        <w:autoSpaceDE w:val="0"/>
        <w:autoSpaceDN w:val="0"/>
        <w:adjustRightInd w:val="0"/>
        <w:spacing w:after="0" w:line="240" w:lineRule="auto"/>
        <w:jc w:val="both"/>
        <w:rPr>
          <w:rFonts w:ascii="Times New Roman" w:hAnsi="Times New Roman" w:cs="Times New Roman"/>
          <w:bCs/>
          <w:sz w:val="28"/>
          <w:szCs w:val="28"/>
        </w:rPr>
        <w:sectPr w:rsidR="00EC20E5" w:rsidRPr="00D60025" w:rsidSect="004935A1">
          <w:headerReference w:type="default" r:id="rId11"/>
          <w:headerReference w:type="first" r:id="rId12"/>
          <w:type w:val="nextColumn"/>
          <w:pgSz w:w="11910" w:h="16840"/>
          <w:pgMar w:top="1134" w:right="567" w:bottom="1134" w:left="1134" w:header="567" w:footer="0" w:gutter="0"/>
          <w:pgNumType w:start="1"/>
          <w:cols w:space="720"/>
          <w:titlePg/>
          <w:docGrid w:linePitch="299"/>
        </w:sectPr>
      </w:pPr>
      <w:r w:rsidRPr="00D60025">
        <w:rPr>
          <w:rFonts w:ascii="Times New Roman" w:hAnsi="Times New Roman" w:cs="Times New Roman"/>
          <w:bCs/>
          <w:sz w:val="28"/>
          <w:szCs w:val="28"/>
        </w:rPr>
        <w:t>Республики Татарстан</w:t>
      </w:r>
      <w:r w:rsidRPr="00D60025">
        <w:rPr>
          <w:rFonts w:ascii="Times New Roman" w:hAnsi="Times New Roman" w:cs="Times New Roman"/>
          <w:bCs/>
          <w:sz w:val="28"/>
          <w:szCs w:val="28"/>
        </w:rPr>
        <w:tab/>
      </w:r>
      <w:r w:rsidRPr="00D60025">
        <w:rPr>
          <w:rFonts w:ascii="Times New Roman" w:hAnsi="Times New Roman" w:cs="Times New Roman"/>
          <w:bCs/>
          <w:sz w:val="28"/>
          <w:szCs w:val="28"/>
        </w:rPr>
        <w:tab/>
      </w:r>
      <w:r w:rsidRPr="00D60025">
        <w:rPr>
          <w:rFonts w:ascii="Times New Roman" w:hAnsi="Times New Roman" w:cs="Times New Roman"/>
          <w:bCs/>
          <w:sz w:val="28"/>
          <w:szCs w:val="28"/>
        </w:rPr>
        <w:tab/>
      </w:r>
      <w:r w:rsidRPr="00D60025">
        <w:rPr>
          <w:rFonts w:ascii="Times New Roman" w:hAnsi="Times New Roman" w:cs="Times New Roman"/>
          <w:bCs/>
          <w:sz w:val="28"/>
          <w:szCs w:val="28"/>
        </w:rPr>
        <w:tab/>
      </w:r>
      <w:r w:rsidRPr="00D60025">
        <w:rPr>
          <w:rFonts w:ascii="Times New Roman" w:hAnsi="Times New Roman" w:cs="Times New Roman"/>
          <w:bCs/>
          <w:sz w:val="28"/>
          <w:szCs w:val="28"/>
        </w:rPr>
        <w:tab/>
      </w:r>
      <w:r w:rsidRPr="00D60025">
        <w:rPr>
          <w:rFonts w:ascii="Times New Roman" w:hAnsi="Times New Roman" w:cs="Times New Roman"/>
          <w:bCs/>
          <w:sz w:val="28"/>
          <w:szCs w:val="28"/>
        </w:rPr>
        <w:tab/>
        <w:t xml:space="preserve">                               </w:t>
      </w:r>
      <w:proofErr w:type="spellStart"/>
      <w:r w:rsidRPr="00D60025">
        <w:rPr>
          <w:rFonts w:ascii="Times New Roman" w:hAnsi="Times New Roman" w:cs="Times New Roman"/>
          <w:bCs/>
          <w:sz w:val="28"/>
          <w:szCs w:val="28"/>
        </w:rPr>
        <w:t>А.В.Песошин</w:t>
      </w:r>
      <w:proofErr w:type="spellEnd"/>
    </w:p>
    <w:p w14:paraId="715CECDF" w14:textId="04A286DA" w:rsidR="00123D32" w:rsidRPr="005B08E8" w:rsidRDefault="00700C0A" w:rsidP="00077F4E">
      <w:pPr>
        <w:tabs>
          <w:tab w:val="left" w:pos="993"/>
          <w:tab w:val="left" w:pos="6804"/>
        </w:tabs>
        <w:autoSpaceDE w:val="0"/>
        <w:autoSpaceDN w:val="0"/>
        <w:adjustRightInd w:val="0"/>
        <w:spacing w:after="0" w:line="240" w:lineRule="auto"/>
        <w:ind w:left="6804"/>
        <w:jc w:val="both"/>
        <w:rPr>
          <w:rFonts w:ascii="Times New Roman" w:hAnsi="Times New Roman" w:cs="Times New Roman"/>
          <w:bCs/>
          <w:sz w:val="28"/>
          <w:szCs w:val="28"/>
        </w:rPr>
      </w:pPr>
      <w:r w:rsidRPr="005B08E8">
        <w:rPr>
          <w:rFonts w:ascii="Times New Roman" w:hAnsi="Times New Roman" w:cs="Times New Roman"/>
          <w:bCs/>
          <w:sz w:val="28"/>
          <w:szCs w:val="28"/>
        </w:rPr>
        <w:lastRenderedPageBreak/>
        <w:t>Утверждены</w:t>
      </w:r>
    </w:p>
    <w:p w14:paraId="7531C762" w14:textId="75342366" w:rsidR="00123D32" w:rsidRPr="005B08E8" w:rsidRDefault="00B055A1" w:rsidP="00B055A1">
      <w:pPr>
        <w:tabs>
          <w:tab w:val="left" w:pos="993"/>
          <w:tab w:val="left" w:pos="6804"/>
        </w:tabs>
        <w:autoSpaceDE w:val="0"/>
        <w:autoSpaceDN w:val="0"/>
        <w:adjustRightInd w:val="0"/>
        <w:spacing w:after="0" w:line="240" w:lineRule="auto"/>
        <w:ind w:left="6804"/>
        <w:rPr>
          <w:rFonts w:ascii="Times New Roman" w:hAnsi="Times New Roman" w:cs="Times New Roman"/>
          <w:bCs/>
          <w:sz w:val="28"/>
          <w:szCs w:val="28"/>
        </w:rPr>
      </w:pPr>
      <w:r w:rsidRPr="005B08E8">
        <w:rPr>
          <w:rFonts w:ascii="Times New Roman" w:hAnsi="Times New Roman" w:cs="Times New Roman"/>
          <w:bCs/>
          <w:sz w:val="28"/>
          <w:szCs w:val="28"/>
        </w:rPr>
        <w:t>п</w:t>
      </w:r>
      <w:r w:rsidR="00123D32" w:rsidRPr="005B08E8">
        <w:rPr>
          <w:rFonts w:ascii="Times New Roman" w:hAnsi="Times New Roman" w:cs="Times New Roman"/>
          <w:bCs/>
          <w:sz w:val="28"/>
          <w:szCs w:val="28"/>
        </w:rPr>
        <w:t>остановлени</w:t>
      </w:r>
      <w:r w:rsidRPr="005B08E8">
        <w:rPr>
          <w:rFonts w:ascii="Times New Roman" w:hAnsi="Times New Roman" w:cs="Times New Roman"/>
          <w:bCs/>
          <w:sz w:val="28"/>
          <w:szCs w:val="28"/>
        </w:rPr>
        <w:t>ем</w:t>
      </w:r>
      <w:r w:rsidR="00700C0A" w:rsidRPr="005B08E8">
        <w:rPr>
          <w:rFonts w:ascii="Times New Roman" w:hAnsi="Times New Roman" w:cs="Times New Roman"/>
          <w:bCs/>
          <w:sz w:val="28"/>
          <w:szCs w:val="28"/>
        </w:rPr>
        <w:t xml:space="preserve"> </w:t>
      </w:r>
      <w:r w:rsidR="00700C0A" w:rsidRPr="005B08E8">
        <w:rPr>
          <w:rFonts w:ascii="Times New Roman" w:hAnsi="Times New Roman" w:cs="Times New Roman"/>
          <w:bCs/>
          <w:sz w:val="28"/>
          <w:szCs w:val="28"/>
        </w:rPr>
        <w:br/>
        <w:t xml:space="preserve">Кабинета Министров </w:t>
      </w:r>
      <w:r w:rsidR="00700C0A" w:rsidRPr="005B08E8">
        <w:rPr>
          <w:rFonts w:ascii="Times New Roman" w:hAnsi="Times New Roman" w:cs="Times New Roman"/>
          <w:bCs/>
          <w:sz w:val="28"/>
          <w:szCs w:val="28"/>
        </w:rPr>
        <w:br/>
      </w:r>
      <w:r w:rsidR="00123D32" w:rsidRPr="005B08E8">
        <w:rPr>
          <w:rFonts w:ascii="Times New Roman" w:hAnsi="Times New Roman" w:cs="Times New Roman"/>
          <w:bCs/>
          <w:sz w:val="28"/>
          <w:szCs w:val="28"/>
        </w:rPr>
        <w:t>Республики Татарстан</w:t>
      </w:r>
      <w:r w:rsidR="00700C0A" w:rsidRPr="005B08E8">
        <w:rPr>
          <w:rFonts w:ascii="Times New Roman" w:hAnsi="Times New Roman" w:cs="Times New Roman"/>
          <w:bCs/>
          <w:sz w:val="28"/>
          <w:szCs w:val="28"/>
        </w:rPr>
        <w:t xml:space="preserve"> </w:t>
      </w:r>
    </w:p>
    <w:p w14:paraId="0BAAD8CB" w14:textId="5D48D029" w:rsidR="007C205F" w:rsidRPr="009C2D12" w:rsidRDefault="00123D32" w:rsidP="009C2D12">
      <w:pPr>
        <w:tabs>
          <w:tab w:val="left" w:pos="993"/>
          <w:tab w:val="left" w:pos="6804"/>
        </w:tabs>
        <w:autoSpaceDE w:val="0"/>
        <w:autoSpaceDN w:val="0"/>
        <w:adjustRightInd w:val="0"/>
        <w:spacing w:after="0" w:line="240" w:lineRule="auto"/>
        <w:ind w:left="6804"/>
        <w:jc w:val="both"/>
        <w:rPr>
          <w:rFonts w:ascii="Times New Roman" w:hAnsi="Times New Roman" w:cs="Times New Roman"/>
          <w:bCs/>
          <w:sz w:val="28"/>
          <w:szCs w:val="28"/>
        </w:rPr>
      </w:pPr>
      <w:r w:rsidRPr="005B08E8">
        <w:rPr>
          <w:rFonts w:ascii="Times New Roman" w:hAnsi="Times New Roman" w:cs="Times New Roman"/>
          <w:bCs/>
          <w:sz w:val="28"/>
          <w:szCs w:val="28"/>
        </w:rPr>
        <w:t>от ________ 202</w:t>
      </w:r>
      <w:r w:rsidR="00700C0A" w:rsidRPr="005B08E8">
        <w:rPr>
          <w:rFonts w:ascii="Times New Roman" w:hAnsi="Times New Roman" w:cs="Times New Roman"/>
          <w:bCs/>
          <w:sz w:val="28"/>
          <w:szCs w:val="28"/>
        </w:rPr>
        <w:t>6</w:t>
      </w:r>
      <w:r w:rsidRPr="005B08E8">
        <w:rPr>
          <w:rFonts w:ascii="Times New Roman" w:hAnsi="Times New Roman" w:cs="Times New Roman"/>
          <w:bCs/>
          <w:sz w:val="28"/>
          <w:szCs w:val="28"/>
        </w:rPr>
        <w:t xml:space="preserve"> №_____</w:t>
      </w:r>
    </w:p>
    <w:p w14:paraId="344B9340" w14:textId="77777777" w:rsidR="007C205F" w:rsidRPr="006F49BA" w:rsidRDefault="007C205F" w:rsidP="00077F4E">
      <w:pPr>
        <w:tabs>
          <w:tab w:val="left" w:pos="993"/>
          <w:tab w:val="left" w:pos="6804"/>
        </w:tabs>
        <w:autoSpaceDE w:val="0"/>
        <w:autoSpaceDN w:val="0"/>
        <w:adjustRightInd w:val="0"/>
        <w:spacing w:after="0" w:line="240" w:lineRule="auto"/>
        <w:jc w:val="both"/>
        <w:rPr>
          <w:rFonts w:ascii="Times New Roman" w:hAnsi="Times New Roman" w:cs="Times New Roman"/>
          <w:b/>
          <w:sz w:val="28"/>
          <w:szCs w:val="28"/>
          <w:highlight w:val="yellow"/>
        </w:rPr>
      </w:pPr>
    </w:p>
    <w:p w14:paraId="77B7372B" w14:textId="50014BD4" w:rsidR="002D2F2A" w:rsidRDefault="005B08E8" w:rsidP="008F1102">
      <w:pPr>
        <w:tabs>
          <w:tab w:val="left" w:pos="6804"/>
        </w:tabs>
        <w:autoSpaceDE w:val="0"/>
        <w:autoSpaceDN w:val="0"/>
        <w:adjustRightInd w:val="0"/>
        <w:spacing w:after="0" w:line="240" w:lineRule="auto"/>
        <w:jc w:val="center"/>
        <w:rPr>
          <w:rFonts w:ascii="Times New Roman" w:eastAsia="Times New Roman" w:hAnsi="Times New Roman" w:cs="Times New Roman"/>
          <w:sz w:val="28"/>
        </w:rPr>
      </w:pPr>
      <w:r w:rsidRPr="00D60025">
        <w:rPr>
          <w:rStyle w:val="10"/>
          <w:bCs w:val="0"/>
        </w:rPr>
        <w:t>Границы</w:t>
      </w:r>
      <w:r w:rsidRPr="00D60025">
        <w:rPr>
          <w:rFonts w:ascii="Times New Roman" w:hAnsi="Times New Roman" w:cs="Times New Roman"/>
          <w:sz w:val="28"/>
          <w:szCs w:val="28"/>
        </w:rPr>
        <w:t xml:space="preserve"> зон охраны </w:t>
      </w:r>
      <w:r w:rsidR="008F1102">
        <w:rPr>
          <w:rFonts w:ascii="Times New Roman" w:eastAsia="Times New Roman" w:hAnsi="Times New Roman" w:cs="Times New Roman"/>
          <w:sz w:val="28"/>
        </w:rPr>
        <w:t>объекта культурного наследия регионального значения «Здание Аэровокзала», 1954</w:t>
      </w:r>
      <w:r w:rsidR="00BF5602">
        <w:rPr>
          <w:rFonts w:ascii="Times New Roman" w:eastAsia="Times New Roman" w:hAnsi="Times New Roman" w:cs="Times New Roman"/>
          <w:sz w:val="28"/>
        </w:rPr>
        <w:t xml:space="preserve"> </w:t>
      </w:r>
      <w:r w:rsidR="008F1102">
        <w:rPr>
          <w:rFonts w:ascii="Times New Roman" w:eastAsia="Times New Roman" w:hAnsi="Times New Roman" w:cs="Times New Roman"/>
          <w:sz w:val="28"/>
        </w:rPr>
        <w:t xml:space="preserve">г., расположенного по адресу: Республика Татарстан, </w:t>
      </w:r>
    </w:p>
    <w:p w14:paraId="17868910" w14:textId="77777777" w:rsidR="00435CD0" w:rsidRDefault="008F1102" w:rsidP="008F1102">
      <w:pPr>
        <w:tabs>
          <w:tab w:val="left" w:pos="6804"/>
        </w:tabs>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Times New Roman" w:hAnsi="Times New Roman" w:cs="Times New Roman"/>
          <w:sz w:val="28"/>
        </w:rPr>
        <w:t>г. Казань, ул. Патриса Лумумбы, д. 47а</w:t>
      </w:r>
      <w:r w:rsidR="005B08E8" w:rsidRPr="00D60025">
        <w:rPr>
          <w:rFonts w:ascii="Times New Roman" w:eastAsia="Calibri" w:hAnsi="Times New Roman" w:cs="Times New Roman"/>
          <w:sz w:val="28"/>
          <w:szCs w:val="28"/>
        </w:rPr>
        <w:t>,</w:t>
      </w:r>
      <w:r w:rsidR="00955553">
        <w:rPr>
          <w:rFonts w:ascii="Times New Roman" w:eastAsia="Calibri" w:hAnsi="Times New Roman" w:cs="Times New Roman"/>
          <w:sz w:val="28"/>
          <w:szCs w:val="28"/>
        </w:rPr>
        <w:t xml:space="preserve"> особые</w:t>
      </w:r>
      <w:r w:rsidR="005B08E8" w:rsidRPr="00D60025">
        <w:rPr>
          <w:rFonts w:ascii="Times New Roman" w:eastAsia="Calibri" w:hAnsi="Times New Roman" w:cs="Times New Roman"/>
          <w:sz w:val="28"/>
          <w:szCs w:val="28"/>
        </w:rPr>
        <w:t xml:space="preserve"> режим</w:t>
      </w:r>
      <w:r w:rsidR="00EF7421" w:rsidRPr="00D60025">
        <w:rPr>
          <w:rFonts w:ascii="Times New Roman" w:eastAsia="Calibri" w:hAnsi="Times New Roman" w:cs="Times New Roman"/>
          <w:sz w:val="28"/>
          <w:szCs w:val="28"/>
        </w:rPr>
        <w:t>ы</w:t>
      </w:r>
      <w:r w:rsidR="005B08E8" w:rsidRPr="00D60025">
        <w:rPr>
          <w:rFonts w:ascii="Times New Roman" w:eastAsia="Calibri" w:hAnsi="Times New Roman" w:cs="Times New Roman"/>
          <w:sz w:val="28"/>
          <w:szCs w:val="28"/>
        </w:rPr>
        <w:t xml:space="preserve"> и</w:t>
      </w:r>
      <w:r w:rsidR="000655F3">
        <w:rPr>
          <w:rFonts w:ascii="Times New Roman" w:eastAsia="Calibri" w:hAnsi="Times New Roman" w:cs="Times New Roman"/>
          <w:sz w:val="28"/>
          <w:szCs w:val="28"/>
        </w:rPr>
        <w:t xml:space="preserve">спользования земель </w:t>
      </w:r>
    </w:p>
    <w:p w14:paraId="23F10230" w14:textId="10F4B9BF" w:rsidR="006F49BA" w:rsidRDefault="000655F3" w:rsidP="008F1102">
      <w:pPr>
        <w:tabs>
          <w:tab w:val="left" w:pos="6804"/>
        </w:tabs>
        <w:autoSpaceDE w:val="0"/>
        <w:autoSpaceDN w:val="0"/>
        <w:adjustRightInd w:val="0"/>
        <w:spacing w:after="0" w:line="240" w:lineRule="auto"/>
        <w:jc w:val="center"/>
        <w:rPr>
          <w:rFonts w:ascii="Times New Roman" w:eastAsia="Calibri" w:hAnsi="Times New Roman"/>
          <w:sz w:val="28"/>
          <w:szCs w:val="28"/>
        </w:rPr>
      </w:pPr>
      <w:r>
        <w:rPr>
          <w:rFonts w:ascii="Times New Roman" w:eastAsia="Calibri" w:hAnsi="Times New Roman" w:cs="Times New Roman"/>
          <w:sz w:val="28"/>
          <w:szCs w:val="28"/>
        </w:rPr>
        <w:t>и требовани</w:t>
      </w:r>
      <w:r w:rsidR="00E32454">
        <w:rPr>
          <w:rFonts w:ascii="Times New Roman" w:eastAsia="Calibri" w:hAnsi="Times New Roman" w:cs="Times New Roman"/>
          <w:sz w:val="28"/>
          <w:szCs w:val="28"/>
        </w:rPr>
        <w:t>я</w:t>
      </w:r>
      <w:r w:rsidR="005B08E8" w:rsidRPr="00D60025">
        <w:rPr>
          <w:rFonts w:ascii="Times New Roman" w:eastAsia="Calibri" w:hAnsi="Times New Roman" w:cs="Times New Roman"/>
          <w:sz w:val="28"/>
          <w:szCs w:val="28"/>
        </w:rPr>
        <w:t xml:space="preserve"> к градостроительным регламентам в границах данных</w:t>
      </w:r>
      <w:r w:rsidR="005B08E8" w:rsidRPr="00D60025">
        <w:rPr>
          <w:rFonts w:ascii="Times New Roman" w:eastAsia="Calibri" w:hAnsi="Times New Roman"/>
          <w:sz w:val="28"/>
          <w:szCs w:val="28"/>
        </w:rPr>
        <w:t xml:space="preserve"> зон</w:t>
      </w:r>
      <w:bookmarkStart w:id="0" w:name="0_Адмиралтейская_новые_зоны_схемы(1)"/>
      <w:bookmarkEnd w:id="0"/>
    </w:p>
    <w:p w14:paraId="0FBA57FD" w14:textId="77777777" w:rsidR="009C2D12" w:rsidRPr="00A81CBE" w:rsidRDefault="009C2D12" w:rsidP="009C2D12">
      <w:pPr>
        <w:tabs>
          <w:tab w:val="left" w:pos="6804"/>
        </w:tabs>
        <w:autoSpaceDE w:val="0"/>
        <w:autoSpaceDN w:val="0"/>
        <w:adjustRightInd w:val="0"/>
        <w:spacing w:after="0" w:line="240" w:lineRule="auto"/>
        <w:jc w:val="center"/>
        <w:rPr>
          <w:rFonts w:ascii="Times New Roman" w:eastAsia="Times New Roman" w:hAnsi="Times New Roman" w:cs="Times New Roman"/>
          <w:sz w:val="28"/>
          <w:szCs w:val="28"/>
        </w:rPr>
      </w:pPr>
    </w:p>
    <w:p w14:paraId="028328E5" w14:textId="3D4F64A8" w:rsidR="008F1102" w:rsidRDefault="008F1102" w:rsidP="008F1102">
      <w:pPr>
        <w:spacing w:after="0"/>
        <w:jc w:val="center"/>
        <w:rPr>
          <w:rFonts w:ascii="Times New Roman" w:eastAsia="Times New Roman" w:hAnsi="Times New Roman" w:cs="Times New Roman"/>
          <w:sz w:val="28"/>
        </w:rPr>
      </w:pPr>
      <w:r>
        <w:rPr>
          <w:rFonts w:ascii="Times New Roman" w:eastAsia="Times New Roman" w:hAnsi="Times New Roman" w:cs="Times New Roman"/>
          <w:sz w:val="28"/>
        </w:rPr>
        <w:t xml:space="preserve">Карта (схема) </w:t>
      </w:r>
      <w:r w:rsidR="00781DCF" w:rsidRPr="003E5E84">
        <w:rPr>
          <w:rFonts w:ascii="Times New Roman" w:eastAsia="Times New Roman" w:hAnsi="Times New Roman" w:cs="Times New Roman"/>
          <w:sz w:val="28"/>
        </w:rPr>
        <w:t>границ</w:t>
      </w:r>
      <w:r w:rsidR="00781DCF">
        <w:rPr>
          <w:rFonts w:ascii="Times New Roman" w:eastAsia="Times New Roman" w:hAnsi="Times New Roman" w:cs="Times New Roman"/>
          <w:sz w:val="28"/>
        </w:rPr>
        <w:t xml:space="preserve"> </w:t>
      </w:r>
      <w:r>
        <w:rPr>
          <w:rFonts w:ascii="Times New Roman" w:eastAsia="Times New Roman" w:hAnsi="Times New Roman" w:cs="Times New Roman"/>
          <w:sz w:val="28"/>
        </w:rPr>
        <w:t>зон охраны объекта культурного наследия регионального значения «Здание Аэровокзала», 1954</w:t>
      </w:r>
      <w:r w:rsidR="00F877CD">
        <w:rPr>
          <w:rFonts w:ascii="Times New Roman" w:eastAsia="Times New Roman" w:hAnsi="Times New Roman" w:cs="Times New Roman"/>
          <w:sz w:val="28"/>
        </w:rPr>
        <w:t xml:space="preserve"> </w:t>
      </w:r>
      <w:r>
        <w:rPr>
          <w:rFonts w:ascii="Times New Roman" w:eastAsia="Times New Roman" w:hAnsi="Times New Roman" w:cs="Times New Roman"/>
          <w:sz w:val="28"/>
        </w:rPr>
        <w:t>г., расположенного по адресу: Республика Татарстан, г. Казань, ул. Патриса Лумумбы, д. 47а</w:t>
      </w:r>
    </w:p>
    <w:p w14:paraId="7CC47A02" w14:textId="77777777" w:rsidR="008F1102" w:rsidRPr="00BB7CE3" w:rsidRDefault="008F1102" w:rsidP="008F1102">
      <w:pPr>
        <w:spacing w:after="0"/>
        <w:jc w:val="center"/>
        <w:rPr>
          <w:rFonts w:ascii="Times New Roman" w:eastAsia="Times New Roman" w:hAnsi="Times New Roman" w:cs="Times New Roman"/>
          <w:sz w:val="14"/>
        </w:rPr>
      </w:pPr>
    </w:p>
    <w:tbl>
      <w:tblPr>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5"/>
      </w:tblGrid>
      <w:tr w:rsidR="008F1102" w14:paraId="171308C0" w14:textId="77777777" w:rsidTr="008F1102">
        <w:trPr>
          <w:trHeight w:val="7374"/>
          <w:jc w:val="center"/>
        </w:trPr>
        <w:tc>
          <w:tcPr>
            <w:tcW w:w="9889" w:type="dxa"/>
            <w:tcBorders>
              <w:top w:val="single" w:sz="4" w:space="0" w:color="auto"/>
              <w:left w:val="single" w:sz="4" w:space="0" w:color="auto"/>
              <w:bottom w:val="single" w:sz="4" w:space="0" w:color="auto"/>
              <w:right w:val="single" w:sz="4" w:space="0" w:color="auto"/>
            </w:tcBorders>
            <w:hideMark/>
          </w:tcPr>
          <w:p w14:paraId="18898E00" w14:textId="152403B2" w:rsidR="008F1102" w:rsidRDefault="008F1102">
            <w:pPr>
              <w:autoSpaceDE w:val="0"/>
              <w:autoSpaceDN w:val="0"/>
              <w:adjustRightInd w:val="0"/>
              <w:spacing w:after="0" w:line="240" w:lineRule="auto"/>
              <w:jc w:val="center"/>
              <w:rPr>
                <w:rFonts w:ascii="Times New Roman" w:hAnsi="Times New Roman"/>
                <w:bCs/>
                <w:sz w:val="24"/>
                <w:szCs w:val="24"/>
              </w:rPr>
            </w:pPr>
            <w:r>
              <w:rPr>
                <w:noProof/>
                <w:lang w:eastAsia="ru-RU"/>
              </w:rPr>
              <mc:AlternateContent>
                <mc:Choice Requires="wps">
                  <w:drawing>
                    <wp:anchor distT="0" distB="0" distL="114300" distR="114300" simplePos="0" relativeHeight="251667456" behindDoc="0" locked="0" layoutInCell="1" allowOverlap="1" wp14:anchorId="71E6E689" wp14:editId="69D46B44">
                      <wp:simplePos x="0" y="0"/>
                      <wp:positionH relativeFrom="column">
                        <wp:posOffset>589915</wp:posOffset>
                      </wp:positionH>
                      <wp:positionV relativeFrom="paragraph">
                        <wp:posOffset>57785</wp:posOffset>
                      </wp:positionV>
                      <wp:extent cx="2051685" cy="668020"/>
                      <wp:effectExtent l="0" t="0" r="5715" b="0"/>
                      <wp:wrapNone/>
                      <wp:docPr id="56" name="Надпись 56"/>
                      <wp:cNvGraphicFramePr/>
                      <a:graphic xmlns:a="http://schemas.openxmlformats.org/drawingml/2006/main">
                        <a:graphicData uri="http://schemas.microsoft.com/office/word/2010/wordprocessingShape">
                          <wps:wsp>
                            <wps:cNvSpPr txBox="1"/>
                            <wps:spPr>
                              <a:xfrm>
                                <a:off x="0" y="0"/>
                                <a:ext cx="2051050" cy="667385"/>
                              </a:xfrm>
                              <a:prstGeom prst="rect">
                                <a:avLst/>
                              </a:prstGeom>
                              <a:solidFill>
                                <a:sysClr val="window" lastClr="FFFFFF"/>
                              </a:solidFill>
                              <a:ln w="6350">
                                <a:noFill/>
                              </a:ln>
                            </wps:spPr>
                            <wps:txbx>
                              <w:txbxContent>
                                <w:p w14:paraId="32E7837A" w14:textId="77777777"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Республика Татарстан, </w:t>
                                  </w:r>
                                </w:p>
                                <w:p w14:paraId="76ABA6E0" w14:textId="7E9F650F"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муниципальное образование г. Казани, г. Казань</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1E6E689" id="_x0000_t202" coordsize="21600,21600" o:spt="202" path="m,l,21600r21600,l21600,xe">
                      <v:stroke joinstyle="miter"/>
                      <v:path gradientshapeok="t" o:connecttype="rect"/>
                    </v:shapetype>
                    <v:shape id="Надпись 56" o:spid="_x0000_s1026" type="#_x0000_t202" style="position:absolute;left:0;text-align:left;margin-left:46.45pt;margin-top:4.55pt;width:161.55pt;height:5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" fillcolor="window" stroked="f" strokeweight=".5pt">
                      <v:textbox>
                        <w:txbxContent>
                          <w:p w14:paraId="32E7837A" w14:textId="77777777"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Республика Татарстан, </w:t>
                            </w:r>
                          </w:p>
                          <w:p w14:paraId="76ABA6E0" w14:textId="7E9F650F"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муниципальное образование г. Казани, г. Казань</w:t>
                            </w:r>
                          </w:p>
                        </w:txbxContent>
                      </v:textbox>
                    </v:shape>
                  </w:pict>
                </mc:Fallback>
              </mc:AlternateContent>
            </w:r>
            <w:r>
              <w:rPr>
                <w:rFonts w:ascii="Times New Roman" w:hAnsi="Times New Roman"/>
                <w:noProof/>
                <w:sz w:val="24"/>
                <w:szCs w:val="24"/>
                <w:lang w:eastAsia="ru-RU"/>
              </w:rPr>
              <w:drawing>
                <wp:inline distT="0" distB="0" distL="0" distR="0" wp14:anchorId="08C9D6E3" wp14:editId="5ED4479B">
                  <wp:extent cx="5067300" cy="5857875"/>
                  <wp:effectExtent l="19050" t="19050" r="19050" b="2857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67300" cy="5857875"/>
                          </a:xfrm>
                          <a:prstGeom prst="rect">
                            <a:avLst/>
                          </a:prstGeom>
                          <a:noFill/>
                          <a:ln w="3175" cmpd="sng">
                            <a:solidFill>
                              <a:srgbClr val="000000"/>
                            </a:solidFill>
                            <a:miter lim="800000"/>
                            <a:headEnd/>
                            <a:tailEnd/>
                          </a:ln>
                          <a:effectLst/>
                        </pic:spPr>
                      </pic:pic>
                    </a:graphicData>
                  </a:graphic>
                </wp:inline>
              </w:drawing>
            </w:r>
          </w:p>
          <w:p w14:paraId="7019565C" w14:textId="63E744A9" w:rsidR="008F1102" w:rsidRDefault="008F1102">
            <w:pPr>
              <w:autoSpaceDE w:val="0"/>
              <w:autoSpaceDN w:val="0"/>
              <w:spacing w:after="0" w:line="240" w:lineRule="auto"/>
              <w:jc w:val="center"/>
              <w:rPr>
                <w:rFonts w:ascii="Times New Roman" w:hAnsi="Times New Roman"/>
                <w:bCs/>
                <w:sz w:val="24"/>
                <w:szCs w:val="24"/>
              </w:rPr>
            </w:pPr>
            <w:r>
              <w:rPr>
                <w:rFonts w:ascii="Times New Roman" w:hAnsi="Times New Roman"/>
                <w:sz w:val="24"/>
                <w:szCs w:val="24"/>
              </w:rPr>
              <w:t>Масштаб</w:t>
            </w:r>
            <w:r w:rsidR="004E5633">
              <w:rPr>
                <w:rFonts w:ascii="Times New Roman" w:hAnsi="Times New Roman"/>
                <w:sz w:val="24"/>
                <w:szCs w:val="24"/>
              </w:rPr>
              <w:t>:</w:t>
            </w:r>
            <w:r>
              <w:rPr>
                <w:rFonts w:ascii="Times New Roman" w:hAnsi="Times New Roman"/>
                <w:sz w:val="24"/>
                <w:szCs w:val="24"/>
              </w:rPr>
              <w:t xml:space="preserve"> 1: 10 000</w:t>
            </w:r>
          </w:p>
        </w:tc>
      </w:tr>
      <w:tr w:rsidR="008F1102" w14:paraId="46EC9D9A" w14:textId="77777777" w:rsidTr="008F1102">
        <w:trPr>
          <w:trHeight w:val="363"/>
          <w:jc w:val="center"/>
        </w:trPr>
        <w:tc>
          <w:tcPr>
            <w:tcW w:w="9889" w:type="dxa"/>
            <w:tcBorders>
              <w:top w:val="single" w:sz="4" w:space="0" w:color="auto"/>
              <w:left w:val="single" w:sz="4" w:space="0" w:color="auto"/>
              <w:bottom w:val="nil"/>
              <w:right w:val="single" w:sz="4" w:space="0" w:color="auto"/>
            </w:tcBorders>
            <w:hideMark/>
          </w:tcPr>
          <w:p w14:paraId="50437502" w14:textId="77777777" w:rsidR="008F1102" w:rsidRDefault="008F1102">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lastRenderedPageBreak/>
              <w:t>Используемые условные знаки и обозначения:</w:t>
            </w:r>
          </w:p>
        </w:tc>
      </w:tr>
      <w:tr w:rsidR="008F1102" w14:paraId="69EECFAF" w14:textId="77777777" w:rsidTr="008F1102">
        <w:trPr>
          <w:trHeight w:val="1958"/>
          <w:jc w:val="center"/>
        </w:trPr>
        <w:tc>
          <w:tcPr>
            <w:tcW w:w="9889" w:type="dxa"/>
            <w:tcBorders>
              <w:top w:val="nil"/>
              <w:left w:val="single" w:sz="4" w:space="0" w:color="auto"/>
              <w:bottom w:val="single" w:sz="4" w:space="0" w:color="auto"/>
              <w:right w:val="single" w:sz="4" w:space="0" w:color="auto"/>
            </w:tcBorders>
            <w:hideMark/>
          </w:tcPr>
          <w:p w14:paraId="7E66E88B" w14:textId="48F3D5A6" w:rsidR="008F1102" w:rsidRDefault="008F1102" w:rsidP="003D131B">
            <w:pPr>
              <w:autoSpaceDE w:val="0"/>
              <w:autoSpaceDN w:val="0"/>
              <w:adjustRightInd w:val="0"/>
              <w:spacing w:after="0" w:line="240" w:lineRule="auto"/>
              <w:ind w:left="1723" w:hanging="142"/>
              <w:rPr>
                <w:rFonts w:ascii="Times New Roman" w:eastAsia="Times New Roman" w:hAnsi="Times New Roman" w:cs="Times New Roman"/>
                <w:sz w:val="24"/>
                <w:szCs w:val="24"/>
              </w:rPr>
            </w:pPr>
            <w:r>
              <w:rPr>
                <w:noProof/>
                <w:lang w:eastAsia="ru-RU"/>
              </w:rPr>
              <mc:AlternateContent>
                <mc:Choice Requires="wps">
                  <w:drawing>
                    <wp:anchor distT="0" distB="0" distL="114300" distR="114300" simplePos="0" relativeHeight="251659264" behindDoc="0" locked="0" layoutInCell="1" allowOverlap="1" wp14:anchorId="42271945" wp14:editId="19A11FE2">
                      <wp:simplePos x="0" y="0"/>
                      <wp:positionH relativeFrom="column">
                        <wp:posOffset>88900</wp:posOffset>
                      </wp:positionH>
                      <wp:positionV relativeFrom="paragraph">
                        <wp:posOffset>32385</wp:posOffset>
                      </wp:positionV>
                      <wp:extent cx="797560" cy="142240"/>
                      <wp:effectExtent l="0" t="0" r="21590" b="10160"/>
                      <wp:wrapNone/>
                      <wp:docPr id="55" name="Прямоугольник 55"/>
                      <wp:cNvGraphicFramePr/>
                      <a:graphic xmlns:a="http://schemas.openxmlformats.org/drawingml/2006/main">
                        <a:graphicData uri="http://schemas.microsoft.com/office/word/2010/wordprocessingShape">
                          <wps:wsp>
                            <wps:cNvSpPr/>
                            <wps:spPr>
                              <a:xfrm>
                                <a:off x="0" y="0"/>
                                <a:ext cx="797560" cy="142240"/>
                              </a:xfrm>
                              <a:prstGeom prst="rect">
                                <a:avLst/>
                              </a:prstGeom>
                              <a:solidFill>
                                <a:srgbClr val="FF0000"/>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43DCFB3B" id="Прямоугольник 55" o:spid="_x0000_s1026" style="position:absolute;margin-left:7pt;margin-top:2.55pt;width:62.8pt;height:1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" fillcolor="red" strokecolor="black [3213]" strokeweight="1pt"/>
                  </w:pict>
                </mc:Fallback>
              </mc:AlternateContent>
            </w:r>
            <w:r>
              <w:rPr>
                <w:rFonts w:ascii="Times New Roman" w:eastAsia="Times New Roman" w:hAnsi="Times New Roman" w:cs="Times New Roman"/>
                <w:sz w:val="24"/>
                <w:szCs w:val="24"/>
              </w:rPr>
              <w:t xml:space="preserve">– объект культурного наследия регионального значения </w:t>
            </w:r>
            <w:r w:rsidR="00600DD6">
              <w:rPr>
                <w:rFonts w:ascii="Times New Roman" w:eastAsia="Times New Roman" w:hAnsi="Times New Roman" w:cs="Times New Roman"/>
                <w:sz w:val="24"/>
                <w:szCs w:val="24"/>
              </w:rPr>
              <w:br/>
            </w:r>
            <w:r>
              <w:rPr>
                <w:rFonts w:ascii="Times New Roman" w:eastAsia="Times New Roman" w:hAnsi="Times New Roman" w:cs="Times New Roman"/>
                <w:sz w:val="24"/>
                <w:szCs w:val="24"/>
              </w:rPr>
              <w:t>«Здание Аэровокзала», 1954</w:t>
            </w:r>
            <w:r w:rsidR="00F877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w:t>
            </w:r>
          </w:p>
          <w:p w14:paraId="4CF42743" w14:textId="73970E62" w:rsidR="008F1102" w:rsidRDefault="008F1102" w:rsidP="003D131B">
            <w:pPr>
              <w:autoSpaceDE w:val="0"/>
              <w:autoSpaceDN w:val="0"/>
              <w:adjustRightInd w:val="0"/>
              <w:spacing w:after="0" w:line="240" w:lineRule="auto"/>
              <w:ind w:left="1723" w:hanging="135"/>
              <w:rPr>
                <w:rFonts w:ascii="Times New Roman" w:eastAsia="Times New Roman" w:hAnsi="Times New Roman" w:cs="Times New Roman"/>
                <w:sz w:val="24"/>
                <w:szCs w:val="24"/>
              </w:rPr>
            </w:pPr>
            <w:r>
              <w:rPr>
                <w:noProof/>
                <w:lang w:eastAsia="ru-RU"/>
              </w:rPr>
              <mc:AlternateContent>
                <mc:Choice Requires="wps">
                  <w:drawing>
                    <wp:anchor distT="0" distB="0" distL="114300" distR="114300" simplePos="0" relativeHeight="251660288" behindDoc="0" locked="0" layoutInCell="1" allowOverlap="1" wp14:anchorId="71013D83" wp14:editId="47422211">
                      <wp:simplePos x="0" y="0"/>
                      <wp:positionH relativeFrom="column">
                        <wp:posOffset>88900</wp:posOffset>
                      </wp:positionH>
                      <wp:positionV relativeFrom="paragraph">
                        <wp:posOffset>37465</wp:posOffset>
                      </wp:positionV>
                      <wp:extent cx="797560" cy="142240"/>
                      <wp:effectExtent l="0" t="0" r="21590" b="10160"/>
                      <wp:wrapNone/>
                      <wp:docPr id="54" name="Прямоугольник 54"/>
                      <wp:cNvGraphicFramePr/>
                      <a:graphic xmlns:a="http://schemas.openxmlformats.org/drawingml/2006/main">
                        <a:graphicData uri="http://schemas.microsoft.com/office/word/2010/wordprocessingShape">
                          <wps:wsp>
                            <wps:cNvSpPr/>
                            <wps:spPr>
                              <a:xfrm>
                                <a:off x="0" y="0"/>
                                <a:ext cx="797560" cy="142240"/>
                              </a:xfrm>
                              <a:prstGeom prst="rect">
                                <a:avLst/>
                              </a:prstGeom>
                              <a:solidFill>
                                <a:srgbClr val="BB1717"/>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68533128" id="Прямоугольник 54" o:spid="_x0000_s1026" style="position:absolute;margin-left:7pt;margin-top:2.95pt;width:62.8pt;height:1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" fillcolor="#bb1717" strokecolor="black [3213]" strokeweight="1pt"/>
                  </w:pict>
                </mc:Fallback>
              </mc:AlternateContent>
            </w:r>
            <w:r>
              <w:rPr>
                <w:rFonts w:ascii="Times New Roman" w:eastAsia="Times New Roman" w:hAnsi="Times New Roman" w:cs="Times New Roman"/>
                <w:sz w:val="24"/>
                <w:szCs w:val="24"/>
              </w:rPr>
              <w:t>–</w:t>
            </w:r>
            <w:r w:rsidR="006B1032">
              <w:rPr>
                <w:rFonts w:ascii="Times New Roman" w:eastAsia="Times New Roman" w:hAnsi="Times New Roman" w:cs="Times New Roman"/>
                <w:sz w:val="24"/>
                <w:szCs w:val="24"/>
              </w:rPr>
              <w:t xml:space="preserve"> территория</w:t>
            </w:r>
            <w:r>
              <w:rPr>
                <w:rFonts w:ascii="Times New Roman" w:eastAsia="Times New Roman" w:hAnsi="Times New Roman" w:cs="Times New Roman"/>
                <w:sz w:val="24"/>
                <w:szCs w:val="24"/>
              </w:rPr>
              <w:t xml:space="preserve"> объекта культурного наследия регионального значения </w:t>
            </w:r>
            <w:r w:rsidR="003D131B">
              <w:rPr>
                <w:rFonts w:ascii="Times New Roman" w:eastAsia="Times New Roman" w:hAnsi="Times New Roman" w:cs="Times New Roman"/>
                <w:sz w:val="24"/>
                <w:szCs w:val="24"/>
              </w:rPr>
              <w:br/>
            </w:r>
            <w:r>
              <w:rPr>
                <w:rFonts w:ascii="Times New Roman" w:eastAsia="Times New Roman" w:hAnsi="Times New Roman" w:cs="Times New Roman"/>
                <w:sz w:val="24"/>
                <w:szCs w:val="24"/>
              </w:rPr>
              <w:t>«Здание Аэровокзала», 1954</w:t>
            </w:r>
            <w:r w:rsidR="00F877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г.</w:t>
            </w:r>
          </w:p>
          <w:p w14:paraId="4D931E77" w14:textId="71609AD9" w:rsidR="008F1102" w:rsidRDefault="008F1102">
            <w:pPr>
              <w:autoSpaceDE w:val="0"/>
              <w:autoSpaceDN w:val="0"/>
              <w:adjustRightInd w:val="0"/>
              <w:spacing w:after="0" w:line="240" w:lineRule="auto"/>
              <w:ind w:firstLine="1588"/>
              <w:rPr>
                <w:rFonts w:ascii="Times New Roman" w:eastAsia="Times New Roman" w:hAnsi="Times New Roman" w:cs="Times New Roman"/>
                <w:sz w:val="24"/>
                <w:szCs w:val="24"/>
              </w:rPr>
            </w:pPr>
            <w:r>
              <w:rPr>
                <w:noProof/>
                <w:lang w:eastAsia="ru-RU"/>
              </w:rPr>
              <mc:AlternateContent>
                <mc:Choice Requires="wps">
                  <w:drawing>
                    <wp:anchor distT="0" distB="0" distL="114300" distR="114300" simplePos="0" relativeHeight="251661312" behindDoc="0" locked="0" layoutInCell="1" allowOverlap="1" wp14:anchorId="57A1B570" wp14:editId="495E83B5">
                      <wp:simplePos x="0" y="0"/>
                      <wp:positionH relativeFrom="column">
                        <wp:posOffset>88900</wp:posOffset>
                      </wp:positionH>
                      <wp:positionV relativeFrom="paragraph">
                        <wp:posOffset>36830</wp:posOffset>
                      </wp:positionV>
                      <wp:extent cx="797560" cy="142240"/>
                      <wp:effectExtent l="0" t="0" r="21590" b="10160"/>
                      <wp:wrapNone/>
                      <wp:docPr id="53" name="Прямоугольник 53"/>
                      <wp:cNvGraphicFramePr/>
                      <a:graphic xmlns:a="http://schemas.openxmlformats.org/drawingml/2006/main">
                        <a:graphicData uri="http://schemas.microsoft.com/office/word/2010/wordprocessingShape">
                          <wps:wsp>
                            <wps:cNvSpPr/>
                            <wps:spPr>
                              <a:xfrm>
                                <a:off x="0" y="0"/>
                                <a:ext cx="797560" cy="142240"/>
                              </a:xfrm>
                              <a:prstGeom prst="rect">
                                <a:avLst/>
                              </a:prstGeom>
                              <a:solidFill>
                                <a:srgbClr val="FF2200">
                                  <a:alpha val="50196"/>
                                </a:srgbClr>
                              </a:solid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06C5B8E0" id="Прямоугольник 53" o:spid="_x0000_s1026" style="position:absolute;margin-left:7pt;margin-top:2.9pt;width:62.8pt;height:1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" fillcolor="#f20" strokecolor="red" strokeweight="1pt">
                      <v:fill opacity="32896f"/>
                    </v:rect>
                  </w:pict>
                </mc:Fallback>
              </mc:AlternateContent>
            </w:r>
            <w:r>
              <w:rPr>
                <w:rFonts w:ascii="Times New Roman" w:eastAsia="Times New Roman" w:hAnsi="Times New Roman" w:cs="Times New Roman"/>
                <w:sz w:val="24"/>
                <w:szCs w:val="24"/>
              </w:rPr>
              <w:t>– охранная зона объекта культурного наследия</w:t>
            </w:r>
            <w:r w:rsidR="00BF5602">
              <w:rPr>
                <w:rFonts w:ascii="Times New Roman" w:eastAsia="Times New Roman" w:hAnsi="Times New Roman" w:cs="Times New Roman"/>
                <w:sz w:val="24"/>
                <w:szCs w:val="24"/>
              </w:rPr>
              <w:t xml:space="preserve"> (ОЗ)</w:t>
            </w:r>
          </w:p>
          <w:p w14:paraId="5A33740E" w14:textId="3FE96E6E" w:rsidR="008F1102" w:rsidRDefault="008F1102" w:rsidP="003D131B">
            <w:pPr>
              <w:autoSpaceDE w:val="0"/>
              <w:autoSpaceDN w:val="0"/>
              <w:adjustRightInd w:val="0"/>
              <w:spacing w:after="0" w:line="240" w:lineRule="auto"/>
              <w:ind w:left="1723" w:hanging="135"/>
              <w:rPr>
                <w:rFonts w:ascii="Times New Roman" w:eastAsia="Times New Roman" w:hAnsi="Times New Roman" w:cs="Times New Roman"/>
                <w:sz w:val="24"/>
                <w:szCs w:val="24"/>
              </w:rPr>
            </w:pPr>
            <w:r>
              <w:rPr>
                <w:noProof/>
                <w:lang w:eastAsia="ru-RU"/>
              </w:rPr>
              <mc:AlternateContent>
                <mc:Choice Requires="wps">
                  <w:drawing>
                    <wp:anchor distT="0" distB="0" distL="114300" distR="114300" simplePos="0" relativeHeight="251662336" behindDoc="0" locked="0" layoutInCell="1" allowOverlap="1" wp14:anchorId="71BA646C" wp14:editId="7841F945">
                      <wp:simplePos x="0" y="0"/>
                      <wp:positionH relativeFrom="column">
                        <wp:posOffset>88900</wp:posOffset>
                      </wp:positionH>
                      <wp:positionV relativeFrom="paragraph">
                        <wp:posOffset>45085</wp:posOffset>
                      </wp:positionV>
                      <wp:extent cx="797560" cy="142240"/>
                      <wp:effectExtent l="0" t="0" r="21590" b="10160"/>
                      <wp:wrapNone/>
                      <wp:docPr id="52" name="Прямоугольник 52"/>
                      <wp:cNvGraphicFramePr/>
                      <a:graphic xmlns:a="http://schemas.openxmlformats.org/drawingml/2006/main">
                        <a:graphicData uri="http://schemas.microsoft.com/office/word/2010/wordprocessingShape">
                          <wps:wsp>
                            <wps:cNvSpPr/>
                            <wps:spPr>
                              <a:xfrm>
                                <a:off x="0" y="0"/>
                                <a:ext cx="797560" cy="142240"/>
                              </a:xfrm>
                              <a:prstGeom prst="rect">
                                <a:avLst/>
                              </a:prstGeom>
                              <a:solidFill>
                                <a:srgbClr val="2700FF">
                                  <a:alpha val="50196"/>
                                </a:srgbClr>
                              </a:solidFill>
                              <a:ln w="1270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77BC9C44" id="Прямоугольник 52" o:spid="_x0000_s1026" style="position:absolute;margin-left:7pt;margin-top:3.55pt;width:62.8pt;height:1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" fillcolor="#2700ff" strokecolor="#c00000" strokeweight="1pt">
                      <v:fill opacity="32896f"/>
                    </v:rect>
                  </w:pict>
                </mc:Fallback>
              </mc:AlternateContent>
            </w:r>
            <w:r>
              <w:rPr>
                <w:rFonts w:ascii="Times New Roman" w:eastAsia="Times New Roman" w:hAnsi="Times New Roman" w:cs="Times New Roman"/>
                <w:sz w:val="24"/>
                <w:szCs w:val="24"/>
              </w:rPr>
              <w:t xml:space="preserve">– зона регулирования застройки </w:t>
            </w:r>
            <w:r w:rsidR="003D131B">
              <w:rPr>
                <w:rFonts w:ascii="Times New Roman" w:eastAsia="Times New Roman" w:hAnsi="Times New Roman" w:cs="Times New Roman"/>
                <w:sz w:val="24"/>
                <w:szCs w:val="24"/>
              </w:rPr>
              <w:t xml:space="preserve">и хозяйственной деятельности </w:t>
            </w:r>
            <w:r w:rsidR="00CA303B">
              <w:rPr>
                <w:rFonts w:ascii="Times New Roman" w:eastAsia="Times New Roman" w:hAnsi="Times New Roman" w:cs="Times New Roman"/>
                <w:sz w:val="24"/>
                <w:szCs w:val="24"/>
              </w:rPr>
              <w:t xml:space="preserve">объекта культурного наследия </w:t>
            </w:r>
            <w:r>
              <w:rPr>
                <w:rFonts w:ascii="Times New Roman" w:eastAsia="Times New Roman" w:hAnsi="Times New Roman" w:cs="Times New Roman"/>
                <w:sz w:val="24"/>
                <w:szCs w:val="24"/>
              </w:rPr>
              <w:t>(ЗРЗ)</w:t>
            </w:r>
          </w:p>
          <w:p w14:paraId="20048F01" w14:textId="3A2FE365" w:rsidR="003D131B" w:rsidRDefault="003D131B" w:rsidP="003D131B">
            <w:pPr>
              <w:autoSpaceDE w:val="0"/>
              <w:autoSpaceDN w:val="0"/>
              <w:adjustRightInd w:val="0"/>
              <w:spacing w:after="0" w:line="240" w:lineRule="auto"/>
              <w:ind w:firstLine="1588"/>
              <w:rPr>
                <w:rFonts w:ascii="Times New Roman" w:eastAsia="Times New Roman" w:hAnsi="Times New Roman" w:cs="Times New Roman"/>
                <w:sz w:val="24"/>
                <w:szCs w:val="24"/>
              </w:rPr>
            </w:pPr>
          </w:p>
        </w:tc>
      </w:tr>
    </w:tbl>
    <w:p w14:paraId="09A260DE" w14:textId="77777777" w:rsidR="008F1102" w:rsidRDefault="008F1102" w:rsidP="008F1102">
      <w:pPr>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br w:type="page"/>
      </w:r>
    </w:p>
    <w:p w14:paraId="356AD487" w14:textId="244F818D" w:rsidR="008F1102" w:rsidRDefault="00542240" w:rsidP="008F1102">
      <w:pPr>
        <w:spacing w:after="13" w:line="266" w:lineRule="auto"/>
        <w:jc w:val="center"/>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lastRenderedPageBreak/>
        <w:t>Охранная зона</w:t>
      </w:r>
      <w:r w:rsidR="00BF5602">
        <w:rPr>
          <w:rFonts w:ascii="Times New Roman" w:eastAsia="Times New Roman" w:hAnsi="Times New Roman" w:cs="Times New Roman"/>
          <w:color w:val="000000"/>
          <w:sz w:val="28"/>
          <w:lang w:eastAsia="ru-RU"/>
        </w:rPr>
        <w:t xml:space="preserve"> </w:t>
      </w:r>
      <w:r w:rsidR="008F1102">
        <w:rPr>
          <w:rFonts w:ascii="Times New Roman" w:eastAsia="Times New Roman" w:hAnsi="Times New Roman" w:cs="Times New Roman"/>
          <w:color w:val="000000"/>
          <w:sz w:val="28"/>
          <w:lang w:eastAsia="ru-RU"/>
        </w:rPr>
        <w:t>объекта культурного наследия регионального значения «Здание Аэровокзала», 1954</w:t>
      </w:r>
      <w:r w:rsidR="00F877CD">
        <w:rPr>
          <w:rFonts w:ascii="Times New Roman" w:eastAsia="Times New Roman" w:hAnsi="Times New Roman" w:cs="Times New Roman"/>
          <w:color w:val="000000"/>
          <w:sz w:val="28"/>
          <w:lang w:eastAsia="ru-RU"/>
        </w:rPr>
        <w:t xml:space="preserve"> </w:t>
      </w:r>
      <w:r w:rsidR="008F1102">
        <w:rPr>
          <w:rFonts w:ascii="Times New Roman" w:eastAsia="Times New Roman" w:hAnsi="Times New Roman" w:cs="Times New Roman"/>
          <w:color w:val="000000"/>
          <w:sz w:val="28"/>
          <w:lang w:eastAsia="ru-RU"/>
        </w:rPr>
        <w:t>г., расположенного по адресу: Республика Татарстан, г. Казань, ул. Патриса Лумумбы, д. 47а</w:t>
      </w:r>
    </w:p>
    <w:p w14:paraId="5E681B81" w14:textId="2EED6D35" w:rsidR="008F1102" w:rsidRDefault="008F1102" w:rsidP="008F1102">
      <w:pPr>
        <w:spacing w:after="0" w:line="266" w:lineRule="auto"/>
        <w:ind w:right="639" w:firstLine="709"/>
        <w:jc w:val="center"/>
        <w:rPr>
          <w:rFonts w:ascii="Times New Roman" w:eastAsia="Times New Roman" w:hAnsi="Times New Roman" w:cs="Times New Roman"/>
          <w:color w:val="000000"/>
          <w:lang w:eastAsia="ru-RU"/>
        </w:rPr>
      </w:pPr>
    </w:p>
    <w:p w14:paraId="5AF4033F" w14:textId="77777777" w:rsidR="008F1102" w:rsidRPr="00542240" w:rsidRDefault="008F1102" w:rsidP="008F1102">
      <w:pPr>
        <w:autoSpaceDE w:val="0"/>
        <w:autoSpaceDN w:val="0"/>
        <w:adjustRightInd w:val="0"/>
        <w:spacing w:after="0" w:line="240" w:lineRule="auto"/>
        <w:jc w:val="center"/>
        <w:rPr>
          <w:rFonts w:ascii="Times New Roman" w:hAnsi="Times New Roman" w:cs="Times New Roman"/>
          <w:sz w:val="28"/>
          <w:szCs w:val="28"/>
        </w:rPr>
      </w:pPr>
      <w:r w:rsidRPr="00542240">
        <w:rPr>
          <w:rFonts w:ascii="Times New Roman" w:hAnsi="Times New Roman" w:cs="Times New Roman"/>
          <w:sz w:val="28"/>
          <w:szCs w:val="28"/>
        </w:rPr>
        <w:t>Раздел 1</w:t>
      </w:r>
    </w:p>
    <w:p w14:paraId="5E2D6A7E" w14:textId="77777777" w:rsidR="008F1102" w:rsidRPr="006B1032" w:rsidRDefault="008F1102" w:rsidP="008F1102">
      <w:pPr>
        <w:autoSpaceDE w:val="0"/>
        <w:autoSpaceDN w:val="0"/>
        <w:adjustRightInd w:val="0"/>
        <w:spacing w:after="0" w:line="240" w:lineRule="auto"/>
        <w:jc w:val="center"/>
        <w:rPr>
          <w:rFonts w:ascii="Times New Roman" w:hAnsi="Times New Roman" w:cs="Times New Roman"/>
          <w:sz w:val="14"/>
          <w:szCs w:val="28"/>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4A0" w:firstRow="1" w:lastRow="0" w:firstColumn="1" w:lastColumn="0" w:noHBand="0" w:noVBand="1"/>
      </w:tblPr>
      <w:tblGrid>
        <w:gridCol w:w="624"/>
        <w:gridCol w:w="3853"/>
        <w:gridCol w:w="5153"/>
      </w:tblGrid>
      <w:tr w:rsidR="008F1102" w:rsidRPr="00542240" w14:paraId="3A90FF1F" w14:textId="77777777" w:rsidTr="000F40D0">
        <w:trPr>
          <w:trHeight w:val="24"/>
          <w:jc w:val="center"/>
        </w:trPr>
        <w:tc>
          <w:tcPr>
            <w:tcW w:w="9634" w:type="dxa"/>
            <w:gridSpan w:val="3"/>
            <w:tcBorders>
              <w:top w:val="single" w:sz="4" w:space="0" w:color="auto"/>
              <w:left w:val="single" w:sz="4" w:space="0" w:color="auto"/>
              <w:bottom w:val="single" w:sz="4" w:space="0" w:color="auto"/>
              <w:right w:val="single" w:sz="4" w:space="0" w:color="auto"/>
            </w:tcBorders>
            <w:hideMark/>
          </w:tcPr>
          <w:p w14:paraId="0F5B3F1D" w14:textId="77777777" w:rsidR="008F1102" w:rsidRPr="00542240" w:rsidRDefault="008F1102" w:rsidP="00781DCF">
            <w:pPr>
              <w:pStyle w:val="ConsPlusNormal"/>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Сведения об объекте</w:t>
            </w:r>
          </w:p>
        </w:tc>
      </w:tr>
      <w:tr w:rsidR="008F1102" w:rsidRPr="00542240" w14:paraId="7BC6857A" w14:textId="77777777" w:rsidTr="000F40D0">
        <w:trPr>
          <w:jc w:val="center"/>
        </w:trPr>
        <w:tc>
          <w:tcPr>
            <w:tcW w:w="624" w:type="dxa"/>
            <w:tcBorders>
              <w:top w:val="single" w:sz="4" w:space="0" w:color="auto"/>
              <w:left w:val="single" w:sz="4" w:space="0" w:color="auto"/>
              <w:bottom w:val="single" w:sz="4" w:space="0" w:color="auto"/>
              <w:right w:val="single" w:sz="4" w:space="0" w:color="auto"/>
            </w:tcBorders>
            <w:hideMark/>
          </w:tcPr>
          <w:p w14:paraId="67981BF4"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 п/п</w:t>
            </w:r>
          </w:p>
        </w:tc>
        <w:tc>
          <w:tcPr>
            <w:tcW w:w="3855" w:type="dxa"/>
            <w:tcBorders>
              <w:top w:val="single" w:sz="4" w:space="0" w:color="auto"/>
              <w:left w:val="single" w:sz="4" w:space="0" w:color="auto"/>
              <w:bottom w:val="single" w:sz="4" w:space="0" w:color="auto"/>
              <w:right w:val="single" w:sz="4" w:space="0" w:color="auto"/>
            </w:tcBorders>
            <w:hideMark/>
          </w:tcPr>
          <w:p w14:paraId="51755BB9"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Характеристики объекта</w:t>
            </w:r>
          </w:p>
        </w:tc>
        <w:tc>
          <w:tcPr>
            <w:tcW w:w="5155" w:type="dxa"/>
            <w:tcBorders>
              <w:top w:val="single" w:sz="4" w:space="0" w:color="auto"/>
              <w:left w:val="single" w:sz="4" w:space="0" w:color="auto"/>
              <w:bottom w:val="single" w:sz="4" w:space="0" w:color="auto"/>
              <w:right w:val="single" w:sz="4" w:space="0" w:color="auto"/>
            </w:tcBorders>
            <w:hideMark/>
          </w:tcPr>
          <w:p w14:paraId="1E4C9A42" w14:textId="77777777" w:rsidR="008F1102" w:rsidRPr="00542240" w:rsidRDefault="008F1102" w:rsidP="00781DCF">
            <w:pPr>
              <w:pStyle w:val="ConsPlusNormal"/>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Описание характеристик</w:t>
            </w:r>
          </w:p>
        </w:tc>
      </w:tr>
      <w:tr w:rsidR="008F1102" w:rsidRPr="00542240" w14:paraId="663205BC" w14:textId="77777777" w:rsidTr="000F40D0">
        <w:trPr>
          <w:jc w:val="center"/>
        </w:trPr>
        <w:tc>
          <w:tcPr>
            <w:tcW w:w="624" w:type="dxa"/>
            <w:tcBorders>
              <w:top w:val="single" w:sz="4" w:space="0" w:color="auto"/>
              <w:left w:val="single" w:sz="4" w:space="0" w:color="auto"/>
              <w:bottom w:val="single" w:sz="4" w:space="0" w:color="auto"/>
              <w:right w:val="single" w:sz="4" w:space="0" w:color="auto"/>
            </w:tcBorders>
            <w:hideMark/>
          </w:tcPr>
          <w:p w14:paraId="09FB9FAC"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1</w:t>
            </w:r>
          </w:p>
        </w:tc>
        <w:tc>
          <w:tcPr>
            <w:tcW w:w="3855" w:type="dxa"/>
            <w:tcBorders>
              <w:top w:val="single" w:sz="4" w:space="0" w:color="auto"/>
              <w:left w:val="single" w:sz="4" w:space="0" w:color="auto"/>
              <w:bottom w:val="single" w:sz="4" w:space="0" w:color="auto"/>
              <w:right w:val="single" w:sz="4" w:space="0" w:color="auto"/>
            </w:tcBorders>
            <w:hideMark/>
          </w:tcPr>
          <w:p w14:paraId="152930D3" w14:textId="77777777" w:rsidR="008F1102" w:rsidRPr="00542240" w:rsidRDefault="008F1102">
            <w:pPr>
              <w:pStyle w:val="ConsPlusNormal"/>
              <w:spacing w:line="276" w:lineRule="auto"/>
              <w:rPr>
                <w:rFonts w:ascii="Times New Roman" w:hAnsi="Times New Roman" w:cs="Times New Roman"/>
                <w:sz w:val="28"/>
                <w:szCs w:val="28"/>
                <w:lang w:eastAsia="en-US"/>
              </w:rPr>
            </w:pPr>
            <w:r w:rsidRPr="00542240">
              <w:rPr>
                <w:rFonts w:ascii="Times New Roman" w:hAnsi="Times New Roman" w:cs="Times New Roman"/>
                <w:sz w:val="28"/>
                <w:szCs w:val="28"/>
                <w:lang w:eastAsia="en-US"/>
              </w:rPr>
              <w:t>Местоположение объекта</w:t>
            </w:r>
          </w:p>
        </w:tc>
        <w:tc>
          <w:tcPr>
            <w:tcW w:w="5155" w:type="dxa"/>
            <w:tcBorders>
              <w:top w:val="single" w:sz="4" w:space="0" w:color="auto"/>
              <w:left w:val="single" w:sz="4" w:space="0" w:color="auto"/>
              <w:bottom w:val="single" w:sz="4" w:space="0" w:color="auto"/>
              <w:right w:val="single" w:sz="4" w:space="0" w:color="auto"/>
            </w:tcBorders>
            <w:hideMark/>
          </w:tcPr>
          <w:p w14:paraId="6842CFFD" w14:textId="45717EC5" w:rsidR="008F1102" w:rsidRPr="00542240" w:rsidRDefault="008F1102" w:rsidP="00781DCF">
            <w:pPr>
              <w:pStyle w:val="ConsPlusNormal"/>
              <w:rPr>
                <w:rFonts w:ascii="Times New Roman" w:hAnsi="Times New Roman" w:cs="Times New Roman"/>
                <w:sz w:val="28"/>
                <w:szCs w:val="28"/>
                <w:lang w:eastAsia="en-US"/>
              </w:rPr>
            </w:pPr>
            <w:r w:rsidRPr="00542240">
              <w:rPr>
                <w:rFonts w:ascii="Times New Roman" w:hAnsi="Times New Roman" w:cs="Times New Roman"/>
                <w:sz w:val="28"/>
                <w:szCs w:val="28"/>
                <w:lang w:eastAsia="en-US"/>
              </w:rPr>
              <w:t xml:space="preserve">Республика Татарстан, г. Казань, </w:t>
            </w:r>
            <w:r w:rsidR="00542240">
              <w:rPr>
                <w:rFonts w:ascii="Times New Roman" w:hAnsi="Times New Roman" w:cs="Times New Roman"/>
                <w:sz w:val="28"/>
                <w:szCs w:val="28"/>
                <w:lang w:eastAsia="en-US"/>
              </w:rPr>
              <w:br/>
            </w:r>
            <w:r w:rsidRPr="00542240">
              <w:rPr>
                <w:rFonts w:ascii="Times New Roman" w:hAnsi="Times New Roman" w:cs="Times New Roman"/>
                <w:sz w:val="28"/>
                <w:szCs w:val="28"/>
                <w:lang w:eastAsia="en-US"/>
              </w:rPr>
              <w:t>ул. Патриса Лумумбы, д. 47а</w:t>
            </w:r>
          </w:p>
        </w:tc>
      </w:tr>
      <w:tr w:rsidR="008F1102" w:rsidRPr="00542240" w14:paraId="0F0E4340" w14:textId="77777777" w:rsidTr="000F40D0">
        <w:trPr>
          <w:jc w:val="center"/>
        </w:trPr>
        <w:tc>
          <w:tcPr>
            <w:tcW w:w="624" w:type="dxa"/>
            <w:tcBorders>
              <w:top w:val="single" w:sz="4" w:space="0" w:color="auto"/>
              <w:left w:val="single" w:sz="4" w:space="0" w:color="auto"/>
              <w:bottom w:val="single" w:sz="4" w:space="0" w:color="auto"/>
              <w:right w:val="single" w:sz="4" w:space="0" w:color="auto"/>
            </w:tcBorders>
            <w:hideMark/>
          </w:tcPr>
          <w:p w14:paraId="2812DB8F"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2</w:t>
            </w:r>
          </w:p>
        </w:tc>
        <w:tc>
          <w:tcPr>
            <w:tcW w:w="3855" w:type="dxa"/>
            <w:tcBorders>
              <w:top w:val="single" w:sz="4" w:space="0" w:color="auto"/>
              <w:left w:val="single" w:sz="4" w:space="0" w:color="auto"/>
              <w:bottom w:val="single" w:sz="4" w:space="0" w:color="auto"/>
              <w:right w:val="single" w:sz="4" w:space="0" w:color="auto"/>
            </w:tcBorders>
            <w:hideMark/>
          </w:tcPr>
          <w:p w14:paraId="767DC3C1" w14:textId="77777777" w:rsidR="008F1102" w:rsidRPr="00542240" w:rsidRDefault="008F1102">
            <w:pPr>
              <w:pStyle w:val="ConsPlusNormal"/>
              <w:spacing w:line="276" w:lineRule="auto"/>
              <w:rPr>
                <w:rFonts w:ascii="Times New Roman" w:hAnsi="Times New Roman" w:cs="Times New Roman"/>
                <w:sz w:val="28"/>
                <w:szCs w:val="28"/>
                <w:lang w:eastAsia="en-US"/>
              </w:rPr>
            </w:pPr>
            <w:r w:rsidRPr="00542240">
              <w:rPr>
                <w:rFonts w:ascii="Times New Roman" w:hAnsi="Times New Roman" w:cs="Times New Roman"/>
                <w:sz w:val="28"/>
                <w:szCs w:val="28"/>
                <w:lang w:eastAsia="en-US"/>
              </w:rPr>
              <w:t>Площадь объекта +/- величина погрешности определения площади (Р +/- Дельта Р)</w:t>
            </w:r>
          </w:p>
        </w:tc>
        <w:tc>
          <w:tcPr>
            <w:tcW w:w="5155" w:type="dxa"/>
            <w:tcBorders>
              <w:top w:val="single" w:sz="4" w:space="0" w:color="auto"/>
              <w:left w:val="single" w:sz="4" w:space="0" w:color="auto"/>
              <w:bottom w:val="single" w:sz="4" w:space="0" w:color="auto"/>
              <w:right w:val="single" w:sz="4" w:space="0" w:color="auto"/>
            </w:tcBorders>
            <w:hideMark/>
          </w:tcPr>
          <w:p w14:paraId="51CBB5E7" w14:textId="77777777" w:rsidR="008F1102" w:rsidRPr="00542240" w:rsidRDefault="008F1102" w:rsidP="00781DCF">
            <w:pPr>
              <w:pStyle w:val="ConsPlusNormal"/>
              <w:rPr>
                <w:rFonts w:ascii="Times New Roman" w:hAnsi="Times New Roman" w:cs="Times New Roman"/>
                <w:sz w:val="28"/>
                <w:szCs w:val="28"/>
                <w:lang w:eastAsia="en-US"/>
              </w:rPr>
            </w:pPr>
            <w:r w:rsidRPr="00542240">
              <w:rPr>
                <w:rFonts w:ascii="Times New Roman" w:hAnsi="Times New Roman"/>
                <w:sz w:val="28"/>
                <w:szCs w:val="28"/>
                <w:lang w:eastAsia="en-US"/>
              </w:rPr>
              <w:t xml:space="preserve">34 948 </w:t>
            </w:r>
            <w:proofErr w:type="spellStart"/>
            <w:r w:rsidRPr="00542240">
              <w:rPr>
                <w:rFonts w:ascii="Times New Roman" w:hAnsi="Times New Roman"/>
                <w:sz w:val="28"/>
                <w:szCs w:val="28"/>
                <w:lang w:eastAsia="en-US"/>
              </w:rPr>
              <w:t>кв.м</w:t>
            </w:r>
            <w:proofErr w:type="spellEnd"/>
            <w:r w:rsidRPr="00542240">
              <w:rPr>
                <w:rFonts w:ascii="Times New Roman" w:hAnsi="Times New Roman"/>
                <w:sz w:val="28"/>
                <w:szCs w:val="28"/>
                <w:lang w:eastAsia="en-US"/>
              </w:rPr>
              <w:t xml:space="preserve"> +/- 65 </w:t>
            </w:r>
            <w:proofErr w:type="spellStart"/>
            <w:r w:rsidRPr="00542240">
              <w:rPr>
                <w:rFonts w:ascii="Times New Roman" w:hAnsi="Times New Roman"/>
                <w:sz w:val="28"/>
                <w:szCs w:val="28"/>
                <w:lang w:eastAsia="en-US"/>
              </w:rPr>
              <w:t>кв.м</w:t>
            </w:r>
            <w:proofErr w:type="spellEnd"/>
          </w:p>
        </w:tc>
      </w:tr>
      <w:tr w:rsidR="008F1102" w:rsidRPr="00542240" w14:paraId="6CFC7ABD" w14:textId="77777777" w:rsidTr="000F40D0">
        <w:trPr>
          <w:jc w:val="center"/>
        </w:trPr>
        <w:tc>
          <w:tcPr>
            <w:tcW w:w="624" w:type="dxa"/>
            <w:tcBorders>
              <w:top w:val="single" w:sz="4" w:space="0" w:color="auto"/>
              <w:left w:val="single" w:sz="4" w:space="0" w:color="auto"/>
              <w:bottom w:val="single" w:sz="4" w:space="0" w:color="auto"/>
              <w:right w:val="single" w:sz="4" w:space="0" w:color="auto"/>
            </w:tcBorders>
            <w:hideMark/>
          </w:tcPr>
          <w:p w14:paraId="3136AA0B"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3</w:t>
            </w:r>
          </w:p>
        </w:tc>
        <w:tc>
          <w:tcPr>
            <w:tcW w:w="3855" w:type="dxa"/>
            <w:tcBorders>
              <w:top w:val="single" w:sz="4" w:space="0" w:color="auto"/>
              <w:left w:val="single" w:sz="4" w:space="0" w:color="auto"/>
              <w:bottom w:val="single" w:sz="4" w:space="0" w:color="auto"/>
              <w:right w:val="single" w:sz="4" w:space="0" w:color="auto"/>
            </w:tcBorders>
            <w:hideMark/>
          </w:tcPr>
          <w:p w14:paraId="19263FE4" w14:textId="77777777" w:rsidR="008F1102" w:rsidRPr="00542240" w:rsidRDefault="008F1102">
            <w:pPr>
              <w:pStyle w:val="ConsPlusNormal"/>
              <w:spacing w:line="276" w:lineRule="auto"/>
              <w:rPr>
                <w:rFonts w:ascii="Times New Roman" w:hAnsi="Times New Roman" w:cs="Times New Roman"/>
                <w:sz w:val="28"/>
                <w:szCs w:val="28"/>
                <w:lang w:eastAsia="en-US"/>
              </w:rPr>
            </w:pPr>
            <w:r w:rsidRPr="00542240">
              <w:rPr>
                <w:rFonts w:ascii="Times New Roman" w:hAnsi="Times New Roman" w:cs="Times New Roman"/>
                <w:sz w:val="28"/>
                <w:szCs w:val="28"/>
                <w:lang w:eastAsia="en-US"/>
              </w:rPr>
              <w:t>Иные характеристики объекта</w:t>
            </w:r>
          </w:p>
        </w:tc>
        <w:tc>
          <w:tcPr>
            <w:tcW w:w="5155" w:type="dxa"/>
            <w:tcBorders>
              <w:top w:val="single" w:sz="4" w:space="0" w:color="auto"/>
              <w:left w:val="single" w:sz="4" w:space="0" w:color="auto"/>
              <w:bottom w:val="single" w:sz="4" w:space="0" w:color="auto"/>
              <w:right w:val="single" w:sz="4" w:space="0" w:color="auto"/>
            </w:tcBorders>
            <w:hideMark/>
          </w:tcPr>
          <w:p w14:paraId="6B6DC3C6" w14:textId="77777777" w:rsidR="008F1102" w:rsidRPr="00542240" w:rsidRDefault="008F1102" w:rsidP="00781DCF">
            <w:pPr>
              <w:pStyle w:val="ConsPlusNormal"/>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bl>
    <w:p w14:paraId="2CFD8F96" w14:textId="77777777" w:rsidR="008F1102" w:rsidRDefault="008F1102" w:rsidP="008F1102">
      <w:pPr>
        <w:autoSpaceDE w:val="0"/>
        <w:autoSpaceDN w:val="0"/>
        <w:adjustRightInd w:val="0"/>
        <w:spacing w:after="0" w:line="240" w:lineRule="auto"/>
        <w:jc w:val="center"/>
        <w:rPr>
          <w:rFonts w:ascii="Times New Roman" w:hAnsi="Times New Roman" w:cs="Times New Roman"/>
          <w:szCs w:val="28"/>
        </w:rPr>
      </w:pPr>
    </w:p>
    <w:p w14:paraId="167A28C3" w14:textId="77777777" w:rsidR="008F1102" w:rsidRDefault="008F1102" w:rsidP="008F1102">
      <w:pPr>
        <w:rPr>
          <w:rFonts w:ascii="Times New Roman" w:hAnsi="Times New Roman" w:cs="Times New Roman"/>
          <w:sz w:val="28"/>
          <w:szCs w:val="28"/>
        </w:rPr>
      </w:pPr>
      <w:r>
        <w:rPr>
          <w:rFonts w:ascii="Times New Roman" w:hAnsi="Times New Roman" w:cs="Times New Roman"/>
          <w:sz w:val="28"/>
          <w:szCs w:val="28"/>
        </w:rPr>
        <w:br w:type="page"/>
      </w:r>
    </w:p>
    <w:p w14:paraId="4B7BB499" w14:textId="06043A7C" w:rsidR="006B1032" w:rsidRPr="006B1032" w:rsidRDefault="008F1102" w:rsidP="00122CB0">
      <w:pPr>
        <w:spacing w:line="240" w:lineRule="auto"/>
        <w:jc w:val="center"/>
        <w:rPr>
          <w:rFonts w:ascii="Times New Roman" w:hAnsi="Times New Roman" w:cs="Times New Roman"/>
          <w:sz w:val="14"/>
          <w:szCs w:val="28"/>
        </w:rPr>
      </w:pPr>
      <w:r>
        <w:rPr>
          <w:rFonts w:ascii="Times New Roman" w:hAnsi="Times New Roman" w:cs="Times New Roman"/>
          <w:sz w:val="28"/>
          <w:szCs w:val="28"/>
        </w:rPr>
        <w:lastRenderedPageBreak/>
        <w:t>Раздел 2</w:t>
      </w:r>
      <w:r w:rsidR="006B1032">
        <w:rPr>
          <w:rFonts w:ascii="Times New Roman" w:hAnsi="Times New Roman" w:cs="Times New Roman"/>
          <w:sz w:val="28"/>
          <w:szCs w:val="28"/>
        </w:rPr>
        <w:t xml:space="preserve"> </w:t>
      </w: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4A0" w:firstRow="1" w:lastRow="0" w:firstColumn="1" w:lastColumn="0" w:noHBand="0" w:noVBand="1"/>
      </w:tblPr>
      <w:tblGrid>
        <w:gridCol w:w="1413"/>
        <w:gridCol w:w="1417"/>
        <w:gridCol w:w="1560"/>
        <w:gridCol w:w="2409"/>
        <w:gridCol w:w="1709"/>
        <w:gridCol w:w="1416"/>
      </w:tblGrid>
      <w:tr w:rsidR="008F1102" w14:paraId="53BA3588" w14:textId="77777777" w:rsidTr="00E969BE">
        <w:trPr>
          <w:trHeight w:val="20"/>
          <w:jc w:val="center"/>
        </w:trPr>
        <w:tc>
          <w:tcPr>
            <w:tcW w:w="9924" w:type="dxa"/>
            <w:gridSpan w:val="6"/>
            <w:tcBorders>
              <w:top w:val="single" w:sz="4" w:space="0" w:color="auto"/>
              <w:left w:val="single" w:sz="4" w:space="0" w:color="auto"/>
              <w:bottom w:val="single" w:sz="4" w:space="0" w:color="auto"/>
              <w:right w:val="single" w:sz="4" w:space="0" w:color="auto"/>
            </w:tcBorders>
            <w:hideMark/>
          </w:tcPr>
          <w:p w14:paraId="63B28C38"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Сведения о местоположении границ объекта</w:t>
            </w:r>
          </w:p>
        </w:tc>
      </w:tr>
      <w:tr w:rsidR="008F1102" w14:paraId="26BDC8DF" w14:textId="77777777" w:rsidTr="00E969BE">
        <w:trPr>
          <w:trHeight w:val="20"/>
          <w:jc w:val="center"/>
        </w:trPr>
        <w:tc>
          <w:tcPr>
            <w:tcW w:w="9924" w:type="dxa"/>
            <w:gridSpan w:val="6"/>
            <w:tcBorders>
              <w:top w:val="single" w:sz="4" w:space="0" w:color="auto"/>
              <w:left w:val="single" w:sz="4" w:space="0" w:color="auto"/>
              <w:bottom w:val="single" w:sz="4" w:space="0" w:color="auto"/>
              <w:right w:val="single" w:sz="4" w:space="0" w:color="auto"/>
            </w:tcBorders>
            <w:hideMark/>
          </w:tcPr>
          <w:p w14:paraId="29A47F8B" w14:textId="77777777" w:rsidR="008F1102" w:rsidRPr="00542240" w:rsidRDefault="008F1102" w:rsidP="00781DCF">
            <w:pPr>
              <w:pStyle w:val="ConsPlusNormal"/>
              <w:contextualSpacing/>
              <w:rPr>
                <w:rFonts w:ascii="Times New Roman" w:hAnsi="Times New Roman" w:cs="Times New Roman"/>
                <w:sz w:val="28"/>
                <w:szCs w:val="28"/>
                <w:lang w:eastAsia="en-US"/>
              </w:rPr>
            </w:pPr>
            <w:r w:rsidRPr="00542240">
              <w:rPr>
                <w:rFonts w:ascii="Times New Roman" w:hAnsi="Times New Roman" w:cs="Times New Roman"/>
                <w:sz w:val="28"/>
                <w:szCs w:val="28"/>
                <w:lang w:eastAsia="en-US"/>
              </w:rPr>
              <w:t>1. Система координат: МСК-16</w:t>
            </w:r>
          </w:p>
        </w:tc>
      </w:tr>
      <w:tr w:rsidR="008F1102" w14:paraId="147FA9C1" w14:textId="77777777" w:rsidTr="00E969BE">
        <w:trPr>
          <w:trHeight w:val="20"/>
          <w:jc w:val="center"/>
        </w:trPr>
        <w:tc>
          <w:tcPr>
            <w:tcW w:w="9924" w:type="dxa"/>
            <w:gridSpan w:val="6"/>
            <w:tcBorders>
              <w:top w:val="single" w:sz="4" w:space="0" w:color="auto"/>
              <w:left w:val="single" w:sz="4" w:space="0" w:color="auto"/>
              <w:bottom w:val="single" w:sz="4" w:space="0" w:color="auto"/>
              <w:right w:val="single" w:sz="4" w:space="0" w:color="auto"/>
            </w:tcBorders>
            <w:hideMark/>
          </w:tcPr>
          <w:p w14:paraId="59CFD087" w14:textId="77777777" w:rsidR="008F1102" w:rsidRPr="00542240" w:rsidRDefault="008F1102" w:rsidP="00781DCF">
            <w:pPr>
              <w:pStyle w:val="ConsPlusNormal"/>
              <w:contextualSpacing/>
              <w:rPr>
                <w:rFonts w:ascii="Times New Roman" w:hAnsi="Times New Roman" w:cs="Times New Roman"/>
                <w:sz w:val="28"/>
                <w:szCs w:val="28"/>
                <w:lang w:eastAsia="en-US"/>
              </w:rPr>
            </w:pPr>
            <w:r w:rsidRPr="00542240">
              <w:rPr>
                <w:rFonts w:ascii="Times New Roman" w:hAnsi="Times New Roman" w:cs="Times New Roman"/>
                <w:sz w:val="28"/>
                <w:szCs w:val="28"/>
                <w:lang w:eastAsia="en-US"/>
              </w:rPr>
              <w:t>2. Сведения о характерных точках границ объекта</w:t>
            </w:r>
          </w:p>
        </w:tc>
      </w:tr>
      <w:tr w:rsidR="008F1102" w14:paraId="03279AA4" w14:textId="77777777" w:rsidTr="00E969BE">
        <w:trPr>
          <w:trHeight w:val="20"/>
          <w:jc w:val="center"/>
        </w:trPr>
        <w:tc>
          <w:tcPr>
            <w:tcW w:w="1413" w:type="dxa"/>
            <w:vMerge w:val="restart"/>
            <w:tcBorders>
              <w:top w:val="single" w:sz="4" w:space="0" w:color="auto"/>
              <w:left w:val="single" w:sz="4" w:space="0" w:color="auto"/>
              <w:bottom w:val="single" w:sz="4" w:space="0" w:color="auto"/>
              <w:right w:val="single" w:sz="4" w:space="0" w:color="auto"/>
            </w:tcBorders>
            <w:hideMark/>
          </w:tcPr>
          <w:p w14:paraId="00A01B5F"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Обозначение характерных точек границ</w:t>
            </w:r>
          </w:p>
        </w:tc>
        <w:tc>
          <w:tcPr>
            <w:tcW w:w="2977" w:type="dxa"/>
            <w:gridSpan w:val="2"/>
            <w:tcBorders>
              <w:top w:val="single" w:sz="4" w:space="0" w:color="auto"/>
              <w:left w:val="single" w:sz="4" w:space="0" w:color="auto"/>
              <w:bottom w:val="single" w:sz="4" w:space="0" w:color="auto"/>
              <w:right w:val="single" w:sz="4" w:space="0" w:color="auto"/>
            </w:tcBorders>
            <w:hideMark/>
          </w:tcPr>
          <w:p w14:paraId="1946BF37"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Координаты, м</w:t>
            </w:r>
          </w:p>
        </w:tc>
        <w:tc>
          <w:tcPr>
            <w:tcW w:w="2409" w:type="dxa"/>
            <w:vMerge w:val="restart"/>
            <w:tcBorders>
              <w:top w:val="single" w:sz="4" w:space="0" w:color="auto"/>
              <w:left w:val="single" w:sz="4" w:space="0" w:color="auto"/>
              <w:bottom w:val="single" w:sz="4" w:space="0" w:color="auto"/>
              <w:right w:val="single" w:sz="4" w:space="0" w:color="auto"/>
            </w:tcBorders>
            <w:hideMark/>
          </w:tcPr>
          <w:p w14:paraId="4A226132"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Метод определения координат характерной точки</w:t>
            </w:r>
          </w:p>
        </w:tc>
        <w:tc>
          <w:tcPr>
            <w:tcW w:w="1709" w:type="dxa"/>
            <w:vMerge w:val="restart"/>
            <w:tcBorders>
              <w:top w:val="single" w:sz="4" w:space="0" w:color="auto"/>
              <w:left w:val="single" w:sz="4" w:space="0" w:color="auto"/>
              <w:bottom w:val="single" w:sz="4" w:space="0" w:color="auto"/>
              <w:right w:val="single" w:sz="4" w:space="0" w:color="auto"/>
            </w:tcBorders>
            <w:hideMark/>
          </w:tcPr>
          <w:p w14:paraId="23F793B2"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 xml:space="preserve">Средняя </w:t>
            </w:r>
            <w:proofErr w:type="spellStart"/>
            <w:r w:rsidRPr="00542240">
              <w:rPr>
                <w:rFonts w:ascii="Times New Roman" w:hAnsi="Times New Roman" w:cs="Times New Roman"/>
                <w:sz w:val="28"/>
                <w:szCs w:val="28"/>
                <w:lang w:eastAsia="en-US"/>
              </w:rPr>
              <w:t>квадратическая</w:t>
            </w:r>
            <w:proofErr w:type="spellEnd"/>
            <w:r w:rsidRPr="00542240">
              <w:rPr>
                <w:rFonts w:ascii="Times New Roman" w:hAnsi="Times New Roman" w:cs="Times New Roman"/>
                <w:sz w:val="28"/>
                <w:szCs w:val="28"/>
                <w:lang w:eastAsia="en-US"/>
              </w:rPr>
              <w:t xml:space="preserve"> погрешность положения характерной точки (</w:t>
            </w:r>
            <w:proofErr w:type="spellStart"/>
            <w:r w:rsidRPr="00542240">
              <w:rPr>
                <w:rFonts w:ascii="Times New Roman" w:hAnsi="Times New Roman" w:cs="Times New Roman"/>
                <w:sz w:val="28"/>
                <w:szCs w:val="28"/>
                <w:lang w:eastAsia="en-US"/>
              </w:rPr>
              <w:t>Mt</w:t>
            </w:r>
            <w:proofErr w:type="spellEnd"/>
            <w:r w:rsidRPr="00542240">
              <w:rPr>
                <w:rFonts w:ascii="Times New Roman" w:hAnsi="Times New Roman" w:cs="Times New Roman"/>
                <w:sz w:val="28"/>
                <w:szCs w:val="28"/>
                <w:lang w:eastAsia="en-US"/>
              </w:rPr>
              <w:t>), м</w:t>
            </w:r>
          </w:p>
        </w:tc>
        <w:tc>
          <w:tcPr>
            <w:tcW w:w="1416" w:type="dxa"/>
            <w:vMerge w:val="restart"/>
            <w:tcBorders>
              <w:top w:val="single" w:sz="4" w:space="0" w:color="auto"/>
              <w:left w:val="single" w:sz="4" w:space="0" w:color="auto"/>
              <w:bottom w:val="single" w:sz="4" w:space="0" w:color="auto"/>
              <w:right w:val="single" w:sz="4" w:space="0" w:color="auto"/>
            </w:tcBorders>
            <w:hideMark/>
          </w:tcPr>
          <w:p w14:paraId="6BE9CB42"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Описание обозначения точки на местности (при наличии)</w:t>
            </w:r>
          </w:p>
        </w:tc>
      </w:tr>
      <w:tr w:rsidR="008F1102" w14:paraId="3BCE3146" w14:textId="77777777" w:rsidTr="00E969BE">
        <w:trPr>
          <w:trHeight w:val="20"/>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21643C34" w14:textId="77777777" w:rsidR="008F1102" w:rsidRPr="00542240" w:rsidRDefault="008F1102" w:rsidP="00781DCF">
            <w:pPr>
              <w:spacing w:after="0" w:line="240" w:lineRule="auto"/>
              <w:contextualSpacing/>
              <w:rPr>
                <w:rFonts w:ascii="Times New Roman" w:eastAsia="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hideMark/>
          </w:tcPr>
          <w:p w14:paraId="1D665A55"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X</w:t>
            </w:r>
          </w:p>
        </w:tc>
        <w:tc>
          <w:tcPr>
            <w:tcW w:w="1560" w:type="dxa"/>
            <w:tcBorders>
              <w:top w:val="single" w:sz="4" w:space="0" w:color="auto"/>
              <w:left w:val="single" w:sz="4" w:space="0" w:color="auto"/>
              <w:bottom w:val="single" w:sz="4" w:space="0" w:color="auto"/>
              <w:right w:val="single" w:sz="4" w:space="0" w:color="auto"/>
            </w:tcBorders>
            <w:hideMark/>
          </w:tcPr>
          <w:p w14:paraId="7AA42546"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Y</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0636E9B1" w14:textId="77777777" w:rsidR="008F1102" w:rsidRPr="00542240" w:rsidRDefault="008F1102" w:rsidP="00781DCF">
            <w:pPr>
              <w:spacing w:after="0" w:line="240" w:lineRule="auto"/>
              <w:contextualSpacing/>
              <w:rPr>
                <w:rFonts w:ascii="Times New Roman" w:eastAsia="Times New Roman" w:hAnsi="Times New Roman" w:cs="Times New Roman"/>
                <w:sz w:val="28"/>
                <w:szCs w:val="28"/>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14:paraId="03AFD723" w14:textId="77777777" w:rsidR="008F1102" w:rsidRPr="00542240" w:rsidRDefault="008F1102" w:rsidP="00781DCF">
            <w:pPr>
              <w:spacing w:after="0" w:line="240" w:lineRule="auto"/>
              <w:contextualSpacing/>
              <w:rPr>
                <w:rFonts w:ascii="Times New Roman" w:eastAsia="Times New Roman" w:hAnsi="Times New Roman" w:cs="Times New Roman"/>
                <w:sz w:val="28"/>
                <w:szCs w:val="28"/>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0BDD1729" w14:textId="77777777" w:rsidR="008F1102" w:rsidRPr="00542240" w:rsidRDefault="008F1102" w:rsidP="00781DCF">
            <w:pPr>
              <w:spacing w:after="0" w:line="240" w:lineRule="auto"/>
              <w:contextualSpacing/>
              <w:rPr>
                <w:rFonts w:ascii="Times New Roman" w:eastAsia="Times New Roman" w:hAnsi="Times New Roman" w:cs="Times New Roman"/>
                <w:sz w:val="28"/>
                <w:szCs w:val="28"/>
              </w:rPr>
            </w:pPr>
          </w:p>
        </w:tc>
      </w:tr>
      <w:tr w:rsidR="008F1102" w14:paraId="1B1EA2B9" w14:textId="77777777" w:rsidTr="00E969BE">
        <w:trPr>
          <w:trHeight w:val="20"/>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704518CD" w14:textId="77777777" w:rsidR="008F1102" w:rsidRPr="00E969BE" w:rsidRDefault="008F1102" w:rsidP="00781DCF">
            <w:pPr>
              <w:pStyle w:val="ConsPlusNormal"/>
              <w:contextualSpacing/>
              <w:jc w:val="center"/>
              <w:rPr>
                <w:rFonts w:ascii="Times New Roman" w:hAnsi="Times New Roman" w:cs="Times New Roman"/>
                <w:color w:val="000000"/>
                <w:sz w:val="28"/>
                <w:szCs w:val="28"/>
                <w:lang w:eastAsia="en-US"/>
              </w:rPr>
            </w:pPr>
            <w:r w:rsidRPr="00E969BE">
              <w:rPr>
                <w:rFonts w:ascii="Times New Roman" w:hAnsi="Times New Roman" w:cs="Times New Roman"/>
                <w:color w:val="000000"/>
                <w:sz w:val="28"/>
                <w:szCs w:val="28"/>
                <w:lang w:eastAsia="en-US"/>
              </w:rPr>
              <w:t>1</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5D57087" w14:textId="77777777" w:rsidR="008F1102" w:rsidRPr="00E969BE" w:rsidRDefault="008F1102" w:rsidP="00781DCF">
            <w:pPr>
              <w:pStyle w:val="ConsPlusNormal"/>
              <w:contextualSpacing/>
              <w:jc w:val="center"/>
              <w:rPr>
                <w:rFonts w:ascii="Times New Roman" w:hAnsi="Times New Roman" w:cs="Times New Roman"/>
                <w:color w:val="000000"/>
                <w:sz w:val="28"/>
                <w:szCs w:val="28"/>
                <w:lang w:eastAsia="en-US"/>
              </w:rPr>
            </w:pPr>
            <w:r w:rsidRPr="00E969BE">
              <w:rPr>
                <w:rFonts w:ascii="Times New Roman" w:hAnsi="Times New Roman" w:cs="Times New Roman"/>
                <w:color w:val="000000"/>
                <w:sz w:val="28"/>
                <w:szCs w:val="28"/>
                <w:lang w:eastAsia="en-US"/>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84AAEDB" w14:textId="77777777" w:rsidR="008F1102" w:rsidRPr="00E969BE" w:rsidRDefault="008F1102" w:rsidP="00781DCF">
            <w:pPr>
              <w:pStyle w:val="ConsPlusNormal"/>
              <w:contextualSpacing/>
              <w:jc w:val="center"/>
              <w:rPr>
                <w:rFonts w:ascii="Times New Roman" w:hAnsi="Times New Roman" w:cs="Times New Roman"/>
                <w:color w:val="000000"/>
                <w:sz w:val="28"/>
                <w:szCs w:val="28"/>
                <w:lang w:eastAsia="en-US"/>
              </w:rPr>
            </w:pPr>
            <w:r w:rsidRPr="00E969BE">
              <w:rPr>
                <w:rFonts w:ascii="Times New Roman" w:hAnsi="Times New Roman" w:cs="Times New Roman"/>
                <w:color w:val="000000"/>
                <w:sz w:val="28"/>
                <w:szCs w:val="28"/>
                <w:lang w:eastAsia="en-US"/>
              </w:rPr>
              <w:t>3</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422C9CC" w14:textId="77777777" w:rsidR="008F1102" w:rsidRPr="00E969BE" w:rsidRDefault="008F1102" w:rsidP="00781DCF">
            <w:pPr>
              <w:pStyle w:val="ConsPlusNormal"/>
              <w:contextualSpacing/>
              <w:jc w:val="center"/>
              <w:rPr>
                <w:rFonts w:ascii="Times New Roman" w:hAnsi="Times New Roman" w:cs="Times New Roman"/>
                <w:color w:val="000000"/>
                <w:sz w:val="28"/>
                <w:szCs w:val="28"/>
                <w:lang w:eastAsia="en-US"/>
              </w:rPr>
            </w:pPr>
            <w:r w:rsidRPr="00E969BE">
              <w:rPr>
                <w:rFonts w:ascii="Times New Roman" w:hAnsi="Times New Roman" w:cs="Times New Roman"/>
                <w:color w:val="000000"/>
                <w:sz w:val="28"/>
                <w:szCs w:val="28"/>
                <w:lang w:eastAsia="en-US"/>
              </w:rPr>
              <w:t>4</w:t>
            </w:r>
          </w:p>
        </w:tc>
        <w:tc>
          <w:tcPr>
            <w:tcW w:w="1709" w:type="dxa"/>
            <w:tcBorders>
              <w:top w:val="single" w:sz="4" w:space="0" w:color="auto"/>
              <w:left w:val="single" w:sz="4" w:space="0" w:color="auto"/>
              <w:bottom w:val="single" w:sz="4" w:space="0" w:color="auto"/>
              <w:right w:val="single" w:sz="4" w:space="0" w:color="auto"/>
            </w:tcBorders>
            <w:vAlign w:val="center"/>
            <w:hideMark/>
          </w:tcPr>
          <w:p w14:paraId="35A46077" w14:textId="77777777" w:rsidR="008F1102" w:rsidRPr="00E969BE" w:rsidRDefault="008F1102" w:rsidP="00781DCF">
            <w:pPr>
              <w:pStyle w:val="ConsPlusNormal"/>
              <w:contextualSpacing/>
              <w:jc w:val="center"/>
              <w:rPr>
                <w:rFonts w:ascii="Times New Roman" w:hAnsi="Times New Roman" w:cs="Times New Roman"/>
                <w:color w:val="000000"/>
                <w:sz w:val="28"/>
                <w:szCs w:val="28"/>
                <w:lang w:eastAsia="en-US"/>
              </w:rPr>
            </w:pPr>
            <w:r w:rsidRPr="00E969BE">
              <w:rPr>
                <w:rFonts w:ascii="Times New Roman" w:hAnsi="Times New Roman" w:cs="Times New Roman"/>
                <w:color w:val="000000"/>
                <w:sz w:val="28"/>
                <w:szCs w:val="28"/>
                <w:lang w:eastAsia="en-US"/>
              </w:rPr>
              <w:t>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E158866" w14:textId="77777777" w:rsidR="008F1102" w:rsidRPr="00E969BE" w:rsidRDefault="008F1102" w:rsidP="00781DCF">
            <w:pPr>
              <w:pStyle w:val="ConsPlusNormal"/>
              <w:contextualSpacing/>
              <w:jc w:val="center"/>
              <w:rPr>
                <w:rFonts w:ascii="Times New Roman" w:hAnsi="Times New Roman" w:cs="Times New Roman"/>
                <w:color w:val="000000"/>
                <w:sz w:val="28"/>
                <w:szCs w:val="28"/>
                <w:lang w:eastAsia="en-US"/>
              </w:rPr>
            </w:pPr>
            <w:r w:rsidRPr="00E969BE">
              <w:rPr>
                <w:rFonts w:ascii="Times New Roman" w:hAnsi="Times New Roman" w:cs="Times New Roman"/>
                <w:color w:val="000000"/>
                <w:sz w:val="28"/>
                <w:szCs w:val="28"/>
                <w:lang w:eastAsia="en-US"/>
              </w:rPr>
              <w:t>6</w:t>
            </w:r>
          </w:p>
        </w:tc>
      </w:tr>
      <w:tr w:rsidR="008F1102" w14:paraId="3F3E23CE" w14:textId="77777777" w:rsidTr="00E969BE">
        <w:trPr>
          <w:trHeight w:val="20"/>
          <w:jc w:val="center"/>
        </w:trPr>
        <w:tc>
          <w:tcPr>
            <w:tcW w:w="1413" w:type="dxa"/>
            <w:tcBorders>
              <w:top w:val="single" w:sz="4" w:space="0" w:color="auto"/>
              <w:left w:val="single" w:sz="4" w:space="0" w:color="auto"/>
              <w:bottom w:val="single" w:sz="4" w:space="0" w:color="auto"/>
              <w:right w:val="single" w:sz="4" w:space="0" w:color="auto"/>
            </w:tcBorders>
            <w:vAlign w:val="center"/>
            <w:hideMark/>
          </w:tcPr>
          <w:p w14:paraId="01555BD1" w14:textId="77777777" w:rsidR="008F1102" w:rsidRPr="00E969BE" w:rsidRDefault="008F1102" w:rsidP="00781DCF">
            <w:pPr>
              <w:pStyle w:val="ConsPlusNormal"/>
              <w:contextualSpacing/>
              <w:jc w:val="center"/>
              <w:rPr>
                <w:rFonts w:ascii="Times New Roman" w:hAnsi="Times New Roman" w:cs="Times New Roman"/>
                <w:color w:val="000000"/>
                <w:sz w:val="28"/>
                <w:szCs w:val="28"/>
                <w:lang w:eastAsia="en-US"/>
              </w:rPr>
            </w:pPr>
            <w:r w:rsidRPr="00E969BE">
              <w:rPr>
                <w:rFonts w:ascii="Times New Roman" w:hAnsi="Times New Roman" w:cs="Times New Roman"/>
                <w:color w:val="000000"/>
                <w:sz w:val="28"/>
                <w:szCs w:val="28"/>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2B014C7" w14:textId="77777777" w:rsidR="008F1102" w:rsidRPr="00E969BE" w:rsidRDefault="008F1102" w:rsidP="00781DCF">
            <w:pPr>
              <w:pStyle w:val="ConsPlusNormal"/>
              <w:contextualSpacing/>
              <w:jc w:val="center"/>
              <w:rPr>
                <w:rFonts w:ascii="Times New Roman" w:hAnsi="Times New Roman" w:cs="Times New Roman"/>
                <w:color w:val="000000"/>
                <w:sz w:val="28"/>
                <w:szCs w:val="28"/>
                <w:lang w:eastAsia="en-US"/>
              </w:rPr>
            </w:pPr>
            <w:r w:rsidRPr="00E969BE">
              <w:rPr>
                <w:rFonts w:ascii="Times New Roman" w:hAnsi="Times New Roman" w:cs="Times New Roman"/>
                <w:color w:val="000000"/>
                <w:sz w:val="28"/>
                <w:szCs w:val="28"/>
                <w:lang w:eastAsia="en-US"/>
              </w:rPr>
              <w:t>-</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819E471" w14:textId="77777777" w:rsidR="008F1102" w:rsidRPr="00E969BE" w:rsidRDefault="008F1102" w:rsidP="00781DCF">
            <w:pPr>
              <w:pStyle w:val="ConsPlusNormal"/>
              <w:contextualSpacing/>
              <w:jc w:val="center"/>
              <w:rPr>
                <w:rFonts w:ascii="Times New Roman" w:hAnsi="Times New Roman" w:cs="Times New Roman"/>
                <w:color w:val="000000"/>
                <w:sz w:val="28"/>
                <w:szCs w:val="28"/>
                <w:lang w:eastAsia="en-US"/>
              </w:rPr>
            </w:pPr>
            <w:r w:rsidRPr="00E969BE">
              <w:rPr>
                <w:rFonts w:ascii="Times New Roman" w:hAnsi="Times New Roman" w:cs="Times New Roman"/>
                <w:color w:val="000000"/>
                <w:sz w:val="28"/>
                <w:szCs w:val="28"/>
                <w:lang w:eastAsia="en-US"/>
              </w:rPr>
              <w:t>-</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45DB9AA" w14:textId="77777777" w:rsidR="008F1102" w:rsidRPr="00E969BE" w:rsidRDefault="008F1102" w:rsidP="00781DCF">
            <w:pPr>
              <w:pStyle w:val="ConsPlusNormal"/>
              <w:contextualSpacing/>
              <w:jc w:val="center"/>
              <w:rPr>
                <w:rFonts w:ascii="Times New Roman" w:hAnsi="Times New Roman" w:cs="Times New Roman"/>
                <w:color w:val="000000"/>
                <w:sz w:val="28"/>
                <w:szCs w:val="28"/>
                <w:lang w:eastAsia="en-US"/>
              </w:rPr>
            </w:pPr>
            <w:r w:rsidRPr="00E969BE">
              <w:rPr>
                <w:rFonts w:ascii="Times New Roman" w:hAnsi="Times New Roman" w:cs="Times New Roman"/>
                <w:color w:val="000000"/>
                <w:sz w:val="28"/>
                <w:szCs w:val="28"/>
                <w:lang w:eastAsia="en-US"/>
              </w:rPr>
              <w:t>-</w:t>
            </w:r>
          </w:p>
        </w:tc>
        <w:tc>
          <w:tcPr>
            <w:tcW w:w="1709" w:type="dxa"/>
            <w:tcBorders>
              <w:top w:val="single" w:sz="4" w:space="0" w:color="auto"/>
              <w:left w:val="single" w:sz="4" w:space="0" w:color="auto"/>
              <w:bottom w:val="single" w:sz="4" w:space="0" w:color="auto"/>
              <w:right w:val="single" w:sz="4" w:space="0" w:color="auto"/>
            </w:tcBorders>
            <w:vAlign w:val="center"/>
            <w:hideMark/>
          </w:tcPr>
          <w:p w14:paraId="6AA876E9" w14:textId="77777777" w:rsidR="008F1102" w:rsidRPr="00E969BE" w:rsidRDefault="008F1102" w:rsidP="00781DCF">
            <w:pPr>
              <w:pStyle w:val="ConsPlusNormal"/>
              <w:contextualSpacing/>
              <w:jc w:val="center"/>
              <w:rPr>
                <w:rFonts w:ascii="Times New Roman" w:hAnsi="Times New Roman" w:cs="Times New Roman"/>
                <w:color w:val="000000"/>
                <w:sz w:val="28"/>
                <w:szCs w:val="28"/>
                <w:lang w:eastAsia="en-US"/>
              </w:rPr>
            </w:pPr>
            <w:r w:rsidRPr="00E969BE">
              <w:rPr>
                <w:rFonts w:ascii="Times New Roman" w:hAnsi="Times New Roman" w:cs="Times New Roman"/>
                <w:color w:val="000000"/>
                <w:sz w:val="28"/>
                <w:szCs w:val="28"/>
                <w:lang w:eastAsia="en-US"/>
              </w:rPr>
              <w:t>-</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BE6C5C6" w14:textId="77777777" w:rsidR="008F1102" w:rsidRPr="00E969BE" w:rsidRDefault="008F1102" w:rsidP="00781DCF">
            <w:pPr>
              <w:pStyle w:val="ConsPlusNormal"/>
              <w:contextualSpacing/>
              <w:jc w:val="center"/>
              <w:rPr>
                <w:rFonts w:ascii="Times New Roman" w:hAnsi="Times New Roman" w:cs="Times New Roman"/>
                <w:color w:val="000000"/>
                <w:sz w:val="28"/>
                <w:szCs w:val="28"/>
                <w:lang w:eastAsia="en-US"/>
              </w:rPr>
            </w:pPr>
            <w:r w:rsidRPr="00E969BE">
              <w:rPr>
                <w:rFonts w:ascii="Times New Roman" w:hAnsi="Times New Roman" w:cs="Times New Roman"/>
                <w:color w:val="000000"/>
                <w:sz w:val="28"/>
                <w:szCs w:val="28"/>
                <w:lang w:eastAsia="en-US"/>
              </w:rPr>
              <w:t>-</w:t>
            </w:r>
          </w:p>
        </w:tc>
      </w:tr>
      <w:tr w:rsidR="008F1102" w14:paraId="1E3AD787" w14:textId="77777777" w:rsidTr="00E969BE">
        <w:trPr>
          <w:jc w:val="center"/>
        </w:trPr>
        <w:tc>
          <w:tcPr>
            <w:tcW w:w="9924" w:type="dxa"/>
            <w:gridSpan w:val="6"/>
            <w:tcBorders>
              <w:top w:val="single" w:sz="4" w:space="0" w:color="auto"/>
              <w:left w:val="single" w:sz="4" w:space="0" w:color="auto"/>
              <w:bottom w:val="single" w:sz="4" w:space="0" w:color="auto"/>
              <w:right w:val="single" w:sz="4" w:space="0" w:color="auto"/>
            </w:tcBorders>
            <w:hideMark/>
          </w:tcPr>
          <w:p w14:paraId="4DF07EBC" w14:textId="77777777" w:rsidR="008F1102" w:rsidRPr="00542240" w:rsidRDefault="008F1102" w:rsidP="00781DCF">
            <w:pPr>
              <w:pStyle w:val="ConsPlusNormal"/>
              <w:contextualSpacing/>
              <w:rPr>
                <w:rFonts w:ascii="Times New Roman" w:hAnsi="Times New Roman" w:cs="Times New Roman"/>
                <w:sz w:val="28"/>
                <w:szCs w:val="28"/>
                <w:lang w:eastAsia="en-US"/>
              </w:rPr>
            </w:pPr>
            <w:r w:rsidRPr="00542240">
              <w:rPr>
                <w:rFonts w:ascii="Times New Roman" w:hAnsi="Times New Roman" w:cs="Times New Roman"/>
                <w:sz w:val="28"/>
                <w:szCs w:val="28"/>
                <w:lang w:eastAsia="en-US"/>
              </w:rPr>
              <w:t>3. Сведения о характерных точках части (частей) границы объекта</w:t>
            </w:r>
          </w:p>
        </w:tc>
      </w:tr>
      <w:tr w:rsidR="008F1102" w14:paraId="6BEE7F23" w14:textId="77777777" w:rsidTr="00E969BE">
        <w:trPr>
          <w:jc w:val="center"/>
        </w:trPr>
        <w:tc>
          <w:tcPr>
            <w:tcW w:w="1413" w:type="dxa"/>
            <w:vMerge w:val="restart"/>
            <w:tcBorders>
              <w:top w:val="single" w:sz="4" w:space="0" w:color="auto"/>
              <w:left w:val="single" w:sz="4" w:space="0" w:color="auto"/>
              <w:bottom w:val="single" w:sz="4" w:space="0" w:color="auto"/>
              <w:right w:val="single" w:sz="4" w:space="0" w:color="auto"/>
            </w:tcBorders>
            <w:hideMark/>
          </w:tcPr>
          <w:p w14:paraId="526B18BA"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Обозначение характерных точек части границы</w:t>
            </w:r>
          </w:p>
        </w:tc>
        <w:tc>
          <w:tcPr>
            <w:tcW w:w="2977" w:type="dxa"/>
            <w:gridSpan w:val="2"/>
            <w:tcBorders>
              <w:top w:val="single" w:sz="4" w:space="0" w:color="auto"/>
              <w:left w:val="single" w:sz="4" w:space="0" w:color="auto"/>
              <w:bottom w:val="single" w:sz="4" w:space="0" w:color="auto"/>
              <w:right w:val="single" w:sz="4" w:space="0" w:color="auto"/>
            </w:tcBorders>
            <w:hideMark/>
          </w:tcPr>
          <w:p w14:paraId="71A08ABB"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Координаты, м</w:t>
            </w:r>
          </w:p>
        </w:tc>
        <w:tc>
          <w:tcPr>
            <w:tcW w:w="2409" w:type="dxa"/>
            <w:vMerge w:val="restart"/>
            <w:tcBorders>
              <w:top w:val="single" w:sz="4" w:space="0" w:color="auto"/>
              <w:left w:val="single" w:sz="4" w:space="0" w:color="auto"/>
              <w:bottom w:val="single" w:sz="4" w:space="0" w:color="auto"/>
              <w:right w:val="single" w:sz="4" w:space="0" w:color="auto"/>
            </w:tcBorders>
            <w:hideMark/>
          </w:tcPr>
          <w:p w14:paraId="36F72F1B"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Метод определения координат характерной точки</w:t>
            </w:r>
          </w:p>
        </w:tc>
        <w:tc>
          <w:tcPr>
            <w:tcW w:w="1709" w:type="dxa"/>
            <w:vMerge w:val="restart"/>
            <w:tcBorders>
              <w:top w:val="single" w:sz="4" w:space="0" w:color="auto"/>
              <w:left w:val="single" w:sz="4" w:space="0" w:color="auto"/>
              <w:bottom w:val="single" w:sz="4" w:space="0" w:color="auto"/>
              <w:right w:val="single" w:sz="4" w:space="0" w:color="auto"/>
            </w:tcBorders>
            <w:hideMark/>
          </w:tcPr>
          <w:p w14:paraId="43D6EC5C"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 xml:space="preserve">Средняя </w:t>
            </w:r>
            <w:proofErr w:type="spellStart"/>
            <w:r w:rsidRPr="00542240">
              <w:rPr>
                <w:rFonts w:ascii="Times New Roman" w:hAnsi="Times New Roman" w:cs="Times New Roman"/>
                <w:sz w:val="28"/>
                <w:szCs w:val="28"/>
                <w:lang w:eastAsia="en-US"/>
              </w:rPr>
              <w:t>квадратическая</w:t>
            </w:r>
            <w:proofErr w:type="spellEnd"/>
            <w:r w:rsidRPr="00542240">
              <w:rPr>
                <w:rFonts w:ascii="Times New Roman" w:hAnsi="Times New Roman" w:cs="Times New Roman"/>
                <w:sz w:val="28"/>
                <w:szCs w:val="28"/>
                <w:lang w:eastAsia="en-US"/>
              </w:rPr>
              <w:t xml:space="preserve"> погрешность положения характерной точки (</w:t>
            </w:r>
            <w:proofErr w:type="spellStart"/>
            <w:r w:rsidRPr="00542240">
              <w:rPr>
                <w:rFonts w:ascii="Times New Roman" w:hAnsi="Times New Roman" w:cs="Times New Roman"/>
                <w:sz w:val="28"/>
                <w:szCs w:val="28"/>
                <w:lang w:eastAsia="en-US"/>
              </w:rPr>
              <w:t>Mt</w:t>
            </w:r>
            <w:proofErr w:type="spellEnd"/>
            <w:r w:rsidRPr="00542240">
              <w:rPr>
                <w:rFonts w:ascii="Times New Roman" w:hAnsi="Times New Roman" w:cs="Times New Roman"/>
                <w:sz w:val="28"/>
                <w:szCs w:val="28"/>
                <w:lang w:eastAsia="en-US"/>
              </w:rPr>
              <w:t>), м</w:t>
            </w:r>
          </w:p>
        </w:tc>
        <w:tc>
          <w:tcPr>
            <w:tcW w:w="1416" w:type="dxa"/>
            <w:vMerge w:val="restart"/>
            <w:tcBorders>
              <w:top w:val="single" w:sz="4" w:space="0" w:color="auto"/>
              <w:left w:val="single" w:sz="4" w:space="0" w:color="auto"/>
              <w:bottom w:val="single" w:sz="4" w:space="0" w:color="auto"/>
              <w:right w:val="single" w:sz="4" w:space="0" w:color="auto"/>
            </w:tcBorders>
            <w:hideMark/>
          </w:tcPr>
          <w:p w14:paraId="27365F30"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 xml:space="preserve">Описание обозначения точки на местности </w:t>
            </w:r>
            <w:r w:rsidRPr="00542240">
              <w:rPr>
                <w:rFonts w:ascii="Times New Roman" w:hAnsi="Times New Roman" w:cs="Times New Roman"/>
                <w:sz w:val="28"/>
                <w:szCs w:val="28"/>
                <w:lang w:eastAsia="en-US"/>
              </w:rPr>
              <w:br/>
              <w:t>(при наличии)</w:t>
            </w:r>
          </w:p>
        </w:tc>
      </w:tr>
      <w:tr w:rsidR="008F1102" w14:paraId="1A8B4FC4" w14:textId="77777777" w:rsidTr="00E969BE">
        <w:trPr>
          <w:trHeight w:val="1339"/>
          <w:jc w:val="center"/>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37906597" w14:textId="77777777" w:rsidR="008F1102" w:rsidRDefault="008F1102" w:rsidP="00781DCF">
            <w:pPr>
              <w:spacing w:after="0" w:line="240" w:lineRule="auto"/>
              <w:contextualSpacing/>
              <w:rPr>
                <w:rFonts w:ascii="Times New Roman" w:eastAsia="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39961FB5" w14:textId="77777777" w:rsidR="008F1102" w:rsidRDefault="008F1102" w:rsidP="00781DCF">
            <w:pPr>
              <w:pStyle w:val="ConsPlusNormal"/>
              <w:contextualSpacing/>
              <w:jc w:val="center"/>
              <w:rPr>
                <w:rFonts w:ascii="Times New Roman" w:hAnsi="Times New Roman" w:cs="Times New Roman"/>
                <w:sz w:val="24"/>
                <w:szCs w:val="24"/>
                <w:lang w:eastAsia="en-US"/>
              </w:rPr>
            </w:pPr>
            <w:r>
              <w:rPr>
                <w:rFonts w:ascii="Times New Roman" w:hAnsi="Times New Roman" w:cs="Times New Roman"/>
                <w:sz w:val="24"/>
                <w:szCs w:val="24"/>
                <w:lang w:eastAsia="en-US"/>
              </w:rPr>
              <w:t>X</w:t>
            </w:r>
          </w:p>
        </w:tc>
        <w:tc>
          <w:tcPr>
            <w:tcW w:w="1560" w:type="dxa"/>
            <w:tcBorders>
              <w:top w:val="single" w:sz="4" w:space="0" w:color="auto"/>
              <w:left w:val="single" w:sz="4" w:space="0" w:color="auto"/>
              <w:bottom w:val="single" w:sz="4" w:space="0" w:color="auto"/>
              <w:right w:val="single" w:sz="4" w:space="0" w:color="auto"/>
            </w:tcBorders>
            <w:hideMark/>
          </w:tcPr>
          <w:p w14:paraId="4F4B3207" w14:textId="77777777" w:rsidR="008F1102" w:rsidRDefault="008F1102" w:rsidP="00781DCF">
            <w:pPr>
              <w:pStyle w:val="ConsPlusNormal"/>
              <w:contextualSpacing/>
              <w:jc w:val="center"/>
              <w:rPr>
                <w:rFonts w:ascii="Times New Roman" w:hAnsi="Times New Roman" w:cs="Times New Roman"/>
                <w:sz w:val="24"/>
                <w:szCs w:val="24"/>
                <w:lang w:eastAsia="en-US"/>
              </w:rPr>
            </w:pPr>
            <w:r>
              <w:rPr>
                <w:rFonts w:ascii="Times New Roman" w:hAnsi="Times New Roman" w:cs="Times New Roman"/>
                <w:sz w:val="24"/>
                <w:szCs w:val="24"/>
                <w:lang w:eastAsia="en-US"/>
              </w:rPr>
              <w:t>Y</w:t>
            </w: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12CB1721" w14:textId="77777777" w:rsidR="008F1102" w:rsidRDefault="008F1102" w:rsidP="00781DCF">
            <w:pPr>
              <w:spacing w:after="0" w:line="240" w:lineRule="auto"/>
              <w:contextualSpacing/>
              <w:rPr>
                <w:rFonts w:ascii="Times New Roman" w:eastAsia="Times New Roman" w:hAnsi="Times New Roman" w:cs="Times New Roman"/>
                <w:sz w:val="24"/>
                <w:szCs w:val="24"/>
              </w:rPr>
            </w:pPr>
          </w:p>
        </w:tc>
        <w:tc>
          <w:tcPr>
            <w:tcW w:w="1709" w:type="dxa"/>
            <w:vMerge/>
            <w:tcBorders>
              <w:top w:val="single" w:sz="4" w:space="0" w:color="auto"/>
              <w:left w:val="single" w:sz="4" w:space="0" w:color="auto"/>
              <w:bottom w:val="single" w:sz="4" w:space="0" w:color="auto"/>
              <w:right w:val="single" w:sz="4" w:space="0" w:color="auto"/>
            </w:tcBorders>
            <w:vAlign w:val="center"/>
            <w:hideMark/>
          </w:tcPr>
          <w:p w14:paraId="144305A3" w14:textId="77777777" w:rsidR="008F1102" w:rsidRDefault="008F1102" w:rsidP="00781DCF">
            <w:pPr>
              <w:spacing w:after="0" w:line="240" w:lineRule="auto"/>
              <w:contextualSpacing/>
              <w:rPr>
                <w:rFonts w:ascii="Times New Roman" w:eastAsia="Times New Roman" w:hAnsi="Times New Roman" w:cs="Times New Roman"/>
                <w:sz w:val="24"/>
                <w:szCs w:val="24"/>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6A3BFDFA" w14:textId="77777777" w:rsidR="008F1102" w:rsidRDefault="008F1102" w:rsidP="00781DCF">
            <w:pPr>
              <w:spacing w:after="0" w:line="240" w:lineRule="auto"/>
              <w:contextualSpacing/>
              <w:rPr>
                <w:rFonts w:ascii="Times New Roman" w:eastAsia="Times New Roman" w:hAnsi="Times New Roman" w:cs="Times New Roman"/>
                <w:sz w:val="24"/>
                <w:szCs w:val="24"/>
              </w:rPr>
            </w:pPr>
          </w:p>
        </w:tc>
      </w:tr>
    </w:tbl>
    <w:p w14:paraId="6D7FD3EA" w14:textId="77777777" w:rsidR="008F1102" w:rsidRDefault="008F1102" w:rsidP="00781DCF">
      <w:pPr>
        <w:spacing w:after="0" w:line="240" w:lineRule="auto"/>
        <w:contextualSpacing/>
        <w:rPr>
          <w:sz w:val="2"/>
          <w:szCs w:val="2"/>
        </w:rPr>
      </w:pP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4A0" w:firstRow="1" w:lastRow="0" w:firstColumn="1" w:lastColumn="0" w:noHBand="0" w:noVBand="1"/>
      </w:tblPr>
      <w:tblGrid>
        <w:gridCol w:w="1423"/>
        <w:gridCol w:w="1407"/>
        <w:gridCol w:w="1560"/>
        <w:gridCol w:w="2409"/>
        <w:gridCol w:w="1709"/>
        <w:gridCol w:w="1416"/>
      </w:tblGrid>
      <w:tr w:rsidR="008F1102" w14:paraId="2E0E6E12" w14:textId="77777777" w:rsidTr="00E969BE">
        <w:trPr>
          <w:trHeight w:val="20"/>
          <w:tblHeader/>
          <w:jc w:val="center"/>
        </w:trPr>
        <w:tc>
          <w:tcPr>
            <w:tcW w:w="1423" w:type="dxa"/>
            <w:tcBorders>
              <w:top w:val="single" w:sz="4" w:space="0" w:color="auto"/>
              <w:left w:val="single" w:sz="4" w:space="0" w:color="auto"/>
              <w:bottom w:val="single" w:sz="4" w:space="0" w:color="auto"/>
              <w:right w:val="single" w:sz="4" w:space="0" w:color="auto"/>
            </w:tcBorders>
            <w:vAlign w:val="center"/>
            <w:hideMark/>
          </w:tcPr>
          <w:p w14:paraId="5BF19D4F"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1</w:t>
            </w:r>
          </w:p>
        </w:tc>
        <w:tc>
          <w:tcPr>
            <w:tcW w:w="1407" w:type="dxa"/>
            <w:tcBorders>
              <w:top w:val="single" w:sz="4" w:space="0" w:color="auto"/>
              <w:left w:val="single" w:sz="4" w:space="0" w:color="auto"/>
              <w:bottom w:val="single" w:sz="4" w:space="0" w:color="auto"/>
              <w:right w:val="single" w:sz="4" w:space="0" w:color="auto"/>
            </w:tcBorders>
            <w:vAlign w:val="center"/>
            <w:hideMark/>
          </w:tcPr>
          <w:p w14:paraId="5F2CCFB7"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5298E86"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3</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64D8BDD"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4</w:t>
            </w:r>
          </w:p>
        </w:tc>
        <w:tc>
          <w:tcPr>
            <w:tcW w:w="1709" w:type="dxa"/>
            <w:tcBorders>
              <w:top w:val="single" w:sz="4" w:space="0" w:color="auto"/>
              <w:left w:val="single" w:sz="4" w:space="0" w:color="auto"/>
              <w:bottom w:val="single" w:sz="4" w:space="0" w:color="auto"/>
              <w:right w:val="single" w:sz="4" w:space="0" w:color="auto"/>
            </w:tcBorders>
            <w:vAlign w:val="center"/>
            <w:hideMark/>
          </w:tcPr>
          <w:p w14:paraId="57FB6750"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2B75395"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6</w:t>
            </w:r>
          </w:p>
        </w:tc>
      </w:tr>
      <w:tr w:rsidR="008F1102" w14:paraId="1EFCECF8" w14:textId="77777777" w:rsidTr="00E969BE">
        <w:trPr>
          <w:trHeight w:val="212"/>
          <w:jc w:val="center"/>
        </w:trPr>
        <w:tc>
          <w:tcPr>
            <w:tcW w:w="9924" w:type="dxa"/>
            <w:gridSpan w:val="6"/>
            <w:tcBorders>
              <w:top w:val="single" w:sz="4" w:space="0" w:color="auto"/>
              <w:left w:val="single" w:sz="4" w:space="0" w:color="auto"/>
              <w:bottom w:val="single" w:sz="4" w:space="0" w:color="auto"/>
              <w:right w:val="single" w:sz="4" w:space="0" w:color="auto"/>
            </w:tcBorders>
            <w:vAlign w:val="bottom"/>
            <w:hideMark/>
          </w:tcPr>
          <w:p w14:paraId="7AA17470" w14:textId="009356EB" w:rsidR="008F1102" w:rsidRPr="00542240" w:rsidRDefault="008F1102" w:rsidP="00781DCF">
            <w:pPr>
              <w:pStyle w:val="ConsPlusNormal"/>
              <w:contextualSpacing/>
              <w:rPr>
                <w:rFonts w:ascii="Times New Roman" w:hAnsi="Times New Roman" w:cs="Times New Roman"/>
                <w:sz w:val="28"/>
                <w:szCs w:val="28"/>
                <w:lang w:eastAsia="en-US"/>
              </w:rPr>
            </w:pPr>
            <w:r w:rsidRPr="00542240">
              <w:rPr>
                <w:rFonts w:ascii="Times New Roman" w:hAnsi="Times New Roman" w:cs="Times New Roman"/>
                <w:sz w:val="28"/>
                <w:szCs w:val="28"/>
                <w:lang w:eastAsia="en-US"/>
              </w:rPr>
              <w:t xml:space="preserve">Часть </w:t>
            </w:r>
            <w:r w:rsidR="0089082A">
              <w:rPr>
                <w:rFonts w:ascii="Times New Roman" w:hAnsi="Times New Roman" w:cs="Times New Roman"/>
                <w:sz w:val="28"/>
                <w:szCs w:val="28"/>
                <w:lang w:eastAsia="en-US"/>
              </w:rPr>
              <w:t xml:space="preserve">№ </w:t>
            </w:r>
            <w:r w:rsidRPr="00542240">
              <w:rPr>
                <w:rFonts w:ascii="Times New Roman" w:hAnsi="Times New Roman" w:cs="Times New Roman"/>
                <w:sz w:val="28"/>
                <w:szCs w:val="28"/>
                <w:lang w:eastAsia="en-US"/>
              </w:rPr>
              <w:t>1</w:t>
            </w:r>
          </w:p>
        </w:tc>
      </w:tr>
      <w:tr w:rsidR="008F1102" w14:paraId="32D9A52F" w14:textId="77777777" w:rsidTr="00E969BE">
        <w:trPr>
          <w:trHeight w:val="13"/>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681B985E"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1</w:t>
            </w:r>
          </w:p>
        </w:tc>
        <w:tc>
          <w:tcPr>
            <w:tcW w:w="1407" w:type="dxa"/>
            <w:tcBorders>
              <w:top w:val="single" w:sz="4" w:space="0" w:color="auto"/>
              <w:left w:val="nil"/>
              <w:bottom w:val="single" w:sz="4" w:space="0" w:color="auto"/>
              <w:right w:val="single" w:sz="4" w:space="0" w:color="auto"/>
            </w:tcBorders>
            <w:vAlign w:val="bottom"/>
            <w:hideMark/>
          </w:tcPr>
          <w:p w14:paraId="05B149C9"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476266.50</w:t>
            </w:r>
          </w:p>
        </w:tc>
        <w:tc>
          <w:tcPr>
            <w:tcW w:w="1560" w:type="dxa"/>
            <w:tcBorders>
              <w:top w:val="single" w:sz="4" w:space="0" w:color="auto"/>
              <w:left w:val="single" w:sz="4" w:space="0" w:color="auto"/>
              <w:bottom w:val="single" w:sz="4" w:space="0" w:color="auto"/>
              <w:right w:val="nil"/>
            </w:tcBorders>
            <w:vAlign w:val="bottom"/>
            <w:hideMark/>
          </w:tcPr>
          <w:p w14:paraId="7D684C41"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1309515.39</w:t>
            </w:r>
          </w:p>
        </w:tc>
        <w:tc>
          <w:tcPr>
            <w:tcW w:w="2409" w:type="dxa"/>
            <w:tcBorders>
              <w:top w:val="single" w:sz="4" w:space="0" w:color="auto"/>
              <w:left w:val="single" w:sz="4" w:space="0" w:color="auto"/>
              <w:bottom w:val="single" w:sz="4" w:space="0" w:color="auto"/>
              <w:right w:val="single" w:sz="4" w:space="0" w:color="auto"/>
            </w:tcBorders>
            <w:vAlign w:val="center"/>
            <w:hideMark/>
          </w:tcPr>
          <w:p w14:paraId="25424836"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7AD8F6FC"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0882AAA"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7047C9FC" w14:textId="77777777" w:rsidTr="00E969BE">
        <w:trPr>
          <w:trHeight w:val="299"/>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62A2C56D" w14:textId="77777777" w:rsidR="008F1102" w:rsidRPr="00542240" w:rsidRDefault="008F1102" w:rsidP="00781DCF">
            <w:pPr>
              <w:pStyle w:val="ConsPlusNormal"/>
              <w:contextualSpacing/>
              <w:jc w:val="center"/>
              <w:rPr>
                <w:rFonts w:ascii="Times New Roman" w:hAnsi="Times New Roman" w:cs="Times New Roman"/>
                <w:color w:val="000000"/>
                <w:sz w:val="28"/>
                <w:szCs w:val="28"/>
                <w:lang w:eastAsia="en-US"/>
              </w:rPr>
            </w:pPr>
            <w:r w:rsidRPr="00542240">
              <w:rPr>
                <w:rFonts w:ascii="Times New Roman" w:hAnsi="Times New Roman" w:cs="Times New Roman"/>
                <w:color w:val="000000"/>
                <w:sz w:val="28"/>
                <w:szCs w:val="28"/>
                <w:lang w:eastAsia="en-US"/>
              </w:rPr>
              <w:t>2</w:t>
            </w:r>
          </w:p>
        </w:tc>
        <w:tc>
          <w:tcPr>
            <w:tcW w:w="1407" w:type="dxa"/>
            <w:tcBorders>
              <w:top w:val="single" w:sz="4" w:space="0" w:color="auto"/>
              <w:left w:val="nil"/>
              <w:bottom w:val="single" w:sz="4" w:space="0" w:color="auto"/>
              <w:right w:val="single" w:sz="4" w:space="0" w:color="auto"/>
            </w:tcBorders>
            <w:vAlign w:val="bottom"/>
            <w:hideMark/>
          </w:tcPr>
          <w:p w14:paraId="197CE022" w14:textId="77777777" w:rsidR="008F1102" w:rsidRPr="00542240" w:rsidRDefault="008F1102" w:rsidP="00781DCF">
            <w:pPr>
              <w:pStyle w:val="ConsPlusNormal"/>
              <w:contextualSpacing/>
              <w:jc w:val="center"/>
              <w:rPr>
                <w:rFonts w:ascii="Times New Roman" w:hAnsi="Times New Roman" w:cs="Times New Roman"/>
                <w:color w:val="000000"/>
                <w:sz w:val="28"/>
                <w:szCs w:val="28"/>
                <w:lang w:eastAsia="en-US"/>
              </w:rPr>
            </w:pPr>
            <w:r w:rsidRPr="00542240">
              <w:rPr>
                <w:rFonts w:ascii="Times New Roman" w:hAnsi="Times New Roman" w:cs="Times New Roman"/>
                <w:color w:val="000000"/>
                <w:sz w:val="28"/>
                <w:szCs w:val="28"/>
                <w:lang w:eastAsia="en-US"/>
              </w:rPr>
              <w:t>476282.13</w:t>
            </w:r>
          </w:p>
        </w:tc>
        <w:tc>
          <w:tcPr>
            <w:tcW w:w="1560" w:type="dxa"/>
            <w:tcBorders>
              <w:top w:val="single" w:sz="4" w:space="0" w:color="auto"/>
              <w:left w:val="single" w:sz="4" w:space="0" w:color="auto"/>
              <w:bottom w:val="single" w:sz="4" w:space="0" w:color="auto"/>
              <w:right w:val="nil"/>
            </w:tcBorders>
            <w:vAlign w:val="bottom"/>
            <w:hideMark/>
          </w:tcPr>
          <w:p w14:paraId="66AF43A7" w14:textId="77777777" w:rsidR="008F1102" w:rsidRPr="00542240" w:rsidRDefault="008F1102" w:rsidP="00781DCF">
            <w:pPr>
              <w:pStyle w:val="ConsPlusNormal"/>
              <w:contextualSpacing/>
              <w:jc w:val="center"/>
              <w:rPr>
                <w:rFonts w:ascii="Times New Roman" w:hAnsi="Times New Roman" w:cs="Times New Roman"/>
                <w:color w:val="000000"/>
                <w:sz w:val="28"/>
                <w:szCs w:val="28"/>
                <w:lang w:eastAsia="en-US"/>
              </w:rPr>
            </w:pPr>
            <w:r w:rsidRPr="00542240">
              <w:rPr>
                <w:rFonts w:ascii="Times New Roman" w:hAnsi="Times New Roman" w:cs="Times New Roman"/>
                <w:color w:val="000000"/>
                <w:sz w:val="28"/>
                <w:szCs w:val="28"/>
                <w:lang w:eastAsia="en-US"/>
              </w:rPr>
              <w:t>1309514.50</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CC34C8F"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1B5D038F"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A5E574B"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7FFBBA79"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0D1CBE6A"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3</w:t>
            </w:r>
          </w:p>
        </w:tc>
        <w:tc>
          <w:tcPr>
            <w:tcW w:w="1407" w:type="dxa"/>
            <w:tcBorders>
              <w:top w:val="single" w:sz="4" w:space="0" w:color="auto"/>
              <w:left w:val="nil"/>
              <w:bottom w:val="single" w:sz="4" w:space="0" w:color="auto"/>
              <w:right w:val="single" w:sz="4" w:space="0" w:color="auto"/>
            </w:tcBorders>
            <w:vAlign w:val="bottom"/>
            <w:hideMark/>
          </w:tcPr>
          <w:p w14:paraId="22C19159"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476298.86</w:t>
            </w:r>
          </w:p>
        </w:tc>
        <w:tc>
          <w:tcPr>
            <w:tcW w:w="1560" w:type="dxa"/>
            <w:tcBorders>
              <w:top w:val="single" w:sz="4" w:space="0" w:color="auto"/>
              <w:left w:val="single" w:sz="4" w:space="0" w:color="auto"/>
              <w:bottom w:val="single" w:sz="4" w:space="0" w:color="auto"/>
              <w:right w:val="nil"/>
            </w:tcBorders>
            <w:vAlign w:val="bottom"/>
            <w:hideMark/>
          </w:tcPr>
          <w:p w14:paraId="76F1B694"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1309536.53</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1F65543"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5231AACE"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67274E8"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2F637C09"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772DBE1F"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w:t>
            </w:r>
          </w:p>
        </w:tc>
        <w:tc>
          <w:tcPr>
            <w:tcW w:w="1407" w:type="dxa"/>
            <w:tcBorders>
              <w:top w:val="single" w:sz="4" w:space="0" w:color="auto"/>
              <w:left w:val="nil"/>
              <w:bottom w:val="single" w:sz="4" w:space="0" w:color="auto"/>
              <w:right w:val="single" w:sz="4" w:space="0" w:color="auto"/>
            </w:tcBorders>
            <w:vAlign w:val="bottom"/>
            <w:hideMark/>
          </w:tcPr>
          <w:p w14:paraId="30E3A95E"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476336.54</w:t>
            </w:r>
          </w:p>
        </w:tc>
        <w:tc>
          <w:tcPr>
            <w:tcW w:w="1560" w:type="dxa"/>
            <w:tcBorders>
              <w:top w:val="single" w:sz="4" w:space="0" w:color="auto"/>
              <w:left w:val="single" w:sz="4" w:space="0" w:color="auto"/>
              <w:bottom w:val="single" w:sz="4" w:space="0" w:color="auto"/>
              <w:right w:val="nil"/>
            </w:tcBorders>
            <w:vAlign w:val="bottom"/>
            <w:hideMark/>
          </w:tcPr>
          <w:p w14:paraId="28E5499A"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1309574.96</w:t>
            </w:r>
          </w:p>
        </w:tc>
        <w:tc>
          <w:tcPr>
            <w:tcW w:w="2409" w:type="dxa"/>
            <w:tcBorders>
              <w:top w:val="single" w:sz="4" w:space="0" w:color="auto"/>
              <w:left w:val="single" w:sz="4" w:space="0" w:color="auto"/>
              <w:bottom w:val="single" w:sz="4" w:space="0" w:color="auto"/>
              <w:right w:val="single" w:sz="4" w:space="0" w:color="auto"/>
            </w:tcBorders>
            <w:vAlign w:val="center"/>
            <w:hideMark/>
          </w:tcPr>
          <w:p w14:paraId="7F45533C"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21973124"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044EDCC"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7357B07D"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169A1F58"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5</w:t>
            </w:r>
          </w:p>
        </w:tc>
        <w:tc>
          <w:tcPr>
            <w:tcW w:w="1407" w:type="dxa"/>
            <w:tcBorders>
              <w:top w:val="single" w:sz="4" w:space="0" w:color="auto"/>
              <w:left w:val="nil"/>
              <w:bottom w:val="single" w:sz="4" w:space="0" w:color="auto"/>
              <w:right w:val="single" w:sz="4" w:space="0" w:color="auto"/>
            </w:tcBorders>
            <w:vAlign w:val="bottom"/>
            <w:hideMark/>
          </w:tcPr>
          <w:p w14:paraId="31B11DAE"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476351.54</w:t>
            </w:r>
          </w:p>
        </w:tc>
        <w:tc>
          <w:tcPr>
            <w:tcW w:w="1560" w:type="dxa"/>
            <w:tcBorders>
              <w:top w:val="single" w:sz="4" w:space="0" w:color="auto"/>
              <w:left w:val="single" w:sz="4" w:space="0" w:color="auto"/>
              <w:bottom w:val="single" w:sz="4" w:space="0" w:color="auto"/>
              <w:right w:val="nil"/>
            </w:tcBorders>
            <w:vAlign w:val="bottom"/>
            <w:hideMark/>
          </w:tcPr>
          <w:p w14:paraId="72CC6437"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1309591.72</w:t>
            </w:r>
          </w:p>
        </w:tc>
        <w:tc>
          <w:tcPr>
            <w:tcW w:w="2409" w:type="dxa"/>
            <w:tcBorders>
              <w:top w:val="single" w:sz="4" w:space="0" w:color="auto"/>
              <w:left w:val="single" w:sz="4" w:space="0" w:color="auto"/>
              <w:bottom w:val="single" w:sz="4" w:space="0" w:color="auto"/>
              <w:right w:val="single" w:sz="4" w:space="0" w:color="auto"/>
            </w:tcBorders>
            <w:vAlign w:val="center"/>
            <w:hideMark/>
          </w:tcPr>
          <w:p w14:paraId="262D812D"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3AC1641B"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82A2199"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rsidRPr="00E969BE" w14:paraId="6976F0B8"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061A9750"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E969BE">
              <w:rPr>
                <w:rFonts w:ascii="Times New Roman" w:hAnsi="Times New Roman" w:cs="Times New Roman"/>
                <w:sz w:val="28"/>
                <w:szCs w:val="28"/>
                <w:lang w:eastAsia="en-US"/>
              </w:rPr>
              <w:t>6</w:t>
            </w:r>
          </w:p>
        </w:tc>
        <w:tc>
          <w:tcPr>
            <w:tcW w:w="1407" w:type="dxa"/>
            <w:tcBorders>
              <w:top w:val="single" w:sz="4" w:space="0" w:color="auto"/>
              <w:left w:val="nil"/>
              <w:bottom w:val="single" w:sz="4" w:space="0" w:color="auto"/>
              <w:right w:val="single" w:sz="4" w:space="0" w:color="auto"/>
            </w:tcBorders>
            <w:vAlign w:val="bottom"/>
            <w:hideMark/>
          </w:tcPr>
          <w:p w14:paraId="452B7AC1"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E969BE">
              <w:rPr>
                <w:rFonts w:ascii="Times New Roman" w:hAnsi="Times New Roman" w:cs="Times New Roman"/>
                <w:sz w:val="28"/>
                <w:szCs w:val="28"/>
                <w:lang w:eastAsia="en-US"/>
              </w:rPr>
              <w:t>476368.54</w:t>
            </w:r>
          </w:p>
        </w:tc>
        <w:tc>
          <w:tcPr>
            <w:tcW w:w="1560" w:type="dxa"/>
            <w:tcBorders>
              <w:top w:val="single" w:sz="4" w:space="0" w:color="auto"/>
              <w:left w:val="single" w:sz="4" w:space="0" w:color="auto"/>
              <w:bottom w:val="single" w:sz="4" w:space="0" w:color="auto"/>
              <w:right w:val="nil"/>
            </w:tcBorders>
            <w:vAlign w:val="bottom"/>
            <w:hideMark/>
          </w:tcPr>
          <w:p w14:paraId="30111BC6"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E969BE">
              <w:rPr>
                <w:rFonts w:ascii="Times New Roman" w:hAnsi="Times New Roman" w:cs="Times New Roman"/>
                <w:sz w:val="28"/>
                <w:szCs w:val="28"/>
                <w:lang w:eastAsia="en-US"/>
              </w:rPr>
              <w:t>1309609.58</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B6356B8"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4D0297E0"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7894DB4"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rsidRPr="00E969BE" w14:paraId="7B30991A"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12FDA647"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E969BE">
              <w:rPr>
                <w:rFonts w:ascii="Times New Roman" w:hAnsi="Times New Roman" w:cs="Times New Roman"/>
                <w:sz w:val="28"/>
                <w:szCs w:val="28"/>
                <w:lang w:eastAsia="en-US"/>
              </w:rPr>
              <w:t>7</w:t>
            </w:r>
          </w:p>
        </w:tc>
        <w:tc>
          <w:tcPr>
            <w:tcW w:w="1407" w:type="dxa"/>
            <w:tcBorders>
              <w:top w:val="single" w:sz="4" w:space="0" w:color="auto"/>
              <w:left w:val="nil"/>
              <w:bottom w:val="single" w:sz="4" w:space="0" w:color="auto"/>
              <w:right w:val="single" w:sz="4" w:space="0" w:color="auto"/>
            </w:tcBorders>
            <w:vAlign w:val="bottom"/>
            <w:hideMark/>
          </w:tcPr>
          <w:p w14:paraId="27E0A6B2"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E969BE">
              <w:rPr>
                <w:rFonts w:ascii="Times New Roman" w:hAnsi="Times New Roman" w:cs="Times New Roman"/>
                <w:sz w:val="28"/>
                <w:szCs w:val="28"/>
                <w:lang w:eastAsia="en-US"/>
              </w:rPr>
              <w:t>476366.11</w:t>
            </w:r>
          </w:p>
        </w:tc>
        <w:tc>
          <w:tcPr>
            <w:tcW w:w="1560" w:type="dxa"/>
            <w:tcBorders>
              <w:top w:val="single" w:sz="4" w:space="0" w:color="auto"/>
              <w:left w:val="single" w:sz="4" w:space="0" w:color="auto"/>
              <w:bottom w:val="single" w:sz="4" w:space="0" w:color="auto"/>
              <w:right w:val="nil"/>
            </w:tcBorders>
            <w:vAlign w:val="bottom"/>
            <w:hideMark/>
          </w:tcPr>
          <w:p w14:paraId="7067B747"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E969BE">
              <w:rPr>
                <w:rFonts w:ascii="Times New Roman" w:hAnsi="Times New Roman" w:cs="Times New Roman"/>
                <w:sz w:val="28"/>
                <w:szCs w:val="28"/>
                <w:lang w:eastAsia="en-US"/>
              </w:rPr>
              <w:t>1309611.90</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5EF1CF9"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513751CD"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249FB0A"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rsidRPr="00E969BE" w14:paraId="2420AB43"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126E7EEC"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E969BE">
              <w:rPr>
                <w:rFonts w:ascii="Times New Roman" w:hAnsi="Times New Roman" w:cs="Times New Roman"/>
                <w:sz w:val="28"/>
                <w:szCs w:val="28"/>
                <w:lang w:eastAsia="en-US"/>
              </w:rPr>
              <w:t>8</w:t>
            </w:r>
          </w:p>
        </w:tc>
        <w:tc>
          <w:tcPr>
            <w:tcW w:w="1407" w:type="dxa"/>
            <w:tcBorders>
              <w:top w:val="single" w:sz="4" w:space="0" w:color="auto"/>
              <w:left w:val="nil"/>
              <w:bottom w:val="single" w:sz="4" w:space="0" w:color="auto"/>
              <w:right w:val="single" w:sz="4" w:space="0" w:color="auto"/>
            </w:tcBorders>
            <w:vAlign w:val="bottom"/>
            <w:hideMark/>
          </w:tcPr>
          <w:p w14:paraId="3407DC9B"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E969BE">
              <w:rPr>
                <w:rFonts w:ascii="Times New Roman" w:hAnsi="Times New Roman" w:cs="Times New Roman"/>
                <w:sz w:val="28"/>
                <w:szCs w:val="28"/>
                <w:lang w:eastAsia="en-US"/>
              </w:rPr>
              <w:t>476358.23</w:t>
            </w:r>
          </w:p>
        </w:tc>
        <w:tc>
          <w:tcPr>
            <w:tcW w:w="1560" w:type="dxa"/>
            <w:tcBorders>
              <w:top w:val="single" w:sz="4" w:space="0" w:color="auto"/>
              <w:left w:val="single" w:sz="4" w:space="0" w:color="auto"/>
              <w:bottom w:val="single" w:sz="4" w:space="0" w:color="auto"/>
              <w:right w:val="nil"/>
            </w:tcBorders>
            <w:vAlign w:val="bottom"/>
            <w:hideMark/>
          </w:tcPr>
          <w:p w14:paraId="2CA6FAFB"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E969BE">
              <w:rPr>
                <w:rFonts w:ascii="Times New Roman" w:hAnsi="Times New Roman" w:cs="Times New Roman"/>
                <w:sz w:val="28"/>
                <w:szCs w:val="28"/>
                <w:lang w:eastAsia="en-US"/>
              </w:rPr>
              <w:t>1309613.97</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CF72C67"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516F2E41"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14E4E5A"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rsidRPr="00E969BE" w14:paraId="7BDEFF3B"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1456F7A5"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E969BE">
              <w:rPr>
                <w:rFonts w:ascii="Times New Roman" w:hAnsi="Times New Roman" w:cs="Times New Roman"/>
                <w:sz w:val="28"/>
                <w:szCs w:val="28"/>
                <w:lang w:eastAsia="en-US"/>
              </w:rPr>
              <w:t>9</w:t>
            </w:r>
          </w:p>
        </w:tc>
        <w:tc>
          <w:tcPr>
            <w:tcW w:w="1407" w:type="dxa"/>
            <w:tcBorders>
              <w:top w:val="single" w:sz="4" w:space="0" w:color="auto"/>
              <w:left w:val="nil"/>
              <w:bottom w:val="single" w:sz="4" w:space="0" w:color="auto"/>
              <w:right w:val="single" w:sz="4" w:space="0" w:color="auto"/>
            </w:tcBorders>
            <w:vAlign w:val="bottom"/>
            <w:hideMark/>
          </w:tcPr>
          <w:p w14:paraId="6767214C"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E969BE">
              <w:rPr>
                <w:rFonts w:ascii="Times New Roman" w:hAnsi="Times New Roman" w:cs="Times New Roman"/>
                <w:sz w:val="28"/>
                <w:szCs w:val="28"/>
                <w:lang w:eastAsia="en-US"/>
              </w:rPr>
              <w:t>476341.82</w:t>
            </w:r>
          </w:p>
        </w:tc>
        <w:tc>
          <w:tcPr>
            <w:tcW w:w="1560" w:type="dxa"/>
            <w:tcBorders>
              <w:top w:val="single" w:sz="4" w:space="0" w:color="auto"/>
              <w:left w:val="single" w:sz="4" w:space="0" w:color="auto"/>
              <w:bottom w:val="single" w:sz="4" w:space="0" w:color="auto"/>
              <w:right w:val="nil"/>
            </w:tcBorders>
            <w:vAlign w:val="bottom"/>
            <w:hideMark/>
          </w:tcPr>
          <w:p w14:paraId="7A754ED3"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E969BE">
              <w:rPr>
                <w:rFonts w:ascii="Times New Roman" w:hAnsi="Times New Roman" w:cs="Times New Roman"/>
                <w:sz w:val="28"/>
                <w:szCs w:val="28"/>
                <w:lang w:eastAsia="en-US"/>
              </w:rPr>
              <w:t>1309645.09</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15DFC47"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0DA3DA95"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2052EBD"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rsidRPr="00E969BE" w14:paraId="68EA97E2"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34F2789D"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E969BE">
              <w:rPr>
                <w:rFonts w:ascii="Times New Roman" w:hAnsi="Times New Roman" w:cs="Times New Roman"/>
                <w:sz w:val="28"/>
                <w:szCs w:val="28"/>
                <w:lang w:eastAsia="en-US"/>
              </w:rPr>
              <w:t>10</w:t>
            </w:r>
          </w:p>
        </w:tc>
        <w:tc>
          <w:tcPr>
            <w:tcW w:w="1407" w:type="dxa"/>
            <w:tcBorders>
              <w:top w:val="single" w:sz="4" w:space="0" w:color="auto"/>
              <w:left w:val="nil"/>
              <w:bottom w:val="single" w:sz="4" w:space="0" w:color="auto"/>
              <w:right w:val="single" w:sz="4" w:space="0" w:color="auto"/>
            </w:tcBorders>
            <w:vAlign w:val="bottom"/>
            <w:hideMark/>
          </w:tcPr>
          <w:p w14:paraId="5509F461"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E969BE">
              <w:rPr>
                <w:rFonts w:ascii="Times New Roman" w:hAnsi="Times New Roman" w:cs="Times New Roman"/>
                <w:sz w:val="28"/>
                <w:szCs w:val="28"/>
                <w:lang w:eastAsia="en-US"/>
              </w:rPr>
              <w:t>476339.52</w:t>
            </w:r>
          </w:p>
        </w:tc>
        <w:tc>
          <w:tcPr>
            <w:tcW w:w="1560" w:type="dxa"/>
            <w:tcBorders>
              <w:top w:val="single" w:sz="4" w:space="0" w:color="auto"/>
              <w:left w:val="single" w:sz="4" w:space="0" w:color="auto"/>
              <w:bottom w:val="single" w:sz="4" w:space="0" w:color="auto"/>
              <w:right w:val="nil"/>
            </w:tcBorders>
            <w:vAlign w:val="bottom"/>
            <w:hideMark/>
          </w:tcPr>
          <w:p w14:paraId="79F102CE"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E969BE">
              <w:rPr>
                <w:rFonts w:ascii="Times New Roman" w:hAnsi="Times New Roman" w:cs="Times New Roman"/>
                <w:sz w:val="28"/>
                <w:szCs w:val="28"/>
                <w:lang w:eastAsia="en-US"/>
              </w:rPr>
              <w:t>1309650.89</w:t>
            </w:r>
          </w:p>
        </w:tc>
        <w:tc>
          <w:tcPr>
            <w:tcW w:w="2409" w:type="dxa"/>
            <w:tcBorders>
              <w:top w:val="single" w:sz="4" w:space="0" w:color="auto"/>
              <w:left w:val="single" w:sz="4" w:space="0" w:color="auto"/>
              <w:bottom w:val="single" w:sz="4" w:space="0" w:color="auto"/>
              <w:right w:val="single" w:sz="4" w:space="0" w:color="auto"/>
            </w:tcBorders>
            <w:vAlign w:val="center"/>
            <w:hideMark/>
          </w:tcPr>
          <w:p w14:paraId="2E05834F"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248B4BE3"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EEB034F"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rsidRPr="00E969BE" w14:paraId="4CDA4660"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0AD19D0F"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E969BE">
              <w:rPr>
                <w:rFonts w:ascii="Times New Roman" w:hAnsi="Times New Roman" w:cs="Times New Roman"/>
                <w:sz w:val="28"/>
                <w:szCs w:val="28"/>
                <w:lang w:eastAsia="en-US"/>
              </w:rPr>
              <w:t>11</w:t>
            </w:r>
          </w:p>
        </w:tc>
        <w:tc>
          <w:tcPr>
            <w:tcW w:w="1407" w:type="dxa"/>
            <w:tcBorders>
              <w:top w:val="single" w:sz="4" w:space="0" w:color="auto"/>
              <w:left w:val="nil"/>
              <w:bottom w:val="single" w:sz="4" w:space="0" w:color="auto"/>
              <w:right w:val="single" w:sz="4" w:space="0" w:color="auto"/>
            </w:tcBorders>
            <w:vAlign w:val="bottom"/>
            <w:hideMark/>
          </w:tcPr>
          <w:p w14:paraId="268307C4"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E969BE">
              <w:rPr>
                <w:rFonts w:ascii="Times New Roman" w:hAnsi="Times New Roman" w:cs="Times New Roman"/>
                <w:sz w:val="28"/>
                <w:szCs w:val="28"/>
                <w:lang w:eastAsia="en-US"/>
              </w:rPr>
              <w:t>476332.94</w:t>
            </w:r>
          </w:p>
        </w:tc>
        <w:tc>
          <w:tcPr>
            <w:tcW w:w="1560" w:type="dxa"/>
            <w:tcBorders>
              <w:top w:val="single" w:sz="4" w:space="0" w:color="auto"/>
              <w:left w:val="single" w:sz="4" w:space="0" w:color="auto"/>
              <w:bottom w:val="single" w:sz="4" w:space="0" w:color="auto"/>
              <w:right w:val="nil"/>
            </w:tcBorders>
            <w:vAlign w:val="bottom"/>
            <w:hideMark/>
          </w:tcPr>
          <w:p w14:paraId="0BCDB057"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E969BE">
              <w:rPr>
                <w:rFonts w:ascii="Times New Roman" w:hAnsi="Times New Roman" w:cs="Times New Roman"/>
                <w:sz w:val="28"/>
                <w:szCs w:val="28"/>
                <w:lang w:eastAsia="en-US"/>
              </w:rPr>
              <w:t>1309661.47</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CF2ADAE"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34FDCF44"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80542A4"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1846AAF8"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6CCA9E93"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12</w:t>
            </w:r>
          </w:p>
        </w:tc>
        <w:tc>
          <w:tcPr>
            <w:tcW w:w="1407" w:type="dxa"/>
            <w:tcBorders>
              <w:top w:val="single" w:sz="4" w:space="0" w:color="auto"/>
              <w:left w:val="nil"/>
              <w:bottom w:val="single" w:sz="4" w:space="0" w:color="auto"/>
              <w:right w:val="single" w:sz="4" w:space="0" w:color="auto"/>
            </w:tcBorders>
            <w:vAlign w:val="bottom"/>
            <w:hideMark/>
          </w:tcPr>
          <w:p w14:paraId="3432551B"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476334.49</w:t>
            </w:r>
          </w:p>
        </w:tc>
        <w:tc>
          <w:tcPr>
            <w:tcW w:w="1560" w:type="dxa"/>
            <w:tcBorders>
              <w:top w:val="single" w:sz="4" w:space="0" w:color="auto"/>
              <w:left w:val="single" w:sz="4" w:space="0" w:color="auto"/>
              <w:bottom w:val="single" w:sz="4" w:space="0" w:color="auto"/>
              <w:right w:val="nil"/>
            </w:tcBorders>
            <w:vAlign w:val="bottom"/>
            <w:hideMark/>
          </w:tcPr>
          <w:p w14:paraId="09F7AF46"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1309694.72</w:t>
            </w:r>
          </w:p>
        </w:tc>
        <w:tc>
          <w:tcPr>
            <w:tcW w:w="2409" w:type="dxa"/>
            <w:tcBorders>
              <w:top w:val="single" w:sz="4" w:space="0" w:color="auto"/>
              <w:left w:val="single" w:sz="4" w:space="0" w:color="auto"/>
              <w:bottom w:val="single" w:sz="4" w:space="0" w:color="auto"/>
              <w:right w:val="single" w:sz="4" w:space="0" w:color="auto"/>
            </w:tcBorders>
            <w:vAlign w:val="center"/>
            <w:hideMark/>
          </w:tcPr>
          <w:p w14:paraId="7E0BC853"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25110553"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9060DA8"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08AA966F"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6A19A3C3"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w:t>
            </w:r>
          </w:p>
        </w:tc>
        <w:tc>
          <w:tcPr>
            <w:tcW w:w="1407" w:type="dxa"/>
            <w:tcBorders>
              <w:top w:val="single" w:sz="4" w:space="0" w:color="auto"/>
              <w:left w:val="nil"/>
              <w:bottom w:val="single" w:sz="4" w:space="0" w:color="auto"/>
              <w:right w:val="single" w:sz="4" w:space="0" w:color="auto"/>
            </w:tcBorders>
            <w:vAlign w:val="bottom"/>
            <w:hideMark/>
          </w:tcPr>
          <w:p w14:paraId="74AC6E77"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476348.72</w:t>
            </w:r>
          </w:p>
        </w:tc>
        <w:tc>
          <w:tcPr>
            <w:tcW w:w="1560" w:type="dxa"/>
            <w:tcBorders>
              <w:top w:val="single" w:sz="4" w:space="0" w:color="auto"/>
              <w:left w:val="single" w:sz="4" w:space="0" w:color="auto"/>
              <w:bottom w:val="single" w:sz="4" w:space="0" w:color="auto"/>
              <w:right w:val="nil"/>
            </w:tcBorders>
            <w:vAlign w:val="bottom"/>
            <w:hideMark/>
          </w:tcPr>
          <w:p w14:paraId="1616CA63"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1309819.10</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35EF4E3"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6CE54F6D"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424F3D2"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007B9AF6"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1359DD52"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14</w:t>
            </w:r>
          </w:p>
        </w:tc>
        <w:tc>
          <w:tcPr>
            <w:tcW w:w="1407" w:type="dxa"/>
            <w:tcBorders>
              <w:top w:val="single" w:sz="4" w:space="0" w:color="auto"/>
              <w:left w:val="nil"/>
              <w:bottom w:val="single" w:sz="4" w:space="0" w:color="auto"/>
              <w:right w:val="single" w:sz="4" w:space="0" w:color="auto"/>
            </w:tcBorders>
            <w:vAlign w:val="bottom"/>
            <w:hideMark/>
          </w:tcPr>
          <w:p w14:paraId="798C40B8"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476267.37</w:t>
            </w:r>
          </w:p>
        </w:tc>
        <w:tc>
          <w:tcPr>
            <w:tcW w:w="1560" w:type="dxa"/>
            <w:tcBorders>
              <w:top w:val="single" w:sz="4" w:space="0" w:color="auto"/>
              <w:left w:val="single" w:sz="4" w:space="0" w:color="auto"/>
              <w:bottom w:val="single" w:sz="4" w:space="0" w:color="auto"/>
              <w:right w:val="nil"/>
            </w:tcBorders>
            <w:vAlign w:val="bottom"/>
            <w:hideMark/>
          </w:tcPr>
          <w:p w14:paraId="149BB9F3"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1309827.24</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539505B"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72CC8BEC"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C20C6E9"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50BAF6C3"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20F47954"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lastRenderedPageBreak/>
              <w:t>15</w:t>
            </w:r>
          </w:p>
        </w:tc>
        <w:tc>
          <w:tcPr>
            <w:tcW w:w="1407" w:type="dxa"/>
            <w:tcBorders>
              <w:top w:val="single" w:sz="4" w:space="0" w:color="auto"/>
              <w:left w:val="nil"/>
              <w:bottom w:val="single" w:sz="4" w:space="0" w:color="auto"/>
              <w:right w:val="single" w:sz="4" w:space="0" w:color="auto"/>
            </w:tcBorders>
            <w:vAlign w:val="bottom"/>
            <w:hideMark/>
          </w:tcPr>
          <w:p w14:paraId="5DDF5A91"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476263.90</w:t>
            </w:r>
          </w:p>
        </w:tc>
        <w:tc>
          <w:tcPr>
            <w:tcW w:w="1560" w:type="dxa"/>
            <w:tcBorders>
              <w:top w:val="single" w:sz="4" w:space="0" w:color="auto"/>
              <w:left w:val="single" w:sz="4" w:space="0" w:color="auto"/>
              <w:bottom w:val="single" w:sz="4" w:space="0" w:color="auto"/>
              <w:right w:val="nil"/>
            </w:tcBorders>
            <w:vAlign w:val="bottom"/>
            <w:hideMark/>
          </w:tcPr>
          <w:p w14:paraId="5CA243DA"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1309794.54</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811FC2D"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45043F76"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F036809"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35373D2A"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2F997A59"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16</w:t>
            </w:r>
          </w:p>
        </w:tc>
        <w:tc>
          <w:tcPr>
            <w:tcW w:w="1407" w:type="dxa"/>
            <w:tcBorders>
              <w:top w:val="single" w:sz="4" w:space="0" w:color="auto"/>
              <w:left w:val="nil"/>
              <w:bottom w:val="single" w:sz="4" w:space="0" w:color="auto"/>
              <w:right w:val="single" w:sz="4" w:space="0" w:color="auto"/>
            </w:tcBorders>
            <w:vAlign w:val="bottom"/>
            <w:hideMark/>
          </w:tcPr>
          <w:p w14:paraId="2DF76433"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476265.91</w:t>
            </w:r>
          </w:p>
        </w:tc>
        <w:tc>
          <w:tcPr>
            <w:tcW w:w="1560" w:type="dxa"/>
            <w:tcBorders>
              <w:top w:val="single" w:sz="4" w:space="0" w:color="auto"/>
              <w:left w:val="single" w:sz="4" w:space="0" w:color="auto"/>
              <w:bottom w:val="single" w:sz="4" w:space="0" w:color="auto"/>
              <w:right w:val="nil"/>
            </w:tcBorders>
            <w:vAlign w:val="bottom"/>
            <w:hideMark/>
          </w:tcPr>
          <w:p w14:paraId="06CBD764"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1309791.39</w:t>
            </w:r>
          </w:p>
        </w:tc>
        <w:tc>
          <w:tcPr>
            <w:tcW w:w="2409" w:type="dxa"/>
            <w:tcBorders>
              <w:top w:val="single" w:sz="4" w:space="0" w:color="auto"/>
              <w:left w:val="single" w:sz="4" w:space="0" w:color="auto"/>
              <w:bottom w:val="single" w:sz="4" w:space="0" w:color="auto"/>
              <w:right w:val="single" w:sz="4" w:space="0" w:color="auto"/>
            </w:tcBorders>
            <w:vAlign w:val="center"/>
            <w:hideMark/>
          </w:tcPr>
          <w:p w14:paraId="5512C928"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4CBBD55A"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CF4C505"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65C05D31"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233240C3"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17</w:t>
            </w:r>
          </w:p>
        </w:tc>
        <w:tc>
          <w:tcPr>
            <w:tcW w:w="1407" w:type="dxa"/>
            <w:tcBorders>
              <w:top w:val="single" w:sz="4" w:space="0" w:color="auto"/>
              <w:left w:val="nil"/>
              <w:bottom w:val="single" w:sz="4" w:space="0" w:color="auto"/>
              <w:right w:val="single" w:sz="4" w:space="0" w:color="auto"/>
            </w:tcBorders>
            <w:vAlign w:val="bottom"/>
            <w:hideMark/>
          </w:tcPr>
          <w:p w14:paraId="59EB3DC6"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476263.61</w:t>
            </w:r>
          </w:p>
        </w:tc>
        <w:tc>
          <w:tcPr>
            <w:tcW w:w="1560" w:type="dxa"/>
            <w:tcBorders>
              <w:top w:val="single" w:sz="4" w:space="0" w:color="auto"/>
              <w:left w:val="single" w:sz="4" w:space="0" w:color="auto"/>
              <w:bottom w:val="single" w:sz="4" w:space="0" w:color="auto"/>
              <w:right w:val="nil"/>
            </w:tcBorders>
            <w:vAlign w:val="bottom"/>
            <w:hideMark/>
          </w:tcPr>
          <w:p w14:paraId="30ADB2F7"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1309777.66</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2B78600"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259C606E"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B2C18CD"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6027EEBE"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1FC41039"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18</w:t>
            </w:r>
          </w:p>
        </w:tc>
        <w:tc>
          <w:tcPr>
            <w:tcW w:w="1407" w:type="dxa"/>
            <w:tcBorders>
              <w:top w:val="single" w:sz="4" w:space="0" w:color="auto"/>
              <w:left w:val="nil"/>
              <w:bottom w:val="single" w:sz="4" w:space="0" w:color="auto"/>
              <w:right w:val="single" w:sz="4" w:space="0" w:color="auto"/>
            </w:tcBorders>
            <w:vAlign w:val="bottom"/>
            <w:hideMark/>
          </w:tcPr>
          <w:p w14:paraId="3FAF1201"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476259.96</w:t>
            </w:r>
          </w:p>
        </w:tc>
        <w:tc>
          <w:tcPr>
            <w:tcW w:w="1560" w:type="dxa"/>
            <w:tcBorders>
              <w:top w:val="single" w:sz="4" w:space="0" w:color="auto"/>
              <w:left w:val="single" w:sz="4" w:space="0" w:color="auto"/>
              <w:bottom w:val="single" w:sz="4" w:space="0" w:color="auto"/>
              <w:right w:val="nil"/>
            </w:tcBorders>
            <w:vAlign w:val="bottom"/>
            <w:hideMark/>
          </w:tcPr>
          <w:p w14:paraId="3A528C27"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1309744.94</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BD77B34"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649E34DB"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45EB3E4"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2A51027C"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76FEE2B6"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19</w:t>
            </w:r>
          </w:p>
        </w:tc>
        <w:tc>
          <w:tcPr>
            <w:tcW w:w="1407" w:type="dxa"/>
            <w:tcBorders>
              <w:top w:val="single" w:sz="4" w:space="0" w:color="auto"/>
              <w:left w:val="nil"/>
              <w:bottom w:val="single" w:sz="4" w:space="0" w:color="auto"/>
              <w:right w:val="single" w:sz="4" w:space="0" w:color="auto"/>
            </w:tcBorders>
            <w:vAlign w:val="bottom"/>
            <w:hideMark/>
          </w:tcPr>
          <w:p w14:paraId="2B4C4B57"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476160.4</w:t>
            </w:r>
          </w:p>
        </w:tc>
        <w:tc>
          <w:tcPr>
            <w:tcW w:w="1560" w:type="dxa"/>
            <w:tcBorders>
              <w:top w:val="single" w:sz="4" w:space="0" w:color="auto"/>
              <w:left w:val="single" w:sz="4" w:space="0" w:color="auto"/>
              <w:bottom w:val="single" w:sz="4" w:space="0" w:color="auto"/>
              <w:right w:val="nil"/>
            </w:tcBorders>
            <w:vAlign w:val="bottom"/>
            <w:hideMark/>
          </w:tcPr>
          <w:p w14:paraId="28F31FC0"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1309683.42</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215C5BF"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684FDE51"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B10B087"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4E63CB88"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00D927EA"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20</w:t>
            </w:r>
          </w:p>
        </w:tc>
        <w:tc>
          <w:tcPr>
            <w:tcW w:w="1407" w:type="dxa"/>
            <w:tcBorders>
              <w:top w:val="single" w:sz="4" w:space="0" w:color="auto"/>
              <w:left w:val="nil"/>
              <w:bottom w:val="single" w:sz="4" w:space="0" w:color="auto"/>
              <w:right w:val="single" w:sz="4" w:space="0" w:color="auto"/>
            </w:tcBorders>
            <w:vAlign w:val="bottom"/>
            <w:hideMark/>
          </w:tcPr>
          <w:p w14:paraId="25DCFFD2"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476175.22</w:t>
            </w:r>
          </w:p>
        </w:tc>
        <w:tc>
          <w:tcPr>
            <w:tcW w:w="1560" w:type="dxa"/>
            <w:tcBorders>
              <w:top w:val="single" w:sz="4" w:space="0" w:color="auto"/>
              <w:left w:val="single" w:sz="4" w:space="0" w:color="auto"/>
              <w:bottom w:val="single" w:sz="4" w:space="0" w:color="auto"/>
              <w:right w:val="nil"/>
            </w:tcBorders>
            <w:vAlign w:val="bottom"/>
            <w:hideMark/>
          </w:tcPr>
          <w:p w14:paraId="2A4EDD87"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1309660.01</w:t>
            </w:r>
          </w:p>
        </w:tc>
        <w:tc>
          <w:tcPr>
            <w:tcW w:w="2409" w:type="dxa"/>
            <w:tcBorders>
              <w:top w:val="single" w:sz="4" w:space="0" w:color="auto"/>
              <w:left w:val="single" w:sz="4" w:space="0" w:color="auto"/>
              <w:bottom w:val="single" w:sz="4" w:space="0" w:color="auto"/>
              <w:right w:val="single" w:sz="4" w:space="0" w:color="auto"/>
            </w:tcBorders>
            <w:vAlign w:val="center"/>
            <w:hideMark/>
          </w:tcPr>
          <w:p w14:paraId="2E9558E7"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32805160"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FBE9B96"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1AE813B4"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6583F034"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21</w:t>
            </w:r>
          </w:p>
        </w:tc>
        <w:tc>
          <w:tcPr>
            <w:tcW w:w="1407" w:type="dxa"/>
            <w:tcBorders>
              <w:top w:val="single" w:sz="4" w:space="0" w:color="auto"/>
              <w:left w:val="nil"/>
              <w:bottom w:val="single" w:sz="4" w:space="0" w:color="auto"/>
              <w:right w:val="single" w:sz="4" w:space="0" w:color="auto"/>
            </w:tcBorders>
            <w:vAlign w:val="bottom"/>
            <w:hideMark/>
          </w:tcPr>
          <w:p w14:paraId="11A2E5E4"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476210.68</w:t>
            </w:r>
          </w:p>
        </w:tc>
        <w:tc>
          <w:tcPr>
            <w:tcW w:w="1560" w:type="dxa"/>
            <w:tcBorders>
              <w:top w:val="single" w:sz="4" w:space="0" w:color="auto"/>
              <w:left w:val="single" w:sz="4" w:space="0" w:color="auto"/>
              <w:bottom w:val="single" w:sz="4" w:space="0" w:color="auto"/>
              <w:right w:val="nil"/>
            </w:tcBorders>
            <w:vAlign w:val="bottom"/>
            <w:hideMark/>
          </w:tcPr>
          <w:p w14:paraId="315A1DFE"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1309605.63</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93D5BA8"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71F239AF"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49BDFDD"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64B63F3C"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5448A1F4"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w:t>
            </w:r>
          </w:p>
        </w:tc>
        <w:tc>
          <w:tcPr>
            <w:tcW w:w="1407" w:type="dxa"/>
            <w:tcBorders>
              <w:top w:val="single" w:sz="4" w:space="0" w:color="auto"/>
              <w:left w:val="nil"/>
              <w:bottom w:val="single" w:sz="4" w:space="0" w:color="auto"/>
              <w:right w:val="single" w:sz="4" w:space="0" w:color="auto"/>
            </w:tcBorders>
            <w:vAlign w:val="bottom"/>
            <w:hideMark/>
          </w:tcPr>
          <w:p w14:paraId="0179E503"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476266.50</w:t>
            </w:r>
          </w:p>
        </w:tc>
        <w:tc>
          <w:tcPr>
            <w:tcW w:w="1560" w:type="dxa"/>
            <w:tcBorders>
              <w:top w:val="single" w:sz="4" w:space="0" w:color="auto"/>
              <w:left w:val="single" w:sz="4" w:space="0" w:color="auto"/>
              <w:bottom w:val="single" w:sz="4" w:space="0" w:color="auto"/>
              <w:right w:val="nil"/>
            </w:tcBorders>
            <w:vAlign w:val="bottom"/>
            <w:hideMark/>
          </w:tcPr>
          <w:p w14:paraId="3C534FA0"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1309515.39</w:t>
            </w:r>
          </w:p>
        </w:tc>
        <w:tc>
          <w:tcPr>
            <w:tcW w:w="2409" w:type="dxa"/>
            <w:tcBorders>
              <w:top w:val="single" w:sz="4" w:space="0" w:color="auto"/>
              <w:left w:val="single" w:sz="4" w:space="0" w:color="auto"/>
              <w:bottom w:val="single" w:sz="4" w:space="0" w:color="auto"/>
              <w:right w:val="single" w:sz="4" w:space="0" w:color="auto"/>
            </w:tcBorders>
            <w:vAlign w:val="center"/>
            <w:hideMark/>
          </w:tcPr>
          <w:p w14:paraId="6322750E"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3BF18DC7"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CD8D027"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50FA8C7D" w14:textId="77777777" w:rsidTr="00E969BE">
        <w:trPr>
          <w:jc w:val="center"/>
        </w:trPr>
        <w:tc>
          <w:tcPr>
            <w:tcW w:w="9924" w:type="dxa"/>
            <w:gridSpan w:val="6"/>
            <w:tcBorders>
              <w:top w:val="single" w:sz="4" w:space="0" w:color="auto"/>
              <w:left w:val="single" w:sz="4" w:space="0" w:color="auto"/>
              <w:bottom w:val="single" w:sz="4" w:space="0" w:color="auto"/>
              <w:right w:val="single" w:sz="4" w:space="0" w:color="auto"/>
            </w:tcBorders>
            <w:vAlign w:val="bottom"/>
            <w:hideMark/>
          </w:tcPr>
          <w:p w14:paraId="3EA4BD2F" w14:textId="09C332E2" w:rsidR="008F1102" w:rsidRPr="00542240" w:rsidRDefault="008F1102" w:rsidP="00781DCF">
            <w:pPr>
              <w:pStyle w:val="ConsPlusNormal"/>
              <w:contextualSpacing/>
              <w:rPr>
                <w:rFonts w:ascii="Times New Roman" w:hAnsi="Times New Roman" w:cs="Times New Roman"/>
                <w:sz w:val="28"/>
                <w:szCs w:val="28"/>
                <w:lang w:eastAsia="en-US"/>
              </w:rPr>
            </w:pPr>
            <w:r w:rsidRPr="00542240">
              <w:rPr>
                <w:rFonts w:ascii="Times New Roman" w:hAnsi="Times New Roman" w:cs="Times New Roman"/>
                <w:sz w:val="28"/>
                <w:szCs w:val="28"/>
                <w:lang w:eastAsia="en-US"/>
              </w:rPr>
              <w:t xml:space="preserve">Часть </w:t>
            </w:r>
            <w:r w:rsidR="0089082A">
              <w:rPr>
                <w:rFonts w:ascii="Times New Roman" w:hAnsi="Times New Roman" w:cs="Times New Roman"/>
                <w:sz w:val="28"/>
                <w:szCs w:val="28"/>
                <w:lang w:eastAsia="en-US"/>
              </w:rPr>
              <w:t xml:space="preserve">№ </w:t>
            </w:r>
            <w:r w:rsidRPr="00542240">
              <w:rPr>
                <w:rFonts w:ascii="Times New Roman" w:hAnsi="Times New Roman" w:cs="Times New Roman"/>
                <w:sz w:val="28"/>
                <w:szCs w:val="28"/>
                <w:lang w:eastAsia="en-US"/>
              </w:rPr>
              <w:t>2</w:t>
            </w:r>
          </w:p>
        </w:tc>
      </w:tr>
      <w:tr w:rsidR="008F1102" w14:paraId="2D1F3210"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36EC7E23"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22</w:t>
            </w:r>
          </w:p>
        </w:tc>
        <w:tc>
          <w:tcPr>
            <w:tcW w:w="1407" w:type="dxa"/>
            <w:tcBorders>
              <w:top w:val="single" w:sz="4" w:space="0" w:color="auto"/>
              <w:left w:val="nil"/>
              <w:bottom w:val="single" w:sz="4" w:space="0" w:color="auto"/>
              <w:right w:val="single" w:sz="4" w:space="0" w:color="auto"/>
            </w:tcBorders>
            <w:vAlign w:val="bottom"/>
            <w:hideMark/>
          </w:tcPr>
          <w:p w14:paraId="29AFDFAE"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476166.38</w:t>
            </w:r>
          </w:p>
        </w:tc>
        <w:tc>
          <w:tcPr>
            <w:tcW w:w="1560" w:type="dxa"/>
            <w:tcBorders>
              <w:top w:val="single" w:sz="4" w:space="0" w:color="auto"/>
              <w:left w:val="single" w:sz="4" w:space="0" w:color="auto"/>
              <w:bottom w:val="single" w:sz="4" w:space="0" w:color="auto"/>
              <w:right w:val="nil"/>
            </w:tcBorders>
            <w:vAlign w:val="bottom"/>
            <w:hideMark/>
          </w:tcPr>
          <w:p w14:paraId="5B24DD51"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1309735.05</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04B54BA"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54FE376A"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7A0C12A"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07E46352"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20D0666F"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23</w:t>
            </w:r>
          </w:p>
        </w:tc>
        <w:tc>
          <w:tcPr>
            <w:tcW w:w="1407" w:type="dxa"/>
            <w:tcBorders>
              <w:top w:val="single" w:sz="4" w:space="0" w:color="auto"/>
              <w:left w:val="nil"/>
              <w:bottom w:val="single" w:sz="4" w:space="0" w:color="auto"/>
              <w:right w:val="single" w:sz="4" w:space="0" w:color="auto"/>
            </w:tcBorders>
            <w:vAlign w:val="bottom"/>
            <w:hideMark/>
          </w:tcPr>
          <w:p w14:paraId="75F662E6"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476152.62</w:t>
            </w:r>
          </w:p>
        </w:tc>
        <w:tc>
          <w:tcPr>
            <w:tcW w:w="1560" w:type="dxa"/>
            <w:tcBorders>
              <w:top w:val="single" w:sz="4" w:space="0" w:color="auto"/>
              <w:left w:val="single" w:sz="4" w:space="0" w:color="auto"/>
              <w:bottom w:val="single" w:sz="4" w:space="0" w:color="auto"/>
              <w:right w:val="nil"/>
            </w:tcBorders>
            <w:vAlign w:val="bottom"/>
            <w:hideMark/>
          </w:tcPr>
          <w:p w14:paraId="083D02B3"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1309757.52</w:t>
            </w:r>
          </w:p>
        </w:tc>
        <w:tc>
          <w:tcPr>
            <w:tcW w:w="2409" w:type="dxa"/>
            <w:tcBorders>
              <w:top w:val="single" w:sz="4" w:space="0" w:color="auto"/>
              <w:left w:val="single" w:sz="4" w:space="0" w:color="auto"/>
              <w:bottom w:val="single" w:sz="4" w:space="0" w:color="auto"/>
              <w:right w:val="single" w:sz="4" w:space="0" w:color="auto"/>
            </w:tcBorders>
            <w:vAlign w:val="center"/>
            <w:hideMark/>
          </w:tcPr>
          <w:p w14:paraId="279D4B4B"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585E53E9"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5C5FF6A"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70D743A1"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5FC30426"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24</w:t>
            </w:r>
          </w:p>
        </w:tc>
        <w:tc>
          <w:tcPr>
            <w:tcW w:w="1407" w:type="dxa"/>
            <w:tcBorders>
              <w:top w:val="single" w:sz="4" w:space="0" w:color="auto"/>
              <w:left w:val="nil"/>
              <w:bottom w:val="single" w:sz="4" w:space="0" w:color="auto"/>
              <w:right w:val="single" w:sz="4" w:space="0" w:color="auto"/>
            </w:tcBorders>
            <w:vAlign w:val="bottom"/>
            <w:hideMark/>
          </w:tcPr>
          <w:p w14:paraId="57830AF5"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476124.23</w:t>
            </w:r>
          </w:p>
        </w:tc>
        <w:tc>
          <w:tcPr>
            <w:tcW w:w="1560" w:type="dxa"/>
            <w:tcBorders>
              <w:top w:val="single" w:sz="4" w:space="0" w:color="auto"/>
              <w:left w:val="single" w:sz="4" w:space="0" w:color="auto"/>
              <w:bottom w:val="single" w:sz="4" w:space="0" w:color="auto"/>
              <w:right w:val="nil"/>
            </w:tcBorders>
            <w:vAlign w:val="bottom"/>
            <w:hideMark/>
          </w:tcPr>
          <w:p w14:paraId="59483B15"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1309740.41</w:t>
            </w:r>
          </w:p>
        </w:tc>
        <w:tc>
          <w:tcPr>
            <w:tcW w:w="2409" w:type="dxa"/>
            <w:tcBorders>
              <w:top w:val="single" w:sz="4" w:space="0" w:color="auto"/>
              <w:left w:val="single" w:sz="4" w:space="0" w:color="auto"/>
              <w:bottom w:val="single" w:sz="4" w:space="0" w:color="auto"/>
              <w:right w:val="single" w:sz="4" w:space="0" w:color="auto"/>
            </w:tcBorders>
            <w:vAlign w:val="center"/>
            <w:hideMark/>
          </w:tcPr>
          <w:p w14:paraId="430F8BEA"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46777071"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F21701F"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54622888"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0D4A66C3"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25</w:t>
            </w:r>
          </w:p>
        </w:tc>
        <w:tc>
          <w:tcPr>
            <w:tcW w:w="1407" w:type="dxa"/>
            <w:tcBorders>
              <w:top w:val="single" w:sz="4" w:space="0" w:color="auto"/>
              <w:left w:val="nil"/>
              <w:bottom w:val="single" w:sz="4" w:space="0" w:color="auto"/>
              <w:right w:val="single" w:sz="4" w:space="0" w:color="auto"/>
            </w:tcBorders>
            <w:vAlign w:val="bottom"/>
            <w:hideMark/>
          </w:tcPr>
          <w:p w14:paraId="7A54F046"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476138.46</w:t>
            </w:r>
          </w:p>
        </w:tc>
        <w:tc>
          <w:tcPr>
            <w:tcW w:w="1560" w:type="dxa"/>
            <w:tcBorders>
              <w:top w:val="single" w:sz="4" w:space="0" w:color="auto"/>
              <w:left w:val="single" w:sz="4" w:space="0" w:color="auto"/>
              <w:bottom w:val="single" w:sz="4" w:space="0" w:color="auto"/>
              <w:right w:val="nil"/>
            </w:tcBorders>
            <w:vAlign w:val="bottom"/>
            <w:hideMark/>
          </w:tcPr>
          <w:p w14:paraId="2792986E"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1309718.03</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DEE7620"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00366C04"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2DA8662"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60479AD6" w14:textId="77777777" w:rsidTr="00E969BE">
        <w:trPr>
          <w:jc w:val="center"/>
        </w:trPr>
        <w:tc>
          <w:tcPr>
            <w:tcW w:w="1423" w:type="dxa"/>
            <w:tcBorders>
              <w:top w:val="single" w:sz="4" w:space="0" w:color="auto"/>
              <w:left w:val="single" w:sz="4" w:space="0" w:color="auto"/>
              <w:bottom w:val="single" w:sz="4" w:space="0" w:color="auto"/>
              <w:right w:val="single" w:sz="4" w:space="0" w:color="auto"/>
            </w:tcBorders>
            <w:vAlign w:val="bottom"/>
            <w:hideMark/>
          </w:tcPr>
          <w:p w14:paraId="54B9C3D8"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22</w:t>
            </w:r>
          </w:p>
        </w:tc>
        <w:tc>
          <w:tcPr>
            <w:tcW w:w="1407" w:type="dxa"/>
            <w:tcBorders>
              <w:top w:val="single" w:sz="4" w:space="0" w:color="auto"/>
              <w:left w:val="nil"/>
              <w:bottom w:val="single" w:sz="4" w:space="0" w:color="auto"/>
              <w:right w:val="single" w:sz="4" w:space="0" w:color="auto"/>
            </w:tcBorders>
            <w:vAlign w:val="bottom"/>
            <w:hideMark/>
          </w:tcPr>
          <w:p w14:paraId="759B1885"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476166.37</w:t>
            </w:r>
          </w:p>
        </w:tc>
        <w:tc>
          <w:tcPr>
            <w:tcW w:w="1560" w:type="dxa"/>
            <w:tcBorders>
              <w:top w:val="single" w:sz="4" w:space="0" w:color="auto"/>
              <w:left w:val="single" w:sz="4" w:space="0" w:color="auto"/>
              <w:bottom w:val="single" w:sz="4" w:space="0" w:color="auto"/>
              <w:right w:val="nil"/>
            </w:tcBorders>
            <w:vAlign w:val="bottom"/>
            <w:hideMark/>
          </w:tcPr>
          <w:p w14:paraId="5A08AB76"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color w:val="000000"/>
                <w:sz w:val="28"/>
                <w:szCs w:val="28"/>
                <w:lang w:eastAsia="en-US"/>
              </w:rPr>
              <w:t>1309735.05</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9A6C588"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Аналитический</w:t>
            </w:r>
          </w:p>
        </w:tc>
        <w:tc>
          <w:tcPr>
            <w:tcW w:w="1709" w:type="dxa"/>
            <w:tcBorders>
              <w:top w:val="single" w:sz="4" w:space="0" w:color="auto"/>
              <w:left w:val="single" w:sz="4" w:space="0" w:color="auto"/>
              <w:bottom w:val="single" w:sz="4" w:space="0" w:color="auto"/>
              <w:right w:val="single" w:sz="4" w:space="0" w:color="auto"/>
            </w:tcBorders>
            <w:vAlign w:val="center"/>
            <w:hideMark/>
          </w:tcPr>
          <w:p w14:paraId="2DF4A8F5"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E027B79" w14:textId="77777777" w:rsidR="008F1102" w:rsidRPr="00542240" w:rsidRDefault="008F1102" w:rsidP="00781DCF">
            <w:pPr>
              <w:pStyle w:val="ConsPlusNormal"/>
              <w:contextualSpacing/>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bl>
    <w:p w14:paraId="360BE154" w14:textId="77777777" w:rsidR="008F1102" w:rsidRDefault="008F1102" w:rsidP="008F1102">
      <w:pPr>
        <w:autoSpaceDE w:val="0"/>
        <w:autoSpaceDN w:val="0"/>
        <w:adjustRightInd w:val="0"/>
        <w:spacing w:after="0" w:line="240" w:lineRule="auto"/>
        <w:jc w:val="center"/>
        <w:rPr>
          <w:rFonts w:ascii="Times New Roman" w:hAnsi="Times New Roman" w:cs="Times New Roman"/>
          <w:sz w:val="28"/>
          <w:szCs w:val="28"/>
        </w:rPr>
      </w:pPr>
    </w:p>
    <w:p w14:paraId="00D02857" w14:textId="77777777" w:rsidR="008F1102" w:rsidRDefault="008F1102" w:rsidP="008F1102">
      <w:pPr>
        <w:rPr>
          <w:rStyle w:val="10"/>
        </w:rPr>
      </w:pPr>
      <w:r>
        <w:rPr>
          <w:rStyle w:val="10"/>
        </w:rPr>
        <w:br w:type="page"/>
      </w:r>
    </w:p>
    <w:p w14:paraId="4CA83665" w14:textId="77777777" w:rsidR="008F1102" w:rsidRDefault="008F1102" w:rsidP="00122CB0">
      <w:pPr>
        <w:spacing w:line="240" w:lineRule="auto"/>
        <w:jc w:val="center"/>
        <w:rPr>
          <w:rStyle w:val="10"/>
        </w:rPr>
      </w:pPr>
      <w:r>
        <w:rPr>
          <w:rStyle w:val="10"/>
        </w:rPr>
        <w:lastRenderedPageBreak/>
        <w:t>Раздел 3</w:t>
      </w:r>
    </w:p>
    <w:tbl>
      <w:tblPr>
        <w:tblW w:w="10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4A0" w:firstRow="1" w:lastRow="0" w:firstColumn="1" w:lastColumn="0" w:noHBand="0" w:noVBand="1"/>
      </w:tblPr>
      <w:tblGrid>
        <w:gridCol w:w="1271"/>
        <w:gridCol w:w="1276"/>
        <w:gridCol w:w="1420"/>
        <w:gridCol w:w="1134"/>
        <w:gridCol w:w="1134"/>
        <w:gridCol w:w="1281"/>
        <w:gridCol w:w="1413"/>
        <w:gridCol w:w="1138"/>
      </w:tblGrid>
      <w:tr w:rsidR="008F1102" w14:paraId="46B54442" w14:textId="77777777" w:rsidTr="00E969BE">
        <w:trPr>
          <w:jc w:val="center"/>
        </w:trPr>
        <w:tc>
          <w:tcPr>
            <w:tcW w:w="10067" w:type="dxa"/>
            <w:gridSpan w:val="8"/>
            <w:tcBorders>
              <w:top w:val="single" w:sz="4" w:space="0" w:color="auto"/>
              <w:left w:val="single" w:sz="4" w:space="0" w:color="auto"/>
              <w:bottom w:val="single" w:sz="4" w:space="0" w:color="auto"/>
              <w:right w:val="single" w:sz="4" w:space="0" w:color="auto"/>
            </w:tcBorders>
            <w:hideMark/>
          </w:tcPr>
          <w:p w14:paraId="6C3BA1A6" w14:textId="77777777" w:rsidR="008F1102" w:rsidRPr="00542240" w:rsidRDefault="008F1102" w:rsidP="00122CB0">
            <w:pPr>
              <w:pStyle w:val="ConsPlusNormal"/>
              <w:jc w:val="center"/>
              <w:rPr>
                <w:sz w:val="28"/>
                <w:szCs w:val="28"/>
                <w:lang w:eastAsia="en-US"/>
              </w:rPr>
            </w:pPr>
            <w:r w:rsidRPr="00542240">
              <w:rPr>
                <w:rFonts w:ascii="Times New Roman" w:hAnsi="Times New Roman" w:cs="Times New Roman"/>
                <w:sz w:val="28"/>
                <w:szCs w:val="28"/>
                <w:lang w:eastAsia="en-US"/>
              </w:rPr>
              <w:t>Сведения о местоположении измененных (уточненных) границ объекта</w:t>
            </w:r>
          </w:p>
        </w:tc>
      </w:tr>
      <w:tr w:rsidR="008F1102" w14:paraId="63964C88" w14:textId="77777777" w:rsidTr="00E969BE">
        <w:trPr>
          <w:jc w:val="center"/>
        </w:trPr>
        <w:tc>
          <w:tcPr>
            <w:tcW w:w="10067" w:type="dxa"/>
            <w:gridSpan w:val="8"/>
            <w:tcBorders>
              <w:top w:val="single" w:sz="4" w:space="0" w:color="auto"/>
              <w:left w:val="single" w:sz="4" w:space="0" w:color="auto"/>
              <w:bottom w:val="single" w:sz="4" w:space="0" w:color="auto"/>
              <w:right w:val="single" w:sz="4" w:space="0" w:color="auto"/>
            </w:tcBorders>
            <w:hideMark/>
          </w:tcPr>
          <w:p w14:paraId="330861A2" w14:textId="15961CE6" w:rsidR="008F1102" w:rsidRPr="00542240" w:rsidRDefault="0089082A">
            <w:pPr>
              <w:pStyle w:val="ConsPlusNormal"/>
              <w:spacing w:line="276" w:lineRule="auto"/>
              <w:rPr>
                <w:rFonts w:ascii="Times New Roman" w:hAnsi="Times New Roman" w:cs="Times New Roman"/>
                <w:sz w:val="28"/>
                <w:szCs w:val="28"/>
                <w:lang w:eastAsia="en-US"/>
              </w:rPr>
            </w:pPr>
            <w:r>
              <w:rPr>
                <w:rFonts w:ascii="Times New Roman" w:hAnsi="Times New Roman" w:cs="Times New Roman"/>
                <w:sz w:val="28"/>
                <w:szCs w:val="28"/>
                <w:lang w:eastAsia="en-US"/>
              </w:rPr>
              <w:t>1. Система координат:</w:t>
            </w:r>
          </w:p>
        </w:tc>
      </w:tr>
      <w:tr w:rsidR="008F1102" w14:paraId="412210E3" w14:textId="77777777" w:rsidTr="00E969BE">
        <w:trPr>
          <w:jc w:val="center"/>
        </w:trPr>
        <w:tc>
          <w:tcPr>
            <w:tcW w:w="10067" w:type="dxa"/>
            <w:gridSpan w:val="8"/>
            <w:tcBorders>
              <w:top w:val="single" w:sz="4" w:space="0" w:color="auto"/>
              <w:left w:val="single" w:sz="4" w:space="0" w:color="auto"/>
              <w:bottom w:val="single" w:sz="4" w:space="0" w:color="auto"/>
              <w:right w:val="single" w:sz="4" w:space="0" w:color="auto"/>
            </w:tcBorders>
            <w:hideMark/>
          </w:tcPr>
          <w:p w14:paraId="1802DE97" w14:textId="77777777" w:rsidR="008F1102" w:rsidRPr="00542240" w:rsidRDefault="008F1102">
            <w:pPr>
              <w:pStyle w:val="ConsPlusNormal"/>
              <w:spacing w:line="276" w:lineRule="auto"/>
              <w:rPr>
                <w:rFonts w:ascii="Times New Roman" w:hAnsi="Times New Roman" w:cs="Times New Roman"/>
                <w:sz w:val="28"/>
                <w:szCs w:val="28"/>
                <w:lang w:eastAsia="en-US"/>
              </w:rPr>
            </w:pPr>
            <w:r w:rsidRPr="00542240">
              <w:rPr>
                <w:rFonts w:ascii="Times New Roman" w:hAnsi="Times New Roman" w:cs="Times New Roman"/>
                <w:sz w:val="28"/>
                <w:szCs w:val="28"/>
                <w:lang w:eastAsia="en-US"/>
              </w:rPr>
              <w:t>2. Сведения о характерных точках границ объекта</w:t>
            </w:r>
          </w:p>
        </w:tc>
      </w:tr>
      <w:tr w:rsidR="008F1102" w14:paraId="36E84362" w14:textId="77777777" w:rsidTr="00E969BE">
        <w:trPr>
          <w:jc w:val="center"/>
        </w:trPr>
        <w:tc>
          <w:tcPr>
            <w:tcW w:w="1271" w:type="dxa"/>
            <w:vMerge w:val="restart"/>
            <w:tcBorders>
              <w:top w:val="single" w:sz="4" w:space="0" w:color="auto"/>
              <w:left w:val="single" w:sz="4" w:space="0" w:color="auto"/>
              <w:bottom w:val="single" w:sz="4" w:space="0" w:color="auto"/>
              <w:right w:val="single" w:sz="4" w:space="0" w:color="auto"/>
            </w:tcBorders>
            <w:hideMark/>
          </w:tcPr>
          <w:p w14:paraId="52EE999F"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Обозна</w:t>
            </w:r>
            <w:r w:rsidRPr="00542240">
              <w:rPr>
                <w:rFonts w:ascii="Times New Roman" w:hAnsi="Times New Roman" w:cs="Times New Roman"/>
                <w:sz w:val="28"/>
                <w:szCs w:val="28"/>
                <w:lang w:eastAsia="en-US"/>
              </w:rPr>
              <w:softHyphen/>
              <w:t>чение ха</w:t>
            </w:r>
            <w:r w:rsidRPr="00542240">
              <w:rPr>
                <w:rFonts w:ascii="Times New Roman" w:hAnsi="Times New Roman" w:cs="Times New Roman"/>
                <w:sz w:val="28"/>
                <w:szCs w:val="28"/>
                <w:lang w:eastAsia="en-US"/>
              </w:rPr>
              <w:softHyphen/>
              <w:t>рактерных точек границ</w:t>
            </w:r>
          </w:p>
        </w:tc>
        <w:tc>
          <w:tcPr>
            <w:tcW w:w="2696" w:type="dxa"/>
            <w:gridSpan w:val="2"/>
            <w:tcBorders>
              <w:top w:val="single" w:sz="4" w:space="0" w:color="auto"/>
              <w:left w:val="single" w:sz="4" w:space="0" w:color="auto"/>
              <w:bottom w:val="single" w:sz="4" w:space="0" w:color="auto"/>
              <w:right w:val="single" w:sz="4" w:space="0" w:color="auto"/>
            </w:tcBorders>
            <w:hideMark/>
          </w:tcPr>
          <w:p w14:paraId="26885BB4"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Существующие координаты, м</w:t>
            </w:r>
          </w:p>
        </w:tc>
        <w:tc>
          <w:tcPr>
            <w:tcW w:w="2268" w:type="dxa"/>
            <w:gridSpan w:val="2"/>
            <w:tcBorders>
              <w:top w:val="single" w:sz="4" w:space="0" w:color="auto"/>
              <w:left w:val="single" w:sz="4" w:space="0" w:color="auto"/>
              <w:bottom w:val="single" w:sz="4" w:space="0" w:color="auto"/>
              <w:right w:val="single" w:sz="4" w:space="0" w:color="auto"/>
            </w:tcBorders>
            <w:hideMark/>
          </w:tcPr>
          <w:p w14:paraId="5832D44B"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Измененные (уточненные) координаты, м</w:t>
            </w:r>
          </w:p>
        </w:tc>
        <w:tc>
          <w:tcPr>
            <w:tcW w:w="1281" w:type="dxa"/>
            <w:vMerge w:val="restart"/>
            <w:tcBorders>
              <w:top w:val="single" w:sz="4" w:space="0" w:color="auto"/>
              <w:left w:val="single" w:sz="4" w:space="0" w:color="auto"/>
              <w:bottom w:val="single" w:sz="4" w:space="0" w:color="auto"/>
              <w:right w:val="single" w:sz="4" w:space="0" w:color="auto"/>
            </w:tcBorders>
            <w:hideMark/>
          </w:tcPr>
          <w:p w14:paraId="31071B29"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Метод определе</w:t>
            </w:r>
            <w:r w:rsidRPr="00542240">
              <w:rPr>
                <w:rFonts w:ascii="Times New Roman" w:hAnsi="Times New Roman" w:cs="Times New Roman"/>
                <w:sz w:val="28"/>
                <w:szCs w:val="28"/>
                <w:lang w:eastAsia="en-US"/>
              </w:rPr>
              <w:softHyphen/>
              <w:t>ния координат характер</w:t>
            </w:r>
            <w:r w:rsidRPr="00542240">
              <w:rPr>
                <w:rFonts w:ascii="Times New Roman" w:hAnsi="Times New Roman" w:cs="Times New Roman"/>
                <w:sz w:val="28"/>
                <w:szCs w:val="28"/>
                <w:lang w:eastAsia="en-US"/>
              </w:rPr>
              <w:softHyphen/>
              <w:t>ной точки</w:t>
            </w:r>
          </w:p>
        </w:tc>
        <w:tc>
          <w:tcPr>
            <w:tcW w:w="1413" w:type="dxa"/>
            <w:vMerge w:val="restart"/>
            <w:tcBorders>
              <w:top w:val="single" w:sz="4" w:space="0" w:color="auto"/>
              <w:left w:val="single" w:sz="4" w:space="0" w:color="auto"/>
              <w:bottom w:val="single" w:sz="4" w:space="0" w:color="auto"/>
              <w:right w:val="single" w:sz="4" w:space="0" w:color="auto"/>
            </w:tcBorders>
            <w:hideMark/>
          </w:tcPr>
          <w:p w14:paraId="78A9CC88"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 xml:space="preserve">Средняя </w:t>
            </w:r>
            <w:proofErr w:type="spellStart"/>
            <w:r w:rsidRPr="00542240">
              <w:rPr>
                <w:rFonts w:ascii="Times New Roman" w:hAnsi="Times New Roman" w:cs="Times New Roman"/>
                <w:sz w:val="28"/>
                <w:szCs w:val="28"/>
                <w:lang w:eastAsia="en-US"/>
              </w:rPr>
              <w:t>квадратиче</w:t>
            </w:r>
            <w:r w:rsidRPr="00542240">
              <w:rPr>
                <w:rFonts w:ascii="Times New Roman" w:hAnsi="Times New Roman" w:cs="Times New Roman"/>
                <w:sz w:val="28"/>
                <w:szCs w:val="28"/>
                <w:lang w:eastAsia="en-US"/>
              </w:rPr>
              <w:softHyphen/>
              <w:t>ская</w:t>
            </w:r>
            <w:proofErr w:type="spellEnd"/>
            <w:r w:rsidRPr="00542240">
              <w:rPr>
                <w:rFonts w:ascii="Times New Roman" w:hAnsi="Times New Roman" w:cs="Times New Roman"/>
                <w:sz w:val="28"/>
                <w:szCs w:val="28"/>
                <w:lang w:eastAsia="en-US"/>
              </w:rPr>
              <w:t xml:space="preserve"> погреш</w:t>
            </w:r>
            <w:r w:rsidRPr="00542240">
              <w:rPr>
                <w:rFonts w:ascii="Times New Roman" w:hAnsi="Times New Roman" w:cs="Times New Roman"/>
                <w:sz w:val="28"/>
                <w:szCs w:val="28"/>
                <w:lang w:eastAsia="en-US"/>
              </w:rPr>
              <w:softHyphen/>
              <w:t>ность положения характерной точки (</w:t>
            </w:r>
            <w:proofErr w:type="spellStart"/>
            <w:r w:rsidRPr="00542240">
              <w:rPr>
                <w:rFonts w:ascii="Times New Roman" w:hAnsi="Times New Roman" w:cs="Times New Roman"/>
                <w:sz w:val="28"/>
                <w:szCs w:val="28"/>
                <w:lang w:eastAsia="en-US"/>
              </w:rPr>
              <w:t>Mt</w:t>
            </w:r>
            <w:proofErr w:type="spellEnd"/>
            <w:r w:rsidRPr="00542240">
              <w:rPr>
                <w:rFonts w:ascii="Times New Roman" w:hAnsi="Times New Roman" w:cs="Times New Roman"/>
                <w:sz w:val="28"/>
                <w:szCs w:val="28"/>
                <w:lang w:eastAsia="en-US"/>
              </w:rPr>
              <w:t>), м</w:t>
            </w:r>
          </w:p>
        </w:tc>
        <w:tc>
          <w:tcPr>
            <w:tcW w:w="1138" w:type="dxa"/>
            <w:vMerge w:val="restart"/>
            <w:tcBorders>
              <w:top w:val="single" w:sz="4" w:space="0" w:color="auto"/>
              <w:left w:val="single" w:sz="4" w:space="0" w:color="auto"/>
              <w:bottom w:val="single" w:sz="4" w:space="0" w:color="auto"/>
              <w:right w:val="single" w:sz="4" w:space="0" w:color="auto"/>
            </w:tcBorders>
            <w:hideMark/>
          </w:tcPr>
          <w:p w14:paraId="2518790A"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Описа</w:t>
            </w:r>
            <w:r w:rsidRPr="00542240">
              <w:rPr>
                <w:rFonts w:ascii="Times New Roman" w:hAnsi="Times New Roman" w:cs="Times New Roman"/>
                <w:sz w:val="28"/>
                <w:szCs w:val="28"/>
                <w:lang w:eastAsia="en-US"/>
              </w:rPr>
              <w:softHyphen/>
              <w:t>ние обозначе</w:t>
            </w:r>
            <w:r w:rsidRPr="00542240">
              <w:rPr>
                <w:rFonts w:ascii="Times New Roman" w:hAnsi="Times New Roman" w:cs="Times New Roman"/>
                <w:sz w:val="28"/>
                <w:szCs w:val="28"/>
                <w:lang w:eastAsia="en-US"/>
              </w:rPr>
              <w:softHyphen/>
              <w:t>ния точки на местно</w:t>
            </w:r>
            <w:r w:rsidRPr="00542240">
              <w:rPr>
                <w:rFonts w:ascii="Times New Roman" w:hAnsi="Times New Roman" w:cs="Times New Roman"/>
                <w:sz w:val="28"/>
                <w:szCs w:val="28"/>
                <w:lang w:eastAsia="en-US"/>
              </w:rPr>
              <w:softHyphen/>
              <w:t>сти (при наличии)</w:t>
            </w:r>
          </w:p>
        </w:tc>
      </w:tr>
      <w:tr w:rsidR="008F1102" w14:paraId="64C5CEF8" w14:textId="77777777" w:rsidTr="00E969BE">
        <w:trPr>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076DDCC6" w14:textId="77777777" w:rsidR="008F1102" w:rsidRPr="00542240" w:rsidRDefault="008F1102">
            <w:pPr>
              <w:spacing w:after="0"/>
              <w:rPr>
                <w:rFonts w:ascii="Times New Roman" w:eastAsia="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hideMark/>
          </w:tcPr>
          <w:p w14:paraId="1CBB4710"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X</w:t>
            </w:r>
          </w:p>
        </w:tc>
        <w:tc>
          <w:tcPr>
            <w:tcW w:w="1420" w:type="dxa"/>
            <w:tcBorders>
              <w:top w:val="single" w:sz="4" w:space="0" w:color="auto"/>
              <w:left w:val="single" w:sz="4" w:space="0" w:color="auto"/>
              <w:bottom w:val="single" w:sz="4" w:space="0" w:color="auto"/>
              <w:right w:val="single" w:sz="4" w:space="0" w:color="auto"/>
            </w:tcBorders>
            <w:hideMark/>
          </w:tcPr>
          <w:p w14:paraId="57A1EDF4"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Y</w:t>
            </w:r>
          </w:p>
        </w:tc>
        <w:tc>
          <w:tcPr>
            <w:tcW w:w="1134" w:type="dxa"/>
            <w:tcBorders>
              <w:top w:val="single" w:sz="4" w:space="0" w:color="auto"/>
              <w:left w:val="single" w:sz="4" w:space="0" w:color="auto"/>
              <w:bottom w:val="single" w:sz="4" w:space="0" w:color="auto"/>
              <w:right w:val="single" w:sz="4" w:space="0" w:color="auto"/>
            </w:tcBorders>
            <w:hideMark/>
          </w:tcPr>
          <w:p w14:paraId="7A328BDE"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X</w:t>
            </w:r>
          </w:p>
        </w:tc>
        <w:tc>
          <w:tcPr>
            <w:tcW w:w="1134" w:type="dxa"/>
            <w:tcBorders>
              <w:top w:val="single" w:sz="4" w:space="0" w:color="auto"/>
              <w:left w:val="single" w:sz="4" w:space="0" w:color="auto"/>
              <w:bottom w:val="single" w:sz="4" w:space="0" w:color="auto"/>
              <w:right w:val="single" w:sz="4" w:space="0" w:color="auto"/>
            </w:tcBorders>
            <w:hideMark/>
          </w:tcPr>
          <w:p w14:paraId="002CC8E0"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Y</w:t>
            </w:r>
          </w:p>
        </w:tc>
        <w:tc>
          <w:tcPr>
            <w:tcW w:w="1281" w:type="dxa"/>
            <w:vMerge/>
            <w:tcBorders>
              <w:top w:val="single" w:sz="4" w:space="0" w:color="auto"/>
              <w:left w:val="single" w:sz="4" w:space="0" w:color="auto"/>
              <w:bottom w:val="single" w:sz="4" w:space="0" w:color="auto"/>
              <w:right w:val="single" w:sz="4" w:space="0" w:color="auto"/>
            </w:tcBorders>
            <w:vAlign w:val="center"/>
            <w:hideMark/>
          </w:tcPr>
          <w:p w14:paraId="5122EB5A" w14:textId="77777777" w:rsidR="008F1102" w:rsidRPr="00542240" w:rsidRDefault="008F1102">
            <w:pPr>
              <w:spacing w:after="0"/>
              <w:rPr>
                <w:rFonts w:ascii="Times New Roman" w:eastAsia="Times New Roman" w:hAnsi="Times New Roman" w:cs="Times New Roman"/>
                <w:sz w:val="28"/>
                <w:szCs w:val="28"/>
              </w:rPr>
            </w:pPr>
          </w:p>
        </w:tc>
        <w:tc>
          <w:tcPr>
            <w:tcW w:w="1413" w:type="dxa"/>
            <w:vMerge/>
            <w:tcBorders>
              <w:top w:val="single" w:sz="4" w:space="0" w:color="auto"/>
              <w:left w:val="single" w:sz="4" w:space="0" w:color="auto"/>
              <w:bottom w:val="single" w:sz="4" w:space="0" w:color="auto"/>
              <w:right w:val="single" w:sz="4" w:space="0" w:color="auto"/>
            </w:tcBorders>
            <w:vAlign w:val="center"/>
            <w:hideMark/>
          </w:tcPr>
          <w:p w14:paraId="43ABBB75" w14:textId="77777777" w:rsidR="008F1102" w:rsidRPr="00542240" w:rsidRDefault="008F1102">
            <w:pPr>
              <w:spacing w:after="0"/>
              <w:rPr>
                <w:rFonts w:ascii="Times New Roman" w:eastAsia="Times New Roman" w:hAnsi="Times New Roman" w:cs="Times New Roman"/>
                <w:sz w:val="28"/>
                <w:szCs w:val="28"/>
              </w:rPr>
            </w:pPr>
          </w:p>
        </w:tc>
        <w:tc>
          <w:tcPr>
            <w:tcW w:w="1138" w:type="dxa"/>
            <w:vMerge/>
            <w:tcBorders>
              <w:top w:val="single" w:sz="4" w:space="0" w:color="auto"/>
              <w:left w:val="single" w:sz="4" w:space="0" w:color="auto"/>
              <w:bottom w:val="single" w:sz="4" w:space="0" w:color="auto"/>
              <w:right w:val="single" w:sz="4" w:space="0" w:color="auto"/>
            </w:tcBorders>
            <w:vAlign w:val="center"/>
            <w:hideMark/>
          </w:tcPr>
          <w:p w14:paraId="2E433E9D" w14:textId="77777777" w:rsidR="008F1102" w:rsidRPr="00542240" w:rsidRDefault="008F1102">
            <w:pPr>
              <w:spacing w:after="0"/>
              <w:rPr>
                <w:rFonts w:ascii="Times New Roman" w:eastAsia="Times New Roman" w:hAnsi="Times New Roman" w:cs="Times New Roman"/>
                <w:sz w:val="28"/>
                <w:szCs w:val="28"/>
              </w:rPr>
            </w:pPr>
          </w:p>
        </w:tc>
      </w:tr>
      <w:tr w:rsidR="008F1102" w14:paraId="28914466" w14:textId="77777777" w:rsidTr="00E969BE">
        <w:trPr>
          <w:jc w:val="center"/>
        </w:trPr>
        <w:tc>
          <w:tcPr>
            <w:tcW w:w="1271" w:type="dxa"/>
            <w:tcBorders>
              <w:top w:val="single" w:sz="4" w:space="0" w:color="auto"/>
              <w:left w:val="single" w:sz="4" w:space="0" w:color="auto"/>
              <w:bottom w:val="single" w:sz="4" w:space="0" w:color="auto"/>
              <w:right w:val="single" w:sz="4" w:space="0" w:color="auto"/>
            </w:tcBorders>
            <w:hideMark/>
          </w:tcPr>
          <w:p w14:paraId="13A1FA4E"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14:paraId="480C3FA1"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2</w:t>
            </w:r>
          </w:p>
        </w:tc>
        <w:tc>
          <w:tcPr>
            <w:tcW w:w="1420" w:type="dxa"/>
            <w:tcBorders>
              <w:top w:val="single" w:sz="4" w:space="0" w:color="auto"/>
              <w:left w:val="single" w:sz="4" w:space="0" w:color="auto"/>
              <w:bottom w:val="single" w:sz="4" w:space="0" w:color="auto"/>
              <w:right w:val="single" w:sz="4" w:space="0" w:color="auto"/>
            </w:tcBorders>
            <w:hideMark/>
          </w:tcPr>
          <w:p w14:paraId="18F1CD4C"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3</w:t>
            </w:r>
          </w:p>
        </w:tc>
        <w:tc>
          <w:tcPr>
            <w:tcW w:w="1134" w:type="dxa"/>
            <w:tcBorders>
              <w:top w:val="single" w:sz="4" w:space="0" w:color="auto"/>
              <w:left w:val="single" w:sz="4" w:space="0" w:color="auto"/>
              <w:bottom w:val="single" w:sz="4" w:space="0" w:color="auto"/>
              <w:right w:val="single" w:sz="4" w:space="0" w:color="auto"/>
            </w:tcBorders>
            <w:hideMark/>
          </w:tcPr>
          <w:p w14:paraId="0F5D8CDE"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14:paraId="12F1D33A"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5</w:t>
            </w:r>
          </w:p>
        </w:tc>
        <w:tc>
          <w:tcPr>
            <w:tcW w:w="1281" w:type="dxa"/>
            <w:tcBorders>
              <w:top w:val="single" w:sz="4" w:space="0" w:color="auto"/>
              <w:left w:val="single" w:sz="4" w:space="0" w:color="auto"/>
              <w:bottom w:val="single" w:sz="4" w:space="0" w:color="auto"/>
              <w:right w:val="single" w:sz="4" w:space="0" w:color="auto"/>
            </w:tcBorders>
            <w:hideMark/>
          </w:tcPr>
          <w:p w14:paraId="624122D9"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6</w:t>
            </w:r>
          </w:p>
        </w:tc>
        <w:tc>
          <w:tcPr>
            <w:tcW w:w="1413" w:type="dxa"/>
            <w:tcBorders>
              <w:top w:val="single" w:sz="4" w:space="0" w:color="auto"/>
              <w:left w:val="single" w:sz="4" w:space="0" w:color="auto"/>
              <w:bottom w:val="single" w:sz="4" w:space="0" w:color="auto"/>
              <w:right w:val="single" w:sz="4" w:space="0" w:color="auto"/>
            </w:tcBorders>
            <w:hideMark/>
          </w:tcPr>
          <w:p w14:paraId="77E2C34F"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7</w:t>
            </w:r>
          </w:p>
        </w:tc>
        <w:tc>
          <w:tcPr>
            <w:tcW w:w="1138" w:type="dxa"/>
            <w:tcBorders>
              <w:top w:val="single" w:sz="4" w:space="0" w:color="auto"/>
              <w:left w:val="single" w:sz="4" w:space="0" w:color="auto"/>
              <w:bottom w:val="single" w:sz="4" w:space="0" w:color="auto"/>
              <w:right w:val="single" w:sz="4" w:space="0" w:color="auto"/>
            </w:tcBorders>
            <w:hideMark/>
          </w:tcPr>
          <w:p w14:paraId="516B9DCB"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8</w:t>
            </w:r>
          </w:p>
        </w:tc>
      </w:tr>
      <w:tr w:rsidR="008F1102" w14:paraId="6DE82356" w14:textId="77777777" w:rsidTr="00E969BE">
        <w:trPr>
          <w:jc w:val="center"/>
        </w:trPr>
        <w:tc>
          <w:tcPr>
            <w:tcW w:w="1271" w:type="dxa"/>
            <w:tcBorders>
              <w:top w:val="single" w:sz="4" w:space="0" w:color="auto"/>
              <w:left w:val="single" w:sz="4" w:space="0" w:color="auto"/>
              <w:bottom w:val="single" w:sz="4" w:space="0" w:color="auto"/>
              <w:right w:val="single" w:sz="4" w:space="0" w:color="auto"/>
            </w:tcBorders>
            <w:hideMark/>
          </w:tcPr>
          <w:p w14:paraId="67F9B3C0"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14:paraId="7171BD84"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c>
          <w:tcPr>
            <w:tcW w:w="1420" w:type="dxa"/>
            <w:tcBorders>
              <w:top w:val="single" w:sz="4" w:space="0" w:color="auto"/>
              <w:left w:val="single" w:sz="4" w:space="0" w:color="auto"/>
              <w:bottom w:val="single" w:sz="4" w:space="0" w:color="auto"/>
              <w:right w:val="single" w:sz="4" w:space="0" w:color="auto"/>
            </w:tcBorders>
            <w:hideMark/>
          </w:tcPr>
          <w:p w14:paraId="338058F4"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14:paraId="5DE166F9"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14:paraId="2B385299"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c>
          <w:tcPr>
            <w:tcW w:w="1281" w:type="dxa"/>
            <w:tcBorders>
              <w:top w:val="single" w:sz="4" w:space="0" w:color="auto"/>
              <w:left w:val="single" w:sz="4" w:space="0" w:color="auto"/>
              <w:bottom w:val="single" w:sz="4" w:space="0" w:color="auto"/>
              <w:right w:val="single" w:sz="4" w:space="0" w:color="auto"/>
            </w:tcBorders>
            <w:hideMark/>
          </w:tcPr>
          <w:p w14:paraId="2AC57FE4"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c>
          <w:tcPr>
            <w:tcW w:w="1413" w:type="dxa"/>
            <w:tcBorders>
              <w:top w:val="single" w:sz="4" w:space="0" w:color="auto"/>
              <w:left w:val="single" w:sz="4" w:space="0" w:color="auto"/>
              <w:bottom w:val="single" w:sz="4" w:space="0" w:color="auto"/>
              <w:right w:val="single" w:sz="4" w:space="0" w:color="auto"/>
            </w:tcBorders>
            <w:hideMark/>
          </w:tcPr>
          <w:p w14:paraId="75C80C2A"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c>
          <w:tcPr>
            <w:tcW w:w="1138" w:type="dxa"/>
            <w:tcBorders>
              <w:top w:val="single" w:sz="4" w:space="0" w:color="auto"/>
              <w:left w:val="single" w:sz="4" w:space="0" w:color="auto"/>
              <w:bottom w:val="single" w:sz="4" w:space="0" w:color="auto"/>
              <w:right w:val="single" w:sz="4" w:space="0" w:color="auto"/>
            </w:tcBorders>
            <w:hideMark/>
          </w:tcPr>
          <w:p w14:paraId="1687AC42"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r w:rsidR="008F1102" w14:paraId="114427ED" w14:textId="77777777" w:rsidTr="00E969BE">
        <w:trPr>
          <w:jc w:val="center"/>
        </w:trPr>
        <w:tc>
          <w:tcPr>
            <w:tcW w:w="10067" w:type="dxa"/>
            <w:gridSpan w:val="8"/>
            <w:tcBorders>
              <w:top w:val="single" w:sz="4" w:space="0" w:color="auto"/>
              <w:left w:val="single" w:sz="4" w:space="0" w:color="auto"/>
              <w:bottom w:val="single" w:sz="4" w:space="0" w:color="auto"/>
              <w:right w:val="single" w:sz="4" w:space="0" w:color="auto"/>
            </w:tcBorders>
            <w:hideMark/>
          </w:tcPr>
          <w:p w14:paraId="7DA07F64" w14:textId="77777777" w:rsidR="008F1102" w:rsidRPr="00542240" w:rsidRDefault="008F1102">
            <w:pPr>
              <w:pStyle w:val="ConsPlusNormal"/>
              <w:spacing w:line="276" w:lineRule="auto"/>
              <w:rPr>
                <w:rFonts w:ascii="Times New Roman" w:hAnsi="Times New Roman" w:cs="Times New Roman"/>
                <w:sz w:val="28"/>
                <w:szCs w:val="28"/>
                <w:lang w:eastAsia="en-US"/>
              </w:rPr>
            </w:pPr>
            <w:r w:rsidRPr="00542240">
              <w:rPr>
                <w:rFonts w:ascii="Times New Roman" w:hAnsi="Times New Roman" w:cs="Times New Roman"/>
                <w:sz w:val="28"/>
                <w:szCs w:val="28"/>
                <w:lang w:eastAsia="en-US"/>
              </w:rPr>
              <w:t>3. Сведения о характерных точках части (частей) границы объекта</w:t>
            </w:r>
          </w:p>
        </w:tc>
      </w:tr>
      <w:tr w:rsidR="008F1102" w14:paraId="4B71C071" w14:textId="77777777" w:rsidTr="00E969BE">
        <w:trPr>
          <w:jc w:val="center"/>
        </w:trPr>
        <w:tc>
          <w:tcPr>
            <w:tcW w:w="1271" w:type="dxa"/>
            <w:tcBorders>
              <w:top w:val="single" w:sz="4" w:space="0" w:color="auto"/>
              <w:left w:val="single" w:sz="4" w:space="0" w:color="auto"/>
              <w:bottom w:val="single" w:sz="4" w:space="0" w:color="auto"/>
              <w:right w:val="single" w:sz="4" w:space="0" w:color="auto"/>
            </w:tcBorders>
            <w:hideMark/>
          </w:tcPr>
          <w:p w14:paraId="7EBC67AA"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1</w:t>
            </w:r>
          </w:p>
        </w:tc>
        <w:tc>
          <w:tcPr>
            <w:tcW w:w="1276" w:type="dxa"/>
            <w:tcBorders>
              <w:top w:val="single" w:sz="4" w:space="0" w:color="auto"/>
              <w:left w:val="single" w:sz="4" w:space="0" w:color="auto"/>
              <w:bottom w:val="single" w:sz="4" w:space="0" w:color="auto"/>
              <w:right w:val="single" w:sz="4" w:space="0" w:color="auto"/>
            </w:tcBorders>
            <w:hideMark/>
          </w:tcPr>
          <w:p w14:paraId="1CE1EA48"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2</w:t>
            </w:r>
          </w:p>
        </w:tc>
        <w:tc>
          <w:tcPr>
            <w:tcW w:w="1420" w:type="dxa"/>
            <w:tcBorders>
              <w:top w:val="single" w:sz="4" w:space="0" w:color="auto"/>
              <w:left w:val="single" w:sz="4" w:space="0" w:color="auto"/>
              <w:bottom w:val="single" w:sz="4" w:space="0" w:color="auto"/>
              <w:right w:val="single" w:sz="4" w:space="0" w:color="auto"/>
            </w:tcBorders>
            <w:hideMark/>
          </w:tcPr>
          <w:p w14:paraId="21E59A02"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3</w:t>
            </w:r>
          </w:p>
        </w:tc>
        <w:tc>
          <w:tcPr>
            <w:tcW w:w="1134" w:type="dxa"/>
            <w:tcBorders>
              <w:top w:val="single" w:sz="4" w:space="0" w:color="auto"/>
              <w:left w:val="single" w:sz="4" w:space="0" w:color="auto"/>
              <w:bottom w:val="single" w:sz="4" w:space="0" w:color="auto"/>
              <w:right w:val="single" w:sz="4" w:space="0" w:color="auto"/>
            </w:tcBorders>
            <w:hideMark/>
          </w:tcPr>
          <w:p w14:paraId="00520E01"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14:paraId="66EFF695"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5</w:t>
            </w:r>
          </w:p>
        </w:tc>
        <w:tc>
          <w:tcPr>
            <w:tcW w:w="1281" w:type="dxa"/>
            <w:tcBorders>
              <w:top w:val="single" w:sz="4" w:space="0" w:color="auto"/>
              <w:left w:val="single" w:sz="4" w:space="0" w:color="auto"/>
              <w:bottom w:val="single" w:sz="4" w:space="0" w:color="auto"/>
              <w:right w:val="single" w:sz="4" w:space="0" w:color="auto"/>
            </w:tcBorders>
            <w:hideMark/>
          </w:tcPr>
          <w:p w14:paraId="1ED39124"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6</w:t>
            </w:r>
          </w:p>
        </w:tc>
        <w:tc>
          <w:tcPr>
            <w:tcW w:w="1413" w:type="dxa"/>
            <w:tcBorders>
              <w:top w:val="single" w:sz="4" w:space="0" w:color="auto"/>
              <w:left w:val="single" w:sz="4" w:space="0" w:color="auto"/>
              <w:bottom w:val="single" w:sz="4" w:space="0" w:color="auto"/>
              <w:right w:val="single" w:sz="4" w:space="0" w:color="auto"/>
            </w:tcBorders>
            <w:hideMark/>
          </w:tcPr>
          <w:p w14:paraId="3573E03B"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7</w:t>
            </w:r>
          </w:p>
        </w:tc>
        <w:tc>
          <w:tcPr>
            <w:tcW w:w="1138" w:type="dxa"/>
            <w:tcBorders>
              <w:top w:val="single" w:sz="4" w:space="0" w:color="auto"/>
              <w:left w:val="single" w:sz="4" w:space="0" w:color="auto"/>
              <w:bottom w:val="single" w:sz="4" w:space="0" w:color="auto"/>
              <w:right w:val="single" w:sz="4" w:space="0" w:color="auto"/>
            </w:tcBorders>
            <w:hideMark/>
          </w:tcPr>
          <w:p w14:paraId="396DFC38"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8</w:t>
            </w:r>
          </w:p>
        </w:tc>
      </w:tr>
      <w:tr w:rsidR="008F1102" w14:paraId="2966DF91" w14:textId="77777777" w:rsidTr="00E969BE">
        <w:trPr>
          <w:jc w:val="center"/>
        </w:trPr>
        <w:tc>
          <w:tcPr>
            <w:tcW w:w="1271" w:type="dxa"/>
            <w:tcBorders>
              <w:top w:val="single" w:sz="4" w:space="0" w:color="auto"/>
              <w:left w:val="single" w:sz="4" w:space="0" w:color="auto"/>
              <w:bottom w:val="single" w:sz="4" w:space="0" w:color="auto"/>
              <w:right w:val="single" w:sz="4" w:space="0" w:color="auto"/>
            </w:tcBorders>
            <w:hideMark/>
          </w:tcPr>
          <w:p w14:paraId="65F08F8E"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c>
          <w:tcPr>
            <w:tcW w:w="1276" w:type="dxa"/>
            <w:tcBorders>
              <w:top w:val="single" w:sz="4" w:space="0" w:color="auto"/>
              <w:left w:val="single" w:sz="4" w:space="0" w:color="auto"/>
              <w:bottom w:val="single" w:sz="4" w:space="0" w:color="auto"/>
              <w:right w:val="single" w:sz="4" w:space="0" w:color="auto"/>
            </w:tcBorders>
            <w:hideMark/>
          </w:tcPr>
          <w:p w14:paraId="58C038FD"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c>
          <w:tcPr>
            <w:tcW w:w="1420" w:type="dxa"/>
            <w:tcBorders>
              <w:top w:val="single" w:sz="4" w:space="0" w:color="auto"/>
              <w:left w:val="single" w:sz="4" w:space="0" w:color="auto"/>
              <w:bottom w:val="single" w:sz="4" w:space="0" w:color="auto"/>
              <w:right w:val="single" w:sz="4" w:space="0" w:color="auto"/>
            </w:tcBorders>
            <w:hideMark/>
          </w:tcPr>
          <w:p w14:paraId="61572C28"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14:paraId="6845EA19"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14:paraId="5D32ACAD"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c>
          <w:tcPr>
            <w:tcW w:w="1281" w:type="dxa"/>
            <w:tcBorders>
              <w:top w:val="single" w:sz="4" w:space="0" w:color="auto"/>
              <w:left w:val="single" w:sz="4" w:space="0" w:color="auto"/>
              <w:bottom w:val="single" w:sz="4" w:space="0" w:color="auto"/>
              <w:right w:val="single" w:sz="4" w:space="0" w:color="auto"/>
            </w:tcBorders>
            <w:hideMark/>
          </w:tcPr>
          <w:p w14:paraId="7C1762C1"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c>
          <w:tcPr>
            <w:tcW w:w="1413" w:type="dxa"/>
            <w:tcBorders>
              <w:top w:val="single" w:sz="4" w:space="0" w:color="auto"/>
              <w:left w:val="single" w:sz="4" w:space="0" w:color="auto"/>
              <w:bottom w:val="single" w:sz="4" w:space="0" w:color="auto"/>
              <w:right w:val="single" w:sz="4" w:space="0" w:color="auto"/>
            </w:tcBorders>
            <w:hideMark/>
          </w:tcPr>
          <w:p w14:paraId="28347442"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c>
          <w:tcPr>
            <w:tcW w:w="1138" w:type="dxa"/>
            <w:tcBorders>
              <w:top w:val="single" w:sz="4" w:space="0" w:color="auto"/>
              <w:left w:val="single" w:sz="4" w:space="0" w:color="auto"/>
              <w:bottom w:val="single" w:sz="4" w:space="0" w:color="auto"/>
              <w:right w:val="single" w:sz="4" w:space="0" w:color="auto"/>
            </w:tcBorders>
            <w:hideMark/>
          </w:tcPr>
          <w:p w14:paraId="7F5CE269" w14:textId="77777777" w:rsidR="008F1102" w:rsidRPr="00542240" w:rsidRDefault="008F1102">
            <w:pPr>
              <w:pStyle w:val="ConsPlusNormal"/>
              <w:spacing w:line="276" w:lineRule="auto"/>
              <w:jc w:val="center"/>
              <w:rPr>
                <w:rFonts w:ascii="Times New Roman" w:hAnsi="Times New Roman" w:cs="Times New Roman"/>
                <w:sz w:val="28"/>
                <w:szCs w:val="28"/>
                <w:lang w:eastAsia="en-US"/>
              </w:rPr>
            </w:pPr>
            <w:r w:rsidRPr="00542240">
              <w:rPr>
                <w:rFonts w:ascii="Times New Roman" w:hAnsi="Times New Roman" w:cs="Times New Roman"/>
                <w:sz w:val="28"/>
                <w:szCs w:val="28"/>
                <w:lang w:eastAsia="en-US"/>
              </w:rPr>
              <w:t>-</w:t>
            </w:r>
          </w:p>
        </w:tc>
      </w:tr>
    </w:tbl>
    <w:p w14:paraId="6A9B763F" w14:textId="77777777" w:rsidR="008F1102" w:rsidRDefault="008F1102" w:rsidP="008F1102">
      <w:pPr>
        <w:rPr>
          <w:rStyle w:val="10"/>
          <w:bCs w:val="0"/>
        </w:rPr>
      </w:pPr>
    </w:p>
    <w:p w14:paraId="69142E0B" w14:textId="77777777" w:rsidR="008F1102" w:rsidRDefault="008F1102" w:rsidP="008F1102">
      <w:pPr>
        <w:rPr>
          <w:rStyle w:val="10"/>
          <w:bCs w:val="0"/>
        </w:rPr>
      </w:pPr>
      <w:r>
        <w:rPr>
          <w:rStyle w:val="10"/>
        </w:rPr>
        <w:br w:type="page"/>
      </w:r>
    </w:p>
    <w:p w14:paraId="4637500F" w14:textId="54AC4DF0" w:rsidR="008F1102" w:rsidRDefault="008F1102" w:rsidP="008F1102">
      <w:pPr>
        <w:pStyle w:val="1"/>
        <w:rPr>
          <w:rStyle w:val="10"/>
        </w:rPr>
      </w:pPr>
      <w:r>
        <w:rPr>
          <w:rStyle w:val="10"/>
        </w:rPr>
        <w:lastRenderedPageBreak/>
        <w:t>Раздел 4</w:t>
      </w:r>
    </w:p>
    <w:p w14:paraId="7136C920" w14:textId="77777777" w:rsidR="002D2F2A" w:rsidRPr="002D2F2A" w:rsidRDefault="002D2F2A" w:rsidP="008F1102">
      <w:pPr>
        <w:pStyle w:val="1"/>
        <w:rPr>
          <w:rStyle w:val="10"/>
          <w:sz w:val="22"/>
        </w:rPr>
      </w:pPr>
    </w:p>
    <w:p w14:paraId="53073726" w14:textId="77777777" w:rsidR="008F1102" w:rsidRDefault="008F1102" w:rsidP="008F1102">
      <w:pPr>
        <w:pStyle w:val="1"/>
        <w:spacing w:after="240"/>
        <w:rPr>
          <w:rStyle w:val="10"/>
        </w:rPr>
      </w:pPr>
      <w:r>
        <w:rPr>
          <w:rStyle w:val="10"/>
        </w:rPr>
        <w:t xml:space="preserve">План границ </w:t>
      </w:r>
    </w:p>
    <w:p w14:paraId="56DB95A1" w14:textId="04670F2D" w:rsidR="008F1102" w:rsidRDefault="00542240" w:rsidP="008F1102">
      <w:pPr>
        <w:pStyle w:val="1"/>
        <w:spacing w:after="240"/>
        <w:rPr>
          <w:rStyle w:val="10"/>
        </w:rPr>
      </w:pPr>
      <w:r>
        <w:rPr>
          <w:rStyle w:val="10"/>
        </w:rPr>
        <w:t>охранной зоны</w:t>
      </w:r>
      <w:r w:rsidR="00BF5602">
        <w:rPr>
          <w:rStyle w:val="10"/>
        </w:rPr>
        <w:t xml:space="preserve"> </w:t>
      </w:r>
      <w:r w:rsidR="008F1102">
        <w:rPr>
          <w:rStyle w:val="10"/>
        </w:rPr>
        <w:t xml:space="preserve">объекта культурного наследия регионального значения </w:t>
      </w:r>
      <w:r w:rsidR="008079A7">
        <w:rPr>
          <w:rStyle w:val="10"/>
        </w:rPr>
        <w:br/>
      </w:r>
      <w:r w:rsidR="008F1102">
        <w:rPr>
          <w:rStyle w:val="10"/>
        </w:rPr>
        <w:t>«Здание Аэровокзала», 1954</w:t>
      </w:r>
      <w:r w:rsidR="00BF5602">
        <w:rPr>
          <w:rStyle w:val="10"/>
        </w:rPr>
        <w:t xml:space="preserve"> </w:t>
      </w:r>
      <w:r w:rsidR="008F1102">
        <w:rPr>
          <w:rStyle w:val="10"/>
        </w:rPr>
        <w:t xml:space="preserve">г., расположенного по адресу: Республика Татарстан, </w:t>
      </w:r>
      <w:r w:rsidR="008079A7">
        <w:rPr>
          <w:rStyle w:val="10"/>
        </w:rPr>
        <w:br/>
      </w:r>
      <w:r w:rsidR="008F1102">
        <w:rPr>
          <w:rStyle w:val="10"/>
        </w:rPr>
        <w:t>г. Казань, ул. Патриса Лумумбы, д. 47а</w:t>
      </w:r>
    </w:p>
    <w:p w14:paraId="41081FC0" w14:textId="77777777" w:rsidR="008F1102" w:rsidRPr="002D2F2A" w:rsidRDefault="008F1102" w:rsidP="008F1102">
      <w:pPr>
        <w:pStyle w:val="1"/>
        <w:spacing w:after="240"/>
        <w:rPr>
          <w:rStyle w:val="10"/>
          <w:sz w:val="22"/>
        </w:rPr>
      </w:pPr>
    </w:p>
    <w:p w14:paraId="6FB6CF8E" w14:textId="77777777" w:rsidR="008F1102" w:rsidRDefault="008F1102" w:rsidP="008F1102">
      <w:pPr>
        <w:pStyle w:val="1"/>
        <w:spacing w:after="240"/>
      </w:pPr>
      <w:r>
        <w:rPr>
          <w:rStyle w:val="10"/>
        </w:rPr>
        <w:t>Обзорная схема границ</w:t>
      </w:r>
    </w:p>
    <w:tbl>
      <w:tblPr>
        <w:tblW w:w="98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5"/>
      </w:tblGrid>
      <w:tr w:rsidR="008F1102" w14:paraId="76830D0B" w14:textId="77777777" w:rsidTr="008F1102">
        <w:trPr>
          <w:trHeight w:val="7664"/>
          <w:jc w:val="center"/>
        </w:trPr>
        <w:tc>
          <w:tcPr>
            <w:tcW w:w="9889" w:type="dxa"/>
            <w:tcBorders>
              <w:top w:val="single" w:sz="4" w:space="0" w:color="000000"/>
              <w:left w:val="single" w:sz="4" w:space="0" w:color="000000"/>
              <w:bottom w:val="single" w:sz="4" w:space="0" w:color="000000"/>
              <w:right w:val="single" w:sz="4" w:space="0" w:color="000000"/>
            </w:tcBorders>
            <w:hideMark/>
          </w:tcPr>
          <w:p w14:paraId="53456D60" w14:textId="1CAB5526" w:rsidR="008F1102" w:rsidRDefault="008F1102">
            <w:pPr>
              <w:autoSpaceDE w:val="0"/>
              <w:autoSpaceDN w:val="0"/>
              <w:adjustRightInd w:val="0"/>
              <w:spacing w:after="0" w:line="240" w:lineRule="auto"/>
              <w:ind w:left="-103"/>
              <w:jc w:val="center"/>
              <w:rPr>
                <w:rFonts w:ascii="Times New Roman" w:hAnsi="Times New Roman"/>
                <w:bCs/>
                <w:noProof/>
                <w:sz w:val="24"/>
                <w:szCs w:val="24"/>
              </w:rPr>
            </w:pPr>
            <w:r>
              <w:rPr>
                <w:rFonts w:ascii="Times New Roman" w:hAnsi="Times New Roman"/>
                <w:noProof/>
                <w:sz w:val="24"/>
                <w:szCs w:val="24"/>
                <w:lang w:eastAsia="ru-RU"/>
              </w:rPr>
              <w:drawing>
                <wp:anchor distT="0" distB="0" distL="114300" distR="114300" simplePos="0" relativeHeight="251674624" behindDoc="0" locked="0" layoutInCell="1" allowOverlap="1" wp14:anchorId="476F2521" wp14:editId="17201F23">
                  <wp:simplePos x="0" y="0"/>
                  <wp:positionH relativeFrom="column">
                    <wp:posOffset>527685</wp:posOffset>
                  </wp:positionH>
                  <wp:positionV relativeFrom="paragraph">
                    <wp:posOffset>20955</wp:posOffset>
                  </wp:positionV>
                  <wp:extent cx="5010150" cy="5743575"/>
                  <wp:effectExtent l="19050" t="19050" r="19050" b="28575"/>
                  <wp:wrapSquare wrapText="bothSides"/>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10150" cy="5743575"/>
                          </a:xfrm>
                          <a:prstGeom prst="rect">
                            <a:avLst/>
                          </a:prstGeom>
                          <a:noFill/>
                          <a:ln w="3175" cmpd="sng">
                            <a:solidFill>
                              <a:srgbClr val="000000"/>
                            </a:solidFill>
                            <a:miter lim="800000"/>
                            <a:headEnd/>
                            <a:tailEnd/>
                          </a:ln>
                          <a:effectLst/>
                        </pic:spPr>
                      </pic:pic>
                    </a:graphicData>
                  </a:graphic>
                </wp:anchor>
              </w:drawing>
            </w:r>
            <w:r>
              <w:rPr>
                <w:noProof/>
                <w:lang w:eastAsia="ru-RU"/>
              </w:rPr>
              <mc:AlternateContent>
                <mc:Choice Requires="wps">
                  <w:drawing>
                    <wp:anchor distT="0" distB="0" distL="114300" distR="114300" simplePos="0" relativeHeight="251664384" behindDoc="0" locked="0" layoutInCell="1" allowOverlap="1" wp14:anchorId="16AB822A" wp14:editId="4029BFAE">
                      <wp:simplePos x="0" y="0"/>
                      <wp:positionH relativeFrom="column">
                        <wp:posOffset>548005</wp:posOffset>
                      </wp:positionH>
                      <wp:positionV relativeFrom="paragraph">
                        <wp:posOffset>38100</wp:posOffset>
                      </wp:positionV>
                      <wp:extent cx="2051685" cy="668020"/>
                      <wp:effectExtent l="0" t="0" r="5715" b="0"/>
                      <wp:wrapNone/>
                      <wp:docPr id="51" name="Надпись 51"/>
                      <wp:cNvGraphicFramePr/>
                      <a:graphic xmlns:a="http://schemas.openxmlformats.org/drawingml/2006/main">
                        <a:graphicData uri="http://schemas.microsoft.com/office/word/2010/wordprocessingShape">
                          <wps:wsp>
                            <wps:cNvSpPr txBox="1"/>
                            <wps:spPr>
                              <a:xfrm>
                                <a:off x="0" y="0"/>
                                <a:ext cx="2051050" cy="667385"/>
                              </a:xfrm>
                              <a:prstGeom prst="rect">
                                <a:avLst/>
                              </a:prstGeom>
                              <a:solidFill>
                                <a:sysClr val="window" lastClr="FFFFFF"/>
                              </a:solidFill>
                              <a:ln w="6350">
                                <a:noFill/>
                              </a:ln>
                            </wps:spPr>
                            <wps:txbx>
                              <w:txbxContent>
                                <w:p w14:paraId="322DCB20" w14:textId="77777777"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Республика Татарстан, </w:t>
                                  </w:r>
                                </w:p>
                                <w:p w14:paraId="21D645E5" w14:textId="77777777"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муниципальное образование г.Казани, </w:t>
                                  </w:r>
                                  <w:proofErr w:type="spellStart"/>
                                  <w:r>
                                    <w:rPr>
                                      <w:rFonts w:ascii="Times New Roman" w:hAnsi="Times New Roman" w:cs="Times New Roman"/>
                                      <w:bCs/>
                                      <w:sz w:val="24"/>
                                      <w:szCs w:val="24"/>
                                    </w:rPr>
                                    <w:t>г.Казань</w:t>
                                  </w:r>
                                  <w:proofErr w:type="spellEnd"/>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6AB822A" id="Надпись 51" o:spid="_x0000_s1027" type="#_x0000_t202" style="position:absolute;left:0;text-align:left;margin-left:43.15pt;margin-top:3pt;width:161.55pt;height:5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" fillcolor="window" stroked="f" strokeweight=".5pt">
                      <v:textbox>
                        <w:txbxContent>
                          <w:p w14:paraId="322DCB20" w14:textId="77777777"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Республика Татарстан, </w:t>
                            </w:r>
                          </w:p>
                          <w:p w14:paraId="21D645E5" w14:textId="77777777"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муниципальное образование г.Казани, </w:t>
                            </w:r>
                            <w:proofErr w:type="spellStart"/>
                            <w:r>
                              <w:rPr>
                                <w:rFonts w:ascii="Times New Roman" w:hAnsi="Times New Roman" w:cs="Times New Roman"/>
                                <w:bCs/>
                                <w:sz w:val="24"/>
                                <w:szCs w:val="24"/>
                              </w:rPr>
                              <w:t>г.Казань</w:t>
                            </w:r>
                            <w:proofErr w:type="spellEnd"/>
                          </w:p>
                        </w:txbxContent>
                      </v:textbox>
                    </v:shape>
                  </w:pict>
                </mc:Fallback>
              </mc:AlternateContent>
            </w:r>
          </w:p>
          <w:p w14:paraId="2981E035" w14:textId="04159F7C" w:rsidR="008F1102" w:rsidRPr="00BF5602" w:rsidRDefault="008F1102">
            <w:pPr>
              <w:autoSpaceDE w:val="0"/>
              <w:autoSpaceDN w:val="0"/>
              <w:spacing w:after="0" w:line="240" w:lineRule="auto"/>
              <w:jc w:val="center"/>
              <w:rPr>
                <w:rFonts w:ascii="Times New Roman" w:hAnsi="Times New Roman"/>
                <w:bCs/>
                <w:sz w:val="24"/>
                <w:szCs w:val="24"/>
              </w:rPr>
            </w:pPr>
            <w:r>
              <w:rPr>
                <w:rFonts w:ascii="Times New Roman" w:hAnsi="Times New Roman"/>
                <w:sz w:val="24"/>
                <w:szCs w:val="24"/>
              </w:rPr>
              <w:t>Масштаб</w:t>
            </w:r>
            <w:r w:rsidR="004E5633">
              <w:rPr>
                <w:rFonts w:ascii="Times New Roman" w:hAnsi="Times New Roman"/>
                <w:sz w:val="24"/>
                <w:szCs w:val="24"/>
              </w:rPr>
              <w:t>:</w:t>
            </w:r>
            <w:r>
              <w:rPr>
                <w:rFonts w:ascii="Times New Roman" w:hAnsi="Times New Roman"/>
                <w:sz w:val="24"/>
                <w:szCs w:val="24"/>
              </w:rPr>
              <w:t xml:space="preserve"> 1: 5 000</w:t>
            </w:r>
          </w:p>
        </w:tc>
      </w:tr>
      <w:tr w:rsidR="008F1102" w14:paraId="1C3E3CA4" w14:textId="77777777" w:rsidTr="008F1102">
        <w:trPr>
          <w:trHeight w:val="278"/>
          <w:jc w:val="center"/>
        </w:trPr>
        <w:tc>
          <w:tcPr>
            <w:tcW w:w="9889" w:type="dxa"/>
            <w:tcBorders>
              <w:top w:val="single" w:sz="4" w:space="0" w:color="000000"/>
              <w:left w:val="single" w:sz="4" w:space="0" w:color="000000"/>
              <w:bottom w:val="nil"/>
              <w:right w:val="single" w:sz="4" w:space="0" w:color="000000"/>
            </w:tcBorders>
            <w:hideMark/>
          </w:tcPr>
          <w:p w14:paraId="1C985D41" w14:textId="77777777" w:rsidR="008F1102" w:rsidRDefault="008F1102">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Используемые условные знаки и обозначения:</w:t>
            </w:r>
          </w:p>
        </w:tc>
      </w:tr>
      <w:tr w:rsidR="008F1102" w14:paraId="65DDFCF1" w14:textId="77777777" w:rsidTr="008F1102">
        <w:trPr>
          <w:trHeight w:val="453"/>
          <w:jc w:val="center"/>
        </w:trPr>
        <w:tc>
          <w:tcPr>
            <w:tcW w:w="9889" w:type="dxa"/>
            <w:tcBorders>
              <w:top w:val="nil"/>
              <w:left w:val="single" w:sz="4" w:space="0" w:color="000000"/>
              <w:bottom w:val="single" w:sz="4" w:space="0" w:color="000000"/>
              <w:right w:val="single" w:sz="4" w:space="0" w:color="000000"/>
            </w:tcBorders>
          </w:tcPr>
          <w:p w14:paraId="1AA911A2" w14:textId="505430BC" w:rsidR="008F1102" w:rsidRDefault="008F1102">
            <w:pPr>
              <w:autoSpaceDE w:val="0"/>
              <w:autoSpaceDN w:val="0"/>
              <w:adjustRightInd w:val="0"/>
              <w:spacing w:after="0" w:line="240" w:lineRule="auto"/>
              <w:ind w:firstLine="1588"/>
              <w:rPr>
                <w:rFonts w:ascii="Times New Roman" w:eastAsia="Times New Roman" w:hAnsi="Times New Roman" w:cs="Times New Roman"/>
                <w:sz w:val="24"/>
                <w:szCs w:val="24"/>
              </w:rPr>
            </w:pPr>
            <w:r>
              <w:rPr>
                <w:noProof/>
                <w:lang w:eastAsia="ru-RU"/>
              </w:rPr>
              <mc:AlternateContent>
                <mc:Choice Requires="wps">
                  <w:drawing>
                    <wp:anchor distT="0" distB="0" distL="114300" distR="114300" simplePos="0" relativeHeight="251668480" behindDoc="0" locked="0" layoutInCell="1" allowOverlap="1" wp14:anchorId="4CAD53B5" wp14:editId="75C18A68">
                      <wp:simplePos x="0" y="0"/>
                      <wp:positionH relativeFrom="column">
                        <wp:posOffset>88900</wp:posOffset>
                      </wp:positionH>
                      <wp:positionV relativeFrom="paragraph">
                        <wp:posOffset>36830</wp:posOffset>
                      </wp:positionV>
                      <wp:extent cx="797560" cy="142240"/>
                      <wp:effectExtent l="0" t="0" r="0" b="0"/>
                      <wp:wrapNone/>
                      <wp:docPr id="50" name="Прямоугольник 50"/>
                      <wp:cNvGraphicFramePr/>
                      <a:graphic xmlns:a="http://schemas.openxmlformats.org/drawingml/2006/main">
                        <a:graphicData uri="http://schemas.microsoft.com/office/word/2010/wordprocessingShape">
                          <wps:wsp>
                            <wps:cNvSpPr/>
                            <wps:spPr>
                              <a:xfrm>
                                <a:off x="0" y="0"/>
                                <a:ext cx="797560" cy="142240"/>
                              </a:xfrm>
                              <a:prstGeom prst="rect">
                                <a:avLst/>
                              </a:prstGeom>
                              <a:solidFill>
                                <a:srgbClr val="FF2200">
                                  <a:alpha val="50196"/>
                                </a:srgbClr>
                              </a:solid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25943BA0" id="Прямоугольник 50" o:spid="_x0000_s1026" style="position:absolute;margin-left:7pt;margin-top:2.9pt;width:62.8pt;height:1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" fillcolor="#f20" strokecolor="red" strokeweight="1pt">
                      <v:fill opacity="32896f"/>
                    </v:rect>
                  </w:pict>
                </mc:Fallback>
              </mc:AlternateContent>
            </w:r>
            <w:r>
              <w:rPr>
                <w:rFonts w:ascii="Times New Roman" w:eastAsia="Times New Roman" w:hAnsi="Times New Roman" w:cs="Times New Roman"/>
                <w:sz w:val="24"/>
                <w:szCs w:val="24"/>
              </w:rPr>
              <w:t>– охранная зона объекта культурного наследия</w:t>
            </w:r>
            <w:r w:rsidR="008079A7">
              <w:rPr>
                <w:rFonts w:ascii="Times New Roman" w:eastAsia="Times New Roman" w:hAnsi="Times New Roman" w:cs="Times New Roman"/>
                <w:sz w:val="24"/>
                <w:szCs w:val="24"/>
              </w:rPr>
              <w:t xml:space="preserve"> (ОЗ)</w:t>
            </w:r>
          </w:p>
          <w:p w14:paraId="63163437" w14:textId="77777777" w:rsidR="008F1102" w:rsidRDefault="008F1102">
            <w:pPr>
              <w:autoSpaceDE w:val="0"/>
              <w:autoSpaceDN w:val="0"/>
              <w:adjustRightInd w:val="0"/>
              <w:spacing w:after="0" w:line="240" w:lineRule="auto"/>
              <w:rPr>
                <w:rFonts w:ascii="Times New Roman" w:eastAsia="Times New Roman" w:hAnsi="Times New Roman" w:cs="Times New Roman"/>
                <w:sz w:val="6"/>
                <w:szCs w:val="4"/>
              </w:rPr>
            </w:pPr>
          </w:p>
        </w:tc>
      </w:tr>
    </w:tbl>
    <w:p w14:paraId="103D9706" w14:textId="77777777" w:rsidR="008F1102" w:rsidRDefault="008F1102" w:rsidP="008F1102">
      <w:pPr>
        <w:spacing w:after="0" w:line="240" w:lineRule="auto"/>
        <w:jc w:val="center"/>
        <w:rPr>
          <w:rFonts w:ascii="Times New Roman" w:eastAsia="Times New Roman" w:hAnsi="Times New Roman" w:cs="Times New Roman"/>
          <w:sz w:val="28"/>
          <w:szCs w:val="28"/>
        </w:rPr>
      </w:pPr>
    </w:p>
    <w:p w14:paraId="25D7831E" w14:textId="77777777" w:rsidR="008F1102" w:rsidRDefault="008F1102" w:rsidP="008F1102">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55EE0DA8" w14:textId="77777777" w:rsidR="00B45C86" w:rsidRDefault="00B45C86" w:rsidP="00B45C86">
      <w:pPr>
        <w:spacing w:after="0" w:line="240" w:lineRule="auto"/>
        <w:contextualSpacing/>
        <w:jc w:val="center"/>
        <w:rPr>
          <w:rStyle w:val="10"/>
        </w:rPr>
      </w:pPr>
      <w:r w:rsidRPr="003E5E84">
        <w:rPr>
          <w:rStyle w:val="10"/>
        </w:rPr>
        <w:lastRenderedPageBreak/>
        <w:t>План</w:t>
      </w:r>
      <w:r w:rsidR="008F1102" w:rsidRPr="003E5E84">
        <w:rPr>
          <w:rStyle w:val="10"/>
        </w:rPr>
        <w:t xml:space="preserve"> границ</w:t>
      </w:r>
      <w:r w:rsidR="008F1102">
        <w:rPr>
          <w:rStyle w:val="10"/>
        </w:rPr>
        <w:t xml:space="preserve"> </w:t>
      </w:r>
    </w:p>
    <w:p w14:paraId="275C61A4" w14:textId="49E2061B" w:rsidR="00CE7EFD" w:rsidRDefault="00542240" w:rsidP="00B45C86">
      <w:pPr>
        <w:spacing w:after="0" w:line="240" w:lineRule="auto"/>
        <w:contextualSpacing/>
        <w:jc w:val="center"/>
        <w:rPr>
          <w:rStyle w:val="10"/>
        </w:rPr>
      </w:pPr>
      <w:r>
        <w:rPr>
          <w:rStyle w:val="10"/>
        </w:rPr>
        <w:t>охранной зоны</w:t>
      </w:r>
      <w:r w:rsidR="00BF5602">
        <w:rPr>
          <w:rStyle w:val="10"/>
        </w:rPr>
        <w:t xml:space="preserve"> </w:t>
      </w:r>
      <w:r w:rsidR="008F1102">
        <w:rPr>
          <w:rStyle w:val="10"/>
        </w:rPr>
        <w:t xml:space="preserve">объекта культурного наследия регионального значения </w:t>
      </w:r>
      <w:r w:rsidR="008079A7">
        <w:rPr>
          <w:rStyle w:val="10"/>
        </w:rPr>
        <w:br/>
      </w:r>
      <w:r w:rsidR="008F1102">
        <w:rPr>
          <w:rStyle w:val="10"/>
        </w:rPr>
        <w:t>«Здание Аэровокзала», 1954</w:t>
      </w:r>
      <w:r w:rsidR="0054755C">
        <w:rPr>
          <w:rStyle w:val="10"/>
        </w:rPr>
        <w:t xml:space="preserve"> </w:t>
      </w:r>
      <w:r w:rsidR="008F1102">
        <w:rPr>
          <w:rStyle w:val="10"/>
        </w:rPr>
        <w:t xml:space="preserve">г., расположенного по адресу: Республика Татарстан, </w:t>
      </w:r>
      <w:r w:rsidR="002D2F2A">
        <w:rPr>
          <w:rStyle w:val="10"/>
        </w:rPr>
        <w:br/>
      </w:r>
      <w:r w:rsidR="008F1102">
        <w:rPr>
          <w:rStyle w:val="10"/>
        </w:rPr>
        <w:t>г. Казань, ул. Патриса Лумумбы, д. 47а</w:t>
      </w:r>
    </w:p>
    <w:p w14:paraId="614C7A95" w14:textId="77777777" w:rsidR="00B45C86" w:rsidRPr="006B1032" w:rsidRDefault="00B45C86" w:rsidP="00B45C86">
      <w:pPr>
        <w:spacing w:after="0" w:line="240" w:lineRule="auto"/>
        <w:contextualSpacing/>
        <w:jc w:val="center"/>
        <w:rPr>
          <w:rStyle w:val="10"/>
          <w:sz w:val="14"/>
        </w:rPr>
      </w:pPr>
    </w:p>
    <w:tbl>
      <w:tblPr>
        <w:tblStyle w:val="a5"/>
        <w:tblW w:w="9883" w:type="dxa"/>
        <w:jc w:val="center"/>
        <w:tblLook w:val="04A0" w:firstRow="1" w:lastRow="0" w:firstColumn="1" w:lastColumn="0" w:noHBand="0" w:noVBand="1"/>
      </w:tblPr>
      <w:tblGrid>
        <w:gridCol w:w="9883"/>
      </w:tblGrid>
      <w:tr w:rsidR="00CE7EFD" w14:paraId="5F969096" w14:textId="77777777" w:rsidTr="001A20D6">
        <w:trPr>
          <w:jc w:val="center"/>
        </w:trPr>
        <w:tc>
          <w:tcPr>
            <w:tcW w:w="9883" w:type="dxa"/>
            <w:tcBorders>
              <w:bottom w:val="single" w:sz="4" w:space="0" w:color="000000" w:themeColor="text1"/>
            </w:tcBorders>
          </w:tcPr>
          <w:p w14:paraId="10DED9D6" w14:textId="0A690AD4" w:rsidR="00CE7EFD" w:rsidRDefault="001A20D6" w:rsidP="008F1102">
            <w:pPr>
              <w:jc w:val="center"/>
              <w:rPr>
                <w:rStyle w:val="10"/>
              </w:rPr>
            </w:pPr>
            <w:r>
              <w:rPr>
                <w:noProof/>
                <w:lang w:eastAsia="ru-RU"/>
              </w:rPr>
              <mc:AlternateContent>
                <mc:Choice Requires="wps">
                  <w:drawing>
                    <wp:anchor distT="0" distB="0" distL="114300" distR="114300" simplePos="0" relativeHeight="251663360" behindDoc="0" locked="0" layoutInCell="1" allowOverlap="1" wp14:anchorId="60270044" wp14:editId="6D16EEAB">
                      <wp:simplePos x="0" y="0"/>
                      <wp:positionH relativeFrom="column">
                        <wp:posOffset>450850</wp:posOffset>
                      </wp:positionH>
                      <wp:positionV relativeFrom="paragraph">
                        <wp:posOffset>139701</wp:posOffset>
                      </wp:positionV>
                      <wp:extent cx="2051050" cy="609600"/>
                      <wp:effectExtent l="0" t="0" r="6350" b="0"/>
                      <wp:wrapNone/>
                      <wp:docPr id="47" name="Надпись 47"/>
                      <wp:cNvGraphicFramePr/>
                      <a:graphic xmlns:a="http://schemas.openxmlformats.org/drawingml/2006/main">
                        <a:graphicData uri="http://schemas.microsoft.com/office/word/2010/wordprocessingShape">
                          <wps:wsp>
                            <wps:cNvSpPr txBox="1"/>
                            <wps:spPr>
                              <a:xfrm>
                                <a:off x="0" y="0"/>
                                <a:ext cx="2051050" cy="609600"/>
                              </a:xfrm>
                              <a:prstGeom prst="rect">
                                <a:avLst/>
                              </a:prstGeom>
                              <a:solidFill>
                                <a:sysClr val="window" lastClr="FFFFFF"/>
                              </a:solidFill>
                              <a:ln w="6350">
                                <a:noFill/>
                              </a:ln>
                            </wps:spPr>
                            <wps:txbx>
                              <w:txbxContent>
                                <w:p w14:paraId="1E4F5733" w14:textId="77777777"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Республика Татарстан, </w:t>
                                  </w:r>
                                </w:p>
                                <w:p w14:paraId="64D0F64C" w14:textId="19661450"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муниципальное образование г. Казани, г. Казань</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0270044" id="Надпись 47" o:spid="_x0000_s1028" type="#_x0000_t202" style="position:absolute;left:0;text-align:left;margin-left:35.5pt;margin-top:11pt;width:161.5pt;height: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" fillcolor="window" stroked="f" strokeweight=".5pt">
                      <v:textbox>
                        <w:txbxContent>
                          <w:p w14:paraId="1E4F5733" w14:textId="77777777"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Республика Татарстан, </w:t>
                            </w:r>
                          </w:p>
                          <w:p w14:paraId="64D0F64C" w14:textId="19661450"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муниципальное образование г. Казани, г. Казань</w:t>
                            </w:r>
                          </w:p>
                        </w:txbxContent>
                      </v:textbox>
                    </v:shape>
                  </w:pict>
                </mc:Fallback>
              </mc:AlternateContent>
            </w:r>
            <w:r>
              <w:rPr>
                <w:rStyle w:val="10"/>
                <w:noProof/>
                <w:lang w:eastAsia="ru-RU"/>
              </w:rPr>
              <w:drawing>
                <wp:inline distT="0" distB="0" distL="0" distR="0" wp14:anchorId="791834A7" wp14:editId="1EE343FF">
                  <wp:extent cx="5462270" cy="5749290"/>
                  <wp:effectExtent l="0" t="0" r="508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62270" cy="5749290"/>
                          </a:xfrm>
                          <a:prstGeom prst="rect">
                            <a:avLst/>
                          </a:prstGeom>
                          <a:noFill/>
                        </pic:spPr>
                      </pic:pic>
                    </a:graphicData>
                  </a:graphic>
                </wp:inline>
              </w:drawing>
            </w:r>
          </w:p>
          <w:p w14:paraId="7F8D021A" w14:textId="0063DD55" w:rsidR="001A20D6" w:rsidRPr="00F877CD" w:rsidRDefault="001A20D6" w:rsidP="008F1102">
            <w:pPr>
              <w:jc w:val="center"/>
              <w:rPr>
                <w:rStyle w:val="10"/>
                <w:sz w:val="24"/>
                <w:szCs w:val="24"/>
              </w:rPr>
            </w:pPr>
            <w:r w:rsidRPr="00F877CD">
              <w:rPr>
                <w:rStyle w:val="10"/>
                <w:sz w:val="24"/>
                <w:szCs w:val="24"/>
              </w:rPr>
              <w:t>Масштаб</w:t>
            </w:r>
            <w:r w:rsidR="004E5633">
              <w:rPr>
                <w:rStyle w:val="10"/>
                <w:sz w:val="24"/>
                <w:szCs w:val="24"/>
              </w:rPr>
              <w:t>:</w:t>
            </w:r>
            <w:r w:rsidRPr="00F877CD">
              <w:rPr>
                <w:rStyle w:val="10"/>
                <w:sz w:val="24"/>
                <w:szCs w:val="24"/>
              </w:rPr>
              <w:t xml:space="preserve"> 1: 3 000</w:t>
            </w:r>
          </w:p>
        </w:tc>
      </w:tr>
      <w:tr w:rsidR="001A20D6" w14:paraId="5C8C0FED" w14:textId="77777777" w:rsidTr="001A20D6">
        <w:trPr>
          <w:trHeight w:val="227"/>
          <w:jc w:val="center"/>
        </w:trPr>
        <w:tc>
          <w:tcPr>
            <w:tcW w:w="9883" w:type="dxa"/>
            <w:tcBorders>
              <w:bottom w:val="nil"/>
            </w:tcBorders>
          </w:tcPr>
          <w:p w14:paraId="2E35AF1F" w14:textId="484AF938" w:rsidR="001A20D6" w:rsidRDefault="001A20D6" w:rsidP="001A20D6">
            <w:pPr>
              <w:rPr>
                <w:rStyle w:val="10"/>
              </w:rPr>
            </w:pPr>
            <w:r>
              <w:rPr>
                <w:rFonts w:ascii="Times New Roman" w:hAnsi="Times New Roman"/>
                <w:bCs/>
                <w:sz w:val="24"/>
                <w:szCs w:val="24"/>
              </w:rPr>
              <w:t>Используемые условные знаки и обозначения:</w:t>
            </w:r>
          </w:p>
        </w:tc>
      </w:tr>
      <w:tr w:rsidR="00CE7EFD" w14:paraId="6A92D080" w14:textId="77777777" w:rsidTr="001A20D6">
        <w:trPr>
          <w:jc w:val="center"/>
        </w:trPr>
        <w:tc>
          <w:tcPr>
            <w:tcW w:w="9883" w:type="dxa"/>
            <w:tcBorders>
              <w:top w:val="nil"/>
              <w:bottom w:val="nil"/>
            </w:tcBorders>
          </w:tcPr>
          <w:p w14:paraId="13F64A73" w14:textId="45DAA3D7" w:rsidR="001A20D6" w:rsidRPr="001A20D6" w:rsidRDefault="001A20D6" w:rsidP="006B1032">
            <w:pPr>
              <w:autoSpaceDE w:val="0"/>
              <w:autoSpaceDN w:val="0"/>
              <w:adjustRightInd w:val="0"/>
              <w:ind w:firstLine="1588"/>
              <w:rPr>
                <w:rStyle w:val="10"/>
                <w:rFonts w:eastAsia="Times New Roman"/>
                <w:bCs w:val="0"/>
                <w:sz w:val="24"/>
                <w:szCs w:val="24"/>
              </w:rPr>
            </w:pPr>
            <w:r>
              <w:rPr>
                <w:noProof/>
                <w:lang w:eastAsia="ru-RU"/>
              </w:rPr>
              <mc:AlternateContent>
                <mc:Choice Requires="wps">
                  <w:drawing>
                    <wp:anchor distT="0" distB="0" distL="114300" distR="114300" simplePos="0" relativeHeight="251676672" behindDoc="0" locked="0" layoutInCell="1" allowOverlap="1" wp14:anchorId="021891E0" wp14:editId="03A0DDC6">
                      <wp:simplePos x="0" y="0"/>
                      <wp:positionH relativeFrom="column">
                        <wp:posOffset>88900</wp:posOffset>
                      </wp:positionH>
                      <wp:positionV relativeFrom="paragraph">
                        <wp:posOffset>36830</wp:posOffset>
                      </wp:positionV>
                      <wp:extent cx="797560" cy="142240"/>
                      <wp:effectExtent l="0" t="0" r="0" b="0"/>
                      <wp:wrapNone/>
                      <wp:docPr id="1" name="Прямоугольник 1"/>
                      <wp:cNvGraphicFramePr/>
                      <a:graphic xmlns:a="http://schemas.openxmlformats.org/drawingml/2006/main">
                        <a:graphicData uri="http://schemas.microsoft.com/office/word/2010/wordprocessingShape">
                          <wps:wsp>
                            <wps:cNvSpPr/>
                            <wps:spPr>
                              <a:xfrm>
                                <a:off x="0" y="0"/>
                                <a:ext cx="797560" cy="142240"/>
                              </a:xfrm>
                              <a:prstGeom prst="rect">
                                <a:avLst/>
                              </a:prstGeom>
                              <a:solidFill>
                                <a:srgbClr val="FF2200">
                                  <a:alpha val="50196"/>
                                </a:srgbClr>
                              </a:solid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4007D106" id="Прямоугольник 1" o:spid="_x0000_s1026" style="position:absolute;margin-left:7pt;margin-top:2.9pt;width:62.8pt;height:11.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" fillcolor="#f20" strokecolor="red" strokeweight="1pt">
                      <v:fill opacity="32896f"/>
                    </v:rect>
                  </w:pict>
                </mc:Fallback>
              </mc:AlternateContent>
            </w:r>
            <w:r>
              <w:rPr>
                <w:rFonts w:ascii="Times New Roman" w:eastAsia="Times New Roman" w:hAnsi="Times New Roman" w:cs="Times New Roman"/>
                <w:sz w:val="24"/>
                <w:szCs w:val="24"/>
              </w:rPr>
              <w:t xml:space="preserve">– </w:t>
            </w:r>
            <w:r w:rsidR="006B1032">
              <w:rPr>
                <w:rFonts w:ascii="Times New Roman" w:eastAsia="Times New Roman" w:hAnsi="Times New Roman" w:cs="Times New Roman"/>
                <w:sz w:val="24"/>
                <w:szCs w:val="24"/>
              </w:rPr>
              <w:t>охранная зона</w:t>
            </w:r>
            <w:r w:rsidR="008079A7">
              <w:rPr>
                <w:rFonts w:ascii="Times New Roman" w:eastAsia="Times New Roman" w:hAnsi="Times New Roman" w:cs="Times New Roman"/>
                <w:sz w:val="24"/>
                <w:szCs w:val="24"/>
              </w:rPr>
              <w:t xml:space="preserve"> объекта культурного наследия (ОЗ)</w:t>
            </w:r>
          </w:p>
        </w:tc>
      </w:tr>
      <w:tr w:rsidR="001A20D6" w14:paraId="6F607057" w14:textId="77777777" w:rsidTr="001A20D6">
        <w:trPr>
          <w:trHeight w:val="360"/>
          <w:jc w:val="center"/>
        </w:trPr>
        <w:tc>
          <w:tcPr>
            <w:tcW w:w="9883" w:type="dxa"/>
            <w:tcBorders>
              <w:top w:val="nil"/>
            </w:tcBorders>
          </w:tcPr>
          <w:p w14:paraId="501276B2" w14:textId="3B7C4347" w:rsidR="001A20D6" w:rsidRPr="001A20D6" w:rsidRDefault="001A20D6" w:rsidP="001A20D6">
            <w:pPr>
              <w:tabs>
                <w:tab w:val="left" w:pos="1560"/>
              </w:tabs>
              <w:ind w:left="1701" w:hanging="1275"/>
              <w:rPr>
                <w:rFonts w:ascii="Times New Roman" w:hAnsi="Times New Roman" w:cs="Times New Roman"/>
                <w:sz w:val="24"/>
              </w:rPr>
            </w:pPr>
            <w:r>
              <w:rPr>
                <w:rFonts w:ascii="Times New Roman" w:hAnsi="Times New Roman"/>
                <w:b/>
                <w:sz w:val="32"/>
                <w:szCs w:val="32"/>
              </w:rPr>
              <w:t>.</w:t>
            </w:r>
            <w:r>
              <w:rPr>
                <w:rFonts w:ascii="Times New Roman" w:hAnsi="Times New Roman"/>
                <w:bCs/>
                <w:sz w:val="24"/>
                <w:szCs w:val="24"/>
              </w:rPr>
              <w:t>1</w:t>
            </w:r>
            <w:r>
              <w:rPr>
                <w:rFonts w:ascii="Times New Roman" w:eastAsia="Times New Roman" w:hAnsi="Times New Roman" w:cs="Times New Roman"/>
                <w:sz w:val="24"/>
              </w:rPr>
              <w:tab/>
              <w:t xml:space="preserve">– </w:t>
            </w:r>
            <w:r>
              <w:rPr>
                <w:rFonts w:ascii="Times New Roman" w:hAnsi="Times New Roman" w:cs="Times New Roman"/>
                <w:sz w:val="24"/>
              </w:rPr>
              <w:t>обозначение</w:t>
            </w:r>
            <w:r>
              <w:rPr>
                <w:rFonts w:ascii="Times New Roman" w:hAnsi="Times New Roman" w:cs="Times New Roman"/>
                <w:spacing w:val="61"/>
                <w:sz w:val="24"/>
              </w:rPr>
              <w:t xml:space="preserve"> </w:t>
            </w:r>
            <w:r>
              <w:rPr>
                <w:rFonts w:ascii="Times New Roman" w:hAnsi="Times New Roman" w:cs="Times New Roman"/>
                <w:sz w:val="24"/>
              </w:rPr>
              <w:t>характерной</w:t>
            </w:r>
            <w:r>
              <w:rPr>
                <w:rFonts w:ascii="Times New Roman" w:hAnsi="Times New Roman" w:cs="Times New Roman"/>
                <w:spacing w:val="65"/>
                <w:sz w:val="24"/>
              </w:rPr>
              <w:t xml:space="preserve"> </w:t>
            </w:r>
            <w:r>
              <w:rPr>
                <w:rFonts w:ascii="Times New Roman" w:hAnsi="Times New Roman" w:cs="Times New Roman"/>
                <w:sz w:val="24"/>
              </w:rPr>
              <w:t>точки границы</w:t>
            </w:r>
            <w:r>
              <w:rPr>
                <w:rFonts w:ascii="Times New Roman" w:hAnsi="Times New Roman" w:cs="Times New Roman"/>
                <w:spacing w:val="-9"/>
                <w:sz w:val="24"/>
              </w:rPr>
              <w:t xml:space="preserve"> охранной </w:t>
            </w:r>
            <w:r>
              <w:rPr>
                <w:rFonts w:ascii="Times New Roman" w:hAnsi="Times New Roman" w:cs="Times New Roman"/>
                <w:sz w:val="24"/>
              </w:rPr>
              <w:t xml:space="preserve">зоны </w:t>
            </w:r>
            <w:r w:rsidR="00015A87">
              <w:rPr>
                <w:rFonts w:ascii="Times New Roman" w:hAnsi="Times New Roman" w:cs="Times New Roman"/>
                <w:sz w:val="24"/>
              </w:rPr>
              <w:t>(</w:t>
            </w:r>
            <w:r w:rsidR="00BF5602">
              <w:rPr>
                <w:rFonts w:ascii="Times New Roman" w:hAnsi="Times New Roman" w:cs="Times New Roman"/>
                <w:sz w:val="24"/>
              </w:rPr>
              <w:t>ОЗ</w:t>
            </w:r>
            <w:r w:rsidR="00015A87">
              <w:rPr>
                <w:rFonts w:ascii="Times New Roman" w:hAnsi="Times New Roman" w:cs="Times New Roman"/>
                <w:sz w:val="24"/>
              </w:rPr>
              <w:t>)</w:t>
            </w:r>
          </w:p>
        </w:tc>
      </w:tr>
    </w:tbl>
    <w:p w14:paraId="118D01AE" w14:textId="3E688E35" w:rsidR="008F1102" w:rsidRDefault="008F1102" w:rsidP="008F1102">
      <w:pPr>
        <w:spacing w:after="0" w:line="240" w:lineRule="auto"/>
        <w:ind w:left="-426"/>
        <w:jc w:val="center"/>
        <w:rPr>
          <w:rFonts w:eastAsia="Times New Roman"/>
        </w:rPr>
      </w:pPr>
      <w:r>
        <w:rPr>
          <w:noProof/>
          <w:lang w:eastAsia="ru-RU"/>
        </w:rPr>
        <mc:AlternateContent>
          <mc:Choice Requires="wps">
            <w:drawing>
              <wp:anchor distT="45720" distB="45720" distL="114300" distR="114300" simplePos="0" relativeHeight="251673600" behindDoc="0" locked="0" layoutInCell="1" allowOverlap="1" wp14:anchorId="3071276A" wp14:editId="6A6D53B4">
                <wp:simplePos x="0" y="0"/>
                <wp:positionH relativeFrom="column">
                  <wp:posOffset>3642360</wp:posOffset>
                </wp:positionH>
                <wp:positionV relativeFrom="paragraph">
                  <wp:posOffset>3644265</wp:posOffset>
                </wp:positionV>
                <wp:extent cx="838200" cy="279400"/>
                <wp:effectExtent l="0" t="0" r="0" b="6350"/>
                <wp:wrapNone/>
                <wp:docPr id="49" name="Надпись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79400"/>
                        </a:xfrm>
                        <a:prstGeom prst="rect">
                          <a:avLst/>
                        </a:prstGeom>
                        <a:noFill/>
                        <a:ln w="9525">
                          <a:noFill/>
                          <a:miter lim="800000"/>
                          <a:headEnd/>
                          <a:tailEnd/>
                        </a:ln>
                      </wps:spPr>
                      <wps:txbx>
                        <w:txbxContent>
                          <w:p w14:paraId="34442FAB" w14:textId="77777777" w:rsidR="00997B3C" w:rsidRDefault="00997B3C" w:rsidP="008F1102">
                            <w:pPr>
                              <w:rPr>
                                <w:rFonts w:ascii="Times New Roman" w:hAnsi="Times New Roman" w:cs="Times New Roman"/>
                                <w:b/>
                                <w:bCs/>
                                <w:sz w:val="28"/>
                                <w:szCs w:val="28"/>
                                <w14:textOutline w14:w="3175" w14:cap="rnd" w14:cmpd="sng" w14:algn="ctr">
                                  <w14:solidFill>
                                    <w14:schemeClr w14:val="bg1"/>
                                  </w14:solidFill>
                                  <w14:prstDash w14:val="solid"/>
                                  <w14:bevel/>
                                </w14:textOutline>
                              </w:rPr>
                            </w:pPr>
                            <w:r>
                              <w:rPr>
                                <w:rFonts w:ascii="Times New Roman" w:hAnsi="Times New Roman" w:cs="Times New Roman"/>
                                <w:b/>
                                <w:bCs/>
                                <w:sz w:val="28"/>
                                <w:szCs w:val="28"/>
                                <w14:textOutline w14:w="3175" w14:cap="rnd" w14:cmpd="sng" w14:algn="ctr">
                                  <w14:solidFill>
                                    <w14:schemeClr w14:val="bg1"/>
                                  </w14:solidFill>
                                  <w14:prstDash w14:val="solid"/>
                                  <w14:bevel/>
                                </w14:textOutline>
                              </w:rPr>
                              <w:t>Часть 2</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1276A" id="Надпись 49" o:spid="_x0000_s1029" type="#_x0000_t202" style="position:absolute;left:0;text-align:left;margin-left:286.8pt;margin-top:286.95pt;width:66pt;height:22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" filled="f" stroked="f">
                <v:textbox>
                  <w:txbxContent>
                    <w:p w14:paraId="34442FAB" w14:textId="77777777" w:rsidR="00997B3C" w:rsidRDefault="00997B3C" w:rsidP="008F1102">
                      <w:pPr>
                        <w:rPr>
                          <w:rFonts w:ascii="Times New Roman" w:hAnsi="Times New Roman" w:cs="Times New Roman"/>
                          <w:b/>
                          <w:bCs/>
                          <w:sz w:val="28"/>
                          <w:szCs w:val="28"/>
                          <w14:textOutline w14:w="3175" w14:cap="rnd" w14:cmpd="sng" w14:algn="ctr">
                            <w14:solidFill>
                              <w14:schemeClr w14:val="bg1"/>
                            </w14:solidFill>
                            <w14:prstDash w14:val="solid"/>
                            <w14:bevel/>
                          </w14:textOutline>
                        </w:rPr>
                      </w:pPr>
                      <w:r>
                        <w:rPr>
                          <w:rFonts w:ascii="Times New Roman" w:hAnsi="Times New Roman" w:cs="Times New Roman"/>
                          <w:b/>
                          <w:bCs/>
                          <w:sz w:val="28"/>
                          <w:szCs w:val="28"/>
                          <w14:textOutline w14:w="3175" w14:cap="rnd" w14:cmpd="sng" w14:algn="ctr">
                            <w14:solidFill>
                              <w14:schemeClr w14:val="bg1"/>
                            </w14:solidFill>
                            <w14:prstDash w14:val="solid"/>
                            <w14:bevel/>
                          </w14:textOutline>
                        </w:rPr>
                        <w:t>Часть 2</w:t>
                      </w:r>
                    </w:p>
                  </w:txbxContent>
                </v:textbox>
              </v:shape>
            </w:pict>
          </mc:Fallback>
        </mc:AlternateContent>
      </w:r>
    </w:p>
    <w:p w14:paraId="446DF559" w14:textId="77777777" w:rsidR="008F1102" w:rsidRDefault="008F1102" w:rsidP="008F1102">
      <w:pPr>
        <w:rPr>
          <w:rFonts w:ascii="Times New Roman" w:eastAsia="Times New Roman" w:hAnsi="Times New Roman" w:cs="Times New Roman"/>
          <w:sz w:val="24"/>
        </w:rPr>
      </w:pPr>
      <w:r>
        <w:rPr>
          <w:rFonts w:ascii="Times New Roman" w:eastAsia="Times New Roman" w:hAnsi="Times New Roman" w:cs="Times New Roman"/>
          <w:sz w:val="24"/>
        </w:rPr>
        <w:br w:type="page"/>
      </w:r>
    </w:p>
    <w:p w14:paraId="496A2110" w14:textId="1BCB69F1" w:rsidR="008F1102" w:rsidRDefault="008F1102" w:rsidP="008F1102">
      <w:pPr>
        <w:jc w:val="center"/>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lastRenderedPageBreak/>
        <w:t xml:space="preserve">Особый режим использования земель и требования к градостроительным регламентам в границах </w:t>
      </w:r>
      <w:r w:rsidR="00542240">
        <w:rPr>
          <w:rStyle w:val="10"/>
        </w:rPr>
        <w:t>охранной зоны</w:t>
      </w:r>
      <w:r w:rsidR="00DB5BD6">
        <w:rPr>
          <w:rStyle w:val="10"/>
        </w:rPr>
        <w:t xml:space="preserve"> </w:t>
      </w:r>
      <w:r>
        <w:rPr>
          <w:rStyle w:val="10"/>
        </w:rPr>
        <w:t>объекта культурного наследия регионального значения «Здание Аэровокзала», 1954</w:t>
      </w:r>
      <w:r w:rsidR="00F877CD">
        <w:rPr>
          <w:rStyle w:val="10"/>
        </w:rPr>
        <w:t xml:space="preserve"> </w:t>
      </w:r>
      <w:r>
        <w:rPr>
          <w:rStyle w:val="10"/>
        </w:rPr>
        <w:t>г., расположенного по адресу: Республика Татарстан, г. Казань, ул. Патриса Лумумбы, д. 47а</w:t>
      </w:r>
      <w:r>
        <w:rPr>
          <w:rFonts w:ascii="Times New Roman" w:eastAsia="Times New Roman" w:hAnsi="Times New Roman" w:cs="Times New Roman"/>
          <w:color w:val="000000"/>
          <w:sz w:val="28"/>
          <w:lang w:eastAsia="ru-RU"/>
        </w:rPr>
        <w:t xml:space="preserve"> </w:t>
      </w:r>
    </w:p>
    <w:p w14:paraId="07833277" w14:textId="77777777" w:rsidR="008F1102" w:rsidRDefault="008F1102" w:rsidP="003B0AF9">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Запрещается:</w:t>
      </w:r>
    </w:p>
    <w:p w14:paraId="4F33B5ED" w14:textId="77777777" w:rsidR="008F1102" w:rsidRDefault="008F1102" w:rsidP="003B0AF9">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1</w:t>
      </w:r>
      <w:r>
        <w:rPr>
          <w:rFonts w:ascii="Times New Roman" w:hAnsi="Times New Roman" w:cs="Times New Roman"/>
          <w:sz w:val="28"/>
          <w:szCs w:val="28"/>
        </w:rPr>
        <w:t>. Строительство, за исключением линейных объектов, если запрет на их строительство не установлен в соответствии с пунктом «4», и применения специальных мер, направленных на сохранение и (или)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14:paraId="0DD735DE" w14:textId="77777777"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Использование строительных технологий, оказывающих негативное воздействие на объекты культурного наследия и историческую застройку.</w:t>
      </w:r>
    </w:p>
    <w:p w14:paraId="143A474A" w14:textId="77777777"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Размещение </w:t>
      </w:r>
      <w:proofErr w:type="spellStart"/>
      <w:r>
        <w:rPr>
          <w:rFonts w:ascii="Times New Roman" w:hAnsi="Times New Roman" w:cs="Times New Roman"/>
          <w:sz w:val="28"/>
          <w:szCs w:val="28"/>
        </w:rPr>
        <w:t>взрыво</w:t>
      </w:r>
      <w:proofErr w:type="spellEnd"/>
      <w:r>
        <w:rPr>
          <w:rFonts w:ascii="Times New Roman" w:hAnsi="Times New Roman" w:cs="Times New Roman"/>
          <w:sz w:val="28"/>
          <w:szCs w:val="28"/>
        </w:rPr>
        <w:t>- и пожароопасных объектов, угрожающих сохранности объектов культурного наследия, выявленных объектов культурного наследия.</w:t>
      </w:r>
    </w:p>
    <w:p w14:paraId="1ACD99DB" w14:textId="26C6BD79"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Строительство линейных объектов, а именно: инженерных сетей наземным </w:t>
      </w:r>
      <w:r w:rsidR="00BF5602">
        <w:rPr>
          <w:rFonts w:ascii="Times New Roman" w:hAnsi="Times New Roman" w:cs="Times New Roman"/>
          <w:sz w:val="28"/>
          <w:szCs w:val="28"/>
        </w:rPr>
        <w:br/>
      </w:r>
      <w:r>
        <w:rPr>
          <w:rFonts w:ascii="Times New Roman" w:hAnsi="Times New Roman" w:cs="Times New Roman"/>
          <w:sz w:val="28"/>
          <w:szCs w:val="28"/>
        </w:rPr>
        <w:t>и надземным способами, надземных пешеходных переходов.</w:t>
      </w:r>
    </w:p>
    <w:p w14:paraId="5C943455" w14:textId="77777777"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Исключение для них составляют случаи, если такое строительство направлено на минимизацию негативного воздействия на объект культурного наследия и его историко-градостроительную и (или) природную среду, или необходимо для обеспечения его функционирования или обеспечения жизнедеятельности населения.</w:t>
      </w:r>
    </w:p>
    <w:p w14:paraId="3CA88F8C" w14:textId="3E231E7E"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Реконструкция объектов капитального строительства в параметрах, нарушающих характеристики историко-градостроительной и (или) природной среды или препятствующих ее сохранению и (или) восстановлению, а именно: фрагментарная отделка фасадов с применением черного и неоновых цветов, </w:t>
      </w:r>
      <w:r w:rsidR="00BF5602">
        <w:rPr>
          <w:rFonts w:ascii="Times New Roman" w:hAnsi="Times New Roman" w:cs="Times New Roman"/>
          <w:sz w:val="28"/>
          <w:szCs w:val="28"/>
        </w:rPr>
        <w:br/>
      </w:r>
      <w:r>
        <w:rPr>
          <w:rFonts w:ascii="Times New Roman" w:hAnsi="Times New Roman" w:cs="Times New Roman"/>
          <w:sz w:val="28"/>
          <w:szCs w:val="28"/>
        </w:rPr>
        <w:t>за исключением случаев, если такая реконструкция необходима для обеспечения функционирования объекта культурного наследия.</w:t>
      </w:r>
    </w:p>
    <w:p w14:paraId="2997D291" w14:textId="7FC20507"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Pr>
          <w:rFonts w:ascii="Times New Roman" w:eastAsia="Calibri" w:hAnsi="Times New Roman" w:cs="Times New Roman"/>
          <w:bCs/>
          <w:sz w:val="28"/>
          <w:szCs w:val="28"/>
        </w:rPr>
        <w:t xml:space="preserve">Размещение рекламы, вывесок, некапитальных строений, сооружений </w:t>
      </w:r>
      <w:r w:rsidR="00BF5602">
        <w:rPr>
          <w:rFonts w:ascii="Times New Roman" w:eastAsia="Calibri" w:hAnsi="Times New Roman" w:cs="Times New Roman"/>
          <w:bCs/>
          <w:sz w:val="28"/>
          <w:szCs w:val="28"/>
        </w:rPr>
        <w:br/>
      </w:r>
      <w:r>
        <w:rPr>
          <w:rFonts w:ascii="Times New Roman" w:eastAsia="Calibri" w:hAnsi="Times New Roman" w:cs="Times New Roman"/>
          <w:bCs/>
          <w:sz w:val="28"/>
          <w:szCs w:val="28"/>
        </w:rPr>
        <w:t>и объектов, а именно</w:t>
      </w:r>
      <w:r>
        <w:rPr>
          <w:rFonts w:ascii="Times New Roman" w:hAnsi="Times New Roman" w:cs="Times New Roman"/>
          <w:sz w:val="28"/>
          <w:szCs w:val="28"/>
        </w:rPr>
        <w:t>:</w:t>
      </w:r>
    </w:p>
    <w:p w14:paraId="4075BCF2" w14:textId="3B7386C2"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6.1. Размещение кондиционеров, антенн и иного технического оборудования </w:t>
      </w:r>
      <w:r w:rsidR="00BF5602">
        <w:rPr>
          <w:rFonts w:ascii="Times New Roman" w:hAnsi="Times New Roman" w:cs="Times New Roman"/>
          <w:sz w:val="28"/>
          <w:szCs w:val="28"/>
        </w:rPr>
        <w:br/>
      </w:r>
      <w:r>
        <w:rPr>
          <w:rFonts w:ascii="Times New Roman" w:hAnsi="Times New Roman" w:cs="Times New Roman"/>
          <w:sz w:val="28"/>
          <w:szCs w:val="28"/>
        </w:rPr>
        <w:t>на крышах зданий и сооружений, на фасадах зданий, формирующих территории общего пользования (улицы, проезды, площадь).</w:t>
      </w:r>
    </w:p>
    <w:p w14:paraId="7FDE798F" w14:textId="77777777"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6.2. Установка на зданиях средств наружной информации, полностью или частично перекрывающих оконные и дверные проемы.</w:t>
      </w:r>
    </w:p>
    <w:p w14:paraId="14EA6780" w14:textId="77777777"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6.3. Установка всех видов рекламных конструкций.</w:t>
      </w:r>
    </w:p>
    <w:p w14:paraId="7F915969" w14:textId="72D408A3"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6.4. Установка средств</w:t>
      </w:r>
      <w:r w:rsidR="00BF5602">
        <w:rPr>
          <w:rFonts w:ascii="Times New Roman" w:hAnsi="Times New Roman" w:cs="Times New Roman"/>
          <w:sz w:val="28"/>
          <w:szCs w:val="28"/>
        </w:rPr>
        <w:t xml:space="preserve"> наружной информации, нарушающих</w:t>
      </w:r>
      <w:r>
        <w:rPr>
          <w:rFonts w:ascii="Times New Roman" w:hAnsi="Times New Roman" w:cs="Times New Roman"/>
          <w:sz w:val="28"/>
          <w:szCs w:val="28"/>
        </w:rPr>
        <w:t xml:space="preserve"> внешний архитектурный облик сложившейся застройки, без учета архитектурных особенностей фасадов, а именно:</w:t>
      </w:r>
    </w:p>
    <w:p w14:paraId="06200F07" w14:textId="703B8CAB"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фоновых конструкций, световых коробов, за исключением конструкций для размещения афиш театров, музеев, а также в витринах;</w:t>
      </w:r>
    </w:p>
    <w:p w14:paraId="16ED3904" w14:textId="5DF642EE"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использованием мерцающего света, открытого способа свечения.</w:t>
      </w:r>
    </w:p>
    <w:p w14:paraId="25B10E25" w14:textId="77777777"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6.5. Устройство глухих (</w:t>
      </w:r>
      <w:proofErr w:type="spellStart"/>
      <w:r>
        <w:rPr>
          <w:rFonts w:ascii="Times New Roman" w:hAnsi="Times New Roman" w:cs="Times New Roman"/>
          <w:sz w:val="28"/>
          <w:szCs w:val="28"/>
        </w:rPr>
        <w:t>непросматриваемых</w:t>
      </w:r>
      <w:proofErr w:type="spellEnd"/>
      <w:r>
        <w:rPr>
          <w:rFonts w:ascii="Times New Roman" w:hAnsi="Times New Roman" w:cs="Times New Roman"/>
          <w:sz w:val="28"/>
          <w:szCs w:val="28"/>
        </w:rPr>
        <w:t xml:space="preserve">) ограждений, а также использование в прозрачных (просматриваемых) ограждениях металлического </w:t>
      </w:r>
      <w:r>
        <w:rPr>
          <w:rFonts w:ascii="Times New Roman" w:hAnsi="Times New Roman" w:cs="Times New Roman"/>
          <w:sz w:val="28"/>
          <w:szCs w:val="28"/>
        </w:rPr>
        <w:lastRenderedPageBreak/>
        <w:t>профнастила, бетонных плит, стеклоблоков, досок из древесно-полимерного композита, а также ограждений из рулонной сетки, рабицы, 3D-сетки, поликарбоната.</w:t>
      </w:r>
    </w:p>
    <w:p w14:paraId="1478640E" w14:textId="1B25D487"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6.6. Устройство прозрачных (просматриваемых) ограждений: высотой более </w:t>
      </w:r>
      <w:r w:rsidR="00BF5602">
        <w:rPr>
          <w:rFonts w:ascii="Times New Roman" w:hAnsi="Times New Roman" w:cs="Times New Roman"/>
          <w:sz w:val="28"/>
          <w:szCs w:val="28"/>
        </w:rPr>
        <w:br/>
      </w:r>
      <w:r w:rsidR="006B1032">
        <w:rPr>
          <w:rFonts w:ascii="Times New Roman" w:hAnsi="Times New Roman" w:cs="Times New Roman"/>
          <w:sz w:val="28"/>
          <w:szCs w:val="28"/>
        </w:rPr>
        <w:t>1,2 метра</w:t>
      </w:r>
      <w:r>
        <w:rPr>
          <w:rFonts w:ascii="Times New Roman" w:hAnsi="Times New Roman" w:cs="Times New Roman"/>
          <w:sz w:val="28"/>
          <w:szCs w:val="28"/>
        </w:rPr>
        <w:t>.</w:t>
      </w:r>
    </w:p>
    <w:p w14:paraId="69A332EB" w14:textId="77777777"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Размещение базовых станций сотовой связи, башенных и антенно-мачтовых конструкций, включая телевизионные и радиоантенны, которые препятствуют визуальному восприятию объекта культурного наследия в его историко-градостроительной и (или) природной среде, в том числе сохранению и (или) восстановлению соотношения открытых и закрытых пространств, градостроительных (планировочных, типологических, масштабных) характеристик историко-градостроительной и (или) природной среды. </w:t>
      </w:r>
    </w:p>
    <w:p w14:paraId="34E5464D" w14:textId="282238CC" w:rsidR="008F1102" w:rsidRDefault="008F1102" w:rsidP="003B0AF9">
      <w:pPr>
        <w:spacing w:after="0" w:line="240" w:lineRule="auto"/>
        <w:ind w:firstLine="709"/>
        <w:jc w:val="both"/>
        <w:rPr>
          <w:rFonts w:ascii="Times New Roman" w:eastAsia="Times New Roman" w:hAnsi="Times New Roman" w:cs="Times New Roman"/>
          <w:color w:val="000000"/>
          <w:sz w:val="28"/>
          <w:lang w:eastAsia="ru-RU"/>
        </w:rPr>
      </w:pPr>
      <w:r>
        <w:rPr>
          <w:rFonts w:ascii="Times New Roman" w:hAnsi="Times New Roman" w:cs="Times New Roman"/>
          <w:sz w:val="28"/>
          <w:szCs w:val="28"/>
        </w:rPr>
        <w:t xml:space="preserve">8. Размещение отходов производства и потребления, устройство складов </w:t>
      </w:r>
      <w:r w:rsidR="00BF5602">
        <w:rPr>
          <w:rFonts w:ascii="Times New Roman" w:hAnsi="Times New Roman" w:cs="Times New Roman"/>
          <w:sz w:val="28"/>
          <w:szCs w:val="28"/>
        </w:rPr>
        <w:br/>
      </w:r>
      <w:r>
        <w:rPr>
          <w:rFonts w:ascii="Times New Roman" w:hAnsi="Times New Roman" w:cs="Times New Roman"/>
          <w:sz w:val="28"/>
          <w:szCs w:val="28"/>
        </w:rPr>
        <w:t>и захоронений ядохимикатов.</w:t>
      </w:r>
      <w:r>
        <w:rPr>
          <w:rFonts w:ascii="Times New Roman" w:eastAsia="Times New Roman" w:hAnsi="Times New Roman" w:cs="Times New Roman"/>
          <w:color w:val="000000"/>
          <w:sz w:val="28"/>
          <w:lang w:eastAsia="ru-RU"/>
        </w:rPr>
        <w:br w:type="page"/>
      </w:r>
    </w:p>
    <w:p w14:paraId="0A2148DC" w14:textId="270690CC" w:rsidR="00542240" w:rsidRPr="00717758" w:rsidRDefault="008F1102" w:rsidP="008F1102">
      <w:pPr>
        <w:spacing w:after="13" w:line="266" w:lineRule="auto"/>
        <w:jc w:val="center"/>
        <w:rPr>
          <w:rFonts w:ascii="Times New Roman" w:eastAsia="Times New Roman" w:hAnsi="Times New Roman" w:cs="Times New Roman"/>
          <w:color w:val="000000" w:themeColor="text1"/>
          <w:sz w:val="28"/>
          <w:lang w:eastAsia="ru-RU"/>
        </w:rPr>
      </w:pPr>
      <w:r>
        <w:rPr>
          <w:rFonts w:ascii="Times New Roman" w:eastAsia="Times New Roman" w:hAnsi="Times New Roman" w:cs="Times New Roman"/>
          <w:color w:val="000000"/>
          <w:sz w:val="28"/>
          <w:lang w:eastAsia="ru-RU"/>
        </w:rPr>
        <w:lastRenderedPageBreak/>
        <w:t>Зона регулирования застройки</w:t>
      </w:r>
      <w:r w:rsidR="007074F0" w:rsidRPr="007074F0">
        <w:rPr>
          <w:rFonts w:ascii="Times New Roman" w:hAnsi="Times New Roman" w:cs="Times New Roman"/>
          <w:sz w:val="28"/>
          <w:szCs w:val="28"/>
        </w:rPr>
        <w:t xml:space="preserve"> </w:t>
      </w:r>
      <w:r w:rsidR="007074F0" w:rsidRPr="00FA103C">
        <w:rPr>
          <w:rFonts w:ascii="Times New Roman" w:hAnsi="Times New Roman" w:cs="Times New Roman"/>
          <w:sz w:val="28"/>
          <w:szCs w:val="28"/>
        </w:rPr>
        <w:t>и хозяйственной деятельнос</w:t>
      </w:r>
      <w:r w:rsidR="007074F0">
        <w:rPr>
          <w:rFonts w:ascii="Times New Roman" w:hAnsi="Times New Roman" w:cs="Times New Roman"/>
          <w:sz w:val="28"/>
          <w:szCs w:val="28"/>
        </w:rPr>
        <w:t>ти</w:t>
      </w:r>
    </w:p>
    <w:p w14:paraId="5AC6C526" w14:textId="04A2B3C5" w:rsidR="008F1102" w:rsidRDefault="008F1102" w:rsidP="008F1102">
      <w:pPr>
        <w:spacing w:after="13" w:line="266" w:lineRule="auto"/>
        <w:jc w:val="center"/>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 объекта культурного наследия регионального значения «Здание Аэровокзала», </w:t>
      </w:r>
      <w:r w:rsidR="00600DD6">
        <w:rPr>
          <w:rFonts w:ascii="Times New Roman" w:eastAsia="Times New Roman" w:hAnsi="Times New Roman" w:cs="Times New Roman"/>
          <w:color w:val="000000"/>
          <w:sz w:val="28"/>
          <w:lang w:eastAsia="ru-RU"/>
        </w:rPr>
        <w:br/>
      </w:r>
      <w:r>
        <w:rPr>
          <w:rFonts w:ascii="Times New Roman" w:eastAsia="Times New Roman" w:hAnsi="Times New Roman" w:cs="Times New Roman"/>
          <w:color w:val="000000"/>
          <w:sz w:val="28"/>
          <w:lang w:eastAsia="ru-RU"/>
        </w:rPr>
        <w:t>1954</w:t>
      </w:r>
      <w:r w:rsidR="00BF5602">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t xml:space="preserve">г., расположенного по адресу: Республика Татарстан, г. Казань, </w:t>
      </w:r>
      <w:r w:rsidR="008079A7">
        <w:rPr>
          <w:rFonts w:ascii="Times New Roman" w:eastAsia="Times New Roman" w:hAnsi="Times New Roman" w:cs="Times New Roman"/>
          <w:color w:val="000000"/>
          <w:sz w:val="28"/>
          <w:lang w:eastAsia="ru-RU"/>
        </w:rPr>
        <w:br/>
      </w:r>
      <w:r>
        <w:rPr>
          <w:rFonts w:ascii="Times New Roman" w:eastAsia="Times New Roman" w:hAnsi="Times New Roman" w:cs="Times New Roman"/>
          <w:color w:val="000000"/>
          <w:sz w:val="28"/>
          <w:lang w:eastAsia="ru-RU"/>
        </w:rPr>
        <w:t>ул. Патриса Лумумбы, д. 47а</w:t>
      </w:r>
    </w:p>
    <w:p w14:paraId="16862018" w14:textId="77777777" w:rsidR="008F1102" w:rsidRDefault="008F1102" w:rsidP="008F1102">
      <w:pPr>
        <w:spacing w:after="0" w:line="266" w:lineRule="auto"/>
        <w:ind w:right="639" w:firstLine="709"/>
        <w:jc w:val="center"/>
        <w:rPr>
          <w:rFonts w:ascii="Times New Roman" w:eastAsia="Times New Roman" w:hAnsi="Times New Roman" w:cs="Times New Roman"/>
          <w:color w:val="000000"/>
          <w:lang w:eastAsia="ru-RU"/>
        </w:rPr>
      </w:pPr>
    </w:p>
    <w:p w14:paraId="3289F1AA" w14:textId="77777777" w:rsidR="008F1102" w:rsidRDefault="008F1102" w:rsidP="008F110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Раздел 1</w:t>
      </w:r>
    </w:p>
    <w:p w14:paraId="7108E264" w14:textId="77777777" w:rsidR="008F1102" w:rsidRPr="006B1032" w:rsidRDefault="008F1102" w:rsidP="008F1102">
      <w:pPr>
        <w:autoSpaceDE w:val="0"/>
        <w:autoSpaceDN w:val="0"/>
        <w:adjustRightInd w:val="0"/>
        <w:spacing w:after="0" w:line="240" w:lineRule="auto"/>
        <w:jc w:val="center"/>
        <w:rPr>
          <w:rFonts w:ascii="Times New Roman" w:hAnsi="Times New Roman" w:cs="Times New Roman"/>
          <w:sz w:val="14"/>
          <w:szCs w:val="28"/>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4A0" w:firstRow="1" w:lastRow="0" w:firstColumn="1" w:lastColumn="0" w:noHBand="0" w:noVBand="1"/>
      </w:tblPr>
      <w:tblGrid>
        <w:gridCol w:w="624"/>
        <w:gridCol w:w="3853"/>
        <w:gridCol w:w="5153"/>
      </w:tblGrid>
      <w:tr w:rsidR="008F1102" w14:paraId="095EC788" w14:textId="77777777" w:rsidTr="00E969BE">
        <w:trPr>
          <w:trHeight w:val="229"/>
          <w:jc w:val="center"/>
        </w:trPr>
        <w:tc>
          <w:tcPr>
            <w:tcW w:w="9634" w:type="dxa"/>
            <w:gridSpan w:val="3"/>
            <w:tcBorders>
              <w:top w:val="single" w:sz="4" w:space="0" w:color="auto"/>
              <w:left w:val="single" w:sz="4" w:space="0" w:color="auto"/>
              <w:bottom w:val="single" w:sz="4" w:space="0" w:color="auto"/>
              <w:right w:val="single" w:sz="4" w:space="0" w:color="auto"/>
            </w:tcBorders>
            <w:hideMark/>
          </w:tcPr>
          <w:p w14:paraId="7CE21C26"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Сведения об объекте</w:t>
            </w:r>
          </w:p>
        </w:tc>
      </w:tr>
      <w:tr w:rsidR="008F1102" w14:paraId="222A49D6" w14:textId="77777777" w:rsidTr="00E969BE">
        <w:trPr>
          <w:jc w:val="center"/>
        </w:trPr>
        <w:tc>
          <w:tcPr>
            <w:tcW w:w="624" w:type="dxa"/>
            <w:tcBorders>
              <w:top w:val="single" w:sz="4" w:space="0" w:color="auto"/>
              <w:left w:val="single" w:sz="4" w:space="0" w:color="auto"/>
              <w:bottom w:val="single" w:sz="4" w:space="0" w:color="auto"/>
              <w:right w:val="single" w:sz="4" w:space="0" w:color="auto"/>
            </w:tcBorders>
            <w:hideMark/>
          </w:tcPr>
          <w:p w14:paraId="14196B46" w14:textId="77777777" w:rsidR="008F1102" w:rsidRDefault="008F1102">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п/п</w:t>
            </w:r>
          </w:p>
        </w:tc>
        <w:tc>
          <w:tcPr>
            <w:tcW w:w="3855" w:type="dxa"/>
            <w:tcBorders>
              <w:top w:val="single" w:sz="4" w:space="0" w:color="auto"/>
              <w:left w:val="single" w:sz="4" w:space="0" w:color="auto"/>
              <w:bottom w:val="single" w:sz="4" w:space="0" w:color="auto"/>
              <w:right w:val="single" w:sz="4" w:space="0" w:color="auto"/>
            </w:tcBorders>
            <w:hideMark/>
          </w:tcPr>
          <w:p w14:paraId="2E351F1E"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Характеристики объекта</w:t>
            </w:r>
          </w:p>
        </w:tc>
        <w:tc>
          <w:tcPr>
            <w:tcW w:w="5155" w:type="dxa"/>
            <w:tcBorders>
              <w:top w:val="single" w:sz="4" w:space="0" w:color="auto"/>
              <w:left w:val="single" w:sz="4" w:space="0" w:color="auto"/>
              <w:bottom w:val="single" w:sz="4" w:space="0" w:color="auto"/>
              <w:right w:val="single" w:sz="4" w:space="0" w:color="auto"/>
            </w:tcBorders>
            <w:hideMark/>
          </w:tcPr>
          <w:p w14:paraId="46F78EB3"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Описание характеристик</w:t>
            </w:r>
          </w:p>
        </w:tc>
      </w:tr>
      <w:tr w:rsidR="008F1102" w14:paraId="08EA7543" w14:textId="77777777" w:rsidTr="00E969BE">
        <w:trPr>
          <w:jc w:val="center"/>
        </w:trPr>
        <w:tc>
          <w:tcPr>
            <w:tcW w:w="624" w:type="dxa"/>
            <w:tcBorders>
              <w:top w:val="single" w:sz="4" w:space="0" w:color="auto"/>
              <w:left w:val="single" w:sz="4" w:space="0" w:color="auto"/>
              <w:bottom w:val="single" w:sz="4" w:space="0" w:color="auto"/>
              <w:right w:val="single" w:sz="4" w:space="0" w:color="auto"/>
            </w:tcBorders>
            <w:hideMark/>
          </w:tcPr>
          <w:p w14:paraId="4B5F644B" w14:textId="77777777" w:rsidR="008F1102" w:rsidRDefault="008F1102">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3855" w:type="dxa"/>
            <w:tcBorders>
              <w:top w:val="single" w:sz="4" w:space="0" w:color="auto"/>
              <w:left w:val="single" w:sz="4" w:space="0" w:color="auto"/>
              <w:bottom w:val="single" w:sz="4" w:space="0" w:color="auto"/>
              <w:right w:val="single" w:sz="4" w:space="0" w:color="auto"/>
            </w:tcBorders>
            <w:hideMark/>
          </w:tcPr>
          <w:p w14:paraId="25976B03" w14:textId="77777777" w:rsidR="008F1102" w:rsidRPr="00600DD6" w:rsidRDefault="008F1102">
            <w:pPr>
              <w:pStyle w:val="ConsPlusNormal"/>
              <w:spacing w:line="276" w:lineRule="auto"/>
              <w:rPr>
                <w:rFonts w:ascii="Times New Roman" w:hAnsi="Times New Roman" w:cs="Times New Roman"/>
                <w:sz w:val="28"/>
                <w:szCs w:val="28"/>
                <w:lang w:eastAsia="en-US"/>
              </w:rPr>
            </w:pPr>
            <w:r w:rsidRPr="00600DD6">
              <w:rPr>
                <w:rFonts w:ascii="Times New Roman" w:hAnsi="Times New Roman" w:cs="Times New Roman"/>
                <w:sz w:val="28"/>
                <w:szCs w:val="28"/>
                <w:lang w:eastAsia="en-US"/>
              </w:rPr>
              <w:t>Местоположение объекта</w:t>
            </w:r>
          </w:p>
        </w:tc>
        <w:tc>
          <w:tcPr>
            <w:tcW w:w="5155" w:type="dxa"/>
            <w:tcBorders>
              <w:top w:val="single" w:sz="4" w:space="0" w:color="auto"/>
              <w:left w:val="single" w:sz="4" w:space="0" w:color="auto"/>
              <w:bottom w:val="single" w:sz="4" w:space="0" w:color="auto"/>
              <w:right w:val="single" w:sz="4" w:space="0" w:color="auto"/>
            </w:tcBorders>
            <w:hideMark/>
          </w:tcPr>
          <w:p w14:paraId="3CF11CCB" w14:textId="1CD0E991" w:rsidR="008F1102" w:rsidRPr="00600DD6" w:rsidRDefault="008F1102">
            <w:pPr>
              <w:pStyle w:val="ConsPlusNormal"/>
              <w:spacing w:line="276" w:lineRule="auto"/>
              <w:rPr>
                <w:rFonts w:ascii="Times New Roman" w:hAnsi="Times New Roman" w:cs="Times New Roman"/>
                <w:sz w:val="28"/>
                <w:szCs w:val="28"/>
                <w:lang w:eastAsia="en-US"/>
              </w:rPr>
            </w:pPr>
            <w:r w:rsidRPr="00600DD6">
              <w:rPr>
                <w:rFonts w:ascii="Times New Roman" w:hAnsi="Times New Roman" w:cs="Times New Roman"/>
                <w:sz w:val="28"/>
                <w:szCs w:val="28"/>
                <w:lang w:eastAsia="en-US"/>
              </w:rPr>
              <w:t xml:space="preserve">Республика Татарстан, г. Казань, </w:t>
            </w:r>
            <w:r w:rsidR="008079A7">
              <w:rPr>
                <w:rFonts w:ascii="Times New Roman" w:hAnsi="Times New Roman" w:cs="Times New Roman"/>
                <w:sz w:val="28"/>
                <w:szCs w:val="28"/>
                <w:lang w:eastAsia="en-US"/>
              </w:rPr>
              <w:br/>
            </w:r>
            <w:r w:rsidRPr="00600DD6">
              <w:rPr>
                <w:rFonts w:ascii="Times New Roman" w:hAnsi="Times New Roman" w:cs="Times New Roman"/>
                <w:sz w:val="28"/>
                <w:szCs w:val="28"/>
                <w:lang w:eastAsia="en-US"/>
              </w:rPr>
              <w:t>ул. Патриса Лумумбы, д. 47а</w:t>
            </w:r>
          </w:p>
        </w:tc>
      </w:tr>
      <w:tr w:rsidR="008F1102" w14:paraId="0DF79D3E" w14:textId="77777777" w:rsidTr="00E969BE">
        <w:trPr>
          <w:jc w:val="center"/>
        </w:trPr>
        <w:tc>
          <w:tcPr>
            <w:tcW w:w="624" w:type="dxa"/>
            <w:tcBorders>
              <w:top w:val="single" w:sz="4" w:space="0" w:color="auto"/>
              <w:left w:val="single" w:sz="4" w:space="0" w:color="auto"/>
              <w:bottom w:val="single" w:sz="4" w:space="0" w:color="auto"/>
              <w:right w:val="single" w:sz="4" w:space="0" w:color="auto"/>
            </w:tcBorders>
            <w:hideMark/>
          </w:tcPr>
          <w:p w14:paraId="25A132D4" w14:textId="77777777" w:rsidR="008F1102" w:rsidRDefault="008F1102">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3855" w:type="dxa"/>
            <w:tcBorders>
              <w:top w:val="single" w:sz="4" w:space="0" w:color="auto"/>
              <w:left w:val="single" w:sz="4" w:space="0" w:color="auto"/>
              <w:bottom w:val="single" w:sz="4" w:space="0" w:color="auto"/>
              <w:right w:val="single" w:sz="4" w:space="0" w:color="auto"/>
            </w:tcBorders>
            <w:hideMark/>
          </w:tcPr>
          <w:p w14:paraId="3427BE4A" w14:textId="77777777" w:rsidR="008F1102" w:rsidRPr="00600DD6" w:rsidRDefault="008F1102">
            <w:pPr>
              <w:pStyle w:val="ConsPlusNormal"/>
              <w:spacing w:line="276" w:lineRule="auto"/>
              <w:rPr>
                <w:rFonts w:ascii="Times New Roman" w:hAnsi="Times New Roman" w:cs="Times New Roman"/>
                <w:sz w:val="28"/>
                <w:szCs w:val="28"/>
                <w:lang w:eastAsia="en-US"/>
              </w:rPr>
            </w:pPr>
            <w:r w:rsidRPr="00600DD6">
              <w:rPr>
                <w:rFonts w:ascii="Times New Roman" w:hAnsi="Times New Roman" w:cs="Times New Roman"/>
                <w:sz w:val="28"/>
                <w:szCs w:val="28"/>
                <w:lang w:eastAsia="en-US"/>
              </w:rPr>
              <w:t>Площадь объекта +/- величина погрешности определения площади (Р +/- Дельта Р)</w:t>
            </w:r>
          </w:p>
        </w:tc>
        <w:tc>
          <w:tcPr>
            <w:tcW w:w="5155" w:type="dxa"/>
            <w:tcBorders>
              <w:top w:val="single" w:sz="4" w:space="0" w:color="auto"/>
              <w:left w:val="single" w:sz="4" w:space="0" w:color="auto"/>
              <w:bottom w:val="single" w:sz="4" w:space="0" w:color="auto"/>
              <w:right w:val="single" w:sz="4" w:space="0" w:color="auto"/>
            </w:tcBorders>
            <w:hideMark/>
          </w:tcPr>
          <w:p w14:paraId="73BBFD76" w14:textId="254CED2C" w:rsidR="008F1102" w:rsidRPr="00600DD6" w:rsidRDefault="008F1102">
            <w:pPr>
              <w:pStyle w:val="ConsPlusNormal"/>
              <w:spacing w:line="276" w:lineRule="auto"/>
              <w:rPr>
                <w:rFonts w:ascii="Times New Roman" w:hAnsi="Times New Roman" w:cs="Times New Roman"/>
                <w:sz w:val="28"/>
                <w:szCs w:val="28"/>
                <w:lang w:eastAsia="en-US"/>
              </w:rPr>
            </w:pPr>
            <w:r w:rsidRPr="00600DD6">
              <w:rPr>
                <w:rFonts w:ascii="Times New Roman" w:hAnsi="Times New Roman"/>
                <w:sz w:val="28"/>
                <w:szCs w:val="28"/>
                <w:lang w:eastAsia="en-US"/>
              </w:rPr>
              <w:t>2</w:t>
            </w:r>
            <w:r w:rsidR="00BF5602" w:rsidRPr="00600DD6">
              <w:rPr>
                <w:rFonts w:ascii="Times New Roman" w:hAnsi="Times New Roman"/>
                <w:sz w:val="28"/>
                <w:szCs w:val="28"/>
                <w:lang w:eastAsia="en-US"/>
              </w:rPr>
              <w:t xml:space="preserve"> </w:t>
            </w:r>
            <w:r w:rsidRPr="00600DD6">
              <w:rPr>
                <w:rFonts w:ascii="Times New Roman" w:hAnsi="Times New Roman"/>
                <w:sz w:val="28"/>
                <w:szCs w:val="28"/>
                <w:lang w:eastAsia="en-US"/>
              </w:rPr>
              <w:t xml:space="preserve">939 </w:t>
            </w:r>
            <w:proofErr w:type="spellStart"/>
            <w:r w:rsidRPr="00600DD6">
              <w:rPr>
                <w:rFonts w:ascii="Times New Roman" w:hAnsi="Times New Roman"/>
                <w:sz w:val="28"/>
                <w:szCs w:val="28"/>
                <w:lang w:eastAsia="en-US"/>
              </w:rPr>
              <w:t>кв.м</w:t>
            </w:r>
            <w:proofErr w:type="spellEnd"/>
            <w:r w:rsidRPr="00600DD6">
              <w:rPr>
                <w:rFonts w:ascii="Times New Roman" w:hAnsi="Times New Roman"/>
                <w:sz w:val="28"/>
                <w:szCs w:val="28"/>
                <w:lang w:eastAsia="en-US"/>
              </w:rPr>
              <w:t xml:space="preserve"> +/- 19 </w:t>
            </w:r>
            <w:proofErr w:type="spellStart"/>
            <w:r w:rsidRPr="00600DD6">
              <w:rPr>
                <w:rFonts w:ascii="Times New Roman" w:hAnsi="Times New Roman"/>
                <w:sz w:val="28"/>
                <w:szCs w:val="28"/>
                <w:lang w:eastAsia="en-US"/>
              </w:rPr>
              <w:t>кв.м</w:t>
            </w:r>
            <w:proofErr w:type="spellEnd"/>
          </w:p>
        </w:tc>
      </w:tr>
      <w:tr w:rsidR="008F1102" w14:paraId="2A467F99" w14:textId="77777777" w:rsidTr="00E969BE">
        <w:trPr>
          <w:jc w:val="center"/>
        </w:trPr>
        <w:tc>
          <w:tcPr>
            <w:tcW w:w="624" w:type="dxa"/>
            <w:tcBorders>
              <w:top w:val="single" w:sz="4" w:space="0" w:color="auto"/>
              <w:left w:val="single" w:sz="4" w:space="0" w:color="auto"/>
              <w:bottom w:val="single" w:sz="4" w:space="0" w:color="auto"/>
              <w:right w:val="single" w:sz="4" w:space="0" w:color="auto"/>
            </w:tcBorders>
            <w:hideMark/>
          </w:tcPr>
          <w:p w14:paraId="6F581349" w14:textId="77777777" w:rsidR="008F1102" w:rsidRDefault="008F1102">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3855" w:type="dxa"/>
            <w:tcBorders>
              <w:top w:val="single" w:sz="4" w:space="0" w:color="auto"/>
              <w:left w:val="single" w:sz="4" w:space="0" w:color="auto"/>
              <w:bottom w:val="single" w:sz="4" w:space="0" w:color="auto"/>
              <w:right w:val="single" w:sz="4" w:space="0" w:color="auto"/>
            </w:tcBorders>
            <w:hideMark/>
          </w:tcPr>
          <w:p w14:paraId="20E8C777" w14:textId="77777777" w:rsidR="008F1102" w:rsidRPr="00600DD6" w:rsidRDefault="008F1102">
            <w:pPr>
              <w:pStyle w:val="ConsPlusNormal"/>
              <w:spacing w:line="276" w:lineRule="auto"/>
              <w:rPr>
                <w:rFonts w:ascii="Times New Roman" w:hAnsi="Times New Roman" w:cs="Times New Roman"/>
                <w:sz w:val="28"/>
                <w:szCs w:val="28"/>
                <w:lang w:eastAsia="en-US"/>
              </w:rPr>
            </w:pPr>
            <w:r w:rsidRPr="00600DD6">
              <w:rPr>
                <w:rFonts w:ascii="Times New Roman" w:hAnsi="Times New Roman" w:cs="Times New Roman"/>
                <w:sz w:val="28"/>
                <w:szCs w:val="28"/>
                <w:lang w:eastAsia="en-US"/>
              </w:rPr>
              <w:t>Иные характеристики объекта</w:t>
            </w:r>
          </w:p>
        </w:tc>
        <w:tc>
          <w:tcPr>
            <w:tcW w:w="5155" w:type="dxa"/>
            <w:tcBorders>
              <w:top w:val="single" w:sz="4" w:space="0" w:color="auto"/>
              <w:left w:val="single" w:sz="4" w:space="0" w:color="auto"/>
              <w:bottom w:val="single" w:sz="4" w:space="0" w:color="auto"/>
              <w:right w:val="single" w:sz="4" w:space="0" w:color="auto"/>
            </w:tcBorders>
            <w:hideMark/>
          </w:tcPr>
          <w:p w14:paraId="1D38E218"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bl>
    <w:p w14:paraId="6D99D1FE" w14:textId="77777777" w:rsidR="008F1102" w:rsidRDefault="008F1102" w:rsidP="008F1102">
      <w:pPr>
        <w:autoSpaceDE w:val="0"/>
        <w:autoSpaceDN w:val="0"/>
        <w:adjustRightInd w:val="0"/>
        <w:spacing w:after="0" w:line="240" w:lineRule="auto"/>
        <w:jc w:val="center"/>
        <w:rPr>
          <w:rFonts w:ascii="Times New Roman" w:hAnsi="Times New Roman" w:cs="Times New Roman"/>
          <w:szCs w:val="28"/>
        </w:rPr>
      </w:pPr>
    </w:p>
    <w:p w14:paraId="4119ED11" w14:textId="77777777" w:rsidR="008F1102" w:rsidRDefault="008F1102" w:rsidP="008F1102">
      <w:pPr>
        <w:rPr>
          <w:rFonts w:ascii="Times New Roman" w:hAnsi="Times New Roman" w:cs="Times New Roman"/>
          <w:sz w:val="28"/>
          <w:szCs w:val="28"/>
        </w:rPr>
      </w:pPr>
      <w:r>
        <w:rPr>
          <w:rFonts w:ascii="Times New Roman" w:hAnsi="Times New Roman" w:cs="Times New Roman"/>
          <w:sz w:val="28"/>
          <w:szCs w:val="28"/>
        </w:rPr>
        <w:br w:type="page"/>
      </w:r>
    </w:p>
    <w:p w14:paraId="1AA87F51" w14:textId="77777777" w:rsidR="008F1102" w:rsidRPr="006B1032" w:rsidRDefault="008F1102" w:rsidP="00E969BE">
      <w:pPr>
        <w:spacing w:line="20" w:lineRule="atLeast"/>
        <w:jc w:val="center"/>
        <w:rPr>
          <w:rFonts w:ascii="Times New Roman" w:hAnsi="Times New Roman" w:cs="Times New Roman"/>
          <w:sz w:val="2"/>
          <w:szCs w:val="28"/>
        </w:rPr>
      </w:pPr>
      <w:r>
        <w:rPr>
          <w:rFonts w:ascii="Times New Roman" w:hAnsi="Times New Roman" w:cs="Times New Roman"/>
          <w:sz w:val="28"/>
          <w:szCs w:val="28"/>
        </w:rPr>
        <w:lastRenderedPageBreak/>
        <w:t>Раздел 2</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4A0" w:firstRow="1" w:lastRow="0" w:firstColumn="1" w:lastColumn="0" w:noHBand="0" w:noVBand="1"/>
      </w:tblPr>
      <w:tblGrid>
        <w:gridCol w:w="1474"/>
        <w:gridCol w:w="1361"/>
        <w:gridCol w:w="1554"/>
        <w:gridCol w:w="2125"/>
        <w:gridCol w:w="1700"/>
        <w:gridCol w:w="1416"/>
      </w:tblGrid>
      <w:tr w:rsidR="008F1102" w:rsidRPr="00600DD6" w14:paraId="3AFBE294" w14:textId="77777777" w:rsidTr="00E969BE">
        <w:tc>
          <w:tcPr>
            <w:tcW w:w="9630" w:type="dxa"/>
            <w:gridSpan w:val="6"/>
            <w:tcBorders>
              <w:top w:val="single" w:sz="4" w:space="0" w:color="auto"/>
              <w:left w:val="single" w:sz="4" w:space="0" w:color="auto"/>
              <w:bottom w:val="single" w:sz="4" w:space="0" w:color="auto"/>
              <w:right w:val="single" w:sz="4" w:space="0" w:color="auto"/>
            </w:tcBorders>
            <w:hideMark/>
          </w:tcPr>
          <w:p w14:paraId="4D290D9B" w14:textId="77777777" w:rsidR="008F1102" w:rsidRPr="00600DD6" w:rsidRDefault="008F1102" w:rsidP="00E969BE">
            <w:pPr>
              <w:pStyle w:val="ConsPlusNormal"/>
              <w:spacing w:line="20" w:lineRule="atLeast"/>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Сведения о местоположении границ объекта</w:t>
            </w:r>
          </w:p>
        </w:tc>
      </w:tr>
      <w:tr w:rsidR="008F1102" w:rsidRPr="00600DD6" w14:paraId="0C01FA71" w14:textId="77777777" w:rsidTr="00E969BE">
        <w:tc>
          <w:tcPr>
            <w:tcW w:w="9630" w:type="dxa"/>
            <w:gridSpan w:val="6"/>
            <w:tcBorders>
              <w:top w:val="single" w:sz="4" w:space="0" w:color="auto"/>
              <w:left w:val="single" w:sz="4" w:space="0" w:color="auto"/>
              <w:bottom w:val="single" w:sz="4" w:space="0" w:color="auto"/>
              <w:right w:val="single" w:sz="4" w:space="0" w:color="auto"/>
            </w:tcBorders>
            <w:hideMark/>
          </w:tcPr>
          <w:p w14:paraId="6C30177D" w14:textId="77777777" w:rsidR="008F1102" w:rsidRPr="00600DD6" w:rsidRDefault="008F1102" w:rsidP="00E969BE">
            <w:pPr>
              <w:pStyle w:val="ConsPlusNormal"/>
              <w:spacing w:line="20" w:lineRule="atLeast"/>
              <w:rPr>
                <w:rFonts w:ascii="Times New Roman" w:hAnsi="Times New Roman" w:cs="Times New Roman"/>
                <w:sz w:val="28"/>
                <w:szCs w:val="28"/>
                <w:lang w:eastAsia="en-US"/>
              </w:rPr>
            </w:pPr>
            <w:r w:rsidRPr="00600DD6">
              <w:rPr>
                <w:rFonts w:ascii="Times New Roman" w:hAnsi="Times New Roman" w:cs="Times New Roman"/>
                <w:sz w:val="28"/>
                <w:szCs w:val="28"/>
                <w:lang w:eastAsia="en-US"/>
              </w:rPr>
              <w:t>1. Система координат: МСК-16</w:t>
            </w:r>
          </w:p>
        </w:tc>
      </w:tr>
      <w:tr w:rsidR="008F1102" w:rsidRPr="00600DD6" w14:paraId="46E49020" w14:textId="77777777" w:rsidTr="00E969BE">
        <w:tc>
          <w:tcPr>
            <w:tcW w:w="9630" w:type="dxa"/>
            <w:gridSpan w:val="6"/>
            <w:tcBorders>
              <w:top w:val="single" w:sz="4" w:space="0" w:color="auto"/>
              <w:left w:val="single" w:sz="4" w:space="0" w:color="auto"/>
              <w:bottom w:val="single" w:sz="4" w:space="0" w:color="auto"/>
              <w:right w:val="single" w:sz="4" w:space="0" w:color="auto"/>
            </w:tcBorders>
            <w:hideMark/>
          </w:tcPr>
          <w:p w14:paraId="42F18769" w14:textId="77777777" w:rsidR="008F1102" w:rsidRPr="00600DD6" w:rsidRDefault="008F1102" w:rsidP="00E969BE">
            <w:pPr>
              <w:pStyle w:val="ConsPlusNormal"/>
              <w:spacing w:line="20" w:lineRule="atLeast"/>
              <w:rPr>
                <w:rFonts w:ascii="Times New Roman" w:hAnsi="Times New Roman" w:cs="Times New Roman"/>
                <w:sz w:val="28"/>
                <w:szCs w:val="28"/>
                <w:lang w:eastAsia="en-US"/>
              </w:rPr>
            </w:pPr>
            <w:r w:rsidRPr="00600DD6">
              <w:rPr>
                <w:rFonts w:ascii="Times New Roman" w:hAnsi="Times New Roman" w:cs="Times New Roman"/>
                <w:sz w:val="28"/>
                <w:szCs w:val="28"/>
                <w:lang w:eastAsia="en-US"/>
              </w:rPr>
              <w:t>2. Сведения о характерных точках границ объекта</w:t>
            </w:r>
          </w:p>
        </w:tc>
      </w:tr>
      <w:tr w:rsidR="008F1102" w:rsidRPr="00600DD6" w14:paraId="20A85DD8" w14:textId="77777777" w:rsidTr="00E969BE">
        <w:tc>
          <w:tcPr>
            <w:tcW w:w="1474" w:type="dxa"/>
            <w:vMerge w:val="restart"/>
            <w:tcBorders>
              <w:top w:val="single" w:sz="4" w:space="0" w:color="auto"/>
              <w:left w:val="single" w:sz="4" w:space="0" w:color="auto"/>
              <w:bottom w:val="single" w:sz="4" w:space="0" w:color="auto"/>
              <w:right w:val="single" w:sz="4" w:space="0" w:color="auto"/>
            </w:tcBorders>
            <w:hideMark/>
          </w:tcPr>
          <w:p w14:paraId="4979F251"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Обозначение характерных точек границ</w:t>
            </w:r>
          </w:p>
        </w:tc>
        <w:tc>
          <w:tcPr>
            <w:tcW w:w="2915" w:type="dxa"/>
            <w:gridSpan w:val="2"/>
            <w:tcBorders>
              <w:top w:val="single" w:sz="4" w:space="0" w:color="auto"/>
              <w:left w:val="single" w:sz="4" w:space="0" w:color="auto"/>
              <w:bottom w:val="single" w:sz="4" w:space="0" w:color="auto"/>
              <w:right w:val="single" w:sz="4" w:space="0" w:color="auto"/>
            </w:tcBorders>
            <w:hideMark/>
          </w:tcPr>
          <w:p w14:paraId="6651ED55"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Координаты, м</w:t>
            </w:r>
          </w:p>
        </w:tc>
        <w:tc>
          <w:tcPr>
            <w:tcW w:w="2125" w:type="dxa"/>
            <w:vMerge w:val="restart"/>
            <w:tcBorders>
              <w:top w:val="single" w:sz="4" w:space="0" w:color="auto"/>
              <w:left w:val="single" w:sz="4" w:space="0" w:color="auto"/>
              <w:bottom w:val="single" w:sz="4" w:space="0" w:color="auto"/>
              <w:right w:val="single" w:sz="4" w:space="0" w:color="auto"/>
            </w:tcBorders>
            <w:hideMark/>
          </w:tcPr>
          <w:p w14:paraId="700AC2E6"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Метод определения координат характерной точки</w:t>
            </w:r>
          </w:p>
        </w:tc>
        <w:tc>
          <w:tcPr>
            <w:tcW w:w="1700" w:type="dxa"/>
            <w:vMerge w:val="restart"/>
            <w:tcBorders>
              <w:top w:val="single" w:sz="4" w:space="0" w:color="auto"/>
              <w:left w:val="single" w:sz="4" w:space="0" w:color="auto"/>
              <w:bottom w:val="single" w:sz="4" w:space="0" w:color="auto"/>
              <w:right w:val="single" w:sz="4" w:space="0" w:color="auto"/>
            </w:tcBorders>
            <w:hideMark/>
          </w:tcPr>
          <w:p w14:paraId="67E3D668"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Средняя квадратическая погрешность положения характерной точки (</w:t>
            </w:r>
            <w:proofErr w:type="spellStart"/>
            <w:r w:rsidRPr="00600DD6">
              <w:rPr>
                <w:rFonts w:ascii="Times New Roman" w:hAnsi="Times New Roman" w:cs="Times New Roman"/>
                <w:sz w:val="28"/>
                <w:szCs w:val="28"/>
                <w:lang w:eastAsia="en-US"/>
              </w:rPr>
              <w:t>Mt</w:t>
            </w:r>
            <w:proofErr w:type="spellEnd"/>
            <w:r w:rsidRPr="00600DD6">
              <w:rPr>
                <w:rFonts w:ascii="Times New Roman" w:hAnsi="Times New Roman" w:cs="Times New Roman"/>
                <w:sz w:val="28"/>
                <w:szCs w:val="28"/>
                <w:lang w:eastAsia="en-US"/>
              </w:rPr>
              <w:t>), м</w:t>
            </w:r>
          </w:p>
        </w:tc>
        <w:tc>
          <w:tcPr>
            <w:tcW w:w="1416" w:type="dxa"/>
            <w:vMerge w:val="restart"/>
            <w:tcBorders>
              <w:top w:val="single" w:sz="4" w:space="0" w:color="auto"/>
              <w:left w:val="single" w:sz="4" w:space="0" w:color="auto"/>
              <w:bottom w:val="single" w:sz="4" w:space="0" w:color="auto"/>
              <w:right w:val="single" w:sz="4" w:space="0" w:color="auto"/>
            </w:tcBorders>
            <w:hideMark/>
          </w:tcPr>
          <w:p w14:paraId="2AA54081"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Описание обозначения точки на местности (при наличии)</w:t>
            </w:r>
          </w:p>
        </w:tc>
      </w:tr>
      <w:tr w:rsidR="008F1102" w:rsidRPr="00600DD6" w14:paraId="3723D279" w14:textId="77777777" w:rsidTr="00E969BE">
        <w:trPr>
          <w:trHeight w:val="1353"/>
        </w:trPr>
        <w:tc>
          <w:tcPr>
            <w:tcW w:w="1474" w:type="dxa"/>
            <w:vMerge/>
            <w:tcBorders>
              <w:top w:val="single" w:sz="4" w:space="0" w:color="auto"/>
              <w:left w:val="single" w:sz="4" w:space="0" w:color="auto"/>
              <w:bottom w:val="single" w:sz="4" w:space="0" w:color="auto"/>
              <w:right w:val="single" w:sz="4" w:space="0" w:color="auto"/>
            </w:tcBorders>
            <w:vAlign w:val="center"/>
            <w:hideMark/>
          </w:tcPr>
          <w:p w14:paraId="7624FE28" w14:textId="77777777" w:rsidR="008F1102" w:rsidRPr="00600DD6" w:rsidRDefault="008F1102">
            <w:pPr>
              <w:spacing w:after="0"/>
              <w:rPr>
                <w:rFonts w:ascii="Times New Roman" w:eastAsia="Times New Roman" w:hAnsi="Times New Roman" w:cs="Times New Roman"/>
                <w:sz w:val="28"/>
                <w:szCs w:val="28"/>
              </w:rPr>
            </w:pPr>
          </w:p>
        </w:tc>
        <w:tc>
          <w:tcPr>
            <w:tcW w:w="1361" w:type="dxa"/>
            <w:tcBorders>
              <w:top w:val="single" w:sz="4" w:space="0" w:color="auto"/>
              <w:left w:val="single" w:sz="4" w:space="0" w:color="auto"/>
              <w:bottom w:val="single" w:sz="4" w:space="0" w:color="auto"/>
              <w:right w:val="single" w:sz="4" w:space="0" w:color="auto"/>
            </w:tcBorders>
            <w:hideMark/>
          </w:tcPr>
          <w:p w14:paraId="04374ACF"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X</w:t>
            </w:r>
          </w:p>
        </w:tc>
        <w:tc>
          <w:tcPr>
            <w:tcW w:w="1554" w:type="dxa"/>
            <w:tcBorders>
              <w:top w:val="single" w:sz="4" w:space="0" w:color="auto"/>
              <w:left w:val="single" w:sz="4" w:space="0" w:color="auto"/>
              <w:bottom w:val="single" w:sz="4" w:space="0" w:color="auto"/>
              <w:right w:val="single" w:sz="4" w:space="0" w:color="auto"/>
            </w:tcBorders>
            <w:hideMark/>
          </w:tcPr>
          <w:p w14:paraId="583D877E"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Y</w:t>
            </w: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4B83D1A0" w14:textId="77777777" w:rsidR="008F1102" w:rsidRPr="00600DD6" w:rsidRDefault="008F1102">
            <w:pPr>
              <w:spacing w:after="0"/>
              <w:rPr>
                <w:rFonts w:ascii="Times New Roman" w:eastAsia="Times New Roman" w:hAnsi="Times New Roman" w:cs="Times New Roman"/>
                <w:sz w:val="28"/>
                <w:szCs w:val="28"/>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1B0DD3B3" w14:textId="77777777" w:rsidR="008F1102" w:rsidRPr="00600DD6" w:rsidRDefault="008F1102">
            <w:pPr>
              <w:spacing w:after="0"/>
              <w:rPr>
                <w:rFonts w:ascii="Times New Roman" w:eastAsia="Times New Roman" w:hAnsi="Times New Roman" w:cs="Times New Roman"/>
                <w:sz w:val="28"/>
                <w:szCs w:val="28"/>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7C7F3511" w14:textId="77777777" w:rsidR="008F1102" w:rsidRPr="00600DD6" w:rsidRDefault="008F1102">
            <w:pPr>
              <w:spacing w:after="0"/>
              <w:rPr>
                <w:rFonts w:ascii="Times New Roman" w:eastAsia="Times New Roman" w:hAnsi="Times New Roman" w:cs="Times New Roman"/>
                <w:sz w:val="28"/>
                <w:szCs w:val="28"/>
              </w:rPr>
            </w:pPr>
          </w:p>
        </w:tc>
      </w:tr>
      <w:tr w:rsidR="008F1102" w:rsidRPr="00600DD6" w14:paraId="218DA33B" w14:textId="77777777" w:rsidTr="00E969BE">
        <w:trPr>
          <w:trHeight w:val="20"/>
        </w:trPr>
        <w:tc>
          <w:tcPr>
            <w:tcW w:w="1474" w:type="dxa"/>
            <w:tcBorders>
              <w:top w:val="single" w:sz="4" w:space="0" w:color="auto"/>
              <w:left w:val="single" w:sz="4" w:space="0" w:color="auto"/>
              <w:bottom w:val="single" w:sz="4" w:space="0" w:color="auto"/>
              <w:right w:val="single" w:sz="4" w:space="0" w:color="auto"/>
            </w:tcBorders>
            <w:vAlign w:val="center"/>
            <w:hideMark/>
          </w:tcPr>
          <w:p w14:paraId="744E4B30"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7AA76B77"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2</w:t>
            </w:r>
          </w:p>
        </w:tc>
        <w:tc>
          <w:tcPr>
            <w:tcW w:w="1554" w:type="dxa"/>
            <w:tcBorders>
              <w:top w:val="single" w:sz="4" w:space="0" w:color="auto"/>
              <w:left w:val="single" w:sz="4" w:space="0" w:color="auto"/>
              <w:bottom w:val="single" w:sz="4" w:space="0" w:color="auto"/>
              <w:right w:val="single" w:sz="4" w:space="0" w:color="auto"/>
            </w:tcBorders>
            <w:vAlign w:val="center"/>
            <w:hideMark/>
          </w:tcPr>
          <w:p w14:paraId="03D2BE54"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3</w:t>
            </w:r>
          </w:p>
        </w:tc>
        <w:tc>
          <w:tcPr>
            <w:tcW w:w="2125" w:type="dxa"/>
            <w:tcBorders>
              <w:top w:val="single" w:sz="4" w:space="0" w:color="auto"/>
              <w:left w:val="single" w:sz="4" w:space="0" w:color="auto"/>
              <w:bottom w:val="single" w:sz="4" w:space="0" w:color="auto"/>
              <w:right w:val="single" w:sz="4" w:space="0" w:color="auto"/>
            </w:tcBorders>
            <w:vAlign w:val="center"/>
            <w:hideMark/>
          </w:tcPr>
          <w:p w14:paraId="46DC4700"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B9CA478"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35E3E6D"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6</w:t>
            </w:r>
          </w:p>
        </w:tc>
      </w:tr>
      <w:tr w:rsidR="008F1102" w:rsidRPr="00600DD6" w14:paraId="3DAC7B48" w14:textId="77777777" w:rsidTr="00E969BE">
        <w:trPr>
          <w:trHeight w:val="20"/>
        </w:trPr>
        <w:tc>
          <w:tcPr>
            <w:tcW w:w="1474" w:type="dxa"/>
            <w:tcBorders>
              <w:top w:val="single" w:sz="4" w:space="0" w:color="auto"/>
              <w:left w:val="single" w:sz="4" w:space="0" w:color="auto"/>
              <w:bottom w:val="single" w:sz="4" w:space="0" w:color="auto"/>
              <w:right w:val="single" w:sz="4" w:space="0" w:color="auto"/>
            </w:tcBorders>
            <w:vAlign w:val="center"/>
            <w:hideMark/>
          </w:tcPr>
          <w:p w14:paraId="51BBDAC9" w14:textId="77777777" w:rsidR="008F1102" w:rsidRPr="00600DD6" w:rsidRDefault="008F1102">
            <w:pPr>
              <w:pStyle w:val="ConsPlusNormal"/>
              <w:spacing w:line="276" w:lineRule="auto"/>
              <w:jc w:val="center"/>
              <w:rPr>
                <w:rFonts w:ascii="Times New Roman" w:hAnsi="Times New Roman" w:cs="Times New Roman"/>
                <w:color w:val="000000"/>
                <w:sz w:val="28"/>
                <w:szCs w:val="28"/>
                <w:lang w:eastAsia="en-US"/>
              </w:rPr>
            </w:pPr>
            <w:r w:rsidRPr="00600DD6">
              <w:rPr>
                <w:rFonts w:ascii="Times New Roman" w:hAnsi="Times New Roman" w:cs="Times New Roman"/>
                <w:sz w:val="28"/>
                <w:szCs w:val="28"/>
                <w:lang w:eastAsia="en-US"/>
              </w:rPr>
              <w:t>-</w:t>
            </w:r>
          </w:p>
        </w:tc>
        <w:tc>
          <w:tcPr>
            <w:tcW w:w="1361" w:type="dxa"/>
            <w:tcBorders>
              <w:top w:val="single" w:sz="4" w:space="0" w:color="auto"/>
              <w:left w:val="single" w:sz="4" w:space="0" w:color="auto"/>
              <w:bottom w:val="single" w:sz="4" w:space="0" w:color="auto"/>
              <w:right w:val="single" w:sz="4" w:space="0" w:color="auto"/>
            </w:tcBorders>
            <w:vAlign w:val="center"/>
            <w:hideMark/>
          </w:tcPr>
          <w:p w14:paraId="2EC52E62" w14:textId="77777777" w:rsidR="008F1102" w:rsidRPr="00600DD6" w:rsidRDefault="008F1102">
            <w:pPr>
              <w:pStyle w:val="ConsPlusNormal"/>
              <w:spacing w:line="276" w:lineRule="auto"/>
              <w:jc w:val="center"/>
              <w:rPr>
                <w:rFonts w:ascii="Times New Roman" w:hAnsi="Times New Roman" w:cs="Times New Roman"/>
                <w:color w:val="000000"/>
                <w:sz w:val="28"/>
                <w:szCs w:val="28"/>
                <w:lang w:eastAsia="en-US"/>
              </w:rPr>
            </w:pPr>
            <w:r w:rsidRPr="00600DD6">
              <w:rPr>
                <w:rFonts w:ascii="Times New Roman" w:hAnsi="Times New Roman" w:cs="Times New Roman"/>
                <w:sz w:val="28"/>
                <w:szCs w:val="28"/>
                <w:lang w:eastAsia="en-US"/>
              </w:rPr>
              <w:t>-</w:t>
            </w:r>
          </w:p>
        </w:tc>
        <w:tc>
          <w:tcPr>
            <w:tcW w:w="1554" w:type="dxa"/>
            <w:tcBorders>
              <w:top w:val="single" w:sz="4" w:space="0" w:color="auto"/>
              <w:left w:val="single" w:sz="4" w:space="0" w:color="auto"/>
              <w:bottom w:val="single" w:sz="4" w:space="0" w:color="auto"/>
              <w:right w:val="single" w:sz="4" w:space="0" w:color="auto"/>
            </w:tcBorders>
            <w:vAlign w:val="center"/>
            <w:hideMark/>
          </w:tcPr>
          <w:p w14:paraId="5D912584" w14:textId="77777777" w:rsidR="008F1102" w:rsidRPr="00600DD6" w:rsidRDefault="008F1102">
            <w:pPr>
              <w:pStyle w:val="ConsPlusNormal"/>
              <w:spacing w:line="276" w:lineRule="auto"/>
              <w:jc w:val="center"/>
              <w:rPr>
                <w:rFonts w:ascii="Times New Roman" w:hAnsi="Times New Roman" w:cs="Times New Roman"/>
                <w:color w:val="000000"/>
                <w:sz w:val="28"/>
                <w:szCs w:val="28"/>
                <w:lang w:eastAsia="en-US"/>
              </w:rPr>
            </w:pPr>
            <w:r w:rsidRPr="00600DD6">
              <w:rPr>
                <w:rFonts w:ascii="Times New Roman" w:hAnsi="Times New Roman" w:cs="Times New Roman"/>
                <w:sz w:val="28"/>
                <w:szCs w:val="28"/>
                <w:lang w:eastAsia="en-US"/>
              </w:rPr>
              <w:t>-</w:t>
            </w:r>
          </w:p>
        </w:tc>
        <w:tc>
          <w:tcPr>
            <w:tcW w:w="2125" w:type="dxa"/>
            <w:tcBorders>
              <w:top w:val="single" w:sz="4" w:space="0" w:color="auto"/>
              <w:left w:val="single" w:sz="4" w:space="0" w:color="auto"/>
              <w:bottom w:val="single" w:sz="4" w:space="0" w:color="auto"/>
              <w:right w:val="single" w:sz="4" w:space="0" w:color="auto"/>
            </w:tcBorders>
            <w:vAlign w:val="center"/>
            <w:hideMark/>
          </w:tcPr>
          <w:p w14:paraId="24591079"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7D9AB6E"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4925AA6"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7A3754D6" w14:textId="77777777" w:rsidTr="00E969BE">
        <w:tc>
          <w:tcPr>
            <w:tcW w:w="9630" w:type="dxa"/>
            <w:gridSpan w:val="6"/>
            <w:tcBorders>
              <w:top w:val="single" w:sz="4" w:space="0" w:color="auto"/>
              <w:left w:val="single" w:sz="4" w:space="0" w:color="auto"/>
              <w:bottom w:val="single" w:sz="4" w:space="0" w:color="auto"/>
              <w:right w:val="single" w:sz="4" w:space="0" w:color="auto"/>
            </w:tcBorders>
            <w:hideMark/>
          </w:tcPr>
          <w:p w14:paraId="1D023EFE" w14:textId="77777777" w:rsidR="008F1102" w:rsidRPr="00600DD6" w:rsidRDefault="008F1102">
            <w:pPr>
              <w:pStyle w:val="ConsPlusNormal"/>
              <w:spacing w:line="276" w:lineRule="auto"/>
              <w:rPr>
                <w:rFonts w:ascii="Times New Roman" w:hAnsi="Times New Roman" w:cs="Times New Roman"/>
                <w:sz w:val="28"/>
                <w:szCs w:val="28"/>
                <w:lang w:eastAsia="en-US"/>
              </w:rPr>
            </w:pPr>
            <w:r w:rsidRPr="00600DD6">
              <w:rPr>
                <w:sz w:val="28"/>
                <w:szCs w:val="28"/>
                <w:lang w:eastAsia="en-US"/>
              </w:rPr>
              <w:t xml:space="preserve"> </w:t>
            </w:r>
            <w:r w:rsidRPr="00600DD6">
              <w:rPr>
                <w:rFonts w:ascii="Times New Roman" w:hAnsi="Times New Roman" w:cs="Times New Roman"/>
                <w:sz w:val="28"/>
                <w:szCs w:val="28"/>
                <w:lang w:eastAsia="en-US"/>
              </w:rPr>
              <w:t>3. Сведения о характерных точках части (частей) границы объекта</w:t>
            </w:r>
          </w:p>
        </w:tc>
      </w:tr>
      <w:tr w:rsidR="008F1102" w:rsidRPr="00600DD6" w14:paraId="0D260199" w14:textId="77777777" w:rsidTr="00E969BE">
        <w:tc>
          <w:tcPr>
            <w:tcW w:w="1474" w:type="dxa"/>
            <w:vMerge w:val="restart"/>
            <w:tcBorders>
              <w:top w:val="single" w:sz="4" w:space="0" w:color="auto"/>
              <w:left w:val="single" w:sz="4" w:space="0" w:color="auto"/>
              <w:bottom w:val="single" w:sz="4" w:space="0" w:color="auto"/>
              <w:right w:val="single" w:sz="4" w:space="0" w:color="auto"/>
            </w:tcBorders>
            <w:hideMark/>
          </w:tcPr>
          <w:p w14:paraId="37BE8948"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Обозначение характерных точек части границы</w:t>
            </w:r>
          </w:p>
        </w:tc>
        <w:tc>
          <w:tcPr>
            <w:tcW w:w="2915" w:type="dxa"/>
            <w:gridSpan w:val="2"/>
            <w:tcBorders>
              <w:top w:val="single" w:sz="4" w:space="0" w:color="auto"/>
              <w:left w:val="single" w:sz="4" w:space="0" w:color="auto"/>
              <w:bottom w:val="single" w:sz="4" w:space="0" w:color="auto"/>
              <w:right w:val="single" w:sz="4" w:space="0" w:color="auto"/>
            </w:tcBorders>
            <w:hideMark/>
          </w:tcPr>
          <w:p w14:paraId="23A56C98"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Координаты, м</w:t>
            </w:r>
          </w:p>
        </w:tc>
        <w:tc>
          <w:tcPr>
            <w:tcW w:w="2125" w:type="dxa"/>
            <w:vMerge w:val="restart"/>
            <w:tcBorders>
              <w:top w:val="single" w:sz="4" w:space="0" w:color="auto"/>
              <w:left w:val="single" w:sz="4" w:space="0" w:color="auto"/>
              <w:bottom w:val="single" w:sz="4" w:space="0" w:color="auto"/>
              <w:right w:val="single" w:sz="4" w:space="0" w:color="auto"/>
            </w:tcBorders>
            <w:hideMark/>
          </w:tcPr>
          <w:p w14:paraId="1C43CA1A"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Метод определения координат характерной точки</w:t>
            </w:r>
          </w:p>
        </w:tc>
        <w:tc>
          <w:tcPr>
            <w:tcW w:w="1700" w:type="dxa"/>
            <w:vMerge w:val="restart"/>
            <w:tcBorders>
              <w:top w:val="single" w:sz="4" w:space="0" w:color="auto"/>
              <w:left w:val="single" w:sz="4" w:space="0" w:color="auto"/>
              <w:bottom w:val="single" w:sz="4" w:space="0" w:color="auto"/>
              <w:right w:val="single" w:sz="4" w:space="0" w:color="auto"/>
            </w:tcBorders>
            <w:hideMark/>
          </w:tcPr>
          <w:p w14:paraId="6FAD1AD7"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Средняя квадратическая погрешность положения характерной точки (</w:t>
            </w:r>
            <w:proofErr w:type="spellStart"/>
            <w:r w:rsidRPr="00600DD6">
              <w:rPr>
                <w:rFonts w:ascii="Times New Roman" w:hAnsi="Times New Roman" w:cs="Times New Roman"/>
                <w:sz w:val="28"/>
                <w:szCs w:val="28"/>
                <w:lang w:eastAsia="en-US"/>
              </w:rPr>
              <w:t>Mt</w:t>
            </w:r>
            <w:proofErr w:type="spellEnd"/>
            <w:r w:rsidRPr="00600DD6">
              <w:rPr>
                <w:rFonts w:ascii="Times New Roman" w:hAnsi="Times New Roman" w:cs="Times New Roman"/>
                <w:sz w:val="28"/>
                <w:szCs w:val="28"/>
                <w:lang w:eastAsia="en-US"/>
              </w:rPr>
              <w:t>), м</w:t>
            </w:r>
          </w:p>
        </w:tc>
        <w:tc>
          <w:tcPr>
            <w:tcW w:w="1416" w:type="dxa"/>
            <w:vMerge w:val="restart"/>
            <w:tcBorders>
              <w:top w:val="single" w:sz="4" w:space="0" w:color="auto"/>
              <w:left w:val="single" w:sz="4" w:space="0" w:color="auto"/>
              <w:bottom w:val="single" w:sz="4" w:space="0" w:color="auto"/>
              <w:right w:val="single" w:sz="4" w:space="0" w:color="auto"/>
            </w:tcBorders>
            <w:hideMark/>
          </w:tcPr>
          <w:p w14:paraId="5EEB8A50"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 xml:space="preserve">Описание обозначения точки на местности </w:t>
            </w:r>
            <w:r w:rsidRPr="00600DD6">
              <w:rPr>
                <w:rFonts w:ascii="Times New Roman" w:hAnsi="Times New Roman" w:cs="Times New Roman"/>
                <w:sz w:val="28"/>
                <w:szCs w:val="28"/>
                <w:lang w:eastAsia="en-US"/>
              </w:rPr>
              <w:br/>
              <w:t>(при наличии)</w:t>
            </w:r>
          </w:p>
        </w:tc>
      </w:tr>
      <w:tr w:rsidR="008F1102" w:rsidRPr="00600DD6" w14:paraId="1B773C70" w14:textId="77777777" w:rsidTr="00E969BE">
        <w:trPr>
          <w:trHeight w:val="1339"/>
        </w:trPr>
        <w:tc>
          <w:tcPr>
            <w:tcW w:w="1474" w:type="dxa"/>
            <w:vMerge/>
            <w:tcBorders>
              <w:top w:val="single" w:sz="4" w:space="0" w:color="auto"/>
              <w:left w:val="single" w:sz="4" w:space="0" w:color="auto"/>
              <w:bottom w:val="single" w:sz="4" w:space="0" w:color="auto"/>
              <w:right w:val="single" w:sz="4" w:space="0" w:color="auto"/>
            </w:tcBorders>
            <w:vAlign w:val="center"/>
            <w:hideMark/>
          </w:tcPr>
          <w:p w14:paraId="0617F898" w14:textId="77777777" w:rsidR="008F1102" w:rsidRPr="00600DD6" w:rsidRDefault="008F1102">
            <w:pPr>
              <w:spacing w:after="0"/>
              <w:rPr>
                <w:rFonts w:ascii="Times New Roman" w:eastAsia="Times New Roman" w:hAnsi="Times New Roman" w:cs="Times New Roman"/>
                <w:sz w:val="28"/>
                <w:szCs w:val="28"/>
              </w:rPr>
            </w:pPr>
          </w:p>
        </w:tc>
        <w:tc>
          <w:tcPr>
            <w:tcW w:w="1361" w:type="dxa"/>
            <w:tcBorders>
              <w:top w:val="single" w:sz="4" w:space="0" w:color="auto"/>
              <w:left w:val="single" w:sz="4" w:space="0" w:color="auto"/>
              <w:bottom w:val="single" w:sz="4" w:space="0" w:color="auto"/>
              <w:right w:val="single" w:sz="4" w:space="0" w:color="auto"/>
            </w:tcBorders>
            <w:hideMark/>
          </w:tcPr>
          <w:p w14:paraId="60A8808F"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X</w:t>
            </w:r>
          </w:p>
        </w:tc>
        <w:tc>
          <w:tcPr>
            <w:tcW w:w="1554" w:type="dxa"/>
            <w:tcBorders>
              <w:top w:val="single" w:sz="4" w:space="0" w:color="auto"/>
              <w:left w:val="single" w:sz="4" w:space="0" w:color="auto"/>
              <w:bottom w:val="single" w:sz="4" w:space="0" w:color="auto"/>
              <w:right w:val="single" w:sz="4" w:space="0" w:color="auto"/>
            </w:tcBorders>
            <w:hideMark/>
          </w:tcPr>
          <w:p w14:paraId="3B58E7A2"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Y</w:t>
            </w:r>
          </w:p>
        </w:tc>
        <w:tc>
          <w:tcPr>
            <w:tcW w:w="2125" w:type="dxa"/>
            <w:vMerge/>
            <w:tcBorders>
              <w:top w:val="single" w:sz="4" w:space="0" w:color="auto"/>
              <w:left w:val="single" w:sz="4" w:space="0" w:color="auto"/>
              <w:bottom w:val="single" w:sz="4" w:space="0" w:color="auto"/>
              <w:right w:val="single" w:sz="4" w:space="0" w:color="auto"/>
            </w:tcBorders>
            <w:vAlign w:val="center"/>
            <w:hideMark/>
          </w:tcPr>
          <w:p w14:paraId="5CBB0B17" w14:textId="77777777" w:rsidR="008F1102" w:rsidRPr="00600DD6" w:rsidRDefault="008F1102">
            <w:pPr>
              <w:spacing w:after="0"/>
              <w:rPr>
                <w:rFonts w:ascii="Times New Roman" w:eastAsia="Times New Roman" w:hAnsi="Times New Roman" w:cs="Times New Roman"/>
                <w:sz w:val="28"/>
                <w:szCs w:val="28"/>
              </w:rPr>
            </w:pPr>
          </w:p>
        </w:tc>
        <w:tc>
          <w:tcPr>
            <w:tcW w:w="1700" w:type="dxa"/>
            <w:vMerge/>
            <w:tcBorders>
              <w:top w:val="single" w:sz="4" w:space="0" w:color="auto"/>
              <w:left w:val="single" w:sz="4" w:space="0" w:color="auto"/>
              <w:bottom w:val="single" w:sz="4" w:space="0" w:color="auto"/>
              <w:right w:val="single" w:sz="4" w:space="0" w:color="auto"/>
            </w:tcBorders>
            <w:vAlign w:val="center"/>
            <w:hideMark/>
          </w:tcPr>
          <w:p w14:paraId="0EA55803" w14:textId="77777777" w:rsidR="008F1102" w:rsidRPr="00600DD6" w:rsidRDefault="008F1102">
            <w:pPr>
              <w:spacing w:after="0"/>
              <w:rPr>
                <w:rFonts w:ascii="Times New Roman" w:eastAsia="Times New Roman" w:hAnsi="Times New Roman" w:cs="Times New Roman"/>
                <w:sz w:val="28"/>
                <w:szCs w:val="28"/>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14:paraId="782E18B8" w14:textId="77777777" w:rsidR="008F1102" w:rsidRPr="00600DD6" w:rsidRDefault="008F1102">
            <w:pPr>
              <w:spacing w:after="0"/>
              <w:rPr>
                <w:rFonts w:ascii="Times New Roman" w:eastAsia="Times New Roman" w:hAnsi="Times New Roman" w:cs="Times New Roman"/>
                <w:sz w:val="28"/>
                <w:szCs w:val="28"/>
              </w:rPr>
            </w:pPr>
          </w:p>
        </w:tc>
      </w:tr>
      <w:tr w:rsidR="008F1102" w:rsidRPr="00600DD6" w14:paraId="57CC0C65" w14:textId="77777777" w:rsidTr="00E969BE">
        <w:trPr>
          <w:trHeight w:val="57"/>
          <w:tblHeader/>
        </w:trPr>
        <w:tc>
          <w:tcPr>
            <w:tcW w:w="1474" w:type="dxa"/>
            <w:tcBorders>
              <w:top w:val="single" w:sz="4" w:space="0" w:color="auto"/>
              <w:left w:val="single" w:sz="4" w:space="0" w:color="auto"/>
              <w:bottom w:val="single" w:sz="4" w:space="0" w:color="auto"/>
              <w:right w:val="single" w:sz="4" w:space="0" w:color="auto"/>
            </w:tcBorders>
            <w:vAlign w:val="center"/>
            <w:hideMark/>
          </w:tcPr>
          <w:p w14:paraId="3337AC9E"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1</w:t>
            </w:r>
          </w:p>
        </w:tc>
        <w:tc>
          <w:tcPr>
            <w:tcW w:w="1361" w:type="dxa"/>
            <w:tcBorders>
              <w:top w:val="single" w:sz="4" w:space="0" w:color="auto"/>
              <w:left w:val="single" w:sz="4" w:space="0" w:color="auto"/>
              <w:bottom w:val="single" w:sz="4" w:space="0" w:color="auto"/>
              <w:right w:val="single" w:sz="4" w:space="0" w:color="auto"/>
            </w:tcBorders>
            <w:vAlign w:val="center"/>
            <w:hideMark/>
          </w:tcPr>
          <w:p w14:paraId="79E5FB4B"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2</w:t>
            </w:r>
          </w:p>
        </w:tc>
        <w:tc>
          <w:tcPr>
            <w:tcW w:w="1554" w:type="dxa"/>
            <w:tcBorders>
              <w:top w:val="single" w:sz="4" w:space="0" w:color="auto"/>
              <w:left w:val="single" w:sz="4" w:space="0" w:color="auto"/>
              <w:bottom w:val="single" w:sz="4" w:space="0" w:color="auto"/>
              <w:right w:val="single" w:sz="4" w:space="0" w:color="auto"/>
            </w:tcBorders>
            <w:vAlign w:val="center"/>
            <w:hideMark/>
          </w:tcPr>
          <w:p w14:paraId="06E65A8B"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3</w:t>
            </w:r>
          </w:p>
        </w:tc>
        <w:tc>
          <w:tcPr>
            <w:tcW w:w="2125" w:type="dxa"/>
            <w:tcBorders>
              <w:top w:val="single" w:sz="4" w:space="0" w:color="auto"/>
              <w:left w:val="single" w:sz="4" w:space="0" w:color="auto"/>
              <w:bottom w:val="single" w:sz="4" w:space="0" w:color="auto"/>
              <w:right w:val="single" w:sz="4" w:space="0" w:color="auto"/>
            </w:tcBorders>
            <w:vAlign w:val="center"/>
            <w:hideMark/>
          </w:tcPr>
          <w:p w14:paraId="4E2C485C"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4</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3E0BE4D"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FF15163"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6</w:t>
            </w:r>
          </w:p>
        </w:tc>
      </w:tr>
      <w:tr w:rsidR="008F1102" w:rsidRPr="00600DD6" w14:paraId="39292E4C"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4A0458D4"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w:t>
            </w:r>
          </w:p>
        </w:tc>
        <w:tc>
          <w:tcPr>
            <w:tcW w:w="1361" w:type="dxa"/>
            <w:tcBorders>
              <w:top w:val="single" w:sz="4" w:space="0" w:color="auto"/>
              <w:left w:val="nil"/>
              <w:bottom w:val="single" w:sz="4" w:space="0" w:color="auto"/>
              <w:right w:val="single" w:sz="4" w:space="0" w:color="auto"/>
            </w:tcBorders>
            <w:vAlign w:val="bottom"/>
            <w:hideMark/>
          </w:tcPr>
          <w:p w14:paraId="23D0AA90"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476166.37</w:t>
            </w:r>
          </w:p>
        </w:tc>
        <w:tc>
          <w:tcPr>
            <w:tcW w:w="1554" w:type="dxa"/>
            <w:tcBorders>
              <w:top w:val="single" w:sz="4" w:space="0" w:color="auto"/>
              <w:left w:val="single" w:sz="4" w:space="0" w:color="auto"/>
              <w:bottom w:val="single" w:sz="4" w:space="0" w:color="auto"/>
              <w:right w:val="nil"/>
            </w:tcBorders>
            <w:vAlign w:val="bottom"/>
            <w:hideMark/>
          </w:tcPr>
          <w:p w14:paraId="172C1F38"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1309735.05</w:t>
            </w:r>
          </w:p>
        </w:tc>
        <w:tc>
          <w:tcPr>
            <w:tcW w:w="2125" w:type="dxa"/>
            <w:tcBorders>
              <w:top w:val="single" w:sz="4" w:space="0" w:color="auto"/>
              <w:left w:val="single" w:sz="4" w:space="0" w:color="auto"/>
              <w:bottom w:val="single" w:sz="4" w:space="0" w:color="auto"/>
              <w:right w:val="single" w:sz="4" w:space="0" w:color="auto"/>
            </w:tcBorders>
            <w:vAlign w:val="center"/>
            <w:hideMark/>
          </w:tcPr>
          <w:p w14:paraId="12B67712"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D02AB34"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A6ED689"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03B225A7"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7BE1DBFE"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2</w:t>
            </w:r>
          </w:p>
        </w:tc>
        <w:tc>
          <w:tcPr>
            <w:tcW w:w="1361" w:type="dxa"/>
            <w:tcBorders>
              <w:top w:val="single" w:sz="4" w:space="0" w:color="auto"/>
              <w:left w:val="nil"/>
              <w:bottom w:val="single" w:sz="4" w:space="0" w:color="auto"/>
              <w:right w:val="single" w:sz="4" w:space="0" w:color="auto"/>
            </w:tcBorders>
            <w:vAlign w:val="bottom"/>
            <w:hideMark/>
          </w:tcPr>
          <w:p w14:paraId="22C19CEE"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476171.77</w:t>
            </w:r>
          </w:p>
        </w:tc>
        <w:tc>
          <w:tcPr>
            <w:tcW w:w="1554" w:type="dxa"/>
            <w:tcBorders>
              <w:top w:val="single" w:sz="4" w:space="0" w:color="auto"/>
              <w:left w:val="single" w:sz="4" w:space="0" w:color="auto"/>
              <w:bottom w:val="single" w:sz="4" w:space="0" w:color="auto"/>
              <w:right w:val="nil"/>
            </w:tcBorders>
            <w:vAlign w:val="bottom"/>
            <w:hideMark/>
          </w:tcPr>
          <w:p w14:paraId="78AE2176"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1309738.34</w:t>
            </w:r>
          </w:p>
        </w:tc>
        <w:tc>
          <w:tcPr>
            <w:tcW w:w="2125" w:type="dxa"/>
            <w:tcBorders>
              <w:top w:val="single" w:sz="4" w:space="0" w:color="auto"/>
              <w:left w:val="single" w:sz="4" w:space="0" w:color="auto"/>
              <w:bottom w:val="single" w:sz="4" w:space="0" w:color="auto"/>
              <w:right w:val="single" w:sz="4" w:space="0" w:color="auto"/>
            </w:tcBorders>
            <w:vAlign w:val="center"/>
            <w:hideMark/>
          </w:tcPr>
          <w:p w14:paraId="4B46A540"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03E6BFA"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5C14CF5"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6FCA1465"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645B388E"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3</w:t>
            </w:r>
          </w:p>
        </w:tc>
        <w:tc>
          <w:tcPr>
            <w:tcW w:w="1361" w:type="dxa"/>
            <w:tcBorders>
              <w:top w:val="single" w:sz="4" w:space="0" w:color="auto"/>
              <w:left w:val="nil"/>
              <w:bottom w:val="single" w:sz="4" w:space="0" w:color="auto"/>
              <w:right w:val="single" w:sz="4" w:space="0" w:color="auto"/>
            </w:tcBorders>
            <w:vAlign w:val="bottom"/>
            <w:hideMark/>
          </w:tcPr>
          <w:p w14:paraId="1A9584F7"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476170.25</w:t>
            </w:r>
          </w:p>
        </w:tc>
        <w:tc>
          <w:tcPr>
            <w:tcW w:w="1554" w:type="dxa"/>
            <w:tcBorders>
              <w:top w:val="single" w:sz="4" w:space="0" w:color="auto"/>
              <w:left w:val="single" w:sz="4" w:space="0" w:color="auto"/>
              <w:bottom w:val="single" w:sz="4" w:space="0" w:color="auto"/>
              <w:right w:val="nil"/>
            </w:tcBorders>
            <w:vAlign w:val="bottom"/>
            <w:hideMark/>
          </w:tcPr>
          <w:p w14:paraId="751AC85A"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1309740.84</w:t>
            </w:r>
          </w:p>
        </w:tc>
        <w:tc>
          <w:tcPr>
            <w:tcW w:w="2125" w:type="dxa"/>
            <w:tcBorders>
              <w:top w:val="single" w:sz="4" w:space="0" w:color="auto"/>
              <w:left w:val="single" w:sz="4" w:space="0" w:color="auto"/>
              <w:bottom w:val="single" w:sz="4" w:space="0" w:color="auto"/>
              <w:right w:val="single" w:sz="4" w:space="0" w:color="auto"/>
            </w:tcBorders>
            <w:vAlign w:val="center"/>
            <w:hideMark/>
          </w:tcPr>
          <w:p w14:paraId="1F850F9F"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EB50208"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111BBA63"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642BCA56"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367D5BE1"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4</w:t>
            </w:r>
          </w:p>
        </w:tc>
        <w:tc>
          <w:tcPr>
            <w:tcW w:w="1361" w:type="dxa"/>
            <w:tcBorders>
              <w:top w:val="single" w:sz="4" w:space="0" w:color="auto"/>
              <w:left w:val="nil"/>
              <w:bottom w:val="single" w:sz="4" w:space="0" w:color="auto"/>
              <w:right w:val="single" w:sz="4" w:space="0" w:color="auto"/>
            </w:tcBorders>
            <w:vAlign w:val="bottom"/>
            <w:hideMark/>
          </w:tcPr>
          <w:p w14:paraId="023AA3E1"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476192.74</w:t>
            </w:r>
          </w:p>
        </w:tc>
        <w:tc>
          <w:tcPr>
            <w:tcW w:w="1554" w:type="dxa"/>
            <w:tcBorders>
              <w:top w:val="single" w:sz="4" w:space="0" w:color="auto"/>
              <w:left w:val="single" w:sz="4" w:space="0" w:color="auto"/>
              <w:bottom w:val="single" w:sz="4" w:space="0" w:color="auto"/>
              <w:right w:val="nil"/>
            </w:tcBorders>
            <w:vAlign w:val="bottom"/>
            <w:hideMark/>
          </w:tcPr>
          <w:p w14:paraId="1EAD99C0"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1309754.56</w:t>
            </w:r>
          </w:p>
        </w:tc>
        <w:tc>
          <w:tcPr>
            <w:tcW w:w="2125" w:type="dxa"/>
            <w:tcBorders>
              <w:top w:val="single" w:sz="4" w:space="0" w:color="auto"/>
              <w:left w:val="single" w:sz="4" w:space="0" w:color="auto"/>
              <w:bottom w:val="single" w:sz="4" w:space="0" w:color="auto"/>
              <w:right w:val="single" w:sz="4" w:space="0" w:color="auto"/>
            </w:tcBorders>
            <w:vAlign w:val="center"/>
            <w:hideMark/>
          </w:tcPr>
          <w:p w14:paraId="04F01846"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9DFDE6B"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C64700E"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1B2875A6"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7EFE2BD1"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5</w:t>
            </w:r>
          </w:p>
        </w:tc>
        <w:tc>
          <w:tcPr>
            <w:tcW w:w="1361" w:type="dxa"/>
            <w:tcBorders>
              <w:top w:val="single" w:sz="4" w:space="0" w:color="auto"/>
              <w:left w:val="nil"/>
              <w:bottom w:val="single" w:sz="4" w:space="0" w:color="auto"/>
              <w:right w:val="single" w:sz="4" w:space="0" w:color="auto"/>
            </w:tcBorders>
            <w:vAlign w:val="bottom"/>
            <w:hideMark/>
          </w:tcPr>
          <w:p w14:paraId="77E3E450"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476191.01</w:t>
            </w:r>
          </w:p>
        </w:tc>
        <w:tc>
          <w:tcPr>
            <w:tcW w:w="1554" w:type="dxa"/>
            <w:tcBorders>
              <w:top w:val="single" w:sz="4" w:space="0" w:color="auto"/>
              <w:left w:val="single" w:sz="4" w:space="0" w:color="auto"/>
              <w:bottom w:val="single" w:sz="4" w:space="0" w:color="auto"/>
              <w:right w:val="nil"/>
            </w:tcBorders>
            <w:vAlign w:val="bottom"/>
            <w:hideMark/>
          </w:tcPr>
          <w:p w14:paraId="7CBAC6C5"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1309757.39</w:t>
            </w:r>
          </w:p>
        </w:tc>
        <w:tc>
          <w:tcPr>
            <w:tcW w:w="2125" w:type="dxa"/>
            <w:tcBorders>
              <w:top w:val="single" w:sz="4" w:space="0" w:color="auto"/>
              <w:left w:val="single" w:sz="4" w:space="0" w:color="auto"/>
              <w:bottom w:val="single" w:sz="4" w:space="0" w:color="auto"/>
              <w:right w:val="single" w:sz="4" w:space="0" w:color="auto"/>
            </w:tcBorders>
            <w:vAlign w:val="center"/>
            <w:hideMark/>
          </w:tcPr>
          <w:p w14:paraId="2468818F"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583F0684"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4E9DF4E"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354B1644"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7A3631A0"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6</w:t>
            </w:r>
          </w:p>
        </w:tc>
        <w:tc>
          <w:tcPr>
            <w:tcW w:w="1361" w:type="dxa"/>
            <w:tcBorders>
              <w:top w:val="single" w:sz="4" w:space="0" w:color="auto"/>
              <w:left w:val="nil"/>
              <w:bottom w:val="single" w:sz="4" w:space="0" w:color="auto"/>
              <w:right w:val="single" w:sz="4" w:space="0" w:color="auto"/>
            </w:tcBorders>
            <w:vAlign w:val="bottom"/>
            <w:hideMark/>
          </w:tcPr>
          <w:p w14:paraId="0C1ABC8B"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476199.23</w:t>
            </w:r>
          </w:p>
        </w:tc>
        <w:tc>
          <w:tcPr>
            <w:tcW w:w="1554" w:type="dxa"/>
            <w:tcBorders>
              <w:top w:val="single" w:sz="4" w:space="0" w:color="auto"/>
              <w:left w:val="single" w:sz="4" w:space="0" w:color="auto"/>
              <w:bottom w:val="single" w:sz="4" w:space="0" w:color="auto"/>
              <w:right w:val="nil"/>
            </w:tcBorders>
            <w:vAlign w:val="bottom"/>
            <w:hideMark/>
          </w:tcPr>
          <w:p w14:paraId="78BFC5E2"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1309762.40</w:t>
            </w:r>
          </w:p>
        </w:tc>
        <w:tc>
          <w:tcPr>
            <w:tcW w:w="2125" w:type="dxa"/>
            <w:tcBorders>
              <w:top w:val="single" w:sz="4" w:space="0" w:color="auto"/>
              <w:left w:val="single" w:sz="4" w:space="0" w:color="auto"/>
              <w:bottom w:val="single" w:sz="4" w:space="0" w:color="auto"/>
              <w:right w:val="single" w:sz="4" w:space="0" w:color="auto"/>
            </w:tcBorders>
            <w:vAlign w:val="center"/>
            <w:hideMark/>
          </w:tcPr>
          <w:p w14:paraId="70176171"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C020D15"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5BCC12A"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7933084F"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1CA1F669"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7</w:t>
            </w:r>
          </w:p>
        </w:tc>
        <w:tc>
          <w:tcPr>
            <w:tcW w:w="1361" w:type="dxa"/>
            <w:tcBorders>
              <w:top w:val="single" w:sz="4" w:space="0" w:color="auto"/>
              <w:left w:val="nil"/>
              <w:bottom w:val="single" w:sz="4" w:space="0" w:color="auto"/>
              <w:right w:val="single" w:sz="4" w:space="0" w:color="auto"/>
            </w:tcBorders>
            <w:vAlign w:val="bottom"/>
            <w:hideMark/>
          </w:tcPr>
          <w:p w14:paraId="0C76ED78"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476200.96</w:t>
            </w:r>
          </w:p>
        </w:tc>
        <w:tc>
          <w:tcPr>
            <w:tcW w:w="1554" w:type="dxa"/>
            <w:tcBorders>
              <w:top w:val="single" w:sz="4" w:space="0" w:color="auto"/>
              <w:left w:val="single" w:sz="4" w:space="0" w:color="auto"/>
              <w:bottom w:val="single" w:sz="4" w:space="0" w:color="auto"/>
              <w:right w:val="nil"/>
            </w:tcBorders>
            <w:vAlign w:val="bottom"/>
            <w:hideMark/>
          </w:tcPr>
          <w:p w14:paraId="4980C778"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1309759.57</w:t>
            </w:r>
          </w:p>
        </w:tc>
        <w:tc>
          <w:tcPr>
            <w:tcW w:w="2125" w:type="dxa"/>
            <w:tcBorders>
              <w:top w:val="single" w:sz="4" w:space="0" w:color="auto"/>
              <w:left w:val="single" w:sz="4" w:space="0" w:color="auto"/>
              <w:bottom w:val="single" w:sz="4" w:space="0" w:color="auto"/>
              <w:right w:val="single" w:sz="4" w:space="0" w:color="auto"/>
            </w:tcBorders>
            <w:vAlign w:val="center"/>
            <w:hideMark/>
          </w:tcPr>
          <w:p w14:paraId="6C712D3E"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CE19DE2"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672B269"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6A633E06"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35D2B84F"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8</w:t>
            </w:r>
          </w:p>
        </w:tc>
        <w:tc>
          <w:tcPr>
            <w:tcW w:w="1361" w:type="dxa"/>
            <w:tcBorders>
              <w:top w:val="single" w:sz="4" w:space="0" w:color="auto"/>
              <w:left w:val="nil"/>
              <w:bottom w:val="single" w:sz="4" w:space="0" w:color="auto"/>
              <w:right w:val="single" w:sz="4" w:space="0" w:color="auto"/>
            </w:tcBorders>
            <w:vAlign w:val="bottom"/>
            <w:hideMark/>
          </w:tcPr>
          <w:p w14:paraId="6FF5810B"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476220.75</w:t>
            </w:r>
          </w:p>
        </w:tc>
        <w:tc>
          <w:tcPr>
            <w:tcW w:w="1554" w:type="dxa"/>
            <w:tcBorders>
              <w:top w:val="single" w:sz="4" w:space="0" w:color="auto"/>
              <w:left w:val="single" w:sz="4" w:space="0" w:color="auto"/>
              <w:bottom w:val="single" w:sz="4" w:space="0" w:color="auto"/>
              <w:right w:val="nil"/>
            </w:tcBorders>
            <w:vAlign w:val="bottom"/>
            <w:hideMark/>
          </w:tcPr>
          <w:p w14:paraId="386474BD"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1309771.64</w:t>
            </w:r>
          </w:p>
        </w:tc>
        <w:tc>
          <w:tcPr>
            <w:tcW w:w="2125" w:type="dxa"/>
            <w:tcBorders>
              <w:top w:val="single" w:sz="4" w:space="0" w:color="auto"/>
              <w:left w:val="single" w:sz="4" w:space="0" w:color="auto"/>
              <w:bottom w:val="single" w:sz="4" w:space="0" w:color="auto"/>
              <w:right w:val="single" w:sz="4" w:space="0" w:color="auto"/>
            </w:tcBorders>
            <w:vAlign w:val="center"/>
            <w:hideMark/>
          </w:tcPr>
          <w:p w14:paraId="00DF4650"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09921C3"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DB1003E"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355D0D5C"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7C4F591F"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9</w:t>
            </w:r>
          </w:p>
        </w:tc>
        <w:tc>
          <w:tcPr>
            <w:tcW w:w="1361" w:type="dxa"/>
            <w:tcBorders>
              <w:top w:val="single" w:sz="4" w:space="0" w:color="auto"/>
              <w:left w:val="nil"/>
              <w:bottom w:val="single" w:sz="4" w:space="0" w:color="auto"/>
              <w:right w:val="single" w:sz="4" w:space="0" w:color="auto"/>
            </w:tcBorders>
            <w:vAlign w:val="bottom"/>
            <w:hideMark/>
          </w:tcPr>
          <w:p w14:paraId="0B1AFE84"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476219.03</w:t>
            </w:r>
          </w:p>
        </w:tc>
        <w:tc>
          <w:tcPr>
            <w:tcW w:w="1554" w:type="dxa"/>
            <w:tcBorders>
              <w:top w:val="single" w:sz="4" w:space="0" w:color="auto"/>
              <w:left w:val="single" w:sz="4" w:space="0" w:color="auto"/>
              <w:bottom w:val="single" w:sz="4" w:space="0" w:color="auto"/>
              <w:right w:val="nil"/>
            </w:tcBorders>
            <w:vAlign w:val="bottom"/>
            <w:hideMark/>
          </w:tcPr>
          <w:p w14:paraId="25A2B1FF"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1309774.47</w:t>
            </w:r>
          </w:p>
        </w:tc>
        <w:tc>
          <w:tcPr>
            <w:tcW w:w="2125" w:type="dxa"/>
            <w:tcBorders>
              <w:top w:val="single" w:sz="4" w:space="0" w:color="auto"/>
              <w:left w:val="single" w:sz="4" w:space="0" w:color="auto"/>
              <w:bottom w:val="single" w:sz="4" w:space="0" w:color="auto"/>
              <w:right w:val="single" w:sz="4" w:space="0" w:color="auto"/>
            </w:tcBorders>
            <w:vAlign w:val="center"/>
            <w:hideMark/>
          </w:tcPr>
          <w:p w14:paraId="6D934545"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5D56CC4"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7BA690E"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08D308B2"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4DD66301"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10</w:t>
            </w:r>
          </w:p>
        </w:tc>
        <w:tc>
          <w:tcPr>
            <w:tcW w:w="1361" w:type="dxa"/>
            <w:tcBorders>
              <w:top w:val="single" w:sz="4" w:space="0" w:color="auto"/>
              <w:left w:val="nil"/>
              <w:bottom w:val="single" w:sz="4" w:space="0" w:color="auto"/>
              <w:right w:val="single" w:sz="4" w:space="0" w:color="auto"/>
            </w:tcBorders>
            <w:vAlign w:val="bottom"/>
            <w:hideMark/>
          </w:tcPr>
          <w:p w14:paraId="34A0FC60"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476227.21</w:t>
            </w:r>
          </w:p>
        </w:tc>
        <w:tc>
          <w:tcPr>
            <w:tcW w:w="1554" w:type="dxa"/>
            <w:tcBorders>
              <w:top w:val="single" w:sz="4" w:space="0" w:color="auto"/>
              <w:left w:val="single" w:sz="4" w:space="0" w:color="auto"/>
              <w:bottom w:val="single" w:sz="4" w:space="0" w:color="auto"/>
              <w:right w:val="nil"/>
            </w:tcBorders>
            <w:vAlign w:val="bottom"/>
            <w:hideMark/>
          </w:tcPr>
          <w:p w14:paraId="1EFEAEA4"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1309779.47</w:t>
            </w:r>
          </w:p>
        </w:tc>
        <w:tc>
          <w:tcPr>
            <w:tcW w:w="2125" w:type="dxa"/>
            <w:tcBorders>
              <w:top w:val="single" w:sz="4" w:space="0" w:color="auto"/>
              <w:left w:val="single" w:sz="4" w:space="0" w:color="auto"/>
              <w:bottom w:val="single" w:sz="4" w:space="0" w:color="auto"/>
              <w:right w:val="single" w:sz="4" w:space="0" w:color="auto"/>
            </w:tcBorders>
            <w:vAlign w:val="center"/>
            <w:hideMark/>
          </w:tcPr>
          <w:p w14:paraId="2B7E9329"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31E04D9C"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50E189E"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51EB7EAC"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230136FC"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11</w:t>
            </w:r>
          </w:p>
        </w:tc>
        <w:tc>
          <w:tcPr>
            <w:tcW w:w="1361" w:type="dxa"/>
            <w:tcBorders>
              <w:top w:val="single" w:sz="4" w:space="0" w:color="auto"/>
              <w:left w:val="nil"/>
              <w:bottom w:val="single" w:sz="4" w:space="0" w:color="auto"/>
              <w:right w:val="single" w:sz="4" w:space="0" w:color="auto"/>
            </w:tcBorders>
            <w:vAlign w:val="bottom"/>
            <w:hideMark/>
          </w:tcPr>
          <w:p w14:paraId="00A71C5F"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476228.94</w:t>
            </w:r>
          </w:p>
        </w:tc>
        <w:tc>
          <w:tcPr>
            <w:tcW w:w="1554" w:type="dxa"/>
            <w:tcBorders>
              <w:top w:val="single" w:sz="4" w:space="0" w:color="auto"/>
              <w:left w:val="single" w:sz="4" w:space="0" w:color="auto"/>
              <w:bottom w:val="single" w:sz="4" w:space="0" w:color="auto"/>
              <w:right w:val="nil"/>
            </w:tcBorders>
            <w:vAlign w:val="bottom"/>
            <w:hideMark/>
          </w:tcPr>
          <w:p w14:paraId="25F80C2E"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1309776.63</w:t>
            </w:r>
          </w:p>
        </w:tc>
        <w:tc>
          <w:tcPr>
            <w:tcW w:w="2125" w:type="dxa"/>
            <w:tcBorders>
              <w:top w:val="single" w:sz="4" w:space="0" w:color="auto"/>
              <w:left w:val="single" w:sz="4" w:space="0" w:color="auto"/>
              <w:bottom w:val="single" w:sz="4" w:space="0" w:color="auto"/>
              <w:right w:val="single" w:sz="4" w:space="0" w:color="auto"/>
            </w:tcBorders>
            <w:vAlign w:val="center"/>
            <w:hideMark/>
          </w:tcPr>
          <w:p w14:paraId="37F805DF"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1061417"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13D90DF"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122CB0" w:rsidRPr="00600DD6" w14:paraId="1DDC48DC" w14:textId="77777777" w:rsidTr="00482DBE">
        <w:tc>
          <w:tcPr>
            <w:tcW w:w="1474" w:type="dxa"/>
            <w:tcBorders>
              <w:top w:val="single" w:sz="4" w:space="0" w:color="auto"/>
              <w:left w:val="single" w:sz="4" w:space="0" w:color="auto"/>
              <w:bottom w:val="single" w:sz="4" w:space="0" w:color="auto"/>
              <w:right w:val="single" w:sz="4" w:space="0" w:color="auto"/>
            </w:tcBorders>
            <w:vAlign w:val="center"/>
          </w:tcPr>
          <w:p w14:paraId="3A88DE5B" w14:textId="19DEDF41" w:rsidR="00122CB0" w:rsidRPr="00600DD6" w:rsidRDefault="00122CB0" w:rsidP="00122CB0">
            <w:pPr>
              <w:pStyle w:val="ConsPlusNormal"/>
              <w:spacing w:line="276" w:lineRule="auto"/>
              <w:jc w:val="center"/>
              <w:rPr>
                <w:rFonts w:ascii="Times New Roman" w:hAnsi="Times New Roman" w:cs="Times New Roman"/>
                <w:color w:val="000000"/>
                <w:sz w:val="28"/>
                <w:szCs w:val="28"/>
                <w:lang w:eastAsia="en-US"/>
              </w:rPr>
            </w:pPr>
            <w:r w:rsidRPr="00600DD6">
              <w:rPr>
                <w:rFonts w:ascii="Times New Roman" w:hAnsi="Times New Roman" w:cs="Times New Roman"/>
                <w:sz w:val="28"/>
                <w:szCs w:val="28"/>
                <w:lang w:eastAsia="en-US"/>
              </w:rPr>
              <w:lastRenderedPageBreak/>
              <w:t>1</w:t>
            </w:r>
          </w:p>
        </w:tc>
        <w:tc>
          <w:tcPr>
            <w:tcW w:w="1361" w:type="dxa"/>
            <w:tcBorders>
              <w:top w:val="single" w:sz="4" w:space="0" w:color="auto"/>
              <w:left w:val="nil"/>
              <w:bottom w:val="single" w:sz="4" w:space="0" w:color="auto"/>
              <w:right w:val="single" w:sz="4" w:space="0" w:color="auto"/>
            </w:tcBorders>
            <w:vAlign w:val="center"/>
          </w:tcPr>
          <w:p w14:paraId="2FC7261F" w14:textId="16277E95" w:rsidR="00122CB0" w:rsidRPr="00600DD6" w:rsidRDefault="00122CB0" w:rsidP="00122CB0">
            <w:pPr>
              <w:pStyle w:val="ConsPlusNormal"/>
              <w:spacing w:line="276" w:lineRule="auto"/>
              <w:jc w:val="center"/>
              <w:rPr>
                <w:rFonts w:ascii="Times New Roman" w:hAnsi="Times New Roman" w:cs="Times New Roman"/>
                <w:color w:val="000000"/>
                <w:sz w:val="28"/>
                <w:szCs w:val="28"/>
                <w:lang w:eastAsia="en-US"/>
              </w:rPr>
            </w:pPr>
            <w:r w:rsidRPr="00600DD6">
              <w:rPr>
                <w:rFonts w:ascii="Times New Roman" w:hAnsi="Times New Roman" w:cs="Times New Roman"/>
                <w:sz w:val="28"/>
                <w:szCs w:val="28"/>
                <w:lang w:eastAsia="en-US"/>
              </w:rPr>
              <w:t>2</w:t>
            </w:r>
          </w:p>
        </w:tc>
        <w:tc>
          <w:tcPr>
            <w:tcW w:w="1554" w:type="dxa"/>
            <w:tcBorders>
              <w:top w:val="single" w:sz="4" w:space="0" w:color="auto"/>
              <w:left w:val="single" w:sz="4" w:space="0" w:color="auto"/>
              <w:bottom w:val="single" w:sz="4" w:space="0" w:color="auto"/>
              <w:right w:val="nil"/>
            </w:tcBorders>
            <w:vAlign w:val="center"/>
          </w:tcPr>
          <w:p w14:paraId="060E3DAB" w14:textId="042FD5ED" w:rsidR="00122CB0" w:rsidRPr="00600DD6" w:rsidRDefault="00122CB0" w:rsidP="00122CB0">
            <w:pPr>
              <w:pStyle w:val="ConsPlusNormal"/>
              <w:spacing w:line="276" w:lineRule="auto"/>
              <w:jc w:val="center"/>
              <w:rPr>
                <w:rFonts w:ascii="Times New Roman" w:hAnsi="Times New Roman" w:cs="Times New Roman"/>
                <w:color w:val="000000"/>
                <w:sz w:val="28"/>
                <w:szCs w:val="28"/>
                <w:lang w:eastAsia="en-US"/>
              </w:rPr>
            </w:pPr>
            <w:r w:rsidRPr="00600DD6">
              <w:rPr>
                <w:rFonts w:ascii="Times New Roman" w:hAnsi="Times New Roman" w:cs="Times New Roman"/>
                <w:sz w:val="28"/>
                <w:szCs w:val="28"/>
                <w:lang w:eastAsia="en-US"/>
              </w:rPr>
              <w:t>3</w:t>
            </w:r>
          </w:p>
        </w:tc>
        <w:tc>
          <w:tcPr>
            <w:tcW w:w="2125" w:type="dxa"/>
            <w:tcBorders>
              <w:top w:val="single" w:sz="4" w:space="0" w:color="auto"/>
              <w:left w:val="single" w:sz="4" w:space="0" w:color="auto"/>
              <w:bottom w:val="single" w:sz="4" w:space="0" w:color="auto"/>
              <w:right w:val="single" w:sz="4" w:space="0" w:color="auto"/>
            </w:tcBorders>
            <w:vAlign w:val="center"/>
          </w:tcPr>
          <w:p w14:paraId="6B608AC2" w14:textId="3A2E96A0" w:rsidR="00122CB0" w:rsidRPr="00600DD6" w:rsidRDefault="00122CB0" w:rsidP="00122CB0">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4</w:t>
            </w:r>
          </w:p>
        </w:tc>
        <w:tc>
          <w:tcPr>
            <w:tcW w:w="1700" w:type="dxa"/>
            <w:tcBorders>
              <w:top w:val="single" w:sz="4" w:space="0" w:color="auto"/>
              <w:left w:val="single" w:sz="4" w:space="0" w:color="auto"/>
              <w:bottom w:val="single" w:sz="4" w:space="0" w:color="auto"/>
              <w:right w:val="single" w:sz="4" w:space="0" w:color="auto"/>
            </w:tcBorders>
            <w:vAlign w:val="center"/>
          </w:tcPr>
          <w:p w14:paraId="71B812CF" w14:textId="28555470" w:rsidR="00122CB0" w:rsidRPr="00600DD6" w:rsidRDefault="00122CB0" w:rsidP="00122CB0">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5</w:t>
            </w:r>
          </w:p>
        </w:tc>
        <w:tc>
          <w:tcPr>
            <w:tcW w:w="1416" w:type="dxa"/>
            <w:tcBorders>
              <w:top w:val="single" w:sz="4" w:space="0" w:color="auto"/>
              <w:left w:val="single" w:sz="4" w:space="0" w:color="auto"/>
              <w:bottom w:val="single" w:sz="4" w:space="0" w:color="auto"/>
              <w:right w:val="single" w:sz="4" w:space="0" w:color="auto"/>
            </w:tcBorders>
            <w:vAlign w:val="center"/>
          </w:tcPr>
          <w:p w14:paraId="3DB6836A" w14:textId="6C951E22" w:rsidR="00122CB0" w:rsidRPr="00600DD6" w:rsidRDefault="00122CB0" w:rsidP="00122CB0">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6</w:t>
            </w:r>
          </w:p>
        </w:tc>
      </w:tr>
      <w:tr w:rsidR="008F1102" w:rsidRPr="00600DD6" w14:paraId="5212B80D"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52676726"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12</w:t>
            </w:r>
          </w:p>
        </w:tc>
        <w:tc>
          <w:tcPr>
            <w:tcW w:w="1361" w:type="dxa"/>
            <w:tcBorders>
              <w:top w:val="single" w:sz="4" w:space="0" w:color="auto"/>
              <w:left w:val="nil"/>
              <w:bottom w:val="single" w:sz="4" w:space="0" w:color="auto"/>
              <w:right w:val="single" w:sz="4" w:space="0" w:color="auto"/>
            </w:tcBorders>
            <w:vAlign w:val="bottom"/>
            <w:hideMark/>
          </w:tcPr>
          <w:p w14:paraId="63ECEE66"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476251.90</w:t>
            </w:r>
          </w:p>
        </w:tc>
        <w:tc>
          <w:tcPr>
            <w:tcW w:w="1554" w:type="dxa"/>
            <w:tcBorders>
              <w:top w:val="single" w:sz="4" w:space="0" w:color="auto"/>
              <w:left w:val="single" w:sz="4" w:space="0" w:color="auto"/>
              <w:bottom w:val="single" w:sz="4" w:space="0" w:color="auto"/>
              <w:right w:val="nil"/>
            </w:tcBorders>
            <w:vAlign w:val="bottom"/>
            <w:hideMark/>
          </w:tcPr>
          <w:p w14:paraId="1382B7D8"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1309790.64</w:t>
            </w:r>
          </w:p>
        </w:tc>
        <w:tc>
          <w:tcPr>
            <w:tcW w:w="2125" w:type="dxa"/>
            <w:tcBorders>
              <w:top w:val="single" w:sz="4" w:space="0" w:color="auto"/>
              <w:left w:val="single" w:sz="4" w:space="0" w:color="auto"/>
              <w:bottom w:val="single" w:sz="4" w:space="0" w:color="auto"/>
              <w:right w:val="single" w:sz="4" w:space="0" w:color="auto"/>
            </w:tcBorders>
            <w:vAlign w:val="center"/>
            <w:hideMark/>
          </w:tcPr>
          <w:p w14:paraId="18D38574"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05B37E86"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20983D1"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37D30B7B"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332B9D5F"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13</w:t>
            </w:r>
          </w:p>
        </w:tc>
        <w:tc>
          <w:tcPr>
            <w:tcW w:w="1361" w:type="dxa"/>
            <w:tcBorders>
              <w:top w:val="single" w:sz="4" w:space="0" w:color="auto"/>
              <w:left w:val="nil"/>
              <w:bottom w:val="single" w:sz="4" w:space="0" w:color="auto"/>
              <w:right w:val="single" w:sz="4" w:space="0" w:color="auto"/>
            </w:tcBorders>
            <w:vAlign w:val="bottom"/>
            <w:hideMark/>
          </w:tcPr>
          <w:p w14:paraId="2B410667"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476253.38</w:t>
            </w:r>
          </w:p>
        </w:tc>
        <w:tc>
          <w:tcPr>
            <w:tcW w:w="1554" w:type="dxa"/>
            <w:tcBorders>
              <w:top w:val="single" w:sz="4" w:space="0" w:color="auto"/>
              <w:left w:val="single" w:sz="4" w:space="0" w:color="auto"/>
              <w:bottom w:val="single" w:sz="4" w:space="0" w:color="auto"/>
              <w:right w:val="nil"/>
            </w:tcBorders>
            <w:vAlign w:val="bottom"/>
            <w:hideMark/>
          </w:tcPr>
          <w:p w14:paraId="789F5C6E"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1309788.12</w:t>
            </w:r>
          </w:p>
        </w:tc>
        <w:tc>
          <w:tcPr>
            <w:tcW w:w="2125" w:type="dxa"/>
            <w:tcBorders>
              <w:top w:val="single" w:sz="4" w:space="0" w:color="auto"/>
              <w:left w:val="single" w:sz="4" w:space="0" w:color="auto"/>
              <w:bottom w:val="single" w:sz="4" w:space="0" w:color="auto"/>
              <w:right w:val="single" w:sz="4" w:space="0" w:color="auto"/>
            </w:tcBorders>
            <w:vAlign w:val="center"/>
            <w:hideMark/>
          </w:tcPr>
          <w:p w14:paraId="14A9DEF3"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53DAD4D6"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D23F74D"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2D903EB7"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366C449A"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14</w:t>
            </w:r>
          </w:p>
        </w:tc>
        <w:tc>
          <w:tcPr>
            <w:tcW w:w="1361" w:type="dxa"/>
            <w:tcBorders>
              <w:top w:val="single" w:sz="4" w:space="0" w:color="auto"/>
              <w:left w:val="nil"/>
              <w:bottom w:val="single" w:sz="4" w:space="0" w:color="auto"/>
              <w:right w:val="single" w:sz="4" w:space="0" w:color="auto"/>
            </w:tcBorders>
            <w:vAlign w:val="bottom"/>
            <w:hideMark/>
          </w:tcPr>
          <w:p w14:paraId="72909664"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476257.66</w:t>
            </w:r>
          </w:p>
        </w:tc>
        <w:tc>
          <w:tcPr>
            <w:tcW w:w="1554" w:type="dxa"/>
            <w:tcBorders>
              <w:top w:val="single" w:sz="4" w:space="0" w:color="auto"/>
              <w:left w:val="single" w:sz="4" w:space="0" w:color="auto"/>
              <w:bottom w:val="single" w:sz="4" w:space="0" w:color="auto"/>
              <w:right w:val="nil"/>
            </w:tcBorders>
            <w:vAlign w:val="bottom"/>
            <w:hideMark/>
          </w:tcPr>
          <w:p w14:paraId="2FE6815A"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1309790.73</w:t>
            </w:r>
          </w:p>
        </w:tc>
        <w:tc>
          <w:tcPr>
            <w:tcW w:w="2125" w:type="dxa"/>
            <w:tcBorders>
              <w:top w:val="single" w:sz="4" w:space="0" w:color="auto"/>
              <w:left w:val="single" w:sz="4" w:space="0" w:color="auto"/>
              <w:bottom w:val="single" w:sz="4" w:space="0" w:color="auto"/>
              <w:right w:val="single" w:sz="4" w:space="0" w:color="auto"/>
            </w:tcBorders>
            <w:vAlign w:val="center"/>
            <w:hideMark/>
          </w:tcPr>
          <w:p w14:paraId="38FD1976"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60C68D72"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C2D367D"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563FCB18"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11C2BC23"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15</w:t>
            </w:r>
          </w:p>
        </w:tc>
        <w:tc>
          <w:tcPr>
            <w:tcW w:w="1361" w:type="dxa"/>
            <w:tcBorders>
              <w:top w:val="single" w:sz="4" w:space="0" w:color="auto"/>
              <w:left w:val="nil"/>
              <w:bottom w:val="single" w:sz="4" w:space="0" w:color="auto"/>
              <w:right w:val="single" w:sz="4" w:space="0" w:color="auto"/>
            </w:tcBorders>
            <w:vAlign w:val="bottom"/>
            <w:hideMark/>
          </w:tcPr>
          <w:p w14:paraId="76B85364"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476263.90</w:t>
            </w:r>
          </w:p>
        </w:tc>
        <w:tc>
          <w:tcPr>
            <w:tcW w:w="1554" w:type="dxa"/>
            <w:tcBorders>
              <w:top w:val="single" w:sz="4" w:space="0" w:color="auto"/>
              <w:left w:val="single" w:sz="4" w:space="0" w:color="auto"/>
              <w:bottom w:val="single" w:sz="4" w:space="0" w:color="auto"/>
              <w:right w:val="nil"/>
            </w:tcBorders>
            <w:vAlign w:val="bottom"/>
            <w:hideMark/>
          </w:tcPr>
          <w:p w14:paraId="18642AE0"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1309794.54</w:t>
            </w:r>
          </w:p>
        </w:tc>
        <w:tc>
          <w:tcPr>
            <w:tcW w:w="2125" w:type="dxa"/>
            <w:tcBorders>
              <w:top w:val="single" w:sz="4" w:space="0" w:color="auto"/>
              <w:left w:val="single" w:sz="4" w:space="0" w:color="auto"/>
              <w:bottom w:val="single" w:sz="4" w:space="0" w:color="auto"/>
              <w:right w:val="single" w:sz="4" w:space="0" w:color="auto"/>
            </w:tcBorders>
            <w:vAlign w:val="center"/>
            <w:hideMark/>
          </w:tcPr>
          <w:p w14:paraId="55CD9D7A"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4C1F43CF"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6794B04"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4AF3881B"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685F2E1C"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16</w:t>
            </w:r>
          </w:p>
        </w:tc>
        <w:tc>
          <w:tcPr>
            <w:tcW w:w="1361" w:type="dxa"/>
            <w:tcBorders>
              <w:top w:val="single" w:sz="4" w:space="0" w:color="auto"/>
              <w:left w:val="nil"/>
              <w:bottom w:val="single" w:sz="4" w:space="0" w:color="auto"/>
              <w:right w:val="single" w:sz="4" w:space="0" w:color="auto"/>
            </w:tcBorders>
            <w:vAlign w:val="bottom"/>
            <w:hideMark/>
          </w:tcPr>
          <w:p w14:paraId="2678D292"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476267.37</w:t>
            </w:r>
          </w:p>
        </w:tc>
        <w:tc>
          <w:tcPr>
            <w:tcW w:w="1554" w:type="dxa"/>
            <w:tcBorders>
              <w:top w:val="single" w:sz="4" w:space="0" w:color="auto"/>
              <w:left w:val="single" w:sz="4" w:space="0" w:color="auto"/>
              <w:bottom w:val="single" w:sz="4" w:space="0" w:color="auto"/>
              <w:right w:val="nil"/>
            </w:tcBorders>
            <w:vAlign w:val="bottom"/>
            <w:hideMark/>
          </w:tcPr>
          <w:p w14:paraId="0433022F"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color w:val="000000"/>
                <w:sz w:val="28"/>
                <w:szCs w:val="28"/>
                <w:lang w:eastAsia="en-US"/>
              </w:rPr>
              <w:t>1309827.24</w:t>
            </w:r>
          </w:p>
        </w:tc>
        <w:tc>
          <w:tcPr>
            <w:tcW w:w="2125" w:type="dxa"/>
            <w:tcBorders>
              <w:top w:val="single" w:sz="4" w:space="0" w:color="auto"/>
              <w:left w:val="single" w:sz="4" w:space="0" w:color="auto"/>
              <w:bottom w:val="single" w:sz="4" w:space="0" w:color="auto"/>
              <w:right w:val="single" w:sz="4" w:space="0" w:color="auto"/>
            </w:tcBorders>
            <w:vAlign w:val="center"/>
            <w:hideMark/>
          </w:tcPr>
          <w:p w14:paraId="33E78211"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53759A78"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61B3D4B1"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35D392D2"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7BB94CAC" w14:textId="77777777" w:rsidR="008F1102" w:rsidRPr="00600DD6" w:rsidRDefault="008F1102">
            <w:pPr>
              <w:pStyle w:val="ConsPlusNormal"/>
              <w:spacing w:line="276" w:lineRule="auto"/>
              <w:jc w:val="center"/>
              <w:rPr>
                <w:rFonts w:ascii="Times New Roman" w:hAnsi="Times New Roman" w:cs="Times New Roman"/>
                <w:color w:val="000000"/>
                <w:sz w:val="28"/>
                <w:szCs w:val="28"/>
                <w:lang w:eastAsia="en-US"/>
              </w:rPr>
            </w:pPr>
            <w:r w:rsidRPr="00600DD6">
              <w:rPr>
                <w:rFonts w:ascii="Times New Roman" w:hAnsi="Times New Roman" w:cs="Times New Roman"/>
                <w:color w:val="000000"/>
                <w:sz w:val="28"/>
                <w:szCs w:val="28"/>
                <w:lang w:eastAsia="en-US"/>
              </w:rPr>
              <w:t>17</w:t>
            </w:r>
          </w:p>
        </w:tc>
        <w:tc>
          <w:tcPr>
            <w:tcW w:w="1361" w:type="dxa"/>
            <w:tcBorders>
              <w:top w:val="single" w:sz="4" w:space="0" w:color="auto"/>
              <w:left w:val="nil"/>
              <w:bottom w:val="single" w:sz="4" w:space="0" w:color="auto"/>
              <w:right w:val="single" w:sz="4" w:space="0" w:color="auto"/>
            </w:tcBorders>
            <w:vAlign w:val="bottom"/>
            <w:hideMark/>
          </w:tcPr>
          <w:p w14:paraId="0EBF4CA9" w14:textId="77777777" w:rsidR="008F1102" w:rsidRPr="00600DD6" w:rsidRDefault="008F1102">
            <w:pPr>
              <w:pStyle w:val="ConsPlusNormal"/>
              <w:spacing w:line="276" w:lineRule="auto"/>
              <w:jc w:val="center"/>
              <w:rPr>
                <w:rFonts w:ascii="Times New Roman" w:hAnsi="Times New Roman" w:cs="Times New Roman"/>
                <w:color w:val="000000"/>
                <w:sz w:val="28"/>
                <w:szCs w:val="28"/>
                <w:lang w:eastAsia="en-US"/>
              </w:rPr>
            </w:pPr>
            <w:r w:rsidRPr="00600DD6">
              <w:rPr>
                <w:rFonts w:ascii="Times New Roman" w:hAnsi="Times New Roman" w:cs="Times New Roman"/>
                <w:color w:val="000000"/>
                <w:sz w:val="28"/>
                <w:szCs w:val="28"/>
                <w:lang w:eastAsia="en-US"/>
              </w:rPr>
              <w:t>476244.23</w:t>
            </w:r>
          </w:p>
        </w:tc>
        <w:tc>
          <w:tcPr>
            <w:tcW w:w="1554" w:type="dxa"/>
            <w:tcBorders>
              <w:top w:val="single" w:sz="4" w:space="0" w:color="auto"/>
              <w:left w:val="single" w:sz="4" w:space="0" w:color="auto"/>
              <w:bottom w:val="single" w:sz="4" w:space="0" w:color="auto"/>
              <w:right w:val="nil"/>
            </w:tcBorders>
            <w:vAlign w:val="bottom"/>
            <w:hideMark/>
          </w:tcPr>
          <w:p w14:paraId="5BECB1B4" w14:textId="77777777" w:rsidR="008F1102" w:rsidRPr="00600DD6" w:rsidRDefault="008F1102">
            <w:pPr>
              <w:pStyle w:val="ConsPlusNormal"/>
              <w:spacing w:line="276" w:lineRule="auto"/>
              <w:jc w:val="center"/>
              <w:rPr>
                <w:rFonts w:ascii="Times New Roman" w:hAnsi="Times New Roman" w:cs="Times New Roman"/>
                <w:color w:val="000000"/>
                <w:sz w:val="28"/>
                <w:szCs w:val="28"/>
                <w:lang w:eastAsia="en-US"/>
              </w:rPr>
            </w:pPr>
            <w:r w:rsidRPr="00600DD6">
              <w:rPr>
                <w:rFonts w:ascii="Times New Roman" w:hAnsi="Times New Roman" w:cs="Times New Roman"/>
                <w:color w:val="000000"/>
                <w:sz w:val="28"/>
                <w:szCs w:val="28"/>
                <w:lang w:eastAsia="en-US"/>
              </w:rPr>
              <w:t>1309813.57</w:t>
            </w:r>
          </w:p>
        </w:tc>
        <w:tc>
          <w:tcPr>
            <w:tcW w:w="2125" w:type="dxa"/>
            <w:tcBorders>
              <w:top w:val="single" w:sz="4" w:space="0" w:color="auto"/>
              <w:left w:val="single" w:sz="4" w:space="0" w:color="auto"/>
              <w:bottom w:val="single" w:sz="4" w:space="0" w:color="auto"/>
              <w:right w:val="single" w:sz="4" w:space="0" w:color="auto"/>
            </w:tcBorders>
            <w:vAlign w:val="center"/>
            <w:hideMark/>
          </w:tcPr>
          <w:p w14:paraId="226A3D14"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60B5F750"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FDDAA1B"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019BFFCF"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10B440EF" w14:textId="77777777" w:rsidR="008F1102" w:rsidRPr="00600DD6" w:rsidRDefault="008F1102">
            <w:pPr>
              <w:pStyle w:val="ConsPlusNormal"/>
              <w:spacing w:line="276" w:lineRule="auto"/>
              <w:jc w:val="center"/>
              <w:rPr>
                <w:rFonts w:ascii="Times New Roman" w:hAnsi="Times New Roman" w:cs="Times New Roman"/>
                <w:color w:val="000000"/>
                <w:sz w:val="28"/>
                <w:szCs w:val="28"/>
                <w:lang w:eastAsia="en-US"/>
              </w:rPr>
            </w:pPr>
            <w:r w:rsidRPr="00600DD6">
              <w:rPr>
                <w:rFonts w:ascii="Times New Roman" w:hAnsi="Times New Roman" w:cs="Times New Roman"/>
                <w:color w:val="000000"/>
                <w:sz w:val="28"/>
                <w:szCs w:val="28"/>
                <w:lang w:eastAsia="en-US"/>
              </w:rPr>
              <w:t>18</w:t>
            </w:r>
          </w:p>
        </w:tc>
        <w:tc>
          <w:tcPr>
            <w:tcW w:w="1361" w:type="dxa"/>
            <w:tcBorders>
              <w:top w:val="single" w:sz="4" w:space="0" w:color="auto"/>
              <w:left w:val="nil"/>
              <w:bottom w:val="single" w:sz="4" w:space="0" w:color="auto"/>
              <w:right w:val="single" w:sz="4" w:space="0" w:color="auto"/>
            </w:tcBorders>
            <w:vAlign w:val="bottom"/>
            <w:hideMark/>
          </w:tcPr>
          <w:p w14:paraId="6E2BBE9A" w14:textId="77777777" w:rsidR="008F1102" w:rsidRPr="00600DD6" w:rsidRDefault="008F1102">
            <w:pPr>
              <w:pStyle w:val="ConsPlusNormal"/>
              <w:spacing w:line="276" w:lineRule="auto"/>
              <w:jc w:val="center"/>
              <w:rPr>
                <w:rFonts w:ascii="Times New Roman" w:hAnsi="Times New Roman" w:cs="Times New Roman"/>
                <w:color w:val="000000"/>
                <w:sz w:val="28"/>
                <w:szCs w:val="28"/>
                <w:lang w:eastAsia="en-US"/>
              </w:rPr>
            </w:pPr>
            <w:r w:rsidRPr="00600DD6">
              <w:rPr>
                <w:rFonts w:ascii="Times New Roman" w:hAnsi="Times New Roman" w:cs="Times New Roman"/>
                <w:color w:val="000000"/>
                <w:sz w:val="28"/>
                <w:szCs w:val="28"/>
                <w:lang w:eastAsia="en-US"/>
              </w:rPr>
              <w:t>476152.62</w:t>
            </w:r>
          </w:p>
        </w:tc>
        <w:tc>
          <w:tcPr>
            <w:tcW w:w="1554" w:type="dxa"/>
            <w:tcBorders>
              <w:top w:val="single" w:sz="4" w:space="0" w:color="auto"/>
              <w:left w:val="single" w:sz="4" w:space="0" w:color="auto"/>
              <w:bottom w:val="single" w:sz="4" w:space="0" w:color="auto"/>
              <w:right w:val="nil"/>
            </w:tcBorders>
            <w:vAlign w:val="bottom"/>
            <w:hideMark/>
          </w:tcPr>
          <w:p w14:paraId="1F3C197A" w14:textId="77777777" w:rsidR="008F1102" w:rsidRPr="00600DD6" w:rsidRDefault="008F1102">
            <w:pPr>
              <w:pStyle w:val="ConsPlusNormal"/>
              <w:spacing w:line="276" w:lineRule="auto"/>
              <w:jc w:val="center"/>
              <w:rPr>
                <w:rFonts w:ascii="Times New Roman" w:hAnsi="Times New Roman" w:cs="Times New Roman"/>
                <w:color w:val="000000"/>
                <w:sz w:val="28"/>
                <w:szCs w:val="28"/>
                <w:lang w:eastAsia="en-US"/>
              </w:rPr>
            </w:pPr>
            <w:r w:rsidRPr="00600DD6">
              <w:rPr>
                <w:rFonts w:ascii="Times New Roman" w:hAnsi="Times New Roman" w:cs="Times New Roman"/>
                <w:color w:val="000000"/>
                <w:sz w:val="28"/>
                <w:szCs w:val="28"/>
                <w:lang w:eastAsia="en-US"/>
              </w:rPr>
              <w:t>1309757.52</w:t>
            </w:r>
          </w:p>
        </w:tc>
        <w:tc>
          <w:tcPr>
            <w:tcW w:w="2125" w:type="dxa"/>
            <w:tcBorders>
              <w:top w:val="single" w:sz="4" w:space="0" w:color="auto"/>
              <w:left w:val="single" w:sz="4" w:space="0" w:color="auto"/>
              <w:bottom w:val="single" w:sz="4" w:space="0" w:color="auto"/>
              <w:right w:val="single" w:sz="4" w:space="0" w:color="auto"/>
            </w:tcBorders>
            <w:vAlign w:val="center"/>
            <w:hideMark/>
          </w:tcPr>
          <w:p w14:paraId="5FAA16CA"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1B392970"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AF7704C"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78E8C458" w14:textId="77777777" w:rsidTr="00E969BE">
        <w:tc>
          <w:tcPr>
            <w:tcW w:w="1474" w:type="dxa"/>
            <w:tcBorders>
              <w:top w:val="single" w:sz="4" w:space="0" w:color="auto"/>
              <w:left w:val="single" w:sz="4" w:space="0" w:color="auto"/>
              <w:bottom w:val="single" w:sz="4" w:space="0" w:color="auto"/>
              <w:right w:val="single" w:sz="4" w:space="0" w:color="auto"/>
            </w:tcBorders>
            <w:vAlign w:val="bottom"/>
            <w:hideMark/>
          </w:tcPr>
          <w:p w14:paraId="58B166C3" w14:textId="77777777" w:rsidR="008F1102" w:rsidRPr="00600DD6" w:rsidRDefault="008F1102">
            <w:pPr>
              <w:pStyle w:val="ConsPlusNormal"/>
              <w:spacing w:line="276" w:lineRule="auto"/>
              <w:jc w:val="center"/>
              <w:rPr>
                <w:rFonts w:ascii="Times New Roman" w:hAnsi="Times New Roman" w:cs="Times New Roman"/>
                <w:color w:val="000000"/>
                <w:sz w:val="28"/>
                <w:szCs w:val="28"/>
                <w:lang w:eastAsia="en-US"/>
              </w:rPr>
            </w:pPr>
            <w:r w:rsidRPr="00600DD6">
              <w:rPr>
                <w:rFonts w:ascii="Times New Roman" w:hAnsi="Times New Roman" w:cs="Times New Roman"/>
                <w:color w:val="000000"/>
                <w:sz w:val="28"/>
                <w:szCs w:val="28"/>
                <w:lang w:eastAsia="en-US"/>
              </w:rPr>
              <w:t>1</w:t>
            </w:r>
          </w:p>
        </w:tc>
        <w:tc>
          <w:tcPr>
            <w:tcW w:w="1361" w:type="dxa"/>
            <w:tcBorders>
              <w:top w:val="single" w:sz="4" w:space="0" w:color="auto"/>
              <w:left w:val="nil"/>
              <w:bottom w:val="single" w:sz="4" w:space="0" w:color="auto"/>
              <w:right w:val="single" w:sz="4" w:space="0" w:color="auto"/>
            </w:tcBorders>
            <w:vAlign w:val="bottom"/>
            <w:hideMark/>
          </w:tcPr>
          <w:p w14:paraId="28C03A62" w14:textId="77777777" w:rsidR="008F1102" w:rsidRPr="00600DD6" w:rsidRDefault="008F1102">
            <w:pPr>
              <w:pStyle w:val="ConsPlusNormal"/>
              <w:spacing w:line="276" w:lineRule="auto"/>
              <w:jc w:val="center"/>
              <w:rPr>
                <w:rFonts w:ascii="Times New Roman" w:hAnsi="Times New Roman" w:cs="Times New Roman"/>
                <w:color w:val="000000"/>
                <w:sz w:val="28"/>
                <w:szCs w:val="28"/>
                <w:lang w:eastAsia="en-US"/>
              </w:rPr>
            </w:pPr>
            <w:r w:rsidRPr="00600DD6">
              <w:rPr>
                <w:rFonts w:ascii="Times New Roman" w:hAnsi="Times New Roman" w:cs="Times New Roman"/>
                <w:color w:val="000000"/>
                <w:sz w:val="28"/>
                <w:szCs w:val="28"/>
                <w:lang w:eastAsia="en-US"/>
              </w:rPr>
              <w:t>476166.37</w:t>
            </w:r>
          </w:p>
        </w:tc>
        <w:tc>
          <w:tcPr>
            <w:tcW w:w="1554" w:type="dxa"/>
            <w:tcBorders>
              <w:top w:val="single" w:sz="4" w:space="0" w:color="auto"/>
              <w:left w:val="single" w:sz="4" w:space="0" w:color="auto"/>
              <w:bottom w:val="single" w:sz="4" w:space="0" w:color="auto"/>
              <w:right w:val="nil"/>
            </w:tcBorders>
            <w:vAlign w:val="bottom"/>
            <w:hideMark/>
          </w:tcPr>
          <w:p w14:paraId="718C83FC" w14:textId="77777777" w:rsidR="008F1102" w:rsidRPr="00600DD6" w:rsidRDefault="008F1102">
            <w:pPr>
              <w:pStyle w:val="ConsPlusNormal"/>
              <w:spacing w:line="276" w:lineRule="auto"/>
              <w:jc w:val="center"/>
              <w:rPr>
                <w:rFonts w:ascii="Times New Roman" w:hAnsi="Times New Roman" w:cs="Times New Roman"/>
                <w:color w:val="000000"/>
                <w:sz w:val="28"/>
                <w:szCs w:val="28"/>
                <w:lang w:eastAsia="en-US"/>
              </w:rPr>
            </w:pPr>
            <w:r w:rsidRPr="00600DD6">
              <w:rPr>
                <w:rFonts w:ascii="Times New Roman" w:hAnsi="Times New Roman" w:cs="Times New Roman"/>
                <w:color w:val="000000"/>
                <w:sz w:val="28"/>
                <w:szCs w:val="28"/>
                <w:lang w:eastAsia="en-US"/>
              </w:rPr>
              <w:t>1309735.05</w:t>
            </w:r>
          </w:p>
        </w:tc>
        <w:tc>
          <w:tcPr>
            <w:tcW w:w="2125" w:type="dxa"/>
            <w:tcBorders>
              <w:top w:val="single" w:sz="4" w:space="0" w:color="auto"/>
              <w:left w:val="single" w:sz="4" w:space="0" w:color="auto"/>
              <w:bottom w:val="single" w:sz="4" w:space="0" w:color="auto"/>
              <w:right w:val="single" w:sz="4" w:space="0" w:color="auto"/>
            </w:tcBorders>
            <w:vAlign w:val="center"/>
            <w:hideMark/>
          </w:tcPr>
          <w:p w14:paraId="36B05834"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Аналитический</w:t>
            </w:r>
          </w:p>
        </w:tc>
        <w:tc>
          <w:tcPr>
            <w:tcW w:w="1700" w:type="dxa"/>
            <w:tcBorders>
              <w:top w:val="single" w:sz="4" w:space="0" w:color="auto"/>
              <w:left w:val="single" w:sz="4" w:space="0" w:color="auto"/>
              <w:bottom w:val="single" w:sz="4" w:space="0" w:color="auto"/>
              <w:right w:val="single" w:sz="4" w:space="0" w:color="auto"/>
            </w:tcBorders>
            <w:vAlign w:val="center"/>
            <w:hideMark/>
          </w:tcPr>
          <w:p w14:paraId="26348DE5"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0.1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49345D36"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bl>
    <w:p w14:paraId="14C15B1C" w14:textId="77777777" w:rsidR="008F1102" w:rsidRPr="00600DD6" w:rsidRDefault="008F1102" w:rsidP="008F1102">
      <w:pPr>
        <w:autoSpaceDE w:val="0"/>
        <w:autoSpaceDN w:val="0"/>
        <w:adjustRightInd w:val="0"/>
        <w:spacing w:after="0" w:line="240" w:lineRule="auto"/>
        <w:jc w:val="center"/>
        <w:rPr>
          <w:rFonts w:ascii="Times New Roman" w:hAnsi="Times New Roman" w:cs="Times New Roman"/>
          <w:sz w:val="28"/>
          <w:szCs w:val="28"/>
        </w:rPr>
      </w:pPr>
    </w:p>
    <w:p w14:paraId="58D0ED74" w14:textId="77777777" w:rsidR="008F1102" w:rsidRPr="00600DD6" w:rsidRDefault="008F1102" w:rsidP="008F1102">
      <w:pPr>
        <w:rPr>
          <w:rStyle w:val="10"/>
        </w:rPr>
      </w:pPr>
      <w:r w:rsidRPr="00600DD6">
        <w:rPr>
          <w:rStyle w:val="10"/>
        </w:rPr>
        <w:br w:type="page"/>
      </w:r>
      <w:bookmarkStart w:id="1" w:name="_GoBack"/>
      <w:bookmarkEnd w:id="1"/>
    </w:p>
    <w:p w14:paraId="62326264" w14:textId="77777777" w:rsidR="008F1102" w:rsidRPr="00600DD6" w:rsidRDefault="008F1102" w:rsidP="008F1102">
      <w:pPr>
        <w:jc w:val="center"/>
        <w:rPr>
          <w:rStyle w:val="10"/>
        </w:rPr>
      </w:pPr>
      <w:r w:rsidRPr="00600DD6">
        <w:rPr>
          <w:rStyle w:val="10"/>
        </w:rPr>
        <w:lastRenderedPageBreak/>
        <w:t>Раздел 3</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4A0" w:firstRow="1" w:lastRow="0" w:firstColumn="1" w:lastColumn="0" w:noHBand="0" w:noVBand="1"/>
      </w:tblPr>
      <w:tblGrid>
        <w:gridCol w:w="1303"/>
        <w:gridCol w:w="1002"/>
        <w:gridCol w:w="1090"/>
        <w:gridCol w:w="1134"/>
        <w:gridCol w:w="1134"/>
        <w:gridCol w:w="1281"/>
        <w:gridCol w:w="1413"/>
        <w:gridCol w:w="1138"/>
      </w:tblGrid>
      <w:tr w:rsidR="008F1102" w:rsidRPr="00600DD6" w14:paraId="01979F62" w14:textId="77777777" w:rsidTr="00122CB0">
        <w:trPr>
          <w:jc w:val="center"/>
        </w:trPr>
        <w:tc>
          <w:tcPr>
            <w:tcW w:w="9497" w:type="dxa"/>
            <w:gridSpan w:val="8"/>
            <w:tcBorders>
              <w:top w:val="single" w:sz="4" w:space="0" w:color="auto"/>
              <w:left w:val="single" w:sz="4" w:space="0" w:color="auto"/>
              <w:bottom w:val="single" w:sz="4" w:space="0" w:color="auto"/>
              <w:right w:val="single" w:sz="4" w:space="0" w:color="auto"/>
            </w:tcBorders>
            <w:hideMark/>
          </w:tcPr>
          <w:p w14:paraId="41F57BB5" w14:textId="77777777" w:rsidR="008F1102" w:rsidRPr="00600DD6" w:rsidRDefault="008F1102">
            <w:pPr>
              <w:pStyle w:val="ConsPlusNormal"/>
              <w:spacing w:line="276" w:lineRule="auto"/>
              <w:jc w:val="center"/>
              <w:rPr>
                <w:sz w:val="28"/>
                <w:szCs w:val="28"/>
                <w:lang w:eastAsia="en-US"/>
              </w:rPr>
            </w:pPr>
            <w:r w:rsidRPr="00600DD6">
              <w:rPr>
                <w:rFonts w:ascii="Times New Roman" w:hAnsi="Times New Roman" w:cs="Times New Roman"/>
                <w:sz w:val="28"/>
                <w:szCs w:val="28"/>
                <w:lang w:eastAsia="en-US"/>
              </w:rPr>
              <w:t>Сведения о местоположении измененных (уточненных) границ объекта</w:t>
            </w:r>
          </w:p>
        </w:tc>
      </w:tr>
      <w:tr w:rsidR="008F1102" w:rsidRPr="00600DD6" w14:paraId="52F343AB" w14:textId="77777777" w:rsidTr="00122CB0">
        <w:trPr>
          <w:jc w:val="center"/>
        </w:trPr>
        <w:tc>
          <w:tcPr>
            <w:tcW w:w="9497" w:type="dxa"/>
            <w:gridSpan w:val="8"/>
            <w:tcBorders>
              <w:top w:val="single" w:sz="4" w:space="0" w:color="auto"/>
              <w:left w:val="single" w:sz="4" w:space="0" w:color="auto"/>
              <w:bottom w:val="single" w:sz="4" w:space="0" w:color="auto"/>
              <w:right w:val="single" w:sz="4" w:space="0" w:color="auto"/>
            </w:tcBorders>
            <w:hideMark/>
          </w:tcPr>
          <w:p w14:paraId="30CA10CD" w14:textId="73F7C09F" w:rsidR="008F1102" w:rsidRPr="00600DD6" w:rsidRDefault="003073F5">
            <w:pPr>
              <w:pStyle w:val="ConsPlusNormal"/>
              <w:spacing w:line="276" w:lineRule="auto"/>
              <w:rPr>
                <w:rFonts w:ascii="Times New Roman" w:hAnsi="Times New Roman" w:cs="Times New Roman"/>
                <w:sz w:val="28"/>
                <w:szCs w:val="28"/>
                <w:lang w:eastAsia="en-US"/>
              </w:rPr>
            </w:pPr>
            <w:r>
              <w:rPr>
                <w:rFonts w:ascii="Times New Roman" w:hAnsi="Times New Roman" w:cs="Times New Roman"/>
                <w:sz w:val="28"/>
                <w:szCs w:val="28"/>
                <w:lang w:eastAsia="en-US"/>
              </w:rPr>
              <w:t>1. Система координат:</w:t>
            </w:r>
          </w:p>
        </w:tc>
      </w:tr>
      <w:tr w:rsidR="008F1102" w:rsidRPr="00600DD6" w14:paraId="636BDC97" w14:textId="77777777" w:rsidTr="00122CB0">
        <w:trPr>
          <w:jc w:val="center"/>
        </w:trPr>
        <w:tc>
          <w:tcPr>
            <w:tcW w:w="9497" w:type="dxa"/>
            <w:gridSpan w:val="8"/>
            <w:tcBorders>
              <w:top w:val="single" w:sz="4" w:space="0" w:color="auto"/>
              <w:left w:val="single" w:sz="4" w:space="0" w:color="auto"/>
              <w:bottom w:val="single" w:sz="4" w:space="0" w:color="auto"/>
              <w:right w:val="single" w:sz="4" w:space="0" w:color="auto"/>
            </w:tcBorders>
            <w:hideMark/>
          </w:tcPr>
          <w:p w14:paraId="5977C921" w14:textId="77777777" w:rsidR="008F1102" w:rsidRPr="00600DD6" w:rsidRDefault="008F1102">
            <w:pPr>
              <w:pStyle w:val="ConsPlusNormal"/>
              <w:spacing w:line="276" w:lineRule="auto"/>
              <w:rPr>
                <w:rFonts w:ascii="Times New Roman" w:hAnsi="Times New Roman" w:cs="Times New Roman"/>
                <w:sz w:val="28"/>
                <w:szCs w:val="28"/>
                <w:lang w:eastAsia="en-US"/>
              </w:rPr>
            </w:pPr>
            <w:r w:rsidRPr="00600DD6">
              <w:rPr>
                <w:rFonts w:ascii="Times New Roman" w:hAnsi="Times New Roman" w:cs="Times New Roman"/>
                <w:sz w:val="28"/>
                <w:szCs w:val="28"/>
                <w:lang w:eastAsia="en-US"/>
              </w:rPr>
              <w:t>2. Сведения о характерных точках границ объекта</w:t>
            </w:r>
          </w:p>
        </w:tc>
      </w:tr>
      <w:tr w:rsidR="008F1102" w:rsidRPr="00600DD6" w14:paraId="2DD6C7BA" w14:textId="77777777" w:rsidTr="00122CB0">
        <w:trPr>
          <w:jc w:val="center"/>
        </w:trPr>
        <w:tc>
          <w:tcPr>
            <w:tcW w:w="1304" w:type="dxa"/>
            <w:vMerge w:val="restart"/>
            <w:tcBorders>
              <w:top w:val="single" w:sz="4" w:space="0" w:color="auto"/>
              <w:left w:val="single" w:sz="4" w:space="0" w:color="auto"/>
              <w:bottom w:val="single" w:sz="4" w:space="0" w:color="auto"/>
              <w:right w:val="single" w:sz="4" w:space="0" w:color="auto"/>
            </w:tcBorders>
            <w:hideMark/>
          </w:tcPr>
          <w:p w14:paraId="3BFA7262"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Обозна</w:t>
            </w:r>
            <w:r w:rsidRPr="00600DD6">
              <w:rPr>
                <w:rFonts w:ascii="Times New Roman" w:hAnsi="Times New Roman" w:cs="Times New Roman"/>
                <w:sz w:val="28"/>
                <w:szCs w:val="28"/>
                <w:lang w:eastAsia="en-US"/>
              </w:rPr>
              <w:softHyphen/>
              <w:t>чение ха</w:t>
            </w:r>
            <w:r w:rsidRPr="00600DD6">
              <w:rPr>
                <w:rFonts w:ascii="Times New Roman" w:hAnsi="Times New Roman" w:cs="Times New Roman"/>
                <w:sz w:val="28"/>
                <w:szCs w:val="28"/>
                <w:lang w:eastAsia="en-US"/>
              </w:rPr>
              <w:softHyphen/>
              <w:t>рактерных точек границ</w:t>
            </w:r>
          </w:p>
        </w:tc>
        <w:tc>
          <w:tcPr>
            <w:tcW w:w="2093" w:type="dxa"/>
            <w:gridSpan w:val="2"/>
            <w:tcBorders>
              <w:top w:val="single" w:sz="4" w:space="0" w:color="auto"/>
              <w:left w:val="single" w:sz="4" w:space="0" w:color="auto"/>
              <w:bottom w:val="single" w:sz="4" w:space="0" w:color="auto"/>
              <w:right w:val="single" w:sz="4" w:space="0" w:color="auto"/>
            </w:tcBorders>
            <w:hideMark/>
          </w:tcPr>
          <w:p w14:paraId="1202F82A"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Существующие координаты, м</w:t>
            </w:r>
          </w:p>
        </w:tc>
        <w:tc>
          <w:tcPr>
            <w:tcW w:w="2268" w:type="dxa"/>
            <w:gridSpan w:val="2"/>
            <w:tcBorders>
              <w:top w:val="single" w:sz="4" w:space="0" w:color="auto"/>
              <w:left w:val="single" w:sz="4" w:space="0" w:color="auto"/>
              <w:bottom w:val="single" w:sz="4" w:space="0" w:color="auto"/>
              <w:right w:val="single" w:sz="4" w:space="0" w:color="auto"/>
            </w:tcBorders>
            <w:hideMark/>
          </w:tcPr>
          <w:p w14:paraId="16F71F94"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Измененные (уточненные) координаты, м</w:t>
            </w:r>
          </w:p>
        </w:tc>
        <w:tc>
          <w:tcPr>
            <w:tcW w:w="1281" w:type="dxa"/>
            <w:vMerge w:val="restart"/>
            <w:tcBorders>
              <w:top w:val="single" w:sz="4" w:space="0" w:color="auto"/>
              <w:left w:val="single" w:sz="4" w:space="0" w:color="auto"/>
              <w:bottom w:val="single" w:sz="4" w:space="0" w:color="auto"/>
              <w:right w:val="single" w:sz="4" w:space="0" w:color="auto"/>
            </w:tcBorders>
            <w:hideMark/>
          </w:tcPr>
          <w:p w14:paraId="21832CB6"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Метод определе</w:t>
            </w:r>
            <w:r w:rsidRPr="00600DD6">
              <w:rPr>
                <w:rFonts w:ascii="Times New Roman" w:hAnsi="Times New Roman" w:cs="Times New Roman"/>
                <w:sz w:val="28"/>
                <w:szCs w:val="28"/>
                <w:lang w:eastAsia="en-US"/>
              </w:rPr>
              <w:softHyphen/>
              <w:t>ния координат характер</w:t>
            </w:r>
            <w:r w:rsidRPr="00600DD6">
              <w:rPr>
                <w:rFonts w:ascii="Times New Roman" w:hAnsi="Times New Roman" w:cs="Times New Roman"/>
                <w:sz w:val="28"/>
                <w:szCs w:val="28"/>
                <w:lang w:eastAsia="en-US"/>
              </w:rPr>
              <w:softHyphen/>
              <w:t>ной точки</w:t>
            </w:r>
          </w:p>
        </w:tc>
        <w:tc>
          <w:tcPr>
            <w:tcW w:w="1413" w:type="dxa"/>
            <w:vMerge w:val="restart"/>
            <w:tcBorders>
              <w:top w:val="single" w:sz="4" w:space="0" w:color="auto"/>
              <w:left w:val="single" w:sz="4" w:space="0" w:color="auto"/>
              <w:bottom w:val="single" w:sz="4" w:space="0" w:color="auto"/>
              <w:right w:val="single" w:sz="4" w:space="0" w:color="auto"/>
            </w:tcBorders>
            <w:hideMark/>
          </w:tcPr>
          <w:p w14:paraId="40570195" w14:textId="3CCF6141" w:rsidR="008F1102" w:rsidRPr="00600DD6" w:rsidRDefault="003073F5">
            <w:pPr>
              <w:pStyle w:val="ConsPlusNormal"/>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 xml:space="preserve">Средняя </w:t>
            </w:r>
            <w:proofErr w:type="spellStart"/>
            <w:r>
              <w:rPr>
                <w:rFonts w:ascii="Times New Roman" w:hAnsi="Times New Roman" w:cs="Times New Roman"/>
                <w:sz w:val="28"/>
                <w:szCs w:val="28"/>
                <w:lang w:eastAsia="en-US"/>
              </w:rPr>
              <w:t>квадратиче</w:t>
            </w:r>
            <w:r w:rsidR="008F1102" w:rsidRPr="00600DD6">
              <w:rPr>
                <w:rFonts w:ascii="Times New Roman" w:hAnsi="Times New Roman" w:cs="Times New Roman"/>
                <w:sz w:val="28"/>
                <w:szCs w:val="28"/>
                <w:lang w:eastAsia="en-US"/>
              </w:rPr>
              <w:t>ская</w:t>
            </w:r>
            <w:proofErr w:type="spellEnd"/>
            <w:r w:rsidR="008F1102" w:rsidRPr="00600DD6">
              <w:rPr>
                <w:rFonts w:ascii="Times New Roman" w:hAnsi="Times New Roman" w:cs="Times New Roman"/>
                <w:sz w:val="28"/>
                <w:szCs w:val="28"/>
                <w:lang w:eastAsia="en-US"/>
              </w:rPr>
              <w:t xml:space="preserve"> погреш</w:t>
            </w:r>
            <w:r w:rsidR="008F1102" w:rsidRPr="00600DD6">
              <w:rPr>
                <w:rFonts w:ascii="Times New Roman" w:hAnsi="Times New Roman" w:cs="Times New Roman"/>
                <w:sz w:val="28"/>
                <w:szCs w:val="28"/>
                <w:lang w:eastAsia="en-US"/>
              </w:rPr>
              <w:softHyphen/>
              <w:t>ность положения характерной точки (</w:t>
            </w:r>
            <w:proofErr w:type="spellStart"/>
            <w:r w:rsidR="008F1102" w:rsidRPr="00600DD6">
              <w:rPr>
                <w:rFonts w:ascii="Times New Roman" w:hAnsi="Times New Roman" w:cs="Times New Roman"/>
                <w:sz w:val="28"/>
                <w:szCs w:val="28"/>
                <w:lang w:eastAsia="en-US"/>
              </w:rPr>
              <w:t>Mt</w:t>
            </w:r>
            <w:proofErr w:type="spellEnd"/>
            <w:r w:rsidR="008F1102" w:rsidRPr="00600DD6">
              <w:rPr>
                <w:rFonts w:ascii="Times New Roman" w:hAnsi="Times New Roman" w:cs="Times New Roman"/>
                <w:sz w:val="28"/>
                <w:szCs w:val="28"/>
                <w:lang w:eastAsia="en-US"/>
              </w:rPr>
              <w:t>), м</w:t>
            </w:r>
          </w:p>
        </w:tc>
        <w:tc>
          <w:tcPr>
            <w:tcW w:w="1138" w:type="dxa"/>
            <w:vMerge w:val="restart"/>
            <w:tcBorders>
              <w:top w:val="single" w:sz="4" w:space="0" w:color="auto"/>
              <w:left w:val="single" w:sz="4" w:space="0" w:color="auto"/>
              <w:bottom w:val="single" w:sz="4" w:space="0" w:color="auto"/>
              <w:right w:val="single" w:sz="4" w:space="0" w:color="auto"/>
            </w:tcBorders>
            <w:hideMark/>
          </w:tcPr>
          <w:p w14:paraId="64E48532" w14:textId="06AE0A6B" w:rsidR="008F1102" w:rsidRPr="00600DD6" w:rsidRDefault="003073F5">
            <w:pPr>
              <w:pStyle w:val="ConsPlusNormal"/>
              <w:spacing w:line="276" w:lineRule="auto"/>
              <w:jc w:val="center"/>
              <w:rPr>
                <w:rFonts w:ascii="Times New Roman" w:hAnsi="Times New Roman" w:cs="Times New Roman"/>
                <w:sz w:val="28"/>
                <w:szCs w:val="28"/>
                <w:lang w:eastAsia="en-US"/>
              </w:rPr>
            </w:pPr>
            <w:r>
              <w:rPr>
                <w:rFonts w:ascii="Times New Roman" w:hAnsi="Times New Roman" w:cs="Times New Roman"/>
                <w:sz w:val="28"/>
                <w:szCs w:val="28"/>
                <w:lang w:eastAsia="en-US"/>
              </w:rPr>
              <w:t>Описа</w:t>
            </w:r>
            <w:r>
              <w:rPr>
                <w:rFonts w:ascii="Times New Roman" w:hAnsi="Times New Roman" w:cs="Times New Roman"/>
                <w:sz w:val="28"/>
                <w:szCs w:val="28"/>
                <w:lang w:eastAsia="en-US"/>
              </w:rPr>
              <w:softHyphen/>
              <w:t>ние обозначе</w:t>
            </w:r>
            <w:r w:rsidR="008F1102" w:rsidRPr="00600DD6">
              <w:rPr>
                <w:rFonts w:ascii="Times New Roman" w:hAnsi="Times New Roman" w:cs="Times New Roman"/>
                <w:sz w:val="28"/>
                <w:szCs w:val="28"/>
                <w:lang w:eastAsia="en-US"/>
              </w:rPr>
              <w:t>ния точки на местно</w:t>
            </w:r>
            <w:r w:rsidR="008F1102" w:rsidRPr="00600DD6">
              <w:rPr>
                <w:rFonts w:ascii="Times New Roman" w:hAnsi="Times New Roman" w:cs="Times New Roman"/>
                <w:sz w:val="28"/>
                <w:szCs w:val="28"/>
                <w:lang w:eastAsia="en-US"/>
              </w:rPr>
              <w:softHyphen/>
              <w:t>сти (при наличии)</w:t>
            </w:r>
          </w:p>
        </w:tc>
      </w:tr>
      <w:tr w:rsidR="008F1102" w:rsidRPr="00600DD6" w14:paraId="2F17ED15" w14:textId="77777777" w:rsidTr="00122CB0">
        <w:trPr>
          <w:jc w:val="center"/>
        </w:trPr>
        <w:tc>
          <w:tcPr>
            <w:tcW w:w="9497" w:type="dxa"/>
            <w:vMerge/>
            <w:tcBorders>
              <w:top w:val="single" w:sz="4" w:space="0" w:color="auto"/>
              <w:left w:val="single" w:sz="4" w:space="0" w:color="auto"/>
              <w:bottom w:val="single" w:sz="4" w:space="0" w:color="auto"/>
              <w:right w:val="single" w:sz="4" w:space="0" w:color="auto"/>
            </w:tcBorders>
            <w:vAlign w:val="center"/>
            <w:hideMark/>
          </w:tcPr>
          <w:p w14:paraId="23B8E803" w14:textId="77777777" w:rsidR="008F1102" w:rsidRPr="00600DD6" w:rsidRDefault="008F1102">
            <w:pPr>
              <w:spacing w:after="0"/>
              <w:rPr>
                <w:rFonts w:ascii="Times New Roman" w:eastAsia="Times New Roman" w:hAnsi="Times New Roman" w:cs="Times New Roman"/>
                <w:sz w:val="28"/>
                <w:szCs w:val="28"/>
              </w:rPr>
            </w:pPr>
          </w:p>
        </w:tc>
        <w:tc>
          <w:tcPr>
            <w:tcW w:w="1003" w:type="dxa"/>
            <w:tcBorders>
              <w:top w:val="single" w:sz="4" w:space="0" w:color="auto"/>
              <w:left w:val="single" w:sz="4" w:space="0" w:color="auto"/>
              <w:bottom w:val="single" w:sz="4" w:space="0" w:color="auto"/>
              <w:right w:val="single" w:sz="4" w:space="0" w:color="auto"/>
            </w:tcBorders>
            <w:hideMark/>
          </w:tcPr>
          <w:p w14:paraId="07A992D6"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X</w:t>
            </w:r>
          </w:p>
        </w:tc>
        <w:tc>
          <w:tcPr>
            <w:tcW w:w="1090" w:type="dxa"/>
            <w:tcBorders>
              <w:top w:val="single" w:sz="4" w:space="0" w:color="auto"/>
              <w:left w:val="single" w:sz="4" w:space="0" w:color="auto"/>
              <w:bottom w:val="single" w:sz="4" w:space="0" w:color="auto"/>
              <w:right w:val="single" w:sz="4" w:space="0" w:color="auto"/>
            </w:tcBorders>
            <w:hideMark/>
          </w:tcPr>
          <w:p w14:paraId="0F72C3C2"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Y</w:t>
            </w:r>
          </w:p>
        </w:tc>
        <w:tc>
          <w:tcPr>
            <w:tcW w:w="1134" w:type="dxa"/>
            <w:tcBorders>
              <w:top w:val="single" w:sz="4" w:space="0" w:color="auto"/>
              <w:left w:val="single" w:sz="4" w:space="0" w:color="auto"/>
              <w:bottom w:val="single" w:sz="4" w:space="0" w:color="auto"/>
              <w:right w:val="single" w:sz="4" w:space="0" w:color="auto"/>
            </w:tcBorders>
            <w:hideMark/>
          </w:tcPr>
          <w:p w14:paraId="40CC9CCD"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X</w:t>
            </w:r>
          </w:p>
        </w:tc>
        <w:tc>
          <w:tcPr>
            <w:tcW w:w="1134" w:type="dxa"/>
            <w:tcBorders>
              <w:top w:val="single" w:sz="4" w:space="0" w:color="auto"/>
              <w:left w:val="single" w:sz="4" w:space="0" w:color="auto"/>
              <w:bottom w:val="single" w:sz="4" w:space="0" w:color="auto"/>
              <w:right w:val="single" w:sz="4" w:space="0" w:color="auto"/>
            </w:tcBorders>
            <w:hideMark/>
          </w:tcPr>
          <w:p w14:paraId="04A84E93"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Y</w:t>
            </w:r>
          </w:p>
        </w:tc>
        <w:tc>
          <w:tcPr>
            <w:tcW w:w="1281" w:type="dxa"/>
            <w:vMerge/>
            <w:tcBorders>
              <w:top w:val="single" w:sz="4" w:space="0" w:color="auto"/>
              <w:left w:val="single" w:sz="4" w:space="0" w:color="auto"/>
              <w:bottom w:val="single" w:sz="4" w:space="0" w:color="auto"/>
              <w:right w:val="single" w:sz="4" w:space="0" w:color="auto"/>
            </w:tcBorders>
            <w:vAlign w:val="center"/>
            <w:hideMark/>
          </w:tcPr>
          <w:p w14:paraId="47DB18AC" w14:textId="77777777" w:rsidR="008F1102" w:rsidRPr="00600DD6" w:rsidRDefault="008F1102">
            <w:pPr>
              <w:spacing w:after="0"/>
              <w:rPr>
                <w:rFonts w:ascii="Times New Roman" w:eastAsia="Times New Roman" w:hAnsi="Times New Roman" w:cs="Times New Roman"/>
                <w:sz w:val="28"/>
                <w:szCs w:val="28"/>
              </w:rPr>
            </w:pPr>
          </w:p>
        </w:tc>
        <w:tc>
          <w:tcPr>
            <w:tcW w:w="1413" w:type="dxa"/>
            <w:vMerge/>
            <w:tcBorders>
              <w:top w:val="single" w:sz="4" w:space="0" w:color="auto"/>
              <w:left w:val="single" w:sz="4" w:space="0" w:color="auto"/>
              <w:bottom w:val="single" w:sz="4" w:space="0" w:color="auto"/>
              <w:right w:val="single" w:sz="4" w:space="0" w:color="auto"/>
            </w:tcBorders>
            <w:vAlign w:val="center"/>
            <w:hideMark/>
          </w:tcPr>
          <w:p w14:paraId="3B4E4BF6" w14:textId="77777777" w:rsidR="008F1102" w:rsidRPr="00600DD6" w:rsidRDefault="008F1102">
            <w:pPr>
              <w:spacing w:after="0"/>
              <w:rPr>
                <w:rFonts w:ascii="Times New Roman" w:eastAsia="Times New Roman" w:hAnsi="Times New Roman" w:cs="Times New Roman"/>
                <w:sz w:val="28"/>
                <w:szCs w:val="28"/>
              </w:rPr>
            </w:pPr>
          </w:p>
        </w:tc>
        <w:tc>
          <w:tcPr>
            <w:tcW w:w="1138" w:type="dxa"/>
            <w:vMerge/>
            <w:tcBorders>
              <w:top w:val="single" w:sz="4" w:space="0" w:color="auto"/>
              <w:left w:val="single" w:sz="4" w:space="0" w:color="auto"/>
              <w:bottom w:val="single" w:sz="4" w:space="0" w:color="auto"/>
              <w:right w:val="single" w:sz="4" w:space="0" w:color="auto"/>
            </w:tcBorders>
            <w:vAlign w:val="center"/>
            <w:hideMark/>
          </w:tcPr>
          <w:p w14:paraId="45C4EF2A" w14:textId="77777777" w:rsidR="008F1102" w:rsidRPr="00600DD6" w:rsidRDefault="008F1102">
            <w:pPr>
              <w:spacing w:after="0"/>
              <w:rPr>
                <w:rFonts w:ascii="Times New Roman" w:eastAsia="Times New Roman" w:hAnsi="Times New Roman" w:cs="Times New Roman"/>
                <w:sz w:val="28"/>
                <w:szCs w:val="28"/>
              </w:rPr>
            </w:pPr>
          </w:p>
        </w:tc>
      </w:tr>
      <w:tr w:rsidR="008F1102" w:rsidRPr="00600DD6" w14:paraId="7A4ABAC7" w14:textId="77777777" w:rsidTr="00122CB0">
        <w:trPr>
          <w:jc w:val="center"/>
        </w:trPr>
        <w:tc>
          <w:tcPr>
            <w:tcW w:w="1304" w:type="dxa"/>
            <w:tcBorders>
              <w:top w:val="single" w:sz="4" w:space="0" w:color="auto"/>
              <w:left w:val="single" w:sz="4" w:space="0" w:color="auto"/>
              <w:bottom w:val="single" w:sz="4" w:space="0" w:color="auto"/>
              <w:right w:val="single" w:sz="4" w:space="0" w:color="auto"/>
            </w:tcBorders>
            <w:hideMark/>
          </w:tcPr>
          <w:p w14:paraId="43EF1BC4"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1</w:t>
            </w:r>
          </w:p>
        </w:tc>
        <w:tc>
          <w:tcPr>
            <w:tcW w:w="1003" w:type="dxa"/>
            <w:tcBorders>
              <w:top w:val="single" w:sz="4" w:space="0" w:color="auto"/>
              <w:left w:val="single" w:sz="4" w:space="0" w:color="auto"/>
              <w:bottom w:val="single" w:sz="4" w:space="0" w:color="auto"/>
              <w:right w:val="single" w:sz="4" w:space="0" w:color="auto"/>
            </w:tcBorders>
            <w:hideMark/>
          </w:tcPr>
          <w:p w14:paraId="4708FF93"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2</w:t>
            </w:r>
          </w:p>
        </w:tc>
        <w:tc>
          <w:tcPr>
            <w:tcW w:w="1090" w:type="dxa"/>
            <w:tcBorders>
              <w:top w:val="single" w:sz="4" w:space="0" w:color="auto"/>
              <w:left w:val="single" w:sz="4" w:space="0" w:color="auto"/>
              <w:bottom w:val="single" w:sz="4" w:space="0" w:color="auto"/>
              <w:right w:val="single" w:sz="4" w:space="0" w:color="auto"/>
            </w:tcBorders>
            <w:hideMark/>
          </w:tcPr>
          <w:p w14:paraId="3F418E48"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3</w:t>
            </w:r>
          </w:p>
        </w:tc>
        <w:tc>
          <w:tcPr>
            <w:tcW w:w="1134" w:type="dxa"/>
            <w:tcBorders>
              <w:top w:val="single" w:sz="4" w:space="0" w:color="auto"/>
              <w:left w:val="single" w:sz="4" w:space="0" w:color="auto"/>
              <w:bottom w:val="single" w:sz="4" w:space="0" w:color="auto"/>
              <w:right w:val="single" w:sz="4" w:space="0" w:color="auto"/>
            </w:tcBorders>
            <w:hideMark/>
          </w:tcPr>
          <w:p w14:paraId="50FC3EDD"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14:paraId="780494E6"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5</w:t>
            </w:r>
          </w:p>
        </w:tc>
        <w:tc>
          <w:tcPr>
            <w:tcW w:w="1281" w:type="dxa"/>
            <w:tcBorders>
              <w:top w:val="single" w:sz="4" w:space="0" w:color="auto"/>
              <w:left w:val="single" w:sz="4" w:space="0" w:color="auto"/>
              <w:bottom w:val="single" w:sz="4" w:space="0" w:color="auto"/>
              <w:right w:val="single" w:sz="4" w:space="0" w:color="auto"/>
            </w:tcBorders>
            <w:hideMark/>
          </w:tcPr>
          <w:p w14:paraId="62D13BFB"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6</w:t>
            </w:r>
          </w:p>
        </w:tc>
        <w:tc>
          <w:tcPr>
            <w:tcW w:w="1413" w:type="dxa"/>
            <w:tcBorders>
              <w:top w:val="single" w:sz="4" w:space="0" w:color="auto"/>
              <w:left w:val="single" w:sz="4" w:space="0" w:color="auto"/>
              <w:bottom w:val="single" w:sz="4" w:space="0" w:color="auto"/>
              <w:right w:val="single" w:sz="4" w:space="0" w:color="auto"/>
            </w:tcBorders>
            <w:hideMark/>
          </w:tcPr>
          <w:p w14:paraId="0FF6F2EA"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7</w:t>
            </w:r>
          </w:p>
        </w:tc>
        <w:tc>
          <w:tcPr>
            <w:tcW w:w="1138" w:type="dxa"/>
            <w:tcBorders>
              <w:top w:val="single" w:sz="4" w:space="0" w:color="auto"/>
              <w:left w:val="single" w:sz="4" w:space="0" w:color="auto"/>
              <w:bottom w:val="single" w:sz="4" w:space="0" w:color="auto"/>
              <w:right w:val="single" w:sz="4" w:space="0" w:color="auto"/>
            </w:tcBorders>
            <w:hideMark/>
          </w:tcPr>
          <w:p w14:paraId="0FD1AF9C"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8</w:t>
            </w:r>
          </w:p>
        </w:tc>
      </w:tr>
      <w:tr w:rsidR="008F1102" w:rsidRPr="00600DD6" w14:paraId="72869E27" w14:textId="77777777" w:rsidTr="00122CB0">
        <w:trPr>
          <w:jc w:val="center"/>
        </w:trPr>
        <w:tc>
          <w:tcPr>
            <w:tcW w:w="1304" w:type="dxa"/>
            <w:tcBorders>
              <w:top w:val="single" w:sz="4" w:space="0" w:color="auto"/>
              <w:left w:val="single" w:sz="4" w:space="0" w:color="auto"/>
              <w:bottom w:val="single" w:sz="4" w:space="0" w:color="auto"/>
              <w:right w:val="single" w:sz="4" w:space="0" w:color="auto"/>
            </w:tcBorders>
            <w:hideMark/>
          </w:tcPr>
          <w:p w14:paraId="1FEC4C98"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1</w:t>
            </w:r>
          </w:p>
        </w:tc>
        <w:tc>
          <w:tcPr>
            <w:tcW w:w="1003" w:type="dxa"/>
            <w:tcBorders>
              <w:top w:val="single" w:sz="4" w:space="0" w:color="auto"/>
              <w:left w:val="single" w:sz="4" w:space="0" w:color="auto"/>
              <w:bottom w:val="single" w:sz="4" w:space="0" w:color="auto"/>
              <w:right w:val="single" w:sz="4" w:space="0" w:color="auto"/>
            </w:tcBorders>
            <w:hideMark/>
          </w:tcPr>
          <w:p w14:paraId="47433710"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c>
          <w:tcPr>
            <w:tcW w:w="1090" w:type="dxa"/>
            <w:tcBorders>
              <w:top w:val="single" w:sz="4" w:space="0" w:color="auto"/>
              <w:left w:val="single" w:sz="4" w:space="0" w:color="auto"/>
              <w:bottom w:val="single" w:sz="4" w:space="0" w:color="auto"/>
              <w:right w:val="single" w:sz="4" w:space="0" w:color="auto"/>
            </w:tcBorders>
            <w:hideMark/>
          </w:tcPr>
          <w:p w14:paraId="78A44477"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14:paraId="50E37966"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14:paraId="41B514BF"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c>
          <w:tcPr>
            <w:tcW w:w="1281" w:type="dxa"/>
            <w:tcBorders>
              <w:top w:val="single" w:sz="4" w:space="0" w:color="auto"/>
              <w:left w:val="single" w:sz="4" w:space="0" w:color="auto"/>
              <w:bottom w:val="single" w:sz="4" w:space="0" w:color="auto"/>
              <w:right w:val="single" w:sz="4" w:space="0" w:color="auto"/>
            </w:tcBorders>
            <w:hideMark/>
          </w:tcPr>
          <w:p w14:paraId="5AE9C34B"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c>
          <w:tcPr>
            <w:tcW w:w="1413" w:type="dxa"/>
            <w:tcBorders>
              <w:top w:val="single" w:sz="4" w:space="0" w:color="auto"/>
              <w:left w:val="single" w:sz="4" w:space="0" w:color="auto"/>
              <w:bottom w:val="single" w:sz="4" w:space="0" w:color="auto"/>
              <w:right w:val="single" w:sz="4" w:space="0" w:color="auto"/>
            </w:tcBorders>
            <w:hideMark/>
          </w:tcPr>
          <w:p w14:paraId="54F60144"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c>
          <w:tcPr>
            <w:tcW w:w="1138" w:type="dxa"/>
            <w:tcBorders>
              <w:top w:val="single" w:sz="4" w:space="0" w:color="auto"/>
              <w:left w:val="single" w:sz="4" w:space="0" w:color="auto"/>
              <w:bottom w:val="single" w:sz="4" w:space="0" w:color="auto"/>
              <w:right w:val="single" w:sz="4" w:space="0" w:color="auto"/>
            </w:tcBorders>
            <w:hideMark/>
          </w:tcPr>
          <w:p w14:paraId="7C9B728E"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r w:rsidR="008F1102" w:rsidRPr="00600DD6" w14:paraId="6E80C711" w14:textId="77777777" w:rsidTr="00122CB0">
        <w:trPr>
          <w:jc w:val="center"/>
        </w:trPr>
        <w:tc>
          <w:tcPr>
            <w:tcW w:w="9497" w:type="dxa"/>
            <w:gridSpan w:val="8"/>
            <w:tcBorders>
              <w:top w:val="single" w:sz="4" w:space="0" w:color="auto"/>
              <w:left w:val="single" w:sz="4" w:space="0" w:color="auto"/>
              <w:bottom w:val="single" w:sz="4" w:space="0" w:color="auto"/>
              <w:right w:val="single" w:sz="4" w:space="0" w:color="auto"/>
            </w:tcBorders>
            <w:hideMark/>
          </w:tcPr>
          <w:p w14:paraId="316E4604" w14:textId="77777777" w:rsidR="008F1102" w:rsidRPr="00600DD6" w:rsidRDefault="008F1102">
            <w:pPr>
              <w:pStyle w:val="ConsPlusNormal"/>
              <w:spacing w:line="276" w:lineRule="auto"/>
              <w:rPr>
                <w:rFonts w:ascii="Times New Roman" w:hAnsi="Times New Roman" w:cs="Times New Roman"/>
                <w:sz w:val="28"/>
                <w:szCs w:val="28"/>
                <w:lang w:eastAsia="en-US"/>
              </w:rPr>
            </w:pPr>
            <w:r w:rsidRPr="00600DD6">
              <w:rPr>
                <w:rFonts w:ascii="Times New Roman" w:hAnsi="Times New Roman" w:cs="Times New Roman"/>
                <w:sz w:val="28"/>
                <w:szCs w:val="28"/>
                <w:lang w:eastAsia="en-US"/>
              </w:rPr>
              <w:t>3. Сведения о характерных точках части (частей) границы объекта</w:t>
            </w:r>
          </w:p>
        </w:tc>
      </w:tr>
      <w:tr w:rsidR="008F1102" w:rsidRPr="00600DD6" w14:paraId="7DF03712" w14:textId="77777777" w:rsidTr="00122CB0">
        <w:trPr>
          <w:jc w:val="center"/>
        </w:trPr>
        <w:tc>
          <w:tcPr>
            <w:tcW w:w="1304" w:type="dxa"/>
            <w:tcBorders>
              <w:top w:val="single" w:sz="4" w:space="0" w:color="auto"/>
              <w:left w:val="single" w:sz="4" w:space="0" w:color="auto"/>
              <w:bottom w:val="single" w:sz="4" w:space="0" w:color="auto"/>
              <w:right w:val="single" w:sz="4" w:space="0" w:color="auto"/>
            </w:tcBorders>
            <w:hideMark/>
          </w:tcPr>
          <w:p w14:paraId="5D61B92E"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1</w:t>
            </w:r>
          </w:p>
        </w:tc>
        <w:tc>
          <w:tcPr>
            <w:tcW w:w="1003" w:type="dxa"/>
            <w:tcBorders>
              <w:top w:val="single" w:sz="4" w:space="0" w:color="auto"/>
              <w:left w:val="single" w:sz="4" w:space="0" w:color="auto"/>
              <w:bottom w:val="single" w:sz="4" w:space="0" w:color="auto"/>
              <w:right w:val="single" w:sz="4" w:space="0" w:color="auto"/>
            </w:tcBorders>
            <w:hideMark/>
          </w:tcPr>
          <w:p w14:paraId="090A0A08"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2</w:t>
            </w:r>
          </w:p>
        </w:tc>
        <w:tc>
          <w:tcPr>
            <w:tcW w:w="1090" w:type="dxa"/>
            <w:tcBorders>
              <w:top w:val="single" w:sz="4" w:space="0" w:color="auto"/>
              <w:left w:val="single" w:sz="4" w:space="0" w:color="auto"/>
              <w:bottom w:val="single" w:sz="4" w:space="0" w:color="auto"/>
              <w:right w:val="single" w:sz="4" w:space="0" w:color="auto"/>
            </w:tcBorders>
            <w:hideMark/>
          </w:tcPr>
          <w:p w14:paraId="612F9318"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3</w:t>
            </w:r>
          </w:p>
        </w:tc>
        <w:tc>
          <w:tcPr>
            <w:tcW w:w="1134" w:type="dxa"/>
            <w:tcBorders>
              <w:top w:val="single" w:sz="4" w:space="0" w:color="auto"/>
              <w:left w:val="single" w:sz="4" w:space="0" w:color="auto"/>
              <w:bottom w:val="single" w:sz="4" w:space="0" w:color="auto"/>
              <w:right w:val="single" w:sz="4" w:space="0" w:color="auto"/>
            </w:tcBorders>
            <w:hideMark/>
          </w:tcPr>
          <w:p w14:paraId="792AF6C7"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14:paraId="004A2230"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5</w:t>
            </w:r>
          </w:p>
        </w:tc>
        <w:tc>
          <w:tcPr>
            <w:tcW w:w="1281" w:type="dxa"/>
            <w:tcBorders>
              <w:top w:val="single" w:sz="4" w:space="0" w:color="auto"/>
              <w:left w:val="single" w:sz="4" w:space="0" w:color="auto"/>
              <w:bottom w:val="single" w:sz="4" w:space="0" w:color="auto"/>
              <w:right w:val="single" w:sz="4" w:space="0" w:color="auto"/>
            </w:tcBorders>
            <w:hideMark/>
          </w:tcPr>
          <w:p w14:paraId="370E4283"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6</w:t>
            </w:r>
          </w:p>
        </w:tc>
        <w:tc>
          <w:tcPr>
            <w:tcW w:w="1413" w:type="dxa"/>
            <w:tcBorders>
              <w:top w:val="single" w:sz="4" w:space="0" w:color="auto"/>
              <w:left w:val="single" w:sz="4" w:space="0" w:color="auto"/>
              <w:bottom w:val="single" w:sz="4" w:space="0" w:color="auto"/>
              <w:right w:val="single" w:sz="4" w:space="0" w:color="auto"/>
            </w:tcBorders>
            <w:hideMark/>
          </w:tcPr>
          <w:p w14:paraId="391A6279"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7</w:t>
            </w:r>
          </w:p>
        </w:tc>
        <w:tc>
          <w:tcPr>
            <w:tcW w:w="1138" w:type="dxa"/>
            <w:tcBorders>
              <w:top w:val="single" w:sz="4" w:space="0" w:color="auto"/>
              <w:left w:val="single" w:sz="4" w:space="0" w:color="auto"/>
              <w:bottom w:val="single" w:sz="4" w:space="0" w:color="auto"/>
              <w:right w:val="single" w:sz="4" w:space="0" w:color="auto"/>
            </w:tcBorders>
            <w:hideMark/>
          </w:tcPr>
          <w:p w14:paraId="44409DBD"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8</w:t>
            </w:r>
          </w:p>
        </w:tc>
      </w:tr>
      <w:tr w:rsidR="008F1102" w:rsidRPr="00600DD6" w14:paraId="13FC656A" w14:textId="77777777" w:rsidTr="00122CB0">
        <w:trPr>
          <w:jc w:val="center"/>
        </w:trPr>
        <w:tc>
          <w:tcPr>
            <w:tcW w:w="1304" w:type="dxa"/>
            <w:tcBorders>
              <w:top w:val="single" w:sz="4" w:space="0" w:color="auto"/>
              <w:left w:val="single" w:sz="4" w:space="0" w:color="auto"/>
              <w:bottom w:val="single" w:sz="4" w:space="0" w:color="auto"/>
              <w:right w:val="single" w:sz="4" w:space="0" w:color="auto"/>
            </w:tcBorders>
            <w:hideMark/>
          </w:tcPr>
          <w:p w14:paraId="037D9E76"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c>
          <w:tcPr>
            <w:tcW w:w="1003" w:type="dxa"/>
            <w:tcBorders>
              <w:top w:val="single" w:sz="4" w:space="0" w:color="auto"/>
              <w:left w:val="single" w:sz="4" w:space="0" w:color="auto"/>
              <w:bottom w:val="single" w:sz="4" w:space="0" w:color="auto"/>
              <w:right w:val="single" w:sz="4" w:space="0" w:color="auto"/>
            </w:tcBorders>
            <w:hideMark/>
          </w:tcPr>
          <w:p w14:paraId="0534BE28"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c>
          <w:tcPr>
            <w:tcW w:w="1090" w:type="dxa"/>
            <w:tcBorders>
              <w:top w:val="single" w:sz="4" w:space="0" w:color="auto"/>
              <w:left w:val="single" w:sz="4" w:space="0" w:color="auto"/>
              <w:bottom w:val="single" w:sz="4" w:space="0" w:color="auto"/>
              <w:right w:val="single" w:sz="4" w:space="0" w:color="auto"/>
            </w:tcBorders>
            <w:hideMark/>
          </w:tcPr>
          <w:p w14:paraId="536FBB3A"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14:paraId="006E90D7"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c>
          <w:tcPr>
            <w:tcW w:w="1134" w:type="dxa"/>
            <w:tcBorders>
              <w:top w:val="single" w:sz="4" w:space="0" w:color="auto"/>
              <w:left w:val="single" w:sz="4" w:space="0" w:color="auto"/>
              <w:bottom w:val="single" w:sz="4" w:space="0" w:color="auto"/>
              <w:right w:val="single" w:sz="4" w:space="0" w:color="auto"/>
            </w:tcBorders>
            <w:hideMark/>
          </w:tcPr>
          <w:p w14:paraId="2CB749BF"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c>
          <w:tcPr>
            <w:tcW w:w="1281" w:type="dxa"/>
            <w:tcBorders>
              <w:top w:val="single" w:sz="4" w:space="0" w:color="auto"/>
              <w:left w:val="single" w:sz="4" w:space="0" w:color="auto"/>
              <w:bottom w:val="single" w:sz="4" w:space="0" w:color="auto"/>
              <w:right w:val="single" w:sz="4" w:space="0" w:color="auto"/>
            </w:tcBorders>
            <w:hideMark/>
          </w:tcPr>
          <w:p w14:paraId="0E94DC5D"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c>
          <w:tcPr>
            <w:tcW w:w="1413" w:type="dxa"/>
            <w:tcBorders>
              <w:top w:val="single" w:sz="4" w:space="0" w:color="auto"/>
              <w:left w:val="single" w:sz="4" w:space="0" w:color="auto"/>
              <w:bottom w:val="single" w:sz="4" w:space="0" w:color="auto"/>
              <w:right w:val="single" w:sz="4" w:space="0" w:color="auto"/>
            </w:tcBorders>
            <w:hideMark/>
          </w:tcPr>
          <w:p w14:paraId="7FD68EB2"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c>
          <w:tcPr>
            <w:tcW w:w="1138" w:type="dxa"/>
            <w:tcBorders>
              <w:top w:val="single" w:sz="4" w:space="0" w:color="auto"/>
              <w:left w:val="single" w:sz="4" w:space="0" w:color="auto"/>
              <w:bottom w:val="single" w:sz="4" w:space="0" w:color="auto"/>
              <w:right w:val="single" w:sz="4" w:space="0" w:color="auto"/>
            </w:tcBorders>
            <w:hideMark/>
          </w:tcPr>
          <w:p w14:paraId="652D3FFB" w14:textId="77777777" w:rsidR="008F1102" w:rsidRPr="00600DD6" w:rsidRDefault="008F1102">
            <w:pPr>
              <w:pStyle w:val="ConsPlusNormal"/>
              <w:spacing w:line="276" w:lineRule="auto"/>
              <w:jc w:val="center"/>
              <w:rPr>
                <w:rFonts w:ascii="Times New Roman" w:hAnsi="Times New Roman" w:cs="Times New Roman"/>
                <w:sz w:val="28"/>
                <w:szCs w:val="28"/>
                <w:lang w:eastAsia="en-US"/>
              </w:rPr>
            </w:pPr>
            <w:r w:rsidRPr="00600DD6">
              <w:rPr>
                <w:rFonts w:ascii="Times New Roman" w:hAnsi="Times New Roman" w:cs="Times New Roman"/>
                <w:sz w:val="28"/>
                <w:szCs w:val="28"/>
                <w:lang w:eastAsia="en-US"/>
              </w:rPr>
              <w:t>-</w:t>
            </w:r>
          </w:p>
        </w:tc>
      </w:tr>
    </w:tbl>
    <w:p w14:paraId="54CB5631" w14:textId="77777777" w:rsidR="008F1102" w:rsidRDefault="008F1102" w:rsidP="008F1102">
      <w:pPr>
        <w:rPr>
          <w:rStyle w:val="10"/>
          <w:bCs w:val="0"/>
        </w:rPr>
      </w:pPr>
    </w:p>
    <w:p w14:paraId="17B688F8" w14:textId="77777777" w:rsidR="008F1102" w:rsidRDefault="008F1102" w:rsidP="008F1102">
      <w:pPr>
        <w:rPr>
          <w:rStyle w:val="10"/>
          <w:bCs w:val="0"/>
        </w:rPr>
      </w:pPr>
    </w:p>
    <w:p w14:paraId="50B14C8A" w14:textId="77777777" w:rsidR="008F1102" w:rsidRDefault="008F1102" w:rsidP="008F1102">
      <w:pPr>
        <w:rPr>
          <w:rStyle w:val="10"/>
          <w:bCs w:val="0"/>
        </w:rPr>
      </w:pPr>
      <w:r>
        <w:rPr>
          <w:rStyle w:val="10"/>
        </w:rPr>
        <w:br w:type="page"/>
      </w:r>
    </w:p>
    <w:p w14:paraId="3CD217AF" w14:textId="77777777" w:rsidR="008F1102" w:rsidRDefault="008F1102" w:rsidP="008F1102">
      <w:pPr>
        <w:pStyle w:val="1"/>
        <w:rPr>
          <w:rStyle w:val="10"/>
        </w:rPr>
      </w:pPr>
      <w:r>
        <w:rPr>
          <w:rStyle w:val="10"/>
        </w:rPr>
        <w:lastRenderedPageBreak/>
        <w:t>Раздел 4</w:t>
      </w:r>
    </w:p>
    <w:p w14:paraId="62E36E56" w14:textId="77777777" w:rsidR="008F1102" w:rsidRDefault="008F1102" w:rsidP="008F1102">
      <w:pPr>
        <w:pStyle w:val="1"/>
        <w:spacing w:after="240"/>
        <w:rPr>
          <w:rStyle w:val="10"/>
        </w:rPr>
      </w:pPr>
      <w:r>
        <w:rPr>
          <w:rStyle w:val="10"/>
        </w:rPr>
        <w:t xml:space="preserve">План границ </w:t>
      </w:r>
    </w:p>
    <w:p w14:paraId="4A0CCA4F" w14:textId="1A52A6C9" w:rsidR="008F1102" w:rsidRDefault="00542240" w:rsidP="008F1102">
      <w:pPr>
        <w:pStyle w:val="1"/>
        <w:spacing w:after="240"/>
        <w:rPr>
          <w:rStyle w:val="10"/>
        </w:rPr>
      </w:pPr>
      <w:r>
        <w:rPr>
          <w:rStyle w:val="10"/>
        </w:rPr>
        <w:t>зоны регулирования застройки</w:t>
      </w:r>
      <w:r w:rsidR="008F1102">
        <w:rPr>
          <w:rStyle w:val="10"/>
        </w:rPr>
        <w:t xml:space="preserve"> </w:t>
      </w:r>
      <w:r w:rsidR="007074F0" w:rsidRPr="00FA103C">
        <w:t>и хозяйственной деятельнос</w:t>
      </w:r>
      <w:r w:rsidR="007074F0">
        <w:t>ти</w:t>
      </w:r>
      <w:r w:rsidR="007074F0">
        <w:rPr>
          <w:rStyle w:val="10"/>
        </w:rPr>
        <w:t xml:space="preserve"> </w:t>
      </w:r>
      <w:r w:rsidR="008F1102">
        <w:rPr>
          <w:rStyle w:val="10"/>
        </w:rPr>
        <w:t>объекта культурного наследия регионального значения «Здание Аэровокзала», 1954</w:t>
      </w:r>
      <w:r w:rsidR="0054755C">
        <w:rPr>
          <w:rStyle w:val="10"/>
        </w:rPr>
        <w:t xml:space="preserve"> </w:t>
      </w:r>
      <w:r w:rsidR="008F1102">
        <w:rPr>
          <w:rStyle w:val="10"/>
        </w:rPr>
        <w:t xml:space="preserve">г., расположенного </w:t>
      </w:r>
      <w:r w:rsidR="00CA303B">
        <w:rPr>
          <w:rStyle w:val="10"/>
        </w:rPr>
        <w:br/>
      </w:r>
      <w:r w:rsidR="008F1102">
        <w:rPr>
          <w:rStyle w:val="10"/>
        </w:rPr>
        <w:t>по адресу:</w:t>
      </w:r>
      <w:r w:rsidR="007074F0">
        <w:rPr>
          <w:rStyle w:val="10"/>
        </w:rPr>
        <w:t xml:space="preserve"> </w:t>
      </w:r>
      <w:r w:rsidR="008F1102">
        <w:rPr>
          <w:rStyle w:val="10"/>
        </w:rPr>
        <w:t>Республика Татарстан, г. Казань, ул. Патриса Лумумбы, д. 47а</w:t>
      </w:r>
    </w:p>
    <w:p w14:paraId="67BA1635" w14:textId="77777777" w:rsidR="008F1102" w:rsidRDefault="008F1102" w:rsidP="008F1102">
      <w:pPr>
        <w:pStyle w:val="1"/>
        <w:spacing w:after="240"/>
        <w:rPr>
          <w:rStyle w:val="10"/>
        </w:rPr>
      </w:pPr>
    </w:p>
    <w:p w14:paraId="68F2E377" w14:textId="77777777" w:rsidR="008F1102" w:rsidRDefault="008F1102" w:rsidP="008F1102">
      <w:pPr>
        <w:pStyle w:val="1"/>
        <w:spacing w:after="240"/>
      </w:pPr>
      <w:r>
        <w:rPr>
          <w:rStyle w:val="10"/>
        </w:rPr>
        <w:t>Обзорная схема границ</w:t>
      </w:r>
    </w:p>
    <w:tbl>
      <w:tblPr>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01"/>
      </w:tblGrid>
      <w:tr w:rsidR="008F1102" w14:paraId="77BC3071" w14:textId="77777777" w:rsidTr="00643430">
        <w:trPr>
          <w:trHeight w:val="7374"/>
          <w:jc w:val="center"/>
        </w:trPr>
        <w:tc>
          <w:tcPr>
            <w:tcW w:w="10201" w:type="dxa"/>
            <w:tcBorders>
              <w:top w:val="single" w:sz="4" w:space="0" w:color="000000"/>
              <w:left w:val="single" w:sz="4" w:space="0" w:color="000000"/>
              <w:bottom w:val="single" w:sz="4" w:space="0" w:color="000000"/>
              <w:right w:val="single" w:sz="4" w:space="0" w:color="000000"/>
            </w:tcBorders>
            <w:hideMark/>
          </w:tcPr>
          <w:p w14:paraId="490D41DE" w14:textId="4C45C56E" w:rsidR="008F1102" w:rsidRPr="00542240" w:rsidRDefault="008F1102">
            <w:pPr>
              <w:autoSpaceDE w:val="0"/>
              <w:autoSpaceDN w:val="0"/>
              <w:adjustRightInd w:val="0"/>
              <w:spacing w:after="0" w:line="240" w:lineRule="auto"/>
              <w:ind w:left="-103"/>
              <w:jc w:val="center"/>
              <w:rPr>
                <w:rFonts w:ascii="Times New Roman" w:hAnsi="Times New Roman"/>
                <w:bCs/>
                <w:noProof/>
                <w:sz w:val="24"/>
                <w:szCs w:val="24"/>
              </w:rPr>
            </w:pPr>
            <w:r>
              <w:rPr>
                <w:rFonts w:ascii="Times New Roman" w:hAnsi="Times New Roman"/>
                <w:noProof/>
                <w:sz w:val="24"/>
                <w:szCs w:val="24"/>
                <w:lang w:eastAsia="ru-RU"/>
              </w:rPr>
              <w:drawing>
                <wp:inline distT="0" distB="0" distL="0" distR="0" wp14:anchorId="3C4359DB" wp14:editId="39B73855">
                  <wp:extent cx="5343525" cy="5734050"/>
                  <wp:effectExtent l="19050" t="19050" r="28575" b="1905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43525" cy="5734050"/>
                          </a:xfrm>
                          <a:prstGeom prst="rect">
                            <a:avLst/>
                          </a:prstGeom>
                          <a:noFill/>
                          <a:ln w="3175" cmpd="sng">
                            <a:solidFill>
                              <a:srgbClr val="000000"/>
                            </a:solidFill>
                            <a:miter lim="800000"/>
                            <a:headEnd/>
                            <a:tailEnd/>
                          </a:ln>
                          <a:effectLst/>
                        </pic:spPr>
                      </pic:pic>
                    </a:graphicData>
                  </a:graphic>
                </wp:inline>
              </w:drawing>
            </w:r>
            <w:r>
              <w:rPr>
                <w:noProof/>
                <w:lang w:eastAsia="ru-RU"/>
              </w:rPr>
              <mc:AlternateContent>
                <mc:Choice Requires="wps">
                  <w:drawing>
                    <wp:anchor distT="0" distB="0" distL="114300" distR="114300" simplePos="0" relativeHeight="251665408" behindDoc="0" locked="0" layoutInCell="1" allowOverlap="1" wp14:anchorId="2AF9AF3C" wp14:editId="397157E5">
                      <wp:simplePos x="0" y="0"/>
                      <wp:positionH relativeFrom="column">
                        <wp:posOffset>556895</wp:posOffset>
                      </wp:positionH>
                      <wp:positionV relativeFrom="paragraph">
                        <wp:posOffset>69850</wp:posOffset>
                      </wp:positionV>
                      <wp:extent cx="2051685" cy="668020"/>
                      <wp:effectExtent l="0" t="0" r="5715" b="0"/>
                      <wp:wrapNone/>
                      <wp:docPr id="45" name="Надпись 45"/>
                      <wp:cNvGraphicFramePr/>
                      <a:graphic xmlns:a="http://schemas.openxmlformats.org/drawingml/2006/main">
                        <a:graphicData uri="http://schemas.microsoft.com/office/word/2010/wordprocessingShape">
                          <wps:wsp>
                            <wps:cNvSpPr txBox="1"/>
                            <wps:spPr>
                              <a:xfrm>
                                <a:off x="0" y="0"/>
                                <a:ext cx="2051050" cy="667385"/>
                              </a:xfrm>
                              <a:prstGeom prst="rect">
                                <a:avLst/>
                              </a:prstGeom>
                              <a:solidFill>
                                <a:sysClr val="window" lastClr="FFFFFF"/>
                              </a:solidFill>
                              <a:ln w="6350">
                                <a:noFill/>
                              </a:ln>
                            </wps:spPr>
                            <wps:txbx>
                              <w:txbxContent>
                                <w:p w14:paraId="3F85B958" w14:textId="77777777"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Республика Татарстан, </w:t>
                                  </w:r>
                                </w:p>
                                <w:p w14:paraId="082448DA" w14:textId="39A3EC44"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муниципальное образование г. Казани, г. Казань</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AF9AF3C" id="Надпись 45" o:spid="_x0000_s1030" type="#_x0000_t202" style="position:absolute;left:0;text-align:left;margin-left:43.85pt;margin-top:5.5pt;width:161.55pt;height:52.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" fillcolor="window" stroked="f" strokeweight=".5pt">
                      <v:textbox>
                        <w:txbxContent>
                          <w:p w14:paraId="3F85B958" w14:textId="77777777"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Республика Татарстан, </w:t>
                            </w:r>
                          </w:p>
                          <w:p w14:paraId="082448DA" w14:textId="39A3EC44"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муниципальное образование г. Казани, г. Казань</w:t>
                            </w:r>
                          </w:p>
                        </w:txbxContent>
                      </v:textbox>
                    </v:shape>
                  </w:pict>
                </mc:Fallback>
              </mc:AlternateContent>
            </w:r>
          </w:p>
          <w:p w14:paraId="1CA4C23C" w14:textId="107D3746" w:rsidR="008F1102" w:rsidRDefault="008F1102">
            <w:pPr>
              <w:autoSpaceDE w:val="0"/>
              <w:autoSpaceDN w:val="0"/>
              <w:spacing w:after="0" w:line="240" w:lineRule="auto"/>
              <w:jc w:val="center"/>
              <w:rPr>
                <w:rFonts w:ascii="Times New Roman" w:hAnsi="Times New Roman"/>
                <w:bCs/>
                <w:sz w:val="24"/>
                <w:szCs w:val="24"/>
              </w:rPr>
            </w:pPr>
            <w:r>
              <w:rPr>
                <w:rFonts w:ascii="Times New Roman" w:hAnsi="Times New Roman"/>
                <w:sz w:val="24"/>
                <w:szCs w:val="24"/>
              </w:rPr>
              <w:t>Масштаб</w:t>
            </w:r>
            <w:r w:rsidR="004E5633">
              <w:rPr>
                <w:rFonts w:ascii="Times New Roman" w:hAnsi="Times New Roman"/>
                <w:sz w:val="24"/>
                <w:szCs w:val="24"/>
              </w:rPr>
              <w:t>:</w:t>
            </w:r>
            <w:r>
              <w:rPr>
                <w:rFonts w:ascii="Times New Roman" w:hAnsi="Times New Roman"/>
                <w:sz w:val="24"/>
                <w:szCs w:val="24"/>
              </w:rPr>
              <w:t xml:space="preserve"> 1: 5 000</w:t>
            </w:r>
          </w:p>
        </w:tc>
      </w:tr>
      <w:tr w:rsidR="008F1102" w14:paraId="24B9BF5E" w14:textId="77777777" w:rsidTr="00643430">
        <w:trPr>
          <w:trHeight w:val="278"/>
          <w:jc w:val="center"/>
        </w:trPr>
        <w:tc>
          <w:tcPr>
            <w:tcW w:w="10201" w:type="dxa"/>
            <w:tcBorders>
              <w:top w:val="single" w:sz="4" w:space="0" w:color="000000"/>
              <w:left w:val="single" w:sz="4" w:space="0" w:color="000000"/>
              <w:bottom w:val="nil"/>
              <w:right w:val="single" w:sz="4" w:space="0" w:color="000000"/>
            </w:tcBorders>
            <w:hideMark/>
          </w:tcPr>
          <w:p w14:paraId="099B452F" w14:textId="1D19A57D" w:rsidR="00E3716E" w:rsidRDefault="008F1102" w:rsidP="00E3716E">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Используемые условные знаки и обозначения:</w:t>
            </w:r>
          </w:p>
        </w:tc>
      </w:tr>
      <w:tr w:rsidR="008F1102" w14:paraId="69BD4332" w14:textId="77777777" w:rsidTr="00643430">
        <w:trPr>
          <w:trHeight w:val="455"/>
          <w:jc w:val="center"/>
        </w:trPr>
        <w:tc>
          <w:tcPr>
            <w:tcW w:w="10201" w:type="dxa"/>
            <w:tcBorders>
              <w:top w:val="nil"/>
              <w:left w:val="single" w:sz="4" w:space="0" w:color="000000"/>
              <w:bottom w:val="single" w:sz="4" w:space="0" w:color="000000"/>
              <w:right w:val="single" w:sz="4" w:space="0" w:color="000000"/>
            </w:tcBorders>
            <w:hideMark/>
          </w:tcPr>
          <w:p w14:paraId="7C7CE53E" w14:textId="77777777" w:rsidR="008F1102" w:rsidRDefault="008F1102" w:rsidP="00E3716E">
            <w:pPr>
              <w:autoSpaceDE w:val="0"/>
              <w:autoSpaceDN w:val="0"/>
              <w:adjustRightInd w:val="0"/>
              <w:spacing w:after="0" w:line="240" w:lineRule="auto"/>
              <w:ind w:left="1723" w:hanging="142"/>
              <w:rPr>
                <w:rFonts w:ascii="Times New Roman" w:eastAsia="Times New Roman" w:hAnsi="Times New Roman" w:cs="Times New Roman"/>
                <w:sz w:val="24"/>
              </w:rPr>
            </w:pPr>
            <w:r>
              <w:rPr>
                <w:noProof/>
                <w:lang w:eastAsia="ru-RU"/>
              </w:rPr>
              <mc:AlternateContent>
                <mc:Choice Requires="wps">
                  <w:drawing>
                    <wp:anchor distT="0" distB="0" distL="114300" distR="114300" simplePos="0" relativeHeight="251670528" behindDoc="0" locked="0" layoutInCell="1" allowOverlap="1" wp14:anchorId="47C45249" wp14:editId="7774A4E7">
                      <wp:simplePos x="0" y="0"/>
                      <wp:positionH relativeFrom="column">
                        <wp:posOffset>0</wp:posOffset>
                      </wp:positionH>
                      <wp:positionV relativeFrom="paragraph">
                        <wp:posOffset>3175</wp:posOffset>
                      </wp:positionV>
                      <wp:extent cx="797560" cy="142240"/>
                      <wp:effectExtent l="0" t="0" r="21590" b="10160"/>
                      <wp:wrapNone/>
                      <wp:docPr id="44" name="Прямоугольник 44"/>
                      <wp:cNvGraphicFramePr/>
                      <a:graphic xmlns:a="http://schemas.openxmlformats.org/drawingml/2006/main">
                        <a:graphicData uri="http://schemas.microsoft.com/office/word/2010/wordprocessingShape">
                          <wps:wsp>
                            <wps:cNvSpPr/>
                            <wps:spPr>
                              <a:xfrm>
                                <a:off x="0" y="0"/>
                                <a:ext cx="797560" cy="142240"/>
                              </a:xfrm>
                              <a:prstGeom prst="rect">
                                <a:avLst/>
                              </a:prstGeom>
                              <a:solidFill>
                                <a:srgbClr val="2700FF">
                                  <a:alpha val="50196"/>
                                </a:srgbClr>
                              </a:solidFill>
                              <a:ln w="1270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7FC4614F" id="Прямоугольник 44" o:spid="_x0000_s1026" style="position:absolute;margin-left:0;margin-top:.25pt;width:62.8pt;height:1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" fillcolor="#2700ff" strokecolor="#c00000" strokeweight="1pt">
                      <v:fill opacity="32896f"/>
                    </v:rect>
                  </w:pict>
                </mc:Fallback>
              </mc:AlternateContent>
            </w:r>
            <w:r>
              <w:rPr>
                <w:rFonts w:ascii="Times New Roman" w:eastAsia="Times New Roman" w:hAnsi="Times New Roman" w:cs="Times New Roman"/>
                <w:sz w:val="24"/>
              </w:rPr>
              <w:t xml:space="preserve">– </w:t>
            </w:r>
            <w:r w:rsidR="00643430">
              <w:rPr>
                <w:rFonts w:ascii="Times New Roman" w:eastAsia="Times New Roman" w:hAnsi="Times New Roman" w:cs="Times New Roman"/>
                <w:sz w:val="24"/>
              </w:rPr>
              <w:t>зона</w:t>
            </w:r>
            <w:r>
              <w:rPr>
                <w:rFonts w:ascii="Times New Roman" w:eastAsia="Times New Roman" w:hAnsi="Times New Roman" w:cs="Times New Roman"/>
                <w:sz w:val="24"/>
              </w:rPr>
              <w:t xml:space="preserve"> регулирования застройки </w:t>
            </w:r>
            <w:r w:rsidR="00E3716E">
              <w:rPr>
                <w:rFonts w:ascii="Times New Roman" w:eastAsia="Times New Roman" w:hAnsi="Times New Roman" w:cs="Times New Roman"/>
                <w:sz w:val="24"/>
              </w:rPr>
              <w:t xml:space="preserve">и хозяйственной деятельности </w:t>
            </w:r>
            <w:r>
              <w:rPr>
                <w:rFonts w:ascii="Times New Roman" w:eastAsia="Times New Roman" w:hAnsi="Times New Roman" w:cs="Times New Roman"/>
                <w:sz w:val="24"/>
              </w:rPr>
              <w:t>объекта культурного</w:t>
            </w:r>
            <w:r w:rsidR="00643430">
              <w:rPr>
                <w:rFonts w:ascii="Times New Roman" w:eastAsia="Times New Roman" w:hAnsi="Times New Roman" w:cs="Times New Roman"/>
                <w:sz w:val="24"/>
              </w:rPr>
              <w:t xml:space="preserve"> </w:t>
            </w:r>
            <w:r>
              <w:rPr>
                <w:rFonts w:ascii="Times New Roman" w:eastAsia="Times New Roman" w:hAnsi="Times New Roman" w:cs="Times New Roman"/>
                <w:sz w:val="24"/>
              </w:rPr>
              <w:t>наследия (ЗРЗ)</w:t>
            </w:r>
          </w:p>
          <w:p w14:paraId="04EF41D5" w14:textId="167E0B1C" w:rsidR="00E3716E" w:rsidRDefault="00E3716E" w:rsidP="00E3716E">
            <w:pPr>
              <w:autoSpaceDE w:val="0"/>
              <w:autoSpaceDN w:val="0"/>
              <w:adjustRightInd w:val="0"/>
              <w:spacing w:after="0" w:line="240" w:lineRule="auto"/>
              <w:ind w:left="1723" w:hanging="142"/>
              <w:rPr>
                <w:rFonts w:ascii="Times New Roman" w:eastAsia="Times New Roman" w:hAnsi="Times New Roman" w:cs="Times New Roman"/>
                <w:sz w:val="24"/>
              </w:rPr>
            </w:pPr>
          </w:p>
        </w:tc>
      </w:tr>
    </w:tbl>
    <w:p w14:paraId="1CC7C58F" w14:textId="77777777" w:rsidR="008F1102" w:rsidRDefault="008F1102" w:rsidP="008F1102">
      <w:pPr>
        <w:spacing w:after="0" w:line="240" w:lineRule="auto"/>
        <w:jc w:val="center"/>
        <w:rPr>
          <w:rFonts w:ascii="Times New Roman" w:eastAsia="Times New Roman" w:hAnsi="Times New Roman" w:cs="Times New Roman"/>
          <w:sz w:val="28"/>
          <w:szCs w:val="28"/>
        </w:rPr>
      </w:pPr>
    </w:p>
    <w:p w14:paraId="36F2C41C" w14:textId="77777777" w:rsidR="008F1102" w:rsidRDefault="008F1102" w:rsidP="008F1102">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14:paraId="17537D29" w14:textId="77777777" w:rsidR="009F1878" w:rsidRPr="003E5E84" w:rsidRDefault="009F1878" w:rsidP="009F1878">
      <w:pPr>
        <w:spacing w:after="0" w:line="240" w:lineRule="auto"/>
        <w:contextualSpacing/>
        <w:jc w:val="center"/>
        <w:rPr>
          <w:rStyle w:val="10"/>
          <w:color w:val="000000" w:themeColor="text1"/>
        </w:rPr>
      </w:pPr>
      <w:r w:rsidRPr="003E5E84">
        <w:rPr>
          <w:rStyle w:val="10"/>
          <w:color w:val="000000" w:themeColor="text1"/>
        </w:rPr>
        <w:lastRenderedPageBreak/>
        <w:t xml:space="preserve">План границ </w:t>
      </w:r>
    </w:p>
    <w:p w14:paraId="1A5A32C0" w14:textId="286E3492" w:rsidR="008F1102" w:rsidRDefault="00542240" w:rsidP="008F1102">
      <w:pPr>
        <w:spacing w:after="0" w:line="240" w:lineRule="auto"/>
        <w:jc w:val="center"/>
        <w:rPr>
          <w:rStyle w:val="10"/>
        </w:rPr>
      </w:pPr>
      <w:r>
        <w:rPr>
          <w:rStyle w:val="10"/>
        </w:rPr>
        <w:t>зоны регулирования застройки</w:t>
      </w:r>
      <w:r w:rsidR="008F1102">
        <w:rPr>
          <w:rStyle w:val="10"/>
        </w:rPr>
        <w:t xml:space="preserve"> </w:t>
      </w:r>
      <w:r w:rsidR="007074F0" w:rsidRPr="00FA103C">
        <w:rPr>
          <w:rFonts w:ascii="Times New Roman" w:hAnsi="Times New Roman" w:cs="Times New Roman"/>
          <w:sz w:val="28"/>
          <w:szCs w:val="28"/>
        </w:rPr>
        <w:t>и хозяйственной деятельнос</w:t>
      </w:r>
      <w:r w:rsidR="007074F0">
        <w:rPr>
          <w:rFonts w:ascii="Times New Roman" w:hAnsi="Times New Roman" w:cs="Times New Roman"/>
          <w:sz w:val="28"/>
          <w:szCs w:val="28"/>
        </w:rPr>
        <w:t>ти</w:t>
      </w:r>
      <w:r w:rsidR="007074F0">
        <w:rPr>
          <w:rStyle w:val="10"/>
        </w:rPr>
        <w:t xml:space="preserve"> </w:t>
      </w:r>
      <w:r w:rsidR="008F1102">
        <w:rPr>
          <w:rStyle w:val="10"/>
        </w:rPr>
        <w:t>объекта культурного наследия регионального значения «Здание Аэровокзала», 1954</w:t>
      </w:r>
      <w:r w:rsidR="00DB5BD6">
        <w:rPr>
          <w:rStyle w:val="10"/>
        </w:rPr>
        <w:t xml:space="preserve"> </w:t>
      </w:r>
      <w:r w:rsidR="008F1102">
        <w:rPr>
          <w:rStyle w:val="10"/>
        </w:rPr>
        <w:t>г., расположенного по адресу: Республика Татарстан, г. Казань, ул. Патриса Лумумбы, д. 47а</w:t>
      </w:r>
    </w:p>
    <w:p w14:paraId="3A80CF95" w14:textId="75AECE2F" w:rsidR="008F1102" w:rsidRDefault="008F1102" w:rsidP="008F1102">
      <w:pPr>
        <w:spacing w:after="0" w:line="240" w:lineRule="auto"/>
        <w:jc w:val="center"/>
        <w:rPr>
          <w:rStyle w:val="10"/>
          <w:sz w:val="22"/>
          <w:szCs w:val="4"/>
        </w:rPr>
      </w:pPr>
    </w:p>
    <w:tbl>
      <w:tblPr>
        <w:tblStyle w:val="a5"/>
        <w:tblW w:w="0" w:type="auto"/>
        <w:tblLook w:val="04A0" w:firstRow="1" w:lastRow="0" w:firstColumn="1" w:lastColumn="0" w:noHBand="0" w:noVBand="1"/>
      </w:tblPr>
      <w:tblGrid>
        <w:gridCol w:w="10199"/>
      </w:tblGrid>
      <w:tr w:rsidR="004E5633" w14:paraId="5CC35C36" w14:textId="77777777" w:rsidTr="004E5633">
        <w:tc>
          <w:tcPr>
            <w:tcW w:w="10199" w:type="dxa"/>
            <w:tcBorders>
              <w:bottom w:val="single" w:sz="4" w:space="0" w:color="000000" w:themeColor="text1"/>
            </w:tcBorders>
          </w:tcPr>
          <w:p w14:paraId="1904529A" w14:textId="1DD02149" w:rsidR="004E5633" w:rsidRDefault="004E5633" w:rsidP="008F1102">
            <w:pPr>
              <w:jc w:val="center"/>
              <w:rPr>
                <w:rStyle w:val="10"/>
                <w:sz w:val="22"/>
                <w:szCs w:val="4"/>
              </w:rPr>
            </w:pPr>
            <w:r>
              <w:rPr>
                <w:noProof/>
                <w:lang w:eastAsia="ru-RU"/>
              </w:rPr>
              <mc:AlternateContent>
                <mc:Choice Requires="wps">
                  <w:drawing>
                    <wp:anchor distT="0" distB="0" distL="114300" distR="114300" simplePos="0" relativeHeight="251666432" behindDoc="0" locked="0" layoutInCell="1" allowOverlap="1" wp14:anchorId="51958AEB" wp14:editId="5809B8DA">
                      <wp:simplePos x="0" y="0"/>
                      <wp:positionH relativeFrom="column">
                        <wp:posOffset>665480</wp:posOffset>
                      </wp:positionH>
                      <wp:positionV relativeFrom="paragraph">
                        <wp:posOffset>23495</wp:posOffset>
                      </wp:positionV>
                      <wp:extent cx="2066925" cy="600075"/>
                      <wp:effectExtent l="0" t="0" r="9525" b="9525"/>
                      <wp:wrapNone/>
                      <wp:docPr id="43" name="Надпись 43"/>
                      <wp:cNvGraphicFramePr/>
                      <a:graphic xmlns:a="http://schemas.openxmlformats.org/drawingml/2006/main">
                        <a:graphicData uri="http://schemas.microsoft.com/office/word/2010/wordprocessingShape">
                          <wps:wsp>
                            <wps:cNvSpPr txBox="1"/>
                            <wps:spPr>
                              <a:xfrm>
                                <a:off x="0" y="0"/>
                                <a:ext cx="2066925" cy="600075"/>
                              </a:xfrm>
                              <a:prstGeom prst="rect">
                                <a:avLst/>
                              </a:prstGeom>
                              <a:solidFill>
                                <a:sysClr val="window" lastClr="FFFFFF"/>
                              </a:solidFill>
                              <a:ln w="6350">
                                <a:noFill/>
                              </a:ln>
                            </wps:spPr>
                            <wps:txbx>
                              <w:txbxContent>
                                <w:p w14:paraId="730B8B8A" w14:textId="77777777"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Республика Татарстан, </w:t>
                                  </w:r>
                                </w:p>
                                <w:p w14:paraId="1CF51DC1" w14:textId="04C7EE1B"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муниципальное образование г. Казани, г. Казань</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958AEB" id="Надпись 43" o:spid="_x0000_s1031" type="#_x0000_t202" style="position:absolute;left:0;text-align:left;margin-left:52.4pt;margin-top:1.85pt;width:162.75pt;height:4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" fillcolor="window" stroked="f" strokeweight=".5pt">
                      <v:textbox>
                        <w:txbxContent>
                          <w:p w14:paraId="730B8B8A" w14:textId="77777777"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Республика Татарстан, </w:t>
                            </w:r>
                          </w:p>
                          <w:p w14:paraId="1CF51DC1" w14:textId="04C7EE1B" w:rsidR="00997B3C" w:rsidRDefault="00997B3C" w:rsidP="008F1102">
                            <w:pPr>
                              <w:spacing w:after="0" w:line="240" w:lineRule="auto"/>
                              <w:rPr>
                                <w:rFonts w:ascii="Times New Roman" w:hAnsi="Times New Roman" w:cs="Times New Roman"/>
                                <w:bCs/>
                                <w:sz w:val="24"/>
                                <w:szCs w:val="24"/>
                              </w:rPr>
                            </w:pPr>
                            <w:r>
                              <w:rPr>
                                <w:rFonts w:ascii="Times New Roman" w:hAnsi="Times New Roman" w:cs="Times New Roman"/>
                                <w:bCs/>
                                <w:sz w:val="24"/>
                                <w:szCs w:val="24"/>
                              </w:rPr>
                              <w:t>муниципальное образование г. Казани, г. Казань</w:t>
                            </w:r>
                          </w:p>
                        </w:txbxContent>
                      </v:textbox>
                    </v:shape>
                  </w:pict>
                </mc:Fallback>
              </mc:AlternateContent>
            </w:r>
            <w:r>
              <w:rPr>
                <w:rFonts w:ascii="Times New Roman" w:eastAsia="Times New Roman" w:hAnsi="Times New Roman" w:cs="Times New Roman"/>
                <w:noProof/>
                <w:sz w:val="28"/>
                <w:szCs w:val="28"/>
                <w:lang w:eastAsia="ru-RU"/>
              </w:rPr>
              <w:drawing>
                <wp:inline distT="0" distB="0" distL="0" distR="0" wp14:anchorId="12E84B05" wp14:editId="7492C685">
                  <wp:extent cx="5010150" cy="5724525"/>
                  <wp:effectExtent l="19050" t="19050" r="19050" b="2857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10150" cy="5724525"/>
                          </a:xfrm>
                          <a:prstGeom prst="rect">
                            <a:avLst/>
                          </a:prstGeom>
                          <a:noFill/>
                          <a:ln w="3175" cmpd="sng">
                            <a:solidFill>
                              <a:srgbClr val="000000"/>
                            </a:solidFill>
                            <a:miter lim="800000"/>
                            <a:headEnd/>
                            <a:tailEnd/>
                          </a:ln>
                          <a:effectLst/>
                        </pic:spPr>
                      </pic:pic>
                    </a:graphicData>
                  </a:graphic>
                </wp:inline>
              </w:drawing>
            </w:r>
          </w:p>
          <w:p w14:paraId="031521EE" w14:textId="51CEC017" w:rsidR="004E5633" w:rsidRDefault="004E5633" w:rsidP="004E5633">
            <w:pPr>
              <w:jc w:val="center"/>
              <w:rPr>
                <w:rStyle w:val="10"/>
                <w:sz w:val="22"/>
                <w:szCs w:val="4"/>
              </w:rPr>
            </w:pPr>
            <w:r>
              <w:rPr>
                <w:rFonts w:ascii="Times New Roman" w:eastAsia="Times New Roman" w:hAnsi="Times New Roman" w:cs="Times New Roman"/>
                <w:sz w:val="24"/>
                <w:szCs w:val="24"/>
              </w:rPr>
              <w:t>Масштаб: 1: 1 000</w:t>
            </w:r>
          </w:p>
        </w:tc>
      </w:tr>
      <w:tr w:rsidR="004E5633" w14:paraId="448975BE" w14:textId="77777777" w:rsidTr="004E5633">
        <w:trPr>
          <w:trHeight w:val="309"/>
        </w:trPr>
        <w:tc>
          <w:tcPr>
            <w:tcW w:w="10199" w:type="dxa"/>
            <w:tcBorders>
              <w:bottom w:val="nil"/>
            </w:tcBorders>
          </w:tcPr>
          <w:p w14:paraId="4DB56FA9" w14:textId="12AE5DFC" w:rsidR="004E5633" w:rsidRDefault="004E5633" w:rsidP="004E5633">
            <w:pPr>
              <w:rPr>
                <w:rStyle w:val="10"/>
                <w:sz w:val="22"/>
                <w:szCs w:val="4"/>
              </w:rPr>
            </w:pPr>
            <w:r>
              <w:rPr>
                <w:rFonts w:ascii="Times New Roman" w:hAnsi="Times New Roman"/>
                <w:bCs/>
                <w:sz w:val="24"/>
                <w:szCs w:val="24"/>
              </w:rPr>
              <w:t>Используемые условные знаки и обозначения</w:t>
            </w:r>
            <w:r>
              <w:rPr>
                <w:rFonts w:ascii="Times New Roman" w:eastAsia="Times New Roman" w:hAnsi="Times New Roman" w:cs="Times New Roman"/>
                <w:sz w:val="24"/>
                <w:szCs w:val="24"/>
              </w:rPr>
              <w:t>:</w:t>
            </w:r>
          </w:p>
        </w:tc>
      </w:tr>
      <w:tr w:rsidR="004E5633" w14:paraId="33B89F4B" w14:textId="77777777" w:rsidTr="004E5633">
        <w:trPr>
          <w:trHeight w:val="414"/>
        </w:trPr>
        <w:tc>
          <w:tcPr>
            <w:tcW w:w="10199" w:type="dxa"/>
            <w:tcBorders>
              <w:top w:val="nil"/>
              <w:bottom w:val="nil"/>
            </w:tcBorders>
          </w:tcPr>
          <w:p w14:paraId="6876E192" w14:textId="78BF043B" w:rsidR="004E5633" w:rsidRDefault="004E5633" w:rsidP="007074F0">
            <w:pPr>
              <w:ind w:left="1723" w:hanging="163"/>
              <w:rPr>
                <w:rStyle w:val="10"/>
                <w:sz w:val="22"/>
                <w:szCs w:val="4"/>
              </w:rPr>
            </w:pPr>
            <w:r>
              <w:rPr>
                <w:noProof/>
                <w:lang w:eastAsia="ru-RU"/>
              </w:rPr>
              <mc:AlternateContent>
                <mc:Choice Requires="wps">
                  <w:drawing>
                    <wp:anchor distT="0" distB="0" distL="114300" distR="114300" simplePos="0" relativeHeight="251678720" behindDoc="0" locked="0" layoutInCell="1" allowOverlap="1" wp14:anchorId="11A525F4" wp14:editId="07ADB100">
                      <wp:simplePos x="0" y="0"/>
                      <wp:positionH relativeFrom="column">
                        <wp:posOffset>0</wp:posOffset>
                      </wp:positionH>
                      <wp:positionV relativeFrom="paragraph">
                        <wp:posOffset>0</wp:posOffset>
                      </wp:positionV>
                      <wp:extent cx="797560" cy="142240"/>
                      <wp:effectExtent l="0" t="0" r="21590" b="10160"/>
                      <wp:wrapNone/>
                      <wp:docPr id="42" name="Прямоугольник 42"/>
                      <wp:cNvGraphicFramePr/>
                      <a:graphic xmlns:a="http://schemas.openxmlformats.org/drawingml/2006/main">
                        <a:graphicData uri="http://schemas.microsoft.com/office/word/2010/wordprocessingShape">
                          <wps:wsp>
                            <wps:cNvSpPr/>
                            <wps:spPr>
                              <a:xfrm>
                                <a:off x="0" y="0"/>
                                <a:ext cx="797560" cy="142240"/>
                              </a:xfrm>
                              <a:prstGeom prst="rect">
                                <a:avLst/>
                              </a:prstGeom>
                              <a:solidFill>
                                <a:srgbClr val="2700FF">
                                  <a:alpha val="50196"/>
                                </a:srgbClr>
                              </a:solidFill>
                              <a:ln w="1270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7439FC90" id="Прямоугольник 42" o:spid="_x0000_s1026" style="position:absolute;margin-left:0;margin-top:0;width:62.8pt;height:1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" fillcolor="#2700ff" strokecolor="#c00000" strokeweight="1pt">
                      <v:fill opacity="32896f"/>
                    </v:rect>
                  </w:pict>
                </mc:Fallback>
              </mc:AlternateContent>
            </w:r>
            <w:r>
              <w:rPr>
                <w:rFonts w:ascii="Times New Roman" w:eastAsia="Times New Roman" w:hAnsi="Times New Roman" w:cs="Times New Roman"/>
                <w:sz w:val="24"/>
              </w:rPr>
              <w:t>–</w:t>
            </w:r>
            <w:r w:rsidR="00643430">
              <w:rPr>
                <w:rFonts w:ascii="Times New Roman" w:eastAsia="Times New Roman" w:hAnsi="Times New Roman" w:cs="Times New Roman"/>
                <w:sz w:val="24"/>
              </w:rPr>
              <w:t xml:space="preserve"> зона</w:t>
            </w:r>
            <w:r w:rsidR="0089082A">
              <w:rPr>
                <w:rFonts w:ascii="Times New Roman" w:eastAsia="Times New Roman" w:hAnsi="Times New Roman" w:cs="Times New Roman"/>
                <w:sz w:val="24"/>
              </w:rPr>
              <w:t xml:space="preserve"> регулирования застройки</w:t>
            </w:r>
            <w:r w:rsidR="008079A7" w:rsidRPr="008079A7">
              <w:rPr>
                <w:rFonts w:ascii="Times New Roman" w:eastAsia="Times New Roman" w:hAnsi="Times New Roman" w:cs="Times New Roman"/>
                <w:sz w:val="24"/>
              </w:rPr>
              <w:t xml:space="preserve"> </w:t>
            </w:r>
            <w:r w:rsidR="00E3716E">
              <w:rPr>
                <w:rFonts w:ascii="Times New Roman" w:eastAsia="Times New Roman" w:hAnsi="Times New Roman" w:cs="Times New Roman"/>
                <w:sz w:val="24"/>
              </w:rPr>
              <w:t xml:space="preserve">и хозяйственной деятельности </w:t>
            </w:r>
            <w:r w:rsidR="007074F0">
              <w:rPr>
                <w:rFonts w:ascii="Times New Roman" w:eastAsia="Times New Roman" w:hAnsi="Times New Roman" w:cs="Times New Roman"/>
                <w:sz w:val="24"/>
              </w:rPr>
              <w:t xml:space="preserve">объекта </w:t>
            </w:r>
            <w:r w:rsidR="00643430">
              <w:rPr>
                <w:rFonts w:ascii="Times New Roman" w:eastAsia="Times New Roman" w:hAnsi="Times New Roman" w:cs="Times New Roman"/>
                <w:sz w:val="24"/>
              </w:rPr>
              <w:t xml:space="preserve">культурного наследия </w:t>
            </w:r>
            <w:r w:rsidR="008079A7" w:rsidRPr="008079A7">
              <w:rPr>
                <w:rFonts w:ascii="Times New Roman" w:eastAsia="Times New Roman" w:hAnsi="Times New Roman" w:cs="Times New Roman"/>
                <w:sz w:val="24"/>
              </w:rPr>
              <w:t>(ЗРЗ)</w:t>
            </w:r>
          </w:p>
        </w:tc>
      </w:tr>
      <w:tr w:rsidR="004E5633" w14:paraId="38C66077" w14:textId="77777777" w:rsidTr="004E5633">
        <w:trPr>
          <w:trHeight w:val="429"/>
        </w:trPr>
        <w:tc>
          <w:tcPr>
            <w:tcW w:w="10199" w:type="dxa"/>
            <w:tcBorders>
              <w:top w:val="nil"/>
            </w:tcBorders>
          </w:tcPr>
          <w:p w14:paraId="73199DC4" w14:textId="1073ECEC" w:rsidR="004E5633" w:rsidRDefault="004E5633" w:rsidP="004E5633">
            <w:pPr>
              <w:tabs>
                <w:tab w:val="left" w:pos="1560"/>
              </w:tabs>
              <w:ind w:left="1701" w:hanging="1275"/>
              <w:rPr>
                <w:rStyle w:val="10"/>
                <w:sz w:val="22"/>
                <w:szCs w:val="4"/>
              </w:rPr>
            </w:pPr>
            <w:r>
              <w:rPr>
                <w:rFonts w:ascii="Times New Roman" w:hAnsi="Times New Roman"/>
                <w:b/>
                <w:sz w:val="32"/>
                <w:szCs w:val="32"/>
              </w:rPr>
              <w:t>.</w:t>
            </w:r>
            <w:r>
              <w:rPr>
                <w:rFonts w:ascii="Times New Roman" w:hAnsi="Times New Roman"/>
                <w:bCs/>
                <w:sz w:val="24"/>
                <w:szCs w:val="24"/>
              </w:rPr>
              <w:t>1</w:t>
            </w:r>
            <w:r>
              <w:rPr>
                <w:rFonts w:ascii="Times New Roman" w:eastAsia="Times New Roman" w:hAnsi="Times New Roman" w:cs="Times New Roman"/>
                <w:sz w:val="24"/>
              </w:rPr>
              <w:tab/>
              <w:t xml:space="preserve">– </w:t>
            </w:r>
            <w:r>
              <w:rPr>
                <w:rFonts w:ascii="Times New Roman" w:hAnsi="Times New Roman" w:cs="Times New Roman"/>
                <w:sz w:val="24"/>
              </w:rPr>
              <w:t>обозначение</w:t>
            </w:r>
            <w:r>
              <w:rPr>
                <w:rFonts w:ascii="Times New Roman" w:hAnsi="Times New Roman" w:cs="Times New Roman"/>
                <w:spacing w:val="61"/>
                <w:sz w:val="24"/>
              </w:rPr>
              <w:t xml:space="preserve"> </w:t>
            </w:r>
            <w:r>
              <w:rPr>
                <w:rFonts w:ascii="Times New Roman" w:hAnsi="Times New Roman" w:cs="Times New Roman"/>
                <w:sz w:val="24"/>
              </w:rPr>
              <w:t>характерной</w:t>
            </w:r>
            <w:r>
              <w:rPr>
                <w:rFonts w:ascii="Times New Roman" w:hAnsi="Times New Roman" w:cs="Times New Roman"/>
                <w:spacing w:val="65"/>
                <w:sz w:val="24"/>
              </w:rPr>
              <w:t xml:space="preserve"> </w:t>
            </w:r>
            <w:r>
              <w:rPr>
                <w:rFonts w:ascii="Times New Roman" w:hAnsi="Times New Roman" w:cs="Times New Roman"/>
                <w:sz w:val="24"/>
              </w:rPr>
              <w:t>точки границы</w:t>
            </w:r>
            <w:r>
              <w:rPr>
                <w:rFonts w:ascii="Times New Roman" w:hAnsi="Times New Roman" w:cs="Times New Roman"/>
                <w:spacing w:val="-9"/>
                <w:sz w:val="24"/>
              </w:rPr>
              <w:t xml:space="preserve"> </w:t>
            </w:r>
            <w:r>
              <w:rPr>
                <w:rFonts w:ascii="Times New Roman" w:hAnsi="Times New Roman" w:cs="Times New Roman"/>
                <w:sz w:val="24"/>
              </w:rPr>
              <w:t>зоны регулирования застройки (ЗРЗ)</w:t>
            </w:r>
          </w:p>
        </w:tc>
      </w:tr>
    </w:tbl>
    <w:p w14:paraId="656CA794" w14:textId="26D8C2A9" w:rsidR="004E5633" w:rsidRPr="00DB5BD6" w:rsidRDefault="004E5633" w:rsidP="008F1102">
      <w:pPr>
        <w:spacing w:after="0" w:line="240" w:lineRule="auto"/>
        <w:jc w:val="center"/>
        <w:rPr>
          <w:rStyle w:val="10"/>
          <w:sz w:val="22"/>
          <w:szCs w:val="4"/>
        </w:rPr>
      </w:pPr>
    </w:p>
    <w:p w14:paraId="7AA85FC4" w14:textId="4B1FCB89" w:rsidR="008F1102" w:rsidRDefault="008F1102" w:rsidP="008F1102">
      <w:pPr>
        <w:spacing w:after="0" w:line="240" w:lineRule="auto"/>
        <w:ind w:left="-426"/>
        <w:jc w:val="center"/>
        <w:rPr>
          <w:rFonts w:eastAsia="Times New Roman"/>
          <w:sz w:val="28"/>
          <w:szCs w:val="28"/>
        </w:rPr>
      </w:pPr>
    </w:p>
    <w:p w14:paraId="73384C80" w14:textId="77777777" w:rsidR="008F1102" w:rsidRDefault="008F1102" w:rsidP="008F1102">
      <w:pPr>
        <w:rPr>
          <w:rFonts w:ascii="Times New Roman" w:eastAsia="Times New Roman" w:hAnsi="Times New Roman" w:cs="Times New Roman"/>
          <w:sz w:val="24"/>
        </w:rPr>
      </w:pPr>
    </w:p>
    <w:p w14:paraId="51DBACBB" w14:textId="77777777" w:rsidR="008F1102" w:rsidRDefault="008F1102" w:rsidP="008F1102">
      <w:pPr>
        <w:rPr>
          <w:rFonts w:ascii="Times New Roman" w:eastAsia="Times New Roman" w:hAnsi="Times New Roman" w:cs="Times New Roman"/>
          <w:sz w:val="28"/>
        </w:rPr>
      </w:pPr>
      <w:r>
        <w:rPr>
          <w:rFonts w:ascii="Times New Roman" w:eastAsia="Times New Roman" w:hAnsi="Times New Roman" w:cs="Times New Roman"/>
          <w:sz w:val="28"/>
        </w:rPr>
        <w:br w:type="page"/>
      </w:r>
    </w:p>
    <w:p w14:paraId="737E60DD" w14:textId="6B441439" w:rsidR="008F1102" w:rsidRDefault="008F1102" w:rsidP="008F1102">
      <w:pPr>
        <w:jc w:val="center"/>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lastRenderedPageBreak/>
        <w:t xml:space="preserve">Режим использования земель и требования к градостроительным регламентам </w:t>
      </w:r>
      <w:r w:rsidR="004E5633">
        <w:rPr>
          <w:rFonts w:ascii="Times New Roman" w:eastAsia="Times New Roman" w:hAnsi="Times New Roman" w:cs="Times New Roman"/>
          <w:color w:val="000000"/>
          <w:sz w:val="28"/>
          <w:lang w:eastAsia="ru-RU"/>
        </w:rPr>
        <w:br/>
      </w:r>
      <w:r>
        <w:rPr>
          <w:rFonts w:ascii="Times New Roman" w:eastAsia="Times New Roman" w:hAnsi="Times New Roman" w:cs="Times New Roman"/>
          <w:color w:val="000000"/>
          <w:sz w:val="28"/>
          <w:lang w:eastAsia="ru-RU"/>
        </w:rPr>
        <w:t xml:space="preserve">в границах </w:t>
      </w:r>
      <w:r>
        <w:rPr>
          <w:rStyle w:val="10"/>
        </w:rPr>
        <w:t xml:space="preserve">зоны регулирования застройки </w:t>
      </w:r>
      <w:r w:rsidR="007074F0" w:rsidRPr="00FA103C">
        <w:rPr>
          <w:rFonts w:ascii="Times New Roman" w:hAnsi="Times New Roman" w:cs="Times New Roman"/>
          <w:sz w:val="28"/>
          <w:szCs w:val="28"/>
        </w:rPr>
        <w:t>и хозяйственной деятельнос</w:t>
      </w:r>
      <w:r w:rsidR="007074F0">
        <w:rPr>
          <w:rFonts w:ascii="Times New Roman" w:hAnsi="Times New Roman" w:cs="Times New Roman"/>
          <w:sz w:val="28"/>
          <w:szCs w:val="28"/>
        </w:rPr>
        <w:t>ти</w:t>
      </w:r>
      <w:r w:rsidR="007074F0">
        <w:rPr>
          <w:rStyle w:val="10"/>
        </w:rPr>
        <w:t xml:space="preserve"> </w:t>
      </w:r>
      <w:r>
        <w:rPr>
          <w:rStyle w:val="10"/>
        </w:rPr>
        <w:t>объекта культурного наследия регионального значения «Здание Аэровокзала», 1954</w:t>
      </w:r>
      <w:r w:rsidR="004E5633">
        <w:rPr>
          <w:rStyle w:val="10"/>
        </w:rPr>
        <w:t xml:space="preserve"> </w:t>
      </w:r>
      <w:r>
        <w:rPr>
          <w:rStyle w:val="10"/>
        </w:rPr>
        <w:t xml:space="preserve">г., расположенного по адресу: Республика Татарстан, г. Казань, </w:t>
      </w:r>
      <w:r w:rsidR="007074F0">
        <w:rPr>
          <w:rStyle w:val="10"/>
        </w:rPr>
        <w:br/>
      </w:r>
      <w:r>
        <w:rPr>
          <w:rStyle w:val="10"/>
        </w:rPr>
        <w:t>ул. Патриса Лумумбы, д. 47а</w:t>
      </w:r>
      <w:r>
        <w:rPr>
          <w:rFonts w:ascii="Times New Roman" w:eastAsia="Times New Roman" w:hAnsi="Times New Roman" w:cs="Times New Roman"/>
          <w:color w:val="000000"/>
          <w:sz w:val="28"/>
          <w:lang w:eastAsia="ru-RU"/>
        </w:rPr>
        <w:t xml:space="preserve"> </w:t>
      </w:r>
      <w:r w:rsidR="004600DC">
        <w:rPr>
          <w:rFonts w:ascii="Times New Roman" w:eastAsia="Times New Roman" w:hAnsi="Times New Roman" w:cs="Times New Roman"/>
          <w:color w:val="000000"/>
          <w:sz w:val="28"/>
          <w:lang w:eastAsia="ru-RU"/>
        </w:rPr>
        <w:br/>
      </w:r>
      <w:r>
        <w:rPr>
          <w:rFonts w:ascii="Times New Roman" w:eastAsia="Times New Roman" w:hAnsi="Times New Roman" w:cs="Times New Roman"/>
          <w:color w:val="000000"/>
          <w:sz w:val="28"/>
          <w:lang w:eastAsia="ru-RU"/>
        </w:rPr>
        <w:t>(в границах регламентного участка ЗРЗ)</w:t>
      </w:r>
    </w:p>
    <w:p w14:paraId="525703CE" w14:textId="77777777" w:rsidR="008F1102" w:rsidRDefault="008F1102" w:rsidP="003B0AF9">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Запрещается:</w:t>
      </w:r>
    </w:p>
    <w:p w14:paraId="6F39EA0C" w14:textId="77777777" w:rsidR="008F1102" w:rsidRDefault="008F1102" w:rsidP="003B0AF9">
      <w:pPr>
        <w:spacing w:after="0" w:line="240" w:lineRule="auto"/>
        <w:ind w:firstLine="709"/>
        <w:jc w:val="both"/>
        <w:rPr>
          <w:rFonts w:ascii="Times New Roman" w:hAnsi="Times New Roman" w:cs="Times New Roman"/>
          <w:sz w:val="28"/>
          <w:szCs w:val="28"/>
        </w:rPr>
      </w:pPr>
      <w:bookmarkStart w:id="2" w:name="_Hlk226644162"/>
      <w:r>
        <w:rPr>
          <w:rFonts w:ascii="Times New Roman" w:hAnsi="Times New Roman" w:cs="Times New Roman"/>
          <w:sz w:val="28"/>
          <w:szCs w:val="28"/>
        </w:rPr>
        <w:t>1. Использование строительных технологий, оказывающих негативное воздействие на объекты культурного наследия и историческую застройку.</w:t>
      </w:r>
    </w:p>
    <w:p w14:paraId="1BD4C400" w14:textId="77777777"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Размещение </w:t>
      </w:r>
      <w:proofErr w:type="spellStart"/>
      <w:r>
        <w:rPr>
          <w:rFonts w:ascii="Times New Roman" w:hAnsi="Times New Roman" w:cs="Times New Roman"/>
          <w:sz w:val="28"/>
          <w:szCs w:val="28"/>
        </w:rPr>
        <w:t>взрыво</w:t>
      </w:r>
      <w:proofErr w:type="spellEnd"/>
      <w:r>
        <w:rPr>
          <w:rFonts w:ascii="Times New Roman" w:hAnsi="Times New Roman" w:cs="Times New Roman"/>
          <w:sz w:val="28"/>
          <w:szCs w:val="28"/>
        </w:rPr>
        <w:t>- и пожароопасных объектов, угрожающих сохранности объекта культурного наследия.</w:t>
      </w:r>
    </w:p>
    <w:p w14:paraId="4C6FEE5E" w14:textId="77777777"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Строительство и реконструкция объектов капитального строительства, предусматривающие:</w:t>
      </w:r>
    </w:p>
    <w:p w14:paraId="7D187917" w14:textId="31B2EA9A" w:rsidR="008F1102" w:rsidRDefault="00643430"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 Высоту более 11,5 метра</w:t>
      </w:r>
      <w:r w:rsidR="008F1102">
        <w:rPr>
          <w:rFonts w:ascii="Times New Roman" w:hAnsi="Times New Roman" w:cs="Times New Roman"/>
          <w:sz w:val="28"/>
          <w:szCs w:val="28"/>
        </w:rPr>
        <w:t xml:space="preserve"> от отметки земли до максимальной о</w:t>
      </w:r>
      <w:r>
        <w:rPr>
          <w:rFonts w:ascii="Times New Roman" w:hAnsi="Times New Roman" w:cs="Times New Roman"/>
          <w:sz w:val="28"/>
          <w:szCs w:val="28"/>
        </w:rPr>
        <w:t>тметки крыши (более 133,0 метра</w:t>
      </w:r>
      <w:r w:rsidR="008F1102">
        <w:rPr>
          <w:rFonts w:ascii="Times New Roman" w:hAnsi="Times New Roman" w:cs="Times New Roman"/>
          <w:sz w:val="28"/>
          <w:szCs w:val="28"/>
        </w:rPr>
        <w:t xml:space="preserve"> в Балтийской системе высот).</w:t>
      </w:r>
    </w:p>
    <w:p w14:paraId="2EEA6B9B" w14:textId="77777777"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Высота устанавливается по верхней конструкции здания. Дымоходы, вентиляционные каналы, антенны, молниеотводы и иное инженерное оборудование, устанавливаемое на крыше, при расчете высоты объекта капитального строительства и реконструкции не учитываются.</w:t>
      </w:r>
    </w:p>
    <w:p w14:paraId="722EE3B6" w14:textId="77777777"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3.2. Организацию скатных крыш с углом наклона более 30 градусов.</w:t>
      </w:r>
    </w:p>
    <w:p w14:paraId="0BE2A51F" w14:textId="77777777"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3.3. Применение в наружной части фасадов:</w:t>
      </w:r>
    </w:p>
    <w:p w14:paraId="10E54E3D" w14:textId="59217E34" w:rsidR="008F1102" w:rsidRDefault="008F1102" w:rsidP="003B0AF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фрагментарной отделки и покраски;</w:t>
      </w:r>
    </w:p>
    <w:p w14:paraId="47F72193" w14:textId="718A420E" w:rsidR="008F1102" w:rsidRDefault="008F1102" w:rsidP="003B0AF9">
      <w:pPr>
        <w:spacing w:after="0" w:line="240" w:lineRule="auto"/>
        <w:ind w:firstLine="567"/>
        <w:jc w:val="both"/>
        <w:rPr>
          <w:rFonts w:ascii="Times New Roman" w:hAnsi="Times New Roman" w:cs="Times New Roman"/>
          <w:sz w:val="28"/>
          <w:szCs w:val="28"/>
        </w:rPr>
      </w:pPr>
      <w:proofErr w:type="spellStart"/>
      <w:r>
        <w:rPr>
          <w:rFonts w:ascii="Times New Roman" w:hAnsi="Times New Roman" w:cs="Times New Roman"/>
          <w:sz w:val="28"/>
          <w:szCs w:val="28"/>
        </w:rPr>
        <w:t>керамогранита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сайдинга</w:t>
      </w:r>
      <w:proofErr w:type="spellEnd"/>
      <w:r>
        <w:rPr>
          <w:rFonts w:ascii="Times New Roman" w:hAnsi="Times New Roman" w:cs="Times New Roman"/>
          <w:sz w:val="28"/>
          <w:szCs w:val="28"/>
        </w:rPr>
        <w:t>, фасадных панелей из поливинилхлорида, а также черного и неонового цветов;</w:t>
      </w:r>
    </w:p>
    <w:p w14:paraId="6ECFCCB5" w14:textId="79C567B4" w:rsidR="008F1102" w:rsidRDefault="008F1102" w:rsidP="003B0AF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повседневной цветной архитектурной подсветки;</w:t>
      </w:r>
    </w:p>
    <w:p w14:paraId="34ED2075" w14:textId="4CFF27E5" w:rsidR="008F1102" w:rsidRDefault="008F1102" w:rsidP="003B0AF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декоративных элементов, выполненных в стилистике, не свойственной советской неоклассике 1950-х годов.</w:t>
      </w:r>
    </w:p>
    <w:p w14:paraId="08030724" w14:textId="77777777" w:rsidR="008F1102" w:rsidRDefault="008F1102" w:rsidP="003B0AF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3.4. Размещение на фасадах зданий, формирующих территории общего пользования (улицы, проезды), кондиционеров, антенн и иного технического оборудования.</w:t>
      </w:r>
    </w:p>
    <w:p w14:paraId="7735B35C" w14:textId="77777777" w:rsidR="008F1102" w:rsidRDefault="008F1102" w:rsidP="003B0AF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3.5. Применение в заполнении оконных и дверных проемов строительных материалов, за исключением натуральных (дерево, стекло, металл) или материалов, имитирующих дерево, не соответствующих характеру их заполнения и особенностям архитектурного решения фасада.</w:t>
      </w:r>
    </w:p>
    <w:p w14:paraId="622ED4F8" w14:textId="77777777" w:rsidR="008F1102" w:rsidRDefault="008F1102" w:rsidP="003B0AF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Исключение составляют случаи, если строительство, реконструкция необходимы для обеспечения функционирования объекта культурного наследия.</w:t>
      </w:r>
    </w:p>
    <w:p w14:paraId="39AD145F" w14:textId="679F2DE2" w:rsidR="008F1102" w:rsidRDefault="008F1102" w:rsidP="003B0AF9">
      <w:pPr>
        <w:spacing w:after="0" w:line="240" w:lineRule="auto"/>
        <w:ind w:firstLine="567"/>
        <w:jc w:val="both"/>
        <w:rPr>
          <w:rFonts w:ascii="Times New Roman" w:eastAsia="Calibri" w:hAnsi="Times New Roman" w:cs="Times New Roman"/>
          <w:bCs/>
          <w:sz w:val="28"/>
          <w:szCs w:val="28"/>
        </w:rPr>
      </w:pPr>
      <w:r>
        <w:rPr>
          <w:rFonts w:ascii="Times New Roman" w:hAnsi="Times New Roman" w:cs="Times New Roman"/>
          <w:sz w:val="28"/>
          <w:szCs w:val="28"/>
        </w:rPr>
        <w:t xml:space="preserve">4. </w:t>
      </w:r>
      <w:r>
        <w:rPr>
          <w:rFonts w:ascii="Times New Roman" w:eastAsia="Calibri" w:hAnsi="Times New Roman" w:cs="Times New Roman"/>
          <w:bCs/>
          <w:sz w:val="28"/>
          <w:szCs w:val="28"/>
        </w:rPr>
        <w:t xml:space="preserve">Строительство линейных объектов, а именно инженерных сетей наземным </w:t>
      </w:r>
      <w:r w:rsidR="004E5633">
        <w:rPr>
          <w:rFonts w:ascii="Times New Roman" w:eastAsia="Calibri" w:hAnsi="Times New Roman" w:cs="Times New Roman"/>
          <w:bCs/>
          <w:sz w:val="28"/>
          <w:szCs w:val="28"/>
        </w:rPr>
        <w:br/>
      </w:r>
      <w:r>
        <w:rPr>
          <w:rFonts w:ascii="Times New Roman" w:eastAsia="Calibri" w:hAnsi="Times New Roman" w:cs="Times New Roman"/>
          <w:bCs/>
          <w:sz w:val="28"/>
          <w:szCs w:val="28"/>
        </w:rPr>
        <w:t>и надземным способами.</w:t>
      </w:r>
    </w:p>
    <w:p w14:paraId="3FF35807" w14:textId="008767A6" w:rsidR="008F1102" w:rsidRDefault="008F1102" w:rsidP="003B0AF9">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bCs/>
          <w:sz w:val="28"/>
          <w:szCs w:val="28"/>
        </w:rPr>
        <w:t xml:space="preserve">Исключение составляют случаи, если такое строительство направлено </w:t>
      </w:r>
      <w:r w:rsidR="004E5633">
        <w:rPr>
          <w:rFonts w:ascii="Times New Roman" w:eastAsia="Calibri" w:hAnsi="Times New Roman" w:cs="Times New Roman"/>
          <w:bCs/>
          <w:sz w:val="28"/>
          <w:szCs w:val="28"/>
        </w:rPr>
        <w:br/>
      </w:r>
      <w:r>
        <w:rPr>
          <w:rFonts w:ascii="Times New Roman" w:eastAsia="Calibri" w:hAnsi="Times New Roman" w:cs="Times New Roman"/>
          <w:bCs/>
          <w:sz w:val="28"/>
          <w:szCs w:val="28"/>
        </w:rPr>
        <w:t xml:space="preserve">на минимизацию негативного воздействия на объект культурного наследия и его историко-градостроительную и (или) природную среду, или необходимо </w:t>
      </w:r>
      <w:r w:rsidR="004E5633">
        <w:rPr>
          <w:rFonts w:ascii="Times New Roman" w:eastAsia="Calibri" w:hAnsi="Times New Roman" w:cs="Times New Roman"/>
          <w:bCs/>
          <w:sz w:val="28"/>
          <w:szCs w:val="28"/>
        </w:rPr>
        <w:br/>
      </w:r>
      <w:r>
        <w:rPr>
          <w:rFonts w:ascii="Times New Roman" w:eastAsia="Calibri" w:hAnsi="Times New Roman" w:cs="Times New Roman"/>
          <w:bCs/>
          <w:sz w:val="28"/>
          <w:szCs w:val="28"/>
        </w:rPr>
        <w:t>для обеспечения его функционирования или обеспечения жизнедеятельности населения</w:t>
      </w:r>
      <w:r>
        <w:rPr>
          <w:rFonts w:ascii="Times New Roman" w:hAnsi="Times New Roman" w:cs="Times New Roman"/>
          <w:sz w:val="28"/>
          <w:szCs w:val="28"/>
        </w:rPr>
        <w:t>.</w:t>
      </w:r>
    </w:p>
    <w:p w14:paraId="7584E460" w14:textId="59282FD5" w:rsidR="008F1102" w:rsidRDefault="008F1102" w:rsidP="004E563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5. Размещение рекламы, вывесок, некапитальных строений, сооружений </w:t>
      </w:r>
      <w:r w:rsidR="004E5633">
        <w:rPr>
          <w:rFonts w:ascii="Times New Roman" w:hAnsi="Times New Roman" w:cs="Times New Roman"/>
          <w:sz w:val="28"/>
          <w:szCs w:val="28"/>
        </w:rPr>
        <w:br/>
      </w:r>
      <w:r>
        <w:rPr>
          <w:rFonts w:ascii="Times New Roman" w:hAnsi="Times New Roman" w:cs="Times New Roman"/>
          <w:sz w:val="28"/>
          <w:szCs w:val="28"/>
        </w:rPr>
        <w:t>и объектов, а именно:</w:t>
      </w:r>
    </w:p>
    <w:p w14:paraId="063A1CEE" w14:textId="77777777"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 Всех видов рекламных конструкций, киосков и навесов, вывесок, иных некапитальных строений.</w:t>
      </w:r>
    </w:p>
    <w:p w14:paraId="7E749938" w14:textId="181FDE7D"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5.2. </w:t>
      </w:r>
      <w:bookmarkStart w:id="3" w:name="_Hlk231223599"/>
      <w:r>
        <w:rPr>
          <w:rFonts w:ascii="Times New Roman" w:hAnsi="Times New Roman" w:cs="Times New Roman"/>
          <w:sz w:val="28"/>
          <w:szCs w:val="28"/>
        </w:rPr>
        <w:t>Устройство глухих (</w:t>
      </w:r>
      <w:proofErr w:type="spellStart"/>
      <w:r>
        <w:rPr>
          <w:rFonts w:ascii="Times New Roman" w:hAnsi="Times New Roman" w:cs="Times New Roman"/>
          <w:sz w:val="28"/>
          <w:szCs w:val="28"/>
        </w:rPr>
        <w:t>непросматриваемых</w:t>
      </w:r>
      <w:proofErr w:type="spellEnd"/>
      <w:r>
        <w:rPr>
          <w:rFonts w:ascii="Times New Roman" w:hAnsi="Times New Roman" w:cs="Times New Roman"/>
          <w:sz w:val="28"/>
          <w:szCs w:val="28"/>
        </w:rPr>
        <w:t>) ограждений, а также использование в прозрачных (просматриваемых) ограждениях металлического профнастила, бетонных плит, стеклоблоков, досок из древесно-полимерного композита, а также ограждений из рулонной сетки, рабицы, 3D-сетки, полика</w:t>
      </w:r>
      <w:r w:rsidR="0054755C">
        <w:rPr>
          <w:rFonts w:ascii="Times New Roman" w:hAnsi="Times New Roman" w:cs="Times New Roman"/>
          <w:sz w:val="28"/>
          <w:szCs w:val="28"/>
        </w:rPr>
        <w:t>рбоната высотой более 2,6 метра</w:t>
      </w:r>
      <w:r>
        <w:rPr>
          <w:rFonts w:ascii="Times New Roman" w:hAnsi="Times New Roman" w:cs="Times New Roman"/>
          <w:sz w:val="28"/>
          <w:szCs w:val="28"/>
        </w:rPr>
        <w:t>.</w:t>
      </w:r>
    </w:p>
    <w:p w14:paraId="5A26F37A" w14:textId="41C8816C" w:rsidR="008F1102" w:rsidRDefault="008F1102" w:rsidP="003B0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 Устройство прозрачных (просматриваемых) ограждений: высотой более </w:t>
      </w:r>
      <w:r w:rsidR="004E5633">
        <w:rPr>
          <w:rFonts w:ascii="Times New Roman" w:hAnsi="Times New Roman" w:cs="Times New Roman"/>
          <w:sz w:val="28"/>
          <w:szCs w:val="28"/>
        </w:rPr>
        <w:br/>
      </w:r>
      <w:r w:rsidR="00F35B93">
        <w:rPr>
          <w:rFonts w:ascii="Times New Roman" w:hAnsi="Times New Roman" w:cs="Times New Roman"/>
          <w:sz w:val="28"/>
          <w:szCs w:val="28"/>
        </w:rPr>
        <w:t>2,6 метра</w:t>
      </w:r>
      <w:r>
        <w:rPr>
          <w:rFonts w:ascii="Times New Roman" w:hAnsi="Times New Roman" w:cs="Times New Roman"/>
          <w:sz w:val="28"/>
          <w:szCs w:val="28"/>
        </w:rPr>
        <w:t>.</w:t>
      </w:r>
    </w:p>
    <w:bookmarkEnd w:id="3"/>
    <w:p w14:paraId="5683AA4D" w14:textId="6DE0B4F4" w:rsidR="00130BB3" w:rsidRPr="00813D71" w:rsidRDefault="008F1102" w:rsidP="003B0AF9">
      <w:pPr>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6. Р</w:t>
      </w:r>
      <w:r>
        <w:rPr>
          <w:rFonts w:ascii="Times New Roman" w:eastAsia="Times New Roman" w:hAnsi="Times New Roman" w:cs="Times New Roman"/>
          <w:sz w:val="28"/>
          <w:szCs w:val="28"/>
          <w:lang w:eastAsia="ru-RU"/>
        </w:rPr>
        <w:t>азмещение базовых станций сотовой связи, башенных и антенно-мачтовых конструкций, включая телевизионные и радиоантенны, которые препятствуют визуальному восприятию объекта культурного наследия в его историко-градостроительной и (или) природной среде, в том числе сохранению и (или) восстановлению соотношения открытых и закрытых пространств, градостроительных (планировочных, типологических, масштабных) характеристик историко-градостроительной и (или) природной среды.</w:t>
      </w:r>
      <w:bookmarkEnd w:id="2"/>
    </w:p>
    <w:sectPr w:rsidR="00130BB3" w:rsidRPr="00813D71" w:rsidSect="00E969BE">
      <w:headerReference w:type="default" r:id="rId18"/>
      <w:headerReference w:type="first" r:id="rId19"/>
      <w:pgSz w:w="11910" w:h="16840"/>
      <w:pgMar w:top="1134" w:right="567" w:bottom="1134" w:left="1134" w:header="567"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8B1F9" w14:textId="77777777" w:rsidR="00212C63" w:rsidRDefault="00212C63" w:rsidP="00B6775D">
      <w:pPr>
        <w:spacing w:after="0" w:line="240" w:lineRule="auto"/>
      </w:pPr>
      <w:r>
        <w:separator/>
      </w:r>
    </w:p>
  </w:endnote>
  <w:endnote w:type="continuationSeparator" w:id="0">
    <w:p w14:paraId="7D84AB4F" w14:textId="77777777" w:rsidR="00212C63" w:rsidRDefault="00212C63" w:rsidP="00B67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ntiqua">
    <w:altName w:val="Times New Roman"/>
    <w:panose1 w:val="00000000000000000000"/>
    <w:charset w:val="00"/>
    <w:family w:val="auto"/>
    <w:notTrueType/>
    <w:pitch w:val="variable"/>
    <w:sig w:usb0="00000003" w:usb1="00000000" w:usb2="00000000" w:usb3="00000000" w:csb0="00000001" w:csb1="00000000"/>
  </w:font>
  <w:font w:name="AGGal">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tarSymbol">
    <w:altName w:val="MS Gothic"/>
    <w:charset w:val="00"/>
    <w:family w:val="auto"/>
    <w:pitch w:val="default"/>
  </w:font>
  <w:font w:name="Wingdings 2">
    <w:panose1 w:val="05020102010507070707"/>
    <w:charset w:val="02"/>
    <w:family w:val="roman"/>
    <w:pitch w:val="variable"/>
    <w:sig w:usb0="00000000" w:usb1="10000000" w:usb2="00000000" w:usb3="00000000" w:csb0="80000000" w:csb1="00000000"/>
  </w:font>
  <w:font w:name="OpenSymbol">
    <w:charset w:val="01"/>
    <w:family w:val="roman"/>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17DDB6" w14:textId="77777777" w:rsidR="00212C63" w:rsidRDefault="00212C63" w:rsidP="00B6775D">
      <w:pPr>
        <w:spacing w:after="0" w:line="240" w:lineRule="auto"/>
      </w:pPr>
      <w:r>
        <w:separator/>
      </w:r>
    </w:p>
  </w:footnote>
  <w:footnote w:type="continuationSeparator" w:id="0">
    <w:p w14:paraId="7808CCF0" w14:textId="77777777" w:rsidR="00212C63" w:rsidRDefault="00212C63" w:rsidP="00B67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2113711"/>
      <w:docPartObj>
        <w:docPartGallery w:val="Page Numbers (Top of Page)"/>
        <w:docPartUnique/>
      </w:docPartObj>
    </w:sdtPr>
    <w:sdtEndPr>
      <w:rPr>
        <w:rFonts w:ascii="Times New Roman" w:hAnsi="Times New Roman"/>
        <w:sz w:val="24"/>
        <w:szCs w:val="24"/>
      </w:rPr>
    </w:sdtEndPr>
    <w:sdtContent>
      <w:p w14:paraId="6DF7A5F8" w14:textId="0C526984" w:rsidR="00997B3C" w:rsidRPr="00EE2D6C" w:rsidRDefault="00997B3C">
        <w:pPr>
          <w:pStyle w:val="ae"/>
          <w:jc w:val="center"/>
          <w:rPr>
            <w:rFonts w:ascii="Times New Roman" w:hAnsi="Times New Roman"/>
            <w:sz w:val="24"/>
            <w:szCs w:val="24"/>
          </w:rPr>
        </w:pPr>
        <w:r w:rsidRPr="00EE2D6C">
          <w:rPr>
            <w:rFonts w:ascii="Times New Roman" w:hAnsi="Times New Roman"/>
            <w:sz w:val="24"/>
            <w:szCs w:val="24"/>
          </w:rPr>
          <w:fldChar w:fldCharType="begin"/>
        </w:r>
        <w:r w:rsidRPr="00EE2D6C">
          <w:rPr>
            <w:rFonts w:ascii="Times New Roman" w:hAnsi="Times New Roman"/>
            <w:sz w:val="24"/>
            <w:szCs w:val="24"/>
          </w:rPr>
          <w:instrText>PAGE   \* MERGEFORMAT</w:instrText>
        </w:r>
        <w:r w:rsidRPr="00EE2D6C">
          <w:rPr>
            <w:rFonts w:ascii="Times New Roman" w:hAnsi="Times New Roman"/>
            <w:sz w:val="24"/>
            <w:szCs w:val="24"/>
          </w:rPr>
          <w:fldChar w:fldCharType="separate"/>
        </w:r>
        <w:r w:rsidR="00490982">
          <w:rPr>
            <w:rFonts w:ascii="Times New Roman" w:hAnsi="Times New Roman"/>
            <w:noProof/>
            <w:sz w:val="24"/>
            <w:szCs w:val="24"/>
          </w:rPr>
          <w:t>2</w:t>
        </w:r>
        <w:r w:rsidRPr="00EE2D6C">
          <w:rPr>
            <w:rFonts w:ascii="Times New Roman" w:hAnsi="Times New Roman"/>
            <w:sz w:val="24"/>
            <w:szCs w:val="24"/>
          </w:rPr>
          <w:fldChar w:fldCharType="end"/>
        </w:r>
      </w:p>
    </w:sdtContent>
  </w:sdt>
  <w:p w14:paraId="50A71261" w14:textId="77777777" w:rsidR="00997B3C" w:rsidRDefault="00997B3C">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8DE8F" w14:textId="77777777" w:rsidR="00997B3C" w:rsidRPr="00BA493D" w:rsidRDefault="00997B3C" w:rsidP="00D73D5F">
    <w:pPr>
      <w:pStyle w:val="ae"/>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2275468"/>
      <w:docPartObj>
        <w:docPartGallery w:val="Page Numbers (Top of Page)"/>
        <w:docPartUnique/>
      </w:docPartObj>
    </w:sdtPr>
    <w:sdtEndPr>
      <w:rPr>
        <w:rFonts w:ascii="Times New Roman" w:hAnsi="Times New Roman"/>
        <w:sz w:val="24"/>
        <w:szCs w:val="24"/>
      </w:rPr>
    </w:sdtEndPr>
    <w:sdtContent>
      <w:p w14:paraId="52FE6F71" w14:textId="4455168D" w:rsidR="00997B3C" w:rsidRPr="006939FE" w:rsidRDefault="00997B3C" w:rsidP="006939FE">
        <w:pPr>
          <w:pStyle w:val="ae"/>
          <w:jc w:val="center"/>
          <w:rPr>
            <w:rFonts w:ascii="Times New Roman" w:hAnsi="Times New Roman"/>
            <w:sz w:val="24"/>
            <w:szCs w:val="24"/>
          </w:rPr>
        </w:pPr>
        <w:r w:rsidRPr="00EE2D6C">
          <w:rPr>
            <w:rFonts w:ascii="Times New Roman" w:hAnsi="Times New Roman"/>
            <w:sz w:val="24"/>
            <w:szCs w:val="24"/>
          </w:rPr>
          <w:fldChar w:fldCharType="begin"/>
        </w:r>
        <w:r w:rsidRPr="00EE2D6C">
          <w:rPr>
            <w:rFonts w:ascii="Times New Roman" w:hAnsi="Times New Roman"/>
            <w:sz w:val="24"/>
            <w:szCs w:val="24"/>
          </w:rPr>
          <w:instrText>PAGE   \* MERGEFORMAT</w:instrText>
        </w:r>
        <w:r w:rsidRPr="00EE2D6C">
          <w:rPr>
            <w:rFonts w:ascii="Times New Roman" w:hAnsi="Times New Roman"/>
            <w:sz w:val="24"/>
            <w:szCs w:val="24"/>
          </w:rPr>
          <w:fldChar w:fldCharType="separate"/>
        </w:r>
        <w:r w:rsidR="00490982">
          <w:rPr>
            <w:rFonts w:ascii="Times New Roman" w:hAnsi="Times New Roman"/>
            <w:noProof/>
            <w:sz w:val="24"/>
            <w:szCs w:val="24"/>
          </w:rPr>
          <w:t>18</w:t>
        </w:r>
        <w:r w:rsidRPr="00EE2D6C">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0A0A8" w14:textId="77777777" w:rsidR="00997B3C" w:rsidRPr="00BA493D" w:rsidRDefault="00997B3C" w:rsidP="00D73D5F">
    <w:pPr>
      <w:pStyle w:val="ae"/>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77" type="#_x0000_t75" style="width:20.25pt;height:12pt;visibility:visible;mso-wrap-style:square" o:bordertopcolor="red" o:borderleftcolor="red" o:borderbottomcolor="red" o:borderrightcolor="red" o:bullet="t">
        <v:imagedata r:id="rId1" o:title=""/>
        <w10:bordertop type="single" width="12"/>
        <w10:borderleft type="single" width="12"/>
        <w10:borderbottom type="single" width="12"/>
        <w10:borderright type="single" width="12"/>
      </v:shape>
    </w:pict>
  </w:numPicBullet>
  <w:numPicBullet w:numPicBulletId="1">
    <w:pict>
      <v:shape id="_x0000_i1378" type="#_x0000_t75" style="width:20.25pt;height:12pt;visibility:visible;mso-wrap-style:square" o:bordertopcolor="red" o:borderleftcolor="red" o:borderbottomcolor="red" o:borderrightcolor="red" o:bullet="t">
        <v:imagedata r:id="rId2" o:title=""/>
        <w10:bordertop type="single" width="12"/>
        <w10:borderleft type="single" width="12"/>
        <w10:borderbottom type="single" width="12"/>
        <w10:borderright type="single" width="12"/>
      </v:shape>
    </w:pict>
  </w:numPicBullet>
  <w:numPicBullet w:numPicBulletId="2">
    <w:pict>
      <v:shape id="_x0000_i1379" type="#_x0000_t75" style="width:20.25pt;height:12pt;visibility:visible;mso-wrap-style:square" o:bordertopcolor="red" o:borderleftcolor="red" o:borderbottomcolor="red" o:borderrightcolor="red" o:bullet="t">
        <v:imagedata r:id="rId3" o:title=""/>
        <w10:bordertop type="single" width="8"/>
        <w10:borderleft type="single" width="8"/>
        <w10:borderbottom type="single" width="8"/>
        <w10:borderright type="single" width="8"/>
      </v:shape>
    </w:pict>
  </w:numPicBullet>
  <w:numPicBullet w:numPicBulletId="3">
    <w:pict>
      <v:shape id="_x0000_i1380" type="#_x0000_t75" style="width:21pt;height:12pt;visibility:visible;mso-wrap-style:square" o:bordertopcolor="red" o:borderleftcolor="red" o:borderbottomcolor="red" o:borderrightcolor="red" o:bullet="t">
        <v:imagedata r:id="rId4" o:title=""/>
        <w10:bordertop type="single" width="8"/>
        <w10:borderleft type="single" width="8"/>
        <w10:borderbottom type="single" width="8"/>
        <w10:borderright type="single" width="8"/>
      </v:shape>
    </w:pict>
  </w:numPicBullet>
  <w:numPicBullet w:numPicBulletId="4">
    <w:pict>
      <v:shape id="_x0000_i1381" type="#_x0000_t75" style="width:20.25pt;height:11.25pt;visibility:visible;mso-wrap-style:square" o:bordertopcolor="red" o:borderleftcolor="red" o:borderbottomcolor="red" o:borderrightcolor="red" o:bullet="t">
        <v:imagedata r:id="rId5" o:title=""/>
        <w10:bordertop type="single" width="12"/>
        <w10:borderleft type="single" width="12"/>
        <w10:borderbottom type="single" width="12"/>
        <w10:borderright type="single" width="12"/>
      </v:shape>
    </w:pict>
  </w:numPicBullet>
  <w:numPicBullet w:numPicBulletId="5">
    <w:pict>
      <v:shape id="_x0000_i1382" type="#_x0000_t75" style="width:20.25pt;height:11.25pt;visibility:visible;mso-wrap-style:square" o:bordertopcolor="red" o:borderleftcolor="red" o:borderbottomcolor="red" o:borderrightcolor="red" o:bullet="t">
        <v:imagedata r:id="rId6" o:title=""/>
        <w10:bordertop type="single" width="18"/>
        <w10:borderleft type="single" width="18"/>
        <w10:borderbottom type="single" width="18"/>
        <w10:borderright type="single" width="18"/>
      </v:shape>
    </w:pict>
  </w:numPicBullet>
  <w:numPicBullet w:numPicBulletId="6">
    <w:pict>
      <v:shape id="_x0000_i1383" type="#_x0000_t75" style="width:21pt;height:12.75pt;visibility:visible;mso-wrap-style:square" o:bordertopcolor="red" o:borderleftcolor="red" o:borderbottomcolor="red" o:borderrightcolor="red" o:bullet="t">
        <v:imagedata r:id="rId7" o:title=""/>
        <w10:bordertop type="single" width="12"/>
        <w10:borderleft type="single" width="12"/>
        <w10:borderbottom type="single" width="12"/>
        <w10:borderright type="single" width="12"/>
      </v:shape>
    </w:pict>
  </w:numPicBullet>
  <w:abstractNum w:abstractNumId="0" w15:restartNumberingAfterBreak="0">
    <w:nsid w:val="02605A3A"/>
    <w:multiLevelType w:val="hybridMultilevel"/>
    <w:tmpl w:val="0A941E1C"/>
    <w:lvl w:ilvl="0" w:tplc="F56E21F0">
      <w:start w:val="1"/>
      <w:numFmt w:val="bullet"/>
      <w:lvlText w:val=""/>
      <w:lvlJc w:val="left"/>
      <w:pPr>
        <w:ind w:left="78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E55036E"/>
    <w:multiLevelType w:val="hybridMultilevel"/>
    <w:tmpl w:val="4364A0AE"/>
    <w:lvl w:ilvl="0" w:tplc="6C22E22E">
      <w:start w:val="1"/>
      <w:numFmt w:val="bullet"/>
      <w:lvlText w:val=""/>
      <w:lvlPicBulletId w:val="6"/>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A6090A"/>
    <w:multiLevelType w:val="hybridMultilevel"/>
    <w:tmpl w:val="D13ED1AA"/>
    <w:lvl w:ilvl="0" w:tplc="EC426298">
      <w:start w:val="1"/>
      <w:numFmt w:val="bullet"/>
      <w:lvlText w:val=""/>
      <w:lvlPicBulletId w:val="5"/>
      <w:lvlJc w:val="left"/>
      <w:pPr>
        <w:tabs>
          <w:tab w:val="num" w:pos="720"/>
        </w:tabs>
        <w:ind w:left="720" w:hanging="360"/>
      </w:pPr>
      <w:rPr>
        <w:rFonts w:ascii="Symbol" w:hAnsi="Symbol" w:hint="default"/>
      </w:rPr>
    </w:lvl>
    <w:lvl w:ilvl="1" w:tplc="CA103EC0" w:tentative="1">
      <w:start w:val="1"/>
      <w:numFmt w:val="bullet"/>
      <w:lvlText w:val=""/>
      <w:lvlJc w:val="left"/>
      <w:pPr>
        <w:tabs>
          <w:tab w:val="num" w:pos="1440"/>
        </w:tabs>
        <w:ind w:left="1440" w:hanging="360"/>
      </w:pPr>
      <w:rPr>
        <w:rFonts w:ascii="Symbol" w:hAnsi="Symbol" w:hint="default"/>
      </w:rPr>
    </w:lvl>
    <w:lvl w:ilvl="2" w:tplc="C05AAFEA" w:tentative="1">
      <w:start w:val="1"/>
      <w:numFmt w:val="bullet"/>
      <w:lvlText w:val=""/>
      <w:lvlJc w:val="left"/>
      <w:pPr>
        <w:tabs>
          <w:tab w:val="num" w:pos="2160"/>
        </w:tabs>
        <w:ind w:left="2160" w:hanging="360"/>
      </w:pPr>
      <w:rPr>
        <w:rFonts w:ascii="Symbol" w:hAnsi="Symbol" w:hint="default"/>
      </w:rPr>
    </w:lvl>
    <w:lvl w:ilvl="3" w:tplc="28C6A418" w:tentative="1">
      <w:start w:val="1"/>
      <w:numFmt w:val="bullet"/>
      <w:lvlText w:val=""/>
      <w:lvlJc w:val="left"/>
      <w:pPr>
        <w:tabs>
          <w:tab w:val="num" w:pos="2880"/>
        </w:tabs>
        <w:ind w:left="2880" w:hanging="360"/>
      </w:pPr>
      <w:rPr>
        <w:rFonts w:ascii="Symbol" w:hAnsi="Symbol" w:hint="default"/>
      </w:rPr>
    </w:lvl>
    <w:lvl w:ilvl="4" w:tplc="9D1CB0E6" w:tentative="1">
      <w:start w:val="1"/>
      <w:numFmt w:val="bullet"/>
      <w:lvlText w:val=""/>
      <w:lvlJc w:val="left"/>
      <w:pPr>
        <w:tabs>
          <w:tab w:val="num" w:pos="3600"/>
        </w:tabs>
        <w:ind w:left="3600" w:hanging="360"/>
      </w:pPr>
      <w:rPr>
        <w:rFonts w:ascii="Symbol" w:hAnsi="Symbol" w:hint="default"/>
      </w:rPr>
    </w:lvl>
    <w:lvl w:ilvl="5" w:tplc="D9869D38" w:tentative="1">
      <w:start w:val="1"/>
      <w:numFmt w:val="bullet"/>
      <w:lvlText w:val=""/>
      <w:lvlJc w:val="left"/>
      <w:pPr>
        <w:tabs>
          <w:tab w:val="num" w:pos="4320"/>
        </w:tabs>
        <w:ind w:left="4320" w:hanging="360"/>
      </w:pPr>
      <w:rPr>
        <w:rFonts w:ascii="Symbol" w:hAnsi="Symbol" w:hint="default"/>
      </w:rPr>
    </w:lvl>
    <w:lvl w:ilvl="6" w:tplc="15ACA456" w:tentative="1">
      <w:start w:val="1"/>
      <w:numFmt w:val="bullet"/>
      <w:lvlText w:val=""/>
      <w:lvlJc w:val="left"/>
      <w:pPr>
        <w:tabs>
          <w:tab w:val="num" w:pos="5040"/>
        </w:tabs>
        <w:ind w:left="5040" w:hanging="360"/>
      </w:pPr>
      <w:rPr>
        <w:rFonts w:ascii="Symbol" w:hAnsi="Symbol" w:hint="default"/>
      </w:rPr>
    </w:lvl>
    <w:lvl w:ilvl="7" w:tplc="082257DC" w:tentative="1">
      <w:start w:val="1"/>
      <w:numFmt w:val="bullet"/>
      <w:lvlText w:val=""/>
      <w:lvlJc w:val="left"/>
      <w:pPr>
        <w:tabs>
          <w:tab w:val="num" w:pos="5760"/>
        </w:tabs>
        <w:ind w:left="5760" w:hanging="360"/>
      </w:pPr>
      <w:rPr>
        <w:rFonts w:ascii="Symbol" w:hAnsi="Symbol" w:hint="default"/>
      </w:rPr>
    </w:lvl>
    <w:lvl w:ilvl="8" w:tplc="2E445E58"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26C40BE"/>
    <w:multiLevelType w:val="hybridMultilevel"/>
    <w:tmpl w:val="56FC5868"/>
    <w:lvl w:ilvl="0" w:tplc="F38AB7D0">
      <w:start w:val="1"/>
      <w:numFmt w:val="decimal"/>
      <w:lvlText w:val="%1"/>
      <w:lvlJc w:val="left"/>
      <w:pPr>
        <w:ind w:left="795" w:hanging="735"/>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 w15:restartNumberingAfterBreak="0">
    <w:nsid w:val="23424D12"/>
    <w:multiLevelType w:val="hybridMultilevel"/>
    <w:tmpl w:val="C30093CA"/>
    <w:lvl w:ilvl="0" w:tplc="21DEB368">
      <w:start w:val="1"/>
      <w:numFmt w:val="bullet"/>
      <w:lvlText w:val=""/>
      <w:lvlPicBulletId w:val="0"/>
      <w:lvlJc w:val="left"/>
      <w:pPr>
        <w:tabs>
          <w:tab w:val="num" w:pos="720"/>
        </w:tabs>
        <w:ind w:left="720" w:hanging="360"/>
      </w:pPr>
      <w:rPr>
        <w:rFonts w:ascii="Symbol" w:hAnsi="Symbol" w:hint="default"/>
      </w:rPr>
    </w:lvl>
    <w:lvl w:ilvl="1" w:tplc="51243416" w:tentative="1">
      <w:start w:val="1"/>
      <w:numFmt w:val="bullet"/>
      <w:lvlText w:val=""/>
      <w:lvlJc w:val="left"/>
      <w:pPr>
        <w:tabs>
          <w:tab w:val="num" w:pos="1440"/>
        </w:tabs>
        <w:ind w:left="1440" w:hanging="360"/>
      </w:pPr>
      <w:rPr>
        <w:rFonts w:ascii="Symbol" w:hAnsi="Symbol" w:hint="default"/>
      </w:rPr>
    </w:lvl>
    <w:lvl w:ilvl="2" w:tplc="AE30F58E" w:tentative="1">
      <w:start w:val="1"/>
      <w:numFmt w:val="bullet"/>
      <w:lvlText w:val=""/>
      <w:lvlJc w:val="left"/>
      <w:pPr>
        <w:tabs>
          <w:tab w:val="num" w:pos="2160"/>
        </w:tabs>
        <w:ind w:left="2160" w:hanging="360"/>
      </w:pPr>
      <w:rPr>
        <w:rFonts w:ascii="Symbol" w:hAnsi="Symbol" w:hint="default"/>
      </w:rPr>
    </w:lvl>
    <w:lvl w:ilvl="3" w:tplc="CD2A833C" w:tentative="1">
      <w:start w:val="1"/>
      <w:numFmt w:val="bullet"/>
      <w:lvlText w:val=""/>
      <w:lvlJc w:val="left"/>
      <w:pPr>
        <w:tabs>
          <w:tab w:val="num" w:pos="2880"/>
        </w:tabs>
        <w:ind w:left="2880" w:hanging="360"/>
      </w:pPr>
      <w:rPr>
        <w:rFonts w:ascii="Symbol" w:hAnsi="Symbol" w:hint="default"/>
      </w:rPr>
    </w:lvl>
    <w:lvl w:ilvl="4" w:tplc="F40ADFEE" w:tentative="1">
      <w:start w:val="1"/>
      <w:numFmt w:val="bullet"/>
      <w:lvlText w:val=""/>
      <w:lvlJc w:val="left"/>
      <w:pPr>
        <w:tabs>
          <w:tab w:val="num" w:pos="3600"/>
        </w:tabs>
        <w:ind w:left="3600" w:hanging="360"/>
      </w:pPr>
      <w:rPr>
        <w:rFonts w:ascii="Symbol" w:hAnsi="Symbol" w:hint="default"/>
      </w:rPr>
    </w:lvl>
    <w:lvl w:ilvl="5" w:tplc="606EC296" w:tentative="1">
      <w:start w:val="1"/>
      <w:numFmt w:val="bullet"/>
      <w:lvlText w:val=""/>
      <w:lvlJc w:val="left"/>
      <w:pPr>
        <w:tabs>
          <w:tab w:val="num" w:pos="4320"/>
        </w:tabs>
        <w:ind w:left="4320" w:hanging="360"/>
      </w:pPr>
      <w:rPr>
        <w:rFonts w:ascii="Symbol" w:hAnsi="Symbol" w:hint="default"/>
      </w:rPr>
    </w:lvl>
    <w:lvl w:ilvl="6" w:tplc="AC1E6DC6" w:tentative="1">
      <w:start w:val="1"/>
      <w:numFmt w:val="bullet"/>
      <w:lvlText w:val=""/>
      <w:lvlJc w:val="left"/>
      <w:pPr>
        <w:tabs>
          <w:tab w:val="num" w:pos="5040"/>
        </w:tabs>
        <w:ind w:left="5040" w:hanging="360"/>
      </w:pPr>
      <w:rPr>
        <w:rFonts w:ascii="Symbol" w:hAnsi="Symbol" w:hint="default"/>
      </w:rPr>
    </w:lvl>
    <w:lvl w:ilvl="7" w:tplc="BBCC34E4" w:tentative="1">
      <w:start w:val="1"/>
      <w:numFmt w:val="bullet"/>
      <w:lvlText w:val=""/>
      <w:lvlJc w:val="left"/>
      <w:pPr>
        <w:tabs>
          <w:tab w:val="num" w:pos="5760"/>
        </w:tabs>
        <w:ind w:left="5760" w:hanging="360"/>
      </w:pPr>
      <w:rPr>
        <w:rFonts w:ascii="Symbol" w:hAnsi="Symbol" w:hint="default"/>
      </w:rPr>
    </w:lvl>
    <w:lvl w:ilvl="8" w:tplc="8AB23AFC"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77D259B"/>
    <w:multiLevelType w:val="hybridMultilevel"/>
    <w:tmpl w:val="015EBE72"/>
    <w:lvl w:ilvl="0" w:tplc="E924A8F2">
      <w:start w:val="10"/>
      <w:numFmt w:val="bullet"/>
      <w:lvlText w:val="–"/>
      <w:lvlJc w:val="left"/>
      <w:pPr>
        <w:ind w:left="1260" w:hanging="360"/>
      </w:pPr>
      <w:rPr>
        <w:rFonts w:ascii="Times New Roman" w:eastAsiaTheme="minorHAnsi"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289509FA"/>
    <w:multiLevelType w:val="hybridMultilevel"/>
    <w:tmpl w:val="65C6C376"/>
    <w:lvl w:ilvl="0" w:tplc="29ACF0EE">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723D9A"/>
    <w:multiLevelType w:val="hybridMultilevel"/>
    <w:tmpl w:val="D6EA7184"/>
    <w:lvl w:ilvl="0" w:tplc="6C22E22E">
      <w:start w:val="1"/>
      <w:numFmt w:val="bullet"/>
      <w:lvlText w:val=""/>
      <w:lvlPicBulletId w:val="6"/>
      <w:lvlJc w:val="left"/>
      <w:pPr>
        <w:tabs>
          <w:tab w:val="num" w:pos="720"/>
        </w:tabs>
        <w:ind w:left="720" w:hanging="360"/>
      </w:pPr>
      <w:rPr>
        <w:rFonts w:ascii="Symbol" w:hAnsi="Symbol" w:hint="default"/>
      </w:rPr>
    </w:lvl>
    <w:lvl w:ilvl="1" w:tplc="7B82A8E8" w:tentative="1">
      <w:start w:val="1"/>
      <w:numFmt w:val="bullet"/>
      <w:lvlText w:val=""/>
      <w:lvlJc w:val="left"/>
      <w:pPr>
        <w:tabs>
          <w:tab w:val="num" w:pos="1440"/>
        </w:tabs>
        <w:ind w:left="1440" w:hanging="360"/>
      </w:pPr>
      <w:rPr>
        <w:rFonts w:ascii="Symbol" w:hAnsi="Symbol" w:hint="default"/>
      </w:rPr>
    </w:lvl>
    <w:lvl w:ilvl="2" w:tplc="37FE7408" w:tentative="1">
      <w:start w:val="1"/>
      <w:numFmt w:val="bullet"/>
      <w:lvlText w:val=""/>
      <w:lvlJc w:val="left"/>
      <w:pPr>
        <w:tabs>
          <w:tab w:val="num" w:pos="2160"/>
        </w:tabs>
        <w:ind w:left="2160" w:hanging="360"/>
      </w:pPr>
      <w:rPr>
        <w:rFonts w:ascii="Symbol" w:hAnsi="Symbol" w:hint="default"/>
      </w:rPr>
    </w:lvl>
    <w:lvl w:ilvl="3" w:tplc="DEF84C6C" w:tentative="1">
      <w:start w:val="1"/>
      <w:numFmt w:val="bullet"/>
      <w:lvlText w:val=""/>
      <w:lvlJc w:val="left"/>
      <w:pPr>
        <w:tabs>
          <w:tab w:val="num" w:pos="2880"/>
        </w:tabs>
        <w:ind w:left="2880" w:hanging="360"/>
      </w:pPr>
      <w:rPr>
        <w:rFonts w:ascii="Symbol" w:hAnsi="Symbol" w:hint="default"/>
      </w:rPr>
    </w:lvl>
    <w:lvl w:ilvl="4" w:tplc="3A32F538" w:tentative="1">
      <w:start w:val="1"/>
      <w:numFmt w:val="bullet"/>
      <w:lvlText w:val=""/>
      <w:lvlJc w:val="left"/>
      <w:pPr>
        <w:tabs>
          <w:tab w:val="num" w:pos="3600"/>
        </w:tabs>
        <w:ind w:left="3600" w:hanging="360"/>
      </w:pPr>
      <w:rPr>
        <w:rFonts w:ascii="Symbol" w:hAnsi="Symbol" w:hint="default"/>
      </w:rPr>
    </w:lvl>
    <w:lvl w:ilvl="5" w:tplc="0F7E9608" w:tentative="1">
      <w:start w:val="1"/>
      <w:numFmt w:val="bullet"/>
      <w:lvlText w:val=""/>
      <w:lvlJc w:val="left"/>
      <w:pPr>
        <w:tabs>
          <w:tab w:val="num" w:pos="4320"/>
        </w:tabs>
        <w:ind w:left="4320" w:hanging="360"/>
      </w:pPr>
      <w:rPr>
        <w:rFonts w:ascii="Symbol" w:hAnsi="Symbol" w:hint="default"/>
      </w:rPr>
    </w:lvl>
    <w:lvl w:ilvl="6" w:tplc="2E2EE718" w:tentative="1">
      <w:start w:val="1"/>
      <w:numFmt w:val="bullet"/>
      <w:lvlText w:val=""/>
      <w:lvlJc w:val="left"/>
      <w:pPr>
        <w:tabs>
          <w:tab w:val="num" w:pos="5040"/>
        </w:tabs>
        <w:ind w:left="5040" w:hanging="360"/>
      </w:pPr>
      <w:rPr>
        <w:rFonts w:ascii="Symbol" w:hAnsi="Symbol" w:hint="default"/>
      </w:rPr>
    </w:lvl>
    <w:lvl w:ilvl="7" w:tplc="0058784E" w:tentative="1">
      <w:start w:val="1"/>
      <w:numFmt w:val="bullet"/>
      <w:lvlText w:val=""/>
      <w:lvlJc w:val="left"/>
      <w:pPr>
        <w:tabs>
          <w:tab w:val="num" w:pos="5760"/>
        </w:tabs>
        <w:ind w:left="5760" w:hanging="360"/>
      </w:pPr>
      <w:rPr>
        <w:rFonts w:ascii="Symbol" w:hAnsi="Symbol" w:hint="default"/>
      </w:rPr>
    </w:lvl>
    <w:lvl w:ilvl="8" w:tplc="CC86AA8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8485A67"/>
    <w:multiLevelType w:val="hybridMultilevel"/>
    <w:tmpl w:val="70748B36"/>
    <w:lvl w:ilvl="0" w:tplc="4BE4F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AEF2FF7"/>
    <w:multiLevelType w:val="hybridMultilevel"/>
    <w:tmpl w:val="B34E60F8"/>
    <w:lvl w:ilvl="0" w:tplc="F56E21F0">
      <w:start w:val="1"/>
      <w:numFmt w:val="bullet"/>
      <w:lvlText w:val=""/>
      <w:lvlJc w:val="left"/>
      <w:pPr>
        <w:ind w:left="601" w:hanging="360"/>
      </w:pPr>
      <w:rPr>
        <w:rFonts w:ascii="Symbol" w:hAnsi="Symbol" w:hint="default"/>
        <w:sz w:val="28"/>
        <w:szCs w:val="28"/>
      </w:rPr>
    </w:lvl>
    <w:lvl w:ilvl="1" w:tplc="04190003" w:tentative="1">
      <w:start w:val="1"/>
      <w:numFmt w:val="bullet"/>
      <w:lvlText w:val="o"/>
      <w:lvlJc w:val="left"/>
      <w:pPr>
        <w:ind w:left="1321" w:hanging="360"/>
      </w:pPr>
      <w:rPr>
        <w:rFonts w:ascii="Courier New" w:hAnsi="Courier New" w:cs="Courier New" w:hint="default"/>
      </w:rPr>
    </w:lvl>
    <w:lvl w:ilvl="2" w:tplc="04190005" w:tentative="1">
      <w:start w:val="1"/>
      <w:numFmt w:val="bullet"/>
      <w:lvlText w:val=""/>
      <w:lvlJc w:val="left"/>
      <w:pPr>
        <w:ind w:left="2041" w:hanging="360"/>
      </w:pPr>
      <w:rPr>
        <w:rFonts w:ascii="Wingdings" w:hAnsi="Wingdings" w:hint="default"/>
      </w:rPr>
    </w:lvl>
    <w:lvl w:ilvl="3" w:tplc="04190001" w:tentative="1">
      <w:start w:val="1"/>
      <w:numFmt w:val="bullet"/>
      <w:lvlText w:val=""/>
      <w:lvlJc w:val="left"/>
      <w:pPr>
        <w:ind w:left="2761" w:hanging="360"/>
      </w:pPr>
      <w:rPr>
        <w:rFonts w:ascii="Symbol" w:hAnsi="Symbol" w:hint="default"/>
      </w:rPr>
    </w:lvl>
    <w:lvl w:ilvl="4" w:tplc="04190003" w:tentative="1">
      <w:start w:val="1"/>
      <w:numFmt w:val="bullet"/>
      <w:lvlText w:val="o"/>
      <w:lvlJc w:val="left"/>
      <w:pPr>
        <w:ind w:left="3481" w:hanging="360"/>
      </w:pPr>
      <w:rPr>
        <w:rFonts w:ascii="Courier New" w:hAnsi="Courier New" w:cs="Courier New" w:hint="default"/>
      </w:rPr>
    </w:lvl>
    <w:lvl w:ilvl="5" w:tplc="04190005" w:tentative="1">
      <w:start w:val="1"/>
      <w:numFmt w:val="bullet"/>
      <w:lvlText w:val=""/>
      <w:lvlJc w:val="left"/>
      <w:pPr>
        <w:ind w:left="4201" w:hanging="360"/>
      </w:pPr>
      <w:rPr>
        <w:rFonts w:ascii="Wingdings" w:hAnsi="Wingdings" w:hint="default"/>
      </w:rPr>
    </w:lvl>
    <w:lvl w:ilvl="6" w:tplc="04190001" w:tentative="1">
      <w:start w:val="1"/>
      <w:numFmt w:val="bullet"/>
      <w:lvlText w:val=""/>
      <w:lvlJc w:val="left"/>
      <w:pPr>
        <w:ind w:left="4921" w:hanging="360"/>
      </w:pPr>
      <w:rPr>
        <w:rFonts w:ascii="Symbol" w:hAnsi="Symbol" w:hint="default"/>
      </w:rPr>
    </w:lvl>
    <w:lvl w:ilvl="7" w:tplc="04190003" w:tentative="1">
      <w:start w:val="1"/>
      <w:numFmt w:val="bullet"/>
      <w:lvlText w:val="o"/>
      <w:lvlJc w:val="left"/>
      <w:pPr>
        <w:ind w:left="5641" w:hanging="360"/>
      </w:pPr>
      <w:rPr>
        <w:rFonts w:ascii="Courier New" w:hAnsi="Courier New" w:cs="Courier New" w:hint="default"/>
      </w:rPr>
    </w:lvl>
    <w:lvl w:ilvl="8" w:tplc="04190005" w:tentative="1">
      <w:start w:val="1"/>
      <w:numFmt w:val="bullet"/>
      <w:lvlText w:val=""/>
      <w:lvlJc w:val="left"/>
      <w:pPr>
        <w:ind w:left="6361" w:hanging="360"/>
      </w:pPr>
      <w:rPr>
        <w:rFonts w:ascii="Wingdings" w:hAnsi="Wingdings" w:hint="default"/>
      </w:rPr>
    </w:lvl>
  </w:abstractNum>
  <w:abstractNum w:abstractNumId="10" w15:restartNumberingAfterBreak="0">
    <w:nsid w:val="3B736322"/>
    <w:multiLevelType w:val="hybridMultilevel"/>
    <w:tmpl w:val="91CA5E1C"/>
    <w:lvl w:ilvl="0" w:tplc="F1004C0A">
      <w:start w:val="1"/>
      <w:numFmt w:val="bullet"/>
      <w:lvlText w:val=""/>
      <w:lvlPicBulletId w:val="4"/>
      <w:lvlJc w:val="left"/>
      <w:pPr>
        <w:tabs>
          <w:tab w:val="num" w:pos="720"/>
        </w:tabs>
        <w:ind w:left="720" w:hanging="360"/>
      </w:pPr>
      <w:rPr>
        <w:rFonts w:ascii="Symbol" w:hAnsi="Symbol" w:hint="default"/>
      </w:rPr>
    </w:lvl>
    <w:lvl w:ilvl="1" w:tplc="95347FE6" w:tentative="1">
      <w:start w:val="1"/>
      <w:numFmt w:val="bullet"/>
      <w:lvlText w:val=""/>
      <w:lvlJc w:val="left"/>
      <w:pPr>
        <w:tabs>
          <w:tab w:val="num" w:pos="1440"/>
        </w:tabs>
        <w:ind w:left="1440" w:hanging="360"/>
      </w:pPr>
      <w:rPr>
        <w:rFonts w:ascii="Symbol" w:hAnsi="Symbol" w:hint="default"/>
      </w:rPr>
    </w:lvl>
    <w:lvl w:ilvl="2" w:tplc="34C02E4A" w:tentative="1">
      <w:start w:val="1"/>
      <w:numFmt w:val="bullet"/>
      <w:lvlText w:val=""/>
      <w:lvlJc w:val="left"/>
      <w:pPr>
        <w:tabs>
          <w:tab w:val="num" w:pos="2160"/>
        </w:tabs>
        <w:ind w:left="2160" w:hanging="360"/>
      </w:pPr>
      <w:rPr>
        <w:rFonts w:ascii="Symbol" w:hAnsi="Symbol" w:hint="default"/>
      </w:rPr>
    </w:lvl>
    <w:lvl w:ilvl="3" w:tplc="3492183E" w:tentative="1">
      <w:start w:val="1"/>
      <w:numFmt w:val="bullet"/>
      <w:lvlText w:val=""/>
      <w:lvlJc w:val="left"/>
      <w:pPr>
        <w:tabs>
          <w:tab w:val="num" w:pos="2880"/>
        </w:tabs>
        <w:ind w:left="2880" w:hanging="360"/>
      </w:pPr>
      <w:rPr>
        <w:rFonts w:ascii="Symbol" w:hAnsi="Symbol" w:hint="default"/>
      </w:rPr>
    </w:lvl>
    <w:lvl w:ilvl="4" w:tplc="8A64A632" w:tentative="1">
      <w:start w:val="1"/>
      <w:numFmt w:val="bullet"/>
      <w:lvlText w:val=""/>
      <w:lvlJc w:val="left"/>
      <w:pPr>
        <w:tabs>
          <w:tab w:val="num" w:pos="3600"/>
        </w:tabs>
        <w:ind w:left="3600" w:hanging="360"/>
      </w:pPr>
      <w:rPr>
        <w:rFonts w:ascii="Symbol" w:hAnsi="Symbol" w:hint="default"/>
      </w:rPr>
    </w:lvl>
    <w:lvl w:ilvl="5" w:tplc="62A82784" w:tentative="1">
      <w:start w:val="1"/>
      <w:numFmt w:val="bullet"/>
      <w:lvlText w:val=""/>
      <w:lvlJc w:val="left"/>
      <w:pPr>
        <w:tabs>
          <w:tab w:val="num" w:pos="4320"/>
        </w:tabs>
        <w:ind w:left="4320" w:hanging="360"/>
      </w:pPr>
      <w:rPr>
        <w:rFonts w:ascii="Symbol" w:hAnsi="Symbol" w:hint="default"/>
      </w:rPr>
    </w:lvl>
    <w:lvl w:ilvl="6" w:tplc="68AAB3DE" w:tentative="1">
      <w:start w:val="1"/>
      <w:numFmt w:val="bullet"/>
      <w:lvlText w:val=""/>
      <w:lvlJc w:val="left"/>
      <w:pPr>
        <w:tabs>
          <w:tab w:val="num" w:pos="5040"/>
        </w:tabs>
        <w:ind w:left="5040" w:hanging="360"/>
      </w:pPr>
      <w:rPr>
        <w:rFonts w:ascii="Symbol" w:hAnsi="Symbol" w:hint="default"/>
      </w:rPr>
    </w:lvl>
    <w:lvl w:ilvl="7" w:tplc="F1AC0456" w:tentative="1">
      <w:start w:val="1"/>
      <w:numFmt w:val="bullet"/>
      <w:lvlText w:val=""/>
      <w:lvlJc w:val="left"/>
      <w:pPr>
        <w:tabs>
          <w:tab w:val="num" w:pos="5760"/>
        </w:tabs>
        <w:ind w:left="5760" w:hanging="360"/>
      </w:pPr>
      <w:rPr>
        <w:rFonts w:ascii="Symbol" w:hAnsi="Symbol" w:hint="default"/>
      </w:rPr>
    </w:lvl>
    <w:lvl w:ilvl="8" w:tplc="9FF4D506"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49B4354"/>
    <w:multiLevelType w:val="hybridMultilevel"/>
    <w:tmpl w:val="34BEAD5A"/>
    <w:lvl w:ilvl="0" w:tplc="F56E21F0">
      <w:start w:val="1"/>
      <w:numFmt w:val="bullet"/>
      <w:lvlText w:val=""/>
      <w:lvlJc w:val="left"/>
      <w:pPr>
        <w:ind w:left="780" w:hanging="360"/>
      </w:pPr>
      <w:rPr>
        <w:rFonts w:ascii="Symbol" w:hAnsi="Symbol" w:hint="default"/>
        <w:sz w:val="28"/>
        <w:szCs w:val="28"/>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2" w15:restartNumberingAfterBreak="0">
    <w:nsid w:val="51143A37"/>
    <w:multiLevelType w:val="hybridMultilevel"/>
    <w:tmpl w:val="1348FBB6"/>
    <w:lvl w:ilvl="0" w:tplc="282454CE">
      <w:start w:val="1"/>
      <w:numFmt w:val="bullet"/>
      <w:lvlText w:val=""/>
      <w:lvlPicBulletId w:val="5"/>
      <w:lvlJc w:val="left"/>
      <w:pPr>
        <w:tabs>
          <w:tab w:val="num" w:pos="720"/>
        </w:tabs>
        <w:ind w:left="720" w:hanging="360"/>
      </w:pPr>
      <w:rPr>
        <w:rFonts w:ascii="Symbol" w:hAnsi="Symbol" w:hint="default"/>
      </w:rPr>
    </w:lvl>
    <w:lvl w:ilvl="1" w:tplc="E258EE7A" w:tentative="1">
      <w:start w:val="1"/>
      <w:numFmt w:val="bullet"/>
      <w:lvlText w:val=""/>
      <w:lvlJc w:val="left"/>
      <w:pPr>
        <w:tabs>
          <w:tab w:val="num" w:pos="1440"/>
        </w:tabs>
        <w:ind w:left="1440" w:hanging="360"/>
      </w:pPr>
      <w:rPr>
        <w:rFonts w:ascii="Symbol" w:hAnsi="Symbol" w:hint="default"/>
      </w:rPr>
    </w:lvl>
    <w:lvl w:ilvl="2" w:tplc="585292BE" w:tentative="1">
      <w:start w:val="1"/>
      <w:numFmt w:val="bullet"/>
      <w:lvlText w:val=""/>
      <w:lvlJc w:val="left"/>
      <w:pPr>
        <w:tabs>
          <w:tab w:val="num" w:pos="2160"/>
        </w:tabs>
        <w:ind w:left="2160" w:hanging="360"/>
      </w:pPr>
      <w:rPr>
        <w:rFonts w:ascii="Symbol" w:hAnsi="Symbol" w:hint="default"/>
      </w:rPr>
    </w:lvl>
    <w:lvl w:ilvl="3" w:tplc="028AC1F0" w:tentative="1">
      <w:start w:val="1"/>
      <w:numFmt w:val="bullet"/>
      <w:lvlText w:val=""/>
      <w:lvlJc w:val="left"/>
      <w:pPr>
        <w:tabs>
          <w:tab w:val="num" w:pos="2880"/>
        </w:tabs>
        <w:ind w:left="2880" w:hanging="360"/>
      </w:pPr>
      <w:rPr>
        <w:rFonts w:ascii="Symbol" w:hAnsi="Symbol" w:hint="default"/>
      </w:rPr>
    </w:lvl>
    <w:lvl w:ilvl="4" w:tplc="97820552" w:tentative="1">
      <w:start w:val="1"/>
      <w:numFmt w:val="bullet"/>
      <w:lvlText w:val=""/>
      <w:lvlJc w:val="left"/>
      <w:pPr>
        <w:tabs>
          <w:tab w:val="num" w:pos="3600"/>
        </w:tabs>
        <w:ind w:left="3600" w:hanging="360"/>
      </w:pPr>
      <w:rPr>
        <w:rFonts w:ascii="Symbol" w:hAnsi="Symbol" w:hint="default"/>
      </w:rPr>
    </w:lvl>
    <w:lvl w:ilvl="5" w:tplc="69AEA34C" w:tentative="1">
      <w:start w:val="1"/>
      <w:numFmt w:val="bullet"/>
      <w:lvlText w:val=""/>
      <w:lvlJc w:val="left"/>
      <w:pPr>
        <w:tabs>
          <w:tab w:val="num" w:pos="4320"/>
        </w:tabs>
        <w:ind w:left="4320" w:hanging="360"/>
      </w:pPr>
      <w:rPr>
        <w:rFonts w:ascii="Symbol" w:hAnsi="Symbol" w:hint="default"/>
      </w:rPr>
    </w:lvl>
    <w:lvl w:ilvl="6" w:tplc="2428955E" w:tentative="1">
      <w:start w:val="1"/>
      <w:numFmt w:val="bullet"/>
      <w:lvlText w:val=""/>
      <w:lvlJc w:val="left"/>
      <w:pPr>
        <w:tabs>
          <w:tab w:val="num" w:pos="5040"/>
        </w:tabs>
        <w:ind w:left="5040" w:hanging="360"/>
      </w:pPr>
      <w:rPr>
        <w:rFonts w:ascii="Symbol" w:hAnsi="Symbol" w:hint="default"/>
      </w:rPr>
    </w:lvl>
    <w:lvl w:ilvl="7" w:tplc="C5E6BCAA" w:tentative="1">
      <w:start w:val="1"/>
      <w:numFmt w:val="bullet"/>
      <w:lvlText w:val=""/>
      <w:lvlJc w:val="left"/>
      <w:pPr>
        <w:tabs>
          <w:tab w:val="num" w:pos="5760"/>
        </w:tabs>
        <w:ind w:left="5760" w:hanging="360"/>
      </w:pPr>
      <w:rPr>
        <w:rFonts w:ascii="Symbol" w:hAnsi="Symbol" w:hint="default"/>
      </w:rPr>
    </w:lvl>
    <w:lvl w:ilvl="8" w:tplc="5E6270D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5BF1051E"/>
    <w:multiLevelType w:val="hybridMultilevel"/>
    <w:tmpl w:val="045807A0"/>
    <w:lvl w:ilvl="0" w:tplc="C856FDE2">
      <w:start w:val="1"/>
      <w:numFmt w:val="bullet"/>
      <w:lvlText w:val=""/>
      <w:lvlPicBulletId w:val="1"/>
      <w:lvlJc w:val="left"/>
      <w:pPr>
        <w:tabs>
          <w:tab w:val="num" w:pos="720"/>
        </w:tabs>
        <w:ind w:left="720" w:hanging="360"/>
      </w:pPr>
      <w:rPr>
        <w:rFonts w:ascii="Symbol" w:hAnsi="Symbol" w:hint="default"/>
      </w:rPr>
    </w:lvl>
    <w:lvl w:ilvl="1" w:tplc="6FF0D192" w:tentative="1">
      <w:start w:val="1"/>
      <w:numFmt w:val="bullet"/>
      <w:lvlText w:val=""/>
      <w:lvlJc w:val="left"/>
      <w:pPr>
        <w:tabs>
          <w:tab w:val="num" w:pos="1440"/>
        </w:tabs>
        <w:ind w:left="1440" w:hanging="360"/>
      </w:pPr>
      <w:rPr>
        <w:rFonts w:ascii="Symbol" w:hAnsi="Symbol" w:hint="default"/>
      </w:rPr>
    </w:lvl>
    <w:lvl w:ilvl="2" w:tplc="7C6236F2" w:tentative="1">
      <w:start w:val="1"/>
      <w:numFmt w:val="bullet"/>
      <w:lvlText w:val=""/>
      <w:lvlJc w:val="left"/>
      <w:pPr>
        <w:tabs>
          <w:tab w:val="num" w:pos="2160"/>
        </w:tabs>
        <w:ind w:left="2160" w:hanging="360"/>
      </w:pPr>
      <w:rPr>
        <w:rFonts w:ascii="Symbol" w:hAnsi="Symbol" w:hint="default"/>
      </w:rPr>
    </w:lvl>
    <w:lvl w:ilvl="3" w:tplc="6F2EC674" w:tentative="1">
      <w:start w:val="1"/>
      <w:numFmt w:val="bullet"/>
      <w:lvlText w:val=""/>
      <w:lvlJc w:val="left"/>
      <w:pPr>
        <w:tabs>
          <w:tab w:val="num" w:pos="2880"/>
        </w:tabs>
        <w:ind w:left="2880" w:hanging="360"/>
      </w:pPr>
      <w:rPr>
        <w:rFonts w:ascii="Symbol" w:hAnsi="Symbol" w:hint="default"/>
      </w:rPr>
    </w:lvl>
    <w:lvl w:ilvl="4" w:tplc="EB0CAA84" w:tentative="1">
      <w:start w:val="1"/>
      <w:numFmt w:val="bullet"/>
      <w:lvlText w:val=""/>
      <w:lvlJc w:val="left"/>
      <w:pPr>
        <w:tabs>
          <w:tab w:val="num" w:pos="3600"/>
        </w:tabs>
        <w:ind w:left="3600" w:hanging="360"/>
      </w:pPr>
      <w:rPr>
        <w:rFonts w:ascii="Symbol" w:hAnsi="Symbol" w:hint="default"/>
      </w:rPr>
    </w:lvl>
    <w:lvl w:ilvl="5" w:tplc="FF7AB37E" w:tentative="1">
      <w:start w:val="1"/>
      <w:numFmt w:val="bullet"/>
      <w:lvlText w:val=""/>
      <w:lvlJc w:val="left"/>
      <w:pPr>
        <w:tabs>
          <w:tab w:val="num" w:pos="4320"/>
        </w:tabs>
        <w:ind w:left="4320" w:hanging="360"/>
      </w:pPr>
      <w:rPr>
        <w:rFonts w:ascii="Symbol" w:hAnsi="Symbol" w:hint="default"/>
      </w:rPr>
    </w:lvl>
    <w:lvl w:ilvl="6" w:tplc="A10CE8FE" w:tentative="1">
      <w:start w:val="1"/>
      <w:numFmt w:val="bullet"/>
      <w:lvlText w:val=""/>
      <w:lvlJc w:val="left"/>
      <w:pPr>
        <w:tabs>
          <w:tab w:val="num" w:pos="5040"/>
        </w:tabs>
        <w:ind w:left="5040" w:hanging="360"/>
      </w:pPr>
      <w:rPr>
        <w:rFonts w:ascii="Symbol" w:hAnsi="Symbol" w:hint="default"/>
      </w:rPr>
    </w:lvl>
    <w:lvl w:ilvl="7" w:tplc="EACC5D0A" w:tentative="1">
      <w:start w:val="1"/>
      <w:numFmt w:val="bullet"/>
      <w:lvlText w:val=""/>
      <w:lvlJc w:val="left"/>
      <w:pPr>
        <w:tabs>
          <w:tab w:val="num" w:pos="5760"/>
        </w:tabs>
        <w:ind w:left="5760" w:hanging="360"/>
      </w:pPr>
      <w:rPr>
        <w:rFonts w:ascii="Symbol" w:hAnsi="Symbol" w:hint="default"/>
      </w:rPr>
    </w:lvl>
    <w:lvl w:ilvl="8" w:tplc="CE2C01B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76990E01"/>
    <w:multiLevelType w:val="hybridMultilevel"/>
    <w:tmpl w:val="C3A29DE0"/>
    <w:lvl w:ilvl="0" w:tplc="0060D5C8">
      <w:start w:val="1"/>
      <w:numFmt w:val="bullet"/>
      <w:lvlText w:val=""/>
      <w:lvlPicBulletId w:val="3"/>
      <w:lvlJc w:val="left"/>
      <w:pPr>
        <w:tabs>
          <w:tab w:val="num" w:pos="720"/>
        </w:tabs>
        <w:ind w:left="720" w:hanging="360"/>
      </w:pPr>
      <w:rPr>
        <w:rFonts w:ascii="Symbol" w:hAnsi="Symbol" w:hint="default"/>
      </w:rPr>
    </w:lvl>
    <w:lvl w:ilvl="1" w:tplc="D6283E04" w:tentative="1">
      <w:start w:val="1"/>
      <w:numFmt w:val="bullet"/>
      <w:lvlText w:val=""/>
      <w:lvlJc w:val="left"/>
      <w:pPr>
        <w:tabs>
          <w:tab w:val="num" w:pos="1440"/>
        </w:tabs>
        <w:ind w:left="1440" w:hanging="360"/>
      </w:pPr>
      <w:rPr>
        <w:rFonts w:ascii="Symbol" w:hAnsi="Symbol" w:hint="default"/>
      </w:rPr>
    </w:lvl>
    <w:lvl w:ilvl="2" w:tplc="7E32A5FE" w:tentative="1">
      <w:start w:val="1"/>
      <w:numFmt w:val="bullet"/>
      <w:lvlText w:val=""/>
      <w:lvlJc w:val="left"/>
      <w:pPr>
        <w:tabs>
          <w:tab w:val="num" w:pos="2160"/>
        </w:tabs>
        <w:ind w:left="2160" w:hanging="360"/>
      </w:pPr>
      <w:rPr>
        <w:rFonts w:ascii="Symbol" w:hAnsi="Symbol" w:hint="default"/>
      </w:rPr>
    </w:lvl>
    <w:lvl w:ilvl="3" w:tplc="AA90C602" w:tentative="1">
      <w:start w:val="1"/>
      <w:numFmt w:val="bullet"/>
      <w:lvlText w:val=""/>
      <w:lvlJc w:val="left"/>
      <w:pPr>
        <w:tabs>
          <w:tab w:val="num" w:pos="2880"/>
        </w:tabs>
        <w:ind w:left="2880" w:hanging="360"/>
      </w:pPr>
      <w:rPr>
        <w:rFonts w:ascii="Symbol" w:hAnsi="Symbol" w:hint="default"/>
      </w:rPr>
    </w:lvl>
    <w:lvl w:ilvl="4" w:tplc="E34CA092" w:tentative="1">
      <w:start w:val="1"/>
      <w:numFmt w:val="bullet"/>
      <w:lvlText w:val=""/>
      <w:lvlJc w:val="left"/>
      <w:pPr>
        <w:tabs>
          <w:tab w:val="num" w:pos="3600"/>
        </w:tabs>
        <w:ind w:left="3600" w:hanging="360"/>
      </w:pPr>
      <w:rPr>
        <w:rFonts w:ascii="Symbol" w:hAnsi="Symbol" w:hint="default"/>
      </w:rPr>
    </w:lvl>
    <w:lvl w:ilvl="5" w:tplc="8B0244E0" w:tentative="1">
      <w:start w:val="1"/>
      <w:numFmt w:val="bullet"/>
      <w:lvlText w:val=""/>
      <w:lvlJc w:val="left"/>
      <w:pPr>
        <w:tabs>
          <w:tab w:val="num" w:pos="4320"/>
        </w:tabs>
        <w:ind w:left="4320" w:hanging="360"/>
      </w:pPr>
      <w:rPr>
        <w:rFonts w:ascii="Symbol" w:hAnsi="Symbol" w:hint="default"/>
      </w:rPr>
    </w:lvl>
    <w:lvl w:ilvl="6" w:tplc="CBA05DEE" w:tentative="1">
      <w:start w:val="1"/>
      <w:numFmt w:val="bullet"/>
      <w:lvlText w:val=""/>
      <w:lvlJc w:val="left"/>
      <w:pPr>
        <w:tabs>
          <w:tab w:val="num" w:pos="5040"/>
        </w:tabs>
        <w:ind w:left="5040" w:hanging="360"/>
      </w:pPr>
      <w:rPr>
        <w:rFonts w:ascii="Symbol" w:hAnsi="Symbol" w:hint="default"/>
      </w:rPr>
    </w:lvl>
    <w:lvl w:ilvl="7" w:tplc="C7360946" w:tentative="1">
      <w:start w:val="1"/>
      <w:numFmt w:val="bullet"/>
      <w:lvlText w:val=""/>
      <w:lvlJc w:val="left"/>
      <w:pPr>
        <w:tabs>
          <w:tab w:val="num" w:pos="5760"/>
        </w:tabs>
        <w:ind w:left="5760" w:hanging="360"/>
      </w:pPr>
      <w:rPr>
        <w:rFonts w:ascii="Symbol" w:hAnsi="Symbol" w:hint="default"/>
      </w:rPr>
    </w:lvl>
    <w:lvl w:ilvl="8" w:tplc="3FC4D5F4"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B860F41"/>
    <w:multiLevelType w:val="hybridMultilevel"/>
    <w:tmpl w:val="B85C1560"/>
    <w:lvl w:ilvl="0" w:tplc="5D84EC22">
      <w:start w:val="1"/>
      <w:numFmt w:val="bullet"/>
      <w:lvlText w:val=""/>
      <w:lvlPicBulletId w:val="2"/>
      <w:lvlJc w:val="left"/>
      <w:pPr>
        <w:tabs>
          <w:tab w:val="num" w:pos="720"/>
        </w:tabs>
        <w:ind w:left="720" w:hanging="360"/>
      </w:pPr>
      <w:rPr>
        <w:rFonts w:ascii="Symbol" w:hAnsi="Symbol" w:hint="default"/>
      </w:rPr>
    </w:lvl>
    <w:lvl w:ilvl="1" w:tplc="8EDC1EF8" w:tentative="1">
      <w:start w:val="1"/>
      <w:numFmt w:val="bullet"/>
      <w:lvlText w:val=""/>
      <w:lvlJc w:val="left"/>
      <w:pPr>
        <w:tabs>
          <w:tab w:val="num" w:pos="1440"/>
        </w:tabs>
        <w:ind w:left="1440" w:hanging="360"/>
      </w:pPr>
      <w:rPr>
        <w:rFonts w:ascii="Symbol" w:hAnsi="Symbol" w:hint="default"/>
      </w:rPr>
    </w:lvl>
    <w:lvl w:ilvl="2" w:tplc="77F4493E" w:tentative="1">
      <w:start w:val="1"/>
      <w:numFmt w:val="bullet"/>
      <w:lvlText w:val=""/>
      <w:lvlJc w:val="left"/>
      <w:pPr>
        <w:tabs>
          <w:tab w:val="num" w:pos="2160"/>
        </w:tabs>
        <w:ind w:left="2160" w:hanging="360"/>
      </w:pPr>
      <w:rPr>
        <w:rFonts w:ascii="Symbol" w:hAnsi="Symbol" w:hint="default"/>
      </w:rPr>
    </w:lvl>
    <w:lvl w:ilvl="3" w:tplc="2D268710" w:tentative="1">
      <w:start w:val="1"/>
      <w:numFmt w:val="bullet"/>
      <w:lvlText w:val=""/>
      <w:lvlJc w:val="left"/>
      <w:pPr>
        <w:tabs>
          <w:tab w:val="num" w:pos="2880"/>
        </w:tabs>
        <w:ind w:left="2880" w:hanging="360"/>
      </w:pPr>
      <w:rPr>
        <w:rFonts w:ascii="Symbol" w:hAnsi="Symbol" w:hint="default"/>
      </w:rPr>
    </w:lvl>
    <w:lvl w:ilvl="4" w:tplc="0E6ECF72" w:tentative="1">
      <w:start w:val="1"/>
      <w:numFmt w:val="bullet"/>
      <w:lvlText w:val=""/>
      <w:lvlJc w:val="left"/>
      <w:pPr>
        <w:tabs>
          <w:tab w:val="num" w:pos="3600"/>
        </w:tabs>
        <w:ind w:left="3600" w:hanging="360"/>
      </w:pPr>
      <w:rPr>
        <w:rFonts w:ascii="Symbol" w:hAnsi="Symbol" w:hint="default"/>
      </w:rPr>
    </w:lvl>
    <w:lvl w:ilvl="5" w:tplc="C250FB92" w:tentative="1">
      <w:start w:val="1"/>
      <w:numFmt w:val="bullet"/>
      <w:lvlText w:val=""/>
      <w:lvlJc w:val="left"/>
      <w:pPr>
        <w:tabs>
          <w:tab w:val="num" w:pos="4320"/>
        </w:tabs>
        <w:ind w:left="4320" w:hanging="360"/>
      </w:pPr>
      <w:rPr>
        <w:rFonts w:ascii="Symbol" w:hAnsi="Symbol" w:hint="default"/>
      </w:rPr>
    </w:lvl>
    <w:lvl w:ilvl="6" w:tplc="A8D8ED62" w:tentative="1">
      <w:start w:val="1"/>
      <w:numFmt w:val="bullet"/>
      <w:lvlText w:val=""/>
      <w:lvlJc w:val="left"/>
      <w:pPr>
        <w:tabs>
          <w:tab w:val="num" w:pos="5040"/>
        </w:tabs>
        <w:ind w:left="5040" w:hanging="360"/>
      </w:pPr>
      <w:rPr>
        <w:rFonts w:ascii="Symbol" w:hAnsi="Symbol" w:hint="default"/>
      </w:rPr>
    </w:lvl>
    <w:lvl w:ilvl="7" w:tplc="47340852" w:tentative="1">
      <w:start w:val="1"/>
      <w:numFmt w:val="bullet"/>
      <w:lvlText w:val=""/>
      <w:lvlJc w:val="left"/>
      <w:pPr>
        <w:tabs>
          <w:tab w:val="num" w:pos="5760"/>
        </w:tabs>
        <w:ind w:left="5760" w:hanging="360"/>
      </w:pPr>
      <w:rPr>
        <w:rFonts w:ascii="Symbol" w:hAnsi="Symbol" w:hint="default"/>
      </w:rPr>
    </w:lvl>
    <w:lvl w:ilvl="8" w:tplc="72FE0E86" w:tentative="1">
      <w:start w:val="1"/>
      <w:numFmt w:val="bullet"/>
      <w:lvlText w:val=""/>
      <w:lvlJc w:val="left"/>
      <w:pPr>
        <w:tabs>
          <w:tab w:val="num" w:pos="6480"/>
        </w:tabs>
        <w:ind w:left="6480" w:hanging="360"/>
      </w:pPr>
      <w:rPr>
        <w:rFonts w:ascii="Symbol" w:hAnsi="Symbol" w:hint="default"/>
      </w:rPr>
    </w:lvl>
  </w:abstractNum>
  <w:num w:numId="1">
    <w:abstractNumId w:val="4"/>
  </w:num>
  <w:num w:numId="2">
    <w:abstractNumId w:val="13"/>
  </w:num>
  <w:num w:numId="3">
    <w:abstractNumId w:val="15"/>
  </w:num>
  <w:num w:numId="4">
    <w:abstractNumId w:val="14"/>
  </w:num>
  <w:num w:numId="5">
    <w:abstractNumId w:val="10"/>
  </w:num>
  <w:num w:numId="6">
    <w:abstractNumId w:val="2"/>
  </w:num>
  <w:num w:numId="7">
    <w:abstractNumId w:val="12"/>
  </w:num>
  <w:num w:numId="8">
    <w:abstractNumId w:val="7"/>
  </w:num>
  <w:num w:numId="9">
    <w:abstractNumId w:val="8"/>
  </w:num>
  <w:num w:numId="10">
    <w:abstractNumId w:val="5"/>
  </w:num>
  <w:num w:numId="11">
    <w:abstractNumId w:val="6"/>
  </w:num>
  <w:num w:numId="12">
    <w:abstractNumId w:val="11"/>
  </w:num>
  <w:num w:numId="13">
    <w:abstractNumId w:val="3"/>
  </w:num>
  <w:num w:numId="14">
    <w:abstractNumId w:val="0"/>
  </w:num>
  <w:num w:numId="15">
    <w:abstractNumId w:val="9"/>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C36"/>
    <w:rsid w:val="0000134A"/>
    <w:rsid w:val="000015FF"/>
    <w:rsid w:val="000026E4"/>
    <w:rsid w:val="000038A3"/>
    <w:rsid w:val="00004941"/>
    <w:rsid w:val="00006C84"/>
    <w:rsid w:val="00007FDC"/>
    <w:rsid w:val="00010021"/>
    <w:rsid w:val="000123DC"/>
    <w:rsid w:val="00013694"/>
    <w:rsid w:val="00015A87"/>
    <w:rsid w:val="00016381"/>
    <w:rsid w:val="00020D23"/>
    <w:rsid w:val="00020E86"/>
    <w:rsid w:val="00022E48"/>
    <w:rsid w:val="00023084"/>
    <w:rsid w:val="0002320E"/>
    <w:rsid w:val="00023CC9"/>
    <w:rsid w:val="00024447"/>
    <w:rsid w:val="00024E40"/>
    <w:rsid w:val="000264EF"/>
    <w:rsid w:val="00026C5E"/>
    <w:rsid w:val="0002734A"/>
    <w:rsid w:val="0002780E"/>
    <w:rsid w:val="00027C36"/>
    <w:rsid w:val="00027CC7"/>
    <w:rsid w:val="00030C32"/>
    <w:rsid w:val="000315F2"/>
    <w:rsid w:val="000320B2"/>
    <w:rsid w:val="0003266E"/>
    <w:rsid w:val="0003486D"/>
    <w:rsid w:val="000348B6"/>
    <w:rsid w:val="00036608"/>
    <w:rsid w:val="00040BBD"/>
    <w:rsid w:val="00040E2D"/>
    <w:rsid w:val="00041EEB"/>
    <w:rsid w:val="00042D21"/>
    <w:rsid w:val="000437DE"/>
    <w:rsid w:val="00043AAA"/>
    <w:rsid w:val="000444E4"/>
    <w:rsid w:val="00044FA3"/>
    <w:rsid w:val="0004501E"/>
    <w:rsid w:val="00045C9E"/>
    <w:rsid w:val="00045FB3"/>
    <w:rsid w:val="00047F51"/>
    <w:rsid w:val="0005043D"/>
    <w:rsid w:val="000507FB"/>
    <w:rsid w:val="000512DD"/>
    <w:rsid w:val="000557DE"/>
    <w:rsid w:val="00055841"/>
    <w:rsid w:val="000572EB"/>
    <w:rsid w:val="00060379"/>
    <w:rsid w:val="00060C6D"/>
    <w:rsid w:val="000624D2"/>
    <w:rsid w:val="000628DE"/>
    <w:rsid w:val="00064439"/>
    <w:rsid w:val="000655F3"/>
    <w:rsid w:val="00065F9D"/>
    <w:rsid w:val="00067CEE"/>
    <w:rsid w:val="000705B4"/>
    <w:rsid w:val="00070856"/>
    <w:rsid w:val="00070EE2"/>
    <w:rsid w:val="0007114D"/>
    <w:rsid w:val="0007167F"/>
    <w:rsid w:val="00073B8A"/>
    <w:rsid w:val="00074908"/>
    <w:rsid w:val="00074997"/>
    <w:rsid w:val="00074FAA"/>
    <w:rsid w:val="0007735F"/>
    <w:rsid w:val="00077F4E"/>
    <w:rsid w:val="00080C23"/>
    <w:rsid w:val="0008186D"/>
    <w:rsid w:val="000820D2"/>
    <w:rsid w:val="000829DB"/>
    <w:rsid w:val="000834B9"/>
    <w:rsid w:val="00084990"/>
    <w:rsid w:val="00084C8E"/>
    <w:rsid w:val="00085EAB"/>
    <w:rsid w:val="000866E1"/>
    <w:rsid w:val="0008676F"/>
    <w:rsid w:val="000868E4"/>
    <w:rsid w:val="000871E6"/>
    <w:rsid w:val="00087956"/>
    <w:rsid w:val="00091397"/>
    <w:rsid w:val="00092F7F"/>
    <w:rsid w:val="000933E3"/>
    <w:rsid w:val="00093735"/>
    <w:rsid w:val="00094E46"/>
    <w:rsid w:val="00095F07"/>
    <w:rsid w:val="000963A1"/>
    <w:rsid w:val="000965B7"/>
    <w:rsid w:val="000A1838"/>
    <w:rsid w:val="000A257D"/>
    <w:rsid w:val="000A4428"/>
    <w:rsid w:val="000A56B8"/>
    <w:rsid w:val="000A58C6"/>
    <w:rsid w:val="000B0BE2"/>
    <w:rsid w:val="000B0CD5"/>
    <w:rsid w:val="000B1997"/>
    <w:rsid w:val="000B220C"/>
    <w:rsid w:val="000B2716"/>
    <w:rsid w:val="000B2E3B"/>
    <w:rsid w:val="000B32DB"/>
    <w:rsid w:val="000B409B"/>
    <w:rsid w:val="000B4287"/>
    <w:rsid w:val="000B4F82"/>
    <w:rsid w:val="000B6EB7"/>
    <w:rsid w:val="000B77BD"/>
    <w:rsid w:val="000B7C14"/>
    <w:rsid w:val="000B7C97"/>
    <w:rsid w:val="000C19D4"/>
    <w:rsid w:val="000C2500"/>
    <w:rsid w:val="000C2762"/>
    <w:rsid w:val="000C41A0"/>
    <w:rsid w:val="000C592C"/>
    <w:rsid w:val="000C6010"/>
    <w:rsid w:val="000C6524"/>
    <w:rsid w:val="000D0A72"/>
    <w:rsid w:val="000D24CE"/>
    <w:rsid w:val="000D3F1D"/>
    <w:rsid w:val="000D51D1"/>
    <w:rsid w:val="000D530D"/>
    <w:rsid w:val="000D5FF2"/>
    <w:rsid w:val="000D6D55"/>
    <w:rsid w:val="000D6E85"/>
    <w:rsid w:val="000D73AC"/>
    <w:rsid w:val="000D7F3F"/>
    <w:rsid w:val="000E1BA1"/>
    <w:rsid w:val="000E23E1"/>
    <w:rsid w:val="000E3C3D"/>
    <w:rsid w:val="000E3F64"/>
    <w:rsid w:val="000E56F9"/>
    <w:rsid w:val="000E6EC0"/>
    <w:rsid w:val="000F165C"/>
    <w:rsid w:val="000F1D56"/>
    <w:rsid w:val="000F2019"/>
    <w:rsid w:val="000F265B"/>
    <w:rsid w:val="000F2C37"/>
    <w:rsid w:val="000F40D0"/>
    <w:rsid w:val="000F48BE"/>
    <w:rsid w:val="000F5100"/>
    <w:rsid w:val="000F67EC"/>
    <w:rsid w:val="000F744E"/>
    <w:rsid w:val="001009BB"/>
    <w:rsid w:val="00101029"/>
    <w:rsid w:val="00103042"/>
    <w:rsid w:val="00105025"/>
    <w:rsid w:val="00106805"/>
    <w:rsid w:val="00110608"/>
    <w:rsid w:val="00110B6C"/>
    <w:rsid w:val="00113203"/>
    <w:rsid w:val="00113312"/>
    <w:rsid w:val="00114EA3"/>
    <w:rsid w:val="00122CB0"/>
    <w:rsid w:val="00123D32"/>
    <w:rsid w:val="00125250"/>
    <w:rsid w:val="001305FC"/>
    <w:rsid w:val="001306D6"/>
    <w:rsid w:val="00130B7B"/>
    <w:rsid w:val="00130BB3"/>
    <w:rsid w:val="0013165C"/>
    <w:rsid w:val="00131960"/>
    <w:rsid w:val="00131B6D"/>
    <w:rsid w:val="00134D05"/>
    <w:rsid w:val="00135B6E"/>
    <w:rsid w:val="00135D33"/>
    <w:rsid w:val="0014170B"/>
    <w:rsid w:val="0014256B"/>
    <w:rsid w:val="0014273A"/>
    <w:rsid w:val="001444B4"/>
    <w:rsid w:val="00145D97"/>
    <w:rsid w:val="00145DED"/>
    <w:rsid w:val="0015094F"/>
    <w:rsid w:val="001533D5"/>
    <w:rsid w:val="00153ACD"/>
    <w:rsid w:val="0015476F"/>
    <w:rsid w:val="00157B41"/>
    <w:rsid w:val="001631CE"/>
    <w:rsid w:val="0016377A"/>
    <w:rsid w:val="00164228"/>
    <w:rsid w:val="001642BA"/>
    <w:rsid w:val="00165FFB"/>
    <w:rsid w:val="00170881"/>
    <w:rsid w:val="00170F3E"/>
    <w:rsid w:val="0017139B"/>
    <w:rsid w:val="00172A32"/>
    <w:rsid w:val="00173F53"/>
    <w:rsid w:val="0017583C"/>
    <w:rsid w:val="00175899"/>
    <w:rsid w:val="00181F52"/>
    <w:rsid w:val="00182961"/>
    <w:rsid w:val="00183CFC"/>
    <w:rsid w:val="001851C5"/>
    <w:rsid w:val="00186915"/>
    <w:rsid w:val="00190F7E"/>
    <w:rsid w:val="00191F05"/>
    <w:rsid w:val="00192D96"/>
    <w:rsid w:val="00194714"/>
    <w:rsid w:val="001954F1"/>
    <w:rsid w:val="001A08BE"/>
    <w:rsid w:val="001A1B82"/>
    <w:rsid w:val="001A20D6"/>
    <w:rsid w:val="001A2C1B"/>
    <w:rsid w:val="001A478F"/>
    <w:rsid w:val="001A47F3"/>
    <w:rsid w:val="001A4CA8"/>
    <w:rsid w:val="001A5AF4"/>
    <w:rsid w:val="001A7424"/>
    <w:rsid w:val="001B086C"/>
    <w:rsid w:val="001B0876"/>
    <w:rsid w:val="001B189E"/>
    <w:rsid w:val="001B19D3"/>
    <w:rsid w:val="001B298E"/>
    <w:rsid w:val="001B2A6D"/>
    <w:rsid w:val="001B387E"/>
    <w:rsid w:val="001B39EA"/>
    <w:rsid w:val="001B42A3"/>
    <w:rsid w:val="001B4909"/>
    <w:rsid w:val="001B7071"/>
    <w:rsid w:val="001B70A4"/>
    <w:rsid w:val="001B7547"/>
    <w:rsid w:val="001C200A"/>
    <w:rsid w:val="001C2876"/>
    <w:rsid w:val="001C2CF8"/>
    <w:rsid w:val="001C3322"/>
    <w:rsid w:val="001C3625"/>
    <w:rsid w:val="001C3CF9"/>
    <w:rsid w:val="001C3D00"/>
    <w:rsid w:val="001C41F2"/>
    <w:rsid w:val="001C42F7"/>
    <w:rsid w:val="001C56F7"/>
    <w:rsid w:val="001C5D2A"/>
    <w:rsid w:val="001C5FEE"/>
    <w:rsid w:val="001C61AE"/>
    <w:rsid w:val="001C6B24"/>
    <w:rsid w:val="001C70D5"/>
    <w:rsid w:val="001D07F8"/>
    <w:rsid w:val="001D13F2"/>
    <w:rsid w:val="001D15DE"/>
    <w:rsid w:val="001D3727"/>
    <w:rsid w:val="001D5D4D"/>
    <w:rsid w:val="001D65A1"/>
    <w:rsid w:val="001D734C"/>
    <w:rsid w:val="001E1795"/>
    <w:rsid w:val="001E235C"/>
    <w:rsid w:val="001E265A"/>
    <w:rsid w:val="001E2A75"/>
    <w:rsid w:val="001E48EA"/>
    <w:rsid w:val="001E4B90"/>
    <w:rsid w:val="001E54B0"/>
    <w:rsid w:val="001E593E"/>
    <w:rsid w:val="001E5DE1"/>
    <w:rsid w:val="001E6158"/>
    <w:rsid w:val="001F0158"/>
    <w:rsid w:val="001F241E"/>
    <w:rsid w:val="001F3F0E"/>
    <w:rsid w:val="001F61FE"/>
    <w:rsid w:val="001F66B2"/>
    <w:rsid w:val="001F6D17"/>
    <w:rsid w:val="001F71A1"/>
    <w:rsid w:val="001F74A3"/>
    <w:rsid w:val="001F7E3B"/>
    <w:rsid w:val="00200FBD"/>
    <w:rsid w:val="0020150D"/>
    <w:rsid w:val="002015CE"/>
    <w:rsid w:val="002016F7"/>
    <w:rsid w:val="00202BB1"/>
    <w:rsid w:val="00205C32"/>
    <w:rsid w:val="00207EAF"/>
    <w:rsid w:val="00207EE4"/>
    <w:rsid w:val="002107EE"/>
    <w:rsid w:val="00211764"/>
    <w:rsid w:val="00212C63"/>
    <w:rsid w:val="00212D52"/>
    <w:rsid w:val="0021418B"/>
    <w:rsid w:val="00215A38"/>
    <w:rsid w:val="002161A5"/>
    <w:rsid w:val="00216C95"/>
    <w:rsid w:val="00217C0D"/>
    <w:rsid w:val="00220DCE"/>
    <w:rsid w:val="0022280C"/>
    <w:rsid w:val="00222E3B"/>
    <w:rsid w:val="002238E2"/>
    <w:rsid w:val="00226F69"/>
    <w:rsid w:val="002273C8"/>
    <w:rsid w:val="002306FE"/>
    <w:rsid w:val="002325DD"/>
    <w:rsid w:val="002330E6"/>
    <w:rsid w:val="0023352B"/>
    <w:rsid w:val="00234239"/>
    <w:rsid w:val="00235A9C"/>
    <w:rsid w:val="00236D13"/>
    <w:rsid w:val="002379C5"/>
    <w:rsid w:val="002401F7"/>
    <w:rsid w:val="00240E07"/>
    <w:rsid w:val="0024377F"/>
    <w:rsid w:val="00243804"/>
    <w:rsid w:val="00243939"/>
    <w:rsid w:val="00243A7B"/>
    <w:rsid w:val="00245A76"/>
    <w:rsid w:val="00250EF5"/>
    <w:rsid w:val="00251ED3"/>
    <w:rsid w:val="00252507"/>
    <w:rsid w:val="002526E6"/>
    <w:rsid w:val="0025318B"/>
    <w:rsid w:val="00253F9E"/>
    <w:rsid w:val="00256E57"/>
    <w:rsid w:val="0026092C"/>
    <w:rsid w:val="0026136E"/>
    <w:rsid w:val="002636FB"/>
    <w:rsid w:val="002651B4"/>
    <w:rsid w:val="002655E6"/>
    <w:rsid w:val="00265AF0"/>
    <w:rsid w:val="0026688B"/>
    <w:rsid w:val="00270D0D"/>
    <w:rsid w:val="00271B25"/>
    <w:rsid w:val="002728DA"/>
    <w:rsid w:val="00275109"/>
    <w:rsid w:val="0027677C"/>
    <w:rsid w:val="00277F22"/>
    <w:rsid w:val="002800A7"/>
    <w:rsid w:val="002801CF"/>
    <w:rsid w:val="00281633"/>
    <w:rsid w:val="00282B3F"/>
    <w:rsid w:val="00282F76"/>
    <w:rsid w:val="0028428D"/>
    <w:rsid w:val="00284641"/>
    <w:rsid w:val="002853A5"/>
    <w:rsid w:val="00285576"/>
    <w:rsid w:val="002856CE"/>
    <w:rsid w:val="0028588B"/>
    <w:rsid w:val="00286E3B"/>
    <w:rsid w:val="002878C7"/>
    <w:rsid w:val="002902BB"/>
    <w:rsid w:val="002906F8"/>
    <w:rsid w:val="00291130"/>
    <w:rsid w:val="002921CF"/>
    <w:rsid w:val="002A0685"/>
    <w:rsid w:val="002A3726"/>
    <w:rsid w:val="002A41A7"/>
    <w:rsid w:val="002A63D1"/>
    <w:rsid w:val="002B02C3"/>
    <w:rsid w:val="002B0A12"/>
    <w:rsid w:val="002B17B9"/>
    <w:rsid w:val="002B1E2E"/>
    <w:rsid w:val="002B1F62"/>
    <w:rsid w:val="002B20B5"/>
    <w:rsid w:val="002B329A"/>
    <w:rsid w:val="002B4A64"/>
    <w:rsid w:val="002B61EF"/>
    <w:rsid w:val="002B68B5"/>
    <w:rsid w:val="002B6BFD"/>
    <w:rsid w:val="002C0356"/>
    <w:rsid w:val="002C2290"/>
    <w:rsid w:val="002C37E8"/>
    <w:rsid w:val="002C3DD5"/>
    <w:rsid w:val="002C40D8"/>
    <w:rsid w:val="002C4BA6"/>
    <w:rsid w:val="002C6E29"/>
    <w:rsid w:val="002C7EA9"/>
    <w:rsid w:val="002D087B"/>
    <w:rsid w:val="002D0DFD"/>
    <w:rsid w:val="002D1080"/>
    <w:rsid w:val="002D18B4"/>
    <w:rsid w:val="002D1C34"/>
    <w:rsid w:val="002D235A"/>
    <w:rsid w:val="002D2AC9"/>
    <w:rsid w:val="002D2F2A"/>
    <w:rsid w:val="002D30F1"/>
    <w:rsid w:val="002D5997"/>
    <w:rsid w:val="002D5AE3"/>
    <w:rsid w:val="002D6884"/>
    <w:rsid w:val="002E1FAA"/>
    <w:rsid w:val="002E217D"/>
    <w:rsid w:val="002E45DD"/>
    <w:rsid w:val="002E46B8"/>
    <w:rsid w:val="002E4943"/>
    <w:rsid w:val="002E5118"/>
    <w:rsid w:val="002E5C78"/>
    <w:rsid w:val="002E60BA"/>
    <w:rsid w:val="002E74B3"/>
    <w:rsid w:val="002E7565"/>
    <w:rsid w:val="002F0283"/>
    <w:rsid w:val="002F34D4"/>
    <w:rsid w:val="002F4053"/>
    <w:rsid w:val="002F5066"/>
    <w:rsid w:val="002F6B17"/>
    <w:rsid w:val="002F6C79"/>
    <w:rsid w:val="002F71CE"/>
    <w:rsid w:val="003013EF"/>
    <w:rsid w:val="00302A3B"/>
    <w:rsid w:val="003039C2"/>
    <w:rsid w:val="00304708"/>
    <w:rsid w:val="003051D4"/>
    <w:rsid w:val="0030546B"/>
    <w:rsid w:val="00305EAF"/>
    <w:rsid w:val="003071A1"/>
    <w:rsid w:val="003073F5"/>
    <w:rsid w:val="00307642"/>
    <w:rsid w:val="003135FF"/>
    <w:rsid w:val="003138DF"/>
    <w:rsid w:val="00315908"/>
    <w:rsid w:val="00317E84"/>
    <w:rsid w:val="00322C7E"/>
    <w:rsid w:val="0032352A"/>
    <w:rsid w:val="0032388B"/>
    <w:rsid w:val="00324752"/>
    <w:rsid w:val="003248F8"/>
    <w:rsid w:val="00324F65"/>
    <w:rsid w:val="003266E5"/>
    <w:rsid w:val="00330693"/>
    <w:rsid w:val="003342F2"/>
    <w:rsid w:val="003345DB"/>
    <w:rsid w:val="003354B0"/>
    <w:rsid w:val="00337F07"/>
    <w:rsid w:val="00340326"/>
    <w:rsid w:val="003408BC"/>
    <w:rsid w:val="003421E9"/>
    <w:rsid w:val="003432E4"/>
    <w:rsid w:val="00350485"/>
    <w:rsid w:val="00351021"/>
    <w:rsid w:val="0035247F"/>
    <w:rsid w:val="00354065"/>
    <w:rsid w:val="0035421D"/>
    <w:rsid w:val="00354FDF"/>
    <w:rsid w:val="00355640"/>
    <w:rsid w:val="0036215D"/>
    <w:rsid w:val="00362271"/>
    <w:rsid w:val="00364A12"/>
    <w:rsid w:val="00364E99"/>
    <w:rsid w:val="00365FF9"/>
    <w:rsid w:val="003663EB"/>
    <w:rsid w:val="003665D5"/>
    <w:rsid w:val="0037040E"/>
    <w:rsid w:val="00370AFC"/>
    <w:rsid w:val="003715F5"/>
    <w:rsid w:val="00371640"/>
    <w:rsid w:val="0037229A"/>
    <w:rsid w:val="00372885"/>
    <w:rsid w:val="00373AC8"/>
    <w:rsid w:val="003743A7"/>
    <w:rsid w:val="0037463C"/>
    <w:rsid w:val="0038003B"/>
    <w:rsid w:val="00380157"/>
    <w:rsid w:val="00380223"/>
    <w:rsid w:val="003807D9"/>
    <w:rsid w:val="00380C5E"/>
    <w:rsid w:val="00383BEF"/>
    <w:rsid w:val="003841EB"/>
    <w:rsid w:val="003857BE"/>
    <w:rsid w:val="00386E5E"/>
    <w:rsid w:val="00386F6E"/>
    <w:rsid w:val="00387266"/>
    <w:rsid w:val="00390217"/>
    <w:rsid w:val="003904E2"/>
    <w:rsid w:val="00391067"/>
    <w:rsid w:val="00392391"/>
    <w:rsid w:val="00392D4A"/>
    <w:rsid w:val="0039363D"/>
    <w:rsid w:val="00393CB1"/>
    <w:rsid w:val="00394433"/>
    <w:rsid w:val="00394D72"/>
    <w:rsid w:val="00395D42"/>
    <w:rsid w:val="00397E10"/>
    <w:rsid w:val="003A0D3E"/>
    <w:rsid w:val="003A2402"/>
    <w:rsid w:val="003A2DC2"/>
    <w:rsid w:val="003A334F"/>
    <w:rsid w:val="003A5A1D"/>
    <w:rsid w:val="003A659E"/>
    <w:rsid w:val="003B0AF9"/>
    <w:rsid w:val="003B11EF"/>
    <w:rsid w:val="003B4393"/>
    <w:rsid w:val="003B4C6A"/>
    <w:rsid w:val="003B5065"/>
    <w:rsid w:val="003B6777"/>
    <w:rsid w:val="003B755C"/>
    <w:rsid w:val="003C0375"/>
    <w:rsid w:val="003C31AD"/>
    <w:rsid w:val="003C3DF8"/>
    <w:rsid w:val="003C5590"/>
    <w:rsid w:val="003C5F09"/>
    <w:rsid w:val="003C65AE"/>
    <w:rsid w:val="003C6BF0"/>
    <w:rsid w:val="003C7344"/>
    <w:rsid w:val="003D0A50"/>
    <w:rsid w:val="003D131B"/>
    <w:rsid w:val="003D187A"/>
    <w:rsid w:val="003D19F4"/>
    <w:rsid w:val="003D2F66"/>
    <w:rsid w:val="003D323E"/>
    <w:rsid w:val="003D48D4"/>
    <w:rsid w:val="003D69AF"/>
    <w:rsid w:val="003D7D17"/>
    <w:rsid w:val="003D7EFF"/>
    <w:rsid w:val="003E05C2"/>
    <w:rsid w:val="003E2BEB"/>
    <w:rsid w:val="003E5E84"/>
    <w:rsid w:val="003E600F"/>
    <w:rsid w:val="003E6088"/>
    <w:rsid w:val="003E6483"/>
    <w:rsid w:val="003E6890"/>
    <w:rsid w:val="003E7027"/>
    <w:rsid w:val="003E7ED2"/>
    <w:rsid w:val="003F0041"/>
    <w:rsid w:val="003F1346"/>
    <w:rsid w:val="003F23BE"/>
    <w:rsid w:val="003F4C29"/>
    <w:rsid w:val="00402346"/>
    <w:rsid w:val="00404B1C"/>
    <w:rsid w:val="004060BB"/>
    <w:rsid w:val="00406493"/>
    <w:rsid w:val="00410D9C"/>
    <w:rsid w:val="004111CC"/>
    <w:rsid w:val="00412FC4"/>
    <w:rsid w:val="0041383A"/>
    <w:rsid w:val="00413E7F"/>
    <w:rsid w:val="00414B52"/>
    <w:rsid w:val="00416164"/>
    <w:rsid w:val="00417945"/>
    <w:rsid w:val="004179A3"/>
    <w:rsid w:val="00420014"/>
    <w:rsid w:val="00420016"/>
    <w:rsid w:val="00420264"/>
    <w:rsid w:val="00421BD1"/>
    <w:rsid w:val="004224C0"/>
    <w:rsid w:val="0042265D"/>
    <w:rsid w:val="0042441D"/>
    <w:rsid w:val="004261E0"/>
    <w:rsid w:val="004278AD"/>
    <w:rsid w:val="0043253F"/>
    <w:rsid w:val="0043492B"/>
    <w:rsid w:val="00435304"/>
    <w:rsid w:val="00435CD0"/>
    <w:rsid w:val="00435F53"/>
    <w:rsid w:val="004364D7"/>
    <w:rsid w:val="004435AB"/>
    <w:rsid w:val="0044386E"/>
    <w:rsid w:val="004451A4"/>
    <w:rsid w:val="00446E3B"/>
    <w:rsid w:val="004508B3"/>
    <w:rsid w:val="00450B52"/>
    <w:rsid w:val="004513DB"/>
    <w:rsid w:val="00451D13"/>
    <w:rsid w:val="004525AC"/>
    <w:rsid w:val="004525ED"/>
    <w:rsid w:val="00452977"/>
    <w:rsid w:val="00453C97"/>
    <w:rsid w:val="00453CAE"/>
    <w:rsid w:val="004547B5"/>
    <w:rsid w:val="00456644"/>
    <w:rsid w:val="0045691B"/>
    <w:rsid w:val="00456B27"/>
    <w:rsid w:val="00456BB8"/>
    <w:rsid w:val="00456E1C"/>
    <w:rsid w:val="0045745E"/>
    <w:rsid w:val="00457543"/>
    <w:rsid w:val="004600DC"/>
    <w:rsid w:val="004635F1"/>
    <w:rsid w:val="00465F2B"/>
    <w:rsid w:val="004663A6"/>
    <w:rsid w:val="00466457"/>
    <w:rsid w:val="00467670"/>
    <w:rsid w:val="00467D74"/>
    <w:rsid w:val="00471039"/>
    <w:rsid w:val="00471BC7"/>
    <w:rsid w:val="00471F50"/>
    <w:rsid w:val="00471FC0"/>
    <w:rsid w:val="0047324D"/>
    <w:rsid w:val="004738F9"/>
    <w:rsid w:val="004741EA"/>
    <w:rsid w:val="00474821"/>
    <w:rsid w:val="004751E1"/>
    <w:rsid w:val="0047670A"/>
    <w:rsid w:val="004777D2"/>
    <w:rsid w:val="00480463"/>
    <w:rsid w:val="00480608"/>
    <w:rsid w:val="00484965"/>
    <w:rsid w:val="004852E9"/>
    <w:rsid w:val="00486949"/>
    <w:rsid w:val="004875B0"/>
    <w:rsid w:val="004907F6"/>
    <w:rsid w:val="00490982"/>
    <w:rsid w:val="00491F22"/>
    <w:rsid w:val="0049236C"/>
    <w:rsid w:val="00492443"/>
    <w:rsid w:val="004935A1"/>
    <w:rsid w:val="004939D8"/>
    <w:rsid w:val="00494AE7"/>
    <w:rsid w:val="00495871"/>
    <w:rsid w:val="0049669D"/>
    <w:rsid w:val="0049694D"/>
    <w:rsid w:val="00496E11"/>
    <w:rsid w:val="004A0504"/>
    <w:rsid w:val="004A1017"/>
    <w:rsid w:val="004A14F0"/>
    <w:rsid w:val="004A31EA"/>
    <w:rsid w:val="004A4C65"/>
    <w:rsid w:val="004A752F"/>
    <w:rsid w:val="004A7950"/>
    <w:rsid w:val="004B0B2C"/>
    <w:rsid w:val="004B18CC"/>
    <w:rsid w:val="004B2BB3"/>
    <w:rsid w:val="004B50C9"/>
    <w:rsid w:val="004B7395"/>
    <w:rsid w:val="004B779F"/>
    <w:rsid w:val="004C0DF6"/>
    <w:rsid w:val="004C193F"/>
    <w:rsid w:val="004C38A0"/>
    <w:rsid w:val="004C3E71"/>
    <w:rsid w:val="004C4537"/>
    <w:rsid w:val="004D2922"/>
    <w:rsid w:val="004D3047"/>
    <w:rsid w:val="004D3557"/>
    <w:rsid w:val="004D3BD6"/>
    <w:rsid w:val="004D441D"/>
    <w:rsid w:val="004D5768"/>
    <w:rsid w:val="004D6289"/>
    <w:rsid w:val="004D723E"/>
    <w:rsid w:val="004D788A"/>
    <w:rsid w:val="004E01E3"/>
    <w:rsid w:val="004E33D0"/>
    <w:rsid w:val="004E525A"/>
    <w:rsid w:val="004E5576"/>
    <w:rsid w:val="004E5633"/>
    <w:rsid w:val="004E610A"/>
    <w:rsid w:val="004E77AA"/>
    <w:rsid w:val="004F0217"/>
    <w:rsid w:val="004F33BE"/>
    <w:rsid w:val="004F5203"/>
    <w:rsid w:val="004F577E"/>
    <w:rsid w:val="004F673B"/>
    <w:rsid w:val="004F7697"/>
    <w:rsid w:val="00501F14"/>
    <w:rsid w:val="00503F7A"/>
    <w:rsid w:val="00505BCB"/>
    <w:rsid w:val="00505DB8"/>
    <w:rsid w:val="0050609D"/>
    <w:rsid w:val="00507198"/>
    <w:rsid w:val="005071FC"/>
    <w:rsid w:val="00507826"/>
    <w:rsid w:val="00510D00"/>
    <w:rsid w:val="00510E9A"/>
    <w:rsid w:val="005124EE"/>
    <w:rsid w:val="00513EE4"/>
    <w:rsid w:val="00514814"/>
    <w:rsid w:val="00515581"/>
    <w:rsid w:val="00515EC3"/>
    <w:rsid w:val="00516409"/>
    <w:rsid w:val="00516E54"/>
    <w:rsid w:val="0051712C"/>
    <w:rsid w:val="005172A2"/>
    <w:rsid w:val="00517E01"/>
    <w:rsid w:val="00521691"/>
    <w:rsid w:val="00524631"/>
    <w:rsid w:val="00527265"/>
    <w:rsid w:val="00531888"/>
    <w:rsid w:val="00532175"/>
    <w:rsid w:val="005340DD"/>
    <w:rsid w:val="00534B24"/>
    <w:rsid w:val="00536867"/>
    <w:rsid w:val="0054082E"/>
    <w:rsid w:val="00541584"/>
    <w:rsid w:val="0054164D"/>
    <w:rsid w:val="00541723"/>
    <w:rsid w:val="00542240"/>
    <w:rsid w:val="005424B3"/>
    <w:rsid w:val="0054353E"/>
    <w:rsid w:val="00543611"/>
    <w:rsid w:val="00543953"/>
    <w:rsid w:val="00543A52"/>
    <w:rsid w:val="00544063"/>
    <w:rsid w:val="005443E7"/>
    <w:rsid w:val="005444ED"/>
    <w:rsid w:val="0054455F"/>
    <w:rsid w:val="00544BEC"/>
    <w:rsid w:val="00545119"/>
    <w:rsid w:val="0054538E"/>
    <w:rsid w:val="00545A3E"/>
    <w:rsid w:val="00546799"/>
    <w:rsid w:val="00546D9F"/>
    <w:rsid w:val="0054755C"/>
    <w:rsid w:val="00547D6A"/>
    <w:rsid w:val="00547F4D"/>
    <w:rsid w:val="00552CB6"/>
    <w:rsid w:val="00552D61"/>
    <w:rsid w:val="00553E3E"/>
    <w:rsid w:val="00555491"/>
    <w:rsid w:val="00555816"/>
    <w:rsid w:val="00556379"/>
    <w:rsid w:val="0055760D"/>
    <w:rsid w:val="00560241"/>
    <w:rsid w:val="00561119"/>
    <w:rsid w:val="00563FFB"/>
    <w:rsid w:val="00564F01"/>
    <w:rsid w:val="005663F6"/>
    <w:rsid w:val="00566ED6"/>
    <w:rsid w:val="00567E68"/>
    <w:rsid w:val="005728BA"/>
    <w:rsid w:val="0057396D"/>
    <w:rsid w:val="00573ECD"/>
    <w:rsid w:val="00574E44"/>
    <w:rsid w:val="00576639"/>
    <w:rsid w:val="00576C68"/>
    <w:rsid w:val="00577487"/>
    <w:rsid w:val="00580869"/>
    <w:rsid w:val="00580BC7"/>
    <w:rsid w:val="005820F1"/>
    <w:rsid w:val="005827B3"/>
    <w:rsid w:val="00582E6D"/>
    <w:rsid w:val="005835DE"/>
    <w:rsid w:val="005850F6"/>
    <w:rsid w:val="0058593D"/>
    <w:rsid w:val="00585A64"/>
    <w:rsid w:val="00586563"/>
    <w:rsid w:val="00590150"/>
    <w:rsid w:val="00591BEF"/>
    <w:rsid w:val="00592826"/>
    <w:rsid w:val="00592960"/>
    <w:rsid w:val="00592B21"/>
    <w:rsid w:val="005930DA"/>
    <w:rsid w:val="00593394"/>
    <w:rsid w:val="00593B89"/>
    <w:rsid w:val="005944B1"/>
    <w:rsid w:val="005947F2"/>
    <w:rsid w:val="00594B43"/>
    <w:rsid w:val="00595790"/>
    <w:rsid w:val="005958C0"/>
    <w:rsid w:val="00596833"/>
    <w:rsid w:val="00597A41"/>
    <w:rsid w:val="005A0015"/>
    <w:rsid w:val="005A1B97"/>
    <w:rsid w:val="005A2C02"/>
    <w:rsid w:val="005A3422"/>
    <w:rsid w:val="005A4084"/>
    <w:rsid w:val="005A51FD"/>
    <w:rsid w:val="005A58B7"/>
    <w:rsid w:val="005B08E8"/>
    <w:rsid w:val="005B1262"/>
    <w:rsid w:val="005B177F"/>
    <w:rsid w:val="005B46BF"/>
    <w:rsid w:val="005B5D5B"/>
    <w:rsid w:val="005B6046"/>
    <w:rsid w:val="005C0447"/>
    <w:rsid w:val="005C05B0"/>
    <w:rsid w:val="005C08E2"/>
    <w:rsid w:val="005C156A"/>
    <w:rsid w:val="005C1E5D"/>
    <w:rsid w:val="005C3662"/>
    <w:rsid w:val="005C408F"/>
    <w:rsid w:val="005C4B41"/>
    <w:rsid w:val="005C4E2D"/>
    <w:rsid w:val="005C5BF1"/>
    <w:rsid w:val="005C7711"/>
    <w:rsid w:val="005C7997"/>
    <w:rsid w:val="005D241A"/>
    <w:rsid w:val="005D2E3A"/>
    <w:rsid w:val="005D4975"/>
    <w:rsid w:val="005D5119"/>
    <w:rsid w:val="005D65C9"/>
    <w:rsid w:val="005E01B8"/>
    <w:rsid w:val="005E033B"/>
    <w:rsid w:val="005E3484"/>
    <w:rsid w:val="005E3BCF"/>
    <w:rsid w:val="005E50DF"/>
    <w:rsid w:val="005E703B"/>
    <w:rsid w:val="005E73F5"/>
    <w:rsid w:val="005E7AD1"/>
    <w:rsid w:val="005E7E5D"/>
    <w:rsid w:val="005F0D28"/>
    <w:rsid w:val="005F15FE"/>
    <w:rsid w:val="005F216C"/>
    <w:rsid w:val="005F59EC"/>
    <w:rsid w:val="005F5D5D"/>
    <w:rsid w:val="005F6651"/>
    <w:rsid w:val="00600DD6"/>
    <w:rsid w:val="00603BBA"/>
    <w:rsid w:val="00604755"/>
    <w:rsid w:val="00604E9C"/>
    <w:rsid w:val="00605BE8"/>
    <w:rsid w:val="00607E87"/>
    <w:rsid w:val="006158B3"/>
    <w:rsid w:val="0061631C"/>
    <w:rsid w:val="00620ACB"/>
    <w:rsid w:val="006213A3"/>
    <w:rsid w:val="00621A8E"/>
    <w:rsid w:val="00623000"/>
    <w:rsid w:val="0062521D"/>
    <w:rsid w:val="0062541E"/>
    <w:rsid w:val="00626AB9"/>
    <w:rsid w:val="00626D30"/>
    <w:rsid w:val="00630108"/>
    <w:rsid w:val="00630449"/>
    <w:rsid w:val="00631102"/>
    <w:rsid w:val="00631356"/>
    <w:rsid w:val="00631469"/>
    <w:rsid w:val="00631C42"/>
    <w:rsid w:val="006330D4"/>
    <w:rsid w:val="006333F7"/>
    <w:rsid w:val="0063567D"/>
    <w:rsid w:val="00635871"/>
    <w:rsid w:val="00636F7B"/>
    <w:rsid w:val="006370FD"/>
    <w:rsid w:val="006413EC"/>
    <w:rsid w:val="006416EA"/>
    <w:rsid w:val="0064262F"/>
    <w:rsid w:val="00643430"/>
    <w:rsid w:val="00643571"/>
    <w:rsid w:val="00644FCC"/>
    <w:rsid w:val="00645516"/>
    <w:rsid w:val="006460AE"/>
    <w:rsid w:val="00646888"/>
    <w:rsid w:val="00650BB2"/>
    <w:rsid w:val="0065118C"/>
    <w:rsid w:val="006534A5"/>
    <w:rsid w:val="00653CEF"/>
    <w:rsid w:val="00654B4B"/>
    <w:rsid w:val="00660AE4"/>
    <w:rsid w:val="006611CC"/>
    <w:rsid w:val="006613D3"/>
    <w:rsid w:val="00661DAA"/>
    <w:rsid w:val="00663111"/>
    <w:rsid w:val="0066392A"/>
    <w:rsid w:val="006648ED"/>
    <w:rsid w:val="006668C4"/>
    <w:rsid w:val="0066786E"/>
    <w:rsid w:val="00670838"/>
    <w:rsid w:val="006709EC"/>
    <w:rsid w:val="00670E5B"/>
    <w:rsid w:val="00670F0C"/>
    <w:rsid w:val="00671904"/>
    <w:rsid w:val="0067248E"/>
    <w:rsid w:val="00672A80"/>
    <w:rsid w:val="00674985"/>
    <w:rsid w:val="00675E82"/>
    <w:rsid w:val="00676088"/>
    <w:rsid w:val="00680FD8"/>
    <w:rsid w:val="0068193F"/>
    <w:rsid w:val="006821A4"/>
    <w:rsid w:val="0068277A"/>
    <w:rsid w:val="00682C10"/>
    <w:rsid w:val="006836BD"/>
    <w:rsid w:val="006840AA"/>
    <w:rsid w:val="006842B0"/>
    <w:rsid w:val="00684EC2"/>
    <w:rsid w:val="00685612"/>
    <w:rsid w:val="00685C04"/>
    <w:rsid w:val="00685C8E"/>
    <w:rsid w:val="00686891"/>
    <w:rsid w:val="006875CA"/>
    <w:rsid w:val="00690A91"/>
    <w:rsid w:val="00690CB6"/>
    <w:rsid w:val="006931C1"/>
    <w:rsid w:val="006932F9"/>
    <w:rsid w:val="0069387C"/>
    <w:rsid w:val="006939FE"/>
    <w:rsid w:val="00693D04"/>
    <w:rsid w:val="00695439"/>
    <w:rsid w:val="0069667D"/>
    <w:rsid w:val="00697396"/>
    <w:rsid w:val="00697498"/>
    <w:rsid w:val="0069755E"/>
    <w:rsid w:val="00697B03"/>
    <w:rsid w:val="006A10CE"/>
    <w:rsid w:val="006A2075"/>
    <w:rsid w:val="006A2A9B"/>
    <w:rsid w:val="006A3AB5"/>
    <w:rsid w:val="006B0EF1"/>
    <w:rsid w:val="006B1032"/>
    <w:rsid w:val="006B10ED"/>
    <w:rsid w:val="006B1F4A"/>
    <w:rsid w:val="006B2F47"/>
    <w:rsid w:val="006B3080"/>
    <w:rsid w:val="006B3ED5"/>
    <w:rsid w:val="006B48EF"/>
    <w:rsid w:val="006B4BC6"/>
    <w:rsid w:val="006B5215"/>
    <w:rsid w:val="006B5F98"/>
    <w:rsid w:val="006B6CB0"/>
    <w:rsid w:val="006C062F"/>
    <w:rsid w:val="006C0A09"/>
    <w:rsid w:val="006C0B65"/>
    <w:rsid w:val="006C1322"/>
    <w:rsid w:val="006C17FC"/>
    <w:rsid w:val="006C1984"/>
    <w:rsid w:val="006C2B62"/>
    <w:rsid w:val="006C2F5C"/>
    <w:rsid w:val="006C3799"/>
    <w:rsid w:val="006C3F71"/>
    <w:rsid w:val="006C47AE"/>
    <w:rsid w:val="006C47EB"/>
    <w:rsid w:val="006C660A"/>
    <w:rsid w:val="006C6D1A"/>
    <w:rsid w:val="006C70E8"/>
    <w:rsid w:val="006C7140"/>
    <w:rsid w:val="006C77E9"/>
    <w:rsid w:val="006C7D9D"/>
    <w:rsid w:val="006D0A99"/>
    <w:rsid w:val="006D0C33"/>
    <w:rsid w:val="006D27C6"/>
    <w:rsid w:val="006D2CB7"/>
    <w:rsid w:val="006D2FB4"/>
    <w:rsid w:val="006D3FDD"/>
    <w:rsid w:val="006D4D14"/>
    <w:rsid w:val="006D5990"/>
    <w:rsid w:val="006D6978"/>
    <w:rsid w:val="006D6AE3"/>
    <w:rsid w:val="006D6CE6"/>
    <w:rsid w:val="006D731C"/>
    <w:rsid w:val="006D77FC"/>
    <w:rsid w:val="006E49FA"/>
    <w:rsid w:val="006E4B97"/>
    <w:rsid w:val="006E5998"/>
    <w:rsid w:val="006E636D"/>
    <w:rsid w:val="006E677C"/>
    <w:rsid w:val="006E6C0D"/>
    <w:rsid w:val="006E7681"/>
    <w:rsid w:val="006F0E6B"/>
    <w:rsid w:val="006F15C9"/>
    <w:rsid w:val="006F49BA"/>
    <w:rsid w:val="006F766C"/>
    <w:rsid w:val="006F7DED"/>
    <w:rsid w:val="006F7FCE"/>
    <w:rsid w:val="00700774"/>
    <w:rsid w:val="00700C0A"/>
    <w:rsid w:val="00700F59"/>
    <w:rsid w:val="00701223"/>
    <w:rsid w:val="007034E4"/>
    <w:rsid w:val="007048EA"/>
    <w:rsid w:val="00706D85"/>
    <w:rsid w:val="007074F0"/>
    <w:rsid w:val="007079DF"/>
    <w:rsid w:val="0071427A"/>
    <w:rsid w:val="007142D7"/>
    <w:rsid w:val="00714930"/>
    <w:rsid w:val="007167A4"/>
    <w:rsid w:val="007168F7"/>
    <w:rsid w:val="007176AC"/>
    <w:rsid w:val="00717758"/>
    <w:rsid w:val="007201FF"/>
    <w:rsid w:val="007205E3"/>
    <w:rsid w:val="007209F9"/>
    <w:rsid w:val="00720A67"/>
    <w:rsid w:val="00721493"/>
    <w:rsid w:val="00721BBD"/>
    <w:rsid w:val="00725590"/>
    <w:rsid w:val="00725C55"/>
    <w:rsid w:val="00725EEC"/>
    <w:rsid w:val="00726DA3"/>
    <w:rsid w:val="00727F0A"/>
    <w:rsid w:val="007301C6"/>
    <w:rsid w:val="00730C53"/>
    <w:rsid w:val="007325B1"/>
    <w:rsid w:val="00734777"/>
    <w:rsid w:val="007361B2"/>
    <w:rsid w:val="0073646D"/>
    <w:rsid w:val="00737158"/>
    <w:rsid w:val="00740850"/>
    <w:rsid w:val="00740E47"/>
    <w:rsid w:val="00741F64"/>
    <w:rsid w:val="00742421"/>
    <w:rsid w:val="00743B7A"/>
    <w:rsid w:val="00744752"/>
    <w:rsid w:val="00745BB8"/>
    <w:rsid w:val="00746F7B"/>
    <w:rsid w:val="00747D72"/>
    <w:rsid w:val="007511E2"/>
    <w:rsid w:val="00751A23"/>
    <w:rsid w:val="007527C4"/>
    <w:rsid w:val="00753D6C"/>
    <w:rsid w:val="00753D85"/>
    <w:rsid w:val="00754218"/>
    <w:rsid w:val="00754F15"/>
    <w:rsid w:val="0075779B"/>
    <w:rsid w:val="007577F7"/>
    <w:rsid w:val="00757EAC"/>
    <w:rsid w:val="00757F57"/>
    <w:rsid w:val="00760B29"/>
    <w:rsid w:val="00760D93"/>
    <w:rsid w:val="007612CC"/>
    <w:rsid w:val="00762C6E"/>
    <w:rsid w:val="0076430D"/>
    <w:rsid w:val="00764411"/>
    <w:rsid w:val="0076532C"/>
    <w:rsid w:val="00766DB9"/>
    <w:rsid w:val="00767380"/>
    <w:rsid w:val="007707DB"/>
    <w:rsid w:val="00774477"/>
    <w:rsid w:val="00776D5D"/>
    <w:rsid w:val="007775A6"/>
    <w:rsid w:val="00780771"/>
    <w:rsid w:val="00781648"/>
    <w:rsid w:val="00781DCF"/>
    <w:rsid w:val="00781F1F"/>
    <w:rsid w:val="007840AC"/>
    <w:rsid w:val="007852F2"/>
    <w:rsid w:val="0078579A"/>
    <w:rsid w:val="007878F3"/>
    <w:rsid w:val="00792E4F"/>
    <w:rsid w:val="007951EC"/>
    <w:rsid w:val="0079677E"/>
    <w:rsid w:val="00797A1E"/>
    <w:rsid w:val="00797B21"/>
    <w:rsid w:val="007A13EC"/>
    <w:rsid w:val="007A1DBD"/>
    <w:rsid w:val="007A20B6"/>
    <w:rsid w:val="007A219F"/>
    <w:rsid w:val="007A221C"/>
    <w:rsid w:val="007A350E"/>
    <w:rsid w:val="007A4606"/>
    <w:rsid w:val="007A4EDD"/>
    <w:rsid w:val="007A7BC8"/>
    <w:rsid w:val="007B532B"/>
    <w:rsid w:val="007B564B"/>
    <w:rsid w:val="007B5AF6"/>
    <w:rsid w:val="007B5F35"/>
    <w:rsid w:val="007B6086"/>
    <w:rsid w:val="007B627C"/>
    <w:rsid w:val="007B6C7D"/>
    <w:rsid w:val="007B73B6"/>
    <w:rsid w:val="007B7DA6"/>
    <w:rsid w:val="007C0FE8"/>
    <w:rsid w:val="007C1F3B"/>
    <w:rsid w:val="007C205F"/>
    <w:rsid w:val="007C2D96"/>
    <w:rsid w:val="007C4650"/>
    <w:rsid w:val="007C577C"/>
    <w:rsid w:val="007C7C5F"/>
    <w:rsid w:val="007D0011"/>
    <w:rsid w:val="007D00CD"/>
    <w:rsid w:val="007D0457"/>
    <w:rsid w:val="007D06F6"/>
    <w:rsid w:val="007D0E6F"/>
    <w:rsid w:val="007D11BD"/>
    <w:rsid w:val="007D12DB"/>
    <w:rsid w:val="007D1827"/>
    <w:rsid w:val="007D1A11"/>
    <w:rsid w:val="007D1D92"/>
    <w:rsid w:val="007D5545"/>
    <w:rsid w:val="007D567E"/>
    <w:rsid w:val="007D5B4C"/>
    <w:rsid w:val="007D6ADE"/>
    <w:rsid w:val="007D6F70"/>
    <w:rsid w:val="007D7259"/>
    <w:rsid w:val="007E042E"/>
    <w:rsid w:val="007E0A8E"/>
    <w:rsid w:val="007E2F9A"/>
    <w:rsid w:val="007E4547"/>
    <w:rsid w:val="007E461C"/>
    <w:rsid w:val="007E5B35"/>
    <w:rsid w:val="007E6181"/>
    <w:rsid w:val="007E6D8C"/>
    <w:rsid w:val="007E7E53"/>
    <w:rsid w:val="007F1BB9"/>
    <w:rsid w:val="007F2139"/>
    <w:rsid w:val="007F389D"/>
    <w:rsid w:val="0080129D"/>
    <w:rsid w:val="008018B6"/>
    <w:rsid w:val="008038FB"/>
    <w:rsid w:val="008058CE"/>
    <w:rsid w:val="00806A36"/>
    <w:rsid w:val="0080760C"/>
    <w:rsid w:val="00807707"/>
    <w:rsid w:val="008079A7"/>
    <w:rsid w:val="00810F6D"/>
    <w:rsid w:val="00813A2A"/>
    <w:rsid w:val="00813D71"/>
    <w:rsid w:val="00813FE8"/>
    <w:rsid w:val="0081546C"/>
    <w:rsid w:val="00815554"/>
    <w:rsid w:val="00815FCC"/>
    <w:rsid w:val="008170EF"/>
    <w:rsid w:val="0081733F"/>
    <w:rsid w:val="008178A9"/>
    <w:rsid w:val="00822FD6"/>
    <w:rsid w:val="008233E3"/>
    <w:rsid w:val="00824648"/>
    <w:rsid w:val="0082582E"/>
    <w:rsid w:val="00826535"/>
    <w:rsid w:val="008268B9"/>
    <w:rsid w:val="008275AD"/>
    <w:rsid w:val="0083164B"/>
    <w:rsid w:val="0083247F"/>
    <w:rsid w:val="00832A60"/>
    <w:rsid w:val="00832DED"/>
    <w:rsid w:val="0083394B"/>
    <w:rsid w:val="00833B81"/>
    <w:rsid w:val="0083445C"/>
    <w:rsid w:val="00840544"/>
    <w:rsid w:val="00841C18"/>
    <w:rsid w:val="00842872"/>
    <w:rsid w:val="008439FB"/>
    <w:rsid w:val="008447CE"/>
    <w:rsid w:val="00844AF3"/>
    <w:rsid w:val="0084559D"/>
    <w:rsid w:val="0084595E"/>
    <w:rsid w:val="00845BFF"/>
    <w:rsid w:val="0084778C"/>
    <w:rsid w:val="00852242"/>
    <w:rsid w:val="0085336E"/>
    <w:rsid w:val="00855D46"/>
    <w:rsid w:val="0085696B"/>
    <w:rsid w:val="00857067"/>
    <w:rsid w:val="00857C49"/>
    <w:rsid w:val="00857E2A"/>
    <w:rsid w:val="00860669"/>
    <w:rsid w:val="00860E62"/>
    <w:rsid w:val="0086437F"/>
    <w:rsid w:val="00864ED9"/>
    <w:rsid w:val="00866EF4"/>
    <w:rsid w:val="008701A0"/>
    <w:rsid w:val="00871DFD"/>
    <w:rsid w:val="00872D90"/>
    <w:rsid w:val="00872DE6"/>
    <w:rsid w:val="008733C2"/>
    <w:rsid w:val="008733FC"/>
    <w:rsid w:val="00875190"/>
    <w:rsid w:val="00875672"/>
    <w:rsid w:val="00876BD9"/>
    <w:rsid w:val="008778AF"/>
    <w:rsid w:val="008825C4"/>
    <w:rsid w:val="00882637"/>
    <w:rsid w:val="00882E16"/>
    <w:rsid w:val="00883F5B"/>
    <w:rsid w:val="0088687C"/>
    <w:rsid w:val="008872B0"/>
    <w:rsid w:val="0089082A"/>
    <w:rsid w:val="008914AF"/>
    <w:rsid w:val="00891803"/>
    <w:rsid w:val="00891B16"/>
    <w:rsid w:val="00891FAA"/>
    <w:rsid w:val="008930C1"/>
    <w:rsid w:val="0089436C"/>
    <w:rsid w:val="00895F88"/>
    <w:rsid w:val="0089758E"/>
    <w:rsid w:val="008A03B8"/>
    <w:rsid w:val="008A0F9C"/>
    <w:rsid w:val="008A1878"/>
    <w:rsid w:val="008A24B8"/>
    <w:rsid w:val="008A2B06"/>
    <w:rsid w:val="008A2E88"/>
    <w:rsid w:val="008A3AAB"/>
    <w:rsid w:val="008A4AB7"/>
    <w:rsid w:val="008A4CA2"/>
    <w:rsid w:val="008A4D97"/>
    <w:rsid w:val="008A4FEE"/>
    <w:rsid w:val="008A7483"/>
    <w:rsid w:val="008B0861"/>
    <w:rsid w:val="008B08DD"/>
    <w:rsid w:val="008B0BC0"/>
    <w:rsid w:val="008B1A47"/>
    <w:rsid w:val="008B1BC8"/>
    <w:rsid w:val="008B1C16"/>
    <w:rsid w:val="008B3608"/>
    <w:rsid w:val="008B4557"/>
    <w:rsid w:val="008B46B7"/>
    <w:rsid w:val="008B5A0C"/>
    <w:rsid w:val="008B66C0"/>
    <w:rsid w:val="008B6FE3"/>
    <w:rsid w:val="008C19FA"/>
    <w:rsid w:val="008C3378"/>
    <w:rsid w:val="008C57B5"/>
    <w:rsid w:val="008C7800"/>
    <w:rsid w:val="008D2003"/>
    <w:rsid w:val="008D29AD"/>
    <w:rsid w:val="008D30C0"/>
    <w:rsid w:val="008D3A6B"/>
    <w:rsid w:val="008D3B57"/>
    <w:rsid w:val="008D497F"/>
    <w:rsid w:val="008D4A6F"/>
    <w:rsid w:val="008D7051"/>
    <w:rsid w:val="008D72B6"/>
    <w:rsid w:val="008D7C8D"/>
    <w:rsid w:val="008D7D26"/>
    <w:rsid w:val="008E0900"/>
    <w:rsid w:val="008E0EE8"/>
    <w:rsid w:val="008E1B55"/>
    <w:rsid w:val="008E1D68"/>
    <w:rsid w:val="008E32D3"/>
    <w:rsid w:val="008E3959"/>
    <w:rsid w:val="008E6A95"/>
    <w:rsid w:val="008E6C9A"/>
    <w:rsid w:val="008E7D2C"/>
    <w:rsid w:val="008F1102"/>
    <w:rsid w:val="008F1DB0"/>
    <w:rsid w:val="008F261B"/>
    <w:rsid w:val="008F2B92"/>
    <w:rsid w:val="008F353F"/>
    <w:rsid w:val="008F6750"/>
    <w:rsid w:val="00901197"/>
    <w:rsid w:val="009014D4"/>
    <w:rsid w:val="009017A8"/>
    <w:rsid w:val="0090225E"/>
    <w:rsid w:val="00902470"/>
    <w:rsid w:val="00904DB4"/>
    <w:rsid w:val="009064D6"/>
    <w:rsid w:val="00906A50"/>
    <w:rsid w:val="00906D3C"/>
    <w:rsid w:val="00906DAD"/>
    <w:rsid w:val="00907468"/>
    <w:rsid w:val="00911E03"/>
    <w:rsid w:val="0091408A"/>
    <w:rsid w:val="00916324"/>
    <w:rsid w:val="0091644D"/>
    <w:rsid w:val="00917537"/>
    <w:rsid w:val="0091765F"/>
    <w:rsid w:val="009177C1"/>
    <w:rsid w:val="00920D39"/>
    <w:rsid w:val="0092156A"/>
    <w:rsid w:val="009219A9"/>
    <w:rsid w:val="00921F0A"/>
    <w:rsid w:val="009223EB"/>
    <w:rsid w:val="00924D9F"/>
    <w:rsid w:val="00926D7F"/>
    <w:rsid w:val="00930F99"/>
    <w:rsid w:val="0093115C"/>
    <w:rsid w:val="0093243C"/>
    <w:rsid w:val="00934267"/>
    <w:rsid w:val="00940F27"/>
    <w:rsid w:val="0094145F"/>
    <w:rsid w:val="00941566"/>
    <w:rsid w:val="00941702"/>
    <w:rsid w:val="00942056"/>
    <w:rsid w:val="00942EBA"/>
    <w:rsid w:val="00944240"/>
    <w:rsid w:val="00944DFE"/>
    <w:rsid w:val="009460B7"/>
    <w:rsid w:val="009461FC"/>
    <w:rsid w:val="00946F17"/>
    <w:rsid w:val="009475B3"/>
    <w:rsid w:val="009503A7"/>
    <w:rsid w:val="00951EA1"/>
    <w:rsid w:val="00952B1F"/>
    <w:rsid w:val="00952BC1"/>
    <w:rsid w:val="00953649"/>
    <w:rsid w:val="00954BED"/>
    <w:rsid w:val="00955553"/>
    <w:rsid w:val="009565A6"/>
    <w:rsid w:val="00956AA4"/>
    <w:rsid w:val="0095775D"/>
    <w:rsid w:val="009600B8"/>
    <w:rsid w:val="00960ED7"/>
    <w:rsid w:val="0096117D"/>
    <w:rsid w:val="009621C0"/>
    <w:rsid w:val="009625A3"/>
    <w:rsid w:val="00962C0B"/>
    <w:rsid w:val="00963588"/>
    <w:rsid w:val="00964891"/>
    <w:rsid w:val="00964D01"/>
    <w:rsid w:val="009654CE"/>
    <w:rsid w:val="009656CC"/>
    <w:rsid w:val="0096598F"/>
    <w:rsid w:val="009671C9"/>
    <w:rsid w:val="009702C5"/>
    <w:rsid w:val="00971AAF"/>
    <w:rsid w:val="00971BD6"/>
    <w:rsid w:val="009729B4"/>
    <w:rsid w:val="00973232"/>
    <w:rsid w:val="00973437"/>
    <w:rsid w:val="0097396C"/>
    <w:rsid w:val="00976226"/>
    <w:rsid w:val="00976493"/>
    <w:rsid w:val="00980481"/>
    <w:rsid w:val="00982359"/>
    <w:rsid w:val="00983038"/>
    <w:rsid w:val="009834FC"/>
    <w:rsid w:val="009865DA"/>
    <w:rsid w:val="0098728B"/>
    <w:rsid w:val="00990C02"/>
    <w:rsid w:val="0099229F"/>
    <w:rsid w:val="00992442"/>
    <w:rsid w:val="00992832"/>
    <w:rsid w:val="00992B19"/>
    <w:rsid w:val="00993825"/>
    <w:rsid w:val="00993CE9"/>
    <w:rsid w:val="009945CE"/>
    <w:rsid w:val="00994ADC"/>
    <w:rsid w:val="00994BF8"/>
    <w:rsid w:val="009951DA"/>
    <w:rsid w:val="00995B98"/>
    <w:rsid w:val="00995FE9"/>
    <w:rsid w:val="00997198"/>
    <w:rsid w:val="00997B3C"/>
    <w:rsid w:val="009A0416"/>
    <w:rsid w:val="009A1183"/>
    <w:rsid w:val="009A167E"/>
    <w:rsid w:val="009A225D"/>
    <w:rsid w:val="009A5C0F"/>
    <w:rsid w:val="009A5CA1"/>
    <w:rsid w:val="009A69D6"/>
    <w:rsid w:val="009B0951"/>
    <w:rsid w:val="009B13BC"/>
    <w:rsid w:val="009B2C04"/>
    <w:rsid w:val="009B40D1"/>
    <w:rsid w:val="009B50A5"/>
    <w:rsid w:val="009B5C93"/>
    <w:rsid w:val="009B6D37"/>
    <w:rsid w:val="009C0331"/>
    <w:rsid w:val="009C26B0"/>
    <w:rsid w:val="009C2850"/>
    <w:rsid w:val="009C2D12"/>
    <w:rsid w:val="009C317E"/>
    <w:rsid w:val="009C3427"/>
    <w:rsid w:val="009C3DBC"/>
    <w:rsid w:val="009C5053"/>
    <w:rsid w:val="009C5AAF"/>
    <w:rsid w:val="009C6FE2"/>
    <w:rsid w:val="009D11B2"/>
    <w:rsid w:val="009D55D1"/>
    <w:rsid w:val="009D5AB1"/>
    <w:rsid w:val="009D6B4C"/>
    <w:rsid w:val="009D72A4"/>
    <w:rsid w:val="009E02DE"/>
    <w:rsid w:val="009E1579"/>
    <w:rsid w:val="009E239B"/>
    <w:rsid w:val="009E4227"/>
    <w:rsid w:val="009E547B"/>
    <w:rsid w:val="009E5F26"/>
    <w:rsid w:val="009E6714"/>
    <w:rsid w:val="009E6BA4"/>
    <w:rsid w:val="009F1878"/>
    <w:rsid w:val="009F2A93"/>
    <w:rsid w:val="009F3DE1"/>
    <w:rsid w:val="009F48CC"/>
    <w:rsid w:val="009F4EF4"/>
    <w:rsid w:val="00A01595"/>
    <w:rsid w:val="00A01AFC"/>
    <w:rsid w:val="00A031BC"/>
    <w:rsid w:val="00A03A94"/>
    <w:rsid w:val="00A05B33"/>
    <w:rsid w:val="00A071E6"/>
    <w:rsid w:val="00A11CD7"/>
    <w:rsid w:val="00A11DDE"/>
    <w:rsid w:val="00A1295E"/>
    <w:rsid w:val="00A13934"/>
    <w:rsid w:val="00A17C15"/>
    <w:rsid w:val="00A17D75"/>
    <w:rsid w:val="00A20921"/>
    <w:rsid w:val="00A220D9"/>
    <w:rsid w:val="00A22460"/>
    <w:rsid w:val="00A23626"/>
    <w:rsid w:val="00A268C9"/>
    <w:rsid w:val="00A27C1A"/>
    <w:rsid w:val="00A338FD"/>
    <w:rsid w:val="00A35418"/>
    <w:rsid w:val="00A354AC"/>
    <w:rsid w:val="00A3634B"/>
    <w:rsid w:val="00A36A4D"/>
    <w:rsid w:val="00A40AD7"/>
    <w:rsid w:val="00A40DA3"/>
    <w:rsid w:val="00A40EF5"/>
    <w:rsid w:val="00A40F9E"/>
    <w:rsid w:val="00A41556"/>
    <w:rsid w:val="00A428FE"/>
    <w:rsid w:val="00A4365A"/>
    <w:rsid w:val="00A43CE0"/>
    <w:rsid w:val="00A4495C"/>
    <w:rsid w:val="00A44AA7"/>
    <w:rsid w:val="00A4687E"/>
    <w:rsid w:val="00A502C4"/>
    <w:rsid w:val="00A502E2"/>
    <w:rsid w:val="00A507F5"/>
    <w:rsid w:val="00A512B3"/>
    <w:rsid w:val="00A52956"/>
    <w:rsid w:val="00A532E4"/>
    <w:rsid w:val="00A539D4"/>
    <w:rsid w:val="00A541B0"/>
    <w:rsid w:val="00A5503E"/>
    <w:rsid w:val="00A55103"/>
    <w:rsid w:val="00A555EC"/>
    <w:rsid w:val="00A60F1D"/>
    <w:rsid w:val="00A61365"/>
    <w:rsid w:val="00A6188D"/>
    <w:rsid w:val="00A61B33"/>
    <w:rsid w:val="00A621DF"/>
    <w:rsid w:val="00A624B8"/>
    <w:rsid w:val="00A6318A"/>
    <w:rsid w:val="00A63AB2"/>
    <w:rsid w:val="00A6778A"/>
    <w:rsid w:val="00A71212"/>
    <w:rsid w:val="00A71920"/>
    <w:rsid w:val="00A7238C"/>
    <w:rsid w:val="00A728AC"/>
    <w:rsid w:val="00A733F1"/>
    <w:rsid w:val="00A735C2"/>
    <w:rsid w:val="00A745A9"/>
    <w:rsid w:val="00A7523D"/>
    <w:rsid w:val="00A75716"/>
    <w:rsid w:val="00A76249"/>
    <w:rsid w:val="00A80395"/>
    <w:rsid w:val="00A81CBE"/>
    <w:rsid w:val="00A839D0"/>
    <w:rsid w:val="00A874AF"/>
    <w:rsid w:val="00A87E97"/>
    <w:rsid w:val="00A90B7B"/>
    <w:rsid w:val="00A90C1C"/>
    <w:rsid w:val="00A92448"/>
    <w:rsid w:val="00A92877"/>
    <w:rsid w:val="00A935DE"/>
    <w:rsid w:val="00A93E72"/>
    <w:rsid w:val="00A94C18"/>
    <w:rsid w:val="00A95C37"/>
    <w:rsid w:val="00AA139D"/>
    <w:rsid w:val="00AA18EE"/>
    <w:rsid w:val="00AA3360"/>
    <w:rsid w:val="00AA3B7D"/>
    <w:rsid w:val="00AA3EFD"/>
    <w:rsid w:val="00AA4201"/>
    <w:rsid w:val="00AA53C3"/>
    <w:rsid w:val="00AA57BE"/>
    <w:rsid w:val="00AA658F"/>
    <w:rsid w:val="00AA6F3C"/>
    <w:rsid w:val="00AA761F"/>
    <w:rsid w:val="00AA7A68"/>
    <w:rsid w:val="00AB2D95"/>
    <w:rsid w:val="00AB38E1"/>
    <w:rsid w:val="00AB41C3"/>
    <w:rsid w:val="00AB424D"/>
    <w:rsid w:val="00AB4389"/>
    <w:rsid w:val="00AB47EC"/>
    <w:rsid w:val="00AB620C"/>
    <w:rsid w:val="00AB627F"/>
    <w:rsid w:val="00AB6692"/>
    <w:rsid w:val="00AB6A2F"/>
    <w:rsid w:val="00AB6AD8"/>
    <w:rsid w:val="00AB6BA1"/>
    <w:rsid w:val="00AB7EF0"/>
    <w:rsid w:val="00AB7EF2"/>
    <w:rsid w:val="00AC0C79"/>
    <w:rsid w:val="00AC2C8D"/>
    <w:rsid w:val="00AC2D0F"/>
    <w:rsid w:val="00AC34E0"/>
    <w:rsid w:val="00AC35BE"/>
    <w:rsid w:val="00AC459F"/>
    <w:rsid w:val="00AC4665"/>
    <w:rsid w:val="00AC67B1"/>
    <w:rsid w:val="00AC67D7"/>
    <w:rsid w:val="00AC7104"/>
    <w:rsid w:val="00AC72B8"/>
    <w:rsid w:val="00AD0B63"/>
    <w:rsid w:val="00AD1341"/>
    <w:rsid w:val="00AD1747"/>
    <w:rsid w:val="00AD3A88"/>
    <w:rsid w:val="00AD4375"/>
    <w:rsid w:val="00AD57F0"/>
    <w:rsid w:val="00AD5D48"/>
    <w:rsid w:val="00AD75DE"/>
    <w:rsid w:val="00AE0B6D"/>
    <w:rsid w:val="00AE32CF"/>
    <w:rsid w:val="00AE3A08"/>
    <w:rsid w:val="00AE7B05"/>
    <w:rsid w:val="00AE7D2A"/>
    <w:rsid w:val="00AF4E29"/>
    <w:rsid w:val="00AF5A47"/>
    <w:rsid w:val="00AF5F1B"/>
    <w:rsid w:val="00B0115D"/>
    <w:rsid w:val="00B01592"/>
    <w:rsid w:val="00B015E8"/>
    <w:rsid w:val="00B01B3A"/>
    <w:rsid w:val="00B01C7D"/>
    <w:rsid w:val="00B02121"/>
    <w:rsid w:val="00B0352D"/>
    <w:rsid w:val="00B05434"/>
    <w:rsid w:val="00B055A1"/>
    <w:rsid w:val="00B05CA4"/>
    <w:rsid w:val="00B06AF6"/>
    <w:rsid w:val="00B07CD4"/>
    <w:rsid w:val="00B105D1"/>
    <w:rsid w:val="00B11243"/>
    <w:rsid w:val="00B11CB3"/>
    <w:rsid w:val="00B12A30"/>
    <w:rsid w:val="00B12C46"/>
    <w:rsid w:val="00B14049"/>
    <w:rsid w:val="00B16EB9"/>
    <w:rsid w:val="00B173A2"/>
    <w:rsid w:val="00B17667"/>
    <w:rsid w:val="00B206EF"/>
    <w:rsid w:val="00B2182D"/>
    <w:rsid w:val="00B22806"/>
    <w:rsid w:val="00B240A7"/>
    <w:rsid w:val="00B254BE"/>
    <w:rsid w:val="00B25809"/>
    <w:rsid w:val="00B25997"/>
    <w:rsid w:val="00B26E13"/>
    <w:rsid w:val="00B30B9C"/>
    <w:rsid w:val="00B3359A"/>
    <w:rsid w:val="00B349AC"/>
    <w:rsid w:val="00B36791"/>
    <w:rsid w:val="00B415A9"/>
    <w:rsid w:val="00B41B3B"/>
    <w:rsid w:val="00B421A1"/>
    <w:rsid w:val="00B436A7"/>
    <w:rsid w:val="00B43F7F"/>
    <w:rsid w:val="00B44395"/>
    <w:rsid w:val="00B444FF"/>
    <w:rsid w:val="00B4505D"/>
    <w:rsid w:val="00B45C86"/>
    <w:rsid w:val="00B4709D"/>
    <w:rsid w:val="00B506B7"/>
    <w:rsid w:val="00B531E9"/>
    <w:rsid w:val="00B539EB"/>
    <w:rsid w:val="00B5491E"/>
    <w:rsid w:val="00B54A7C"/>
    <w:rsid w:val="00B55B31"/>
    <w:rsid w:val="00B55B75"/>
    <w:rsid w:val="00B55D88"/>
    <w:rsid w:val="00B55E0F"/>
    <w:rsid w:val="00B5635D"/>
    <w:rsid w:val="00B56B7C"/>
    <w:rsid w:val="00B62F19"/>
    <w:rsid w:val="00B649B9"/>
    <w:rsid w:val="00B66007"/>
    <w:rsid w:val="00B6775D"/>
    <w:rsid w:val="00B70955"/>
    <w:rsid w:val="00B715B1"/>
    <w:rsid w:val="00B717CB"/>
    <w:rsid w:val="00B71E3E"/>
    <w:rsid w:val="00B71E95"/>
    <w:rsid w:val="00B72290"/>
    <w:rsid w:val="00B727A4"/>
    <w:rsid w:val="00B73440"/>
    <w:rsid w:val="00B734AE"/>
    <w:rsid w:val="00B748B7"/>
    <w:rsid w:val="00B75316"/>
    <w:rsid w:val="00B7579B"/>
    <w:rsid w:val="00B7790D"/>
    <w:rsid w:val="00B81BF2"/>
    <w:rsid w:val="00B8254A"/>
    <w:rsid w:val="00B83AB8"/>
    <w:rsid w:val="00B83BF5"/>
    <w:rsid w:val="00B845CE"/>
    <w:rsid w:val="00B86229"/>
    <w:rsid w:val="00B87392"/>
    <w:rsid w:val="00B9062E"/>
    <w:rsid w:val="00B911D2"/>
    <w:rsid w:val="00B9174C"/>
    <w:rsid w:val="00B92898"/>
    <w:rsid w:val="00B92E96"/>
    <w:rsid w:val="00B93E0E"/>
    <w:rsid w:val="00B95CBE"/>
    <w:rsid w:val="00B9604C"/>
    <w:rsid w:val="00B96602"/>
    <w:rsid w:val="00BA0B5A"/>
    <w:rsid w:val="00BA1811"/>
    <w:rsid w:val="00BA2503"/>
    <w:rsid w:val="00BA2BD0"/>
    <w:rsid w:val="00BA32BA"/>
    <w:rsid w:val="00BA3894"/>
    <w:rsid w:val="00BA493D"/>
    <w:rsid w:val="00BA4B19"/>
    <w:rsid w:val="00BA5A3B"/>
    <w:rsid w:val="00BA5B82"/>
    <w:rsid w:val="00BA782A"/>
    <w:rsid w:val="00BB0C81"/>
    <w:rsid w:val="00BB118F"/>
    <w:rsid w:val="00BB18D2"/>
    <w:rsid w:val="00BB3ABF"/>
    <w:rsid w:val="00BB4F03"/>
    <w:rsid w:val="00BB68C9"/>
    <w:rsid w:val="00BB7937"/>
    <w:rsid w:val="00BB7CE3"/>
    <w:rsid w:val="00BC01EB"/>
    <w:rsid w:val="00BC037B"/>
    <w:rsid w:val="00BC0EF5"/>
    <w:rsid w:val="00BC1825"/>
    <w:rsid w:val="00BC1A63"/>
    <w:rsid w:val="00BC3B9E"/>
    <w:rsid w:val="00BC4947"/>
    <w:rsid w:val="00BC5105"/>
    <w:rsid w:val="00BC6323"/>
    <w:rsid w:val="00BC72D6"/>
    <w:rsid w:val="00BD0DD6"/>
    <w:rsid w:val="00BD15FD"/>
    <w:rsid w:val="00BD19A4"/>
    <w:rsid w:val="00BD2A25"/>
    <w:rsid w:val="00BD361E"/>
    <w:rsid w:val="00BD4384"/>
    <w:rsid w:val="00BD58CF"/>
    <w:rsid w:val="00BD5E7A"/>
    <w:rsid w:val="00BD62AF"/>
    <w:rsid w:val="00BD65A8"/>
    <w:rsid w:val="00BD6870"/>
    <w:rsid w:val="00BD7193"/>
    <w:rsid w:val="00BD7F44"/>
    <w:rsid w:val="00BE00E2"/>
    <w:rsid w:val="00BE0395"/>
    <w:rsid w:val="00BE06A8"/>
    <w:rsid w:val="00BE1277"/>
    <w:rsid w:val="00BE2DEF"/>
    <w:rsid w:val="00BE2E4F"/>
    <w:rsid w:val="00BE437E"/>
    <w:rsid w:val="00BE43AD"/>
    <w:rsid w:val="00BE45C4"/>
    <w:rsid w:val="00BE6C05"/>
    <w:rsid w:val="00BE79AC"/>
    <w:rsid w:val="00BF0F5E"/>
    <w:rsid w:val="00BF17D9"/>
    <w:rsid w:val="00BF262E"/>
    <w:rsid w:val="00BF2805"/>
    <w:rsid w:val="00BF378E"/>
    <w:rsid w:val="00BF39EE"/>
    <w:rsid w:val="00BF3A5F"/>
    <w:rsid w:val="00BF4736"/>
    <w:rsid w:val="00BF5602"/>
    <w:rsid w:val="00C0087E"/>
    <w:rsid w:val="00C01B46"/>
    <w:rsid w:val="00C02442"/>
    <w:rsid w:val="00C029C4"/>
    <w:rsid w:val="00C04009"/>
    <w:rsid w:val="00C04188"/>
    <w:rsid w:val="00C05F7C"/>
    <w:rsid w:val="00C0666A"/>
    <w:rsid w:val="00C06EBE"/>
    <w:rsid w:val="00C07118"/>
    <w:rsid w:val="00C07A71"/>
    <w:rsid w:val="00C1086E"/>
    <w:rsid w:val="00C116B0"/>
    <w:rsid w:val="00C12162"/>
    <w:rsid w:val="00C1223F"/>
    <w:rsid w:val="00C13801"/>
    <w:rsid w:val="00C20418"/>
    <w:rsid w:val="00C20F52"/>
    <w:rsid w:val="00C21B73"/>
    <w:rsid w:val="00C21D9D"/>
    <w:rsid w:val="00C24637"/>
    <w:rsid w:val="00C248B1"/>
    <w:rsid w:val="00C25510"/>
    <w:rsid w:val="00C25B0F"/>
    <w:rsid w:val="00C25D47"/>
    <w:rsid w:val="00C26ADD"/>
    <w:rsid w:val="00C27708"/>
    <w:rsid w:val="00C30C2A"/>
    <w:rsid w:val="00C30FA0"/>
    <w:rsid w:val="00C311C4"/>
    <w:rsid w:val="00C31ED0"/>
    <w:rsid w:val="00C32CE0"/>
    <w:rsid w:val="00C33F4A"/>
    <w:rsid w:val="00C35EF7"/>
    <w:rsid w:val="00C3626C"/>
    <w:rsid w:val="00C3679B"/>
    <w:rsid w:val="00C374F9"/>
    <w:rsid w:val="00C41F08"/>
    <w:rsid w:val="00C42CC9"/>
    <w:rsid w:val="00C43AB2"/>
    <w:rsid w:val="00C4597E"/>
    <w:rsid w:val="00C459BE"/>
    <w:rsid w:val="00C46B19"/>
    <w:rsid w:val="00C4753B"/>
    <w:rsid w:val="00C47C16"/>
    <w:rsid w:val="00C5096E"/>
    <w:rsid w:val="00C51311"/>
    <w:rsid w:val="00C51C2F"/>
    <w:rsid w:val="00C535B3"/>
    <w:rsid w:val="00C542A1"/>
    <w:rsid w:val="00C54748"/>
    <w:rsid w:val="00C5709F"/>
    <w:rsid w:val="00C57543"/>
    <w:rsid w:val="00C601EB"/>
    <w:rsid w:val="00C605F1"/>
    <w:rsid w:val="00C61E08"/>
    <w:rsid w:val="00C62870"/>
    <w:rsid w:val="00C62C8A"/>
    <w:rsid w:val="00C63FEF"/>
    <w:rsid w:val="00C64DBC"/>
    <w:rsid w:val="00C655B5"/>
    <w:rsid w:val="00C675EC"/>
    <w:rsid w:val="00C70973"/>
    <w:rsid w:val="00C709E9"/>
    <w:rsid w:val="00C71696"/>
    <w:rsid w:val="00C71E9A"/>
    <w:rsid w:val="00C7375D"/>
    <w:rsid w:val="00C75A0C"/>
    <w:rsid w:val="00C76D65"/>
    <w:rsid w:val="00C76D77"/>
    <w:rsid w:val="00C774F2"/>
    <w:rsid w:val="00C80AB0"/>
    <w:rsid w:val="00C80F08"/>
    <w:rsid w:val="00C8159D"/>
    <w:rsid w:val="00C81846"/>
    <w:rsid w:val="00C8294D"/>
    <w:rsid w:val="00C84BC8"/>
    <w:rsid w:val="00C87BC2"/>
    <w:rsid w:val="00C90632"/>
    <w:rsid w:val="00C91C8A"/>
    <w:rsid w:val="00C920CC"/>
    <w:rsid w:val="00C93448"/>
    <w:rsid w:val="00C95ADC"/>
    <w:rsid w:val="00C95E39"/>
    <w:rsid w:val="00C95EA4"/>
    <w:rsid w:val="00C96099"/>
    <w:rsid w:val="00C96E7E"/>
    <w:rsid w:val="00CA08AC"/>
    <w:rsid w:val="00CA13D5"/>
    <w:rsid w:val="00CA1537"/>
    <w:rsid w:val="00CA1F53"/>
    <w:rsid w:val="00CA2DE2"/>
    <w:rsid w:val="00CA303B"/>
    <w:rsid w:val="00CA3289"/>
    <w:rsid w:val="00CA457A"/>
    <w:rsid w:val="00CB0591"/>
    <w:rsid w:val="00CB10DE"/>
    <w:rsid w:val="00CB3D88"/>
    <w:rsid w:val="00CB4558"/>
    <w:rsid w:val="00CB4F10"/>
    <w:rsid w:val="00CB56F2"/>
    <w:rsid w:val="00CB5AEF"/>
    <w:rsid w:val="00CB5C97"/>
    <w:rsid w:val="00CB6543"/>
    <w:rsid w:val="00CB6CD6"/>
    <w:rsid w:val="00CB6D46"/>
    <w:rsid w:val="00CC29B0"/>
    <w:rsid w:val="00CC35BC"/>
    <w:rsid w:val="00CC3918"/>
    <w:rsid w:val="00CC5313"/>
    <w:rsid w:val="00CC599B"/>
    <w:rsid w:val="00CC5CBF"/>
    <w:rsid w:val="00CC6312"/>
    <w:rsid w:val="00CD00F4"/>
    <w:rsid w:val="00CD0883"/>
    <w:rsid w:val="00CD088C"/>
    <w:rsid w:val="00CD1813"/>
    <w:rsid w:val="00CD2CAA"/>
    <w:rsid w:val="00CD3B4D"/>
    <w:rsid w:val="00CD4759"/>
    <w:rsid w:val="00CD62E3"/>
    <w:rsid w:val="00CD6CC7"/>
    <w:rsid w:val="00CD76B1"/>
    <w:rsid w:val="00CD7AB7"/>
    <w:rsid w:val="00CE0030"/>
    <w:rsid w:val="00CE0A11"/>
    <w:rsid w:val="00CE2A80"/>
    <w:rsid w:val="00CE35EF"/>
    <w:rsid w:val="00CE36BA"/>
    <w:rsid w:val="00CE4160"/>
    <w:rsid w:val="00CE6B4C"/>
    <w:rsid w:val="00CE7622"/>
    <w:rsid w:val="00CE7EFD"/>
    <w:rsid w:val="00CF0143"/>
    <w:rsid w:val="00CF05F1"/>
    <w:rsid w:val="00CF0CA0"/>
    <w:rsid w:val="00CF2EC5"/>
    <w:rsid w:val="00CF3A98"/>
    <w:rsid w:val="00CF3AF4"/>
    <w:rsid w:val="00CF3BDC"/>
    <w:rsid w:val="00CF3D9B"/>
    <w:rsid w:val="00CF60DF"/>
    <w:rsid w:val="00CF6611"/>
    <w:rsid w:val="00CF79CF"/>
    <w:rsid w:val="00D00BA3"/>
    <w:rsid w:val="00D00E80"/>
    <w:rsid w:val="00D01DD4"/>
    <w:rsid w:val="00D0318B"/>
    <w:rsid w:val="00D04578"/>
    <w:rsid w:val="00D04D3F"/>
    <w:rsid w:val="00D0503C"/>
    <w:rsid w:val="00D051C4"/>
    <w:rsid w:val="00D05264"/>
    <w:rsid w:val="00D05D7E"/>
    <w:rsid w:val="00D07CD9"/>
    <w:rsid w:val="00D11BC2"/>
    <w:rsid w:val="00D13D31"/>
    <w:rsid w:val="00D14AFA"/>
    <w:rsid w:val="00D14C00"/>
    <w:rsid w:val="00D15240"/>
    <w:rsid w:val="00D16A6F"/>
    <w:rsid w:val="00D2030B"/>
    <w:rsid w:val="00D20EF3"/>
    <w:rsid w:val="00D2118E"/>
    <w:rsid w:val="00D212AC"/>
    <w:rsid w:val="00D220AA"/>
    <w:rsid w:val="00D22E3E"/>
    <w:rsid w:val="00D23F9A"/>
    <w:rsid w:val="00D30621"/>
    <w:rsid w:val="00D32406"/>
    <w:rsid w:val="00D32425"/>
    <w:rsid w:val="00D32C88"/>
    <w:rsid w:val="00D3599D"/>
    <w:rsid w:val="00D37841"/>
    <w:rsid w:val="00D37C7B"/>
    <w:rsid w:val="00D40431"/>
    <w:rsid w:val="00D417FE"/>
    <w:rsid w:val="00D41CC3"/>
    <w:rsid w:val="00D42297"/>
    <w:rsid w:val="00D43176"/>
    <w:rsid w:val="00D43F9B"/>
    <w:rsid w:val="00D4401E"/>
    <w:rsid w:val="00D445C4"/>
    <w:rsid w:val="00D453AA"/>
    <w:rsid w:val="00D46516"/>
    <w:rsid w:val="00D5107F"/>
    <w:rsid w:val="00D510EB"/>
    <w:rsid w:val="00D51185"/>
    <w:rsid w:val="00D51FE2"/>
    <w:rsid w:val="00D52D1D"/>
    <w:rsid w:val="00D53AC3"/>
    <w:rsid w:val="00D55AEA"/>
    <w:rsid w:val="00D55C54"/>
    <w:rsid w:val="00D55DF6"/>
    <w:rsid w:val="00D563CE"/>
    <w:rsid w:val="00D57145"/>
    <w:rsid w:val="00D57A76"/>
    <w:rsid w:val="00D60025"/>
    <w:rsid w:val="00D60CC2"/>
    <w:rsid w:val="00D6123D"/>
    <w:rsid w:val="00D613F6"/>
    <w:rsid w:val="00D64308"/>
    <w:rsid w:val="00D64DA6"/>
    <w:rsid w:val="00D65B0B"/>
    <w:rsid w:val="00D668B7"/>
    <w:rsid w:val="00D67CEF"/>
    <w:rsid w:val="00D708C4"/>
    <w:rsid w:val="00D7164D"/>
    <w:rsid w:val="00D72BF5"/>
    <w:rsid w:val="00D72D0E"/>
    <w:rsid w:val="00D73D5F"/>
    <w:rsid w:val="00D741AB"/>
    <w:rsid w:val="00D74D42"/>
    <w:rsid w:val="00D7717D"/>
    <w:rsid w:val="00D7734F"/>
    <w:rsid w:val="00D83DFB"/>
    <w:rsid w:val="00D8457C"/>
    <w:rsid w:val="00D852F9"/>
    <w:rsid w:val="00D86613"/>
    <w:rsid w:val="00D876B4"/>
    <w:rsid w:val="00D87FC4"/>
    <w:rsid w:val="00D9234D"/>
    <w:rsid w:val="00D932F1"/>
    <w:rsid w:val="00D93B7A"/>
    <w:rsid w:val="00D942A7"/>
    <w:rsid w:val="00D948DB"/>
    <w:rsid w:val="00D94C44"/>
    <w:rsid w:val="00D9677A"/>
    <w:rsid w:val="00D97EE7"/>
    <w:rsid w:val="00DA04F1"/>
    <w:rsid w:val="00DA128E"/>
    <w:rsid w:val="00DA4672"/>
    <w:rsid w:val="00DA4B49"/>
    <w:rsid w:val="00DA61C2"/>
    <w:rsid w:val="00DB087A"/>
    <w:rsid w:val="00DB0A85"/>
    <w:rsid w:val="00DB1330"/>
    <w:rsid w:val="00DB3413"/>
    <w:rsid w:val="00DB34AD"/>
    <w:rsid w:val="00DB5157"/>
    <w:rsid w:val="00DB5BD6"/>
    <w:rsid w:val="00DB6370"/>
    <w:rsid w:val="00DB706A"/>
    <w:rsid w:val="00DC0DB5"/>
    <w:rsid w:val="00DC30B5"/>
    <w:rsid w:val="00DC4E7C"/>
    <w:rsid w:val="00DC4F3F"/>
    <w:rsid w:val="00DC661D"/>
    <w:rsid w:val="00DC784B"/>
    <w:rsid w:val="00DC7C5B"/>
    <w:rsid w:val="00DD0C65"/>
    <w:rsid w:val="00DD1663"/>
    <w:rsid w:val="00DD1DDD"/>
    <w:rsid w:val="00DD1E10"/>
    <w:rsid w:val="00DD3441"/>
    <w:rsid w:val="00DD41FE"/>
    <w:rsid w:val="00DD4477"/>
    <w:rsid w:val="00DD45A3"/>
    <w:rsid w:val="00DD4DD7"/>
    <w:rsid w:val="00DD523A"/>
    <w:rsid w:val="00DD5B09"/>
    <w:rsid w:val="00DD5B8A"/>
    <w:rsid w:val="00DD6F4D"/>
    <w:rsid w:val="00DD7191"/>
    <w:rsid w:val="00DD7A30"/>
    <w:rsid w:val="00DD7E65"/>
    <w:rsid w:val="00DE0799"/>
    <w:rsid w:val="00DE0A0D"/>
    <w:rsid w:val="00DE0BC9"/>
    <w:rsid w:val="00DE0C70"/>
    <w:rsid w:val="00DE0EC6"/>
    <w:rsid w:val="00DE1434"/>
    <w:rsid w:val="00DE1CF2"/>
    <w:rsid w:val="00DE1DE3"/>
    <w:rsid w:val="00DE34E5"/>
    <w:rsid w:val="00DE3D92"/>
    <w:rsid w:val="00DE53AF"/>
    <w:rsid w:val="00DE56B9"/>
    <w:rsid w:val="00DE5F8F"/>
    <w:rsid w:val="00DE62C6"/>
    <w:rsid w:val="00DE701E"/>
    <w:rsid w:val="00DE792D"/>
    <w:rsid w:val="00DF0F73"/>
    <w:rsid w:val="00DF25B3"/>
    <w:rsid w:val="00DF3808"/>
    <w:rsid w:val="00DF40FB"/>
    <w:rsid w:val="00DF4B0A"/>
    <w:rsid w:val="00DF516B"/>
    <w:rsid w:val="00DF614C"/>
    <w:rsid w:val="00DF685B"/>
    <w:rsid w:val="00DF6A33"/>
    <w:rsid w:val="00DF7CE4"/>
    <w:rsid w:val="00E0190A"/>
    <w:rsid w:val="00E023BD"/>
    <w:rsid w:val="00E032E0"/>
    <w:rsid w:val="00E04EC0"/>
    <w:rsid w:val="00E05897"/>
    <w:rsid w:val="00E1005B"/>
    <w:rsid w:val="00E10709"/>
    <w:rsid w:val="00E110F0"/>
    <w:rsid w:val="00E1379C"/>
    <w:rsid w:val="00E16D07"/>
    <w:rsid w:val="00E178AE"/>
    <w:rsid w:val="00E20E8F"/>
    <w:rsid w:val="00E2107E"/>
    <w:rsid w:val="00E2171B"/>
    <w:rsid w:val="00E217D3"/>
    <w:rsid w:val="00E26EC5"/>
    <w:rsid w:val="00E27C98"/>
    <w:rsid w:val="00E27F77"/>
    <w:rsid w:val="00E315BE"/>
    <w:rsid w:val="00E3187F"/>
    <w:rsid w:val="00E320BE"/>
    <w:rsid w:val="00E32454"/>
    <w:rsid w:val="00E3299D"/>
    <w:rsid w:val="00E3437B"/>
    <w:rsid w:val="00E34D0A"/>
    <w:rsid w:val="00E3631A"/>
    <w:rsid w:val="00E3716E"/>
    <w:rsid w:val="00E40EDC"/>
    <w:rsid w:val="00E40F31"/>
    <w:rsid w:val="00E4105F"/>
    <w:rsid w:val="00E42617"/>
    <w:rsid w:val="00E42B89"/>
    <w:rsid w:val="00E4303B"/>
    <w:rsid w:val="00E45432"/>
    <w:rsid w:val="00E51979"/>
    <w:rsid w:val="00E520DD"/>
    <w:rsid w:val="00E531DF"/>
    <w:rsid w:val="00E53842"/>
    <w:rsid w:val="00E547CC"/>
    <w:rsid w:val="00E554C2"/>
    <w:rsid w:val="00E55D4A"/>
    <w:rsid w:val="00E5661C"/>
    <w:rsid w:val="00E56998"/>
    <w:rsid w:val="00E57B6F"/>
    <w:rsid w:val="00E61B52"/>
    <w:rsid w:val="00E625AC"/>
    <w:rsid w:val="00E630B0"/>
    <w:rsid w:val="00E63404"/>
    <w:rsid w:val="00E648F6"/>
    <w:rsid w:val="00E64AC0"/>
    <w:rsid w:val="00E64F83"/>
    <w:rsid w:val="00E65832"/>
    <w:rsid w:val="00E65959"/>
    <w:rsid w:val="00E65DC5"/>
    <w:rsid w:val="00E6622E"/>
    <w:rsid w:val="00E66926"/>
    <w:rsid w:val="00E70862"/>
    <w:rsid w:val="00E71780"/>
    <w:rsid w:val="00E7247F"/>
    <w:rsid w:val="00E72767"/>
    <w:rsid w:val="00E73383"/>
    <w:rsid w:val="00E733A0"/>
    <w:rsid w:val="00E7348E"/>
    <w:rsid w:val="00E75193"/>
    <w:rsid w:val="00E75864"/>
    <w:rsid w:val="00E75DED"/>
    <w:rsid w:val="00E76B0F"/>
    <w:rsid w:val="00E76BF8"/>
    <w:rsid w:val="00E80A47"/>
    <w:rsid w:val="00E81C2D"/>
    <w:rsid w:val="00E81D0F"/>
    <w:rsid w:val="00E8265B"/>
    <w:rsid w:val="00E832E4"/>
    <w:rsid w:val="00E86C68"/>
    <w:rsid w:val="00E905D2"/>
    <w:rsid w:val="00E914D9"/>
    <w:rsid w:val="00E91B53"/>
    <w:rsid w:val="00E95379"/>
    <w:rsid w:val="00E9560A"/>
    <w:rsid w:val="00E95684"/>
    <w:rsid w:val="00E9627B"/>
    <w:rsid w:val="00E9669F"/>
    <w:rsid w:val="00E969BE"/>
    <w:rsid w:val="00E97406"/>
    <w:rsid w:val="00E97625"/>
    <w:rsid w:val="00E97BCF"/>
    <w:rsid w:val="00EA1A39"/>
    <w:rsid w:val="00EA2D39"/>
    <w:rsid w:val="00EA4F02"/>
    <w:rsid w:val="00EA5783"/>
    <w:rsid w:val="00EB10A9"/>
    <w:rsid w:val="00EB21A1"/>
    <w:rsid w:val="00EB253B"/>
    <w:rsid w:val="00EB44A5"/>
    <w:rsid w:val="00EB44B5"/>
    <w:rsid w:val="00EB451F"/>
    <w:rsid w:val="00EB559E"/>
    <w:rsid w:val="00EB6EA5"/>
    <w:rsid w:val="00EC0AF7"/>
    <w:rsid w:val="00EC20E5"/>
    <w:rsid w:val="00EC25C3"/>
    <w:rsid w:val="00EC2A83"/>
    <w:rsid w:val="00EC2AA4"/>
    <w:rsid w:val="00EC3194"/>
    <w:rsid w:val="00EC562E"/>
    <w:rsid w:val="00EC5FEC"/>
    <w:rsid w:val="00EC6275"/>
    <w:rsid w:val="00EC6280"/>
    <w:rsid w:val="00EC6434"/>
    <w:rsid w:val="00EC64C2"/>
    <w:rsid w:val="00EC7853"/>
    <w:rsid w:val="00EC7EDC"/>
    <w:rsid w:val="00ED1D09"/>
    <w:rsid w:val="00ED3C62"/>
    <w:rsid w:val="00ED4259"/>
    <w:rsid w:val="00ED49AD"/>
    <w:rsid w:val="00ED5573"/>
    <w:rsid w:val="00ED7D6F"/>
    <w:rsid w:val="00EE0208"/>
    <w:rsid w:val="00EE0786"/>
    <w:rsid w:val="00EE0833"/>
    <w:rsid w:val="00EE0FD0"/>
    <w:rsid w:val="00EE1B12"/>
    <w:rsid w:val="00EE21AC"/>
    <w:rsid w:val="00EE2D6C"/>
    <w:rsid w:val="00EE3F7F"/>
    <w:rsid w:val="00EE5F66"/>
    <w:rsid w:val="00EE63DC"/>
    <w:rsid w:val="00EE6E1F"/>
    <w:rsid w:val="00EE7359"/>
    <w:rsid w:val="00EE756B"/>
    <w:rsid w:val="00EE7F78"/>
    <w:rsid w:val="00EF07A1"/>
    <w:rsid w:val="00EF14D9"/>
    <w:rsid w:val="00EF1FB6"/>
    <w:rsid w:val="00EF266A"/>
    <w:rsid w:val="00EF303D"/>
    <w:rsid w:val="00EF3B94"/>
    <w:rsid w:val="00EF4436"/>
    <w:rsid w:val="00EF52CD"/>
    <w:rsid w:val="00EF72ED"/>
    <w:rsid w:val="00EF7421"/>
    <w:rsid w:val="00F01298"/>
    <w:rsid w:val="00F026AD"/>
    <w:rsid w:val="00F03477"/>
    <w:rsid w:val="00F0375A"/>
    <w:rsid w:val="00F03A62"/>
    <w:rsid w:val="00F040E3"/>
    <w:rsid w:val="00F056CF"/>
    <w:rsid w:val="00F0683D"/>
    <w:rsid w:val="00F078B1"/>
    <w:rsid w:val="00F07F51"/>
    <w:rsid w:val="00F1018B"/>
    <w:rsid w:val="00F11C1D"/>
    <w:rsid w:val="00F12300"/>
    <w:rsid w:val="00F137BF"/>
    <w:rsid w:val="00F14D3F"/>
    <w:rsid w:val="00F17C41"/>
    <w:rsid w:val="00F21905"/>
    <w:rsid w:val="00F220E5"/>
    <w:rsid w:val="00F22EE9"/>
    <w:rsid w:val="00F24DCF"/>
    <w:rsid w:val="00F250F2"/>
    <w:rsid w:val="00F308AD"/>
    <w:rsid w:val="00F30FDB"/>
    <w:rsid w:val="00F3356D"/>
    <w:rsid w:val="00F33CF6"/>
    <w:rsid w:val="00F341DF"/>
    <w:rsid w:val="00F3422B"/>
    <w:rsid w:val="00F34898"/>
    <w:rsid w:val="00F35A34"/>
    <w:rsid w:val="00F35B93"/>
    <w:rsid w:val="00F3637A"/>
    <w:rsid w:val="00F369C9"/>
    <w:rsid w:val="00F40507"/>
    <w:rsid w:val="00F41227"/>
    <w:rsid w:val="00F41B42"/>
    <w:rsid w:val="00F447A5"/>
    <w:rsid w:val="00F44E99"/>
    <w:rsid w:val="00F45EF8"/>
    <w:rsid w:val="00F46612"/>
    <w:rsid w:val="00F47971"/>
    <w:rsid w:val="00F5260F"/>
    <w:rsid w:val="00F52F34"/>
    <w:rsid w:val="00F54DD4"/>
    <w:rsid w:val="00F5540E"/>
    <w:rsid w:val="00F5597D"/>
    <w:rsid w:val="00F56A47"/>
    <w:rsid w:val="00F572B7"/>
    <w:rsid w:val="00F60533"/>
    <w:rsid w:val="00F60D84"/>
    <w:rsid w:val="00F61B08"/>
    <w:rsid w:val="00F629FE"/>
    <w:rsid w:val="00F642DB"/>
    <w:rsid w:val="00F64339"/>
    <w:rsid w:val="00F645C8"/>
    <w:rsid w:val="00F6533B"/>
    <w:rsid w:val="00F65454"/>
    <w:rsid w:val="00F66753"/>
    <w:rsid w:val="00F669CC"/>
    <w:rsid w:val="00F674C2"/>
    <w:rsid w:val="00F675EF"/>
    <w:rsid w:val="00F700EA"/>
    <w:rsid w:val="00F728AE"/>
    <w:rsid w:val="00F728E1"/>
    <w:rsid w:val="00F73228"/>
    <w:rsid w:val="00F750DE"/>
    <w:rsid w:val="00F754E4"/>
    <w:rsid w:val="00F760FE"/>
    <w:rsid w:val="00F814E4"/>
    <w:rsid w:val="00F817D6"/>
    <w:rsid w:val="00F834BD"/>
    <w:rsid w:val="00F847C0"/>
    <w:rsid w:val="00F84DFC"/>
    <w:rsid w:val="00F84EF2"/>
    <w:rsid w:val="00F86BD3"/>
    <w:rsid w:val="00F877CD"/>
    <w:rsid w:val="00F87ED5"/>
    <w:rsid w:val="00F90FF6"/>
    <w:rsid w:val="00F94093"/>
    <w:rsid w:val="00F941D8"/>
    <w:rsid w:val="00F954BD"/>
    <w:rsid w:val="00F9665A"/>
    <w:rsid w:val="00F977DD"/>
    <w:rsid w:val="00FA0021"/>
    <w:rsid w:val="00FA0C57"/>
    <w:rsid w:val="00FA0C96"/>
    <w:rsid w:val="00FA103C"/>
    <w:rsid w:val="00FA2627"/>
    <w:rsid w:val="00FA2D31"/>
    <w:rsid w:val="00FA365F"/>
    <w:rsid w:val="00FA43E9"/>
    <w:rsid w:val="00FA74A2"/>
    <w:rsid w:val="00FA7E07"/>
    <w:rsid w:val="00FB0732"/>
    <w:rsid w:val="00FB3E90"/>
    <w:rsid w:val="00FB55B9"/>
    <w:rsid w:val="00FB7E4F"/>
    <w:rsid w:val="00FC16D9"/>
    <w:rsid w:val="00FC40E6"/>
    <w:rsid w:val="00FD0D0F"/>
    <w:rsid w:val="00FD3034"/>
    <w:rsid w:val="00FD3E1A"/>
    <w:rsid w:val="00FD60C1"/>
    <w:rsid w:val="00FE0C28"/>
    <w:rsid w:val="00FE1CA8"/>
    <w:rsid w:val="00FE276E"/>
    <w:rsid w:val="00FE2EB6"/>
    <w:rsid w:val="00FE33A1"/>
    <w:rsid w:val="00FE5AC3"/>
    <w:rsid w:val="00FE7FCB"/>
    <w:rsid w:val="00FF0AC6"/>
    <w:rsid w:val="00FF14DD"/>
    <w:rsid w:val="00FF1FF9"/>
    <w:rsid w:val="00FF2BB8"/>
    <w:rsid w:val="00FF2BE8"/>
    <w:rsid w:val="00FF2C3B"/>
    <w:rsid w:val="00FF2CF5"/>
    <w:rsid w:val="00FF5974"/>
    <w:rsid w:val="00FF5A52"/>
    <w:rsid w:val="00FF5DD3"/>
    <w:rsid w:val="00FF64A0"/>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68A17"/>
  <w15:docId w15:val="{E877FD77-03F9-4925-AD98-3B58C6E30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0"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1878"/>
  </w:style>
  <w:style w:type="paragraph" w:styleId="1">
    <w:name w:val="heading 1"/>
    <w:basedOn w:val="3"/>
    <w:link w:val="10"/>
    <w:qFormat/>
    <w:rsid w:val="00D876B4"/>
    <w:pPr>
      <w:outlineLvl w:val="0"/>
    </w:pPr>
  </w:style>
  <w:style w:type="paragraph" w:styleId="2">
    <w:name w:val="heading 2"/>
    <w:basedOn w:val="a"/>
    <w:next w:val="a"/>
    <w:link w:val="20"/>
    <w:uiPriority w:val="9"/>
    <w:qFormat/>
    <w:rsid w:val="00895F88"/>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3">
    <w:name w:val="heading 3"/>
    <w:basedOn w:val="a0"/>
    <w:next w:val="a"/>
    <w:link w:val="30"/>
    <w:unhideWhenUsed/>
    <w:qFormat/>
    <w:rsid w:val="00D876B4"/>
    <w:pPr>
      <w:autoSpaceDE w:val="0"/>
      <w:autoSpaceDN w:val="0"/>
      <w:adjustRightInd w:val="0"/>
      <w:spacing w:after="0" w:line="240" w:lineRule="auto"/>
      <w:ind w:left="0"/>
      <w:jc w:val="center"/>
      <w:outlineLvl w:val="2"/>
    </w:pPr>
    <w:rPr>
      <w:rFonts w:ascii="Times New Roman" w:hAnsi="Times New Roman" w:cs="Times New Roman"/>
      <w:bCs/>
      <w:sz w:val="28"/>
      <w:szCs w:val="28"/>
    </w:rPr>
  </w:style>
  <w:style w:type="paragraph" w:styleId="4">
    <w:name w:val="heading 4"/>
    <w:basedOn w:val="a0"/>
    <w:next w:val="a"/>
    <w:link w:val="40"/>
    <w:qFormat/>
    <w:rsid w:val="00D876B4"/>
    <w:pPr>
      <w:autoSpaceDE w:val="0"/>
      <w:autoSpaceDN w:val="0"/>
      <w:adjustRightInd w:val="0"/>
      <w:spacing w:after="0" w:line="240" w:lineRule="auto"/>
      <w:ind w:left="0"/>
      <w:jc w:val="center"/>
      <w:outlineLvl w:val="3"/>
    </w:pPr>
    <w:rPr>
      <w:rFonts w:ascii="Times New Roman" w:hAnsi="Times New Roman" w:cs="Times New Roman"/>
      <w:bCs/>
      <w:sz w:val="28"/>
      <w:szCs w:val="28"/>
    </w:rPr>
  </w:style>
  <w:style w:type="paragraph" w:styleId="5">
    <w:name w:val="heading 5"/>
    <w:basedOn w:val="a"/>
    <w:next w:val="a"/>
    <w:link w:val="50"/>
    <w:qFormat/>
    <w:rsid w:val="00895F88"/>
    <w:pPr>
      <w:spacing w:before="240" w:after="60" w:line="240" w:lineRule="auto"/>
      <w:outlineLvl w:val="4"/>
    </w:pPr>
    <w:rPr>
      <w:rFonts w:ascii="Calibri" w:eastAsia="Times New Roman" w:hAnsi="Calibri" w:cs="Times New Roman"/>
      <w:b/>
      <w:bCs/>
      <w:i/>
      <w:iCs/>
      <w:sz w:val="26"/>
      <w:szCs w:val="26"/>
    </w:rPr>
  </w:style>
  <w:style w:type="paragraph" w:styleId="6">
    <w:name w:val="heading 6"/>
    <w:basedOn w:val="a"/>
    <w:next w:val="a"/>
    <w:link w:val="60"/>
    <w:qFormat/>
    <w:rsid w:val="0016377A"/>
    <w:pPr>
      <w:tabs>
        <w:tab w:val="num" w:pos="5294"/>
      </w:tabs>
      <w:suppressAutoHyphens/>
      <w:spacing w:before="240" w:after="60" w:line="240" w:lineRule="auto"/>
      <w:ind w:left="5294" w:hanging="360"/>
      <w:outlineLvl w:val="5"/>
    </w:pPr>
    <w:rPr>
      <w:rFonts w:ascii="Times New Roman" w:eastAsia="Times New Roman" w:hAnsi="Times New Roman" w:cs="Times New Roman"/>
      <w:b/>
      <w:bCs/>
      <w:lang w:val="x-none" w:eastAsia="ar-SA"/>
    </w:rPr>
  </w:style>
  <w:style w:type="paragraph" w:styleId="7">
    <w:name w:val="heading 7"/>
    <w:basedOn w:val="a"/>
    <w:next w:val="a"/>
    <w:link w:val="70"/>
    <w:unhideWhenUsed/>
    <w:qFormat/>
    <w:rsid w:val="0016377A"/>
    <w:pPr>
      <w:spacing w:before="240" w:after="60" w:line="276" w:lineRule="auto"/>
      <w:outlineLvl w:val="6"/>
    </w:pPr>
    <w:rPr>
      <w:rFonts w:ascii="Calibri" w:eastAsia="Times New Roman" w:hAnsi="Calibri" w:cs="Times New Roman"/>
      <w:sz w:val="24"/>
      <w:szCs w:val="24"/>
      <w:lang w:val="x-none" w:eastAsia="x-none"/>
    </w:rPr>
  </w:style>
  <w:style w:type="paragraph" w:styleId="8">
    <w:name w:val="heading 8"/>
    <w:basedOn w:val="a"/>
    <w:next w:val="a"/>
    <w:link w:val="80"/>
    <w:uiPriority w:val="9"/>
    <w:qFormat/>
    <w:rsid w:val="00895F88"/>
    <w:pPr>
      <w:spacing w:before="240" w:after="60" w:line="240" w:lineRule="auto"/>
      <w:outlineLvl w:val="7"/>
    </w:pPr>
    <w:rPr>
      <w:rFonts w:ascii="Calibri" w:eastAsia="Times New Roman" w:hAnsi="Calibri" w:cs="Times New Roman"/>
      <w:i/>
      <w:iCs/>
      <w:sz w:val="24"/>
      <w:szCs w:val="24"/>
    </w:rPr>
  </w:style>
  <w:style w:type="paragraph" w:styleId="9">
    <w:name w:val="heading 9"/>
    <w:basedOn w:val="a"/>
    <w:next w:val="a"/>
    <w:link w:val="90"/>
    <w:uiPriority w:val="9"/>
    <w:semiHidden/>
    <w:unhideWhenUsed/>
    <w:qFormat/>
    <w:rsid w:val="0016377A"/>
    <w:pPr>
      <w:spacing w:before="240" w:after="60" w:line="276" w:lineRule="auto"/>
      <w:outlineLvl w:val="8"/>
    </w:pPr>
    <w:rPr>
      <w:rFonts w:ascii="Cambria" w:eastAsia="Times New Roman" w:hAnsi="Cambria"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D876B4"/>
    <w:rPr>
      <w:rFonts w:ascii="Times New Roman" w:hAnsi="Times New Roman" w:cs="Times New Roman"/>
      <w:bCs/>
      <w:sz w:val="28"/>
      <w:szCs w:val="28"/>
    </w:rPr>
  </w:style>
  <w:style w:type="character" w:customStyle="1" w:styleId="20">
    <w:name w:val="Заголовок 2 Знак"/>
    <w:basedOn w:val="a1"/>
    <w:link w:val="2"/>
    <w:uiPriority w:val="9"/>
    <w:rsid w:val="00895F88"/>
    <w:rPr>
      <w:rFonts w:ascii="Cambria" w:eastAsia="Times New Roman" w:hAnsi="Cambria" w:cs="Times New Roman"/>
      <w:b/>
      <w:bCs/>
      <w:color w:val="4F81BD"/>
      <w:sz w:val="26"/>
      <w:szCs w:val="26"/>
      <w:lang w:eastAsia="ru-RU"/>
    </w:rPr>
  </w:style>
  <w:style w:type="character" w:customStyle="1" w:styleId="30">
    <w:name w:val="Заголовок 3 Знак"/>
    <w:basedOn w:val="a1"/>
    <w:link w:val="3"/>
    <w:rsid w:val="00D876B4"/>
    <w:rPr>
      <w:rFonts w:ascii="Times New Roman" w:hAnsi="Times New Roman" w:cs="Times New Roman"/>
      <w:bCs/>
      <w:sz w:val="28"/>
      <w:szCs w:val="28"/>
    </w:rPr>
  </w:style>
  <w:style w:type="character" w:customStyle="1" w:styleId="40">
    <w:name w:val="Заголовок 4 Знак"/>
    <w:basedOn w:val="a1"/>
    <w:link w:val="4"/>
    <w:rsid w:val="00D876B4"/>
    <w:rPr>
      <w:rFonts w:ascii="Times New Roman" w:hAnsi="Times New Roman" w:cs="Times New Roman"/>
      <w:bCs/>
      <w:sz w:val="28"/>
      <w:szCs w:val="28"/>
    </w:rPr>
  </w:style>
  <w:style w:type="character" w:customStyle="1" w:styleId="50">
    <w:name w:val="Заголовок 5 Знак"/>
    <w:basedOn w:val="a1"/>
    <w:link w:val="5"/>
    <w:rsid w:val="00895F88"/>
    <w:rPr>
      <w:rFonts w:ascii="Calibri" w:eastAsia="Times New Roman" w:hAnsi="Calibri" w:cs="Times New Roman"/>
      <w:b/>
      <w:bCs/>
      <w:i/>
      <w:iCs/>
      <w:sz w:val="26"/>
      <w:szCs w:val="26"/>
    </w:rPr>
  </w:style>
  <w:style w:type="character" w:customStyle="1" w:styleId="80">
    <w:name w:val="Заголовок 8 Знак"/>
    <w:basedOn w:val="a1"/>
    <w:link w:val="8"/>
    <w:uiPriority w:val="9"/>
    <w:rsid w:val="00895F88"/>
    <w:rPr>
      <w:rFonts w:ascii="Calibri" w:eastAsia="Times New Roman" w:hAnsi="Calibri" w:cs="Times New Roman"/>
      <w:i/>
      <w:iCs/>
      <w:sz w:val="24"/>
      <w:szCs w:val="24"/>
    </w:rPr>
  </w:style>
  <w:style w:type="paragraph" w:styleId="a0">
    <w:name w:val="List Paragraph"/>
    <w:basedOn w:val="a"/>
    <w:link w:val="a4"/>
    <w:uiPriority w:val="34"/>
    <w:qFormat/>
    <w:rsid w:val="0068277A"/>
    <w:pPr>
      <w:ind w:left="720"/>
      <w:contextualSpacing/>
    </w:pPr>
  </w:style>
  <w:style w:type="table" w:styleId="a5">
    <w:name w:val="Table Grid"/>
    <w:basedOn w:val="a2"/>
    <w:uiPriority w:val="59"/>
    <w:rsid w:val="004C38A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21">
    <w:name w:val="Body Text Indent 2"/>
    <w:basedOn w:val="a"/>
    <w:link w:val="22"/>
    <w:rsid w:val="00895F88"/>
    <w:pPr>
      <w:widowControl w:val="0"/>
      <w:shd w:val="clear" w:color="auto" w:fill="FFFFFF"/>
      <w:autoSpaceDE w:val="0"/>
      <w:autoSpaceDN w:val="0"/>
      <w:spacing w:after="0" w:line="446" w:lineRule="exact"/>
      <w:ind w:left="426" w:firstLine="246"/>
      <w:jc w:val="both"/>
    </w:pPr>
    <w:rPr>
      <w:rFonts w:ascii="Times New Roman" w:eastAsia="Times New Roman" w:hAnsi="Times New Roman" w:cs="Times New Roman"/>
      <w:sz w:val="28"/>
      <w:szCs w:val="28"/>
      <w:lang w:eastAsia="ru-RU"/>
    </w:rPr>
  </w:style>
  <w:style w:type="character" w:customStyle="1" w:styleId="22">
    <w:name w:val="Основной текст с отступом 2 Знак"/>
    <w:basedOn w:val="a1"/>
    <w:link w:val="21"/>
    <w:rsid w:val="00895F88"/>
    <w:rPr>
      <w:rFonts w:ascii="Times New Roman" w:eastAsia="Times New Roman" w:hAnsi="Times New Roman" w:cs="Times New Roman"/>
      <w:sz w:val="28"/>
      <w:szCs w:val="28"/>
      <w:shd w:val="clear" w:color="auto" w:fill="FFFFFF"/>
      <w:lang w:eastAsia="ru-RU"/>
    </w:rPr>
  </w:style>
  <w:style w:type="paragraph" w:customStyle="1" w:styleId="formattext">
    <w:name w:val="formattext"/>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1"/>
    <w:uiPriority w:val="99"/>
    <w:unhideWhenUsed/>
    <w:rsid w:val="00895F88"/>
    <w:rPr>
      <w:color w:val="0000FF"/>
      <w:u w:val="single"/>
    </w:rPr>
  </w:style>
  <w:style w:type="character" w:customStyle="1" w:styleId="apple-converted-space">
    <w:name w:val="apple-converted-space"/>
    <w:basedOn w:val="a1"/>
    <w:rsid w:val="00895F88"/>
  </w:style>
  <w:style w:type="paragraph" w:styleId="a7">
    <w:name w:val="No Spacing"/>
    <w:aliases w:val="Текстовая часть,Без интервала2,Без интервала3,Без интервала Знак Знак,Без интервала11,Без интервала21,Подписи в рамках,Без интервала12,Без интервала121,Без интервала31,Без интервала5"/>
    <w:link w:val="a8"/>
    <w:uiPriority w:val="1"/>
    <w:qFormat/>
    <w:rsid w:val="00895F88"/>
    <w:pPr>
      <w:spacing w:after="0" w:line="240" w:lineRule="auto"/>
    </w:pPr>
    <w:rPr>
      <w:rFonts w:ascii="Calibri" w:eastAsia="Calibri" w:hAnsi="Calibri" w:cs="Times New Roman"/>
    </w:rPr>
  </w:style>
  <w:style w:type="character" w:customStyle="1" w:styleId="a8">
    <w:name w:val="Без интервала Знак"/>
    <w:aliases w:val="Текстовая часть Знак,Без интервала2 Знак,Без интервала3 Знак,Без интервала Знак Знак Знак,Без интервала11 Знак,Без интервала21 Знак,Подписи в рамках Знак,Без интервала12 Знак,Без интервала121 Знак,Без интервала31 Знак"/>
    <w:link w:val="a7"/>
    <w:uiPriority w:val="1"/>
    <w:locked/>
    <w:rsid w:val="00895F88"/>
    <w:rPr>
      <w:rFonts w:ascii="Calibri" w:eastAsia="Calibri" w:hAnsi="Calibri" w:cs="Times New Roman"/>
    </w:rPr>
  </w:style>
  <w:style w:type="paragraph" w:styleId="a9">
    <w:name w:val="Normal (Web)"/>
    <w:basedOn w:val="a"/>
    <w:link w:val="aa"/>
    <w:uiPriority w:val="99"/>
    <w:unhideWhenUsed/>
    <w:qFormat/>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phone-number">
    <w:name w:val="js-phone-number"/>
    <w:basedOn w:val="a1"/>
    <w:rsid w:val="00895F88"/>
  </w:style>
  <w:style w:type="paragraph" w:customStyle="1" w:styleId="ListParagraph1">
    <w:name w:val="List Paragraph1"/>
    <w:basedOn w:val="a"/>
    <w:uiPriority w:val="99"/>
    <w:rsid w:val="00895F88"/>
    <w:pPr>
      <w:spacing w:after="200" w:line="276" w:lineRule="auto"/>
      <w:ind w:left="720"/>
      <w:contextualSpacing/>
    </w:pPr>
    <w:rPr>
      <w:rFonts w:ascii="Calibri" w:eastAsia="Times New Roman" w:hAnsi="Calibri" w:cs="Times New Roman"/>
    </w:rPr>
  </w:style>
  <w:style w:type="character" w:styleId="ab">
    <w:name w:val="Strong"/>
    <w:basedOn w:val="a1"/>
    <w:uiPriority w:val="22"/>
    <w:qFormat/>
    <w:rsid w:val="00895F88"/>
    <w:rPr>
      <w:b/>
      <w:bCs/>
    </w:rPr>
  </w:style>
  <w:style w:type="paragraph" w:styleId="ac">
    <w:name w:val="Balloon Text"/>
    <w:basedOn w:val="a"/>
    <w:link w:val="ad"/>
    <w:uiPriority w:val="99"/>
    <w:unhideWhenUsed/>
    <w:rsid w:val="00895F88"/>
    <w:pPr>
      <w:spacing w:after="0" w:line="240" w:lineRule="auto"/>
    </w:pPr>
    <w:rPr>
      <w:rFonts w:ascii="Tahoma" w:eastAsia="Calibri" w:hAnsi="Tahoma" w:cs="Tahoma"/>
      <w:sz w:val="16"/>
      <w:szCs w:val="16"/>
    </w:rPr>
  </w:style>
  <w:style w:type="character" w:customStyle="1" w:styleId="ad">
    <w:name w:val="Текст выноски Знак"/>
    <w:basedOn w:val="a1"/>
    <w:link w:val="ac"/>
    <w:uiPriority w:val="99"/>
    <w:rsid w:val="00895F88"/>
    <w:rPr>
      <w:rFonts w:ascii="Tahoma" w:eastAsia="Calibri" w:hAnsi="Tahoma" w:cs="Tahoma"/>
      <w:sz w:val="16"/>
      <w:szCs w:val="16"/>
    </w:rPr>
  </w:style>
  <w:style w:type="paragraph" w:customStyle="1" w:styleId="11">
    <w:name w:val="Без интервала1"/>
    <w:uiPriority w:val="1"/>
    <w:qFormat/>
    <w:rsid w:val="00895F88"/>
    <w:pPr>
      <w:spacing w:after="0" w:line="240" w:lineRule="auto"/>
    </w:pPr>
    <w:rPr>
      <w:rFonts w:ascii="Times New Roman" w:eastAsia="Calibri" w:hAnsi="Times New Roman" w:cs="Times New Roman"/>
      <w:sz w:val="24"/>
      <w:szCs w:val="24"/>
      <w:lang w:eastAsia="ru-RU"/>
    </w:rPr>
  </w:style>
  <w:style w:type="paragraph" w:customStyle="1" w:styleId="p2">
    <w:name w:val="p2"/>
    <w:basedOn w:val="a"/>
    <w:rsid w:val="00895F88"/>
    <w:pP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character" w:customStyle="1" w:styleId="FontStyle16">
    <w:name w:val="Font Style16"/>
    <w:uiPriority w:val="99"/>
    <w:rsid w:val="00895F88"/>
    <w:rPr>
      <w:rFonts w:ascii="Times New Roman" w:hAnsi="Times New Roman" w:cs="Times New Roman"/>
      <w:sz w:val="24"/>
      <w:szCs w:val="24"/>
    </w:rPr>
  </w:style>
  <w:style w:type="character" w:customStyle="1" w:styleId="FontStyle23">
    <w:name w:val="Font Style23"/>
    <w:uiPriority w:val="99"/>
    <w:rsid w:val="00895F88"/>
    <w:rPr>
      <w:rFonts w:ascii="Times New Roman" w:hAnsi="Times New Roman"/>
      <w:b/>
      <w:sz w:val="26"/>
    </w:rPr>
  </w:style>
  <w:style w:type="paragraph" w:styleId="ae">
    <w:name w:val="header"/>
    <w:basedOn w:val="a"/>
    <w:link w:val="af"/>
    <w:uiPriority w:val="99"/>
    <w:unhideWhenUsed/>
    <w:rsid w:val="00895F88"/>
    <w:pPr>
      <w:tabs>
        <w:tab w:val="center" w:pos="4677"/>
        <w:tab w:val="right" w:pos="9355"/>
      </w:tabs>
      <w:spacing w:after="0" w:line="240" w:lineRule="auto"/>
    </w:pPr>
    <w:rPr>
      <w:rFonts w:ascii="Calibri" w:eastAsia="Calibri" w:hAnsi="Calibri" w:cs="Times New Roman"/>
    </w:rPr>
  </w:style>
  <w:style w:type="character" w:customStyle="1" w:styleId="af">
    <w:name w:val="Верхний колонтитул Знак"/>
    <w:basedOn w:val="a1"/>
    <w:link w:val="ae"/>
    <w:uiPriority w:val="99"/>
    <w:rsid w:val="00895F88"/>
    <w:rPr>
      <w:rFonts w:ascii="Calibri" w:eastAsia="Calibri" w:hAnsi="Calibri" w:cs="Times New Roman"/>
    </w:rPr>
  </w:style>
  <w:style w:type="paragraph" w:styleId="af0">
    <w:name w:val="footer"/>
    <w:basedOn w:val="a"/>
    <w:link w:val="af1"/>
    <w:uiPriority w:val="99"/>
    <w:unhideWhenUsed/>
    <w:rsid w:val="00895F88"/>
    <w:pPr>
      <w:tabs>
        <w:tab w:val="center" w:pos="4677"/>
        <w:tab w:val="right" w:pos="9355"/>
      </w:tabs>
      <w:spacing w:after="0" w:line="240" w:lineRule="auto"/>
    </w:pPr>
    <w:rPr>
      <w:rFonts w:ascii="Calibri" w:eastAsia="Calibri" w:hAnsi="Calibri" w:cs="Times New Roman"/>
    </w:rPr>
  </w:style>
  <w:style w:type="character" w:customStyle="1" w:styleId="af1">
    <w:name w:val="Нижний колонтитул Знак"/>
    <w:basedOn w:val="a1"/>
    <w:link w:val="af0"/>
    <w:uiPriority w:val="99"/>
    <w:rsid w:val="00895F88"/>
    <w:rPr>
      <w:rFonts w:ascii="Calibri" w:eastAsia="Calibri" w:hAnsi="Calibri" w:cs="Times New Roman"/>
    </w:rPr>
  </w:style>
  <w:style w:type="character" w:customStyle="1" w:styleId="nowrap">
    <w:name w:val="nowrap"/>
    <w:basedOn w:val="a1"/>
    <w:rsid w:val="00895F88"/>
  </w:style>
  <w:style w:type="paragraph" w:customStyle="1" w:styleId="ConsPlusNormal">
    <w:name w:val="ConsPlusNormal"/>
    <w:link w:val="ConsPlusNormal0"/>
    <w:rsid w:val="00895F88"/>
    <w:pPr>
      <w:widowControl w:val="0"/>
      <w:autoSpaceDE w:val="0"/>
      <w:autoSpaceDN w:val="0"/>
      <w:spacing w:after="0" w:line="240" w:lineRule="auto"/>
    </w:pPr>
    <w:rPr>
      <w:rFonts w:ascii="Calibri" w:eastAsia="Times New Roman" w:hAnsi="Calibri" w:cs="Calibri"/>
      <w:szCs w:val="20"/>
      <w:lang w:eastAsia="ru-RU"/>
    </w:rPr>
  </w:style>
  <w:style w:type="paragraph" w:customStyle="1" w:styleId="112">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 Знак Знак Знак Знак Знак Знак Знак Знак Знак"/>
    <w:basedOn w:val="a"/>
    <w:next w:val="2"/>
    <w:autoRedefine/>
    <w:rsid w:val="00895F88"/>
    <w:pPr>
      <w:spacing w:line="240" w:lineRule="exact"/>
    </w:pPr>
    <w:rPr>
      <w:rFonts w:ascii="Times New Roman" w:eastAsia="Times New Roman" w:hAnsi="Times New Roman" w:cs="Times New Roman"/>
      <w:sz w:val="24"/>
      <w:szCs w:val="20"/>
      <w:lang w:val="en-US"/>
    </w:rPr>
  </w:style>
  <w:style w:type="paragraph" w:customStyle="1" w:styleId="Default">
    <w:name w:val="Default"/>
    <w:rsid w:val="00895F8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6">
    <w:name w:val="Pa6"/>
    <w:basedOn w:val="Default"/>
    <w:next w:val="Default"/>
    <w:uiPriority w:val="99"/>
    <w:rsid w:val="00895F88"/>
    <w:pPr>
      <w:spacing w:line="241" w:lineRule="atLeast"/>
    </w:pPr>
    <w:rPr>
      <w:color w:val="auto"/>
    </w:rPr>
  </w:style>
  <w:style w:type="paragraph" w:customStyle="1" w:styleId="Pa7">
    <w:name w:val="Pa7"/>
    <w:basedOn w:val="Default"/>
    <w:next w:val="Default"/>
    <w:uiPriority w:val="99"/>
    <w:rsid w:val="00895F88"/>
    <w:pPr>
      <w:spacing w:line="241" w:lineRule="atLeast"/>
    </w:pPr>
    <w:rPr>
      <w:color w:val="auto"/>
    </w:rPr>
  </w:style>
  <w:style w:type="paragraph" w:customStyle="1" w:styleId="Pa8">
    <w:name w:val="Pa8"/>
    <w:basedOn w:val="Default"/>
    <w:next w:val="Default"/>
    <w:uiPriority w:val="99"/>
    <w:rsid w:val="00895F88"/>
    <w:pPr>
      <w:spacing w:line="241" w:lineRule="atLeast"/>
    </w:pPr>
    <w:rPr>
      <w:color w:val="auto"/>
    </w:rPr>
  </w:style>
  <w:style w:type="paragraph" w:customStyle="1" w:styleId="Pa11">
    <w:name w:val="Pa11"/>
    <w:basedOn w:val="Default"/>
    <w:next w:val="Default"/>
    <w:uiPriority w:val="99"/>
    <w:rsid w:val="00895F88"/>
    <w:pPr>
      <w:spacing w:line="241" w:lineRule="atLeast"/>
    </w:pPr>
    <w:rPr>
      <w:color w:val="auto"/>
    </w:rPr>
  </w:style>
  <w:style w:type="paragraph" w:styleId="af2">
    <w:name w:val="footnote text"/>
    <w:aliases w:val=" Знак,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
    <w:link w:val="af3"/>
    <w:rsid w:val="00895F88"/>
    <w:pPr>
      <w:spacing w:after="0" w:line="240" w:lineRule="auto"/>
    </w:pPr>
    <w:rPr>
      <w:rFonts w:ascii="Times New Roman" w:eastAsia="Times New Roman" w:hAnsi="Times New Roman" w:cs="Times New Roman"/>
      <w:sz w:val="20"/>
      <w:szCs w:val="20"/>
    </w:rPr>
  </w:style>
  <w:style w:type="character" w:customStyle="1" w:styleId="af3">
    <w:name w:val="Текст сноски Знак"/>
    <w:aliases w:val=" Знак Знак,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f2"/>
    <w:rsid w:val="00895F88"/>
    <w:rPr>
      <w:rFonts w:ascii="Times New Roman" w:eastAsia="Times New Roman" w:hAnsi="Times New Roman" w:cs="Times New Roman"/>
      <w:sz w:val="20"/>
      <w:szCs w:val="20"/>
    </w:rPr>
  </w:style>
  <w:style w:type="character" w:styleId="af4">
    <w:name w:val="footnote reference"/>
    <w:uiPriority w:val="99"/>
    <w:rsid w:val="00895F88"/>
    <w:rPr>
      <w:vertAlign w:val="superscript"/>
    </w:rPr>
  </w:style>
  <w:style w:type="paragraph" w:customStyle="1" w:styleId="41">
    <w:name w:val="Без интервала4"/>
    <w:aliases w:val="No Spacing1"/>
    <w:qFormat/>
    <w:rsid w:val="00895F88"/>
    <w:pPr>
      <w:spacing w:after="0" w:line="240" w:lineRule="auto"/>
    </w:pPr>
    <w:rPr>
      <w:rFonts w:ascii="Times New Roman" w:eastAsia="Calibri" w:hAnsi="Times New Roman" w:cs="Times New Roman"/>
      <w:sz w:val="24"/>
      <w:szCs w:val="24"/>
      <w:lang w:eastAsia="ru-RU"/>
    </w:rPr>
  </w:style>
  <w:style w:type="character" w:styleId="af5">
    <w:name w:val="page number"/>
    <w:basedOn w:val="a1"/>
    <w:rsid w:val="00895F88"/>
  </w:style>
  <w:style w:type="paragraph" w:styleId="af6">
    <w:name w:val="endnote text"/>
    <w:basedOn w:val="a"/>
    <w:link w:val="af7"/>
    <w:semiHidden/>
    <w:rsid w:val="00895F88"/>
    <w:pPr>
      <w:spacing w:after="0" w:line="240" w:lineRule="auto"/>
    </w:pPr>
    <w:rPr>
      <w:rFonts w:ascii="Times New Roman" w:eastAsia="Times New Roman" w:hAnsi="Times New Roman" w:cs="Times New Roman"/>
      <w:sz w:val="20"/>
      <w:szCs w:val="20"/>
      <w:lang w:eastAsia="ru-RU"/>
    </w:rPr>
  </w:style>
  <w:style w:type="character" w:customStyle="1" w:styleId="af7">
    <w:name w:val="Текст концевой сноски Знак"/>
    <w:basedOn w:val="a1"/>
    <w:link w:val="af6"/>
    <w:semiHidden/>
    <w:rsid w:val="00895F88"/>
    <w:rPr>
      <w:rFonts w:ascii="Times New Roman" w:eastAsia="Times New Roman" w:hAnsi="Times New Roman" w:cs="Times New Roman"/>
      <w:sz w:val="20"/>
      <w:szCs w:val="20"/>
      <w:lang w:eastAsia="ru-RU"/>
    </w:rPr>
  </w:style>
  <w:style w:type="character" w:styleId="af8">
    <w:name w:val="endnote reference"/>
    <w:semiHidden/>
    <w:rsid w:val="00895F88"/>
    <w:rPr>
      <w:vertAlign w:val="superscript"/>
    </w:rPr>
  </w:style>
  <w:style w:type="paragraph" w:customStyle="1" w:styleId="12">
    <w:name w:val="Абзац списка1"/>
    <w:basedOn w:val="a"/>
    <w:rsid w:val="00895F88"/>
    <w:pPr>
      <w:spacing w:after="0" w:line="240" w:lineRule="auto"/>
      <w:ind w:left="720"/>
      <w:contextualSpacing/>
    </w:pPr>
    <w:rPr>
      <w:rFonts w:ascii="Arial" w:eastAsia="Times New Roman" w:hAnsi="Arial" w:cs="Arial"/>
      <w:sz w:val="24"/>
      <w:szCs w:val="20"/>
      <w:lang w:eastAsia="ru-RU"/>
    </w:rPr>
  </w:style>
  <w:style w:type="paragraph" w:styleId="af9">
    <w:name w:val="Body Text Indent"/>
    <w:basedOn w:val="a"/>
    <w:link w:val="afa"/>
    <w:uiPriority w:val="99"/>
    <w:rsid w:val="00895F88"/>
    <w:pPr>
      <w:spacing w:after="120" w:line="240" w:lineRule="auto"/>
      <w:ind w:left="283"/>
    </w:pPr>
    <w:rPr>
      <w:rFonts w:ascii="Times New Roman" w:eastAsia="Times New Roman" w:hAnsi="Times New Roman" w:cs="Times New Roman"/>
      <w:sz w:val="24"/>
      <w:szCs w:val="24"/>
    </w:rPr>
  </w:style>
  <w:style w:type="character" w:customStyle="1" w:styleId="afa">
    <w:name w:val="Основной текст с отступом Знак"/>
    <w:basedOn w:val="a1"/>
    <w:link w:val="af9"/>
    <w:uiPriority w:val="99"/>
    <w:rsid w:val="00895F88"/>
    <w:rPr>
      <w:rFonts w:ascii="Times New Roman" w:eastAsia="Times New Roman" w:hAnsi="Times New Roman" w:cs="Times New Roman"/>
      <w:sz w:val="24"/>
      <w:szCs w:val="24"/>
    </w:rPr>
  </w:style>
  <w:style w:type="paragraph" w:customStyle="1" w:styleId="13">
    <w:name w:val="1"/>
    <w:basedOn w:val="a"/>
    <w:uiPriority w:val="99"/>
    <w:rsid w:val="00895F88"/>
    <w:pPr>
      <w:spacing w:after="0" w:line="240" w:lineRule="auto"/>
    </w:pPr>
    <w:rPr>
      <w:rFonts w:ascii="Verdana" w:eastAsia="Times New Roman" w:hAnsi="Verdana" w:cs="Verdana"/>
      <w:sz w:val="20"/>
      <w:szCs w:val="20"/>
      <w:lang w:val="en-US"/>
    </w:rPr>
  </w:style>
  <w:style w:type="character" w:customStyle="1" w:styleId="FontStyle13">
    <w:name w:val="Font Style13"/>
    <w:rsid w:val="00895F88"/>
    <w:rPr>
      <w:rFonts w:ascii="Cambria" w:hAnsi="Cambria" w:cs="Cambria" w:hint="default"/>
      <w:sz w:val="22"/>
      <w:szCs w:val="22"/>
    </w:rPr>
  </w:style>
  <w:style w:type="paragraph" w:customStyle="1" w:styleId="23">
    <w:name w:val="Знак2 Знак Знак Знак"/>
    <w:basedOn w:val="a"/>
    <w:rsid w:val="00895F88"/>
    <w:pPr>
      <w:spacing w:after="0" w:line="240" w:lineRule="auto"/>
    </w:pPr>
    <w:rPr>
      <w:rFonts w:ascii="Verdana" w:eastAsia="Times New Roman" w:hAnsi="Verdana" w:cs="Verdana"/>
      <w:sz w:val="20"/>
      <w:szCs w:val="20"/>
      <w:lang w:val="en-US"/>
    </w:rPr>
  </w:style>
  <w:style w:type="character" w:customStyle="1" w:styleId="b-phonenum">
    <w:name w:val="b-phone__num"/>
    <w:rsid w:val="00895F88"/>
  </w:style>
  <w:style w:type="paragraph" w:styleId="afb">
    <w:name w:val="Body Text"/>
    <w:basedOn w:val="a"/>
    <w:link w:val="afc"/>
    <w:uiPriority w:val="1"/>
    <w:unhideWhenUsed/>
    <w:qFormat/>
    <w:rsid w:val="00895F88"/>
    <w:pPr>
      <w:spacing w:after="120" w:line="240" w:lineRule="auto"/>
    </w:pPr>
    <w:rPr>
      <w:rFonts w:ascii="Times New Roman" w:eastAsia="Times New Roman" w:hAnsi="Times New Roman" w:cs="Times New Roman"/>
      <w:sz w:val="24"/>
      <w:szCs w:val="24"/>
    </w:rPr>
  </w:style>
  <w:style w:type="character" w:customStyle="1" w:styleId="afc">
    <w:name w:val="Основной текст Знак"/>
    <w:basedOn w:val="a1"/>
    <w:link w:val="afb"/>
    <w:uiPriority w:val="99"/>
    <w:rsid w:val="00895F88"/>
    <w:rPr>
      <w:rFonts w:ascii="Times New Roman" w:eastAsia="Times New Roman" w:hAnsi="Times New Roman" w:cs="Times New Roman"/>
      <w:sz w:val="24"/>
      <w:szCs w:val="24"/>
    </w:rPr>
  </w:style>
  <w:style w:type="character" w:customStyle="1" w:styleId="bold1">
    <w:name w:val="bold1"/>
    <w:rsid w:val="00895F88"/>
    <w:rPr>
      <w:b/>
      <w:bCs/>
    </w:rPr>
  </w:style>
  <w:style w:type="paragraph" w:styleId="14">
    <w:name w:val="toc 1"/>
    <w:basedOn w:val="a"/>
    <w:next w:val="a"/>
    <w:uiPriority w:val="39"/>
    <w:qFormat/>
    <w:rsid w:val="00895F88"/>
    <w:pPr>
      <w:widowControl w:val="0"/>
      <w:autoSpaceDE w:val="0"/>
      <w:autoSpaceDN w:val="0"/>
      <w:adjustRightInd w:val="0"/>
      <w:spacing w:before="40" w:after="0" w:line="240" w:lineRule="auto"/>
    </w:pPr>
    <w:rPr>
      <w:rFonts w:ascii="Arial" w:eastAsia="Times New Roman" w:hAnsi="Arial" w:cs="Times New Roman"/>
      <w:b/>
      <w:sz w:val="20"/>
      <w:szCs w:val="20"/>
      <w:lang w:eastAsia="ru-RU"/>
    </w:rPr>
  </w:style>
  <w:style w:type="paragraph" w:customStyle="1" w:styleId="15">
    <w:name w:val="Обычный1"/>
    <w:link w:val="Normal"/>
    <w:rsid w:val="00895F88"/>
    <w:pPr>
      <w:snapToGrid w:val="0"/>
      <w:spacing w:after="0" w:line="240" w:lineRule="auto"/>
    </w:pPr>
    <w:rPr>
      <w:rFonts w:ascii="Times New Roman" w:eastAsia="Times New Roman" w:hAnsi="Times New Roman" w:cs="Times New Roman"/>
      <w:szCs w:val="20"/>
      <w:lang w:eastAsia="ru-RU"/>
    </w:rPr>
  </w:style>
  <w:style w:type="character" w:customStyle="1" w:styleId="Normal">
    <w:name w:val="Normal Знак"/>
    <w:link w:val="15"/>
    <w:rsid w:val="00895F88"/>
    <w:rPr>
      <w:rFonts w:ascii="Times New Roman" w:eastAsia="Times New Roman" w:hAnsi="Times New Roman" w:cs="Times New Roman"/>
      <w:szCs w:val="20"/>
      <w:lang w:eastAsia="ru-RU"/>
    </w:rPr>
  </w:style>
  <w:style w:type="paragraph" w:styleId="afd">
    <w:name w:val="caption"/>
    <w:next w:val="a"/>
    <w:link w:val="16"/>
    <w:qFormat/>
    <w:rsid w:val="00895F88"/>
    <w:pPr>
      <w:spacing w:before="240" w:after="60" w:line="240" w:lineRule="auto"/>
      <w:contextualSpacing/>
      <w:outlineLvl w:val="4"/>
    </w:pPr>
    <w:rPr>
      <w:rFonts w:ascii="Times New Roman" w:eastAsia="Times New Roman" w:hAnsi="Times New Roman" w:cs="Times New Roman"/>
      <w:sz w:val="26"/>
      <w:szCs w:val="20"/>
      <w:lang w:eastAsia="ru-RU"/>
    </w:rPr>
  </w:style>
  <w:style w:type="paragraph" w:styleId="afe">
    <w:name w:val="List Bullet"/>
    <w:aliases w:val="Маркированный список1"/>
    <w:basedOn w:val="a"/>
    <w:link w:val="aff"/>
    <w:rsid w:val="00895F88"/>
    <w:pPr>
      <w:widowControl w:val="0"/>
      <w:tabs>
        <w:tab w:val="num" w:pos="720"/>
      </w:tabs>
      <w:autoSpaceDE w:val="0"/>
      <w:autoSpaceDN w:val="0"/>
      <w:adjustRightInd w:val="0"/>
      <w:spacing w:before="120" w:after="0" w:line="240" w:lineRule="auto"/>
      <w:ind w:left="890" w:hanging="170"/>
      <w:jc w:val="both"/>
    </w:pPr>
    <w:rPr>
      <w:rFonts w:ascii="Times New Roman" w:eastAsia="Times New Roman" w:hAnsi="Times New Roman" w:cs="Times New Roman"/>
      <w:sz w:val="26"/>
      <w:szCs w:val="20"/>
      <w:lang w:eastAsia="ru-RU"/>
    </w:rPr>
  </w:style>
  <w:style w:type="paragraph" w:customStyle="1" w:styleId="17">
    <w:name w:val="Заголовок1"/>
    <w:basedOn w:val="a"/>
    <w:next w:val="afb"/>
    <w:rsid w:val="00895F88"/>
    <w:pPr>
      <w:keepNext/>
      <w:suppressAutoHyphens/>
      <w:spacing w:before="240" w:after="120" w:line="240" w:lineRule="auto"/>
    </w:pPr>
    <w:rPr>
      <w:rFonts w:ascii="Arial" w:eastAsia="MS Mincho" w:hAnsi="Arial" w:cs="Tahoma"/>
      <w:sz w:val="28"/>
      <w:szCs w:val="28"/>
      <w:lang w:eastAsia="ar-SA"/>
    </w:rPr>
  </w:style>
  <w:style w:type="character" w:customStyle="1" w:styleId="muted2">
    <w:name w:val="muted2"/>
    <w:rsid w:val="00895F88"/>
    <w:rPr>
      <w:color w:val="999999"/>
    </w:rPr>
  </w:style>
  <w:style w:type="paragraph" w:customStyle="1" w:styleId="t">
    <w:name w:val="t"/>
    <w:basedOn w:val="a"/>
    <w:rsid w:val="00895F88"/>
    <w:pPr>
      <w:spacing w:before="80" w:after="60" w:line="240" w:lineRule="auto"/>
      <w:ind w:firstLine="24"/>
      <w:jc w:val="both"/>
    </w:pPr>
    <w:rPr>
      <w:rFonts w:ascii="Times New Roman" w:eastAsia="Times New Roman" w:hAnsi="Times New Roman" w:cs="Times New Roman"/>
      <w:color w:val="000000"/>
      <w:sz w:val="24"/>
      <w:szCs w:val="24"/>
      <w:lang w:eastAsia="ru-RU"/>
    </w:rPr>
  </w:style>
  <w:style w:type="paragraph" w:customStyle="1" w:styleId="61">
    <w:name w:val="Без интервала6"/>
    <w:rsid w:val="00895F88"/>
    <w:pPr>
      <w:spacing w:after="0" w:line="240" w:lineRule="auto"/>
    </w:pPr>
    <w:rPr>
      <w:rFonts w:ascii="Times New Roman" w:eastAsia="Calibri" w:hAnsi="Times New Roman" w:cs="Times New Roman"/>
      <w:sz w:val="24"/>
      <w:szCs w:val="24"/>
      <w:lang w:eastAsia="ru-RU"/>
    </w:rPr>
  </w:style>
  <w:style w:type="paragraph" w:customStyle="1" w:styleId="tehnormaTitle">
    <w:name w:val="tehnormaTitle"/>
    <w:uiPriority w:val="99"/>
    <w:rsid w:val="00895F88"/>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ehnormaNonformat">
    <w:name w:val="tehnormaNonformat"/>
    <w:uiPriority w:val="99"/>
    <w:rsid w:val="00895F8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p10">
    <w:name w:val="p10"/>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7">
    <w:name w:val="s7"/>
    <w:rsid w:val="00895F88"/>
  </w:style>
  <w:style w:type="paragraph" w:styleId="aff0">
    <w:name w:val="Title"/>
    <w:aliases w:val="Название Знак Знак Знак,Название Знак Знак,Таблица № Знак,Таблица №"/>
    <w:basedOn w:val="a"/>
    <w:link w:val="aff1"/>
    <w:qFormat/>
    <w:rsid w:val="00895F88"/>
    <w:pPr>
      <w:widowControl w:val="0"/>
      <w:spacing w:after="0" w:line="240" w:lineRule="auto"/>
      <w:ind w:left="280"/>
      <w:jc w:val="center"/>
    </w:pPr>
    <w:rPr>
      <w:rFonts w:ascii="Times New Roman" w:eastAsia="Times New Roman" w:hAnsi="Times New Roman" w:cs="Times New Roman"/>
      <w:b/>
      <w:sz w:val="24"/>
      <w:szCs w:val="24"/>
    </w:rPr>
  </w:style>
  <w:style w:type="character" w:customStyle="1" w:styleId="aff1">
    <w:name w:val="Заголовок Знак"/>
    <w:aliases w:val="Название Знак Знак Знак Знак,Название Знак Знак Знак1,Таблица № Знак Знак,Таблица № Знак1"/>
    <w:basedOn w:val="a1"/>
    <w:link w:val="aff0"/>
    <w:rsid w:val="00895F88"/>
    <w:rPr>
      <w:rFonts w:ascii="Times New Roman" w:eastAsia="Times New Roman" w:hAnsi="Times New Roman" w:cs="Times New Roman"/>
      <w:b/>
      <w:sz w:val="24"/>
      <w:szCs w:val="24"/>
    </w:rPr>
  </w:style>
  <w:style w:type="paragraph" w:customStyle="1" w:styleId="Heading">
    <w:name w:val="Heading"/>
    <w:rsid w:val="00895F88"/>
    <w:pPr>
      <w:spacing w:after="0" w:line="240" w:lineRule="auto"/>
    </w:pPr>
    <w:rPr>
      <w:rFonts w:ascii="Arial" w:eastAsia="Times New Roman" w:hAnsi="Arial" w:cs="Times New Roman"/>
      <w:b/>
      <w:szCs w:val="20"/>
      <w:lang w:eastAsia="ru-RU"/>
    </w:rPr>
  </w:style>
  <w:style w:type="character" w:customStyle="1" w:styleId="18">
    <w:name w:val="Без интервала1 Знак Знак"/>
    <w:aliases w:val="Текстовая часть Знак Знак1,Без интервала3 Знак Знак1,Без интервала2 Знак Знак1,Без интервала11 Знак Знак,Без интервала Знак Знак1"/>
    <w:uiPriority w:val="1"/>
    <w:rsid w:val="00895F88"/>
    <w:rPr>
      <w:rFonts w:ascii="Times New Roman" w:eastAsia="Times New Roman" w:hAnsi="Times New Roman"/>
      <w:sz w:val="24"/>
      <w:szCs w:val="24"/>
      <w:lang w:val="ru-RU" w:eastAsia="ru-RU" w:bidi="ar-SA"/>
    </w:rPr>
  </w:style>
  <w:style w:type="character" w:customStyle="1" w:styleId="aff2">
    <w:name w:val="Гипертекстовая ссылка"/>
    <w:uiPriority w:val="99"/>
    <w:rsid w:val="00895F88"/>
    <w:rPr>
      <w:rFonts w:cs="Times New Roman"/>
      <w:color w:val="106BBE"/>
    </w:rPr>
  </w:style>
  <w:style w:type="paragraph" w:styleId="24">
    <w:name w:val="Body Text 2"/>
    <w:basedOn w:val="a"/>
    <w:link w:val="25"/>
    <w:uiPriority w:val="99"/>
    <w:unhideWhenUsed/>
    <w:rsid w:val="00895F88"/>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1"/>
    <w:link w:val="24"/>
    <w:uiPriority w:val="99"/>
    <w:rsid w:val="00895F88"/>
    <w:rPr>
      <w:rFonts w:ascii="Times New Roman" w:eastAsia="Times New Roman" w:hAnsi="Times New Roman" w:cs="Times New Roman"/>
      <w:sz w:val="24"/>
      <w:szCs w:val="24"/>
      <w:lang w:eastAsia="ru-RU"/>
    </w:rPr>
  </w:style>
  <w:style w:type="paragraph" w:customStyle="1" w:styleId="Style21">
    <w:name w:val="Style21"/>
    <w:basedOn w:val="a"/>
    <w:rsid w:val="00895F88"/>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character" w:styleId="aff3">
    <w:name w:val="Emphasis"/>
    <w:uiPriority w:val="20"/>
    <w:qFormat/>
    <w:rsid w:val="00895F88"/>
    <w:rPr>
      <w:i/>
      <w:iCs/>
    </w:rPr>
  </w:style>
  <w:style w:type="character" w:customStyle="1" w:styleId="19">
    <w:name w:val="Основной текст1"/>
    <w:rsid w:val="00895F88"/>
    <w:rPr>
      <w:rFonts w:ascii="Times New Roman" w:eastAsia="Times New Roman" w:hAnsi="Times New Roman" w:cs="Times New Roman"/>
      <w:b w:val="0"/>
      <w:bCs w:val="0"/>
      <w:i w:val="0"/>
      <w:iCs w:val="0"/>
      <w:smallCaps w:val="0"/>
      <w:strike w:val="0"/>
      <w:color w:val="000000"/>
      <w:spacing w:val="9"/>
      <w:w w:val="100"/>
      <w:position w:val="0"/>
      <w:sz w:val="19"/>
      <w:szCs w:val="19"/>
      <w:u w:val="none"/>
      <w:lang w:val="ru-RU" w:eastAsia="ru-RU" w:bidi="ru-RU"/>
    </w:rPr>
  </w:style>
  <w:style w:type="table" w:customStyle="1" w:styleId="1a">
    <w:name w:val="Сетка таблицы1"/>
    <w:basedOn w:val="a2"/>
    <w:next w:val="a5"/>
    <w:uiPriority w:val="59"/>
    <w:rsid w:val="00895F8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Exact">
    <w:name w:val="Основной текст (4) Exact"/>
    <w:rsid w:val="00895F88"/>
    <w:rPr>
      <w:rFonts w:ascii="Times New Roman" w:eastAsia="Times New Roman" w:hAnsi="Times New Roman" w:cs="Times New Roman"/>
      <w:b w:val="0"/>
      <w:bCs w:val="0"/>
      <w:i w:val="0"/>
      <w:iCs w:val="0"/>
      <w:smallCaps w:val="0"/>
      <w:strike w:val="0"/>
      <w:sz w:val="21"/>
      <w:szCs w:val="21"/>
      <w:u w:val="none"/>
    </w:rPr>
  </w:style>
  <w:style w:type="paragraph" w:customStyle="1" w:styleId="ConsPlusNonformat">
    <w:name w:val="ConsPlusNonformat"/>
    <w:rsid w:val="00895F8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3">
    <w:name w:val="s3"/>
    <w:rsid w:val="00895F88"/>
  </w:style>
  <w:style w:type="paragraph" w:customStyle="1" w:styleId="Standard">
    <w:name w:val="Standard"/>
    <w:rsid w:val="00895F88"/>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Textbodyindent">
    <w:name w:val="Text body indent"/>
    <w:basedOn w:val="Standard"/>
    <w:rsid w:val="00895F88"/>
    <w:pPr>
      <w:spacing w:after="120"/>
      <w:ind w:left="283"/>
    </w:pPr>
  </w:style>
  <w:style w:type="paragraph" w:customStyle="1" w:styleId="bodytextindent2">
    <w:name w:val="bodytextindent2"/>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it">
    <w:name w:val="cit"/>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n">
    <w:name w:val="pan"/>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E32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rsid w:val="00E32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f4">
    <w:name w:val="FollowedHyperlink"/>
    <w:basedOn w:val="a1"/>
    <w:uiPriority w:val="99"/>
    <w:semiHidden/>
    <w:unhideWhenUsed/>
    <w:rsid w:val="007E7E53"/>
    <w:rPr>
      <w:color w:val="954F72"/>
      <w:u w:val="single"/>
    </w:rPr>
  </w:style>
  <w:style w:type="table" w:customStyle="1" w:styleId="26">
    <w:name w:val="Сетка таблицы2"/>
    <w:basedOn w:val="a2"/>
    <w:next w:val="a5"/>
    <w:rsid w:val="00F0129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5">
    <w:name w:val="Plain Text"/>
    <w:basedOn w:val="a"/>
    <w:link w:val="aff6"/>
    <w:unhideWhenUsed/>
    <w:rsid w:val="00E97406"/>
    <w:pPr>
      <w:spacing w:after="0" w:line="240" w:lineRule="auto"/>
    </w:pPr>
    <w:rPr>
      <w:rFonts w:ascii="Courier New" w:eastAsia="Times New Roman" w:hAnsi="Courier New" w:cs="Times New Roman"/>
      <w:sz w:val="20"/>
      <w:szCs w:val="20"/>
      <w:lang w:eastAsia="ru-RU"/>
    </w:rPr>
  </w:style>
  <w:style w:type="character" w:customStyle="1" w:styleId="aff6">
    <w:name w:val="Текст Знак"/>
    <w:basedOn w:val="a1"/>
    <w:link w:val="aff5"/>
    <w:rsid w:val="00E97406"/>
    <w:rPr>
      <w:rFonts w:ascii="Courier New" w:eastAsia="Times New Roman" w:hAnsi="Courier New" w:cs="Times New Roman"/>
      <w:sz w:val="20"/>
      <w:szCs w:val="20"/>
      <w:lang w:eastAsia="ru-RU"/>
    </w:rPr>
  </w:style>
  <w:style w:type="paragraph" w:customStyle="1" w:styleId="Times">
    <w:name w:val="Times"/>
    <w:basedOn w:val="a"/>
    <w:qFormat/>
    <w:rsid w:val="008A3AAB"/>
    <w:pPr>
      <w:autoSpaceDE w:val="0"/>
      <w:autoSpaceDN w:val="0"/>
      <w:adjustRightInd w:val="0"/>
      <w:spacing w:after="0" w:line="360" w:lineRule="auto"/>
      <w:ind w:firstLine="540"/>
      <w:jc w:val="both"/>
    </w:pPr>
    <w:rPr>
      <w:rFonts w:ascii="Times New Roman" w:eastAsia="Times New Roman" w:hAnsi="Times New Roman" w:cs="Times New Roman"/>
      <w:sz w:val="28"/>
      <w:szCs w:val="28"/>
      <w:lang w:eastAsia="ru-RU"/>
    </w:rPr>
  </w:style>
  <w:style w:type="character" w:customStyle="1" w:styleId="60">
    <w:name w:val="Заголовок 6 Знак"/>
    <w:basedOn w:val="a1"/>
    <w:link w:val="6"/>
    <w:rsid w:val="0016377A"/>
    <w:rPr>
      <w:rFonts w:ascii="Times New Roman" w:eastAsia="Times New Roman" w:hAnsi="Times New Roman" w:cs="Times New Roman"/>
      <w:b/>
      <w:bCs/>
      <w:lang w:val="x-none" w:eastAsia="ar-SA"/>
    </w:rPr>
  </w:style>
  <w:style w:type="character" w:customStyle="1" w:styleId="70">
    <w:name w:val="Заголовок 7 Знак"/>
    <w:basedOn w:val="a1"/>
    <w:link w:val="7"/>
    <w:rsid w:val="0016377A"/>
    <w:rPr>
      <w:rFonts w:ascii="Calibri" w:eastAsia="Times New Roman" w:hAnsi="Calibri" w:cs="Times New Roman"/>
      <w:sz w:val="24"/>
      <w:szCs w:val="24"/>
      <w:lang w:val="x-none" w:eastAsia="x-none"/>
    </w:rPr>
  </w:style>
  <w:style w:type="character" w:customStyle="1" w:styleId="90">
    <w:name w:val="Заголовок 9 Знак"/>
    <w:basedOn w:val="a1"/>
    <w:link w:val="9"/>
    <w:uiPriority w:val="9"/>
    <w:semiHidden/>
    <w:rsid w:val="0016377A"/>
    <w:rPr>
      <w:rFonts w:ascii="Cambria" w:eastAsia="Times New Roman" w:hAnsi="Cambria" w:cs="Times New Roman"/>
      <w:sz w:val="20"/>
      <w:szCs w:val="20"/>
      <w:lang w:val="x-none" w:eastAsia="x-none"/>
    </w:rPr>
  </w:style>
  <w:style w:type="numbering" w:customStyle="1" w:styleId="1b">
    <w:name w:val="Нет списка1"/>
    <w:next w:val="a3"/>
    <w:uiPriority w:val="99"/>
    <w:semiHidden/>
    <w:unhideWhenUsed/>
    <w:rsid w:val="0016377A"/>
  </w:style>
  <w:style w:type="character" w:customStyle="1" w:styleId="1c">
    <w:name w:val="Основной текст Знак1"/>
    <w:rsid w:val="0016377A"/>
    <w:rPr>
      <w:rFonts w:ascii="Times New Roman" w:eastAsia="MS Mincho" w:hAnsi="Times New Roman" w:cs="Times New Roman"/>
      <w:sz w:val="28"/>
      <w:szCs w:val="24"/>
    </w:rPr>
  </w:style>
  <w:style w:type="paragraph" w:customStyle="1" w:styleId="110">
    <w:name w:val="Оглавление 11"/>
    <w:basedOn w:val="a"/>
    <w:next w:val="a"/>
    <w:autoRedefine/>
    <w:uiPriority w:val="39"/>
    <w:rsid w:val="0016377A"/>
    <w:pPr>
      <w:tabs>
        <w:tab w:val="right" w:leader="dot" w:pos="9345"/>
      </w:tabs>
      <w:spacing w:before="120" w:after="120" w:line="240" w:lineRule="auto"/>
      <w:ind w:left="482"/>
    </w:pPr>
    <w:rPr>
      <w:rFonts w:ascii="Times New Roman" w:eastAsia="MS Mincho" w:hAnsi="Times New Roman" w:cs="Times New Roman"/>
      <w:bCs/>
      <w:caps/>
      <w:noProof/>
      <w:sz w:val="28"/>
      <w:lang w:eastAsia="ru-RU"/>
    </w:rPr>
  </w:style>
  <w:style w:type="paragraph" w:styleId="31">
    <w:name w:val="toc 3"/>
    <w:basedOn w:val="a"/>
    <w:next w:val="a"/>
    <w:link w:val="32"/>
    <w:autoRedefine/>
    <w:uiPriority w:val="39"/>
    <w:rsid w:val="0016377A"/>
    <w:pPr>
      <w:shd w:val="clear" w:color="auto" w:fill="FFFFFF"/>
      <w:tabs>
        <w:tab w:val="right" w:leader="dot" w:pos="9345"/>
      </w:tabs>
      <w:spacing w:after="0" w:line="360" w:lineRule="auto"/>
    </w:pPr>
    <w:rPr>
      <w:rFonts w:ascii="Times New Roman" w:eastAsia="MS Mincho" w:hAnsi="Times New Roman" w:cs="Times New Roman"/>
      <w:i/>
      <w:iCs/>
      <w:sz w:val="20"/>
      <w:szCs w:val="20"/>
      <w:lang w:val="x-none" w:eastAsia="x-none"/>
    </w:rPr>
  </w:style>
  <w:style w:type="character" w:customStyle="1" w:styleId="32">
    <w:name w:val="Оглавление 3 Знак"/>
    <w:link w:val="31"/>
    <w:uiPriority w:val="39"/>
    <w:rsid w:val="0016377A"/>
    <w:rPr>
      <w:rFonts w:ascii="Times New Roman" w:eastAsia="MS Mincho" w:hAnsi="Times New Roman" w:cs="Times New Roman"/>
      <w:i/>
      <w:iCs/>
      <w:sz w:val="20"/>
      <w:szCs w:val="20"/>
      <w:shd w:val="clear" w:color="auto" w:fill="FFFFFF"/>
      <w:lang w:val="x-none" w:eastAsia="x-none"/>
    </w:rPr>
  </w:style>
  <w:style w:type="paragraph" w:customStyle="1" w:styleId="Label">
    <w:name w:val="Label"/>
    <w:basedOn w:val="a"/>
    <w:rsid w:val="0016377A"/>
    <w:pPr>
      <w:spacing w:before="120" w:after="0" w:line="240" w:lineRule="auto"/>
    </w:pPr>
    <w:rPr>
      <w:rFonts w:ascii="Antiqua" w:eastAsia="Times New Roman" w:hAnsi="Antiqua" w:cs="Times New Roman"/>
      <w:sz w:val="17"/>
      <w:szCs w:val="20"/>
      <w:lang w:val="en-US" w:eastAsia="ru-RU"/>
    </w:rPr>
  </w:style>
  <w:style w:type="paragraph" w:customStyle="1" w:styleId="Ieinoie">
    <w:name w:val="Ieino?ie"/>
    <w:basedOn w:val="a"/>
    <w:rsid w:val="0016377A"/>
    <w:pPr>
      <w:spacing w:after="0" w:line="240" w:lineRule="auto"/>
      <w:jc w:val="center"/>
    </w:pPr>
    <w:rPr>
      <w:rFonts w:ascii="AGGal" w:eastAsia="Times New Roman" w:hAnsi="AGGal" w:cs="Times New Roman"/>
      <w:szCs w:val="20"/>
      <w:lang w:eastAsia="ru-RU"/>
    </w:rPr>
  </w:style>
  <w:style w:type="paragraph" w:styleId="aff7">
    <w:name w:val="Document Map"/>
    <w:basedOn w:val="a"/>
    <w:link w:val="aff8"/>
    <w:uiPriority w:val="99"/>
    <w:semiHidden/>
    <w:unhideWhenUsed/>
    <w:rsid w:val="0016377A"/>
    <w:pPr>
      <w:spacing w:after="0" w:line="240" w:lineRule="auto"/>
    </w:pPr>
    <w:rPr>
      <w:rFonts w:ascii="Tahoma" w:eastAsia="Calibri" w:hAnsi="Tahoma" w:cs="Times New Roman"/>
      <w:sz w:val="16"/>
      <w:szCs w:val="16"/>
      <w:lang w:val="x-none" w:eastAsia="x-none"/>
    </w:rPr>
  </w:style>
  <w:style w:type="character" w:customStyle="1" w:styleId="aff8">
    <w:name w:val="Схема документа Знак"/>
    <w:basedOn w:val="a1"/>
    <w:link w:val="aff7"/>
    <w:uiPriority w:val="99"/>
    <w:semiHidden/>
    <w:rsid w:val="0016377A"/>
    <w:rPr>
      <w:rFonts w:ascii="Tahoma" w:eastAsia="Calibri" w:hAnsi="Tahoma" w:cs="Times New Roman"/>
      <w:sz w:val="16"/>
      <w:szCs w:val="16"/>
      <w:lang w:val="x-none" w:eastAsia="x-none"/>
    </w:rPr>
  </w:style>
  <w:style w:type="character" w:customStyle="1" w:styleId="ConsPlusNormal0">
    <w:name w:val="ConsPlusNormal Знак"/>
    <w:link w:val="ConsPlusNormal"/>
    <w:rsid w:val="0016377A"/>
    <w:rPr>
      <w:rFonts w:ascii="Calibri" w:eastAsia="Times New Roman" w:hAnsi="Calibri" w:cs="Calibri"/>
      <w:szCs w:val="20"/>
      <w:lang w:eastAsia="ru-RU"/>
    </w:rPr>
  </w:style>
  <w:style w:type="character" w:customStyle="1" w:styleId="aff9">
    <w:name w:val="СТАТЬЯ"/>
    <w:uiPriority w:val="19"/>
    <w:qFormat/>
    <w:rsid w:val="0016377A"/>
    <w:rPr>
      <w:rFonts w:ascii="Times New Roman" w:hAnsi="Times New Roman"/>
      <w:color w:val="auto"/>
      <w:sz w:val="24"/>
    </w:rPr>
  </w:style>
  <w:style w:type="paragraph" w:customStyle="1" w:styleId="ConsNormal">
    <w:name w:val="ConsNormal"/>
    <w:link w:val="ConsNormal0"/>
    <w:rsid w:val="0016377A"/>
    <w:pPr>
      <w:autoSpaceDE w:val="0"/>
      <w:autoSpaceDN w:val="0"/>
      <w:adjustRightInd w:val="0"/>
      <w:spacing w:after="0" w:line="240" w:lineRule="auto"/>
      <w:ind w:firstLine="720"/>
    </w:pPr>
    <w:rPr>
      <w:rFonts w:ascii="Times New Roman" w:eastAsia="Times New Roman" w:hAnsi="Times New Roman" w:cs="Times New Roman"/>
      <w:sz w:val="28"/>
      <w:szCs w:val="28"/>
      <w:lang w:eastAsia="ru-RU"/>
    </w:rPr>
  </w:style>
  <w:style w:type="character" w:customStyle="1" w:styleId="ConsNormal0">
    <w:name w:val="ConsNormal Знак"/>
    <w:link w:val="ConsNormal"/>
    <w:rsid w:val="0016377A"/>
    <w:rPr>
      <w:rFonts w:ascii="Times New Roman" w:eastAsia="Times New Roman" w:hAnsi="Times New Roman" w:cs="Times New Roman"/>
      <w:sz w:val="28"/>
      <w:szCs w:val="28"/>
      <w:lang w:eastAsia="ru-RU"/>
    </w:rPr>
  </w:style>
  <w:style w:type="character" w:customStyle="1" w:styleId="aa">
    <w:name w:val="Обычный (веб) Знак"/>
    <w:link w:val="a9"/>
    <w:uiPriority w:val="99"/>
    <w:rsid w:val="0016377A"/>
    <w:rPr>
      <w:rFonts w:ascii="Times New Roman" w:eastAsia="Times New Roman" w:hAnsi="Times New Roman" w:cs="Times New Roman"/>
      <w:sz w:val="24"/>
      <w:szCs w:val="24"/>
      <w:lang w:eastAsia="ru-RU"/>
    </w:rPr>
  </w:style>
  <w:style w:type="paragraph" w:customStyle="1" w:styleId="u">
    <w:name w:val="u"/>
    <w:basedOn w:val="a"/>
    <w:rsid w:val="0016377A"/>
    <w:pPr>
      <w:spacing w:after="0" w:line="240" w:lineRule="auto"/>
      <w:ind w:firstLine="520"/>
      <w:jc w:val="both"/>
    </w:pPr>
    <w:rPr>
      <w:rFonts w:ascii="Times New Roman" w:eastAsia="Times New Roman" w:hAnsi="Times New Roman" w:cs="Times New Roman"/>
      <w:color w:val="000000"/>
      <w:sz w:val="24"/>
      <w:szCs w:val="24"/>
      <w:lang w:eastAsia="ru-RU"/>
    </w:rPr>
  </w:style>
  <w:style w:type="paragraph" w:customStyle="1" w:styleId="affa">
    <w:name w:val="Мясо Знак"/>
    <w:basedOn w:val="a"/>
    <w:link w:val="affb"/>
    <w:rsid w:val="0016377A"/>
    <w:pPr>
      <w:spacing w:after="0" w:line="240" w:lineRule="auto"/>
      <w:ind w:firstLine="709"/>
      <w:jc w:val="both"/>
    </w:pPr>
    <w:rPr>
      <w:rFonts w:ascii="Times New Roman" w:eastAsia="MS Mincho" w:hAnsi="Times New Roman" w:cs="Times New Roman"/>
      <w:sz w:val="28"/>
      <w:szCs w:val="28"/>
      <w:lang w:val="x-none" w:eastAsia="x-none"/>
    </w:rPr>
  </w:style>
  <w:style w:type="character" w:customStyle="1" w:styleId="affb">
    <w:name w:val="Мясо Знак Знак"/>
    <w:link w:val="affa"/>
    <w:rsid w:val="0016377A"/>
    <w:rPr>
      <w:rFonts w:ascii="Times New Roman" w:eastAsia="MS Mincho" w:hAnsi="Times New Roman" w:cs="Times New Roman"/>
      <w:sz w:val="28"/>
      <w:szCs w:val="28"/>
      <w:lang w:val="x-none" w:eastAsia="x-none"/>
    </w:rPr>
  </w:style>
  <w:style w:type="paragraph" w:customStyle="1" w:styleId="Aeiiai">
    <w:name w:val="Aei?iai?"/>
    <w:basedOn w:val="a"/>
    <w:rsid w:val="0016377A"/>
    <w:pPr>
      <w:widowControl w:val="0"/>
      <w:spacing w:after="0" w:line="360" w:lineRule="atLeast"/>
      <w:jc w:val="center"/>
      <w:textAlignment w:val="baseline"/>
    </w:pPr>
    <w:rPr>
      <w:rFonts w:ascii="AGGal" w:eastAsia="Times New Roman" w:hAnsi="AGGal" w:cs="AGGal"/>
      <w:lang w:eastAsia="ru-RU"/>
    </w:rPr>
  </w:style>
  <w:style w:type="table" w:customStyle="1" w:styleId="33">
    <w:name w:val="Сетка таблицы3"/>
    <w:basedOn w:val="a2"/>
    <w:next w:val="a5"/>
    <w:uiPriority w:val="39"/>
    <w:rsid w:val="0016377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4">
    <w:name w:val="Body Text 3"/>
    <w:basedOn w:val="a"/>
    <w:link w:val="35"/>
    <w:uiPriority w:val="99"/>
    <w:semiHidden/>
    <w:unhideWhenUsed/>
    <w:rsid w:val="0016377A"/>
    <w:pPr>
      <w:spacing w:after="120" w:line="276" w:lineRule="auto"/>
    </w:pPr>
    <w:rPr>
      <w:rFonts w:ascii="Calibri" w:eastAsia="Calibri" w:hAnsi="Calibri" w:cs="Times New Roman"/>
      <w:sz w:val="16"/>
      <w:szCs w:val="16"/>
      <w:lang w:val="x-none" w:eastAsia="x-none"/>
    </w:rPr>
  </w:style>
  <w:style w:type="character" w:customStyle="1" w:styleId="35">
    <w:name w:val="Основной текст 3 Знак"/>
    <w:basedOn w:val="a1"/>
    <w:link w:val="34"/>
    <w:uiPriority w:val="99"/>
    <w:semiHidden/>
    <w:rsid w:val="0016377A"/>
    <w:rPr>
      <w:rFonts w:ascii="Calibri" w:eastAsia="Calibri" w:hAnsi="Calibri" w:cs="Times New Roman"/>
      <w:sz w:val="16"/>
      <w:szCs w:val="16"/>
      <w:lang w:val="x-none" w:eastAsia="x-none"/>
    </w:rPr>
  </w:style>
  <w:style w:type="character" w:customStyle="1" w:styleId="aff">
    <w:name w:val="Маркированный список Знак"/>
    <w:aliases w:val="Маркированный список1 Знак"/>
    <w:link w:val="afe"/>
    <w:rsid w:val="0016377A"/>
    <w:rPr>
      <w:rFonts w:ascii="Times New Roman" w:eastAsia="Times New Roman" w:hAnsi="Times New Roman" w:cs="Times New Roman"/>
      <w:sz w:val="26"/>
      <w:szCs w:val="20"/>
      <w:lang w:eastAsia="ru-RU"/>
    </w:rPr>
  </w:style>
  <w:style w:type="paragraph" w:customStyle="1" w:styleId="affc">
    <w:name w:val="Таблицы (моноширинный)"/>
    <w:basedOn w:val="a"/>
    <w:next w:val="a"/>
    <w:rsid w:val="0016377A"/>
    <w:pPr>
      <w:widowControl w:val="0"/>
      <w:autoSpaceDE w:val="0"/>
      <w:autoSpaceDN w:val="0"/>
      <w:adjustRightInd w:val="0"/>
      <w:spacing w:after="0" w:line="360" w:lineRule="atLeast"/>
      <w:jc w:val="both"/>
      <w:textAlignment w:val="baseline"/>
    </w:pPr>
    <w:rPr>
      <w:rFonts w:ascii="Courier New" w:eastAsia="Times New Roman" w:hAnsi="Courier New" w:cs="Courier New"/>
      <w:lang w:eastAsia="ru-RU"/>
    </w:rPr>
  </w:style>
  <w:style w:type="paragraph" w:customStyle="1" w:styleId="12702">
    <w:name w:val="Стиль Слева:  127 см Первая строка:  0 см2"/>
    <w:basedOn w:val="a"/>
    <w:rsid w:val="0016377A"/>
    <w:pPr>
      <w:widowControl w:val="0"/>
      <w:autoSpaceDE w:val="0"/>
      <w:autoSpaceDN w:val="0"/>
      <w:adjustRightInd w:val="0"/>
      <w:spacing w:before="120" w:after="0" w:line="240" w:lineRule="auto"/>
      <w:ind w:left="720"/>
      <w:jc w:val="both"/>
    </w:pPr>
    <w:rPr>
      <w:rFonts w:ascii="Times New Roman" w:eastAsia="Times New Roman" w:hAnsi="Times New Roman" w:cs="Times New Roman"/>
      <w:sz w:val="26"/>
      <w:szCs w:val="20"/>
      <w:lang w:eastAsia="ru-RU"/>
    </w:rPr>
  </w:style>
  <w:style w:type="paragraph" w:styleId="HTML">
    <w:name w:val="HTML Preformatted"/>
    <w:basedOn w:val="a"/>
    <w:link w:val="HTML0"/>
    <w:uiPriority w:val="99"/>
    <w:rsid w:val="001637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ru-RU"/>
    </w:rPr>
  </w:style>
  <w:style w:type="character" w:customStyle="1" w:styleId="HTML0">
    <w:name w:val="Стандартный HTML Знак"/>
    <w:basedOn w:val="a1"/>
    <w:link w:val="HTML"/>
    <w:uiPriority w:val="99"/>
    <w:rsid w:val="0016377A"/>
    <w:rPr>
      <w:rFonts w:ascii="Courier New" w:eastAsia="Times New Roman" w:hAnsi="Courier New" w:cs="Times New Roman"/>
      <w:sz w:val="20"/>
      <w:szCs w:val="20"/>
      <w:lang w:val="x-none" w:eastAsia="ru-RU"/>
    </w:rPr>
  </w:style>
  <w:style w:type="paragraph" w:customStyle="1" w:styleId="affd">
    <w:name w:val="Содержимое таблицы"/>
    <w:basedOn w:val="a"/>
    <w:rsid w:val="0016377A"/>
    <w:pPr>
      <w:widowControl w:val="0"/>
      <w:suppressLineNumbers/>
      <w:suppressAutoHyphens/>
      <w:spacing w:after="0" w:line="240" w:lineRule="auto"/>
    </w:pPr>
    <w:rPr>
      <w:rFonts w:ascii="Times New Roman" w:eastAsia="Lucida Sans Unicode" w:hAnsi="Times New Roman" w:cs="Tahoma"/>
      <w:color w:val="000000"/>
      <w:sz w:val="24"/>
      <w:szCs w:val="24"/>
      <w:lang w:val="en-US" w:bidi="en-US"/>
    </w:rPr>
  </w:style>
  <w:style w:type="paragraph" w:customStyle="1" w:styleId="affe">
    <w:name w:val="Текст в заданном формате"/>
    <w:basedOn w:val="a"/>
    <w:rsid w:val="0016377A"/>
    <w:pPr>
      <w:widowControl w:val="0"/>
      <w:suppressAutoHyphens/>
      <w:spacing w:after="0" w:line="240" w:lineRule="auto"/>
    </w:pPr>
    <w:rPr>
      <w:rFonts w:ascii="Courier New" w:eastAsia="Courier New" w:hAnsi="Courier New" w:cs="Courier New"/>
      <w:color w:val="000000"/>
      <w:sz w:val="20"/>
      <w:szCs w:val="20"/>
      <w:lang w:val="en-US" w:bidi="en-US"/>
    </w:rPr>
  </w:style>
  <w:style w:type="paragraph" w:customStyle="1" w:styleId="ConsPlusTitle">
    <w:name w:val="ConsPlusTitle"/>
    <w:link w:val="ConsPlusTitle0"/>
    <w:uiPriority w:val="99"/>
    <w:rsid w:val="0016377A"/>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ConsPlusTitle0">
    <w:name w:val="ConsPlusTitle Знак"/>
    <w:link w:val="ConsPlusTitle"/>
    <w:uiPriority w:val="99"/>
    <w:rsid w:val="0016377A"/>
    <w:rPr>
      <w:rFonts w:ascii="Arial" w:eastAsia="Times New Roman" w:hAnsi="Arial" w:cs="Arial"/>
      <w:b/>
      <w:bCs/>
      <w:sz w:val="20"/>
      <w:szCs w:val="20"/>
      <w:lang w:eastAsia="ru-RU"/>
    </w:rPr>
  </w:style>
  <w:style w:type="paragraph" w:customStyle="1" w:styleId="27">
    <w:name w:val="2_СПИСОКНУМЕР"/>
    <w:basedOn w:val="a"/>
    <w:rsid w:val="0016377A"/>
    <w:pPr>
      <w:widowControl w:val="0"/>
      <w:tabs>
        <w:tab w:val="num" w:pos="360"/>
      </w:tabs>
      <w:autoSpaceDE w:val="0"/>
      <w:autoSpaceDN w:val="0"/>
      <w:adjustRightInd w:val="0"/>
      <w:spacing w:before="120" w:after="0" w:line="240" w:lineRule="auto"/>
      <w:ind w:left="360" w:hanging="360"/>
      <w:jc w:val="both"/>
    </w:pPr>
    <w:rPr>
      <w:rFonts w:ascii="Times New Roman" w:eastAsia="Times New Roman" w:hAnsi="Times New Roman" w:cs="Times New Roman"/>
      <w:sz w:val="26"/>
      <w:szCs w:val="20"/>
      <w:lang w:eastAsia="ru-RU"/>
    </w:rPr>
  </w:style>
  <w:style w:type="character" w:customStyle="1" w:styleId="16">
    <w:name w:val="Название объекта Знак1"/>
    <w:link w:val="afd"/>
    <w:rsid w:val="0016377A"/>
    <w:rPr>
      <w:rFonts w:ascii="Times New Roman" w:eastAsia="Times New Roman" w:hAnsi="Times New Roman" w:cs="Times New Roman"/>
      <w:sz w:val="26"/>
      <w:szCs w:val="20"/>
      <w:lang w:eastAsia="ru-RU"/>
    </w:rPr>
  </w:style>
  <w:style w:type="paragraph" w:customStyle="1" w:styleId="ConsPlusCell">
    <w:name w:val="ConsPlusCell"/>
    <w:rsid w:val="0016377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
    <w:name w:val="Цветовое выделение"/>
    <w:rsid w:val="0016377A"/>
    <w:rPr>
      <w:b/>
      <w:bCs/>
      <w:color w:val="000080"/>
    </w:rPr>
  </w:style>
  <w:style w:type="character" w:customStyle="1" w:styleId="afff0">
    <w:name w:val="Название объекта Знак"/>
    <w:rsid w:val="0016377A"/>
    <w:rPr>
      <w:sz w:val="26"/>
      <w:lang w:val="ru-RU" w:eastAsia="ru-RU" w:bidi="ar-SA"/>
    </w:rPr>
  </w:style>
  <w:style w:type="paragraph" w:customStyle="1" w:styleId="Normal10-022">
    <w:name w:val="Стиль Normal + 10 пт полужирный По центру Слева:  -02 см Справ...2"/>
    <w:basedOn w:val="15"/>
    <w:link w:val="Normal10-0220"/>
    <w:rsid w:val="0016377A"/>
    <w:pPr>
      <w:ind w:left="-113" w:right="-113"/>
      <w:jc w:val="center"/>
    </w:pPr>
    <w:rPr>
      <w:b/>
      <w:bCs/>
      <w:sz w:val="20"/>
    </w:rPr>
  </w:style>
  <w:style w:type="character" w:customStyle="1" w:styleId="Normal10-0220">
    <w:name w:val="Стиль Normal + 10 пт полужирный По центру Слева:  -02 см Справ...2 Знак"/>
    <w:link w:val="Normal10-022"/>
    <w:rsid w:val="0016377A"/>
    <w:rPr>
      <w:rFonts w:ascii="Times New Roman" w:eastAsia="Times New Roman" w:hAnsi="Times New Roman" w:cs="Times New Roman"/>
      <w:b/>
      <w:bCs/>
      <w:sz w:val="20"/>
      <w:szCs w:val="20"/>
      <w:lang w:eastAsia="ru-RU"/>
    </w:rPr>
  </w:style>
  <w:style w:type="character" w:customStyle="1" w:styleId="11pt0pt">
    <w:name w:val="Основной текст + 11 pt;Интервал 0 pt"/>
    <w:rsid w:val="0016377A"/>
    <w:rPr>
      <w:rFonts w:ascii="Times New Roman" w:eastAsia="Times New Roman" w:hAnsi="Times New Roman" w:cs="Times New Roman"/>
      <w:b w:val="0"/>
      <w:bCs w:val="0"/>
      <w:i w:val="0"/>
      <w:iCs w:val="0"/>
      <w:smallCaps w:val="0"/>
      <w:strike w:val="0"/>
      <w:color w:val="000000"/>
      <w:spacing w:val="2"/>
      <w:w w:val="100"/>
      <w:position w:val="0"/>
      <w:sz w:val="22"/>
      <w:szCs w:val="22"/>
      <w:u w:val="none"/>
      <w:lang w:val="ru-RU"/>
    </w:rPr>
  </w:style>
  <w:style w:type="character" w:customStyle="1" w:styleId="20pt">
    <w:name w:val="Основной текст (2) + Интервал 0 pt"/>
    <w:rsid w:val="0016377A"/>
    <w:rPr>
      <w:rFonts w:ascii="Times New Roman" w:eastAsia="Times New Roman" w:hAnsi="Times New Roman" w:cs="Times New Roman"/>
      <w:b/>
      <w:bCs/>
      <w:i w:val="0"/>
      <w:iCs w:val="0"/>
      <w:smallCaps w:val="0"/>
      <w:strike w:val="0"/>
      <w:color w:val="000000"/>
      <w:spacing w:val="3"/>
      <w:w w:val="100"/>
      <w:position w:val="0"/>
      <w:sz w:val="21"/>
      <w:szCs w:val="21"/>
      <w:u w:val="none"/>
      <w:lang w:val="ru-RU"/>
    </w:rPr>
  </w:style>
  <w:style w:type="paragraph" w:customStyle="1" w:styleId="tehnormanonformat0">
    <w:name w:val="tehnormanonformat"/>
    <w:basedOn w:val="a"/>
    <w:rsid w:val="001637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1z0">
    <w:name w:val="WW8Num1z0"/>
    <w:rsid w:val="0016377A"/>
    <w:rPr>
      <w:rFonts w:ascii="Times New Roman" w:eastAsia="Times New Roman" w:hAnsi="Times New Roman" w:cs="Times New Roman"/>
    </w:rPr>
  </w:style>
  <w:style w:type="character" w:customStyle="1" w:styleId="WW8Num1z1">
    <w:name w:val="WW8Num1z1"/>
    <w:rsid w:val="0016377A"/>
    <w:rPr>
      <w:rFonts w:ascii="Courier New" w:hAnsi="Courier New" w:cs="Courier New"/>
    </w:rPr>
  </w:style>
  <w:style w:type="character" w:customStyle="1" w:styleId="WW8Num1z2">
    <w:name w:val="WW8Num1z2"/>
    <w:rsid w:val="0016377A"/>
    <w:rPr>
      <w:rFonts w:ascii="Wingdings" w:hAnsi="Wingdings" w:cs="Wingdings"/>
    </w:rPr>
  </w:style>
  <w:style w:type="character" w:customStyle="1" w:styleId="WW8Num1z3">
    <w:name w:val="WW8Num1z3"/>
    <w:rsid w:val="0016377A"/>
    <w:rPr>
      <w:rFonts w:ascii="Symbol" w:hAnsi="Symbol" w:cs="Symbol"/>
    </w:rPr>
  </w:style>
  <w:style w:type="character" w:customStyle="1" w:styleId="WW8Num1z4">
    <w:name w:val="WW8Num1z4"/>
    <w:rsid w:val="0016377A"/>
  </w:style>
  <w:style w:type="character" w:customStyle="1" w:styleId="WW8Num1z5">
    <w:name w:val="WW8Num1z5"/>
    <w:rsid w:val="0016377A"/>
  </w:style>
  <w:style w:type="character" w:customStyle="1" w:styleId="WW8Num1z6">
    <w:name w:val="WW8Num1z6"/>
    <w:rsid w:val="0016377A"/>
  </w:style>
  <w:style w:type="character" w:customStyle="1" w:styleId="WW8Num1z7">
    <w:name w:val="WW8Num1z7"/>
    <w:rsid w:val="0016377A"/>
  </w:style>
  <w:style w:type="character" w:customStyle="1" w:styleId="WW8Num1z8">
    <w:name w:val="WW8Num1z8"/>
    <w:rsid w:val="0016377A"/>
  </w:style>
  <w:style w:type="character" w:customStyle="1" w:styleId="WW8Num2z0">
    <w:name w:val="WW8Num2z0"/>
    <w:rsid w:val="0016377A"/>
    <w:rPr>
      <w:sz w:val="24"/>
    </w:rPr>
  </w:style>
  <w:style w:type="character" w:customStyle="1" w:styleId="WW8Num3z0">
    <w:name w:val="WW8Num3z0"/>
    <w:rsid w:val="0016377A"/>
    <w:rPr>
      <w:rFonts w:ascii="Symbol" w:hAnsi="Symbol" w:cs="StarSymbol"/>
      <w:sz w:val="18"/>
      <w:szCs w:val="18"/>
    </w:rPr>
  </w:style>
  <w:style w:type="character" w:customStyle="1" w:styleId="WW8Num4z0">
    <w:name w:val="WW8Num4z0"/>
    <w:rsid w:val="0016377A"/>
    <w:rPr>
      <w:rFonts w:cs="Tahoma"/>
      <w:sz w:val="24"/>
      <w:szCs w:val="20"/>
    </w:rPr>
  </w:style>
  <w:style w:type="character" w:customStyle="1" w:styleId="WW8Num4z1">
    <w:name w:val="WW8Num4z1"/>
    <w:rsid w:val="0016377A"/>
    <w:rPr>
      <w:rFonts w:ascii="Wingdings 2" w:hAnsi="Wingdings 2" w:cs="Courier New"/>
    </w:rPr>
  </w:style>
  <w:style w:type="character" w:customStyle="1" w:styleId="WW8Num4z2">
    <w:name w:val="WW8Num4z2"/>
    <w:rsid w:val="0016377A"/>
    <w:rPr>
      <w:rFonts w:ascii="StarSymbol" w:hAnsi="StarSymbol" w:cs="StarSymbol"/>
    </w:rPr>
  </w:style>
  <w:style w:type="character" w:customStyle="1" w:styleId="WW8Num5z0">
    <w:name w:val="WW8Num5z0"/>
    <w:rsid w:val="0016377A"/>
    <w:rPr>
      <w:spacing w:val="0"/>
      <w:w w:val="100"/>
      <w:kern w:val="1"/>
      <w:position w:val="0"/>
      <w:sz w:val="20"/>
      <w:vertAlign w:val="baseline"/>
    </w:rPr>
  </w:style>
  <w:style w:type="character" w:customStyle="1" w:styleId="Absatz-Standardschriftart">
    <w:name w:val="Absatz-Standardschriftart"/>
    <w:rsid w:val="0016377A"/>
  </w:style>
  <w:style w:type="character" w:customStyle="1" w:styleId="WW-Absatz-Standardschriftart">
    <w:name w:val="WW-Absatz-Standardschriftart"/>
    <w:rsid w:val="0016377A"/>
  </w:style>
  <w:style w:type="character" w:customStyle="1" w:styleId="WW-Absatz-Standardschriftart1">
    <w:name w:val="WW-Absatz-Standardschriftart1"/>
    <w:rsid w:val="0016377A"/>
  </w:style>
  <w:style w:type="character" w:customStyle="1" w:styleId="WW-Absatz-Standardschriftart11">
    <w:name w:val="WW-Absatz-Standardschriftart11"/>
    <w:rsid w:val="0016377A"/>
  </w:style>
  <w:style w:type="character" w:customStyle="1" w:styleId="WW-Absatz-Standardschriftart111">
    <w:name w:val="WW-Absatz-Standardschriftart111"/>
    <w:rsid w:val="0016377A"/>
  </w:style>
  <w:style w:type="character" w:customStyle="1" w:styleId="WW-Absatz-Standardschriftart1111">
    <w:name w:val="WW-Absatz-Standardschriftart1111"/>
    <w:rsid w:val="0016377A"/>
  </w:style>
  <w:style w:type="character" w:customStyle="1" w:styleId="WW-Absatz-Standardschriftart11111">
    <w:name w:val="WW-Absatz-Standardschriftart11111"/>
    <w:rsid w:val="0016377A"/>
  </w:style>
  <w:style w:type="character" w:customStyle="1" w:styleId="WW-Absatz-Standardschriftart111111">
    <w:name w:val="WW-Absatz-Standardschriftart111111"/>
    <w:rsid w:val="0016377A"/>
  </w:style>
  <w:style w:type="character" w:customStyle="1" w:styleId="WW-Absatz-Standardschriftart1111111">
    <w:name w:val="WW-Absatz-Standardschriftart1111111"/>
    <w:rsid w:val="0016377A"/>
  </w:style>
  <w:style w:type="character" w:customStyle="1" w:styleId="WW-Absatz-Standardschriftart11111111">
    <w:name w:val="WW-Absatz-Standardschriftart11111111"/>
    <w:rsid w:val="0016377A"/>
  </w:style>
  <w:style w:type="character" w:customStyle="1" w:styleId="WW-Absatz-Standardschriftart111111111">
    <w:name w:val="WW-Absatz-Standardschriftart111111111"/>
    <w:rsid w:val="0016377A"/>
  </w:style>
  <w:style w:type="character" w:customStyle="1" w:styleId="WW-Absatz-Standardschriftart1111111111">
    <w:name w:val="WW-Absatz-Standardschriftart1111111111"/>
    <w:rsid w:val="0016377A"/>
  </w:style>
  <w:style w:type="character" w:customStyle="1" w:styleId="WW-Absatz-Standardschriftart11111111111">
    <w:name w:val="WW-Absatz-Standardschriftart11111111111"/>
    <w:rsid w:val="0016377A"/>
  </w:style>
  <w:style w:type="character" w:customStyle="1" w:styleId="WW-Absatz-Standardschriftart111111111111">
    <w:name w:val="WW-Absatz-Standardschriftart111111111111"/>
    <w:rsid w:val="0016377A"/>
  </w:style>
  <w:style w:type="character" w:customStyle="1" w:styleId="WW-Absatz-Standardschriftart1111111111111">
    <w:name w:val="WW-Absatz-Standardschriftart1111111111111"/>
    <w:rsid w:val="0016377A"/>
  </w:style>
  <w:style w:type="character" w:customStyle="1" w:styleId="WW-Absatz-Standardschriftart11111111111111">
    <w:name w:val="WW-Absatz-Standardschriftart11111111111111"/>
    <w:rsid w:val="0016377A"/>
  </w:style>
  <w:style w:type="character" w:customStyle="1" w:styleId="WW-Absatz-Standardschriftart111111111111111">
    <w:name w:val="WW-Absatz-Standardschriftart111111111111111"/>
    <w:rsid w:val="0016377A"/>
  </w:style>
  <w:style w:type="character" w:customStyle="1" w:styleId="WW-Absatz-Standardschriftart1111111111111111">
    <w:name w:val="WW-Absatz-Standardschriftart1111111111111111"/>
    <w:rsid w:val="0016377A"/>
  </w:style>
  <w:style w:type="character" w:customStyle="1" w:styleId="WW-Absatz-Standardschriftart11111111111111111">
    <w:name w:val="WW-Absatz-Standardschriftart11111111111111111"/>
    <w:rsid w:val="0016377A"/>
  </w:style>
  <w:style w:type="character" w:customStyle="1" w:styleId="WW-Absatz-Standardschriftart111111111111111111">
    <w:name w:val="WW-Absatz-Standardschriftart111111111111111111"/>
    <w:rsid w:val="0016377A"/>
  </w:style>
  <w:style w:type="character" w:customStyle="1" w:styleId="WW-Absatz-Standardschriftart1111111111111111111">
    <w:name w:val="WW-Absatz-Standardschriftart1111111111111111111"/>
    <w:rsid w:val="0016377A"/>
  </w:style>
  <w:style w:type="character" w:customStyle="1" w:styleId="WW-Absatz-Standardschriftart11111111111111111111">
    <w:name w:val="WW-Absatz-Standardschriftart11111111111111111111"/>
    <w:rsid w:val="0016377A"/>
  </w:style>
  <w:style w:type="character" w:customStyle="1" w:styleId="28">
    <w:name w:val="Основной шрифт абзаца2"/>
    <w:rsid w:val="0016377A"/>
  </w:style>
  <w:style w:type="character" w:customStyle="1" w:styleId="WW-Absatz-Standardschriftart111111111111111111111">
    <w:name w:val="WW-Absatz-Standardschriftart111111111111111111111"/>
    <w:rsid w:val="0016377A"/>
  </w:style>
  <w:style w:type="character" w:customStyle="1" w:styleId="WW8Num15z0">
    <w:name w:val="WW8Num15z0"/>
    <w:rsid w:val="0016377A"/>
    <w:rPr>
      <w:sz w:val="24"/>
    </w:rPr>
  </w:style>
  <w:style w:type="character" w:customStyle="1" w:styleId="WW-Absatz-Standardschriftart1111111111111111111111">
    <w:name w:val="WW-Absatz-Standardschriftart1111111111111111111111"/>
    <w:rsid w:val="0016377A"/>
  </w:style>
  <w:style w:type="character" w:customStyle="1" w:styleId="WW-Absatz-Standardschriftart11111111111111111111111">
    <w:name w:val="WW-Absatz-Standardschriftart11111111111111111111111"/>
    <w:rsid w:val="0016377A"/>
  </w:style>
  <w:style w:type="character" w:customStyle="1" w:styleId="WW8Num14z0">
    <w:name w:val="WW8Num14z0"/>
    <w:rsid w:val="0016377A"/>
    <w:rPr>
      <w:rFonts w:ascii="Times New Roman" w:hAnsi="Times New Roman" w:cs="Times New Roman"/>
    </w:rPr>
  </w:style>
  <w:style w:type="character" w:customStyle="1" w:styleId="WW8Num16z0">
    <w:name w:val="WW8Num16z0"/>
    <w:rsid w:val="0016377A"/>
    <w:rPr>
      <w:sz w:val="24"/>
    </w:rPr>
  </w:style>
  <w:style w:type="character" w:customStyle="1" w:styleId="WW-Absatz-Standardschriftart111111111111111111111111">
    <w:name w:val="WW-Absatz-Standardschriftart111111111111111111111111"/>
    <w:rsid w:val="0016377A"/>
  </w:style>
  <w:style w:type="character" w:customStyle="1" w:styleId="WW-Absatz-Standardschriftart1111111111111111111111111">
    <w:name w:val="WW-Absatz-Standardschriftart1111111111111111111111111"/>
    <w:rsid w:val="0016377A"/>
  </w:style>
  <w:style w:type="character" w:customStyle="1" w:styleId="WW-Absatz-Standardschriftart11111111111111111111111111">
    <w:name w:val="WW-Absatz-Standardschriftart11111111111111111111111111"/>
    <w:rsid w:val="0016377A"/>
  </w:style>
  <w:style w:type="character" w:customStyle="1" w:styleId="WW-Absatz-Standardschriftart111111111111111111111111111">
    <w:name w:val="WW-Absatz-Standardschriftart111111111111111111111111111"/>
    <w:rsid w:val="0016377A"/>
  </w:style>
  <w:style w:type="character" w:customStyle="1" w:styleId="WW-Absatz-Standardschriftart1111111111111111111111111111">
    <w:name w:val="WW-Absatz-Standardschriftart1111111111111111111111111111"/>
    <w:rsid w:val="0016377A"/>
  </w:style>
  <w:style w:type="character" w:customStyle="1" w:styleId="WW-Absatz-Standardschriftart11111111111111111111111111111">
    <w:name w:val="WW-Absatz-Standardschriftart11111111111111111111111111111"/>
    <w:rsid w:val="0016377A"/>
  </w:style>
  <w:style w:type="character" w:customStyle="1" w:styleId="WW-Absatz-Standardschriftart111111111111111111111111111111">
    <w:name w:val="WW-Absatz-Standardschriftart111111111111111111111111111111"/>
    <w:rsid w:val="0016377A"/>
  </w:style>
  <w:style w:type="character" w:customStyle="1" w:styleId="WW-Absatz-Standardschriftart1111111111111111111111111111111">
    <w:name w:val="WW-Absatz-Standardschriftart1111111111111111111111111111111"/>
    <w:rsid w:val="0016377A"/>
  </w:style>
  <w:style w:type="character" w:customStyle="1" w:styleId="WW-Absatz-Standardschriftart11111111111111111111111111111111">
    <w:name w:val="WW-Absatz-Standardschriftart11111111111111111111111111111111"/>
    <w:rsid w:val="0016377A"/>
  </w:style>
  <w:style w:type="character" w:customStyle="1" w:styleId="WW-Absatz-Standardschriftart111111111111111111111111111111111">
    <w:name w:val="WW-Absatz-Standardschriftart111111111111111111111111111111111"/>
    <w:rsid w:val="0016377A"/>
  </w:style>
  <w:style w:type="character" w:customStyle="1" w:styleId="WW-Absatz-Standardschriftart1111111111111111111111111111111111">
    <w:name w:val="WW-Absatz-Standardschriftart1111111111111111111111111111111111"/>
    <w:rsid w:val="0016377A"/>
  </w:style>
  <w:style w:type="character" w:customStyle="1" w:styleId="WW-Absatz-Standardschriftart11111111111111111111111111111111111">
    <w:name w:val="WW-Absatz-Standardschriftart11111111111111111111111111111111111"/>
    <w:rsid w:val="0016377A"/>
  </w:style>
  <w:style w:type="character" w:customStyle="1" w:styleId="WW-Absatz-Standardschriftart111111111111111111111111111111111111">
    <w:name w:val="WW-Absatz-Standardschriftart111111111111111111111111111111111111"/>
    <w:rsid w:val="0016377A"/>
  </w:style>
  <w:style w:type="character" w:customStyle="1" w:styleId="WW-Absatz-Standardschriftart1111111111111111111111111111111111111">
    <w:name w:val="WW-Absatz-Standardschriftart1111111111111111111111111111111111111"/>
    <w:rsid w:val="0016377A"/>
  </w:style>
  <w:style w:type="character" w:customStyle="1" w:styleId="WW-Absatz-Standardschriftart11111111111111111111111111111111111111">
    <w:name w:val="WW-Absatz-Standardschriftart11111111111111111111111111111111111111"/>
    <w:rsid w:val="0016377A"/>
  </w:style>
  <w:style w:type="character" w:customStyle="1" w:styleId="WW-Absatz-Standardschriftart111111111111111111111111111111111111111">
    <w:name w:val="WW-Absatz-Standardschriftart111111111111111111111111111111111111111"/>
    <w:rsid w:val="0016377A"/>
  </w:style>
  <w:style w:type="character" w:customStyle="1" w:styleId="WW-Absatz-Standardschriftart1111111111111111111111111111111111111111">
    <w:name w:val="WW-Absatz-Standardschriftart1111111111111111111111111111111111111111"/>
    <w:rsid w:val="0016377A"/>
  </w:style>
  <w:style w:type="character" w:customStyle="1" w:styleId="WW-Absatz-Standardschriftart11111111111111111111111111111111111111111">
    <w:name w:val="WW-Absatz-Standardschriftart11111111111111111111111111111111111111111"/>
    <w:rsid w:val="0016377A"/>
  </w:style>
  <w:style w:type="character" w:customStyle="1" w:styleId="WW-Absatz-Standardschriftart111111111111111111111111111111111111111111">
    <w:name w:val="WW-Absatz-Standardschriftart111111111111111111111111111111111111111111"/>
    <w:rsid w:val="0016377A"/>
  </w:style>
  <w:style w:type="character" w:customStyle="1" w:styleId="WW8Num8z0">
    <w:name w:val="WW8Num8z0"/>
    <w:rsid w:val="0016377A"/>
    <w:rPr>
      <w:rFonts w:ascii="Times New Roman" w:eastAsia="Times New Roman" w:hAnsi="Times New Roman" w:cs="Times New Roman"/>
    </w:rPr>
  </w:style>
  <w:style w:type="character" w:customStyle="1" w:styleId="WW8Num12z0">
    <w:name w:val="WW8Num12z0"/>
    <w:rsid w:val="0016377A"/>
    <w:rPr>
      <w:rFonts w:ascii="Courier New" w:hAnsi="Courier New" w:cs="Courier New"/>
    </w:rPr>
  </w:style>
  <w:style w:type="character" w:customStyle="1" w:styleId="WW8Num17z0">
    <w:name w:val="WW8Num17z0"/>
    <w:rsid w:val="0016377A"/>
    <w:rPr>
      <w:rFonts w:ascii="Courier New" w:hAnsi="Courier New" w:cs="Courier New"/>
    </w:rPr>
  </w:style>
  <w:style w:type="character" w:customStyle="1" w:styleId="WW8Num23z0">
    <w:name w:val="WW8Num23z0"/>
    <w:rsid w:val="0016377A"/>
    <w:rPr>
      <w:rFonts w:ascii="Times New Roman" w:eastAsia="Times New Roman" w:hAnsi="Times New Roman" w:cs="Times New Roman"/>
    </w:rPr>
  </w:style>
  <w:style w:type="character" w:customStyle="1" w:styleId="WW8Num26z0">
    <w:name w:val="WW8Num26z0"/>
    <w:rsid w:val="0016377A"/>
    <w:rPr>
      <w:rFonts w:ascii="Symbol" w:hAnsi="Symbol" w:cs="Symbol"/>
    </w:rPr>
  </w:style>
  <w:style w:type="character" w:customStyle="1" w:styleId="WW8Num26z1">
    <w:name w:val="WW8Num26z1"/>
    <w:rsid w:val="0016377A"/>
    <w:rPr>
      <w:rFonts w:ascii="Courier New" w:hAnsi="Courier New" w:cs="Courier New"/>
    </w:rPr>
  </w:style>
  <w:style w:type="character" w:customStyle="1" w:styleId="WW8Num26z2">
    <w:name w:val="WW8Num26z2"/>
    <w:rsid w:val="0016377A"/>
    <w:rPr>
      <w:rFonts w:ascii="Wingdings" w:hAnsi="Wingdings" w:cs="Wingdings"/>
    </w:rPr>
  </w:style>
  <w:style w:type="character" w:customStyle="1" w:styleId="WW8Num27z0">
    <w:name w:val="WW8Num27z0"/>
    <w:rsid w:val="0016377A"/>
    <w:rPr>
      <w:sz w:val="24"/>
    </w:rPr>
  </w:style>
  <w:style w:type="character" w:customStyle="1" w:styleId="WW8Num35z1">
    <w:name w:val="WW8Num35z1"/>
    <w:rsid w:val="0016377A"/>
    <w:rPr>
      <w:rFonts w:ascii="Symbol" w:hAnsi="Symbol" w:cs="Symbol"/>
    </w:rPr>
  </w:style>
  <w:style w:type="character" w:customStyle="1" w:styleId="WW8Num42z0">
    <w:name w:val="WW8Num42z0"/>
    <w:rsid w:val="0016377A"/>
    <w:rPr>
      <w:rFonts w:ascii="Times New Roman" w:eastAsia="Times New Roman" w:hAnsi="Times New Roman" w:cs="Times New Roman"/>
    </w:rPr>
  </w:style>
  <w:style w:type="character" w:customStyle="1" w:styleId="WW8Num42z1">
    <w:name w:val="WW8Num42z1"/>
    <w:rsid w:val="0016377A"/>
    <w:rPr>
      <w:rFonts w:ascii="Courier New" w:hAnsi="Courier New" w:cs="Courier New"/>
    </w:rPr>
  </w:style>
  <w:style w:type="character" w:customStyle="1" w:styleId="WW8Num42z2">
    <w:name w:val="WW8Num42z2"/>
    <w:rsid w:val="0016377A"/>
    <w:rPr>
      <w:rFonts w:ascii="Wingdings" w:hAnsi="Wingdings" w:cs="Wingdings"/>
    </w:rPr>
  </w:style>
  <w:style w:type="character" w:customStyle="1" w:styleId="WW8Num42z3">
    <w:name w:val="WW8Num42z3"/>
    <w:rsid w:val="0016377A"/>
    <w:rPr>
      <w:rFonts w:ascii="Symbol" w:hAnsi="Symbol" w:cs="Symbol"/>
    </w:rPr>
  </w:style>
  <w:style w:type="character" w:customStyle="1" w:styleId="WW8Num46z0">
    <w:name w:val="WW8Num46z0"/>
    <w:rsid w:val="0016377A"/>
    <w:rPr>
      <w:sz w:val="24"/>
    </w:rPr>
  </w:style>
  <w:style w:type="character" w:customStyle="1" w:styleId="1d">
    <w:name w:val="Основной шрифт абзаца1"/>
    <w:rsid w:val="0016377A"/>
  </w:style>
  <w:style w:type="character" w:customStyle="1" w:styleId="afff1">
    <w:name w:val="Маркеры списка"/>
    <w:rsid w:val="0016377A"/>
    <w:rPr>
      <w:rFonts w:ascii="OpenSymbol" w:eastAsia="OpenSymbol" w:hAnsi="OpenSymbol" w:cs="OpenSymbol"/>
    </w:rPr>
  </w:style>
  <w:style w:type="paragraph" w:styleId="afff2">
    <w:name w:val="List"/>
    <w:basedOn w:val="afb"/>
    <w:rsid w:val="0016377A"/>
    <w:pPr>
      <w:suppressAutoHyphens/>
      <w:spacing w:after="0"/>
      <w:jc w:val="both"/>
    </w:pPr>
    <w:rPr>
      <w:rFonts w:cs="Tahoma"/>
      <w:sz w:val="22"/>
      <w:szCs w:val="20"/>
      <w:lang w:val="x-none" w:eastAsia="ar-SA"/>
    </w:rPr>
  </w:style>
  <w:style w:type="paragraph" w:customStyle="1" w:styleId="29">
    <w:name w:val="Название2"/>
    <w:basedOn w:val="a"/>
    <w:rsid w:val="0016377A"/>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2a">
    <w:name w:val="Указатель2"/>
    <w:basedOn w:val="a"/>
    <w:rsid w:val="0016377A"/>
    <w:pPr>
      <w:suppressLineNumbers/>
      <w:suppressAutoHyphens/>
      <w:spacing w:after="0" w:line="240" w:lineRule="auto"/>
    </w:pPr>
    <w:rPr>
      <w:rFonts w:ascii="Arial" w:eastAsia="Times New Roman" w:hAnsi="Arial" w:cs="Mangal"/>
      <w:sz w:val="24"/>
      <w:szCs w:val="24"/>
      <w:lang w:eastAsia="ar-SA"/>
    </w:rPr>
  </w:style>
  <w:style w:type="paragraph" w:customStyle="1" w:styleId="1e">
    <w:name w:val="Название1"/>
    <w:basedOn w:val="a"/>
    <w:rsid w:val="0016377A"/>
    <w:pPr>
      <w:suppressLineNumbers/>
      <w:suppressAutoHyphens/>
      <w:spacing w:before="120" w:after="120" w:line="240" w:lineRule="auto"/>
    </w:pPr>
    <w:rPr>
      <w:rFonts w:ascii="Times New Roman" w:eastAsia="Times New Roman" w:hAnsi="Times New Roman" w:cs="Tahoma"/>
      <w:i/>
      <w:iCs/>
      <w:sz w:val="20"/>
      <w:szCs w:val="24"/>
      <w:lang w:eastAsia="ar-SA"/>
    </w:rPr>
  </w:style>
  <w:style w:type="paragraph" w:customStyle="1" w:styleId="1f">
    <w:name w:val="Указатель1"/>
    <w:basedOn w:val="a"/>
    <w:rsid w:val="0016377A"/>
    <w:pPr>
      <w:suppressLineNumbers/>
      <w:suppressAutoHyphens/>
      <w:spacing w:after="0" w:line="240" w:lineRule="auto"/>
    </w:pPr>
    <w:rPr>
      <w:rFonts w:ascii="Times New Roman" w:eastAsia="Times New Roman" w:hAnsi="Times New Roman" w:cs="Tahoma"/>
      <w:sz w:val="24"/>
      <w:szCs w:val="24"/>
      <w:lang w:eastAsia="ar-SA"/>
    </w:rPr>
  </w:style>
  <w:style w:type="paragraph" w:styleId="afff3">
    <w:name w:val="Subtitle"/>
    <w:basedOn w:val="17"/>
    <w:next w:val="afb"/>
    <w:link w:val="afff4"/>
    <w:qFormat/>
    <w:rsid w:val="0016377A"/>
    <w:pPr>
      <w:jc w:val="center"/>
    </w:pPr>
    <w:rPr>
      <w:rFonts w:ascii="Times New Roman" w:eastAsia="Lucida Sans Unicode" w:hAnsi="Times New Roman" w:cs="Times New Roman"/>
      <w:i/>
      <w:iCs/>
      <w:lang w:val="x-none"/>
    </w:rPr>
  </w:style>
  <w:style w:type="character" w:customStyle="1" w:styleId="afff4">
    <w:name w:val="Подзаголовок Знак"/>
    <w:basedOn w:val="a1"/>
    <w:link w:val="afff3"/>
    <w:rsid w:val="0016377A"/>
    <w:rPr>
      <w:rFonts w:ascii="Times New Roman" w:eastAsia="Lucida Sans Unicode" w:hAnsi="Times New Roman" w:cs="Times New Roman"/>
      <w:i/>
      <w:iCs/>
      <w:sz w:val="28"/>
      <w:szCs w:val="28"/>
      <w:lang w:val="x-none" w:eastAsia="ar-SA"/>
    </w:rPr>
  </w:style>
  <w:style w:type="paragraph" w:customStyle="1" w:styleId="310">
    <w:name w:val="Основной текст 31"/>
    <w:basedOn w:val="a"/>
    <w:rsid w:val="0016377A"/>
    <w:pPr>
      <w:suppressAutoHyphens/>
      <w:spacing w:after="0" w:line="240" w:lineRule="auto"/>
    </w:pPr>
    <w:rPr>
      <w:rFonts w:ascii="Times New Roman" w:eastAsia="Times New Roman" w:hAnsi="Times New Roman" w:cs="Times New Roman"/>
      <w:sz w:val="24"/>
      <w:szCs w:val="20"/>
      <w:lang w:eastAsia="ar-SA"/>
    </w:rPr>
  </w:style>
  <w:style w:type="paragraph" w:customStyle="1" w:styleId="210">
    <w:name w:val="Основной текст с отступом 21"/>
    <w:basedOn w:val="a"/>
    <w:rsid w:val="0016377A"/>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1f0">
    <w:name w:val="Цитата1"/>
    <w:basedOn w:val="a"/>
    <w:rsid w:val="0016377A"/>
    <w:pPr>
      <w:suppressAutoHyphens/>
      <w:spacing w:after="0" w:line="240" w:lineRule="auto"/>
      <w:ind w:left="720" w:right="-569"/>
      <w:jc w:val="both"/>
    </w:pPr>
    <w:rPr>
      <w:rFonts w:ascii="Times New Roman" w:eastAsia="Times New Roman" w:hAnsi="Times New Roman" w:cs="Times New Roman"/>
      <w:sz w:val="20"/>
      <w:szCs w:val="20"/>
      <w:lang w:eastAsia="ar-SA"/>
    </w:rPr>
  </w:style>
  <w:style w:type="paragraph" w:customStyle="1" w:styleId="211">
    <w:name w:val="Основной текст 21"/>
    <w:basedOn w:val="a"/>
    <w:rsid w:val="0016377A"/>
    <w:pPr>
      <w:suppressAutoHyphens/>
      <w:spacing w:after="120" w:line="480" w:lineRule="auto"/>
    </w:pPr>
    <w:rPr>
      <w:rFonts w:ascii="Times New Roman" w:eastAsia="Times New Roman" w:hAnsi="Times New Roman" w:cs="Times New Roman"/>
      <w:sz w:val="24"/>
      <w:szCs w:val="24"/>
      <w:lang w:eastAsia="ar-SA"/>
    </w:rPr>
  </w:style>
  <w:style w:type="paragraph" w:customStyle="1" w:styleId="afff5">
    <w:name w:val="Заголовок таблицы"/>
    <w:basedOn w:val="affd"/>
    <w:rsid w:val="0016377A"/>
    <w:pPr>
      <w:widowControl/>
      <w:jc w:val="center"/>
    </w:pPr>
    <w:rPr>
      <w:rFonts w:eastAsia="Times New Roman" w:cs="Times New Roman"/>
      <w:b/>
      <w:bCs/>
      <w:color w:val="auto"/>
      <w:lang w:val="ru-RU" w:eastAsia="ar-SA" w:bidi="ar-SA"/>
    </w:rPr>
  </w:style>
  <w:style w:type="paragraph" w:customStyle="1" w:styleId="afff6">
    <w:name w:val="Содержимое врезки"/>
    <w:basedOn w:val="afb"/>
    <w:rsid w:val="0016377A"/>
    <w:pPr>
      <w:suppressAutoHyphens/>
      <w:spacing w:after="0"/>
      <w:jc w:val="both"/>
    </w:pPr>
    <w:rPr>
      <w:sz w:val="22"/>
      <w:szCs w:val="20"/>
      <w:lang w:val="x-none" w:eastAsia="ar-SA"/>
    </w:rPr>
  </w:style>
  <w:style w:type="character" w:customStyle="1" w:styleId="years">
    <w:name w:val="years"/>
    <w:basedOn w:val="a1"/>
    <w:rsid w:val="0016377A"/>
  </w:style>
  <w:style w:type="character" w:customStyle="1" w:styleId="w">
    <w:name w:val="w"/>
    <w:basedOn w:val="a1"/>
    <w:rsid w:val="0016377A"/>
  </w:style>
  <w:style w:type="character" w:customStyle="1" w:styleId="catlink">
    <w:name w:val="catlink"/>
    <w:basedOn w:val="a1"/>
    <w:rsid w:val="0016377A"/>
  </w:style>
  <w:style w:type="character" w:customStyle="1" w:styleId="reference-text">
    <w:name w:val="reference-text"/>
    <w:basedOn w:val="a1"/>
    <w:rsid w:val="0016377A"/>
  </w:style>
  <w:style w:type="character" w:customStyle="1" w:styleId="selectionindex">
    <w:name w:val="selection_index"/>
    <w:basedOn w:val="a1"/>
    <w:rsid w:val="0016377A"/>
  </w:style>
  <w:style w:type="character" w:customStyle="1" w:styleId="1f1">
    <w:name w:val="Знак сноски1"/>
    <w:rsid w:val="0016377A"/>
    <w:rPr>
      <w:vertAlign w:val="superscript"/>
    </w:rPr>
  </w:style>
  <w:style w:type="character" w:customStyle="1" w:styleId="afff7">
    <w:name w:val="Символ сноски"/>
    <w:rsid w:val="0016377A"/>
  </w:style>
  <w:style w:type="paragraph" w:customStyle="1" w:styleId="afff8">
    <w:name w:val="ОСНОВНОЙ !!!"/>
    <w:basedOn w:val="afb"/>
    <w:link w:val="1f2"/>
    <w:rsid w:val="0016377A"/>
    <w:pPr>
      <w:spacing w:before="120" w:after="0"/>
      <w:ind w:firstLine="900"/>
      <w:jc w:val="both"/>
    </w:pPr>
    <w:rPr>
      <w:rFonts w:ascii="Arial" w:hAnsi="Arial"/>
      <w:lang w:val="x-none" w:eastAsia="x-none"/>
    </w:rPr>
  </w:style>
  <w:style w:type="character" w:customStyle="1" w:styleId="1f2">
    <w:name w:val="ОСНОВНОЙ !!! Знак1"/>
    <w:link w:val="afff8"/>
    <w:rsid w:val="0016377A"/>
    <w:rPr>
      <w:rFonts w:ascii="Arial" w:eastAsia="Times New Roman" w:hAnsi="Arial" w:cs="Times New Roman"/>
      <w:sz w:val="24"/>
      <w:szCs w:val="24"/>
      <w:lang w:val="x-none" w:eastAsia="x-none"/>
    </w:rPr>
  </w:style>
  <w:style w:type="paragraph" w:customStyle="1" w:styleId="220">
    <w:name w:val="Основной текст 22"/>
    <w:basedOn w:val="a"/>
    <w:rsid w:val="0016377A"/>
    <w:pPr>
      <w:suppressAutoHyphens/>
      <w:spacing w:after="0" w:line="240" w:lineRule="auto"/>
      <w:ind w:firstLine="851"/>
      <w:jc w:val="both"/>
    </w:pPr>
    <w:rPr>
      <w:rFonts w:ascii="Times New Roman" w:eastAsia="Times New Roman" w:hAnsi="Times New Roman" w:cs="Times New Roman"/>
      <w:b/>
      <w:sz w:val="26"/>
      <w:szCs w:val="20"/>
      <w:lang w:eastAsia="ar-SA"/>
    </w:rPr>
  </w:style>
  <w:style w:type="paragraph" w:customStyle="1" w:styleId="221">
    <w:name w:val="Основной текст с отступом 22"/>
    <w:basedOn w:val="a"/>
    <w:rsid w:val="0016377A"/>
    <w:pPr>
      <w:suppressAutoHyphens/>
      <w:spacing w:after="0" w:line="240" w:lineRule="auto"/>
      <w:ind w:left="240" w:hanging="240"/>
    </w:pPr>
    <w:rPr>
      <w:rFonts w:ascii="Times New Roman" w:eastAsia="Times New Roman" w:hAnsi="Times New Roman" w:cs="Times New Roman"/>
      <w:sz w:val="28"/>
      <w:szCs w:val="24"/>
      <w:lang w:eastAsia="ar-SA"/>
    </w:rPr>
  </w:style>
  <w:style w:type="character" w:customStyle="1" w:styleId="TimeNewRoman12">
    <w:name w:val="Time New Roman 12 Знак"/>
    <w:uiPriority w:val="99"/>
    <w:rsid w:val="0016377A"/>
    <w:rPr>
      <w:rFonts w:ascii="Times New Roman" w:hAnsi="Times New Roman"/>
      <w:sz w:val="24"/>
    </w:rPr>
  </w:style>
  <w:style w:type="paragraph" w:customStyle="1" w:styleId="230">
    <w:name w:val="Основной текст 23"/>
    <w:basedOn w:val="a"/>
    <w:rsid w:val="0016377A"/>
    <w:pPr>
      <w:suppressAutoHyphens/>
      <w:spacing w:after="0" w:line="240" w:lineRule="auto"/>
      <w:ind w:firstLine="851"/>
      <w:jc w:val="both"/>
    </w:pPr>
    <w:rPr>
      <w:rFonts w:ascii="Times New Roman" w:eastAsia="Times New Roman" w:hAnsi="Times New Roman" w:cs="Times New Roman"/>
      <w:b/>
      <w:sz w:val="26"/>
      <w:szCs w:val="20"/>
      <w:lang w:eastAsia="ar-SA"/>
    </w:rPr>
  </w:style>
  <w:style w:type="paragraph" w:customStyle="1" w:styleId="BodyText22">
    <w:name w:val="Body Text 22"/>
    <w:basedOn w:val="a"/>
    <w:rsid w:val="0016377A"/>
    <w:pPr>
      <w:suppressAutoHyphens/>
      <w:spacing w:after="0" w:line="240" w:lineRule="auto"/>
      <w:ind w:firstLine="851"/>
      <w:jc w:val="both"/>
    </w:pPr>
    <w:rPr>
      <w:rFonts w:ascii="Times New Roman" w:eastAsia="Times New Roman" w:hAnsi="Times New Roman" w:cs="Times New Roman"/>
      <w:b/>
      <w:sz w:val="26"/>
      <w:szCs w:val="20"/>
      <w:lang w:eastAsia="ru-RU"/>
    </w:rPr>
  </w:style>
  <w:style w:type="paragraph" w:customStyle="1" w:styleId="231">
    <w:name w:val="Основной текст с отступом 23"/>
    <w:basedOn w:val="a"/>
    <w:rsid w:val="0016377A"/>
    <w:pPr>
      <w:suppressAutoHyphens/>
      <w:spacing w:after="0" w:line="240" w:lineRule="auto"/>
      <w:ind w:firstLine="851"/>
      <w:jc w:val="both"/>
    </w:pPr>
    <w:rPr>
      <w:rFonts w:ascii="Times New Roman" w:eastAsia="Times New Roman" w:hAnsi="Times New Roman" w:cs="Times New Roman"/>
      <w:i/>
      <w:sz w:val="26"/>
      <w:szCs w:val="24"/>
      <w:lang w:eastAsia="ar-SA"/>
    </w:rPr>
  </w:style>
  <w:style w:type="character" w:customStyle="1" w:styleId="text-cut2">
    <w:name w:val="text-cut2"/>
    <w:basedOn w:val="a1"/>
    <w:rsid w:val="0016377A"/>
  </w:style>
  <w:style w:type="paragraph" w:customStyle="1" w:styleId="240">
    <w:name w:val="Основной текст 24"/>
    <w:basedOn w:val="a"/>
    <w:rsid w:val="0016377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character" w:customStyle="1" w:styleId="child">
    <w:name w:val="child"/>
    <w:basedOn w:val="a1"/>
    <w:rsid w:val="0016377A"/>
  </w:style>
  <w:style w:type="character" w:customStyle="1" w:styleId="WW8Num9z7">
    <w:name w:val="WW8Num9z7"/>
    <w:rsid w:val="0016377A"/>
  </w:style>
  <w:style w:type="paragraph" w:customStyle="1" w:styleId="TableContents">
    <w:name w:val="Table Contents"/>
    <w:basedOn w:val="Standard"/>
    <w:rsid w:val="0016377A"/>
    <w:pPr>
      <w:widowControl w:val="0"/>
      <w:suppressLineNumbers/>
      <w:autoSpaceDN/>
    </w:pPr>
    <w:rPr>
      <w:rFonts w:eastAsia="Lucida Sans Unicode" w:cs="Mangal"/>
      <w:kern w:val="1"/>
      <w:sz w:val="28"/>
      <w:lang w:eastAsia="hi-IN" w:bidi="hi-IN"/>
    </w:rPr>
  </w:style>
  <w:style w:type="paragraph" w:customStyle="1" w:styleId="130">
    <w:name w:val="Заголовок13"/>
    <w:basedOn w:val="a"/>
    <w:next w:val="afb"/>
    <w:rsid w:val="0016377A"/>
    <w:pPr>
      <w:keepNext/>
      <w:suppressAutoHyphens/>
      <w:spacing w:before="240" w:after="120" w:line="240" w:lineRule="auto"/>
    </w:pPr>
    <w:rPr>
      <w:rFonts w:ascii="Times New Roman" w:eastAsia="Lucida Sans Unicode" w:hAnsi="Times New Roman" w:cs="Tahoma"/>
      <w:sz w:val="28"/>
      <w:szCs w:val="28"/>
      <w:lang w:eastAsia="ar-SA"/>
    </w:rPr>
  </w:style>
  <w:style w:type="character" w:customStyle="1" w:styleId="a4">
    <w:name w:val="Абзац списка Знак"/>
    <w:link w:val="a0"/>
    <w:uiPriority w:val="34"/>
    <w:rsid w:val="0016377A"/>
  </w:style>
  <w:style w:type="paragraph" w:styleId="71">
    <w:name w:val="toc 7"/>
    <w:basedOn w:val="a"/>
    <w:next w:val="a"/>
    <w:semiHidden/>
    <w:rsid w:val="0016377A"/>
    <w:pPr>
      <w:spacing w:after="0" w:line="240" w:lineRule="auto"/>
      <w:ind w:left="1440"/>
    </w:pPr>
    <w:rPr>
      <w:rFonts w:ascii="Times New Roman" w:eastAsia="Times New Roman" w:hAnsi="Times New Roman" w:cs="Times New Roman"/>
      <w:sz w:val="24"/>
      <w:szCs w:val="24"/>
      <w:lang w:eastAsia="ar-SA"/>
    </w:rPr>
  </w:style>
  <w:style w:type="paragraph" w:customStyle="1" w:styleId="111">
    <w:name w:val="Заголовок11"/>
    <w:basedOn w:val="a"/>
    <w:next w:val="afb"/>
    <w:rsid w:val="0016377A"/>
    <w:pPr>
      <w:keepNext/>
      <w:suppressAutoHyphens/>
      <w:spacing w:before="240" w:after="120" w:line="240" w:lineRule="auto"/>
    </w:pPr>
    <w:rPr>
      <w:rFonts w:ascii="Times New Roman" w:eastAsia="Lucida Sans Unicode" w:hAnsi="Times New Roman" w:cs="Tahoma"/>
      <w:sz w:val="28"/>
      <w:szCs w:val="28"/>
      <w:lang w:eastAsia="ar-SA"/>
    </w:rPr>
  </w:style>
  <w:style w:type="paragraph" w:customStyle="1" w:styleId="2b">
    <w:name w:val="2"/>
    <w:basedOn w:val="a"/>
    <w:next w:val="a9"/>
    <w:link w:val="1f3"/>
    <w:uiPriority w:val="99"/>
    <w:unhideWhenUsed/>
    <w:rsid w:val="0016377A"/>
    <w:pPr>
      <w:spacing w:before="60" w:after="100" w:afterAutospacing="1" w:line="240" w:lineRule="auto"/>
      <w:ind w:firstLine="177"/>
      <w:jc w:val="both"/>
    </w:pPr>
    <w:rPr>
      <w:rFonts w:ascii="Times New Roman" w:eastAsia="Times New Roman" w:hAnsi="Times New Roman" w:cs="Times New Roman"/>
      <w:color w:val="001060"/>
      <w:sz w:val="16"/>
      <w:szCs w:val="16"/>
      <w:lang w:val="x-none" w:eastAsia="x-none"/>
    </w:rPr>
  </w:style>
  <w:style w:type="character" w:customStyle="1" w:styleId="1f3">
    <w:name w:val="Обычный (Интернет) Знак1"/>
    <w:link w:val="2b"/>
    <w:uiPriority w:val="99"/>
    <w:rsid w:val="0016377A"/>
    <w:rPr>
      <w:rFonts w:ascii="Times New Roman" w:eastAsia="Times New Roman" w:hAnsi="Times New Roman" w:cs="Times New Roman"/>
      <w:color w:val="001060"/>
      <w:sz w:val="16"/>
      <w:szCs w:val="16"/>
      <w:lang w:val="x-none" w:eastAsia="x-none"/>
    </w:rPr>
  </w:style>
  <w:style w:type="character" w:customStyle="1" w:styleId="afff9">
    <w:name w:val="Другое_"/>
    <w:link w:val="afffa"/>
    <w:rsid w:val="0016377A"/>
    <w:rPr>
      <w:rFonts w:ascii="Arial" w:eastAsia="Arial" w:hAnsi="Arial" w:cs="Arial"/>
      <w:color w:val="231F20"/>
      <w:sz w:val="15"/>
      <w:szCs w:val="15"/>
      <w:shd w:val="clear" w:color="auto" w:fill="FFFFFF"/>
    </w:rPr>
  </w:style>
  <w:style w:type="paragraph" w:customStyle="1" w:styleId="afffa">
    <w:name w:val="Другое"/>
    <w:basedOn w:val="a"/>
    <w:link w:val="afff9"/>
    <w:rsid w:val="0016377A"/>
    <w:pPr>
      <w:widowControl w:val="0"/>
      <w:shd w:val="clear" w:color="auto" w:fill="FFFFFF"/>
      <w:spacing w:after="0" w:line="223" w:lineRule="auto"/>
    </w:pPr>
    <w:rPr>
      <w:rFonts w:ascii="Arial" w:eastAsia="Arial" w:hAnsi="Arial" w:cs="Arial"/>
      <w:color w:val="231F20"/>
      <w:sz w:val="15"/>
      <w:szCs w:val="15"/>
    </w:rPr>
  </w:style>
  <w:style w:type="paragraph" w:customStyle="1" w:styleId="afffb">
    <w:name w:val="Стиль Обычный отступ + По ширине"/>
    <w:basedOn w:val="afffc"/>
    <w:rsid w:val="0016377A"/>
    <w:pPr>
      <w:overflowPunct w:val="0"/>
      <w:autoSpaceDE w:val="0"/>
      <w:autoSpaceDN w:val="0"/>
      <w:adjustRightInd w:val="0"/>
      <w:spacing w:before="60" w:after="0" w:line="240" w:lineRule="auto"/>
      <w:ind w:left="601" w:hanging="284"/>
      <w:jc w:val="both"/>
    </w:pPr>
    <w:rPr>
      <w:rFonts w:ascii="Times New Roman" w:eastAsia="Times New Roman" w:hAnsi="Times New Roman"/>
      <w:sz w:val="24"/>
      <w:szCs w:val="20"/>
      <w:lang w:eastAsia="ru-RU"/>
    </w:rPr>
  </w:style>
  <w:style w:type="paragraph" w:styleId="afffc">
    <w:name w:val="Normal Indent"/>
    <w:basedOn w:val="a"/>
    <w:uiPriority w:val="99"/>
    <w:semiHidden/>
    <w:unhideWhenUsed/>
    <w:rsid w:val="0016377A"/>
    <w:pPr>
      <w:spacing w:after="200" w:line="276" w:lineRule="auto"/>
      <w:ind w:left="708"/>
    </w:pPr>
    <w:rPr>
      <w:rFonts w:ascii="Calibri" w:eastAsia="Calibri" w:hAnsi="Calibri" w:cs="Times New Roman"/>
    </w:rPr>
  </w:style>
  <w:style w:type="character" w:customStyle="1" w:styleId="2c">
    <w:name w:val="Обычный (Интернет) Знак2"/>
    <w:uiPriority w:val="99"/>
    <w:rsid w:val="0016377A"/>
    <w:rPr>
      <w:rFonts w:ascii="Times New Roman" w:eastAsia="Times New Roman" w:hAnsi="Times New Roman" w:cs="Times New Roman"/>
      <w:color w:val="001060"/>
      <w:sz w:val="16"/>
      <w:szCs w:val="16"/>
    </w:rPr>
  </w:style>
  <w:style w:type="paragraph" w:customStyle="1" w:styleId="2d">
    <w:name w:val="Заголовок2"/>
    <w:basedOn w:val="a"/>
    <w:next w:val="afb"/>
    <w:rsid w:val="0016377A"/>
    <w:pPr>
      <w:keepNext/>
      <w:suppressAutoHyphens/>
      <w:spacing w:before="240" w:after="120" w:line="240" w:lineRule="auto"/>
    </w:pPr>
    <w:rPr>
      <w:rFonts w:ascii="Times New Roman" w:eastAsia="Lucida Sans Unicode" w:hAnsi="Times New Roman" w:cs="Tahoma"/>
      <w:sz w:val="28"/>
      <w:szCs w:val="28"/>
      <w:lang w:eastAsia="ar-SA"/>
    </w:rPr>
  </w:style>
  <w:style w:type="character" w:customStyle="1" w:styleId="WW8Num9z1">
    <w:name w:val="WW8Num9z1"/>
    <w:rsid w:val="0016377A"/>
    <w:rPr>
      <w:rFonts w:ascii="Courier New" w:hAnsi="Courier New" w:cs="Courier New"/>
    </w:rPr>
  </w:style>
  <w:style w:type="character" w:customStyle="1" w:styleId="WW8Num2z3">
    <w:name w:val="WW8Num2z3"/>
    <w:rsid w:val="0016377A"/>
    <w:rPr>
      <w:rFonts w:ascii="Symbol" w:hAnsi="Symbol" w:cs="Symbol"/>
    </w:rPr>
  </w:style>
  <w:style w:type="character" w:customStyle="1" w:styleId="WW8Num6z1">
    <w:name w:val="WW8Num6z1"/>
    <w:rsid w:val="0016377A"/>
    <w:rPr>
      <w:rFonts w:ascii="Courier New" w:hAnsi="Courier New" w:cs="Courier New"/>
    </w:rPr>
  </w:style>
  <w:style w:type="character" w:customStyle="1" w:styleId="WW8Num12z3">
    <w:name w:val="WW8Num12z3"/>
    <w:rsid w:val="0016377A"/>
    <w:rPr>
      <w:rFonts w:ascii="Symbol" w:hAnsi="Symbol"/>
    </w:rPr>
  </w:style>
  <w:style w:type="character" w:customStyle="1" w:styleId="WW8Num11z3">
    <w:name w:val="WW8Num11z3"/>
    <w:rsid w:val="0016377A"/>
    <w:rPr>
      <w:rFonts w:ascii="Symbol" w:hAnsi="Symbol"/>
    </w:rPr>
  </w:style>
  <w:style w:type="character" w:customStyle="1" w:styleId="WW8Num2z1">
    <w:name w:val="WW8Num2z1"/>
    <w:rsid w:val="0016377A"/>
    <w:rPr>
      <w:rFonts w:ascii="Courier New" w:hAnsi="Courier New" w:cs="Courier New"/>
    </w:rPr>
  </w:style>
  <w:style w:type="paragraph" w:customStyle="1" w:styleId="WW-BodyText2">
    <w:name w:val="WW-Body Text 2"/>
    <w:basedOn w:val="a"/>
    <w:rsid w:val="0016377A"/>
    <w:pPr>
      <w:suppressAutoHyphens/>
      <w:spacing w:after="0" w:line="240" w:lineRule="auto"/>
      <w:ind w:firstLine="851"/>
      <w:jc w:val="both"/>
    </w:pPr>
    <w:rPr>
      <w:rFonts w:ascii="Times New Roman" w:eastAsia="Times New Roman" w:hAnsi="Times New Roman" w:cs="Times New Roman"/>
      <w:b/>
      <w:sz w:val="26"/>
      <w:szCs w:val="24"/>
      <w:lang w:eastAsia="ar-SA"/>
    </w:rPr>
  </w:style>
  <w:style w:type="character" w:customStyle="1" w:styleId="WW8Num41z2">
    <w:name w:val="WW8Num41z2"/>
    <w:rsid w:val="0016377A"/>
    <w:rPr>
      <w:rFonts w:ascii="Wingdings" w:hAnsi="Wingdings"/>
    </w:rPr>
  </w:style>
  <w:style w:type="paragraph" w:customStyle="1" w:styleId="western">
    <w:name w:val="western"/>
    <w:basedOn w:val="a"/>
    <w:rsid w:val="0016377A"/>
    <w:pPr>
      <w:spacing w:before="100" w:beforeAutospacing="1" w:after="119" w:line="240" w:lineRule="auto"/>
    </w:pPr>
    <w:rPr>
      <w:rFonts w:ascii="Times New Roman" w:eastAsia="Times New Roman" w:hAnsi="Times New Roman" w:cs="Times New Roman"/>
      <w:sz w:val="20"/>
      <w:szCs w:val="20"/>
      <w:lang w:eastAsia="ru-RU"/>
    </w:rPr>
  </w:style>
  <w:style w:type="character" w:customStyle="1" w:styleId="string">
    <w:name w:val="string"/>
    <w:rsid w:val="0016377A"/>
  </w:style>
  <w:style w:type="paragraph" w:customStyle="1" w:styleId="Times0">
    <w:name w:val="Times подписи"/>
    <w:basedOn w:val="a"/>
    <w:link w:val="Times1"/>
    <w:qFormat/>
    <w:rsid w:val="0016377A"/>
    <w:pPr>
      <w:suppressAutoHyphens/>
      <w:spacing w:after="240" w:line="240" w:lineRule="auto"/>
      <w:jc w:val="center"/>
    </w:pPr>
    <w:rPr>
      <w:rFonts w:ascii="Times New Roman" w:eastAsia="Times New Roman" w:hAnsi="Times New Roman" w:cs="Times New Roman"/>
      <w:sz w:val="26"/>
      <w:szCs w:val="26"/>
      <w:lang w:eastAsia="ru-RU"/>
    </w:rPr>
  </w:style>
  <w:style w:type="character" w:customStyle="1" w:styleId="Times1">
    <w:name w:val="Times подписи Знак"/>
    <w:link w:val="Times0"/>
    <w:rsid w:val="0016377A"/>
    <w:rPr>
      <w:rFonts w:ascii="Times New Roman" w:eastAsia="Times New Roman" w:hAnsi="Times New Roman" w:cs="Times New Roman"/>
      <w:sz w:val="26"/>
      <w:szCs w:val="26"/>
      <w:lang w:eastAsia="ru-RU"/>
    </w:rPr>
  </w:style>
  <w:style w:type="paragraph" w:styleId="afffd">
    <w:name w:val="TOC Heading"/>
    <w:basedOn w:val="1"/>
    <w:next w:val="a"/>
    <w:uiPriority w:val="39"/>
    <w:unhideWhenUsed/>
    <w:qFormat/>
    <w:rsid w:val="0016377A"/>
    <w:pPr>
      <w:keepNext/>
      <w:keepLines/>
      <w:spacing w:before="240" w:line="259" w:lineRule="auto"/>
      <w:outlineLvl w:val="9"/>
    </w:pPr>
    <w:rPr>
      <w:rFonts w:ascii="Calibri Light" w:hAnsi="Calibri Light"/>
      <w:b/>
      <w:bCs w:val="0"/>
      <w:caps/>
      <w:color w:val="2F5496"/>
      <w:sz w:val="32"/>
      <w:szCs w:val="32"/>
    </w:rPr>
  </w:style>
  <w:style w:type="paragraph" w:styleId="2e">
    <w:name w:val="toc 2"/>
    <w:basedOn w:val="a"/>
    <w:next w:val="a"/>
    <w:autoRedefine/>
    <w:uiPriority w:val="39"/>
    <w:unhideWhenUsed/>
    <w:qFormat/>
    <w:rsid w:val="0016377A"/>
    <w:pPr>
      <w:spacing w:after="0" w:line="276" w:lineRule="auto"/>
      <w:ind w:left="709"/>
    </w:pPr>
    <w:rPr>
      <w:rFonts w:ascii="Times New Roman" w:eastAsia="Calibri" w:hAnsi="Times New Roman" w:cs="Times New Roman"/>
      <w:sz w:val="28"/>
    </w:rPr>
  </w:style>
  <w:style w:type="paragraph" w:customStyle="1" w:styleId="Times14">
    <w:name w:val="Times 14"/>
    <w:basedOn w:val="a"/>
    <w:link w:val="Times140"/>
    <w:qFormat/>
    <w:rsid w:val="0016377A"/>
    <w:pPr>
      <w:spacing w:after="0" w:line="360" w:lineRule="auto"/>
      <w:ind w:firstLine="539"/>
      <w:jc w:val="both"/>
    </w:pPr>
    <w:rPr>
      <w:rFonts w:ascii="Times New Roman" w:eastAsia="Times New Roman" w:hAnsi="Times New Roman" w:cs="Times New Roman"/>
      <w:iCs/>
      <w:sz w:val="28"/>
      <w:szCs w:val="28"/>
      <w:lang w:eastAsia="ar-SA"/>
    </w:rPr>
  </w:style>
  <w:style w:type="character" w:customStyle="1" w:styleId="Times140">
    <w:name w:val="Times 14 Знак"/>
    <w:link w:val="Times14"/>
    <w:rsid w:val="0016377A"/>
    <w:rPr>
      <w:rFonts w:ascii="Times New Roman" w:eastAsia="Times New Roman" w:hAnsi="Times New Roman" w:cs="Times New Roman"/>
      <w:iCs/>
      <w:sz w:val="28"/>
      <w:szCs w:val="28"/>
      <w:lang w:eastAsia="ar-SA"/>
    </w:rPr>
  </w:style>
  <w:style w:type="numbering" w:customStyle="1" w:styleId="113">
    <w:name w:val="Нет списка11"/>
    <w:next w:val="a3"/>
    <w:uiPriority w:val="99"/>
    <w:semiHidden/>
    <w:unhideWhenUsed/>
    <w:rsid w:val="0016377A"/>
  </w:style>
  <w:style w:type="paragraph" w:customStyle="1" w:styleId="afffe">
    <w:name w:val="Абзац"/>
    <w:basedOn w:val="a"/>
    <w:link w:val="affff"/>
    <w:qFormat/>
    <w:rsid w:val="0016377A"/>
    <w:pPr>
      <w:spacing w:after="0" w:line="240" w:lineRule="auto"/>
    </w:pPr>
    <w:rPr>
      <w:rFonts w:ascii="Times New Roman" w:eastAsia="Calibri" w:hAnsi="Times New Roman" w:cs="Times New Roman"/>
      <w:kern w:val="2"/>
      <w:sz w:val="28"/>
      <w:szCs w:val="28"/>
    </w:rPr>
  </w:style>
  <w:style w:type="character" w:customStyle="1" w:styleId="affff">
    <w:name w:val="Абзац Знак"/>
    <w:link w:val="afffe"/>
    <w:rsid w:val="0016377A"/>
    <w:rPr>
      <w:rFonts w:ascii="Times New Roman" w:eastAsia="Calibri" w:hAnsi="Times New Roman" w:cs="Times New Roman"/>
      <w:kern w:val="2"/>
      <w:sz w:val="28"/>
      <w:szCs w:val="28"/>
    </w:rPr>
  </w:style>
  <w:style w:type="numbering" w:customStyle="1" w:styleId="1110">
    <w:name w:val="Нет списка111"/>
    <w:next w:val="a3"/>
    <w:uiPriority w:val="99"/>
    <w:semiHidden/>
    <w:unhideWhenUsed/>
    <w:rsid w:val="0016377A"/>
  </w:style>
  <w:style w:type="character" w:customStyle="1" w:styleId="1f4">
    <w:name w:val="Неразрешенное упоминание1"/>
    <w:uiPriority w:val="99"/>
    <w:semiHidden/>
    <w:unhideWhenUsed/>
    <w:rsid w:val="0016377A"/>
    <w:rPr>
      <w:color w:val="605E5C"/>
      <w:shd w:val="clear" w:color="auto" w:fill="E1DFDD"/>
    </w:rPr>
  </w:style>
  <w:style w:type="paragraph" w:customStyle="1" w:styleId="msonormal0">
    <w:name w:val="msonormal"/>
    <w:basedOn w:val="a"/>
    <w:rsid w:val="0016377A"/>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f">
    <w:name w:val="Нет списка2"/>
    <w:next w:val="a3"/>
    <w:uiPriority w:val="99"/>
    <w:semiHidden/>
    <w:unhideWhenUsed/>
    <w:rsid w:val="0016377A"/>
  </w:style>
  <w:style w:type="numbering" w:customStyle="1" w:styleId="120">
    <w:name w:val="Нет списка12"/>
    <w:next w:val="a3"/>
    <w:uiPriority w:val="99"/>
    <w:semiHidden/>
    <w:unhideWhenUsed/>
    <w:rsid w:val="0016377A"/>
  </w:style>
  <w:style w:type="numbering" w:customStyle="1" w:styleId="1111">
    <w:name w:val="Нет списка1111"/>
    <w:next w:val="a3"/>
    <w:uiPriority w:val="99"/>
    <w:semiHidden/>
    <w:unhideWhenUsed/>
    <w:rsid w:val="0016377A"/>
  </w:style>
  <w:style w:type="numbering" w:customStyle="1" w:styleId="11111">
    <w:name w:val="Нет списка11111"/>
    <w:next w:val="a3"/>
    <w:uiPriority w:val="99"/>
    <w:semiHidden/>
    <w:unhideWhenUsed/>
    <w:rsid w:val="0016377A"/>
  </w:style>
  <w:style w:type="table" w:customStyle="1" w:styleId="114">
    <w:name w:val="Сетка таблицы11"/>
    <w:basedOn w:val="a2"/>
    <w:next w:val="a5"/>
    <w:uiPriority w:val="39"/>
    <w:rsid w:val="0016377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
    <w:name w:val="5_текст"/>
    <w:basedOn w:val="afb"/>
    <w:link w:val="52"/>
    <w:qFormat/>
    <w:rsid w:val="0016377A"/>
    <w:pPr>
      <w:suppressAutoHyphens/>
      <w:spacing w:after="0"/>
      <w:ind w:firstLine="720"/>
      <w:jc w:val="both"/>
    </w:pPr>
    <w:rPr>
      <w:rFonts w:eastAsia="Calibri"/>
    </w:rPr>
  </w:style>
  <w:style w:type="character" w:customStyle="1" w:styleId="52">
    <w:name w:val="5_текст Знак"/>
    <w:link w:val="51"/>
    <w:rsid w:val="0016377A"/>
    <w:rPr>
      <w:rFonts w:ascii="Times New Roman" w:eastAsia="Calibri" w:hAnsi="Times New Roman" w:cs="Times New Roman"/>
      <w:sz w:val="24"/>
      <w:szCs w:val="24"/>
    </w:rPr>
  </w:style>
  <w:style w:type="paragraph" w:customStyle="1" w:styleId="121">
    <w:name w:val="Заголовок12"/>
    <w:basedOn w:val="a"/>
    <w:next w:val="afb"/>
    <w:rsid w:val="0016377A"/>
    <w:pPr>
      <w:keepNext/>
      <w:suppressAutoHyphens/>
      <w:spacing w:before="240" w:after="120" w:line="240" w:lineRule="auto"/>
    </w:pPr>
    <w:rPr>
      <w:rFonts w:ascii="Times New Roman" w:eastAsia="Lucida Sans Unicode" w:hAnsi="Times New Roman" w:cs="Tahoma"/>
      <w:sz w:val="28"/>
      <w:szCs w:val="28"/>
      <w:lang w:eastAsia="ar-SA"/>
    </w:rPr>
  </w:style>
  <w:style w:type="character" w:customStyle="1" w:styleId="affff0">
    <w:name w:val="Основной текст_"/>
    <w:rsid w:val="0016377A"/>
    <w:rPr>
      <w:rFonts w:ascii="Times New Roman" w:eastAsia="Times New Roman" w:hAnsi="Times New Roman"/>
      <w:sz w:val="26"/>
      <w:szCs w:val="26"/>
      <w:shd w:val="clear" w:color="auto" w:fill="FFFFFF"/>
    </w:rPr>
  </w:style>
  <w:style w:type="paragraph" w:customStyle="1" w:styleId="textitem">
    <w:name w:val="textitem"/>
    <w:basedOn w:val="a"/>
    <w:rsid w:val="0016377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6377A"/>
    <w:pPr>
      <w:widowControl w:val="0"/>
      <w:autoSpaceDE w:val="0"/>
      <w:autoSpaceDN w:val="0"/>
      <w:spacing w:after="0" w:line="240" w:lineRule="auto"/>
    </w:pPr>
    <w:rPr>
      <w:rFonts w:ascii="Times New Roman" w:eastAsia="Times New Roman" w:hAnsi="Times New Roman" w:cs="Times New Roman"/>
    </w:rPr>
  </w:style>
  <w:style w:type="paragraph" w:styleId="42">
    <w:name w:val="toc 4"/>
    <w:basedOn w:val="a"/>
    <w:next w:val="a"/>
    <w:autoRedefine/>
    <w:uiPriority w:val="39"/>
    <w:semiHidden/>
    <w:unhideWhenUsed/>
    <w:rsid w:val="0016377A"/>
    <w:pPr>
      <w:tabs>
        <w:tab w:val="left" w:leader="dot" w:pos="9923"/>
      </w:tabs>
      <w:spacing w:after="120" w:line="240" w:lineRule="auto"/>
      <w:ind w:left="737"/>
    </w:pPr>
    <w:rPr>
      <w:rFonts w:ascii="Times New Roman" w:eastAsia="Calibri" w:hAnsi="Times New Roman" w:cs="Times New Roman"/>
      <w:sz w:val="28"/>
    </w:rPr>
  </w:style>
  <w:style w:type="numbering" w:customStyle="1" w:styleId="36">
    <w:name w:val="Нет списка3"/>
    <w:next w:val="a3"/>
    <w:uiPriority w:val="99"/>
    <w:semiHidden/>
    <w:unhideWhenUsed/>
    <w:rsid w:val="0016377A"/>
  </w:style>
  <w:style w:type="table" w:customStyle="1" w:styleId="212">
    <w:name w:val="Сетка таблицы21"/>
    <w:basedOn w:val="a2"/>
    <w:next w:val="a5"/>
    <w:uiPriority w:val="39"/>
    <w:rsid w:val="0016377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3"/>
    <w:uiPriority w:val="99"/>
    <w:semiHidden/>
    <w:unhideWhenUsed/>
    <w:rsid w:val="0016377A"/>
  </w:style>
  <w:style w:type="table" w:customStyle="1" w:styleId="311">
    <w:name w:val="Сетка таблицы31"/>
    <w:basedOn w:val="a2"/>
    <w:next w:val="a5"/>
    <w:uiPriority w:val="39"/>
    <w:rsid w:val="0016377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5E7E5D"/>
  </w:style>
  <w:style w:type="table" w:customStyle="1" w:styleId="44">
    <w:name w:val="Сетка таблицы4"/>
    <w:basedOn w:val="a2"/>
    <w:next w:val="a5"/>
    <w:uiPriority w:val="39"/>
    <w:rsid w:val="005E7E5D"/>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Нет списка13"/>
    <w:next w:val="a3"/>
    <w:uiPriority w:val="99"/>
    <w:semiHidden/>
    <w:unhideWhenUsed/>
    <w:rsid w:val="005E7E5D"/>
  </w:style>
  <w:style w:type="numbering" w:customStyle="1" w:styleId="1120">
    <w:name w:val="Нет списка112"/>
    <w:next w:val="a3"/>
    <w:uiPriority w:val="99"/>
    <w:semiHidden/>
    <w:unhideWhenUsed/>
    <w:rsid w:val="005E7E5D"/>
  </w:style>
  <w:style w:type="character" w:customStyle="1" w:styleId="2f0">
    <w:name w:val="Неразрешенное упоминание2"/>
    <w:uiPriority w:val="99"/>
    <w:semiHidden/>
    <w:unhideWhenUsed/>
    <w:rsid w:val="005E7E5D"/>
    <w:rPr>
      <w:color w:val="605E5C"/>
      <w:shd w:val="clear" w:color="auto" w:fill="E1DFDD"/>
    </w:rPr>
  </w:style>
  <w:style w:type="numbering" w:customStyle="1" w:styleId="213">
    <w:name w:val="Нет списка21"/>
    <w:next w:val="a3"/>
    <w:uiPriority w:val="99"/>
    <w:semiHidden/>
    <w:unhideWhenUsed/>
    <w:rsid w:val="005E7E5D"/>
  </w:style>
  <w:style w:type="numbering" w:customStyle="1" w:styleId="1210">
    <w:name w:val="Нет списка121"/>
    <w:next w:val="a3"/>
    <w:uiPriority w:val="99"/>
    <w:semiHidden/>
    <w:unhideWhenUsed/>
    <w:rsid w:val="005E7E5D"/>
  </w:style>
  <w:style w:type="numbering" w:customStyle="1" w:styleId="1112">
    <w:name w:val="Нет списка1112"/>
    <w:next w:val="a3"/>
    <w:uiPriority w:val="99"/>
    <w:semiHidden/>
    <w:unhideWhenUsed/>
    <w:rsid w:val="005E7E5D"/>
  </w:style>
  <w:style w:type="numbering" w:customStyle="1" w:styleId="11112">
    <w:name w:val="Нет списка11112"/>
    <w:next w:val="a3"/>
    <w:uiPriority w:val="99"/>
    <w:semiHidden/>
    <w:unhideWhenUsed/>
    <w:rsid w:val="005E7E5D"/>
  </w:style>
  <w:style w:type="table" w:customStyle="1" w:styleId="122">
    <w:name w:val="Сетка таблицы12"/>
    <w:basedOn w:val="a2"/>
    <w:next w:val="a5"/>
    <w:uiPriority w:val="39"/>
    <w:rsid w:val="005E7E5D"/>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unhideWhenUsed/>
    <w:rsid w:val="005E7E5D"/>
  </w:style>
  <w:style w:type="table" w:customStyle="1" w:styleId="222">
    <w:name w:val="Сетка таблицы22"/>
    <w:basedOn w:val="a2"/>
    <w:next w:val="a5"/>
    <w:uiPriority w:val="39"/>
    <w:rsid w:val="005E7E5D"/>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3"/>
    <w:uiPriority w:val="99"/>
    <w:semiHidden/>
    <w:unhideWhenUsed/>
    <w:rsid w:val="005E7E5D"/>
  </w:style>
  <w:style w:type="table" w:customStyle="1" w:styleId="320">
    <w:name w:val="Сетка таблицы32"/>
    <w:basedOn w:val="a2"/>
    <w:next w:val="a5"/>
    <w:uiPriority w:val="39"/>
    <w:rsid w:val="005E7E5D"/>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2"/>
    <w:next w:val="a5"/>
    <w:uiPriority w:val="59"/>
    <w:rsid w:val="00E65DC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62">
    <w:name w:val="Сетка таблицы6"/>
    <w:basedOn w:val="a2"/>
    <w:next w:val="a5"/>
    <w:uiPriority w:val="59"/>
    <w:rsid w:val="005728B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11">
    <w:name w:val="Сетка таблицы41"/>
    <w:basedOn w:val="a2"/>
    <w:next w:val="a5"/>
    <w:uiPriority w:val="39"/>
    <w:rsid w:val="005728B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2"/>
    <w:next w:val="a5"/>
    <w:uiPriority w:val="59"/>
    <w:rsid w:val="0048694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81">
    <w:name w:val="Сетка таблицы8"/>
    <w:basedOn w:val="a2"/>
    <w:next w:val="a5"/>
    <w:uiPriority w:val="59"/>
    <w:rsid w:val="00D3784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20">
    <w:name w:val="Сетка таблицы42"/>
    <w:basedOn w:val="a2"/>
    <w:next w:val="a5"/>
    <w:uiPriority w:val="39"/>
    <w:rsid w:val="00D37841"/>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1">
    <w:name w:val="annotation reference"/>
    <w:basedOn w:val="a1"/>
    <w:uiPriority w:val="99"/>
    <w:semiHidden/>
    <w:unhideWhenUsed/>
    <w:rsid w:val="00A874AF"/>
    <w:rPr>
      <w:sz w:val="16"/>
      <w:szCs w:val="16"/>
    </w:rPr>
  </w:style>
  <w:style w:type="paragraph" w:styleId="affff2">
    <w:name w:val="annotation text"/>
    <w:basedOn w:val="a"/>
    <w:link w:val="affff3"/>
    <w:uiPriority w:val="99"/>
    <w:semiHidden/>
    <w:unhideWhenUsed/>
    <w:rsid w:val="00A874AF"/>
    <w:pPr>
      <w:spacing w:line="240" w:lineRule="auto"/>
    </w:pPr>
    <w:rPr>
      <w:sz w:val="20"/>
      <w:szCs w:val="20"/>
    </w:rPr>
  </w:style>
  <w:style w:type="character" w:customStyle="1" w:styleId="affff3">
    <w:name w:val="Текст примечания Знак"/>
    <w:basedOn w:val="a1"/>
    <w:link w:val="affff2"/>
    <w:uiPriority w:val="99"/>
    <w:semiHidden/>
    <w:rsid w:val="00A874AF"/>
    <w:rPr>
      <w:sz w:val="20"/>
      <w:szCs w:val="20"/>
    </w:rPr>
  </w:style>
  <w:style w:type="paragraph" w:styleId="affff4">
    <w:name w:val="annotation subject"/>
    <w:basedOn w:val="affff2"/>
    <w:next w:val="affff2"/>
    <w:link w:val="affff5"/>
    <w:uiPriority w:val="99"/>
    <w:semiHidden/>
    <w:unhideWhenUsed/>
    <w:rsid w:val="00A874AF"/>
    <w:rPr>
      <w:b/>
      <w:bCs/>
    </w:rPr>
  </w:style>
  <w:style w:type="character" w:customStyle="1" w:styleId="affff5">
    <w:name w:val="Тема примечания Знак"/>
    <w:basedOn w:val="affff3"/>
    <w:link w:val="affff4"/>
    <w:uiPriority w:val="99"/>
    <w:semiHidden/>
    <w:rsid w:val="00A874AF"/>
    <w:rPr>
      <w:b/>
      <w:bCs/>
      <w:sz w:val="20"/>
      <w:szCs w:val="20"/>
    </w:rPr>
  </w:style>
  <w:style w:type="character" w:customStyle="1" w:styleId="37">
    <w:name w:val="Неразрешенное упоминание3"/>
    <w:basedOn w:val="a1"/>
    <w:uiPriority w:val="99"/>
    <w:semiHidden/>
    <w:unhideWhenUsed/>
    <w:rsid w:val="00AA658F"/>
    <w:rPr>
      <w:color w:val="605E5C"/>
      <w:shd w:val="clear" w:color="auto" w:fill="E1DFDD"/>
    </w:rPr>
  </w:style>
  <w:style w:type="table" w:customStyle="1" w:styleId="TableNormal">
    <w:name w:val="Table Normal"/>
    <w:uiPriority w:val="2"/>
    <w:semiHidden/>
    <w:unhideWhenUsed/>
    <w:qFormat/>
    <w:rsid w:val="007176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BigStyle">
    <w:name w:val="BigStyle"/>
    <w:rsid w:val="006F49BA"/>
    <w:rPr>
      <w:rFonts w:ascii="Times New Roman" w:hAnsi="Times New Roman"/>
      <w:sz w:val="28"/>
    </w:rPr>
  </w:style>
  <w:style w:type="table" w:styleId="affff6">
    <w:name w:val="Light Shading"/>
    <w:basedOn w:val="a2"/>
    <w:uiPriority w:val="60"/>
    <w:rsid w:val="006F49BA"/>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91">
    <w:name w:val="Сетка таблицы9"/>
    <w:basedOn w:val="a2"/>
    <w:next w:val="a5"/>
    <w:uiPriority w:val="59"/>
    <w:rsid w:val="00B8254A"/>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5"/>
    <w:uiPriority w:val="59"/>
    <w:rsid w:val="004F7697"/>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2"/>
    <w:next w:val="a5"/>
    <w:uiPriority w:val="59"/>
    <w:rsid w:val="006939FE"/>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5"/>
    <w:uiPriority w:val="59"/>
    <w:rsid w:val="000D73AC"/>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07961">
      <w:bodyDiv w:val="1"/>
      <w:marLeft w:val="0"/>
      <w:marRight w:val="0"/>
      <w:marTop w:val="0"/>
      <w:marBottom w:val="0"/>
      <w:divBdr>
        <w:top w:val="none" w:sz="0" w:space="0" w:color="auto"/>
        <w:left w:val="none" w:sz="0" w:space="0" w:color="auto"/>
        <w:bottom w:val="none" w:sz="0" w:space="0" w:color="auto"/>
        <w:right w:val="none" w:sz="0" w:space="0" w:color="auto"/>
      </w:divBdr>
    </w:div>
    <w:div w:id="185757022">
      <w:bodyDiv w:val="1"/>
      <w:marLeft w:val="0"/>
      <w:marRight w:val="0"/>
      <w:marTop w:val="0"/>
      <w:marBottom w:val="0"/>
      <w:divBdr>
        <w:top w:val="none" w:sz="0" w:space="0" w:color="auto"/>
        <w:left w:val="none" w:sz="0" w:space="0" w:color="auto"/>
        <w:bottom w:val="none" w:sz="0" w:space="0" w:color="auto"/>
        <w:right w:val="none" w:sz="0" w:space="0" w:color="auto"/>
      </w:divBdr>
    </w:div>
    <w:div w:id="414515275">
      <w:bodyDiv w:val="1"/>
      <w:marLeft w:val="0"/>
      <w:marRight w:val="0"/>
      <w:marTop w:val="0"/>
      <w:marBottom w:val="0"/>
      <w:divBdr>
        <w:top w:val="none" w:sz="0" w:space="0" w:color="auto"/>
        <w:left w:val="none" w:sz="0" w:space="0" w:color="auto"/>
        <w:bottom w:val="none" w:sz="0" w:space="0" w:color="auto"/>
        <w:right w:val="none" w:sz="0" w:space="0" w:color="auto"/>
      </w:divBdr>
    </w:div>
    <w:div w:id="472479156">
      <w:bodyDiv w:val="1"/>
      <w:marLeft w:val="0"/>
      <w:marRight w:val="0"/>
      <w:marTop w:val="0"/>
      <w:marBottom w:val="0"/>
      <w:divBdr>
        <w:top w:val="none" w:sz="0" w:space="0" w:color="auto"/>
        <w:left w:val="none" w:sz="0" w:space="0" w:color="auto"/>
        <w:bottom w:val="none" w:sz="0" w:space="0" w:color="auto"/>
        <w:right w:val="none" w:sz="0" w:space="0" w:color="auto"/>
      </w:divBdr>
    </w:div>
    <w:div w:id="530845566">
      <w:bodyDiv w:val="1"/>
      <w:marLeft w:val="0"/>
      <w:marRight w:val="0"/>
      <w:marTop w:val="0"/>
      <w:marBottom w:val="0"/>
      <w:divBdr>
        <w:top w:val="none" w:sz="0" w:space="0" w:color="auto"/>
        <w:left w:val="none" w:sz="0" w:space="0" w:color="auto"/>
        <w:bottom w:val="none" w:sz="0" w:space="0" w:color="auto"/>
        <w:right w:val="none" w:sz="0" w:space="0" w:color="auto"/>
      </w:divBdr>
    </w:div>
    <w:div w:id="610011440">
      <w:bodyDiv w:val="1"/>
      <w:marLeft w:val="0"/>
      <w:marRight w:val="0"/>
      <w:marTop w:val="0"/>
      <w:marBottom w:val="0"/>
      <w:divBdr>
        <w:top w:val="none" w:sz="0" w:space="0" w:color="auto"/>
        <w:left w:val="none" w:sz="0" w:space="0" w:color="auto"/>
        <w:bottom w:val="none" w:sz="0" w:space="0" w:color="auto"/>
        <w:right w:val="none" w:sz="0" w:space="0" w:color="auto"/>
      </w:divBdr>
    </w:div>
    <w:div w:id="846287097">
      <w:bodyDiv w:val="1"/>
      <w:marLeft w:val="0"/>
      <w:marRight w:val="0"/>
      <w:marTop w:val="0"/>
      <w:marBottom w:val="0"/>
      <w:divBdr>
        <w:top w:val="none" w:sz="0" w:space="0" w:color="auto"/>
        <w:left w:val="none" w:sz="0" w:space="0" w:color="auto"/>
        <w:bottom w:val="none" w:sz="0" w:space="0" w:color="auto"/>
        <w:right w:val="none" w:sz="0" w:space="0" w:color="auto"/>
      </w:divBdr>
    </w:div>
    <w:div w:id="942298043">
      <w:bodyDiv w:val="1"/>
      <w:marLeft w:val="0"/>
      <w:marRight w:val="0"/>
      <w:marTop w:val="0"/>
      <w:marBottom w:val="0"/>
      <w:divBdr>
        <w:top w:val="none" w:sz="0" w:space="0" w:color="auto"/>
        <w:left w:val="none" w:sz="0" w:space="0" w:color="auto"/>
        <w:bottom w:val="none" w:sz="0" w:space="0" w:color="auto"/>
        <w:right w:val="none" w:sz="0" w:space="0" w:color="auto"/>
      </w:divBdr>
    </w:div>
    <w:div w:id="1055855637">
      <w:bodyDiv w:val="1"/>
      <w:marLeft w:val="0"/>
      <w:marRight w:val="0"/>
      <w:marTop w:val="0"/>
      <w:marBottom w:val="0"/>
      <w:divBdr>
        <w:top w:val="none" w:sz="0" w:space="0" w:color="auto"/>
        <w:left w:val="none" w:sz="0" w:space="0" w:color="auto"/>
        <w:bottom w:val="none" w:sz="0" w:space="0" w:color="auto"/>
        <w:right w:val="none" w:sz="0" w:space="0" w:color="auto"/>
      </w:divBdr>
    </w:div>
    <w:div w:id="1197352056">
      <w:bodyDiv w:val="1"/>
      <w:marLeft w:val="0"/>
      <w:marRight w:val="0"/>
      <w:marTop w:val="0"/>
      <w:marBottom w:val="0"/>
      <w:divBdr>
        <w:top w:val="none" w:sz="0" w:space="0" w:color="auto"/>
        <w:left w:val="none" w:sz="0" w:space="0" w:color="auto"/>
        <w:bottom w:val="none" w:sz="0" w:space="0" w:color="auto"/>
        <w:right w:val="none" w:sz="0" w:space="0" w:color="auto"/>
      </w:divBdr>
    </w:div>
    <w:div w:id="1260482159">
      <w:bodyDiv w:val="1"/>
      <w:marLeft w:val="0"/>
      <w:marRight w:val="0"/>
      <w:marTop w:val="0"/>
      <w:marBottom w:val="0"/>
      <w:divBdr>
        <w:top w:val="none" w:sz="0" w:space="0" w:color="auto"/>
        <w:left w:val="none" w:sz="0" w:space="0" w:color="auto"/>
        <w:bottom w:val="none" w:sz="0" w:space="0" w:color="auto"/>
        <w:right w:val="none" w:sz="0" w:space="0" w:color="auto"/>
      </w:divBdr>
    </w:div>
    <w:div w:id="1331103275">
      <w:bodyDiv w:val="1"/>
      <w:marLeft w:val="0"/>
      <w:marRight w:val="0"/>
      <w:marTop w:val="0"/>
      <w:marBottom w:val="0"/>
      <w:divBdr>
        <w:top w:val="none" w:sz="0" w:space="0" w:color="auto"/>
        <w:left w:val="none" w:sz="0" w:space="0" w:color="auto"/>
        <w:bottom w:val="none" w:sz="0" w:space="0" w:color="auto"/>
        <w:right w:val="none" w:sz="0" w:space="0" w:color="auto"/>
      </w:divBdr>
    </w:div>
    <w:div w:id="1539197322">
      <w:bodyDiv w:val="1"/>
      <w:marLeft w:val="0"/>
      <w:marRight w:val="0"/>
      <w:marTop w:val="0"/>
      <w:marBottom w:val="0"/>
      <w:divBdr>
        <w:top w:val="none" w:sz="0" w:space="0" w:color="auto"/>
        <w:left w:val="none" w:sz="0" w:space="0" w:color="auto"/>
        <w:bottom w:val="none" w:sz="0" w:space="0" w:color="auto"/>
        <w:right w:val="none" w:sz="0" w:space="0" w:color="auto"/>
      </w:divBdr>
    </w:div>
    <w:div w:id="1720284469">
      <w:bodyDiv w:val="1"/>
      <w:marLeft w:val="0"/>
      <w:marRight w:val="0"/>
      <w:marTop w:val="0"/>
      <w:marBottom w:val="0"/>
      <w:divBdr>
        <w:top w:val="none" w:sz="0" w:space="0" w:color="auto"/>
        <w:left w:val="none" w:sz="0" w:space="0" w:color="auto"/>
        <w:bottom w:val="none" w:sz="0" w:space="0" w:color="auto"/>
        <w:right w:val="none" w:sz="0" w:space="0" w:color="auto"/>
      </w:divBdr>
    </w:div>
    <w:div w:id="1851870871">
      <w:bodyDiv w:val="1"/>
      <w:marLeft w:val="0"/>
      <w:marRight w:val="0"/>
      <w:marTop w:val="0"/>
      <w:marBottom w:val="0"/>
      <w:divBdr>
        <w:top w:val="none" w:sz="0" w:space="0" w:color="auto"/>
        <w:left w:val="none" w:sz="0" w:space="0" w:color="auto"/>
        <w:bottom w:val="none" w:sz="0" w:space="0" w:color="auto"/>
        <w:right w:val="none" w:sz="0" w:space="0" w:color="auto"/>
      </w:divBdr>
    </w:div>
    <w:div w:id="1907450242">
      <w:bodyDiv w:val="1"/>
      <w:marLeft w:val="0"/>
      <w:marRight w:val="0"/>
      <w:marTop w:val="0"/>
      <w:marBottom w:val="0"/>
      <w:divBdr>
        <w:top w:val="none" w:sz="0" w:space="0" w:color="auto"/>
        <w:left w:val="none" w:sz="0" w:space="0" w:color="auto"/>
        <w:bottom w:val="none" w:sz="0" w:space="0" w:color="auto"/>
        <w:right w:val="none" w:sz="0" w:space="0" w:color="auto"/>
      </w:divBdr>
    </w:div>
    <w:div w:id="1972974284">
      <w:bodyDiv w:val="1"/>
      <w:marLeft w:val="0"/>
      <w:marRight w:val="0"/>
      <w:marTop w:val="0"/>
      <w:marBottom w:val="0"/>
      <w:divBdr>
        <w:top w:val="none" w:sz="0" w:space="0" w:color="auto"/>
        <w:left w:val="none" w:sz="0" w:space="0" w:color="auto"/>
        <w:bottom w:val="none" w:sz="0" w:space="0" w:color="auto"/>
        <w:right w:val="none" w:sz="0" w:space="0" w:color="auto"/>
      </w:divBdr>
    </w:div>
    <w:div w:id="1983148481">
      <w:bodyDiv w:val="1"/>
      <w:marLeft w:val="0"/>
      <w:marRight w:val="0"/>
      <w:marTop w:val="0"/>
      <w:marBottom w:val="0"/>
      <w:divBdr>
        <w:top w:val="none" w:sz="0" w:space="0" w:color="auto"/>
        <w:left w:val="none" w:sz="0" w:space="0" w:color="auto"/>
        <w:bottom w:val="none" w:sz="0" w:space="0" w:color="auto"/>
        <w:right w:val="none" w:sz="0" w:space="0" w:color="auto"/>
      </w:divBdr>
    </w:div>
    <w:div w:id="1989245613">
      <w:bodyDiv w:val="1"/>
      <w:marLeft w:val="0"/>
      <w:marRight w:val="0"/>
      <w:marTop w:val="0"/>
      <w:marBottom w:val="0"/>
      <w:divBdr>
        <w:top w:val="none" w:sz="0" w:space="0" w:color="auto"/>
        <w:left w:val="none" w:sz="0" w:space="0" w:color="auto"/>
        <w:bottom w:val="none" w:sz="0" w:space="0" w:color="auto"/>
        <w:right w:val="none" w:sz="0" w:space="0" w:color="auto"/>
      </w:divBdr>
    </w:div>
    <w:div w:id="2019885890">
      <w:bodyDiv w:val="1"/>
      <w:marLeft w:val="0"/>
      <w:marRight w:val="0"/>
      <w:marTop w:val="0"/>
      <w:marBottom w:val="0"/>
      <w:divBdr>
        <w:top w:val="none" w:sz="0" w:space="0" w:color="auto"/>
        <w:left w:val="none" w:sz="0" w:space="0" w:color="auto"/>
        <w:bottom w:val="none" w:sz="0" w:space="0" w:color="auto"/>
        <w:right w:val="none" w:sz="0" w:space="0" w:color="auto"/>
      </w:divBdr>
    </w:div>
    <w:div w:id="2079664265">
      <w:bodyDiv w:val="1"/>
      <w:marLeft w:val="0"/>
      <w:marRight w:val="0"/>
      <w:marTop w:val="0"/>
      <w:marBottom w:val="0"/>
      <w:divBdr>
        <w:top w:val="none" w:sz="0" w:space="0" w:color="auto"/>
        <w:left w:val="none" w:sz="0" w:space="0" w:color="auto"/>
        <w:bottom w:val="none" w:sz="0" w:space="0" w:color="auto"/>
        <w:right w:val="none" w:sz="0" w:space="0" w:color="auto"/>
      </w:divBdr>
    </w:div>
    <w:div w:id="2121297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2852&amp;dst=366" TargetMode="External"/><Relationship Id="rId13" Type="http://schemas.openxmlformats.org/officeDocument/2006/relationships/image" Target="media/image8.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hyperlink" Target="https://login.consultant.ru/link/?req=doc&amp;base=RLAW363&amp;n=190134&amp;dst=100531"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login.consultant.ru/link/?req=doc&amp;base=LAW&amp;n=495174&amp;dst=3" TargetMode="External"/><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B4207-8EB2-497F-901A-2B9B2ADA7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1582</TotalTime>
  <Pages>20</Pages>
  <Words>2823</Words>
  <Characters>16092</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 Иван Н.</dc:creator>
  <cp:keywords/>
  <dc:description/>
  <cp:lastModifiedBy>Шошева Анна Владимировна</cp:lastModifiedBy>
  <cp:revision>26</cp:revision>
  <cp:lastPrinted>2026-06-15T15:23:00Z</cp:lastPrinted>
  <dcterms:created xsi:type="dcterms:W3CDTF">2026-07-31T07:59:00Z</dcterms:created>
  <dcterms:modified xsi:type="dcterms:W3CDTF">2026-08-31T13:59:00Z</dcterms:modified>
</cp:coreProperties>
</file>