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tLeast" w:line="26"/>
        <w:ind w:hanging="0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tabs>
          <w:tab w:val="clear" w:pos="720"/>
          <w:tab w:val="left" w:pos="5103" w:leader="none"/>
        </w:tabs>
        <w:ind w:right="5096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 создании автономной некоммерческой организации «Центр поддержки экспорта Республики Татарстан»</w:t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24 июля 2007 года № 209-ФЗ «О развитии малого и среднего предпринимательства в Российской Федерации», приказом Министерства промышленности и торговли Российской Федерации от 9 июня 2026 г. № 2797 «Об утверждении требований к центрам поддержки экспорта», Законом Республики Татарстан от 21 января 2010 года № 7-ЗРТ «О развитии малого и среднего предпринимательства в Республике Татарстан», в целях развития инфраструктуры поддержки малого и среднего предпринимательства на территории Республики Татарстан Кабинет Министров Республики Татарстан ПОСТАНОВЛЯЕТ: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Принять предложение Министерства экономики Республики Татарстан о создании автономной некоммерческой организации «Центр поддержки экспорта Республики Татарстан» (далее – Центр). 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Министерству экономики Республики Татарстан и некоммерческой микрокредитной компании «Фонд поддержки предпринимательства Республики Татарстан»:</w:t>
      </w:r>
      <w:bookmarkStart w:id="0" w:name="_GoBack"/>
      <w:bookmarkEnd w:id="0"/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выступить учредителями Центра;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90-дневный срок утвердить устав Центра и обеспечить в установленном законодательством Российской Федерации порядке его государственную регистрацию;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осуществлять иные функции и полномочия учредителя в соответствии с законодательством Российской Федерации.</w:t>
      </w:r>
    </w:p>
    <w:p>
      <w:pPr>
        <w:pStyle w:val="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Контроль за исполнением настоящего постановления возложить на Министерство экономики Республики Татарстан.</w:t>
      </w:r>
    </w:p>
    <w:p>
      <w:pPr>
        <w:pStyle w:val="Normal"/>
        <w:widowControl/>
        <w:ind w:hanging="0"/>
        <w:rPr>
          <w:rFonts w:ascii="Times New Roman" w:hAnsi="Times New Roman" w:eastAsia="Calibri" w:cs="Times New Roman"/>
          <w:color w:val="000000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en-US"/>
        </w:rPr>
      </w:r>
    </w:p>
    <w:p>
      <w:pPr>
        <w:pStyle w:val="Normal"/>
        <w:widowControl/>
        <w:ind w:hanging="0"/>
        <w:rPr>
          <w:rFonts w:ascii="Times New Roman" w:hAnsi="Times New Roman" w:eastAsia="Calibri" w:cs="Times New Roman"/>
          <w:color w:val="000000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en-US"/>
        </w:rPr>
      </w:r>
    </w:p>
    <w:p>
      <w:pPr>
        <w:pStyle w:val="Normal"/>
        <w:ind w:hanging="0"/>
        <w:rPr>
          <w:rFonts w:ascii="Times New Roman" w:hAnsi="Times New Roman" w:eastAsia="Calibri" w:cs="Times New Roman"/>
          <w:color w:val="000000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000000"/>
          <w:sz w:val="28"/>
          <w:szCs w:val="28"/>
          <w:lang w:eastAsia="en-US"/>
        </w:rPr>
      </w:r>
    </w:p>
    <w:tbl>
      <w:tblPr>
        <w:tblStyle w:val="aff5"/>
        <w:tblW w:w="10490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38"/>
        <w:gridCol w:w="5251"/>
      </w:tblGrid>
      <w:tr>
        <w:trPr/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Премьер-министр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Республики Татарстан</w:t>
            </w: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jc w:val="right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en-US"/>
              </w:rPr>
            </w:pPr>
            <w:bookmarkStart w:id="1" w:name="sub_1"/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А.В.Песошин</w:t>
            </w:r>
            <w:bookmarkEnd w:id="1"/>
          </w:p>
        </w:tc>
      </w:tr>
    </w:tbl>
    <w:p>
      <w:pPr>
        <w:pStyle w:val="Normal"/>
        <w:ind w:right="-7" w:firstLine="142"/>
        <w:jc w:val="center"/>
        <w:rPr>
          <w:rFonts w:ascii="Times New Roman" w:hAnsi="Times New Roman" w:eastAsia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00"/>
      <w:pgMar w:left="1134" w:right="567" w:gutter="0" w:header="709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 CYR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18287996"/>
    </w:sdtPr>
    <w:sdtContent>
      <w:p>
        <w:pPr>
          <w:pStyle w:val="Style38"/>
          <w:ind w:hanging="0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 PAGE </w:instrText>
        </w:r>
        <w:r>
          <w:rPr>
            <w:sz w:val="28"/>
          </w:rPr>
          <w:fldChar w:fldCharType="separate"/>
        </w:r>
        <w:r>
          <w:rPr>
            <w:sz w:val="28"/>
          </w:rPr>
          <w:t>2</w:t>
        </w:r>
        <w:r>
          <w:rPr>
            <w:sz w:val="28"/>
          </w:rPr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95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216f6"/>
    <w:pPr>
      <w:widowControl w:val="false"/>
      <w:suppressAutoHyphens w:val="false"/>
      <w:bidi w:val="0"/>
      <w:spacing w:before="0" w:after="0"/>
      <w:ind w:firstLine="720"/>
      <w:jc w:val="both"/>
    </w:pPr>
    <w:rPr>
      <w:rFonts w:ascii="Times New Roman CYR" w:hAnsi="Times New Roman CYR" w:eastAsia="" w:cs="Times New Roman CYR" w:eastAsiaTheme="minorEastAsia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locked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Style13" w:customStyle="1">
    <w:name w:val="Цветовое выделение"/>
    <w:uiPriority w:val="99"/>
    <w:qFormat/>
    <w:rPr>
      <w:b/>
      <w:color w:val="26282F"/>
    </w:rPr>
  </w:style>
  <w:style w:type="character" w:styleId="Style14" w:customStyle="1">
    <w:name w:val="Гипертекстовая ссылка"/>
    <w:basedOn w:val="Style13"/>
    <w:uiPriority w:val="99"/>
    <w:qFormat/>
    <w:rPr>
      <w:rFonts w:cs="Times New Roman"/>
      <w:b w:val="false"/>
      <w:color w:val="106BBE"/>
    </w:rPr>
  </w:style>
  <w:style w:type="character" w:styleId="Style15" w:customStyle="1">
    <w:name w:val="Цветовое выделение для Текст"/>
    <w:uiPriority w:val="99"/>
    <w:qFormat/>
    <w:rPr>
      <w:rFonts w:ascii="Times New Roman CYR" w:hAnsi="Times New Roman CYR"/>
    </w:rPr>
  </w:style>
  <w:style w:type="character" w:styleId="Style16" w:customStyle="1">
    <w:name w:val="Верхний колонтитул Знак"/>
    <w:basedOn w:val="DefaultParagraphFont"/>
    <w:uiPriority w:val="99"/>
    <w:qFormat/>
    <w:locked/>
    <w:rPr>
      <w:rFonts w:ascii="Times New Roman CYR" w:hAnsi="Times New Roman CYR" w:cs="Times New Roman CYR"/>
      <w:sz w:val="24"/>
      <w:szCs w:val="24"/>
    </w:rPr>
  </w:style>
  <w:style w:type="character" w:styleId="Style17" w:customStyle="1">
    <w:name w:val="Нижний колонтитул Знак"/>
    <w:basedOn w:val="DefaultParagraphFont"/>
    <w:uiPriority w:val="99"/>
    <w:qFormat/>
    <w:locked/>
    <w:rPr>
      <w:rFonts w:ascii="Times New Roman CYR" w:hAnsi="Times New Roman CYR" w:cs="Times New Roman CYR"/>
      <w:sz w:val="24"/>
      <w:szCs w:val="24"/>
    </w:rPr>
  </w:style>
  <w:style w:type="character" w:styleId="Style18" w:customStyle="1">
    <w:name w:val="Добавленный текст"/>
    <w:uiPriority w:val="99"/>
    <w:qFormat/>
    <w:rsid w:val="00761688"/>
    <w:rPr>
      <w:color w:val="000000"/>
    </w:rPr>
  </w:style>
  <w:style w:type="character" w:styleId="-">
    <w:name w:val="Hyperlink"/>
    <w:basedOn w:val="DefaultParagraphFont"/>
    <w:uiPriority w:val="99"/>
    <w:unhideWhenUsed/>
    <w:rsid w:val="00563184"/>
    <w:rPr>
      <w:color w:val="0563C1" w:themeColor="hyperlink"/>
      <w:u w:val="single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8d6be1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2b0cad"/>
    <w:rPr>
      <w:sz w:val="16"/>
      <w:szCs w:val="16"/>
    </w:rPr>
  </w:style>
  <w:style w:type="character" w:styleId="Style20" w:customStyle="1">
    <w:name w:val="Текст примечания Знак"/>
    <w:basedOn w:val="DefaultParagraphFont"/>
    <w:link w:val="Annotationtext"/>
    <w:uiPriority w:val="99"/>
    <w:semiHidden/>
    <w:qFormat/>
    <w:rsid w:val="002b0cad"/>
    <w:rPr>
      <w:rFonts w:ascii="Times New Roman CYR" w:hAnsi="Times New Roman CYR" w:cs="Times New Roman CYR"/>
      <w:sz w:val="20"/>
      <w:szCs w:val="20"/>
    </w:rPr>
  </w:style>
  <w:style w:type="character" w:styleId="Style21" w:customStyle="1">
    <w:name w:val="Тема примечания Знак"/>
    <w:basedOn w:val="Style20"/>
    <w:link w:val="Annotationsubject"/>
    <w:uiPriority w:val="99"/>
    <w:semiHidden/>
    <w:qFormat/>
    <w:rsid w:val="002b0cad"/>
    <w:rPr>
      <w:rFonts w:ascii="Times New Roman CYR" w:hAnsi="Times New Roman CYR" w:cs="Times New Roman CYR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19004f"/>
    <w:rPr>
      <w:color w:val="80808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Style23"/>
    <w:pPr/>
    <w:rPr>
      <w:rFonts w:ascii="PT Astra Serif" w:hAnsi="PT Astra Serif"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Mangal"/>
    </w:rPr>
  </w:style>
  <w:style w:type="paragraph" w:styleId="Style28" w:customStyle="1">
    <w:name w:val="Текст (справка)"/>
    <w:basedOn w:val="Normal"/>
    <w:next w:val="Normal"/>
    <w:uiPriority w:val="99"/>
    <w:qFormat/>
    <w:pPr>
      <w:ind w:left="170" w:right="170" w:hanging="0"/>
      <w:jc w:val="left"/>
    </w:pPr>
    <w:rPr/>
  </w:style>
  <w:style w:type="paragraph" w:styleId="Style29" w:customStyle="1">
    <w:name w:val="Комментарий"/>
    <w:basedOn w:val="Style28"/>
    <w:next w:val="Normal"/>
    <w:uiPriority w:val="99"/>
    <w:qFormat/>
    <w:pPr>
      <w:spacing w:before="75" w:after="0"/>
      <w:ind w:left="170" w:right="0" w:hanging="0"/>
      <w:jc w:val="both"/>
    </w:pPr>
    <w:rPr>
      <w:color w:val="353842"/>
    </w:rPr>
  </w:style>
  <w:style w:type="paragraph" w:styleId="Style30" w:customStyle="1">
    <w:name w:val="Информация о версии"/>
    <w:basedOn w:val="Style29"/>
    <w:next w:val="Normal"/>
    <w:uiPriority w:val="99"/>
    <w:qFormat/>
    <w:pPr/>
    <w:rPr>
      <w:i/>
      <w:iCs/>
    </w:rPr>
  </w:style>
  <w:style w:type="paragraph" w:styleId="Style31" w:customStyle="1">
    <w:name w:val="Текст информации об изменениях"/>
    <w:basedOn w:val="Normal"/>
    <w:next w:val="Normal"/>
    <w:uiPriority w:val="99"/>
    <w:qFormat/>
    <w:pPr/>
    <w:rPr>
      <w:color w:val="353842"/>
      <w:sz w:val="20"/>
      <w:szCs w:val="20"/>
    </w:rPr>
  </w:style>
  <w:style w:type="paragraph" w:styleId="Style32" w:customStyle="1">
    <w:name w:val="Информация об изменениях"/>
    <w:basedOn w:val="Style31"/>
    <w:next w:val="Normal"/>
    <w:uiPriority w:val="99"/>
    <w:qFormat/>
    <w:pPr>
      <w:spacing w:before="180" w:after="0"/>
      <w:ind w:left="360" w:right="360" w:hanging="0"/>
    </w:pPr>
    <w:rPr/>
  </w:style>
  <w:style w:type="paragraph" w:styleId="Style33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34" w:customStyle="1">
    <w:name w:val="Таблицы (моноширинный)"/>
    <w:basedOn w:val="Normal"/>
    <w:next w:val="Normal"/>
    <w:uiPriority w:val="99"/>
    <w:qFormat/>
    <w:pPr>
      <w:ind w:hanging="0"/>
      <w:jc w:val="left"/>
    </w:pPr>
    <w:rPr>
      <w:rFonts w:ascii="Courier New" w:hAnsi="Courier New" w:cs="Courier New"/>
    </w:rPr>
  </w:style>
  <w:style w:type="paragraph" w:styleId="Style35" w:customStyle="1">
    <w:name w:val="Подзаголовок для информации об изменениях"/>
    <w:basedOn w:val="Style31"/>
    <w:next w:val="Normal"/>
    <w:uiPriority w:val="99"/>
    <w:qFormat/>
    <w:pPr/>
    <w:rPr>
      <w:b/>
      <w:bCs/>
    </w:rPr>
  </w:style>
  <w:style w:type="paragraph" w:styleId="Style36" w:customStyle="1">
    <w:name w:val="Прижатый влево"/>
    <w:basedOn w:val="Normal"/>
    <w:next w:val="Normal"/>
    <w:uiPriority w:val="99"/>
    <w:qFormat/>
    <w:pPr>
      <w:ind w:hanging="0"/>
      <w:jc w:val="left"/>
    </w:pPr>
    <w:rPr/>
  </w:style>
  <w:style w:type="paragraph" w:styleId="Style37" w:customStyle="1">
    <w:name w:val="Колонтитул"/>
    <w:basedOn w:val="Normal"/>
    <w:qFormat/>
    <w:pPr/>
    <w:rPr/>
  </w:style>
  <w:style w:type="paragraph" w:styleId="Style38">
    <w:name w:val="Header"/>
    <w:basedOn w:val="Normal"/>
    <w:link w:val="Style16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9">
    <w:name w:val="Footer"/>
    <w:basedOn w:val="Normal"/>
    <w:link w:val="Style17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805bce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8d6be1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20"/>
    <w:uiPriority w:val="99"/>
    <w:semiHidden/>
    <w:unhideWhenUsed/>
    <w:qFormat/>
    <w:rsid w:val="002b0ca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21"/>
    <w:uiPriority w:val="99"/>
    <w:semiHidden/>
    <w:unhideWhenUsed/>
    <w:qFormat/>
    <w:rsid w:val="002b0cad"/>
    <w:pPr/>
    <w:rPr>
      <w:b/>
      <w:bCs/>
    </w:rPr>
  </w:style>
  <w:style w:type="paragraph" w:styleId="ListParagraph">
    <w:name w:val="List Paragraph"/>
    <w:basedOn w:val="Normal"/>
    <w:uiPriority w:val="34"/>
    <w:qFormat/>
    <w:rsid w:val="00504826"/>
    <w:pPr>
      <w:spacing w:before="0" w:after="0"/>
      <w:ind w:left="720" w:firstLine="720"/>
      <w:contextualSpacing/>
    </w:pPr>
    <w:rPr/>
  </w:style>
  <w:style w:type="paragraph" w:styleId="Revision">
    <w:name w:val="Revision"/>
    <w:uiPriority w:val="99"/>
    <w:semiHidden/>
    <w:qFormat/>
    <w:rsid w:val="00701368"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" w:cs="Times New Roman CYR" w:eastAsiaTheme="minorEastAsia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39"/>
    <w:rsid w:val="00c42e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781D-993D-49C6-9286-0082D5DC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LibreOffice/7.5.6.2$Linux_X86_64 LibreOffice_project/50$Build-2</Application>
  <AppVersion>15.0000</AppVersion>
  <Pages>1</Pages>
  <Words>171</Words>
  <Characters>1299</Characters>
  <CharactersWithSpaces>1460</CharactersWithSpaces>
  <Paragraphs>12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2026-08-07T06:37:00Z</dcterms:created>
  <dc:creator>НПП "Гарант-Сервис"</dc:creator>
  <dc:description>Документ экспортирован из системы ГАРАНТ</dc:description>
  <dc:language>ru-RU</dc:language>
  <cp:lastModifiedBy/>
  <cp:lastPrinted>2026-08-10T17:33:00Z</cp:lastPrinted>
  <dcterms:modified xsi:type="dcterms:W3CDTF">2026-09-04T09:58:20Z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