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268" w:rsidRPr="005B7268" w:rsidRDefault="005B7268" w:rsidP="005B7268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</w:pPr>
      <w:r w:rsidRPr="005B7268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Срок проведения независимой</w:t>
      </w:r>
    </w:p>
    <w:p w:rsidR="005B7268" w:rsidRPr="005B7268" w:rsidRDefault="005B7268" w:rsidP="005B7268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</w:pPr>
      <w:r w:rsidRPr="005B7268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антикоррупционной экспертизы проекта –</w:t>
      </w:r>
    </w:p>
    <w:p w:rsidR="005B7268" w:rsidRPr="005B7268" w:rsidRDefault="005B7268" w:rsidP="005B7268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</w:pPr>
      <w:r w:rsidRPr="005B7268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11</w:t>
      </w:r>
      <w:r w:rsidRPr="005B7268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18 августа</w:t>
      </w:r>
      <w:r w:rsidRPr="005B7268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 xml:space="preserve"> 2026 года включительно.</w:t>
      </w:r>
    </w:p>
    <w:p w:rsidR="005B7268" w:rsidRPr="005B7268" w:rsidRDefault="005B7268" w:rsidP="005B7268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</w:pPr>
      <w:r w:rsidRPr="005B7268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О внесении предложений в проект обращаться</w:t>
      </w:r>
    </w:p>
    <w:p w:rsidR="00B07847" w:rsidRDefault="005B7268" w:rsidP="005B72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B7268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 xml:space="preserve">к ведущему </w:t>
      </w:r>
      <w:r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советнику</w:t>
      </w:r>
      <w:r w:rsidRPr="005B7268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 xml:space="preserve"> отдела кадастровых отношений </w:t>
      </w:r>
      <w:proofErr w:type="spellStart"/>
      <w:r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З.Х.Сагеевой</w:t>
      </w:r>
      <w:proofErr w:type="spellEnd"/>
      <w:r w:rsidRPr="005B7268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 xml:space="preserve"> </w:t>
      </w:r>
      <w:r w:rsidRPr="005B7268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br/>
        <w:t>по тел.: (843) 221-40-60 (</w:t>
      </w:r>
      <w:r w:rsidRPr="005B7268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ZH.Sageeva@tatar.ru</w:t>
      </w:r>
      <w:bookmarkStart w:id="0" w:name="_GoBack"/>
      <w:bookmarkEnd w:id="0"/>
      <w:r w:rsidRPr="005B7268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u w:val="single"/>
          <w:lang w:eastAsia="ru-RU"/>
        </w:rPr>
        <w:t>)</w:t>
      </w:r>
    </w:p>
    <w:p w:rsidR="005B7268" w:rsidRDefault="005B7268" w:rsidP="00B078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7268" w:rsidRDefault="005B7268" w:rsidP="00B078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34B4" w:rsidRPr="000E6AED" w:rsidRDefault="009734B4" w:rsidP="006D6F70">
      <w:pPr>
        <w:widowControl w:val="0"/>
        <w:shd w:val="clear" w:color="auto" w:fill="FFFFFF"/>
        <w:tabs>
          <w:tab w:val="left" w:pos="310"/>
        </w:tabs>
        <w:autoSpaceDE w:val="0"/>
        <w:autoSpaceDN w:val="0"/>
        <w:adjustRightInd w:val="0"/>
        <w:spacing w:after="0" w:line="240" w:lineRule="auto"/>
        <w:ind w:right="552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внесении изменени</w:t>
      </w:r>
      <w:r w:rsidR="009775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</w:t>
      </w:r>
      <w:r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результаты государств</w:t>
      </w:r>
      <w:r w:rsidR="00870921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енной кадастровой оценки </w:t>
      </w:r>
      <w:r w:rsidR="00AB647A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объектов капитального строительства</w:t>
      </w:r>
      <w:r w:rsidR="00FD44D8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расположенных </w:t>
      </w:r>
      <w:r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территории Республики </w:t>
      </w:r>
      <w:r w:rsidR="00FD44D8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Татарстан, утвержденные распоря</w:t>
      </w:r>
      <w:r w:rsidR="00BD5C42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жением Министерства земельных и </w:t>
      </w:r>
      <w:r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имуществен</w:t>
      </w:r>
      <w:r w:rsidR="00B21F21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ных отношений Республи</w:t>
      </w:r>
      <w:r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ки</w:t>
      </w:r>
      <w:r w:rsidR="00870921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Татарстан </w:t>
      </w:r>
      <w:r w:rsidR="006D6F70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870921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0</w:t>
      </w:r>
      <w:r w:rsidR="00AB647A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9</w:t>
      </w:r>
      <w:r w:rsidR="00870921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.1</w:t>
      </w:r>
      <w:r w:rsidR="00AB647A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="00870921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.202</w:t>
      </w:r>
      <w:r w:rsidR="00AB647A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="00870921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3</w:t>
      </w:r>
      <w:r w:rsidR="00AB647A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140</w:t>
      </w:r>
      <w:r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-р</w:t>
      </w:r>
      <w:r w:rsidR="0069277D" w:rsidRPr="000E6A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9734B4" w:rsidRPr="000E6AED" w:rsidRDefault="009734B4" w:rsidP="00986F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"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57325" w:rsidRPr="005D0E75" w:rsidRDefault="00A57325" w:rsidP="006D360C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right="11"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734B4" w:rsidRPr="005D0E75" w:rsidRDefault="009734B4" w:rsidP="00BD5C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E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Pr="005D0E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со статьями 15, 21 Федерального закона от 3 июля 2016 года     № 237-ФЗ «О государственной кадастров</w:t>
      </w:r>
      <w:r w:rsidR="00FA02F9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оценке», на основании решени</w:t>
      </w:r>
      <w:r w:rsidR="007A1D3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государственного бюджетного учреждения «Центр государственной кадастровой оценки» о </w:t>
      </w:r>
      <w:r w:rsidR="00DE1548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перерасчете</w:t>
      </w:r>
      <w:r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кадастровой </w:t>
      </w:r>
      <w:r w:rsidR="00673826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стоимости от</w:t>
      </w:r>
      <w:r w:rsidR="001226BB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7513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10.08</w:t>
      </w:r>
      <w:r w:rsidR="001226BB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.2026 № </w:t>
      </w:r>
      <w:r w:rsidR="00977513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Р-16/2026/000057</w:t>
      </w:r>
      <w:r w:rsidR="000115B3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316DB1" w:rsidRPr="005D0E75" w:rsidRDefault="000E6AED" w:rsidP="0048497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в результаты государственной кадастровой оценки </w:t>
      </w:r>
      <w:r w:rsidR="008703C1" w:rsidRPr="005D0E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объектов капитального строительства</w:t>
      </w:r>
      <w:r w:rsidR="002F1E6F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F1E6F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расположенных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Республики Татарстан, утвержденные распоряжением Министерства земельных и имущественных отно</w:t>
      </w:r>
      <w:r w:rsidR="0087092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шений Республики Татарстан от 0</w:t>
      </w:r>
      <w:r w:rsidR="00AB647A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87092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AB647A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87092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B647A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87092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B647A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140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 «Об утверждении результатов государств</w:t>
      </w:r>
      <w:r w:rsidR="0087092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енной кадастровой оценки </w:t>
      </w:r>
      <w:r w:rsidR="00AB647A" w:rsidRPr="005D0E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объектов капитального строительства</w:t>
      </w:r>
      <w:r w:rsidR="0087092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расположенных 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Рес</w:t>
      </w:r>
      <w:r w:rsidR="003B12C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публики Татарстан»</w:t>
      </w:r>
      <w:r w:rsidR="00BD1857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(с изменениями, внесенными распоряжениями от 06.03.2024 № 528-р, от 19.11.2024                         № 3685-р, от 04.12.2024 № 3945-р</w:t>
      </w:r>
      <w:r w:rsidR="00BB6530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28.03.2025 № 999-р</w:t>
      </w:r>
      <w:r w:rsidR="003F6F88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21.05.2025 №</w:t>
      </w:r>
      <w:r w:rsidR="00924B42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F6F88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1681-р</w:t>
      </w:r>
      <w:r w:rsidR="00D57A9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  <w:r w:rsidR="00924B42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от 16.06.2025 № </w:t>
      </w:r>
      <w:r w:rsidR="00D57A9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2032-р</w:t>
      </w:r>
      <w:r w:rsidR="00924B42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20.10.2025 № 3724-р</w:t>
      </w:r>
      <w:r w:rsidR="00586F63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01.11.2025 № 4019-р</w:t>
      </w:r>
      <w:r w:rsidR="00842923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20.11.2025 № 4324-р</w:t>
      </w:r>
      <w:r w:rsidR="00A9305E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02.12.2025 № 4710-р</w:t>
      </w:r>
      <w:r w:rsidR="003A4253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16.12.2025 № 5216-р</w:t>
      </w:r>
      <w:r w:rsidR="00431902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18.12.2025 №</w:t>
      </w:r>
      <w:r w:rsidR="00431902" w:rsidRPr="005D0E75">
        <w:rPr>
          <w:rFonts w:ascii="Times New Roman" w:hAnsi="Times New Roman" w:cs="Times New Roman"/>
          <w:sz w:val="28"/>
          <w:szCs w:val="28"/>
        </w:rPr>
        <w:t xml:space="preserve"> </w:t>
      </w:r>
      <w:r w:rsidR="00431902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5360-р</w:t>
      </w:r>
      <w:r w:rsidR="00135016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27.01.2026 № 91-р</w:t>
      </w:r>
      <w:r w:rsidR="00E67D33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17.03.2026 № 569-р, от 16.04.2026 № 942-р</w:t>
      </w:r>
      <w:r w:rsidR="00D52DD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 28.04.2026 </w:t>
      </w:r>
      <w:r w:rsidR="00BE09E8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52DD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BE09E8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1035-р</w:t>
      </w:r>
      <w:r w:rsidR="001226BB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06.05.2026 № 1129-р</w:t>
      </w:r>
      <w:r w:rsidR="00316DB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11.06.2026 № 1499-р</w:t>
      </w:r>
      <w:r w:rsidR="00977513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24.07.2026 № 2222-р</w:t>
      </w:r>
      <w:r w:rsidR="00BD1857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BE09E8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B12C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основанию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0EAA" w:rsidRPr="005D0E75">
        <w:rPr>
          <w:rFonts w:ascii="Times New Roman" w:hAnsi="Times New Roman" w:cs="Times New Roman"/>
          <w:sz w:val="28"/>
          <w:szCs w:val="28"/>
        </w:rPr>
        <w:t>неправильного определения условий, влияющих на стоимость объект</w:t>
      </w:r>
      <w:r w:rsidR="007A1D34" w:rsidRPr="005D0E75">
        <w:rPr>
          <w:rFonts w:ascii="Times New Roman" w:hAnsi="Times New Roman" w:cs="Times New Roman"/>
          <w:sz w:val="28"/>
          <w:szCs w:val="28"/>
        </w:rPr>
        <w:t>а</w:t>
      </w:r>
      <w:r w:rsidR="00660EAA" w:rsidRPr="005D0E75"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 w:rsidR="00660EAA" w:rsidRPr="005D0E7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</w:t>
      </w:r>
      <w:r w:rsidR="00E8391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</w:t>
      </w:r>
      <w:r w:rsidR="00A47079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883A9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изменени</w:t>
      </w:r>
      <w:r w:rsidR="00977513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53AA1" w:rsidRPr="005D0E75" w:rsidRDefault="00977513" w:rsidP="00B53A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 w:rsidR="00B53AA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 в следующей редакции:</w:t>
      </w:r>
    </w:p>
    <w:tbl>
      <w:tblPr>
        <w:tblW w:w="10239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8"/>
        <w:gridCol w:w="3969"/>
        <w:gridCol w:w="3402"/>
      </w:tblGrid>
      <w:tr w:rsidR="00977513" w:rsidRPr="005D0E75" w:rsidTr="00977513">
        <w:trPr>
          <w:trHeight w:val="305"/>
        </w:trPr>
        <w:tc>
          <w:tcPr>
            <w:tcW w:w="2868" w:type="dxa"/>
          </w:tcPr>
          <w:p w:rsidR="00977513" w:rsidRPr="005D0E75" w:rsidRDefault="00977513" w:rsidP="00977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D0E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«2564271</w:t>
            </w:r>
          </w:p>
        </w:tc>
        <w:tc>
          <w:tcPr>
            <w:tcW w:w="3969" w:type="dxa"/>
          </w:tcPr>
          <w:p w:rsidR="00977513" w:rsidRPr="005D0E75" w:rsidRDefault="00977513" w:rsidP="00977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D0E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16:52:070101:5584</w:t>
            </w:r>
          </w:p>
        </w:tc>
        <w:tc>
          <w:tcPr>
            <w:tcW w:w="3402" w:type="dxa"/>
          </w:tcPr>
          <w:p w:rsidR="00977513" w:rsidRPr="005D0E75" w:rsidRDefault="00977513" w:rsidP="00977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D0E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1 075 461 883,15.»</w:t>
            </w:r>
          </w:p>
        </w:tc>
      </w:tr>
    </w:tbl>
    <w:p w:rsidR="009734B4" w:rsidRPr="005D0E75" w:rsidRDefault="000E6AED" w:rsidP="00986F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Предложить филиалу </w:t>
      </w:r>
      <w:r w:rsidR="0087092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публично-правовой компании </w:t>
      </w:r>
      <w:proofErr w:type="spellStart"/>
      <w:r w:rsidR="0087092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Роскадастр</w:t>
      </w:r>
      <w:proofErr w:type="spellEnd"/>
      <w:r w:rsidR="0087092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Республике Татарстан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внести в установленном порядке сведения об изменении кадастровой стоимости объект</w:t>
      </w:r>
      <w:r w:rsidR="00977513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недвижимости в Единый государственный реестр недвижимости.</w:t>
      </w:r>
    </w:p>
    <w:p w:rsidR="009734B4" w:rsidRPr="005D0E75" w:rsidRDefault="000E6AED" w:rsidP="00986F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Опубликовать настоящее распоряжение на официальном сайте Министерства земельных и имущественных отношений Республики Татарстан по адресу: </w:t>
      </w:r>
      <w:hyperlink r:id="rId5" w:history="1">
        <w:r w:rsidR="009734B4" w:rsidRPr="005D0E75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www.mzio.tatarstan.ru</w:t>
        </w:r>
      </w:hyperlink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734B4" w:rsidRPr="005D0E75" w:rsidRDefault="000E6AED" w:rsidP="00986F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4. </w:t>
      </w:r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за исполнением настоящего распоряжения возложить на </w:t>
      </w:r>
      <w:r w:rsidR="0087092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заместителя министра </w:t>
      </w:r>
      <w:proofErr w:type="spellStart"/>
      <w:r w:rsidR="00870921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А.А.Киямова</w:t>
      </w:r>
      <w:proofErr w:type="spellEnd"/>
      <w:r w:rsidR="009734B4" w:rsidRPr="005D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734B4" w:rsidRPr="005D0E75" w:rsidRDefault="009734B4" w:rsidP="00986F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</w:p>
    <w:p w:rsidR="00E02B2F" w:rsidRPr="005D0E75" w:rsidRDefault="00E02B2F" w:rsidP="00986F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</w:p>
    <w:p w:rsidR="00525E71" w:rsidRPr="005D0E75" w:rsidRDefault="00545129" w:rsidP="00986F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D0E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</w:t>
      </w:r>
      <w:r w:rsidR="009734B4" w:rsidRPr="005D0E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инистр                                                                             </w:t>
      </w:r>
      <w:r w:rsidRPr="005D0E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</w:t>
      </w:r>
      <w:r w:rsidR="00797892" w:rsidRPr="005D0E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D0E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Ф.А.Аглиуллин</w:t>
      </w:r>
      <w:proofErr w:type="spellEnd"/>
    </w:p>
    <w:p w:rsidR="00626440" w:rsidRPr="005D0E75" w:rsidRDefault="00626440" w:rsidP="00986F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26440" w:rsidRPr="00586F63" w:rsidRDefault="00626440" w:rsidP="00986F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626440" w:rsidRPr="00586F63" w:rsidSect="0007796E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388"/>
    <w:rsid w:val="00003B57"/>
    <w:rsid w:val="00007BFF"/>
    <w:rsid w:val="000115B3"/>
    <w:rsid w:val="00022F3A"/>
    <w:rsid w:val="00054AB8"/>
    <w:rsid w:val="00055D4C"/>
    <w:rsid w:val="00060B38"/>
    <w:rsid w:val="000655FE"/>
    <w:rsid w:val="00070D66"/>
    <w:rsid w:val="0007796E"/>
    <w:rsid w:val="000916B7"/>
    <w:rsid w:val="000B1E00"/>
    <w:rsid w:val="000B72DB"/>
    <w:rsid w:val="000E1E44"/>
    <w:rsid w:val="000E6AED"/>
    <w:rsid w:val="000F1921"/>
    <w:rsid w:val="000F3F3F"/>
    <w:rsid w:val="000F5BFF"/>
    <w:rsid w:val="00116261"/>
    <w:rsid w:val="00122047"/>
    <w:rsid w:val="001226BB"/>
    <w:rsid w:val="001248CF"/>
    <w:rsid w:val="001319E8"/>
    <w:rsid w:val="00135016"/>
    <w:rsid w:val="00137ECA"/>
    <w:rsid w:val="00142051"/>
    <w:rsid w:val="00151892"/>
    <w:rsid w:val="001608AF"/>
    <w:rsid w:val="00160927"/>
    <w:rsid w:val="00162742"/>
    <w:rsid w:val="0018129A"/>
    <w:rsid w:val="00185B68"/>
    <w:rsid w:val="0018771A"/>
    <w:rsid w:val="00192895"/>
    <w:rsid w:val="00195FD1"/>
    <w:rsid w:val="00196760"/>
    <w:rsid w:val="001A281E"/>
    <w:rsid w:val="001C2444"/>
    <w:rsid w:val="001D3D61"/>
    <w:rsid w:val="001E6EEF"/>
    <w:rsid w:val="001F6A5B"/>
    <w:rsid w:val="00213B8D"/>
    <w:rsid w:val="002169C3"/>
    <w:rsid w:val="00222E0E"/>
    <w:rsid w:val="00224D67"/>
    <w:rsid w:val="002271C1"/>
    <w:rsid w:val="002318BD"/>
    <w:rsid w:val="002366EF"/>
    <w:rsid w:val="00242074"/>
    <w:rsid w:val="002437F8"/>
    <w:rsid w:val="00277219"/>
    <w:rsid w:val="0028284C"/>
    <w:rsid w:val="0029476A"/>
    <w:rsid w:val="002A2B50"/>
    <w:rsid w:val="002B1B48"/>
    <w:rsid w:val="002B7335"/>
    <w:rsid w:val="002C038D"/>
    <w:rsid w:val="002E1A6B"/>
    <w:rsid w:val="002E6CFF"/>
    <w:rsid w:val="002F1E6F"/>
    <w:rsid w:val="00306C33"/>
    <w:rsid w:val="00316DB1"/>
    <w:rsid w:val="003540CF"/>
    <w:rsid w:val="00354722"/>
    <w:rsid w:val="0035480D"/>
    <w:rsid w:val="003554CA"/>
    <w:rsid w:val="003574B8"/>
    <w:rsid w:val="00362DB2"/>
    <w:rsid w:val="00373FEB"/>
    <w:rsid w:val="00374770"/>
    <w:rsid w:val="00380912"/>
    <w:rsid w:val="0038136C"/>
    <w:rsid w:val="00387BEE"/>
    <w:rsid w:val="003910B9"/>
    <w:rsid w:val="00395CBE"/>
    <w:rsid w:val="003A4253"/>
    <w:rsid w:val="003B12C4"/>
    <w:rsid w:val="003B7A13"/>
    <w:rsid w:val="003C4648"/>
    <w:rsid w:val="003C5D26"/>
    <w:rsid w:val="003C7FF1"/>
    <w:rsid w:val="003D1A6E"/>
    <w:rsid w:val="003E1319"/>
    <w:rsid w:val="003F6F88"/>
    <w:rsid w:val="00407AB9"/>
    <w:rsid w:val="00411642"/>
    <w:rsid w:val="004141F9"/>
    <w:rsid w:val="00420CA3"/>
    <w:rsid w:val="004317EC"/>
    <w:rsid w:val="00431902"/>
    <w:rsid w:val="00433E91"/>
    <w:rsid w:val="00435D4D"/>
    <w:rsid w:val="004430E1"/>
    <w:rsid w:val="00444FBA"/>
    <w:rsid w:val="0044592B"/>
    <w:rsid w:val="00464817"/>
    <w:rsid w:val="004805F0"/>
    <w:rsid w:val="0048497F"/>
    <w:rsid w:val="00490CB4"/>
    <w:rsid w:val="00493EF0"/>
    <w:rsid w:val="004C7818"/>
    <w:rsid w:val="004D228C"/>
    <w:rsid w:val="004D7B8C"/>
    <w:rsid w:val="004E0658"/>
    <w:rsid w:val="004F060E"/>
    <w:rsid w:val="004F0F8E"/>
    <w:rsid w:val="004F54D8"/>
    <w:rsid w:val="00516784"/>
    <w:rsid w:val="00525E71"/>
    <w:rsid w:val="00530B8D"/>
    <w:rsid w:val="00545129"/>
    <w:rsid w:val="00586F63"/>
    <w:rsid w:val="0059168F"/>
    <w:rsid w:val="005A7044"/>
    <w:rsid w:val="005A7A8C"/>
    <w:rsid w:val="005B05D1"/>
    <w:rsid w:val="005B5A24"/>
    <w:rsid w:val="005B7268"/>
    <w:rsid w:val="005C44A7"/>
    <w:rsid w:val="005C74E5"/>
    <w:rsid w:val="005D0E75"/>
    <w:rsid w:val="005D437D"/>
    <w:rsid w:val="005D6461"/>
    <w:rsid w:val="005E04F9"/>
    <w:rsid w:val="005F76E9"/>
    <w:rsid w:val="00626440"/>
    <w:rsid w:val="00646C92"/>
    <w:rsid w:val="00660EAA"/>
    <w:rsid w:val="00670A66"/>
    <w:rsid w:val="00673826"/>
    <w:rsid w:val="00691965"/>
    <w:rsid w:val="0069277D"/>
    <w:rsid w:val="006948AA"/>
    <w:rsid w:val="006960F1"/>
    <w:rsid w:val="006A77AD"/>
    <w:rsid w:val="006B3199"/>
    <w:rsid w:val="006C5936"/>
    <w:rsid w:val="006D360C"/>
    <w:rsid w:val="006D6F70"/>
    <w:rsid w:val="007148EC"/>
    <w:rsid w:val="00724AE5"/>
    <w:rsid w:val="00736E79"/>
    <w:rsid w:val="00737615"/>
    <w:rsid w:val="00752383"/>
    <w:rsid w:val="0075301F"/>
    <w:rsid w:val="007572E3"/>
    <w:rsid w:val="00757E50"/>
    <w:rsid w:val="007720A3"/>
    <w:rsid w:val="00777800"/>
    <w:rsid w:val="00792780"/>
    <w:rsid w:val="00793D79"/>
    <w:rsid w:val="00797892"/>
    <w:rsid w:val="007A1D34"/>
    <w:rsid w:val="007A52F0"/>
    <w:rsid w:val="007B119A"/>
    <w:rsid w:val="007B4066"/>
    <w:rsid w:val="007C20A9"/>
    <w:rsid w:val="007E7A01"/>
    <w:rsid w:val="007F793B"/>
    <w:rsid w:val="00805E4F"/>
    <w:rsid w:val="00816D8B"/>
    <w:rsid w:val="00825C8F"/>
    <w:rsid w:val="0083023B"/>
    <w:rsid w:val="00830E96"/>
    <w:rsid w:val="00833EE4"/>
    <w:rsid w:val="00834FEB"/>
    <w:rsid w:val="00842832"/>
    <w:rsid w:val="00842923"/>
    <w:rsid w:val="00851388"/>
    <w:rsid w:val="00861773"/>
    <w:rsid w:val="008672F1"/>
    <w:rsid w:val="008703C1"/>
    <w:rsid w:val="00870921"/>
    <w:rsid w:val="0087235D"/>
    <w:rsid w:val="0087275C"/>
    <w:rsid w:val="008747F5"/>
    <w:rsid w:val="00883A91"/>
    <w:rsid w:val="00887DD3"/>
    <w:rsid w:val="008936D3"/>
    <w:rsid w:val="008B4A0F"/>
    <w:rsid w:val="008B4F58"/>
    <w:rsid w:val="008C0462"/>
    <w:rsid w:val="008C290C"/>
    <w:rsid w:val="008D51E3"/>
    <w:rsid w:val="008E2FA2"/>
    <w:rsid w:val="00902058"/>
    <w:rsid w:val="00907704"/>
    <w:rsid w:val="00910792"/>
    <w:rsid w:val="00924B42"/>
    <w:rsid w:val="00951B5C"/>
    <w:rsid w:val="009630CC"/>
    <w:rsid w:val="009734B4"/>
    <w:rsid w:val="00977513"/>
    <w:rsid w:val="009861F1"/>
    <w:rsid w:val="00986FCB"/>
    <w:rsid w:val="00995977"/>
    <w:rsid w:val="00997341"/>
    <w:rsid w:val="009B5373"/>
    <w:rsid w:val="009C4981"/>
    <w:rsid w:val="009D2D42"/>
    <w:rsid w:val="009E281E"/>
    <w:rsid w:val="009F51E2"/>
    <w:rsid w:val="00A02B49"/>
    <w:rsid w:val="00A274FC"/>
    <w:rsid w:val="00A36D89"/>
    <w:rsid w:val="00A43840"/>
    <w:rsid w:val="00A46AFA"/>
    <w:rsid w:val="00A47079"/>
    <w:rsid w:val="00A57325"/>
    <w:rsid w:val="00A7143E"/>
    <w:rsid w:val="00A903BE"/>
    <w:rsid w:val="00A9305E"/>
    <w:rsid w:val="00AA2AC2"/>
    <w:rsid w:val="00AB647A"/>
    <w:rsid w:val="00AB7271"/>
    <w:rsid w:val="00AC2B4A"/>
    <w:rsid w:val="00AE4366"/>
    <w:rsid w:val="00AF3817"/>
    <w:rsid w:val="00B07847"/>
    <w:rsid w:val="00B21A25"/>
    <w:rsid w:val="00B21E3D"/>
    <w:rsid w:val="00B21F21"/>
    <w:rsid w:val="00B25BA3"/>
    <w:rsid w:val="00B41971"/>
    <w:rsid w:val="00B536A8"/>
    <w:rsid w:val="00B53AA1"/>
    <w:rsid w:val="00B577C0"/>
    <w:rsid w:val="00B73B57"/>
    <w:rsid w:val="00B862E7"/>
    <w:rsid w:val="00B868EC"/>
    <w:rsid w:val="00BB6530"/>
    <w:rsid w:val="00BC5803"/>
    <w:rsid w:val="00BD1857"/>
    <w:rsid w:val="00BD5C42"/>
    <w:rsid w:val="00BE09E8"/>
    <w:rsid w:val="00BE267C"/>
    <w:rsid w:val="00BF3EBB"/>
    <w:rsid w:val="00BF58C7"/>
    <w:rsid w:val="00C04672"/>
    <w:rsid w:val="00C04751"/>
    <w:rsid w:val="00C103DA"/>
    <w:rsid w:val="00C15455"/>
    <w:rsid w:val="00C27EED"/>
    <w:rsid w:val="00C40C29"/>
    <w:rsid w:val="00C4470D"/>
    <w:rsid w:val="00C52FFC"/>
    <w:rsid w:val="00C61DC9"/>
    <w:rsid w:val="00C66288"/>
    <w:rsid w:val="00C764CE"/>
    <w:rsid w:val="00C834D5"/>
    <w:rsid w:val="00C84D25"/>
    <w:rsid w:val="00C87369"/>
    <w:rsid w:val="00C9022F"/>
    <w:rsid w:val="00CB3425"/>
    <w:rsid w:val="00CB3981"/>
    <w:rsid w:val="00CB44F1"/>
    <w:rsid w:val="00CB486F"/>
    <w:rsid w:val="00CC42FD"/>
    <w:rsid w:val="00CD6398"/>
    <w:rsid w:val="00D0410B"/>
    <w:rsid w:val="00D06325"/>
    <w:rsid w:val="00D117DE"/>
    <w:rsid w:val="00D129EB"/>
    <w:rsid w:val="00D13141"/>
    <w:rsid w:val="00D16D1C"/>
    <w:rsid w:val="00D2683C"/>
    <w:rsid w:val="00D31240"/>
    <w:rsid w:val="00D321FB"/>
    <w:rsid w:val="00D47AE9"/>
    <w:rsid w:val="00D50178"/>
    <w:rsid w:val="00D52DD4"/>
    <w:rsid w:val="00D55177"/>
    <w:rsid w:val="00D57A91"/>
    <w:rsid w:val="00D62D1F"/>
    <w:rsid w:val="00D6625F"/>
    <w:rsid w:val="00D73C5E"/>
    <w:rsid w:val="00D832E9"/>
    <w:rsid w:val="00D8573C"/>
    <w:rsid w:val="00D85981"/>
    <w:rsid w:val="00D93625"/>
    <w:rsid w:val="00D954C3"/>
    <w:rsid w:val="00DB4E89"/>
    <w:rsid w:val="00DC7314"/>
    <w:rsid w:val="00DD022D"/>
    <w:rsid w:val="00DD19F2"/>
    <w:rsid w:val="00DD4608"/>
    <w:rsid w:val="00DE1548"/>
    <w:rsid w:val="00DE61A6"/>
    <w:rsid w:val="00DF0035"/>
    <w:rsid w:val="00E02B2F"/>
    <w:rsid w:val="00E63BF0"/>
    <w:rsid w:val="00E67D33"/>
    <w:rsid w:val="00E74A9D"/>
    <w:rsid w:val="00E83911"/>
    <w:rsid w:val="00E964B7"/>
    <w:rsid w:val="00EA596C"/>
    <w:rsid w:val="00EB1F21"/>
    <w:rsid w:val="00F024D9"/>
    <w:rsid w:val="00F02A7D"/>
    <w:rsid w:val="00F0471E"/>
    <w:rsid w:val="00F049DE"/>
    <w:rsid w:val="00F101C8"/>
    <w:rsid w:val="00F16FA5"/>
    <w:rsid w:val="00F20292"/>
    <w:rsid w:val="00F3031E"/>
    <w:rsid w:val="00F57DD2"/>
    <w:rsid w:val="00F7511A"/>
    <w:rsid w:val="00F76C54"/>
    <w:rsid w:val="00FA02F9"/>
    <w:rsid w:val="00FA2AB4"/>
    <w:rsid w:val="00FC4583"/>
    <w:rsid w:val="00FD28D9"/>
    <w:rsid w:val="00FD398F"/>
    <w:rsid w:val="00FD44D8"/>
    <w:rsid w:val="00FD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20E7"/>
  <w15:docId w15:val="{A4A6F8C6-1D97-41B8-B675-C33A74EC2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6FCB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6FCB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6FCB"/>
    <w:pPr>
      <w:keepNext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6FCB"/>
    <w:pPr>
      <w:keepNext/>
      <w:spacing w:before="240" w:after="60" w:line="240" w:lineRule="auto"/>
      <w:outlineLvl w:val="3"/>
    </w:pPr>
    <w:rPr>
      <w:rFonts w:eastAsiaTheme="minorEastAsia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6FCB"/>
    <w:pPr>
      <w:spacing w:before="240" w:after="60" w:line="240" w:lineRule="auto"/>
      <w:outlineLvl w:val="4"/>
    </w:pPr>
    <w:rPr>
      <w:rFonts w:eastAsiaTheme="minorEastAsia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6FCB"/>
    <w:pPr>
      <w:spacing w:before="240" w:after="60" w:line="240" w:lineRule="auto"/>
      <w:outlineLvl w:val="5"/>
    </w:pPr>
    <w:rPr>
      <w:rFonts w:eastAsiaTheme="minorEastAsia" w:cs="Times New Roman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6FCB"/>
    <w:pPr>
      <w:spacing w:before="240" w:after="60" w:line="240" w:lineRule="auto"/>
      <w:outlineLvl w:val="6"/>
    </w:pPr>
    <w:rPr>
      <w:rFonts w:eastAsiaTheme="minorEastAsia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6FCB"/>
    <w:pPr>
      <w:spacing w:before="240" w:after="60" w:line="240" w:lineRule="auto"/>
      <w:outlineLvl w:val="7"/>
    </w:pPr>
    <w:rPr>
      <w:rFonts w:eastAsiaTheme="minorEastAsia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6FCB"/>
    <w:pPr>
      <w:spacing w:before="240" w:after="60" w:line="240" w:lineRule="auto"/>
      <w:outlineLvl w:val="8"/>
    </w:pPr>
    <w:rPr>
      <w:rFonts w:asciiTheme="majorHAnsi" w:eastAsiaTheme="majorEastAsia" w:hAnsiTheme="majorHAns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E7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5E71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86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86FCB"/>
  </w:style>
  <w:style w:type="paragraph" w:styleId="a8">
    <w:name w:val="footer"/>
    <w:basedOn w:val="a"/>
    <w:link w:val="a9"/>
    <w:uiPriority w:val="99"/>
    <w:unhideWhenUsed/>
    <w:rsid w:val="00986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6FCB"/>
  </w:style>
  <w:style w:type="paragraph" w:styleId="aa">
    <w:name w:val="footnote text"/>
    <w:basedOn w:val="a"/>
    <w:link w:val="ab"/>
    <w:uiPriority w:val="99"/>
    <w:semiHidden/>
    <w:unhideWhenUsed/>
    <w:rsid w:val="00986FC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986FCB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986FCB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986FCB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86FCB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86FCB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86FCB"/>
    <w:rPr>
      <w:rFonts w:eastAsiaTheme="minorEastAsia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86FCB"/>
    <w:rPr>
      <w:rFonts w:eastAsiaTheme="minorEastAsia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86FCB"/>
    <w:rPr>
      <w:rFonts w:eastAsiaTheme="minorEastAsia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86FCB"/>
    <w:rPr>
      <w:rFonts w:eastAsiaTheme="minorEastAsia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86FCB"/>
    <w:rPr>
      <w:rFonts w:eastAsiaTheme="minorEastAsia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86FCB"/>
    <w:rPr>
      <w:rFonts w:asciiTheme="majorHAnsi" w:eastAsiaTheme="majorEastAsia" w:hAnsiTheme="majorHAnsi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986FCB"/>
  </w:style>
  <w:style w:type="paragraph" w:styleId="ad">
    <w:name w:val="Title"/>
    <w:basedOn w:val="a"/>
    <w:next w:val="a"/>
    <w:link w:val="ae"/>
    <w:uiPriority w:val="10"/>
    <w:qFormat/>
    <w:rsid w:val="00986FCB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10"/>
    <w:rsid w:val="00986FC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">
    <w:name w:val="Subtitle"/>
    <w:basedOn w:val="a"/>
    <w:next w:val="a"/>
    <w:link w:val="af0"/>
    <w:uiPriority w:val="11"/>
    <w:qFormat/>
    <w:rsid w:val="00986FCB"/>
    <w:pPr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986FCB"/>
    <w:rPr>
      <w:rFonts w:asciiTheme="majorHAnsi" w:eastAsiaTheme="majorEastAsia" w:hAnsiTheme="majorHAnsi" w:cs="Times New Roman"/>
      <w:sz w:val="24"/>
      <w:szCs w:val="24"/>
    </w:rPr>
  </w:style>
  <w:style w:type="character" w:styleId="af1">
    <w:name w:val="Strong"/>
    <w:basedOn w:val="a0"/>
    <w:uiPriority w:val="22"/>
    <w:qFormat/>
    <w:rsid w:val="00986FCB"/>
    <w:rPr>
      <w:b/>
      <w:bCs/>
    </w:rPr>
  </w:style>
  <w:style w:type="character" w:styleId="af2">
    <w:name w:val="Emphasis"/>
    <w:basedOn w:val="a0"/>
    <w:uiPriority w:val="20"/>
    <w:qFormat/>
    <w:rsid w:val="00986FCB"/>
    <w:rPr>
      <w:rFonts w:asciiTheme="minorHAnsi" w:hAnsiTheme="minorHAnsi"/>
      <w:b/>
      <w:i/>
      <w:iCs/>
    </w:rPr>
  </w:style>
  <w:style w:type="paragraph" w:styleId="af3">
    <w:name w:val="No Spacing"/>
    <w:basedOn w:val="a"/>
    <w:uiPriority w:val="1"/>
    <w:qFormat/>
    <w:rsid w:val="00986FCB"/>
    <w:pPr>
      <w:spacing w:after="0" w:line="240" w:lineRule="auto"/>
    </w:pPr>
    <w:rPr>
      <w:rFonts w:eastAsiaTheme="minorEastAsia" w:cs="Times New Roman"/>
      <w:sz w:val="24"/>
      <w:szCs w:val="32"/>
    </w:rPr>
  </w:style>
  <w:style w:type="paragraph" w:styleId="af4">
    <w:name w:val="List Paragraph"/>
    <w:basedOn w:val="a"/>
    <w:uiPriority w:val="34"/>
    <w:qFormat/>
    <w:rsid w:val="00986FCB"/>
    <w:pPr>
      <w:spacing w:after="0" w:line="240" w:lineRule="auto"/>
      <w:ind w:left="720"/>
      <w:contextualSpacing/>
    </w:pPr>
    <w:rPr>
      <w:rFonts w:eastAsiaTheme="minorEastAsia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86FCB"/>
    <w:pPr>
      <w:spacing w:after="0" w:line="240" w:lineRule="auto"/>
    </w:pPr>
    <w:rPr>
      <w:rFonts w:eastAsiaTheme="minorEastAsia" w:cs="Times New Roman"/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986FCB"/>
    <w:rPr>
      <w:rFonts w:eastAsiaTheme="minorEastAsia" w:cs="Times New Roman"/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86FCB"/>
    <w:pPr>
      <w:spacing w:after="0" w:line="240" w:lineRule="auto"/>
      <w:ind w:left="720" w:right="720"/>
    </w:pPr>
    <w:rPr>
      <w:rFonts w:eastAsiaTheme="minorEastAsia" w:cs="Times New Roman"/>
      <w:b/>
      <w:i/>
      <w:sz w:val="24"/>
    </w:rPr>
  </w:style>
  <w:style w:type="character" w:customStyle="1" w:styleId="af6">
    <w:name w:val="Выделенная цитата Знак"/>
    <w:basedOn w:val="a0"/>
    <w:link w:val="af5"/>
    <w:uiPriority w:val="30"/>
    <w:rsid w:val="00986FCB"/>
    <w:rPr>
      <w:rFonts w:eastAsiaTheme="minorEastAsia" w:cs="Times New Roman"/>
      <w:b/>
      <w:i/>
      <w:sz w:val="24"/>
    </w:rPr>
  </w:style>
  <w:style w:type="character" w:styleId="af7">
    <w:name w:val="Subtle Emphasis"/>
    <w:uiPriority w:val="19"/>
    <w:qFormat/>
    <w:rsid w:val="00986FCB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86FCB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86FCB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86FCB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86FCB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86FCB"/>
    <w:pPr>
      <w:outlineLvl w:val="9"/>
    </w:pPr>
  </w:style>
  <w:style w:type="table" w:styleId="afd">
    <w:name w:val="Table Grid"/>
    <w:basedOn w:val="a1"/>
    <w:uiPriority w:val="59"/>
    <w:rsid w:val="00867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9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0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0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5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mzio.tatarst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17D11-74EA-4DA8-BCD2-D9E3250FE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 В.В.</dc:creator>
  <cp:keywords/>
  <dc:description/>
  <cp:lastModifiedBy>Андреев Максим Александрович</cp:lastModifiedBy>
  <cp:revision>5</cp:revision>
  <cp:lastPrinted>2024-03-05T08:28:00Z</cp:lastPrinted>
  <dcterms:created xsi:type="dcterms:W3CDTF">2026-08-11T07:43:00Z</dcterms:created>
  <dcterms:modified xsi:type="dcterms:W3CDTF">2026-08-11T08:14:00Z</dcterms:modified>
</cp:coreProperties>
</file>