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4FB" w:rsidRDefault="003E24FB"/>
    <w:p w:rsidR="003E24FB" w:rsidRDefault="003E24FB"/>
    <w:p w:rsidR="003E24FB" w:rsidRDefault="003E24FB"/>
    <w:p w:rsidR="003E24FB" w:rsidRDefault="003E24FB"/>
    <w:p w:rsidR="003E24FB" w:rsidRDefault="003E24FB"/>
    <w:p w:rsidR="003E24FB" w:rsidRDefault="003E24FB"/>
    <w:p w:rsidR="003E24FB" w:rsidRDefault="003E24FB"/>
    <w:p w:rsidR="003E24FB" w:rsidRDefault="003E24FB"/>
    <w:p w:rsidR="003E24FB" w:rsidRDefault="003E24FB"/>
    <w:p w:rsidR="003E24FB" w:rsidRDefault="003E24FB"/>
    <w:p w:rsidR="003E24FB" w:rsidRDefault="003E24FB">
      <w:pPr>
        <w:rPr>
          <w:sz w:val="24"/>
        </w:rPr>
      </w:pPr>
    </w:p>
    <w:p w:rsidR="003E24FB" w:rsidRDefault="003E24FB">
      <w:pPr>
        <w:rPr>
          <w:sz w:val="24"/>
        </w:rPr>
      </w:pPr>
    </w:p>
    <w:p w:rsidR="003E24FB" w:rsidRDefault="003E24FB">
      <w:pPr>
        <w:rPr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7"/>
      </w:tblGrid>
      <w:tr w:rsidR="003E24FB">
        <w:trPr>
          <w:trHeight w:val="3179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24FB" w:rsidRDefault="003E24FB">
            <w:pPr>
              <w:jc w:val="both"/>
              <w:rPr>
                <w:sz w:val="24"/>
              </w:rPr>
            </w:pPr>
          </w:p>
          <w:p w:rsidR="003E24FB" w:rsidRDefault="003E24FB">
            <w:pPr>
              <w:jc w:val="both"/>
              <w:rPr>
                <w:sz w:val="24"/>
              </w:rPr>
            </w:pPr>
          </w:p>
          <w:p w:rsidR="003E24FB" w:rsidRDefault="009C3DD6">
            <w:pPr>
              <w:pStyle w:val="a4"/>
              <w:rPr>
                <w:color w:val="000000" w:themeColor="text1"/>
                <w:sz w:val="24"/>
              </w:rPr>
            </w:pPr>
            <w:proofErr w:type="gramStart"/>
            <w:r>
              <w:rPr>
                <w:color w:val="000000" w:themeColor="text1"/>
                <w:sz w:val="24"/>
              </w:rPr>
              <w:t>Об утверждении перечня должностных лиц  Государственной инспекции Республики Татарстан по обеспечению государственного контроля за п</w:t>
            </w:r>
            <w:r>
              <w:rPr>
                <w:color w:val="000000" w:themeColor="text1"/>
                <w:sz w:val="24"/>
              </w:rPr>
              <w:t>роизводством, оборотом и качеством этилового спирта, алкогольной продукции и защите прав потребителей, уполномоченных обжаловать постановление, определение по делу об административном правонарушении, решение по жалобе на такие постановление или определение</w:t>
            </w:r>
            <w:proofErr w:type="gramEnd"/>
          </w:p>
        </w:tc>
      </w:tr>
    </w:tbl>
    <w:p w:rsidR="003E24FB" w:rsidRDefault="003E24FB">
      <w:pPr>
        <w:rPr>
          <w:sz w:val="24"/>
        </w:rPr>
      </w:pPr>
    </w:p>
    <w:p w:rsidR="003E24FB" w:rsidRDefault="003E24FB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</w:rPr>
      </w:pPr>
    </w:p>
    <w:p w:rsidR="003E24FB" w:rsidRDefault="009C3DD6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  <w:color w:val="000000"/>
        </w:rPr>
        <w:t xml:space="preserve">В соответствии с частью 6 статьи 30.1 Кодекса Российской Федерации об административных правонарушениях  </w:t>
      </w:r>
      <w:proofErr w:type="gramStart"/>
      <w:r>
        <w:rPr>
          <w:rFonts w:ascii="Times New Roman" w:hAnsi="Times New Roman" w:cs="Times New Roman"/>
          <w:b w:val="0"/>
          <w:color w:val="000000"/>
        </w:rPr>
        <w:t>п</w:t>
      </w:r>
      <w:proofErr w:type="gramEnd"/>
      <w:r>
        <w:rPr>
          <w:rFonts w:ascii="Times New Roman" w:hAnsi="Times New Roman" w:cs="Times New Roman"/>
          <w:b w:val="0"/>
          <w:color w:val="000000"/>
        </w:rPr>
        <w:t xml:space="preserve"> р и к а з ы в а ю:</w:t>
      </w:r>
    </w:p>
    <w:p w:rsidR="003E24FB" w:rsidRDefault="009C3DD6">
      <w:pPr>
        <w:jc w:val="both"/>
        <w:rPr>
          <w:szCs w:val="28"/>
        </w:rPr>
      </w:pPr>
      <w:r>
        <w:rPr>
          <w:szCs w:val="28"/>
        </w:rPr>
        <w:tab/>
      </w:r>
    </w:p>
    <w:p w:rsidR="003E24FB" w:rsidRDefault="009C3DD6">
      <w:pPr>
        <w:numPr>
          <w:ilvl w:val="0"/>
          <w:numId w:val="1"/>
        </w:numPr>
        <w:ind w:left="0" w:firstLine="705"/>
        <w:jc w:val="both"/>
        <w:rPr>
          <w:szCs w:val="28"/>
        </w:rPr>
      </w:pPr>
      <w:proofErr w:type="gramStart"/>
      <w:r>
        <w:rPr>
          <w:szCs w:val="28"/>
        </w:rPr>
        <w:t xml:space="preserve">Утвердить Перечень должностных лиц Государственной инспекции Республики Татарстан по обеспечению государственного контроля за производством, оборотом и качеством этилового спирта, алкогольной продукции и защите прав потребителей, уполномоченных обжаловать </w:t>
      </w:r>
      <w:r>
        <w:rPr>
          <w:szCs w:val="28"/>
        </w:rPr>
        <w:t>постановление, определение по делу об административном правонарушении, решение по жалобе на такие постановление или определение согласно приложению к настоящему приказу.</w:t>
      </w:r>
      <w:proofErr w:type="gramEnd"/>
    </w:p>
    <w:p w:rsidR="003E24FB" w:rsidRDefault="009C3DD6">
      <w:pPr>
        <w:numPr>
          <w:ilvl w:val="0"/>
          <w:numId w:val="1"/>
        </w:numPr>
        <w:ind w:left="0" w:firstLine="705"/>
        <w:jc w:val="both"/>
        <w:rPr>
          <w:szCs w:val="28"/>
        </w:rPr>
      </w:pPr>
      <w:r>
        <w:rPr>
          <w:szCs w:val="28"/>
        </w:rPr>
        <w:t xml:space="preserve">Отделу административной и судебной практики (Б.Г. </w:t>
      </w:r>
      <w:proofErr w:type="spellStart"/>
      <w:r>
        <w:rPr>
          <w:szCs w:val="28"/>
        </w:rPr>
        <w:t>Эйдинов</w:t>
      </w:r>
      <w:proofErr w:type="spellEnd"/>
      <w:r>
        <w:rPr>
          <w:szCs w:val="28"/>
        </w:rPr>
        <w:t xml:space="preserve">) направить настоящий приказ </w:t>
      </w:r>
      <w:r>
        <w:rPr>
          <w:szCs w:val="28"/>
        </w:rPr>
        <w:t>в Министерство юстиции Республики Татарстан на государственную регистрацию и официальное опубликование на «Официальном сайте правовой информации Министерства юстиции Республики Татарстан» (PRAVO.TATARSTAN.RU).</w:t>
      </w:r>
    </w:p>
    <w:p w:rsidR="003E24FB" w:rsidRDefault="009C3DD6">
      <w:pPr>
        <w:numPr>
          <w:ilvl w:val="0"/>
          <w:numId w:val="1"/>
        </w:numPr>
        <w:ind w:left="0" w:firstLine="705"/>
        <w:jc w:val="both"/>
      </w:pPr>
      <w:proofErr w:type="gramStart"/>
      <w:r>
        <w:rPr>
          <w:szCs w:val="28"/>
        </w:rPr>
        <w:t>Признать утратившим силу приказ Госалкогольинс</w:t>
      </w:r>
      <w:r>
        <w:rPr>
          <w:szCs w:val="28"/>
        </w:rPr>
        <w:t xml:space="preserve">пекции </w:t>
      </w:r>
      <w:r>
        <w:rPr>
          <w:szCs w:val="28"/>
        </w:rPr>
        <w:t xml:space="preserve"> Республики Татарстан от 01.12.2025 № 10-07/75 «Об утверждении перечня должностных лиц Государственной инспекции Республики Татарстан по обеспечению государственного контроля за производством, оборотом и качеством этилового спирта, алкогольной проду</w:t>
      </w:r>
      <w:r>
        <w:rPr>
          <w:szCs w:val="28"/>
        </w:rPr>
        <w:t xml:space="preserve">кции и защите прав </w:t>
      </w:r>
      <w:r>
        <w:rPr>
          <w:szCs w:val="28"/>
        </w:rPr>
        <w:lastRenderedPageBreak/>
        <w:t>потребителей, уполномоченных обжаловать постановление, определение по делу об административном правонарушении, решение по жалобе на такие постановление или определение».</w:t>
      </w:r>
      <w:proofErr w:type="gramEnd"/>
    </w:p>
    <w:p w:rsidR="003E24FB" w:rsidRDefault="009C3DD6">
      <w:pPr>
        <w:numPr>
          <w:ilvl w:val="0"/>
          <w:numId w:val="1"/>
        </w:numPr>
        <w:ind w:left="0" w:firstLine="705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приказа оставляю за собой.</w:t>
      </w:r>
    </w:p>
    <w:p w:rsidR="003E24FB" w:rsidRDefault="003E24FB">
      <w:pPr>
        <w:jc w:val="both"/>
        <w:rPr>
          <w:szCs w:val="28"/>
        </w:rPr>
      </w:pPr>
    </w:p>
    <w:p w:rsidR="003E24FB" w:rsidRDefault="003E24FB">
      <w:pPr>
        <w:jc w:val="both"/>
        <w:rPr>
          <w:szCs w:val="28"/>
        </w:rPr>
      </w:pPr>
    </w:p>
    <w:p w:rsidR="003E24FB" w:rsidRDefault="009C3DD6">
      <w:pPr>
        <w:jc w:val="both"/>
      </w:pPr>
      <w:r>
        <w:rPr>
          <w:szCs w:val="28"/>
        </w:rPr>
        <w:t>Рук</w:t>
      </w:r>
      <w:r>
        <w:rPr>
          <w:szCs w:val="28"/>
        </w:rPr>
        <w:t>оводитель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Ж.Ю. </w:t>
      </w:r>
      <w:proofErr w:type="spellStart"/>
      <w:r>
        <w:rPr>
          <w:szCs w:val="28"/>
        </w:rPr>
        <w:t>Ахметханов</w:t>
      </w:r>
      <w:proofErr w:type="spellEnd"/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9C3DD6" w:rsidRDefault="009C3DD6" w:rsidP="009C3DD6">
      <w:pPr>
        <w:tabs>
          <w:tab w:val="left" w:pos="1216"/>
        </w:tabs>
        <w:jc w:val="right"/>
        <w:rPr>
          <w:szCs w:val="28"/>
        </w:rPr>
      </w:pPr>
      <w:r>
        <w:rPr>
          <w:szCs w:val="28"/>
        </w:rPr>
        <w:t xml:space="preserve">          Приложение </w:t>
      </w:r>
    </w:p>
    <w:p w:rsidR="009C3DD6" w:rsidRDefault="009C3DD6" w:rsidP="009C3DD6">
      <w:pPr>
        <w:tabs>
          <w:tab w:val="left" w:pos="1216"/>
        </w:tabs>
        <w:jc w:val="righ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к приказу </w:t>
      </w:r>
    </w:p>
    <w:p w:rsidR="009C3DD6" w:rsidRDefault="009C3DD6" w:rsidP="009C3DD6">
      <w:pPr>
        <w:tabs>
          <w:tab w:val="left" w:pos="1216"/>
        </w:tabs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Государственной инспекции Республики Татарстан  по обеспечению</w:t>
      </w:r>
    </w:p>
    <w:p w:rsidR="009C3DD6" w:rsidRDefault="009C3DD6" w:rsidP="009C3DD6">
      <w:pPr>
        <w:tabs>
          <w:tab w:val="left" w:pos="1216"/>
        </w:tabs>
        <w:jc w:val="right"/>
        <w:rPr>
          <w:szCs w:val="28"/>
        </w:rPr>
      </w:pPr>
      <w:r>
        <w:rPr>
          <w:szCs w:val="28"/>
        </w:rPr>
        <w:t xml:space="preserve"> государственного контроля </w:t>
      </w:r>
      <w:proofErr w:type="gramStart"/>
      <w:r>
        <w:rPr>
          <w:szCs w:val="28"/>
        </w:rPr>
        <w:t>за</w:t>
      </w:r>
      <w:proofErr w:type="gramEnd"/>
      <w:r>
        <w:rPr>
          <w:szCs w:val="28"/>
        </w:rPr>
        <w:t xml:space="preserve"> </w:t>
      </w:r>
    </w:p>
    <w:p w:rsidR="009C3DD6" w:rsidRDefault="009C3DD6" w:rsidP="009C3DD6">
      <w:pPr>
        <w:tabs>
          <w:tab w:val="left" w:pos="1216"/>
        </w:tabs>
        <w:jc w:val="right"/>
        <w:rPr>
          <w:szCs w:val="28"/>
        </w:rPr>
      </w:pPr>
      <w:r>
        <w:rPr>
          <w:szCs w:val="28"/>
        </w:rPr>
        <w:t>производством, оборотом и качеством</w:t>
      </w:r>
    </w:p>
    <w:p w:rsidR="009C3DD6" w:rsidRDefault="009C3DD6" w:rsidP="009C3DD6">
      <w:pPr>
        <w:tabs>
          <w:tab w:val="left" w:pos="1216"/>
        </w:tabs>
        <w:jc w:val="right"/>
        <w:rPr>
          <w:szCs w:val="28"/>
        </w:rPr>
      </w:pPr>
      <w:r>
        <w:rPr>
          <w:szCs w:val="28"/>
        </w:rPr>
        <w:t xml:space="preserve"> этилового спирта, </w:t>
      </w:r>
      <w:proofErr w:type="gramStart"/>
      <w:r>
        <w:rPr>
          <w:szCs w:val="28"/>
        </w:rPr>
        <w:t>алкогольной</w:t>
      </w:r>
      <w:proofErr w:type="gramEnd"/>
      <w:r>
        <w:rPr>
          <w:szCs w:val="28"/>
        </w:rPr>
        <w:t xml:space="preserve"> </w:t>
      </w:r>
    </w:p>
    <w:p w:rsidR="009C3DD6" w:rsidRDefault="009C3DD6" w:rsidP="009C3DD6">
      <w:pPr>
        <w:tabs>
          <w:tab w:val="left" w:pos="1216"/>
        </w:tabs>
        <w:jc w:val="right"/>
      </w:pPr>
      <w:r>
        <w:rPr>
          <w:szCs w:val="28"/>
        </w:rPr>
        <w:t>продукции и защите прав потребителей</w:t>
      </w:r>
    </w:p>
    <w:p w:rsidR="009C3DD6" w:rsidRDefault="009C3DD6" w:rsidP="009C3DD6">
      <w:pPr>
        <w:tabs>
          <w:tab w:val="left" w:pos="1216"/>
        </w:tabs>
        <w:jc w:val="right"/>
        <w:rPr>
          <w:szCs w:val="28"/>
        </w:rPr>
      </w:pPr>
    </w:p>
    <w:p w:rsidR="009C3DD6" w:rsidRDefault="009C3DD6" w:rsidP="009C3DD6">
      <w:pPr>
        <w:tabs>
          <w:tab w:val="left" w:pos="1216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от _________2026г. № ______</w:t>
      </w:r>
    </w:p>
    <w:p w:rsidR="009C3DD6" w:rsidRDefault="009C3DD6" w:rsidP="009C3DD6">
      <w:pPr>
        <w:tabs>
          <w:tab w:val="left" w:pos="1216"/>
        </w:tabs>
        <w:jc w:val="center"/>
        <w:rPr>
          <w:szCs w:val="28"/>
        </w:rPr>
      </w:pPr>
    </w:p>
    <w:p w:rsidR="009C3DD6" w:rsidRDefault="009C3DD6" w:rsidP="009C3DD6">
      <w:pPr>
        <w:tabs>
          <w:tab w:val="left" w:pos="1216"/>
        </w:tabs>
        <w:jc w:val="center"/>
        <w:rPr>
          <w:szCs w:val="28"/>
        </w:rPr>
      </w:pPr>
    </w:p>
    <w:p w:rsidR="009C3DD6" w:rsidRDefault="009C3DD6" w:rsidP="009C3DD6">
      <w:pPr>
        <w:tabs>
          <w:tab w:val="left" w:pos="1216"/>
        </w:tabs>
        <w:jc w:val="center"/>
        <w:rPr>
          <w:szCs w:val="28"/>
        </w:rPr>
      </w:pPr>
    </w:p>
    <w:p w:rsidR="009C3DD6" w:rsidRDefault="009C3DD6" w:rsidP="009C3DD6">
      <w:pPr>
        <w:tabs>
          <w:tab w:val="left" w:pos="1216"/>
        </w:tabs>
        <w:jc w:val="center"/>
        <w:rPr>
          <w:szCs w:val="28"/>
        </w:rPr>
      </w:pPr>
      <w:r>
        <w:rPr>
          <w:szCs w:val="28"/>
        </w:rPr>
        <w:t>Перечень</w:t>
      </w:r>
    </w:p>
    <w:p w:rsidR="009C3DD6" w:rsidRDefault="009C3DD6" w:rsidP="009C3DD6">
      <w:pPr>
        <w:tabs>
          <w:tab w:val="left" w:pos="1216"/>
        </w:tabs>
        <w:jc w:val="center"/>
        <w:rPr>
          <w:szCs w:val="28"/>
        </w:rPr>
      </w:pPr>
      <w:proofErr w:type="gramStart"/>
      <w:r>
        <w:rPr>
          <w:szCs w:val="28"/>
        </w:rPr>
        <w:t>должностных лиц Государственной инспекции Республики Татарстан  по обеспечению государственного контроля за производством, оборотом и качеством этилового спирта, алкогольной продукции и защите прав потребителей, уполномоченных обжаловать постановление, определение по делу об административном правонарушении, решение по жалобе на такие постановление или определение</w:t>
      </w:r>
      <w:proofErr w:type="gramEnd"/>
    </w:p>
    <w:p w:rsidR="009C3DD6" w:rsidRDefault="009C3DD6" w:rsidP="009C3DD6">
      <w:pPr>
        <w:tabs>
          <w:tab w:val="left" w:pos="1216"/>
        </w:tabs>
        <w:jc w:val="center"/>
        <w:rPr>
          <w:szCs w:val="28"/>
        </w:rPr>
      </w:pPr>
    </w:p>
    <w:p w:rsidR="009C3DD6" w:rsidRDefault="009C3DD6" w:rsidP="009C3DD6">
      <w:pPr>
        <w:pStyle w:val="a3"/>
        <w:numPr>
          <w:ilvl w:val="0"/>
          <w:numId w:val="4"/>
        </w:numPr>
        <w:tabs>
          <w:tab w:val="left" w:pos="1216"/>
        </w:tabs>
        <w:jc w:val="both"/>
        <w:rPr>
          <w:szCs w:val="28"/>
        </w:rPr>
      </w:pPr>
      <w:r>
        <w:rPr>
          <w:szCs w:val="28"/>
        </w:rPr>
        <w:t>Руководитель Госалкогольинспекции Республики Татарстан;</w:t>
      </w:r>
    </w:p>
    <w:p w:rsidR="009C3DD6" w:rsidRDefault="009C3DD6" w:rsidP="009C3DD6">
      <w:pPr>
        <w:pStyle w:val="a3"/>
        <w:numPr>
          <w:ilvl w:val="0"/>
          <w:numId w:val="4"/>
        </w:numPr>
        <w:tabs>
          <w:tab w:val="left" w:pos="1216"/>
        </w:tabs>
        <w:jc w:val="both"/>
        <w:rPr>
          <w:szCs w:val="28"/>
        </w:rPr>
      </w:pPr>
      <w:r>
        <w:rPr>
          <w:szCs w:val="28"/>
        </w:rPr>
        <w:t>Заместители руководителя Госалкогольинспекции Республики Татарстан;</w:t>
      </w:r>
    </w:p>
    <w:p w:rsidR="009C3DD6" w:rsidRDefault="009C3DD6" w:rsidP="009C3DD6">
      <w:pPr>
        <w:pStyle w:val="a3"/>
        <w:numPr>
          <w:ilvl w:val="0"/>
          <w:numId w:val="4"/>
        </w:numPr>
        <w:tabs>
          <w:tab w:val="left" w:pos="1216"/>
        </w:tabs>
        <w:jc w:val="both"/>
        <w:rPr>
          <w:szCs w:val="28"/>
        </w:rPr>
      </w:pPr>
      <w:r>
        <w:rPr>
          <w:szCs w:val="28"/>
        </w:rPr>
        <w:t>Начальники территориальных органов Госалкогольинспекции Республики Татарстан;</w:t>
      </w:r>
    </w:p>
    <w:p w:rsidR="009C3DD6" w:rsidRDefault="009C3DD6" w:rsidP="009C3DD6">
      <w:pPr>
        <w:pStyle w:val="a3"/>
        <w:numPr>
          <w:ilvl w:val="0"/>
          <w:numId w:val="4"/>
        </w:numPr>
        <w:tabs>
          <w:tab w:val="left" w:pos="1216"/>
        </w:tabs>
        <w:jc w:val="both"/>
        <w:rPr>
          <w:szCs w:val="28"/>
        </w:rPr>
      </w:pPr>
      <w:r>
        <w:rPr>
          <w:szCs w:val="28"/>
        </w:rPr>
        <w:t>Заместители начальников территориальных органов Госалкогольинспекции Республики Татарстан.</w:t>
      </w:r>
    </w:p>
    <w:p w:rsidR="009C3DD6" w:rsidRDefault="009C3DD6" w:rsidP="009C3DD6">
      <w:pPr>
        <w:tabs>
          <w:tab w:val="left" w:pos="1216"/>
        </w:tabs>
        <w:jc w:val="center"/>
        <w:rPr>
          <w:szCs w:val="28"/>
        </w:rPr>
      </w:pPr>
    </w:p>
    <w:p w:rsidR="009C3DD6" w:rsidRDefault="009C3DD6" w:rsidP="009C3DD6">
      <w:pPr>
        <w:tabs>
          <w:tab w:val="left" w:pos="1216"/>
        </w:tabs>
        <w:jc w:val="center"/>
        <w:rPr>
          <w:szCs w:val="28"/>
        </w:rPr>
      </w:pPr>
    </w:p>
    <w:p w:rsidR="003E24FB" w:rsidRDefault="003E24FB">
      <w:pPr>
        <w:jc w:val="both"/>
      </w:pPr>
      <w:bookmarkStart w:id="0" w:name="_GoBack"/>
      <w:bookmarkEnd w:id="0"/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p w:rsidR="003E24FB" w:rsidRDefault="003E24FB">
      <w:pPr>
        <w:jc w:val="both"/>
      </w:pPr>
    </w:p>
    <w:sectPr w:rsidR="003E2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4FB" w:rsidRDefault="009C3DD6">
      <w:r>
        <w:separator/>
      </w:r>
    </w:p>
  </w:endnote>
  <w:endnote w:type="continuationSeparator" w:id="0">
    <w:p w:rsidR="003E24FB" w:rsidRDefault="009C3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4FB" w:rsidRDefault="009C3DD6">
      <w:r>
        <w:separator/>
      </w:r>
    </w:p>
  </w:footnote>
  <w:footnote w:type="continuationSeparator" w:id="0">
    <w:p w:rsidR="003E24FB" w:rsidRDefault="009C3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F3557"/>
    <w:multiLevelType w:val="hybridMultilevel"/>
    <w:tmpl w:val="2B04A77C"/>
    <w:lvl w:ilvl="0" w:tplc="C3FAC014">
      <w:start w:val="1"/>
      <w:numFmt w:val="decimal"/>
      <w:lvlText w:val="%1."/>
      <w:lvlJc w:val="left"/>
      <w:pPr>
        <w:ind w:left="1065" w:hanging="360"/>
      </w:pPr>
    </w:lvl>
    <w:lvl w:ilvl="1" w:tplc="30605F02">
      <w:start w:val="1"/>
      <w:numFmt w:val="lowerLetter"/>
      <w:lvlText w:val="%2."/>
      <w:lvlJc w:val="left"/>
      <w:pPr>
        <w:ind w:left="1785" w:hanging="360"/>
      </w:pPr>
    </w:lvl>
    <w:lvl w:ilvl="2" w:tplc="47CAA3F6">
      <w:start w:val="1"/>
      <w:numFmt w:val="lowerRoman"/>
      <w:lvlText w:val="%3."/>
      <w:lvlJc w:val="right"/>
      <w:pPr>
        <w:ind w:left="2505" w:hanging="180"/>
      </w:pPr>
    </w:lvl>
    <w:lvl w:ilvl="3" w:tplc="AEB27E5A">
      <w:start w:val="1"/>
      <w:numFmt w:val="decimal"/>
      <w:lvlText w:val="%4."/>
      <w:lvlJc w:val="left"/>
      <w:pPr>
        <w:ind w:left="3225" w:hanging="360"/>
      </w:pPr>
    </w:lvl>
    <w:lvl w:ilvl="4" w:tplc="AB521A56">
      <w:start w:val="1"/>
      <w:numFmt w:val="lowerLetter"/>
      <w:lvlText w:val="%5."/>
      <w:lvlJc w:val="left"/>
      <w:pPr>
        <w:ind w:left="3945" w:hanging="360"/>
      </w:pPr>
    </w:lvl>
    <w:lvl w:ilvl="5" w:tplc="C0FAB620">
      <w:start w:val="1"/>
      <w:numFmt w:val="lowerRoman"/>
      <w:lvlText w:val="%6."/>
      <w:lvlJc w:val="right"/>
      <w:pPr>
        <w:ind w:left="4665" w:hanging="180"/>
      </w:pPr>
    </w:lvl>
    <w:lvl w:ilvl="6" w:tplc="9D0422D6">
      <w:start w:val="1"/>
      <w:numFmt w:val="decimal"/>
      <w:lvlText w:val="%7."/>
      <w:lvlJc w:val="left"/>
      <w:pPr>
        <w:ind w:left="5385" w:hanging="360"/>
      </w:pPr>
    </w:lvl>
    <w:lvl w:ilvl="7" w:tplc="CA7EE7F4">
      <w:start w:val="1"/>
      <w:numFmt w:val="lowerLetter"/>
      <w:lvlText w:val="%8."/>
      <w:lvlJc w:val="left"/>
      <w:pPr>
        <w:ind w:left="6105" w:hanging="360"/>
      </w:pPr>
    </w:lvl>
    <w:lvl w:ilvl="8" w:tplc="F7643BD6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DAB1580"/>
    <w:multiLevelType w:val="hybridMultilevel"/>
    <w:tmpl w:val="259E71C4"/>
    <w:lvl w:ilvl="0" w:tplc="E342ECFE">
      <w:start w:val="1"/>
      <w:numFmt w:val="decimal"/>
      <w:lvlText w:val="%1."/>
      <w:lvlJc w:val="left"/>
      <w:pPr>
        <w:ind w:left="1065" w:hanging="360"/>
      </w:pPr>
    </w:lvl>
    <w:lvl w:ilvl="1" w:tplc="6B7AC046">
      <w:start w:val="1"/>
      <w:numFmt w:val="lowerLetter"/>
      <w:lvlText w:val="%2."/>
      <w:lvlJc w:val="left"/>
      <w:pPr>
        <w:ind w:left="1785" w:hanging="360"/>
      </w:pPr>
    </w:lvl>
    <w:lvl w:ilvl="2" w:tplc="C5F29082">
      <w:start w:val="1"/>
      <w:numFmt w:val="lowerRoman"/>
      <w:lvlText w:val="%3."/>
      <w:lvlJc w:val="right"/>
      <w:pPr>
        <w:ind w:left="2505" w:hanging="180"/>
      </w:pPr>
    </w:lvl>
    <w:lvl w:ilvl="3" w:tplc="37D0AD9C">
      <w:start w:val="1"/>
      <w:numFmt w:val="decimal"/>
      <w:lvlText w:val="%4."/>
      <w:lvlJc w:val="left"/>
      <w:pPr>
        <w:ind w:left="3225" w:hanging="360"/>
      </w:pPr>
    </w:lvl>
    <w:lvl w:ilvl="4" w:tplc="C248D7CA">
      <w:start w:val="1"/>
      <w:numFmt w:val="lowerLetter"/>
      <w:lvlText w:val="%5."/>
      <w:lvlJc w:val="left"/>
      <w:pPr>
        <w:ind w:left="3945" w:hanging="360"/>
      </w:pPr>
    </w:lvl>
    <w:lvl w:ilvl="5" w:tplc="01AC99B0">
      <w:start w:val="1"/>
      <w:numFmt w:val="lowerRoman"/>
      <w:lvlText w:val="%6."/>
      <w:lvlJc w:val="right"/>
      <w:pPr>
        <w:ind w:left="4665" w:hanging="180"/>
      </w:pPr>
    </w:lvl>
    <w:lvl w:ilvl="6" w:tplc="95AC8AB6">
      <w:start w:val="1"/>
      <w:numFmt w:val="decimal"/>
      <w:lvlText w:val="%7."/>
      <w:lvlJc w:val="left"/>
      <w:pPr>
        <w:ind w:left="5385" w:hanging="360"/>
      </w:pPr>
    </w:lvl>
    <w:lvl w:ilvl="7" w:tplc="D5467802">
      <w:start w:val="1"/>
      <w:numFmt w:val="lowerLetter"/>
      <w:lvlText w:val="%8."/>
      <w:lvlJc w:val="left"/>
      <w:pPr>
        <w:ind w:left="6105" w:hanging="360"/>
      </w:pPr>
    </w:lvl>
    <w:lvl w:ilvl="8" w:tplc="6A4EBCF0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7802F8A"/>
    <w:multiLevelType w:val="hybridMultilevel"/>
    <w:tmpl w:val="041CEC08"/>
    <w:lvl w:ilvl="0" w:tplc="AA028AE4">
      <w:start w:val="1"/>
      <w:numFmt w:val="decimal"/>
      <w:lvlText w:val="%1."/>
      <w:lvlJc w:val="left"/>
      <w:pPr>
        <w:ind w:left="709" w:hanging="360"/>
      </w:pPr>
    </w:lvl>
    <w:lvl w:ilvl="1" w:tplc="F87AF5BC">
      <w:start w:val="1"/>
      <w:numFmt w:val="lowerLetter"/>
      <w:lvlText w:val="%2."/>
      <w:lvlJc w:val="left"/>
      <w:pPr>
        <w:ind w:left="1429" w:hanging="360"/>
      </w:pPr>
    </w:lvl>
    <w:lvl w:ilvl="2" w:tplc="EB0A6E68">
      <w:start w:val="1"/>
      <w:numFmt w:val="lowerRoman"/>
      <w:lvlText w:val="%3."/>
      <w:lvlJc w:val="right"/>
      <w:pPr>
        <w:ind w:left="2149" w:hanging="180"/>
      </w:pPr>
    </w:lvl>
    <w:lvl w:ilvl="3" w:tplc="17707D68">
      <w:start w:val="1"/>
      <w:numFmt w:val="decimal"/>
      <w:lvlText w:val="%4."/>
      <w:lvlJc w:val="left"/>
      <w:pPr>
        <w:ind w:left="2869" w:hanging="360"/>
      </w:pPr>
    </w:lvl>
    <w:lvl w:ilvl="4" w:tplc="6994AE70">
      <w:start w:val="1"/>
      <w:numFmt w:val="lowerLetter"/>
      <w:lvlText w:val="%5."/>
      <w:lvlJc w:val="left"/>
      <w:pPr>
        <w:ind w:left="3589" w:hanging="360"/>
      </w:pPr>
    </w:lvl>
    <w:lvl w:ilvl="5" w:tplc="7C125A1E">
      <w:start w:val="1"/>
      <w:numFmt w:val="lowerRoman"/>
      <w:lvlText w:val="%6."/>
      <w:lvlJc w:val="right"/>
      <w:pPr>
        <w:ind w:left="4309" w:hanging="180"/>
      </w:pPr>
    </w:lvl>
    <w:lvl w:ilvl="6" w:tplc="BB4A9352">
      <w:start w:val="1"/>
      <w:numFmt w:val="decimal"/>
      <w:lvlText w:val="%7."/>
      <w:lvlJc w:val="left"/>
      <w:pPr>
        <w:ind w:left="5029" w:hanging="360"/>
      </w:pPr>
    </w:lvl>
    <w:lvl w:ilvl="7" w:tplc="511E4442">
      <w:start w:val="1"/>
      <w:numFmt w:val="lowerLetter"/>
      <w:lvlText w:val="%8."/>
      <w:lvlJc w:val="left"/>
      <w:pPr>
        <w:ind w:left="5749" w:hanging="360"/>
      </w:pPr>
    </w:lvl>
    <w:lvl w:ilvl="8" w:tplc="0660FF1E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7C6043A9"/>
    <w:multiLevelType w:val="hybridMultilevel"/>
    <w:tmpl w:val="BCE2B89C"/>
    <w:lvl w:ilvl="0" w:tplc="B9F4568A">
      <w:start w:val="1"/>
      <w:numFmt w:val="decimal"/>
      <w:lvlText w:val="%1."/>
      <w:lvlJc w:val="left"/>
      <w:pPr>
        <w:ind w:left="1065" w:hanging="360"/>
      </w:pPr>
    </w:lvl>
    <w:lvl w:ilvl="1" w:tplc="741E0932">
      <w:start w:val="1"/>
      <w:numFmt w:val="lowerLetter"/>
      <w:lvlText w:val="%2."/>
      <w:lvlJc w:val="left"/>
      <w:pPr>
        <w:ind w:left="1785" w:hanging="360"/>
      </w:pPr>
    </w:lvl>
    <w:lvl w:ilvl="2" w:tplc="3C2492C6">
      <w:start w:val="1"/>
      <w:numFmt w:val="lowerRoman"/>
      <w:lvlText w:val="%3."/>
      <w:lvlJc w:val="right"/>
      <w:pPr>
        <w:ind w:left="2505" w:hanging="180"/>
      </w:pPr>
    </w:lvl>
    <w:lvl w:ilvl="3" w:tplc="54886E9A">
      <w:start w:val="1"/>
      <w:numFmt w:val="decimal"/>
      <w:lvlText w:val="%4."/>
      <w:lvlJc w:val="left"/>
      <w:pPr>
        <w:ind w:left="3225" w:hanging="360"/>
      </w:pPr>
    </w:lvl>
    <w:lvl w:ilvl="4" w:tplc="7FBCDB3C">
      <w:start w:val="1"/>
      <w:numFmt w:val="lowerLetter"/>
      <w:lvlText w:val="%5."/>
      <w:lvlJc w:val="left"/>
      <w:pPr>
        <w:ind w:left="3945" w:hanging="360"/>
      </w:pPr>
    </w:lvl>
    <w:lvl w:ilvl="5" w:tplc="18ACDE9A">
      <w:start w:val="1"/>
      <w:numFmt w:val="lowerRoman"/>
      <w:lvlText w:val="%6."/>
      <w:lvlJc w:val="right"/>
      <w:pPr>
        <w:ind w:left="4665" w:hanging="180"/>
      </w:pPr>
    </w:lvl>
    <w:lvl w:ilvl="6" w:tplc="6076F938">
      <w:start w:val="1"/>
      <w:numFmt w:val="decimal"/>
      <w:lvlText w:val="%7."/>
      <w:lvlJc w:val="left"/>
      <w:pPr>
        <w:ind w:left="5385" w:hanging="360"/>
      </w:pPr>
    </w:lvl>
    <w:lvl w:ilvl="7" w:tplc="931E5140">
      <w:start w:val="1"/>
      <w:numFmt w:val="lowerLetter"/>
      <w:lvlText w:val="%8."/>
      <w:lvlJc w:val="left"/>
      <w:pPr>
        <w:ind w:left="6105" w:hanging="360"/>
      </w:pPr>
    </w:lvl>
    <w:lvl w:ilvl="8" w:tplc="699048EA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4FB"/>
    <w:rsid w:val="003E24FB"/>
    <w:rsid w:val="009C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rFonts w:ascii="Arial" w:hAnsi="Arial" w:cs="Arial"/>
      <w:b/>
      <w:bCs/>
      <w:color w:val="26282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Arial" w:hAnsi="Arial" w:cs="Arial"/>
      <w:b/>
      <w:bCs/>
      <w:color w:val="26282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435</Words>
  <Characters>2484</Characters>
  <Application>Microsoft Office Word</Application>
  <DocSecurity>0</DocSecurity>
  <Lines>20</Lines>
  <Paragraphs>5</Paragraphs>
  <ScaleCrop>false</ScaleCrop>
  <Company>GAIRT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Перечень должностных</dc:title>
  <dc:creator>User</dc:creator>
  <cp:lastModifiedBy>Матурова Виктория Олеговна</cp:lastModifiedBy>
  <cp:revision>6</cp:revision>
  <dcterms:created xsi:type="dcterms:W3CDTF">2021-01-29T10:56:00Z</dcterms:created>
  <dcterms:modified xsi:type="dcterms:W3CDTF">2026-08-06T10:33:00Z</dcterms:modified>
  <cp:version>917504</cp:version>
</cp:coreProperties>
</file>