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312" w:rsidRDefault="00845847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ПРОЕКТ</w:t>
      </w:r>
    </w:p>
    <w:p w:rsidR="007F1312" w:rsidRDefault="00845847">
      <w:pPr>
        <w:pStyle w:val="ConsPlusTitle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</w:p>
    <w:p w:rsidR="007F1312" w:rsidRDefault="007F131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F1312" w:rsidRDefault="007F131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F1312" w:rsidRDefault="007F131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F1312" w:rsidRDefault="007F131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F1312" w:rsidRDefault="007F131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F1312" w:rsidRDefault="00845847">
      <w:pPr>
        <w:pStyle w:val="ConsPlusTitle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регламента </w:t>
      </w:r>
    </w:p>
    <w:p w:rsidR="007F1312" w:rsidRDefault="00845847">
      <w:pPr>
        <w:pStyle w:val="ConsPlusTitle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 предоставлению государственной услуги </w:t>
      </w:r>
    </w:p>
    <w:p w:rsidR="007F1312" w:rsidRDefault="00845847">
      <w:pPr>
        <w:pStyle w:val="ConsPlusTitle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 выдаче архивных документов, отнесенных </w:t>
      </w:r>
    </w:p>
    <w:p w:rsidR="007F1312" w:rsidRDefault="00845847">
      <w:pPr>
        <w:pStyle w:val="ConsPlusTitle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государственной собственности и хранящихся </w:t>
      </w:r>
    </w:p>
    <w:p w:rsidR="007F1312" w:rsidRDefault="00845847">
      <w:pPr>
        <w:pStyle w:val="ConsPlusTitle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муниципальном архиве, пользователю для работы </w:t>
      </w:r>
    </w:p>
    <w:p w:rsidR="007F1312" w:rsidRDefault="00845847">
      <w:pPr>
        <w:pStyle w:val="ConsPlusTitle"/>
      </w:pPr>
      <w:r>
        <w:rPr>
          <w:rFonts w:ascii="Times New Roman" w:hAnsi="Times New Roman" w:cs="Times New Roman"/>
          <w:b w:val="0"/>
          <w:sz w:val="28"/>
          <w:szCs w:val="28"/>
        </w:rPr>
        <w:t>в читальном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зале муниципального архива</w:t>
      </w:r>
    </w:p>
    <w:p w:rsidR="007F1312" w:rsidRDefault="007F1312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F1312" w:rsidRDefault="00845847">
      <w:pPr>
        <w:widowControl w:val="0"/>
        <w:ind w:firstLine="540"/>
        <w:jc w:val="both"/>
      </w:pPr>
      <w:r>
        <w:rPr>
          <w:rFonts w:eastAsia="Arial"/>
          <w:sz w:val="28"/>
          <w:szCs w:val="28"/>
          <w:lang w:eastAsia="en-US"/>
        </w:rPr>
        <w:t>В соответствии с з</w:t>
      </w:r>
      <w:hyperlink r:id="rId5" w:tgtFrame="consultantplus://offline/ref=888E15485563CB3186A104D91EA6FFB8AE60BB2C0F74F690147A018ACDAA77558AF57A3CB3F653D1F517969A8570124E1D10lBI">
        <w:r>
          <w:rPr>
            <w:rFonts w:eastAsia="Arial"/>
            <w:sz w:val="28"/>
            <w:szCs w:val="28"/>
            <w:lang w:eastAsia="en-US"/>
          </w:rPr>
          <w:t>аконом</w:t>
        </w:r>
      </w:hyperlink>
      <w:r>
        <w:rPr>
          <w:rFonts w:eastAsia="Arial"/>
          <w:sz w:val="28"/>
          <w:szCs w:val="28"/>
          <w:lang w:eastAsia="en-US"/>
        </w:rPr>
        <w:t xml:space="preserve"> Республики Татарстан от 24 декабря 2007 года № 63-ЗРТ «О наделении органов местного самоуправления муниципальных образований в Республике Татарстан отдельными государст</w:t>
      </w:r>
      <w:r>
        <w:rPr>
          <w:rFonts w:eastAsia="Arial"/>
          <w:sz w:val="28"/>
          <w:szCs w:val="28"/>
          <w:lang w:eastAsia="en-US"/>
        </w:rPr>
        <w:t>венными полномочиями Республики Татарстан в области архивного дела»,</w:t>
      </w:r>
      <w:r>
        <w:rPr>
          <w:rFonts w:eastAsia="Arial"/>
          <w:color w:val="000000" w:themeColor="text1"/>
          <w:sz w:val="28"/>
          <w:szCs w:val="28"/>
        </w:rPr>
        <w:t xml:space="preserve"> Федеральным </w:t>
      </w:r>
      <w:hyperlink r:id="rId6" w:tgtFrame="consultantplus://offline/ref=8BF3C02650D204E211B964DCCCE3F81E8E331BE2276B867A397716FC4B3EB74B6A0323D48C7C422EE4B73727B61CE4BC1CE813E02329E6B1yBqEK">
        <w:r>
          <w:rPr>
            <w:rFonts w:eastAsia="Arial"/>
            <w:color w:val="000000" w:themeColor="text1"/>
            <w:sz w:val="28"/>
            <w:szCs w:val="28"/>
          </w:rPr>
          <w:t>законом</w:t>
        </w:r>
      </w:hyperlink>
      <w:r>
        <w:rPr>
          <w:rFonts w:eastAsia="Arial"/>
          <w:color w:val="000000" w:themeColor="text1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услуг», </w:t>
      </w:r>
      <w:hyperlink r:id="rId7" w:tgtFrame="consultantplus://offline/ref=8BF3C02650D204E211B97AD1DA8FA515893B45E9256B852A6C2B10AB146EB11E2A432581CF384F26E0BC6270F642BDEF5FA31EE13A35E6B0A3050A40y8q7K">
        <w:r>
          <w:rPr>
            <w:rFonts w:eastAsia="Arial"/>
            <w:color w:val="000000" w:themeColor="text1"/>
            <w:sz w:val="28"/>
            <w:szCs w:val="28"/>
          </w:rPr>
          <w:t>постановлением</w:t>
        </w:r>
      </w:hyperlink>
      <w:r>
        <w:rPr>
          <w:rFonts w:eastAsia="Arial"/>
          <w:color w:val="000000" w:themeColor="text1"/>
          <w:sz w:val="28"/>
          <w:szCs w:val="28"/>
        </w:rPr>
        <w:t xml:space="preserve"> Кабинета Министров Республики Татарстан от 28.</w:t>
      </w:r>
      <w:r>
        <w:rPr>
          <w:rFonts w:eastAsia="Arial"/>
          <w:color w:val="000000" w:themeColor="text1"/>
          <w:sz w:val="28"/>
          <w:szCs w:val="28"/>
          <w:lang w:val="tt-RU"/>
        </w:rPr>
        <w:t>02</w:t>
      </w:r>
      <w:r>
        <w:rPr>
          <w:rFonts w:eastAsia="Arial"/>
          <w:color w:val="000000" w:themeColor="text1"/>
          <w:sz w:val="28"/>
          <w:szCs w:val="28"/>
        </w:rPr>
        <w:t>.2022 №175 «Об утверждении Порядка разработки и утверждения административных регламентов предоставления государственных</w:t>
      </w:r>
      <w:r>
        <w:rPr>
          <w:rFonts w:eastAsia="Arial"/>
          <w:color w:val="000000" w:themeColor="text1"/>
          <w:sz w:val="28"/>
          <w:szCs w:val="28"/>
        </w:rPr>
        <w:t xml:space="preserve"> услуг </w:t>
      </w:r>
      <w:r>
        <w:rPr>
          <w:rFonts w:eastAsia="Arial"/>
          <w:color w:val="000000" w:themeColor="text1"/>
          <w:sz w:val="28"/>
          <w:szCs w:val="28"/>
          <w:lang w:val="tt-RU"/>
        </w:rPr>
        <w:t xml:space="preserve">республиканскими органами </w:t>
      </w:r>
      <w:r>
        <w:rPr>
          <w:rFonts w:eastAsia="Arial"/>
          <w:color w:val="000000" w:themeColor="text1"/>
          <w:sz w:val="28"/>
          <w:szCs w:val="28"/>
        </w:rPr>
        <w:t>исполнительной власти и о признании утратившими силу  отдельных постановлений Кабинета Министров Республики Татарстан» приказываю:</w:t>
      </w:r>
    </w:p>
    <w:p w:rsidR="007F1312" w:rsidRDefault="00845847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      1. Утвердить прилагаемый к настоящему приказу Административный </w:t>
      </w:r>
      <w:hyperlink w:anchor="P42">
        <w:r>
          <w:rPr>
            <w:color w:val="000000" w:themeColor="text1"/>
            <w:sz w:val="28"/>
            <w:szCs w:val="28"/>
          </w:rPr>
          <w:t>регламент</w:t>
        </w:r>
      </w:hyperlink>
      <w:r>
        <w:rPr>
          <w:color w:val="000000" w:themeColor="text1"/>
          <w:sz w:val="28"/>
          <w:szCs w:val="28"/>
        </w:rPr>
        <w:t xml:space="preserve"> по 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предоставлению государственной услуги по выдаче архивных документов, отнесенных к государственной собственности и хранящихся в муниципальном архиве, пользователю для работы в читальном зале муниципального архива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7F1312" w:rsidRDefault="008458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Признать утратившим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силу приказ Государственного комитета Республики Татарстан по архивному делу от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09.11.2024 № 177-ОД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государственной услуги по выдаче архивных документов, отнесенных к государственной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сти и хранящихся в муниципальном архиве, пользователю для работы в читальном зале муниципального архива».</w:t>
      </w:r>
    </w:p>
    <w:p w:rsidR="007F1312" w:rsidRDefault="008458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Отделу правовой и кадровой работы в трехдневный срок, исчисляемый в рабочих днях, со дня подписания приказа направить его на государственную регист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рацию в Министерство юстиции Республики Татарстан.</w:t>
      </w:r>
    </w:p>
    <w:p w:rsidR="007F1312" w:rsidRDefault="008458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Отделу делопроизводства, организационной работы и информатизации архивной отрасли разместить </w:t>
      </w:r>
      <w:hyperlink w:anchor="P42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Регламент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утвержденный настоящим Приказом, на официальном сайте Государственного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омитета Республики Татарстан по архивному делу.</w:t>
      </w:r>
    </w:p>
    <w:p w:rsidR="007F1312" w:rsidRDefault="008458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  Контроль за исполнением настоящего Приказа оставляю за собой.</w:t>
      </w:r>
    </w:p>
    <w:p w:rsidR="007F1312" w:rsidRDefault="007F13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1312" w:rsidRDefault="0084584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_Копия_1"/>
      <w:bookmarkEnd w:id="1"/>
      <w:r>
        <w:rPr>
          <w:rFonts w:ascii="Times New Roman" w:hAnsi="Times New Roman" w:cs="Times New Roman"/>
          <w:spacing w:val="-4"/>
          <w:sz w:val="28"/>
          <w:szCs w:val="28"/>
        </w:rPr>
        <w:t xml:space="preserve">Председатель                                                                                        Г.З.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Габдрахманова</w:t>
      </w:r>
      <w:proofErr w:type="spellEnd"/>
    </w:p>
    <w:p w:rsidR="007F1312" w:rsidRDefault="007F1312">
      <w:pPr>
        <w:ind w:left="2127" w:right="-15"/>
      </w:pPr>
    </w:p>
    <w:sectPr w:rsidR="007F1312">
      <w:pgSz w:w="11906" w:h="16838"/>
      <w:pgMar w:top="1134" w:right="567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1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PT Astra Serif">
    <w:charset w:val="01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12"/>
    <w:rsid w:val="007F1312"/>
    <w:rsid w:val="0084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9747F3-766D-4FEC-883E-C742870CD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NSimSun" w:hAnsi="Times New Roman" w:cs="Noto Sans Devanagar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sz w:val="24"/>
      <w:szCs w:val="24"/>
      <w:lang w:bidi="ar-SA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4">
    <w:name w:val="Символ сноски"/>
    <w:uiPriority w:val="99"/>
    <w:unhideWhenUsed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styleId="a8">
    <w:name w:val="Strong"/>
    <w:qFormat/>
    <w:rPr>
      <w:b/>
      <w:bCs/>
    </w:rPr>
  </w:style>
  <w:style w:type="character" w:customStyle="1" w:styleId="a9">
    <w:name w:val="Верхний колонтитул Знак"/>
    <w:qFormat/>
    <w:rPr>
      <w:rFonts w:eastAsia="Times New Roman" w:cs="Times New Roman"/>
      <w:sz w:val="24"/>
      <w:szCs w:val="24"/>
    </w:rPr>
  </w:style>
  <w:style w:type="character" w:customStyle="1" w:styleId="aa">
    <w:name w:val="Нижний колонтитул Знак"/>
    <w:qFormat/>
    <w:rPr>
      <w:rFonts w:eastAsia="Times New Roman" w:cs="Times New Roman"/>
      <w:sz w:val="24"/>
      <w:szCs w:val="24"/>
    </w:rPr>
  </w:style>
  <w:style w:type="character" w:customStyle="1" w:styleId="ab">
    <w:name w:val="Текст выноски Знак"/>
    <w:qFormat/>
    <w:rPr>
      <w:rFonts w:ascii="Segoe UI" w:eastAsia="Times New Roman" w:hAnsi="Segoe UI" w:cs="Segoe UI"/>
      <w:sz w:val="18"/>
      <w:szCs w:val="18"/>
    </w:rPr>
  </w:style>
  <w:style w:type="character" w:styleId="ac">
    <w:name w:val="annotation reference"/>
    <w:qFormat/>
    <w:rPr>
      <w:sz w:val="16"/>
      <w:szCs w:val="16"/>
    </w:rPr>
  </w:style>
  <w:style w:type="character" w:customStyle="1" w:styleId="ad">
    <w:name w:val="Текст примечания Знак"/>
    <w:qFormat/>
    <w:rPr>
      <w:rFonts w:eastAsia="Times New Roman" w:cs="Times New Roman"/>
    </w:rPr>
  </w:style>
  <w:style w:type="character" w:customStyle="1" w:styleId="ae">
    <w:name w:val="Тема примечания Знак"/>
    <w:qFormat/>
    <w:rPr>
      <w:rFonts w:eastAsia="Times New Roman" w:cs="Times New Roman"/>
      <w:b/>
      <w:bCs/>
    </w:rPr>
  </w:style>
  <w:style w:type="character" w:customStyle="1" w:styleId="af">
    <w:name w:val="Символ нумерации"/>
    <w:qFormat/>
  </w:style>
  <w:style w:type="character" w:customStyle="1" w:styleId="af0">
    <w:name w:val="Маркеры"/>
    <w:qFormat/>
    <w:rPr>
      <w:rFonts w:ascii="OpenSymbol" w:eastAsia="OpenSymbol" w:hAnsi="OpenSymbol" w:cs="OpenSymbol"/>
    </w:rPr>
  </w:style>
  <w:style w:type="character" w:customStyle="1" w:styleId="af1">
    <w:name w:val="Основной текст Знак"/>
    <w:basedOn w:val="a0"/>
    <w:link w:val="af2"/>
    <w:qFormat/>
    <w:rPr>
      <w:rFonts w:eastAsia="Times New Roman" w:cs="Times New Roman"/>
      <w:sz w:val="24"/>
      <w:szCs w:val="24"/>
      <w:lang w:bidi="ar-SA"/>
    </w:rPr>
  </w:style>
  <w:style w:type="paragraph" w:customStyle="1" w:styleId="10">
    <w:name w:val="Заголовок1"/>
    <w:basedOn w:val="a"/>
    <w:next w:val="af2"/>
    <w:qFormat/>
    <w:pPr>
      <w:keepNext/>
      <w:spacing w:before="240" w:after="120"/>
    </w:pPr>
    <w:rPr>
      <w:rFonts w:ascii="PT Astra Serif" w:eastAsia="Microsoft YaHei" w:hAnsi="PT Astra Serif" w:cs="Noto Sans Devanagari"/>
      <w:sz w:val="28"/>
      <w:szCs w:val="28"/>
    </w:rPr>
  </w:style>
  <w:style w:type="paragraph" w:styleId="af2">
    <w:name w:val="Body Text"/>
    <w:basedOn w:val="a"/>
    <w:link w:val="af1"/>
    <w:pPr>
      <w:spacing w:after="140" w:line="276" w:lineRule="auto"/>
    </w:pPr>
  </w:style>
  <w:style w:type="paragraph" w:styleId="af3">
    <w:name w:val="List"/>
    <w:basedOn w:val="af2"/>
    <w:rPr>
      <w:rFonts w:ascii="PT Astra Serif" w:hAnsi="PT Astra Serif" w:cs="Noto Sans Devanagari"/>
    </w:rPr>
  </w:style>
  <w:style w:type="paragraph" w:styleId="af4">
    <w:name w:val="caption"/>
    <w:basedOn w:val="a"/>
    <w:uiPriority w:val="35"/>
    <w:semiHidden/>
    <w:unhideWhenUsed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5">
    <w:name w:val="index heading"/>
    <w:basedOn w:val="10"/>
  </w:style>
  <w:style w:type="paragraph" w:customStyle="1" w:styleId="indexheading1">
    <w:name w:val="index heading1"/>
    <w:basedOn w:val="10"/>
    <w:qFormat/>
  </w:style>
  <w:style w:type="paragraph" w:customStyle="1" w:styleId="indexheading11">
    <w:name w:val="index heading11"/>
    <w:basedOn w:val="10"/>
    <w:qFormat/>
  </w:style>
  <w:style w:type="paragraph" w:customStyle="1" w:styleId="indexheading111">
    <w:name w:val="index heading111"/>
    <w:basedOn w:val="10"/>
    <w:qFormat/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 Spacing"/>
    <w:qFormat/>
    <w:rPr>
      <w:rFonts w:ascii="Calibri" w:eastAsia="Calibri" w:hAnsi="Calibri" w:cs="Calibri"/>
      <w:sz w:val="22"/>
      <w:szCs w:val="22"/>
      <w:lang w:bidi="ar-SA"/>
    </w:rPr>
  </w:style>
  <w:style w:type="paragraph" w:styleId="af8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9">
    <w:name w:val="Subtitle"/>
    <w:basedOn w:val="a"/>
    <w:uiPriority w:val="11"/>
    <w:qFormat/>
    <w:pPr>
      <w:spacing w:before="200" w:after="200"/>
    </w:p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a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b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c">
    <w:name w:val="header"/>
    <w:basedOn w:val="a"/>
    <w:uiPriority w:val="99"/>
    <w:unhideWhenUsed/>
  </w:style>
  <w:style w:type="paragraph" w:styleId="afd">
    <w:name w:val="footer"/>
    <w:basedOn w:val="a"/>
    <w:uiPriority w:val="99"/>
    <w:unhideWhenUsed/>
  </w:style>
  <w:style w:type="paragraph" w:styleId="afe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f">
    <w:name w:val="endnote text"/>
    <w:basedOn w:val="a"/>
    <w:uiPriority w:val="99"/>
    <w:semiHidden/>
    <w:unhideWhenUsed/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f0">
    <w:name w:val="TOC Heading"/>
    <w:uiPriority w:val="39"/>
    <w:unhideWhenUsed/>
    <w:qFormat/>
  </w:style>
  <w:style w:type="paragraph" w:styleId="aff1">
    <w:name w:val="table of figures"/>
    <w:basedOn w:val="a"/>
    <w:uiPriority w:val="99"/>
    <w:unhideWhenUsed/>
    <w:qFormat/>
  </w:style>
  <w:style w:type="paragraph" w:styleId="aff2">
    <w:name w:val="Normal (Web)"/>
    <w:basedOn w:val="a"/>
    <w:qFormat/>
    <w:pPr>
      <w:spacing w:before="280" w:after="280"/>
    </w:pPr>
  </w:style>
  <w:style w:type="paragraph" w:customStyle="1" w:styleId="western">
    <w:name w:val="western"/>
    <w:basedOn w:val="a"/>
    <w:qFormat/>
    <w:pPr>
      <w:spacing w:before="280" w:after="280"/>
    </w:p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bidi="ar-SA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lang w:bidi="ar-SA"/>
    </w:rPr>
  </w:style>
  <w:style w:type="paragraph" w:customStyle="1" w:styleId="ConsPlusTitle">
    <w:name w:val="ConsPlusTitle"/>
    <w:qFormat/>
    <w:pPr>
      <w:widowControl w:val="0"/>
    </w:pPr>
    <w:rPr>
      <w:rFonts w:ascii="Calibri" w:eastAsia="Times New Roman" w:hAnsi="Calibri" w:cs="Calibri"/>
      <w:b/>
      <w:sz w:val="22"/>
      <w:szCs w:val="22"/>
      <w:lang w:bidi="ar-SA"/>
    </w:rPr>
  </w:style>
  <w:style w:type="paragraph" w:styleId="aff3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ff4">
    <w:name w:val="annotation text"/>
    <w:basedOn w:val="a"/>
    <w:qFormat/>
    <w:rPr>
      <w:sz w:val="20"/>
      <w:szCs w:val="20"/>
    </w:rPr>
  </w:style>
  <w:style w:type="paragraph" w:styleId="aff5">
    <w:name w:val="annotation subject"/>
    <w:basedOn w:val="aff4"/>
    <w:qFormat/>
    <w:rPr>
      <w:b/>
      <w:bCs/>
    </w:rPr>
  </w:style>
  <w:style w:type="paragraph" w:customStyle="1" w:styleId="aff6">
    <w:name w:val="Содержимое таблицы"/>
    <w:basedOn w:val="a"/>
    <w:qFormat/>
    <w:pPr>
      <w:widowControl w:val="0"/>
      <w:suppressLineNumbers/>
    </w:pPr>
  </w:style>
  <w:style w:type="paragraph" w:customStyle="1" w:styleId="aff7">
    <w:name w:val="Заголовок таблицы"/>
    <w:basedOn w:val="aff6"/>
    <w:qFormat/>
    <w:pPr>
      <w:jc w:val="center"/>
    </w:pPr>
    <w:rPr>
      <w:b/>
      <w:bCs/>
    </w:rPr>
  </w:style>
  <w:style w:type="paragraph" w:customStyle="1" w:styleId="aff8">
    <w:name w:val="Содержимое врезки"/>
    <w:basedOn w:val="a"/>
    <w:qFormat/>
  </w:style>
  <w:style w:type="paragraph" w:customStyle="1" w:styleId="aff9">
    <w:name w:val="Текст в заданном формате"/>
    <w:basedOn w:val="a"/>
    <w:qFormat/>
    <w:rPr>
      <w:rFonts w:ascii="Liberation Mono" w:eastAsia="NSimSun" w:hAnsi="Liberation Mono" w:cs="Liberation Mono"/>
      <w:sz w:val="20"/>
      <w:szCs w:val="20"/>
    </w:rPr>
  </w:style>
  <w:style w:type="numbering" w:customStyle="1" w:styleId="35375885391">
    <w:name w:val="35375885391"/>
    <w:qFormat/>
  </w:style>
  <w:style w:type="table" w:styleId="affa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 w:bidi="ar-SA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 w:bidi="ar-SA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BF3C02650D204E211B97AD1DA8FA515893B45E9256B852A6C2B10AB146EB11E2A432581CF384F26E0BC6270F642BDEF5FA31EE13A35E6B0A3050A40y8q7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BF3C02650D204E211B964DCCCE3F81E8E331BE2276B867A397716FC4B3EB74B6A0323D48C7C422EE4B73727B61CE4BC1CE813E02329E6B1yBqEK" TargetMode="External"/><Relationship Id="rId5" Type="http://schemas.openxmlformats.org/officeDocument/2006/relationships/hyperlink" Target="consultantplus://offline/ref=888E15485563CB3186A104D91EA6FFB8AE60BB2C0F74F690147A018ACDAA77558AF57A3CB3F653D1F517969A8570124E1D10lB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8500E-3D91-4065-A229-AD3480CAA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</cp:lastModifiedBy>
  <cp:revision>2</cp:revision>
  <cp:lastPrinted>2024-12-09T13:09:00Z</cp:lastPrinted>
  <dcterms:created xsi:type="dcterms:W3CDTF">2026-06-17T14:42:00Z</dcterms:created>
  <dcterms:modified xsi:type="dcterms:W3CDTF">2026-06-17T14:42:00Z</dcterms:modified>
  <dc:language>ru-RU</dc:language>
</cp:coreProperties>
</file>