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332" w:rsidRDefault="00C75332">
      <w:pPr>
        <w:spacing w:after="0" w:line="240" w:lineRule="auto"/>
        <w:rPr>
          <w:sz w:val="28"/>
          <w:szCs w:val="28"/>
        </w:rPr>
      </w:pPr>
      <w:bookmarkStart w:id="0" w:name="_GoBack"/>
      <w:bookmarkEnd w:id="0"/>
    </w:p>
    <w:p w:rsidR="00C75332" w:rsidRDefault="00C75332">
      <w:pPr>
        <w:spacing w:after="0" w:line="240" w:lineRule="auto"/>
        <w:rPr>
          <w:sz w:val="28"/>
          <w:szCs w:val="28"/>
        </w:rPr>
      </w:pPr>
    </w:p>
    <w:p w:rsidR="00C75332" w:rsidRDefault="00C75332">
      <w:pPr>
        <w:spacing w:after="0" w:line="240" w:lineRule="auto"/>
        <w:rPr>
          <w:sz w:val="28"/>
          <w:szCs w:val="28"/>
        </w:rPr>
      </w:pPr>
    </w:p>
    <w:p w:rsidR="00C75332" w:rsidRDefault="00C75332">
      <w:pPr>
        <w:spacing w:after="0" w:line="240" w:lineRule="auto"/>
        <w:rPr>
          <w:sz w:val="28"/>
          <w:szCs w:val="28"/>
        </w:rPr>
      </w:pPr>
    </w:p>
    <w:p w:rsidR="00C75332" w:rsidRDefault="00C75332">
      <w:pPr>
        <w:spacing w:after="0" w:line="240" w:lineRule="auto"/>
        <w:rPr>
          <w:sz w:val="28"/>
          <w:szCs w:val="28"/>
        </w:rPr>
      </w:pPr>
    </w:p>
    <w:p w:rsidR="00C75332" w:rsidRDefault="00C75332">
      <w:pPr>
        <w:spacing w:after="0" w:line="240" w:lineRule="auto"/>
        <w:rPr>
          <w:sz w:val="28"/>
          <w:szCs w:val="28"/>
        </w:rPr>
      </w:pPr>
    </w:p>
    <w:p w:rsidR="00C75332" w:rsidRDefault="00C75332">
      <w:pPr>
        <w:spacing w:after="0" w:line="240" w:lineRule="auto"/>
        <w:rPr>
          <w:sz w:val="28"/>
          <w:szCs w:val="28"/>
        </w:rPr>
      </w:pPr>
    </w:p>
    <w:p w:rsidR="00C75332" w:rsidRDefault="00C75332">
      <w:pPr>
        <w:spacing w:after="0" w:line="240" w:lineRule="auto"/>
        <w:rPr>
          <w:sz w:val="28"/>
          <w:szCs w:val="28"/>
        </w:rPr>
      </w:pPr>
    </w:p>
    <w:p w:rsidR="00C75332" w:rsidRDefault="00C75332">
      <w:pPr>
        <w:spacing w:after="0" w:line="240" w:lineRule="auto"/>
        <w:rPr>
          <w:sz w:val="28"/>
          <w:szCs w:val="28"/>
        </w:rPr>
      </w:pPr>
    </w:p>
    <w:p w:rsidR="00C75332" w:rsidRDefault="00C75332">
      <w:pPr>
        <w:spacing w:after="0" w:line="240" w:lineRule="auto"/>
        <w:rPr>
          <w:sz w:val="28"/>
          <w:szCs w:val="28"/>
        </w:rPr>
      </w:pPr>
    </w:p>
    <w:p w:rsidR="00C75332" w:rsidRDefault="00C75332">
      <w:pPr>
        <w:spacing w:after="0" w:line="240" w:lineRule="auto"/>
        <w:rPr>
          <w:sz w:val="28"/>
          <w:szCs w:val="28"/>
        </w:rPr>
      </w:pPr>
    </w:p>
    <w:p w:rsidR="00C75332" w:rsidRDefault="00C75332">
      <w:pPr>
        <w:spacing w:after="0" w:line="240" w:lineRule="auto"/>
        <w:rPr>
          <w:sz w:val="28"/>
          <w:szCs w:val="28"/>
        </w:rPr>
      </w:pPr>
    </w:p>
    <w:p w:rsidR="00C75332" w:rsidRDefault="00C75332">
      <w:pPr>
        <w:spacing w:after="0" w:line="240" w:lineRule="auto"/>
        <w:rPr>
          <w:sz w:val="28"/>
          <w:szCs w:val="28"/>
        </w:rPr>
      </w:pPr>
    </w:p>
    <w:p w:rsidR="00C75332" w:rsidRDefault="00C75332">
      <w:pPr>
        <w:spacing w:after="0" w:line="240" w:lineRule="auto"/>
        <w:rPr>
          <w:sz w:val="38"/>
          <w:szCs w:val="38"/>
        </w:rPr>
      </w:pPr>
    </w:p>
    <w:p w:rsidR="00C75332" w:rsidRDefault="00C75332">
      <w:pPr>
        <w:spacing w:after="0" w:line="240" w:lineRule="auto"/>
        <w:rPr>
          <w:sz w:val="28"/>
          <w:szCs w:val="28"/>
        </w:rPr>
      </w:pPr>
    </w:p>
    <w:p w:rsidR="00C75332" w:rsidRDefault="00365D89">
      <w:pPr>
        <w:spacing w:after="0" w:line="240" w:lineRule="auto"/>
        <w:ind w:right="510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</w:t>
      </w:r>
      <w:r w:rsidRPr="00A85753">
        <w:rPr>
          <w:rFonts w:ascii="Times New Roman" w:hAnsi="Times New Roman"/>
          <w:sz w:val="28"/>
          <w:szCs w:val="28"/>
        </w:rPr>
        <w:t>ия</w:t>
      </w:r>
      <w:r>
        <w:rPr>
          <w:rFonts w:ascii="Times New Roman" w:hAnsi="Times New Roman"/>
          <w:sz w:val="28"/>
          <w:szCs w:val="28"/>
        </w:rPr>
        <w:t xml:space="preserve"> в приложение № 2 к постановлению Кабинета Министров Республики Татарстан от 28.05.2007 № 203 «О разграничении собственности на архивные документы, созданные до образования, объединения, разделения или изменения статуса муниципальных образований и хранящиеся в муниципальных архивах, и обеспечении учета хранящихся в муниципальных архивах архивных документов, относящихся к государственной собственности Республики Татарстан»</w:t>
      </w:r>
    </w:p>
    <w:p w:rsidR="00C75332" w:rsidRDefault="00C75332">
      <w:pPr>
        <w:spacing w:after="0" w:line="240" w:lineRule="auto"/>
        <w:ind w:right="6945"/>
        <w:jc w:val="both"/>
        <w:rPr>
          <w:rFonts w:ascii="Times New Roman" w:hAnsi="Times New Roman"/>
          <w:sz w:val="28"/>
          <w:szCs w:val="28"/>
        </w:rPr>
      </w:pPr>
    </w:p>
    <w:p w:rsidR="00C75332" w:rsidRDefault="00C75332">
      <w:pPr>
        <w:spacing w:after="0" w:line="240" w:lineRule="auto"/>
        <w:ind w:right="6945"/>
        <w:jc w:val="both"/>
        <w:rPr>
          <w:rFonts w:ascii="Times New Roman" w:hAnsi="Times New Roman"/>
          <w:sz w:val="28"/>
          <w:szCs w:val="28"/>
        </w:rPr>
      </w:pPr>
    </w:p>
    <w:p w:rsidR="00C75332" w:rsidRPr="00CD02EB" w:rsidRDefault="00365D89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Pr="00CD02EB">
        <w:rPr>
          <w:rFonts w:ascii="Times New Roman" w:hAnsi="Times New Roman"/>
          <w:sz w:val="28"/>
          <w:szCs w:val="28"/>
        </w:rPr>
        <w:t xml:space="preserve">целях реализации Закона Республики Татарстан от 24 декабря 2007 года № 63-ЗРТ «О наделении органов местного самоуправления муниципальных образований в Республике Татарстан отдельными государственными полномочиями Республики Татарстан в области архивного дела» и Закона Республики Татарстан от 20 июля 2017 года № 63-ЗРТ «Об архивном деле в Республике Татарстан» Кабинет Министров Республики Татарстан </w:t>
      </w:r>
      <w:r w:rsidR="00A85753" w:rsidRPr="00CD02EB">
        <w:rPr>
          <w:rFonts w:ascii="Times New Roman" w:hAnsi="Times New Roman"/>
          <w:sz w:val="28"/>
          <w:szCs w:val="28"/>
        </w:rPr>
        <w:t>постановляет</w:t>
      </w:r>
      <w:r w:rsidRPr="00CD02EB">
        <w:rPr>
          <w:rFonts w:ascii="Times New Roman" w:hAnsi="Times New Roman"/>
          <w:sz w:val="28"/>
          <w:szCs w:val="28"/>
        </w:rPr>
        <w:t>:</w:t>
      </w:r>
    </w:p>
    <w:p w:rsidR="00C75332" w:rsidRPr="00CD02EB" w:rsidRDefault="00C75332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C75332" w:rsidRDefault="00365D89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CD02EB">
        <w:rPr>
          <w:rFonts w:ascii="Times New Roman" w:hAnsi="Times New Roman"/>
          <w:sz w:val="28"/>
          <w:szCs w:val="28"/>
        </w:rPr>
        <w:t xml:space="preserve">Внести в приложение № 2 к постановлению Кабинета Министров Республики </w:t>
      </w:r>
      <w:r>
        <w:rPr>
          <w:rFonts w:ascii="Times New Roman" w:hAnsi="Times New Roman"/>
          <w:sz w:val="28"/>
          <w:szCs w:val="28"/>
        </w:rPr>
        <w:t xml:space="preserve">Татарстан от 28.05.2007 № 203 «О разграничении собственности на архивные доку-менты, созданные до образования, объединения, разделения или изменения статуса муниципальных образований и хранящиеся в муниципальных архивах, и обеспечении учета хранящихся в муниципальных архивах архивных документов, относящихся к государственной собственности Республики Татарстан» (с изменениями, внесенными </w:t>
      </w:r>
      <w:r>
        <w:rPr>
          <w:rFonts w:ascii="Times New Roman" w:hAnsi="Times New Roman"/>
          <w:sz w:val="28"/>
          <w:szCs w:val="28"/>
        </w:rPr>
        <w:lastRenderedPageBreak/>
        <w:t>постановлениями Кабинета Министров Республики Татарстан от 06.08.2010 № 624, от 17.09.2015 № 685, от 27.06.2016 № 444, от 10.11.2016 № 836, от 12.09.2017 № 650, от 10.10.2017 № 774, от   02.10.2018  № 897, от 13.09.2019 № 826, от 10.08.2020 № 672, от 16.08.2021 № 734, от 18.08.2022 № 858, от 24.08.2023 № 1011, от 17.07.2024  № 573</w:t>
      </w:r>
      <w:r w:rsidR="00CD02EB">
        <w:rPr>
          <w:rFonts w:ascii="Times New Roman" w:hAnsi="Times New Roman"/>
          <w:sz w:val="28"/>
          <w:szCs w:val="28"/>
        </w:rPr>
        <w:t>, от 06.10.2025 № 794</w:t>
      </w:r>
      <w:r>
        <w:rPr>
          <w:rFonts w:ascii="Times New Roman" w:hAnsi="Times New Roman"/>
          <w:sz w:val="28"/>
          <w:szCs w:val="28"/>
        </w:rPr>
        <w:t>)   изменение,   изложив   его   в   новой   редакции   (прилагается).</w:t>
      </w:r>
    </w:p>
    <w:p w:rsidR="00C75332" w:rsidRDefault="00C7533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C75332" w:rsidRDefault="00365D89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Премьер-министр</w:t>
      </w:r>
    </w:p>
    <w:p w:rsidR="00C75332" w:rsidRDefault="00365D89">
      <w:pPr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Республики Татарстан                                                                         А.В.Песошин</w:t>
      </w:r>
    </w:p>
    <w:p w:rsidR="00C75332" w:rsidRDefault="00C7533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5332" w:rsidRDefault="00C7533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5332" w:rsidRDefault="00C75332">
      <w:pPr>
        <w:pStyle w:val="ConsPlusNormal"/>
        <w:spacing w:line="252" w:lineRule="auto"/>
        <w:ind w:left="6372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75332" w:rsidRDefault="00C75332">
      <w:pPr>
        <w:pStyle w:val="ConsPlusNormal"/>
        <w:spacing w:line="252" w:lineRule="auto"/>
        <w:ind w:left="6372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75332" w:rsidRDefault="00365D89">
      <w:pPr>
        <w:pStyle w:val="ConsPlusNormal"/>
        <w:spacing w:line="252" w:lineRule="auto"/>
        <w:ind w:left="6372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Приложение № 2</w:t>
      </w:r>
    </w:p>
    <w:p w:rsidR="00C75332" w:rsidRDefault="00365D89">
      <w:pPr>
        <w:pStyle w:val="ConsPlusNormal"/>
        <w:spacing w:line="252" w:lineRule="auto"/>
        <w:ind w:left="6372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 постановлению </w:t>
      </w:r>
    </w:p>
    <w:p w:rsidR="00C75332" w:rsidRDefault="00365D89">
      <w:pPr>
        <w:pStyle w:val="ConsPlusNormal"/>
        <w:spacing w:line="252" w:lineRule="auto"/>
        <w:ind w:left="6372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Кабинета Министров Республики Татарстан </w:t>
      </w:r>
    </w:p>
    <w:p w:rsidR="00C75332" w:rsidRDefault="00365D89">
      <w:pPr>
        <w:pStyle w:val="ConsPlusNormal"/>
        <w:spacing w:line="252" w:lineRule="auto"/>
        <w:ind w:left="6372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от 28.05.2007 № 203 </w:t>
      </w:r>
    </w:p>
    <w:p w:rsidR="00C75332" w:rsidRDefault="00365D89">
      <w:pPr>
        <w:pStyle w:val="ConsPlusNormal"/>
        <w:spacing w:line="252" w:lineRule="auto"/>
        <w:ind w:left="6372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(в редакции постановления </w:t>
      </w:r>
    </w:p>
    <w:p w:rsidR="00C75332" w:rsidRDefault="00365D89">
      <w:pPr>
        <w:pStyle w:val="ConsPlusNormal"/>
        <w:spacing w:line="252" w:lineRule="auto"/>
        <w:ind w:left="6372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Кабинета Министров </w:t>
      </w:r>
    </w:p>
    <w:p w:rsidR="00C75332" w:rsidRDefault="00365D89">
      <w:pPr>
        <w:pStyle w:val="ConsPlusNormal"/>
        <w:spacing w:line="252" w:lineRule="auto"/>
        <w:ind w:left="6372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Республики Татарстан</w:t>
      </w:r>
    </w:p>
    <w:p w:rsidR="00C75332" w:rsidRDefault="00365D89">
      <w:pPr>
        <w:pStyle w:val="ConsPlusNormal"/>
        <w:spacing w:line="252" w:lineRule="auto"/>
        <w:ind w:left="6372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от ________202</w:t>
      </w:r>
      <w:r w:rsidR="00A66649">
        <w:rPr>
          <w:rFonts w:ascii="Times New Roman" w:hAnsi="Times New Roman" w:cs="Times New Roman"/>
          <w:sz w:val="28"/>
          <w:szCs w:val="28"/>
          <w:lang w:eastAsia="en-US"/>
        </w:rPr>
        <w:t>6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№___)</w:t>
      </w:r>
    </w:p>
    <w:p w:rsidR="00C75332" w:rsidRDefault="00C75332">
      <w:pPr>
        <w:pStyle w:val="ConsPlusNormal"/>
        <w:spacing w:line="252" w:lineRule="auto"/>
        <w:ind w:left="6372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75332" w:rsidRDefault="00C75332">
      <w:pPr>
        <w:pStyle w:val="ConsPlusNormal"/>
        <w:spacing w:line="252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75332" w:rsidRDefault="00365D89">
      <w:pPr>
        <w:pStyle w:val="ConsPlusNormal"/>
        <w:spacing w:line="252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Перечень </w:t>
      </w:r>
    </w:p>
    <w:p w:rsidR="003A5E97" w:rsidRDefault="00365D89" w:rsidP="00A66649">
      <w:pPr>
        <w:pStyle w:val="ConsPlusNormal"/>
        <w:spacing w:line="252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муниципальных архивов, хранящих документы, отнесенные к государственной собственности Республики Татарстан,</w:t>
      </w:r>
      <w:r w:rsidR="003A5E9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и количество дел, созданных до образования, объединения, разделения или изменения статуса муниципальных образований</w:t>
      </w:r>
    </w:p>
    <w:p w:rsidR="00C75332" w:rsidRDefault="00365D89" w:rsidP="00A66649">
      <w:pPr>
        <w:pStyle w:val="ConsPlusNormal"/>
        <w:spacing w:line="252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и хранящихся в муниципальных архивах, отнесенных к государственной собственности Республики Татарстан,</w:t>
      </w:r>
      <w:r w:rsidR="00544FF4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а также поступивших за 2007 – 202</w:t>
      </w:r>
      <w:r w:rsidR="00A66649">
        <w:rPr>
          <w:rFonts w:ascii="Times New Roman" w:hAnsi="Times New Roman" w:cs="Times New Roman"/>
          <w:sz w:val="28"/>
          <w:szCs w:val="28"/>
          <w:lang w:eastAsia="en-US"/>
        </w:rPr>
        <w:t>5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г</w:t>
      </w:r>
      <w:r w:rsidR="00544FF4">
        <w:rPr>
          <w:rFonts w:ascii="Times New Roman" w:hAnsi="Times New Roman" w:cs="Times New Roman"/>
          <w:sz w:val="28"/>
          <w:szCs w:val="28"/>
          <w:lang w:eastAsia="en-US"/>
        </w:rPr>
        <w:t>оды</w:t>
      </w:r>
      <w:r w:rsidR="003A5E97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на хранение в муниципальные архивы дел учреждений Республики Татарстан, являющихся источниками компл</w:t>
      </w:r>
      <w:r w:rsidR="00544FF4">
        <w:rPr>
          <w:rFonts w:ascii="Times New Roman" w:hAnsi="Times New Roman" w:cs="Times New Roman"/>
          <w:sz w:val="28"/>
          <w:szCs w:val="28"/>
          <w:lang w:eastAsia="en-US"/>
        </w:rPr>
        <w:t>ектования муниципальных архивов</w:t>
      </w:r>
      <w:r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3A5E97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по состоянию </w:t>
      </w:r>
      <w:r w:rsidRPr="001F6AF8">
        <w:rPr>
          <w:rFonts w:ascii="Times New Roman" w:hAnsi="Times New Roman" w:cs="Times New Roman"/>
          <w:sz w:val="28"/>
          <w:szCs w:val="28"/>
          <w:lang w:eastAsia="en-US"/>
        </w:rPr>
        <w:t>на 1</w:t>
      </w:r>
      <w:r w:rsidR="00292EFF" w:rsidRPr="001F6AF8">
        <w:rPr>
          <w:rFonts w:ascii="Times New Roman" w:hAnsi="Times New Roman" w:cs="Times New Roman"/>
          <w:sz w:val="28"/>
          <w:szCs w:val="28"/>
          <w:lang w:eastAsia="en-US"/>
        </w:rPr>
        <w:t xml:space="preserve"> января</w:t>
      </w:r>
      <w:r w:rsidR="00292EF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202</w:t>
      </w:r>
      <w:r w:rsidR="00A66649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292EFF">
        <w:rPr>
          <w:rFonts w:ascii="Times New Roman" w:hAnsi="Times New Roman" w:cs="Times New Roman"/>
          <w:sz w:val="28"/>
          <w:szCs w:val="28"/>
          <w:lang w:eastAsia="en-US"/>
        </w:rPr>
        <w:t xml:space="preserve"> года</w:t>
      </w:r>
    </w:p>
    <w:p w:rsidR="00A66649" w:rsidRDefault="00A66649" w:rsidP="00A66649">
      <w:pPr>
        <w:pStyle w:val="ConsPlusNormal"/>
        <w:spacing w:line="252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8001"/>
        <w:gridCol w:w="1555"/>
      </w:tblGrid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5E5C21" w:rsidRDefault="00AC5EF6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  <w:r w:rsidR="004E42F7" w:rsidRPr="005E5C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п/п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5E5C21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5C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муниципального архива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5E5C21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5C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дел</w:t>
            </w:r>
          </w:p>
        </w:tc>
      </w:tr>
      <w:tr w:rsidR="004E42F7" w:rsidTr="008D4E1F">
        <w:trPr>
          <w:trHeight w:val="239"/>
        </w:trPr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5E5C21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5C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5E5C21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5C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5E5C21" w:rsidRDefault="004E42F7" w:rsidP="00505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5C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Архивный отдел </w:t>
            </w:r>
            <w:r w:rsidRPr="00FA51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сполнительного комитета Агрызского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  <w:t xml:space="preserve"> </w:t>
            </w:r>
            <w:r w:rsidRPr="0090029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90029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807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Архивный отдел Исполнительного комитета Азнакаевского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01405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666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Архивный отдел Исполнительного комитета Аксубаевского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0D507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957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Сектор архивного дела Исполнительного комитета Актанышского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0D507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0D507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867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Сектор архивного дела Исполнительного комитета Алексеевского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591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200290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en-US"/>
              </w:rPr>
            </w:pPr>
            <w:r w:rsidRPr="000448F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Архивный отдел Исполнительного комитета Алькеевского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200290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  <w:lang w:eastAsia="en-US"/>
              </w:rPr>
            </w:pPr>
            <w:r w:rsidRPr="000448F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0448F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798</w:t>
            </w:r>
            <w:r w:rsidRPr="000448FC"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Архивный отдел Исполнительного комитета Альметьевского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C162FA"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  <w:t xml:space="preserve"> </w:t>
            </w:r>
            <w:r w:rsidRPr="002A3AA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14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209</w:t>
            </w:r>
          </w:p>
        </w:tc>
      </w:tr>
      <w:tr w:rsidR="000377DD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77DD" w:rsidRPr="000377DD" w:rsidRDefault="000377DD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77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77DD" w:rsidRPr="000377DD" w:rsidRDefault="000377DD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77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77DD" w:rsidRPr="000377DD" w:rsidRDefault="000377DD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77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Сектор архивного дела Исполнительного комитета Апастовского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2A3AA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926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0E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Отдел по учету и ведению архивных дел аппарата Исполнительного комитета Арского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512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Сектор архивного дела Исполнительного комитета Атнинского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048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Архивный отдел Исполнительного комитета Бавлинского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C162FA"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264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Архивный отдел Балтасинского районного Исполнительного комитета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589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3B40E0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en-US"/>
              </w:rPr>
            </w:pPr>
            <w:r w:rsidRPr="0019195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Архивный отдел Исполнительного комитета Бугульминского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3B40E0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  <w:lang w:eastAsia="en-US"/>
              </w:rPr>
            </w:pPr>
            <w:r w:rsidRPr="00FD362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13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805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B952B2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952B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B952B2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952B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Архивный отдел Исполнительного комитета Буинского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5C781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11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183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Сектор архивного дела Исполнительного комитета Верхнеуслонского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18</w:t>
            </w:r>
            <w:r w:rsidRPr="005C781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E2C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Архивный отдел Исполнительного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комитета </w:t>
            </w:r>
            <w:r w:rsidRPr="00AA43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Высокогорского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  <w:r w:rsidRPr="00AA43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5C7816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362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D362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72</w:t>
            </w:r>
          </w:p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Сектор архивного дела Исполнительного комитета Дрожжановского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5C7816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960</w:t>
            </w:r>
          </w:p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Архивный отдел Исполнительного комитета Елабужского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130C4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13 710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Архивный отдел Исполнительного комитета Заинского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491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Архивный отдел Исполнительного комитета Зеленодольского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C162FA"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  <w:t xml:space="preserve"> </w:t>
            </w:r>
            <w:r w:rsidRPr="00794FE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17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929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Сектор архивного дела Исполнительного комитета Кайбицкого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794FE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162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Сектор архивного дела Исполнительного комитета Камско-Устьинского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85060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5060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012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23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DE2BCC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E2B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Архивный отдел Исполнительного комитета Кукморского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DE2BCC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081</w:t>
            </w:r>
          </w:p>
        </w:tc>
      </w:tr>
      <w:tr w:rsidR="008D4E1F" w:rsidRPr="008D4E1F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E1F" w:rsidRPr="008D4E1F" w:rsidRDefault="008D4E1F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E1F" w:rsidRPr="008D4E1F" w:rsidRDefault="008D4E1F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4E1F" w:rsidRPr="008D4E1F" w:rsidRDefault="008D4E1F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1A2E24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Сектор архивного дела </w:t>
            </w:r>
            <w:r w:rsidRPr="007218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Исполнительного комитета Лаишевского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D016A2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016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459</w:t>
            </w:r>
          </w:p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trike/>
                <w:color w:val="FF0000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Архивный отдел Исполнительного комитета Лениногорского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D016A2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016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D016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95</w:t>
            </w:r>
          </w:p>
          <w:p w:rsidR="004E42F7" w:rsidRPr="007A4418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color w:val="FF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trike/>
                <w:color w:val="FF0000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Архивный отдел Исполнительного комитета Мамадышского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3860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454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Архивный отдел Исполнительного комитета Менделеевского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516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28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72187E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18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Архивный отдел Исполнительного комитета Мензелинского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3860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3860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391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29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Сектор архивного дела Исполнительного комитета Муслюмовского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3860DB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784</w:t>
            </w:r>
          </w:p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C162FA"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DC22D4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22D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Муниципальное казенное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</w:t>
            </w:r>
            <w:r w:rsidRPr="00DC22D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Архив муниципального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</w:t>
            </w:r>
            <w:r w:rsidRPr="00DC22D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Нижнекамский муниципал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ьный район Республики Татарстан»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DC22D4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DC22D4"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  <w:t xml:space="preserve"> </w:t>
            </w:r>
            <w:r w:rsidRPr="00DC22D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10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593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31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Сектор архивного дела Исполнительного комитета Новошешминского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3860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3860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552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Архивный отдел Исполнительного комитета Нурлатского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3860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3860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254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33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Сектор архивного дела Исполнительного комитета Пестречинского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072F5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933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Архивный отдел Исполнительного комитета Рыбно-Слободского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3860DB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326</w:t>
            </w:r>
          </w:p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C162FA"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35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D26E02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26E0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Архивный отдел Исполнительного комитета Сабинского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EA377B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A377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600</w:t>
            </w:r>
          </w:p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36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Архивный отдел Исполнительного комитета Сармановского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EA377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EA377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89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37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Сектор архивного дела Исполнительного комитета Спасского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F417F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832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38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26E0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Архивный отдел Исполнительного комитета Тетюшского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  <w:p w:rsidR="002911EA" w:rsidRPr="00D26E02" w:rsidRDefault="002911EA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F0433C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color w:val="FF0000"/>
                <w:sz w:val="28"/>
                <w:szCs w:val="28"/>
                <w:lang w:eastAsia="en-US"/>
              </w:rPr>
            </w:pPr>
            <w:r w:rsidRPr="00F417F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417F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30</w:t>
            </w:r>
          </w:p>
        </w:tc>
      </w:tr>
      <w:tr w:rsidR="002911EA" w:rsidRPr="002911EA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1EA" w:rsidRPr="002911EA" w:rsidRDefault="002911EA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1EA" w:rsidRPr="002911EA" w:rsidRDefault="002911EA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1EA" w:rsidRPr="002911EA" w:rsidRDefault="002911EA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2911E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39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Архивный отдел Исполнительного комитета Тукаевского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C162FA"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  <w:t xml:space="preserve"> </w:t>
            </w:r>
            <w:r w:rsidRPr="00B30DB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B30DB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59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40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Архивный отдел Исполнительного комитета Тюлячинского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B30DB2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30DB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B30DB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104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41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Архивный отдел Исполнительного комитета Черемшанского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B30DB2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30DB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B30DB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050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42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Архивный отдел </w:t>
            </w:r>
            <w:r w:rsidRPr="00852CE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сполнительного комитета Чистопольского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B30DB2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12 104</w:t>
            </w:r>
          </w:p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43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Архивный отдел Исполнительного комитета Ютазинского муниципального района</w:t>
            </w:r>
            <w:r w:rsidRPr="008E36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Республики Татарстан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C167C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  <w:r w:rsidR="00A666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C167C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607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44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Архивный отдел Управления делопроизводством Исполнительного комитета г. Набережные Челны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C167C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20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227</w:t>
            </w:r>
          </w:p>
        </w:tc>
      </w:tr>
      <w:tr w:rsidR="004E42F7" w:rsidTr="008D4E1F">
        <w:tc>
          <w:tcPr>
            <w:tcW w:w="566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45</w:t>
            </w:r>
          </w:p>
        </w:tc>
        <w:tc>
          <w:tcPr>
            <w:tcW w:w="800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Default="004E42F7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Управление муниципального архива Исполнительного комитета муниципального образования г. Казани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E42F7" w:rsidRPr="00C162FA" w:rsidRDefault="004E42F7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C167C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28 000</w:t>
            </w:r>
          </w:p>
        </w:tc>
      </w:tr>
      <w:tr w:rsidR="0044657D" w:rsidTr="00E33099">
        <w:tc>
          <w:tcPr>
            <w:tcW w:w="8567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57D" w:rsidRDefault="0044657D" w:rsidP="00505E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55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4657D" w:rsidRPr="0044657D" w:rsidRDefault="0044657D" w:rsidP="00505E3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9D5C8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 </w:t>
            </w:r>
            <w:r w:rsidRPr="0044657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352 387</w:t>
            </w:r>
          </w:p>
        </w:tc>
      </w:tr>
    </w:tbl>
    <w:p w:rsidR="004E42F7" w:rsidRDefault="004E42F7" w:rsidP="00A66649"/>
    <w:p w:rsidR="00C75332" w:rsidRDefault="00C75332">
      <w:pPr>
        <w:pStyle w:val="ConsPlusNormal"/>
        <w:spacing w:line="252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05E35" w:rsidRDefault="00505E35">
      <w:pPr>
        <w:pStyle w:val="ConsPlusNormal"/>
        <w:spacing w:line="252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05E35" w:rsidRDefault="00505E35">
      <w:pPr>
        <w:pStyle w:val="ConsPlusNormal"/>
        <w:spacing w:line="252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_________________________________</w:t>
      </w:r>
    </w:p>
    <w:sectPr w:rsidR="00505E35">
      <w:headerReference w:type="default" r:id="rId7"/>
      <w:pgSz w:w="11906" w:h="16838"/>
      <w:pgMar w:top="1134" w:right="567" w:bottom="1134" w:left="1134" w:header="426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099B" w:rsidRDefault="00B9099B">
      <w:pPr>
        <w:spacing w:after="0" w:line="240" w:lineRule="auto"/>
      </w:pPr>
      <w:r>
        <w:separator/>
      </w:r>
    </w:p>
  </w:endnote>
  <w:endnote w:type="continuationSeparator" w:id="0">
    <w:p w:rsidR="00B9099B" w:rsidRDefault="00B90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099B" w:rsidRDefault="00B9099B">
      <w:pPr>
        <w:spacing w:after="0" w:line="240" w:lineRule="auto"/>
      </w:pPr>
      <w:r>
        <w:separator/>
      </w:r>
    </w:p>
  </w:footnote>
  <w:footnote w:type="continuationSeparator" w:id="0">
    <w:p w:rsidR="00B9099B" w:rsidRDefault="00B90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2659078"/>
      <w:docPartObj>
        <w:docPartGallery w:val="Page Numbers (Top of Page)"/>
        <w:docPartUnique/>
      </w:docPartObj>
    </w:sdtPr>
    <w:sdtEndPr/>
    <w:sdtContent>
      <w:p w:rsidR="00C75332" w:rsidRDefault="00365D89">
        <w:pPr>
          <w:pStyle w:val="a4"/>
          <w:jc w:val="center"/>
          <w:rPr>
            <w:rFonts w:ascii="Times New Roman" w:hAnsi="Times New Roman"/>
            <w:sz w:val="28"/>
            <w:szCs w:val="28"/>
          </w:rPr>
        </w:pP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 w:rsidR="00B5732E">
          <w:rPr>
            <w:rFonts w:ascii="Times New Roman" w:hAnsi="Times New Roman"/>
            <w:noProof/>
            <w:sz w:val="28"/>
            <w:szCs w:val="28"/>
          </w:rPr>
          <w:t>3</w:t>
        </w:r>
        <w:r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C75332" w:rsidRDefault="00C7533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332"/>
    <w:rsid w:val="000377DD"/>
    <w:rsid w:val="001537B1"/>
    <w:rsid w:val="001F6AF8"/>
    <w:rsid w:val="0023327F"/>
    <w:rsid w:val="002911EA"/>
    <w:rsid w:val="00292EFF"/>
    <w:rsid w:val="00341118"/>
    <w:rsid w:val="00365D89"/>
    <w:rsid w:val="003A5E97"/>
    <w:rsid w:val="003C2EBF"/>
    <w:rsid w:val="0044657D"/>
    <w:rsid w:val="004C38C1"/>
    <w:rsid w:val="004E42F7"/>
    <w:rsid w:val="00505E35"/>
    <w:rsid w:val="00544FF4"/>
    <w:rsid w:val="005F646F"/>
    <w:rsid w:val="00672590"/>
    <w:rsid w:val="007E6667"/>
    <w:rsid w:val="00852CE0"/>
    <w:rsid w:val="008B4D66"/>
    <w:rsid w:val="008D4E1F"/>
    <w:rsid w:val="00A0530B"/>
    <w:rsid w:val="00A54688"/>
    <w:rsid w:val="00A66649"/>
    <w:rsid w:val="00A85753"/>
    <w:rsid w:val="00AC5EF6"/>
    <w:rsid w:val="00B5732E"/>
    <w:rsid w:val="00B9099B"/>
    <w:rsid w:val="00C75332"/>
    <w:rsid w:val="00CD02EB"/>
    <w:rsid w:val="00D52A00"/>
    <w:rsid w:val="00FA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405EA0-A2F4-432F-B37C-D05F1333B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082"/>
    <w:pPr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5F1082"/>
    <w:rPr>
      <w:rFonts w:ascii="Calibri" w:eastAsia="Calibri" w:hAnsi="Calibri" w:cs="Times New Roman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BE1B35"/>
    <w:rPr>
      <w:rFonts w:ascii="Segoe UI" w:eastAsia="Calibri" w:hAnsi="Segoe UI" w:cs="Segoe UI"/>
      <w:sz w:val="18"/>
      <w:szCs w:val="18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FreeSans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Free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FreeSans"/>
    </w:rPr>
  </w:style>
  <w:style w:type="paragraph" w:customStyle="1" w:styleId="ac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5F1082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Balloon Text"/>
    <w:basedOn w:val="a"/>
    <w:link w:val="a5"/>
    <w:uiPriority w:val="99"/>
    <w:semiHidden/>
    <w:unhideWhenUsed/>
    <w:qFormat/>
    <w:rsid w:val="00BE1B3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8F7617"/>
    <w:pPr>
      <w:widowControl w:val="0"/>
    </w:pPr>
    <w:rPr>
      <w:rFonts w:eastAsia="Times New Roman" w:cs="Calibri"/>
      <w:szCs w:val="20"/>
      <w:lang w:eastAsia="ru-RU"/>
    </w:rPr>
  </w:style>
  <w:style w:type="table" w:styleId="ad">
    <w:name w:val="Table Grid"/>
    <w:basedOn w:val="a1"/>
    <w:uiPriority w:val="39"/>
    <w:rsid w:val="008F76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242EF-E67A-47B1-A979-F8A5B4DF2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1160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Башарова А.А.</dc:creator>
  <dc:description/>
  <cp:lastModifiedBy>Пользователь</cp:lastModifiedBy>
  <cp:revision>2</cp:revision>
  <cp:lastPrinted>2019-08-28T14:10:00Z</cp:lastPrinted>
  <dcterms:created xsi:type="dcterms:W3CDTF">2026-06-17T07:46:00Z</dcterms:created>
  <dcterms:modified xsi:type="dcterms:W3CDTF">2026-06-17T07:46:00Z</dcterms:modified>
  <dc:language>ru-RU</dc:language>
</cp:coreProperties>
</file>