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Pr="001C528A" w:rsidRDefault="001C528A" w:rsidP="001C528A">
      <w:pPr>
        <w:keepNext/>
        <w:tabs>
          <w:tab w:val="left" w:pos="3918"/>
        </w:tabs>
        <w:spacing w:after="0" w:line="240" w:lineRule="auto"/>
        <w:ind w:right="5670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Положения о специальном журналистском конкурсе среди республиканских средств массовой информации на лучшее освещение вопросов противодействия коррупции «Коррупция: взгляд журналиста»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В рамках реализаци</w:t>
      </w: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и государственной программы Республики Татарстан «Реализация антикоррупционной политики Республики Татарстан», утвержденной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постановлением </w:t>
      </w: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Кабинета Министров Республики Татарстан от 19.07.2014 № 512 «Об утверждении государственной программы Республики Татарстан «Реализация антикоррупционной политики Республики Татарстан», ПРИКАЗЫВАЮ: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1. Утвердить прилагаемое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Положение </w:t>
      </w: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о специальном журналистском конкурсе среди республиканских средств массовой информации на лучшее освещение вопросов противодействия коррупции «Коррупция: взгляд журналиста».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bookmarkStart w:id="0" w:name="sub_1"/>
      <w:bookmarkEnd w:id="0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2. Признать утратившими силу следующие приказы Республиканского агентства по печати и массовым коммуникациям «Татмедиа»: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от 19.10.2023 № 187-п «Об утв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ерждении Положения о специальном журналистском конкурсе среди республиканских средств массовой информации на лучшее освещение вопросов противодействия коррупции «Коррупция: взгляд журналиста»;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от 01.07.2024 № 146-п «О внесении изменений в приказ Республиканского агентства по печати и массовым коммуникациям «Татмедиа» от 19.10.2023 № 187-п «Об утверждении Положения о специальном журналистском конкурсе среди республиканских средств массовой информации на лучшее освещение вопросов противодействия коррупции «Коррупция: взгляд журналиста».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bookmarkStart w:id="1" w:name="sub_2"/>
      <w:bookmarkEnd w:id="1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3. Контроль за исполнением настоящего приказа возложить на заместителя руководителя Республиканского агентства по печати и массовым коммуникациям «Татмедиа» И.Ф. </w:t>
      </w:r>
      <w:proofErr w:type="spellStart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Миргалимова</w:t>
      </w:r>
      <w:proofErr w:type="spellEnd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</w:p>
    <w:p w:rsid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Руководитель                                                          </w:t>
      </w:r>
      <w:r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А.С. </w:t>
      </w:r>
      <w:proofErr w:type="spellStart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Салимгараев</w:t>
      </w:r>
      <w:proofErr w:type="spellEnd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 </w:t>
      </w:r>
      <w:bookmarkStart w:id="2" w:name="sub_3"/>
      <w:bookmarkEnd w:id="2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Утверждено 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Республиканского агентства по печати и массовым коммуникациям «Татмедиа»</w:t>
      </w:r>
    </w:p>
    <w:p w:rsidR="001C528A" w:rsidRPr="001C528A" w:rsidRDefault="001C528A" w:rsidP="001C528A">
      <w:pPr>
        <w:spacing w:after="0" w:line="240" w:lineRule="auto"/>
        <w:ind w:left="623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от____________№_______)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Wingdings"/>
          <w:b/>
          <w:color w:val="26282F"/>
          <w:sz w:val="28"/>
          <w:szCs w:val="28"/>
          <w:lang w:eastAsia="ru-RU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Wingdings"/>
          <w:kern w:val="1"/>
          <w:sz w:val="24"/>
          <w:szCs w:val="24"/>
          <w:lang w:eastAsia="ru-RU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</w:pPr>
      <w:bookmarkStart w:id="3" w:name="sub_100"/>
      <w:r w:rsidRPr="001C528A"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  <w:t>Положение</w:t>
      </w:r>
      <w:r w:rsidRPr="001C528A"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  <w:br/>
        <w:t>о специальном журналистском конкурсе среди республиканских средств массовой информации на лучшее освещение вопросов противодействия коррупции «Коррупция: взгляд журналиста»</w:t>
      </w:r>
      <w:bookmarkEnd w:id="3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  <w:t>1. Общие положения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Times New Roman" w:hAnsi="Times New Roman CYR" w:cs="Wingdings"/>
          <w:color w:val="000000"/>
          <w:kern w:val="1"/>
          <w:sz w:val="28"/>
          <w:szCs w:val="28"/>
          <w:lang w:eastAsia="zh-CN" w:bidi="hi-IN"/>
        </w:rPr>
      </w:pPr>
      <w:bookmarkStart w:id="4" w:name="sub_101"/>
      <w:bookmarkEnd w:id="4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1.1. Настоящее Положение устанавливает порядок проведения специального журналистского конкурса среди республиканских средств массовой информации на лучшее освещение вопросов противодействия коррупции «Коррупция: взгляд журналиста» (далее - Конкурс) в рамках реализации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государственной программы </w:t>
      </w: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Республики Татарстан «Реализация антикоррупционной политики Республики Татарстан», утвержденной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постановлением </w:t>
      </w: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Кабинета Министров Республики Татарстан от 19.07.2014 № 512 «Об утверждении государственной программы Республики Татарстан «Реализация антикоррупционной политики Республики Татарстан».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bookmarkStart w:id="5" w:name="sub_1012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1.2. Организатор Конкурса - Республиканское агентство по печати и массовым коммуникациям «Татмедиа» (далее – Организатор).</w:t>
      </w:r>
      <w:bookmarkEnd w:id="5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1.3. Конкурс проводится ежегодно в срок до 30 декабря.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Информация о проведении Конкурса размещается на официальном сайте Организатора в сети «Интернет» (https://www.tatmedia.tatarstan.ru) в разделах «Новости» и «Конкурсы и проекты» (далее - официальный сайт Организатора Конкурса). В информации о проведении Конкурса указываются условия проведения Конкурса, номинации, критерии и порядок оценки конкурсных работ, место, сроки, порядок представления заявок, размер и формы награждения, а также порядок и сроки объявления результатов Конкурса.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Указанная информация размещается не позднее чем за 30 дней до даты окончания приема заявок на Конкурс.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Информация о дате награждения победителей Конкурса размещается на официальном сайте Организатора Конкурса </w:t>
      </w:r>
      <w:proofErr w:type="gramStart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при</w:t>
      </w:r>
      <w:proofErr w:type="gramEnd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 объявления результатов Конкурса.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1.4. Для целей настоящего Положения применяются следующие понятия: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журналист- физическое лицо, занимающееся редактированием, созданием, сбором или подготовкой сообщений и материалов, выходящих в свет на всей территории Республики Татарстан, для редакции зарегистрированного средства массовой информации, связанное с ней трудовыми или иными договорными отношениями либо занимающееся такой деятельностью по её уполномочию;</w:t>
      </w:r>
    </w:p>
    <w:p w:rsidR="001C528A" w:rsidRPr="00757D85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коллектив журналистов</w:t>
      </w:r>
      <w:r w:rsidR="00757D85" w:rsidRPr="00757D85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- два и более журналиста, но не более 5, совместным творческим </w:t>
      </w:r>
      <w:proofErr w:type="gramStart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трудом</w:t>
      </w:r>
      <w:proofErr w:type="gramEnd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 создавшие конкурсную работу и представившие Организатору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lastRenderedPageBreak/>
        <w:t>соглашение о распределении денежных средств в процентном соотношении в случае присуждения конкурсной работе призового места.</w:t>
      </w:r>
    </w:p>
    <w:p w:rsidR="00757D85" w:rsidRPr="00757D85" w:rsidRDefault="00757D85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  <w:r w:rsidRPr="001C528A"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  <w:t>2. Цели и задачи Конкурса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bookmarkStart w:id="6" w:name="sub_102"/>
      <w:bookmarkEnd w:id="6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2.1. Цель Конкурса - привлечение внимания средств массовой информации и общественности к проблемам коррупции.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bookmarkStart w:id="7" w:name="sub_1021"/>
      <w:bookmarkEnd w:id="7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2.2. Основными задачами проведения Конкурса являются: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bookmarkStart w:id="8" w:name="sub_1022"/>
      <w:bookmarkEnd w:id="8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стимулирование средств массовой информации к освещению антикоррупционной деятельности;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освещение в средствах массовой информации вопросов противодействия коррупции;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разъяснение населению последствий нарушений, связанных с проявлением коррупции;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формирование активной позиции граждан по профилактике правонарушений, связанных с проявлением коррупции;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формирование антикоррупционного и правового мировоззрения граждан;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воспитание у населения чувства гражданской ответственности за судьбу реализуемых антикоррупционных программ, укрепление доверия к власти.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  <w:r w:rsidRPr="001C528A"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  <w:t>3. За</w:t>
      </w: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явители и участники Конкурса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bookmarkStart w:id="9" w:name="sub_103"/>
      <w:bookmarkEnd w:id="9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3.1. В Конкурсе принимают участие журналисты или коллективы журналистов.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Заявителями на участие в Конкурсе являются журналисты или коллективы журналистов, подавшие заявку на участие в Конкурсе (далее - заявители).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Участниками Конкурса являются заявители, конкурсные работы которых допущены к участию в Конкурсе (далее – участники).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3.2. </w:t>
      </w:r>
      <w:bookmarkStart w:id="10" w:name="sub_152_Копия_2"/>
      <w:bookmarkStart w:id="11" w:name="sub_152_Копия_1"/>
      <w:bookmarkEnd w:id="10"/>
      <w:bookmarkEnd w:id="11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Заявители и участники гарантируют, что все права на объекты интеллектуальной собственности принадлежат исключительно заявителям и участникам и их использование Организатором не нарушает законодательство Российской Федерации об интеллектуальной собственности и (или) права третьих лиц.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Подавая заявку на участие в Конкурсе, заявители выражают согласие на использование Организатором объектов интеллектуальной собственности, содержащихся в конкурсных работах, в целях, связанных с проведением Конкурса.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В случае возникновения каких-либо претензий третьих лиц в отношении объектов интеллектуальной собственности, содержащихся в конкурсных работах, заявители и участники обязуются самостоятельно их урегулировать в полном объеме (включая возмещение прямых и косвенных убытков третьих лиц) без привлечения Организатора.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3.3. Расходы, связанные с участием в Конкурсе (почтовые, командировочные и прочие), оплачиваются заявителями и участниками самостоятельно.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bookmarkStart w:id="12" w:name="sub_1031"/>
      <w:bookmarkEnd w:id="12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4. Условия проведения Конкурса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bookmarkStart w:id="13" w:name="sub_104"/>
      <w:bookmarkEnd w:id="13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4.1. Для участия в Конкурсе заявитель путем направления по адресу электронной почты, указанной в объявлении о проведении Конкурса, подает Организатору заявку с пометкой «Конкурс «Коррупция: взгляд журналиста», содержащую следующие материалы и документы: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а) конкурсные работы (не более 10):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телевизионные работы (телепередачи, специальные репортажи, циклы видеосюжетов, документальный фильм) продолжительностью не менее 15 секунд в виде ссылки на облачное хранилище, указываемой в анкете. К телевизионным работам прикладывается справка, в которой должны быть указаны название телевизионной работы, имя журналиста и даты выхода в эфир. Справка должна быть подписана главным редактором средства массовой информации и заверена печатью редакции средства массовой информации (при наличии);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статьи в печатных средствах массовой информации, содержащие не менее 500 знаков, в виде электронного образа статей, размещенного на облачном хранилище по ссылке, указываемой в анкете, заверенные подписью главного редактора средства массовой информации и печатью редакции средства массовой информации (при наличии);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статьи или аудиовизуальные материалы, размещенные в информационно-телекоммуникационной сети «Интернет», в виде адресных ссылок в анкете;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радиоработы</w:t>
      </w:r>
      <w:proofErr w:type="spellEnd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 (радиопередачи, специальные репортажи, циклы </w:t>
      </w:r>
      <w:proofErr w:type="spellStart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радиосюжетов</w:t>
      </w:r>
      <w:proofErr w:type="spellEnd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) продолжительностью не менее 15 секунд в виде ссылки на облачное хранилище, указываемой в анкете. К </w:t>
      </w:r>
      <w:proofErr w:type="spellStart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радиоработам</w:t>
      </w:r>
      <w:proofErr w:type="spellEnd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 прикладывается справка, в которой должны быть указаны название </w:t>
      </w:r>
      <w:proofErr w:type="spellStart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радиоработы</w:t>
      </w:r>
      <w:proofErr w:type="spellEnd"/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, имя журналиста и даты выхода в эфир. Справка должна быть подписана главным редактором средства массовой информации и заверена печатью редакции средства массовой информации (при наличии);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б) анкета на участие в Конкурсе по форме согласно Приложению №1 к настоящему Положению (в случае подачи заявки коллективом журналистов анкета подписывается любым из членов коллектива журналистов и в анкете указываются данные всех членов коллектива журналистов);</w:t>
      </w:r>
    </w:p>
    <w:p w:rsidR="001C528A" w:rsidRPr="001C528A" w:rsidRDefault="001C528A" w:rsidP="001C528A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в) согласие на обработку персональных данных, содержащее требования, предусмотренные законодательством (в случае подачи заявки коллективом журналистов согласия предоставляются всеми членами коллектива журналистов);</w:t>
      </w:r>
    </w:p>
    <w:p w:rsidR="001C528A" w:rsidRPr="001C528A" w:rsidRDefault="001C528A" w:rsidP="001C528A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г) согласие на обработку персональных данных, разрешённых субъектом персональных данных для распространения, содержащее требования, предусмотренные законодательством (в случае подачи заявки коллективом журналистов согласия предоставляются всеми членами коллектива журналистов); 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д) редакционное удостоверение или иной документ, удостоверяющий личность и полномочия журналиста - в случае подачи заявки журналистом (в случае подачи заявки коллективом журналистов представляются редакционные удостоверения или иные документы, подтверждающие личность и полномочия журналиста, всех членов коллектива журналистов);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lastRenderedPageBreak/>
        <w:t>е) соглашение о распределении денежных средств в процентном соотношении в случае присуждения конкурсной работе призового места - в случае подачи заявки коллективом журналистов или авторским коллективом;</w:t>
      </w:r>
    </w:p>
    <w:p w:rsidR="001C528A" w:rsidRPr="001C528A" w:rsidRDefault="001C528A" w:rsidP="001C528A">
      <w:pPr>
        <w:shd w:val="clear" w:color="auto" w:fill="FFFFFF"/>
        <w:tabs>
          <w:tab w:val="left" w:pos="284"/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XO Thames" w:eastAsiaTheme="minorEastAsia" w:hAnsi="XO Thames" w:cs="FreeSans"/>
          <w:color w:val="000000"/>
          <w:sz w:val="28"/>
          <w:szCs w:val="20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hi-IN"/>
        </w:rPr>
        <w:t>Справки и статьи в печатных средствах массовой информации, указанные в подпункте «а» настоящего пункта, документы, указанные в подпунктах «б» - «е» настоящего пункта, представляются в форме электронных образов бумажных документов, имеющих открытый формат,</w:t>
      </w:r>
      <w:r w:rsidRPr="001C528A">
        <w:rPr>
          <w:rFonts w:ascii="XO Thames" w:eastAsiaTheme="minorEastAsia" w:hAnsi="XO Thames" w:cs="FreeSans"/>
          <w:color w:val="22272F"/>
          <w:sz w:val="28"/>
          <w:szCs w:val="20"/>
          <w:shd w:val="clear" w:color="auto" w:fill="FFFFFF"/>
          <w:lang w:eastAsia="zh-CN" w:bidi="hi-IN"/>
        </w:rPr>
        <w:t xml:space="preserve"> </w:t>
      </w: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hi-IN"/>
        </w:rPr>
        <w:t>обеспечивающий возможность просмотра всего документа либо его фрагмента средствами общедоступного программного обеспечения, по адресу электронной почты, указанной в объявлении о проведении Конкурса. Документы, указанные в настоящем абзаце, не должны быть зашифрованы или защищены средствами, не позволяющими осуществить ознакомление с их содержимым без дополнительного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</w:r>
      <w:r w:rsidRPr="001C528A">
        <w:rPr>
          <w:rFonts w:ascii="Times New Roman CYR" w:eastAsiaTheme="minorEastAsia" w:hAnsi="Times New Roman CYR" w:cs="Times New Roman CYR"/>
          <w:color w:val="000000"/>
          <w:kern w:val="2"/>
          <w:sz w:val="24"/>
          <w:szCs w:val="24"/>
          <w:lang w:eastAsia="ru-RU" w:bidi="hi-IN"/>
        </w:rPr>
        <w:t xml:space="preserve"> 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4.2. На Конкурс представляются конкурсные работы, созданные в период со дня, следующего за днем окончания приема заявок на предыдущий Конкурс, до даты окончания приема заявок на очередной Конкурс.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4.3. Конкурсные работы представляются на одном из государственных языков Республики Татарстан.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4.4. Конкурсные работы, представленные на Конкурс, не рецензируются.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4.5. Днем подачи заявки для участия в Конкурсе считается день поступления заявки Организатору на электронную почту по адресу, указанному в объявлении о проведении Конкурса.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4.6. Организатор в течение трех рабочих дней со дня регистрации заявки принимает решение о допуске или об отказе в допуске заявителя к участию в Конкурсе по результатам оценки заявки на соответствие требованиям, утвержденным настоящим Положением.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4.7. Основаниями для отказа в допуске к участию заявителя в Конкурсе являются:</w:t>
      </w:r>
    </w:p>
    <w:p w:rsidR="001C528A" w:rsidRPr="001C528A" w:rsidRDefault="001C528A" w:rsidP="001C528A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несоответствие заявки требованиям, установленным пунктами 4.1 - 4.3 настоящего Положения, или непредставление (представление не в полном объеме) к заявке документов, предусмотренных пунктом 4.1 настоящего Положения;</w:t>
      </w:r>
    </w:p>
    <w:p w:rsidR="001C528A" w:rsidRPr="001C528A" w:rsidRDefault="001C528A" w:rsidP="001C528A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нарушение срока подачи заявки на участие в Конкурсе;</w:t>
      </w:r>
    </w:p>
    <w:p w:rsidR="001C528A" w:rsidRPr="001C528A" w:rsidRDefault="001C528A" w:rsidP="001C528A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подача конкурсных работ, имеющих брак в изображении или звуке, а также иные дефекты, приводящие к искажению или потере информации;</w:t>
      </w:r>
    </w:p>
    <w:p w:rsidR="001C528A" w:rsidRPr="001C528A" w:rsidRDefault="001C528A" w:rsidP="001C528A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XO Thames" w:eastAsiaTheme="minorEastAsia" w:hAnsi="XO Thames" w:cs="FreeSans"/>
          <w:color w:val="000000"/>
          <w:sz w:val="28"/>
          <w:szCs w:val="20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заявитель не относится к категории лиц, перечисленных в пункте 3.1 настоящего Положения;</w:t>
      </w:r>
    </w:p>
    <w:p w:rsidR="001C528A" w:rsidRPr="001C528A" w:rsidRDefault="001C528A" w:rsidP="001C528A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XO Thames" w:eastAsiaTheme="minorEastAsia" w:hAnsi="XO Thames" w:cs="FreeSans"/>
          <w:color w:val="000000"/>
          <w:sz w:val="28"/>
          <w:szCs w:val="20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наличие у заявителя статуса иностранного агента в соответствии с Федеральным законом от 14 июля 2022 года  № 255-ФЗ «О контроле за деятельностью лиц, находящихся под иностранным влиянием» (в случае, если член(-ы) коллектива журналистов имеет(-ют) статус иностранного(-ых) агента(-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ов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 xml:space="preserve">) в соответствии с Федеральным законом от 14 июля 2022 года № 255-ФЗ «О контроле за деятельностью лиц, находящихся под иностранным влиянием», допускается </w:t>
      </w: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lastRenderedPageBreak/>
        <w:t>коллектив журналистов, за исключением члена(-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ов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), признанного(-ых) иностранным(-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ыми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) агентом(-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ами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));</w:t>
      </w:r>
    </w:p>
    <w:p w:rsidR="001C528A" w:rsidRPr="001C528A" w:rsidRDefault="001C528A" w:rsidP="001C528A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несоответствие представленной конкурсной работы тематике Конкурса и (или) номинации, на которую представлена конкурсная работа;</w:t>
      </w:r>
    </w:p>
    <w:p w:rsidR="001C528A" w:rsidRPr="001C528A" w:rsidRDefault="001C528A" w:rsidP="001C528A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в случае указания в анкете неработающей ссылки;</w:t>
      </w:r>
    </w:p>
    <w:p w:rsidR="001C528A" w:rsidRPr="001C528A" w:rsidRDefault="001C528A" w:rsidP="001C528A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 xml:space="preserve">выход в свет конкурсной работы в 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интернет-ресурсах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, запрещенных на территории Российской Федерации.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4.8. Уведомление о допуске или об отказе в допуске к участию в Конкурсе подписывается руководителем (заместителем руководителя) Организатора, направляется электронным письмом по электронному адресу, указанному в анкете, в пятидневный срок, исчисляемый в рабочих днях, со дня получения заявки.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4.9. Не допущенные к участию в Конкурсе заявители после устранения недостатков в срок, установленный для подачи заявок на Конкурс, могут повторно подать заявку на Конкурс.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4.10. В течение 10 рабочих дней со дня окончания срока представления заявок Организатор передает конкурсные работы участников членам конкурсной комиссии для изучения конкурсных работ и определения победителей Конкурса.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bookmarkStart w:id="14" w:name="sub_10410"/>
      <w:bookmarkEnd w:id="14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 Номинации Конкурса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bookmarkStart w:id="15" w:name="sub_105"/>
      <w:bookmarkEnd w:id="15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5.1. Конкурс проводится по следующим номинациям: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«Лучшая серия публикаций антикоррупционной направленности в периодических печатных изданиях»;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«Лучшая серия телесюжетов по теме 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антикоррупции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»;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«Лучшая серия 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радиосюжетов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 теме 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антикоррупции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»;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«Лучшая серия публикаций антикоррупционной направленности в Интернет-изданиях»;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«Творческий подход к отражению антикоррупционной тематики в социальных сетях в Интернете» (специальная номинация);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«Лучшее журналистское расследование по антикоррупционной тематике» (специальная номинация);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«Эффективное взаимодействие республиканских средств массовой информации с органами местного самоуправления муниципальных районов (городских округов)».</w:t>
      </w:r>
      <w:bookmarkStart w:id="16" w:name="sub_10518"/>
      <w:bookmarkEnd w:id="16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6. Конкурсная комиссия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6.1. Конкурсная комиссия осуществляет свою работу на безвозмездной основе.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6.2. Работой конкурсной комиссии руководит председатель. В отсутствие председателя конкурсной комиссии обязанности председателя конкурсной комиссии возлагаются на его заместителя.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6.3. Председатель конкурсной комиссии определяет место, дату и время проведения заседаний конкурсной комиссии, председательствует на заседаниях конкурсной комиссии и дает поручения секретарю конкурсной комиссии по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lastRenderedPageBreak/>
        <w:t>вопросам организационно-технического обеспечения деятельности конкурсной комиссии.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6.4. При решении вопросов на заседании конкурсной комиссии каждый член конкурсной комиссии обладает одним голосом. Передача голоса одним членом конкурсной комиссии другому не допускается.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6.5. Конкурсная комиссия проводит свое заседание при наличии не менее половины ее членов. Решение конкурсной комиссии принимается большинством голосов присутствующих на заседании членов конкурсной комиссии путем открытого голосования и оформляется протоколом.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6.6. При равенстве голосов решающим является голос председателя конкурсной комиссии или лица, его замещающего.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6.7. Секретарь конкурсной комиссии не входит в состав конкурсной комиссии и участвует в ее заседаниях без права голоса.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6.8. Состав конкурсной комиссии и секретарь определяются Организатором.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7. Порядок и критерии оценки конкурсных работ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7.1. При оценке допущенных к Конкурсу конкурсных работ используются следующие критерии: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раскрытие темы (от 0 до 10 баллов);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актуальность и эффективность материалов (важность, значительность материалов, соотношение между достигнутым результатом и использованными ресурсами) (от 0 до 10 баллов);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профессионализм автора (авторов) и аналитическая глубина материалов (от 0 до 10 баллов);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оригинальность подхода к освещению темы, творческих приемов в работе (от 0 до 10 баллов).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7.2.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ab/>
        <w:t xml:space="preserve"> На основе критериев, установленных пунктом 7.1 настоящего Положения, члены конкурсной комиссии оценивают представленные конкурсные работы. Количество баллов по каждому критерию определяется по десятибалльной шкале (от 0 до 10). По каждой конкурсной работе высчитывается сумма баллов по итогам оценок всех членов конкурсной комиссии.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По сумме баллов конкурсная комиссия формирует рейтинг участников Конкурса по каждой номинации. На основании рейтинга конкурсная комиссия формирует список победителей Конкурса по каждой номинации.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Количество баллов по каждой заявке, содержащей более 1 конкурсной работы, определяется путем подсчета среднего балла, исходя из оценок членов конкурсной комиссии по каждой конкурсной работе, входящей в состав заявки.</w:t>
      </w:r>
    </w:p>
    <w:p w:rsidR="001C528A" w:rsidRPr="001C528A" w:rsidRDefault="001C528A" w:rsidP="001C528A">
      <w:p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 xml:space="preserve">7.3. Итоги Конкурса подводятся конкурсной комиссией в 60-дневный срок, исчисляемый в календарных днях, со дня окончания приема заявок и оформляются итоговым протоколом заседания конкурсной комиссии, который подписывается председателем комиссии или его заместителем, в трехдневный срок, исчисляемый в календарных днях, со дня проведения заседания конкурсной комиссии. </w:t>
      </w:r>
    </w:p>
    <w:p w:rsidR="001C528A" w:rsidRPr="001C528A" w:rsidRDefault="001C528A" w:rsidP="001C528A">
      <w:pPr>
        <w:tabs>
          <w:tab w:val="left" w:pos="284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lastRenderedPageBreak/>
        <w:t>7.4. Итоговый протокол заседания конкурсной комиссии в трехдневный срок, исчисляемый в календарных днях, со дня его подписания размещается на официальном сайте Организатора Конкурса.</w:t>
      </w:r>
      <w:bookmarkStart w:id="17" w:name="sub_174_Копия_2"/>
      <w:bookmarkStart w:id="18" w:name="sub_174_Копия_1"/>
      <w:bookmarkStart w:id="19" w:name="sub_1916_Копия_3"/>
      <w:bookmarkStart w:id="20" w:name="sub_1916_Копия_2"/>
      <w:bookmarkStart w:id="21" w:name="sub_161"/>
      <w:bookmarkEnd w:id="17"/>
      <w:bookmarkEnd w:id="18"/>
      <w:bookmarkEnd w:id="19"/>
      <w:bookmarkEnd w:id="20"/>
      <w:bookmarkEnd w:id="21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color w:val="26282F"/>
          <w:sz w:val="24"/>
          <w:szCs w:val="24"/>
          <w:lang w:eastAsia="ru-RU"/>
        </w:rPr>
      </w:pP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8. Финансирование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bookmarkStart w:id="22" w:name="sub_106"/>
      <w:bookmarkEnd w:id="22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8.1. Финансирование расходов, связанных с организацией и проведением Конкурса, осуществляется за счет средств, предусмотренных в бюджете Республики Татарстан на проведение Конкурса на соответствующий финансовый год в рамках реализации государственной программы Республики Татарстан «Реализация антикоррупционной политики Республики Татарстан, утвержденной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постановлением</w:t>
      </w:r>
      <w:r w:rsidRPr="001C528A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Кабинета Министров Республики Татарстан от 19.07.2014 № 512 «Об утверждении государственной программы Республики Татарстан «Реализация антикоррупционной политики Республики Татарстан».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bookmarkStart w:id="23" w:name="sub_1062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8.2. Общий денежный призовой фонд Конкурса 525,0 тыс. рублей.</w:t>
      </w:r>
      <w:bookmarkEnd w:id="23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8.3. Победители Конкурса награждаются дипломами и денежными премиями в следующем порядке: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«Лучшая серия публикаций антикоррупционной направленности в периодических печатных изданиях»: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1 место - 45,0 тыс. рублей (Диплом 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2 место - 35,0 тыс. рублей (Диплом II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3 место - 25,0 тыс. рублей (Диплом III степени).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«Лучшая серия телесюжетов по теме 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антикоррупции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»: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1 место - 45,0 тыс. рублей (Диплом 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2 место - 35,0 тыс. рублей (Диплом II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3 место - 25,0 тыс. рублей (Диплом III степени).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«Лучшая серия 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радиосюжетов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 теме 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антикоррупции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»: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1 место - 45,0 тыс. рублей (Диплом 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2 место - 35,0 тыс. рублей (Диплом II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3 место - 25,0 тыс. рублей (Диплом III степени).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«Лучшая серия публикаций антикоррупционной направленности в Интернет-изданиях»: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1 место - 45,0 тыс. рублей (Диплом 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2 место - 35,0 тыс. рублей (Диплом II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3 место - 25,0 тыс. рублей (Диплом III степени).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«Творческий подход к отражению антикоррупционной тематики в социальных сетях в Интернете» (специальная номинация) - 50,0 тыс. рублей (Диплом).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«Лучшее журналистское расследование по антикоррупционной тематике» (специальная номинация) - 55,0 тыс. рублей (Диплом);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«Эффективное взаимодействие республиканских средств массовой информации с органами местного самоуправления муниципальных районов (городских округов)":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bookmarkStart w:id="24" w:name="sub_106320"/>
      <w:bookmarkEnd w:id="24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1 место - (Диплом 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2 место - (Диплом II степени);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>3 место - (Диплом III степени).</w:t>
      </w:r>
      <w:bookmarkStart w:id="25" w:name="sub_1064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bookmarkStart w:id="26" w:name="sub_1065"/>
      <w:bookmarkEnd w:id="25"/>
      <w:bookmarkEnd w:id="26"/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9. Порядок выплаты денежных премий 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9.1. Денежные премии выплачиваются путем перечисления денежных средств на лицевой счет, открытый в банке или иной кредитной организации, указанный в анкете в 30-дневный срок, исчисляемый в календарных днях, со дня подписания итогового протокола заседания конкурсной комиссии, за вычетом налогов, удержанных Организатором как налоговым агентом.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9.2. В случаях, когда в какой-либо из номинаций подана одна заявка или не подано ни одной заявки, к участию в Конкурсе допущен один заявитель или не допущено ни одного заявителя, номинация признается несостоявшейся, а денежные средства, выделенные на выплату денежных премий по этой номинации, в равных долях распределяются Организатором по другим номинациям.</w:t>
      </w:r>
    </w:p>
    <w:p w:rsidR="001C528A" w:rsidRPr="001C528A" w:rsidRDefault="001C528A" w:rsidP="001C528A">
      <w:pPr>
        <w:widowControl w:val="0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Times New Roman" w:hAnsi="Times New Roman CYR" w:cs="FreeSans"/>
          <w:color w:val="000000"/>
          <w:sz w:val="28"/>
          <w:szCs w:val="20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9.3. </w:t>
      </w: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 xml:space="preserve">В случае, когда в какой-либо из номинаций не присуждено призовое место по причине недостаточного количества поданных либо допущенных к участию заявок, денежные средства, предназначенные для указанного 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неприсужденного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 xml:space="preserve"> призового места, в равных долях распределяются между иными победителями в указанной номинации. 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9.4. В случае если конкурсная работа, которой присуждено призовое место, создана коллективом журналистов, денежные средства, выделенные на денежные премии, предназначенные для данного призового места номинации, распределяются Организатором между членами коллектива журналистов в соответствии с заключенным между ними соглашением, представленным Организатору.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9.5. </w:t>
      </w:r>
      <w:r w:rsidRPr="001C528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 w:bidi="hi-IN"/>
        </w:rPr>
        <w:t>При равенстве баллов, набранных участниками, для определения победителей конкурсной комиссией проводится голосование. При равенстве голосов членов конкурсной комиссии голос председательствующего является решающим.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9.6. Участник, занявший призовое место по результатам Конкурса, признанный иностранным агентом в соответствии с Федеральным законом от 14 июля 2022 года № 255-ФЗ «О контроле за деятельностью лиц, находящихся под иностранным влиянием» после допуска к участию в Конкурсе, денежной премией и дипломом не награждается.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В случае если участником Конкурса является коллектив журналистов, в состав которого входит(-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ят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) лицо(-а), признанное(-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ые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) иностранным(-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ыми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) агентом(-</w:t>
      </w:r>
      <w:proofErr w:type="spellStart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ами</w:t>
      </w:r>
      <w:proofErr w:type="spellEnd"/>
      <w:r w:rsidRPr="001C528A"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  <w:t>) в соответствии с Федеральным законом от 14 июля 2022 года № 255-ФЗ «О контроле за деятельностью лиц, находящихся под иностранным влиянием» после допуска к участию в Конкурсе, такой коллектив журналистов денежной премией и дипломом не награждается.</w:t>
      </w: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Times New Roman" w:hAnsi="Times New Roman CYR" w:cs="Wingdings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Times New Roman" w:hAnsi="Times New Roman CYR" w:cs="Wingdings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Times New Roman" w:hAnsi="Times New Roman CYR" w:cs="Wingdings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Times New Roman" w:hAnsi="Times New Roman CYR" w:cs="Wingdings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Times New Roman" w:hAnsi="Times New Roman CYR" w:cs="Wingdings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Times New Roman" w:hAnsi="Times New Roman CYR" w:cs="Wingdings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shd w:val="clear" w:color="auto" w:fill="FFFFFF"/>
        <w:tabs>
          <w:tab w:val="left" w:pos="284"/>
          <w:tab w:val="left" w:pos="993"/>
          <w:tab w:val="left" w:pos="1134"/>
        </w:tabs>
        <w:suppressAutoHyphens/>
        <w:spacing w:after="0" w:line="240" w:lineRule="auto"/>
        <w:ind w:firstLine="61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bookmarkStart w:id="27" w:name="_GoBack"/>
      <w:bookmarkEnd w:id="27"/>
      <w:r w:rsidRPr="001C528A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</w:p>
    <w:p w:rsidR="001C528A" w:rsidRPr="001C528A" w:rsidRDefault="001C528A" w:rsidP="001C528A">
      <w:pPr>
        <w:tabs>
          <w:tab w:val="left" w:pos="6521"/>
        </w:tabs>
        <w:suppressAutoHyphens/>
        <w:spacing w:after="0" w:line="240" w:lineRule="auto"/>
        <w:ind w:left="6237" w:hanging="142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к Положению о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специальном журналистском конкурсе среди республиканских средств массовой информации на лучшее освещение вопросов противодействия коррупции «Коррупция: взгляд журналиста»</w:t>
      </w:r>
    </w:p>
    <w:p w:rsidR="001C528A" w:rsidRPr="001C528A" w:rsidRDefault="001C528A" w:rsidP="001C528A">
      <w:pPr>
        <w:tabs>
          <w:tab w:val="left" w:pos="6521"/>
        </w:tabs>
        <w:suppressAutoHyphens/>
        <w:spacing w:after="0" w:line="240" w:lineRule="auto"/>
        <w:ind w:left="6237" w:hanging="142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1C528A" w:rsidRPr="001C528A" w:rsidRDefault="001C528A" w:rsidP="001C528A">
      <w:pPr>
        <w:tabs>
          <w:tab w:val="left" w:pos="6521"/>
        </w:tabs>
        <w:suppressAutoHyphens/>
        <w:spacing w:after="0" w:line="240" w:lineRule="auto"/>
        <w:ind w:left="6237" w:hanging="142"/>
        <w:rPr>
          <w:rFonts w:ascii="Times New Roman" w:eastAsiaTheme="minorEastAsia" w:hAnsi="Times New Roman" w:cs="Times New Roman"/>
          <w:sz w:val="28"/>
          <w:szCs w:val="28"/>
          <w:shd w:val="clear" w:color="auto" w:fill="FFFF00"/>
          <w:lang w:eastAsia="zh-CN"/>
        </w:rPr>
      </w:pPr>
    </w:p>
    <w:p w:rsidR="001C528A" w:rsidRPr="001C528A" w:rsidRDefault="001C528A" w:rsidP="001C528A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000" w:firstRow="0" w:lastRow="0" w:firstColumn="0" w:lastColumn="0" w:noHBand="0" w:noVBand="0"/>
      </w:tblPr>
      <w:tblGrid>
        <w:gridCol w:w="4560"/>
        <w:gridCol w:w="5565"/>
      </w:tblGrid>
      <w:tr w:rsidR="001C528A" w:rsidRPr="001C528A" w:rsidTr="005B5819">
        <w:tc>
          <w:tcPr>
            <w:tcW w:w="10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pacing w:after="0" w:line="240" w:lineRule="auto"/>
              <w:jc w:val="center"/>
              <w:rPr>
                <w:rFonts w:ascii="Calibri" w:eastAsiaTheme="minorEastAsia" w:hAnsi="Calibri" w:cs="Calibri"/>
                <w:lang w:eastAsia="zh-CN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 xml:space="preserve">Анкета на участие в конкурсе </w:t>
            </w:r>
            <w:r w:rsidRPr="001C528A">
              <w:rPr>
                <w:rFonts w:ascii="Times New Roman" w:eastAsiaTheme="minorEastAsia" w:hAnsi="Times New Roman" w:cs="Times New Roman"/>
                <w:kern w:val="1"/>
                <w:sz w:val="28"/>
                <w:szCs w:val="28"/>
                <w:lang w:eastAsia="zh-CN" w:bidi="hi-IN"/>
              </w:rPr>
              <w:t>среди республиканских средств массовой информации на лучшее освещение вопросов противодействия коррупции «Коррупция: взгляд журналиста»</w:t>
            </w: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Заявитель (Ф.И.О.* журналиста)</w:t>
            </w:r>
          </w:p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pacing w:after="0" w:line="254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528A" w:rsidRPr="001C528A" w:rsidRDefault="001C528A" w:rsidP="001C528A">
            <w:pPr>
              <w:suppressAutoHyphens/>
              <w:spacing w:after="0" w:line="254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номинации</w:t>
            </w:r>
          </w:p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Название конкурсной работы, выставляемой на Конкурс</w:t>
            </w:r>
          </w:p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Calibri" w:eastAsiaTheme="minorEastAsia" w:hAnsi="Calibri" w:cs="Calibri"/>
                <w:lang w:eastAsia="zh-CN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Краткая аннотация</w:t>
            </w:r>
          </w:p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Ссылка на облачное хранилище с размещённой конкурсной работой</w:t>
            </w:r>
          </w:p>
          <w:p w:rsidR="001C528A" w:rsidRPr="001C528A" w:rsidRDefault="001C528A" w:rsidP="001C528A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:rsidR="001C528A" w:rsidRPr="001C528A" w:rsidRDefault="001C528A" w:rsidP="001C528A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</w:p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Реквизиты лицевого счета в банке или иной кредитной организации (наименование, ИНН, КПП, БИК банка или иной кредитной </w:t>
            </w:r>
            <w:proofErr w:type="spellStart"/>
            <w:proofErr w:type="gramStart"/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органи-зации</w:t>
            </w:r>
            <w:proofErr w:type="spellEnd"/>
            <w:proofErr w:type="gramEnd"/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номер лицевого счета)</w:t>
            </w:r>
          </w:p>
          <w:p w:rsidR="001C528A" w:rsidRPr="001C528A" w:rsidRDefault="001C528A" w:rsidP="001C528A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</w:t>
            </w:r>
          </w:p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28A" w:rsidRPr="001C528A" w:rsidTr="005B5819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1C52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СНИЛС</w:t>
            </w:r>
          </w:p>
          <w:p w:rsidR="001C528A" w:rsidRPr="001C528A" w:rsidRDefault="001C528A" w:rsidP="001C528A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28A" w:rsidRPr="001C528A" w:rsidRDefault="001C528A" w:rsidP="001C528A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528A" w:rsidRPr="001C528A" w:rsidRDefault="001C528A" w:rsidP="001C528A">
      <w:pPr>
        <w:tabs>
          <w:tab w:val="left" w:pos="6521"/>
        </w:tabs>
        <w:suppressAutoHyphens/>
        <w:spacing w:after="0" w:line="240" w:lineRule="auto"/>
        <w:ind w:firstLine="709"/>
        <w:rPr>
          <w:rFonts w:ascii="Times New Roman" w:eastAsiaTheme="minorEastAsia" w:hAnsi="Times New Roman" w:cs="Times New Roman"/>
          <w:sz w:val="16"/>
          <w:szCs w:val="16"/>
          <w:lang w:eastAsia="zh-CN"/>
        </w:rPr>
      </w:pPr>
    </w:p>
    <w:p w:rsidR="001C528A" w:rsidRPr="001C528A" w:rsidRDefault="001C528A" w:rsidP="001C528A">
      <w:pPr>
        <w:tabs>
          <w:tab w:val="left" w:pos="6521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Выражаю согласие на использование организатором конкурса объектов интеллектуальной собственности, содержащихся в конкурсных работах, в целях, </w:t>
      </w:r>
      <w:r w:rsidRPr="001C528A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 xml:space="preserve">связанных с проведением конкурса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>среди республиканских средств массовой информации на лучшее освещение вопросов противодействия коррупции «Коррупция: взгляд журналиста»</w:t>
      </w:r>
      <w:r w:rsidRPr="001C528A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:rsidR="001C528A" w:rsidRPr="001C528A" w:rsidRDefault="001C528A" w:rsidP="001C52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подтверждаю, что:</w:t>
      </w:r>
    </w:p>
    <w:p w:rsidR="001C528A" w:rsidRPr="001C528A" w:rsidRDefault="001C528A" w:rsidP="001C52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представленные на </w:t>
      </w:r>
      <w:r w:rsidRPr="001C528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zh-CN"/>
        </w:rPr>
        <w:t xml:space="preserve">конкурс </w:t>
      </w:r>
      <w:r w:rsidRPr="001C528A"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среди республиканских средств массовой информации на лучшее освещение вопросов противодействия коррупции «Коррупция: взгляд журналиста» </w:t>
      </w: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конкурсные работы не содержат материалы, нарушающие авторские и иные права третьих лиц;</w:t>
      </w:r>
    </w:p>
    <w:p w:rsidR="001C528A" w:rsidRPr="001C528A" w:rsidRDefault="001C528A" w:rsidP="001C52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являюсь иностранным агентом в соответствии с Федеральным законом       от 14 июля 2022 года № 255-ФЗ «О контроле за деятельностью лиц, находящихся под иностранным влиянием»;</w:t>
      </w:r>
    </w:p>
    <w:p w:rsidR="001C528A" w:rsidRPr="001C528A" w:rsidRDefault="001C528A" w:rsidP="001C52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среди членов коллектива журналистов отсутствуют лица, признанные иностранным агентом в соответствии с Федеральным законом     от 14 июля 2022 года № 255-ФЗ «О контроле за деятельностью лиц, находящихся под иностранным влиянием» **.</w:t>
      </w:r>
    </w:p>
    <w:p w:rsidR="001C528A" w:rsidRPr="001C528A" w:rsidRDefault="001C528A" w:rsidP="001C52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Pr="001C528A" w:rsidRDefault="001C528A" w:rsidP="001C528A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C52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*</w:t>
      </w: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Отчество указывается при наличии </w:t>
      </w:r>
    </w:p>
    <w:p w:rsidR="001C528A" w:rsidRPr="001C528A" w:rsidRDefault="001C528A" w:rsidP="001C528A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** указывается в случае, если заявителем является коллектив журналистов </w:t>
      </w:r>
    </w:p>
    <w:p w:rsidR="001C528A" w:rsidRPr="001C528A" w:rsidRDefault="001C528A" w:rsidP="001C528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Pr="001C528A" w:rsidRDefault="001C528A" w:rsidP="001C528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528A" w:rsidRPr="001C528A" w:rsidRDefault="001C528A" w:rsidP="001C528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zh-CN"/>
        </w:rPr>
        <w:t>Дата _________________</w:t>
      </w:r>
    </w:p>
    <w:p w:rsidR="001C528A" w:rsidRPr="001C528A" w:rsidRDefault="001C528A" w:rsidP="001C528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1C528A" w:rsidRPr="001C528A" w:rsidRDefault="001C528A" w:rsidP="001C528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1C528A" w:rsidRPr="001C528A" w:rsidRDefault="001C528A" w:rsidP="001C528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lang w:eastAsia="zh-CN"/>
        </w:rPr>
      </w:pPr>
      <w:r w:rsidRPr="001C528A">
        <w:rPr>
          <w:rFonts w:ascii="Times New Roman" w:eastAsiaTheme="minorEastAsia" w:hAnsi="Times New Roman" w:cs="Times New Roman"/>
          <w:sz w:val="28"/>
          <w:szCs w:val="28"/>
          <w:lang w:eastAsia="zh-CN"/>
        </w:rPr>
        <w:t>Подпись _____________________                  ____________________________</w:t>
      </w:r>
    </w:p>
    <w:p w:rsidR="001C528A" w:rsidRPr="001C528A" w:rsidRDefault="001C528A" w:rsidP="001C528A">
      <w:pPr>
        <w:suppressAutoHyphens/>
        <w:spacing w:line="254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1C528A">
        <w:rPr>
          <w:rFonts w:ascii="Times New Roman" w:eastAsiaTheme="minorEastAsia" w:hAnsi="Times New Roman" w:cs="Times New Roman"/>
          <w:lang w:eastAsia="zh-CN"/>
        </w:rPr>
        <w:t xml:space="preserve">                                                                                                                (расшифровка подписи)</w:t>
      </w:r>
    </w:p>
    <w:p w:rsidR="001C528A" w:rsidRPr="001C528A" w:rsidRDefault="001C528A" w:rsidP="001C528A">
      <w:pPr>
        <w:tabs>
          <w:tab w:val="left" w:pos="6521"/>
        </w:tabs>
        <w:suppressAutoHyphens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1C528A" w:rsidRPr="001C528A" w:rsidRDefault="001C528A" w:rsidP="001C528A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XO Thames" w:eastAsia="DengXian" w:hAnsi="Times New Roman" w:cs="Wingdings"/>
          <w:b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XO Thames" w:eastAsia="Times New Roman" w:hAnsi="Times New Roman CYR" w:cs="Wingdings"/>
          <w:color w:val="000000"/>
          <w:kern w:val="1"/>
          <w:sz w:val="28"/>
          <w:szCs w:val="28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XO Thames" w:eastAsia="Times New Roman" w:hAnsi="Times New Roman CYR" w:cs="Wingdings"/>
          <w:color w:val="000000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1C528A" w:rsidRPr="001C528A" w:rsidRDefault="001C528A" w:rsidP="001C528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Wingdings"/>
          <w:kern w:val="1"/>
          <w:sz w:val="24"/>
          <w:szCs w:val="24"/>
          <w:lang w:eastAsia="zh-CN" w:bidi="hi-IN"/>
        </w:rPr>
      </w:pPr>
    </w:p>
    <w:p w:rsidR="002C29F4" w:rsidRDefault="002C29F4"/>
    <w:sectPr w:rsidR="002C29F4" w:rsidSect="001C52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MS Gothi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DF"/>
    <w:rsid w:val="0006208F"/>
    <w:rsid w:val="0011082F"/>
    <w:rsid w:val="001C528A"/>
    <w:rsid w:val="002B77DF"/>
    <w:rsid w:val="002C29F4"/>
    <w:rsid w:val="00647E7B"/>
    <w:rsid w:val="006E2555"/>
    <w:rsid w:val="0075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3502</Words>
  <Characters>19965</Characters>
  <Application>Microsoft Office Word</Application>
  <DocSecurity>0</DocSecurity>
  <Lines>166</Lines>
  <Paragraphs>46</Paragraphs>
  <ScaleCrop>false</ScaleCrop>
  <Company/>
  <LinksUpToDate>false</LinksUpToDate>
  <CharactersWithSpaces>23421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Анна А. Сметанина</cp:lastModifiedBy>
  <cp:revision>4</cp:revision>
  <dcterms:created xsi:type="dcterms:W3CDTF">2026-06-10T07:10:00Z</dcterms:created>
  <dcterms:modified xsi:type="dcterms:W3CDTF">2026-06-10T07:34:00Z</dcterms:modified>
</cp:coreProperties>
</file>