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-571" w:type="dxa"/>
        <w:tblLook w:val="01E0" w:firstRow="1" w:lastRow="1" w:firstColumn="1" w:lastColumn="1" w:noHBand="0" w:noVBand="0"/>
      </w:tblPr>
      <w:tblGrid>
        <w:gridCol w:w="4260"/>
        <w:gridCol w:w="1419"/>
        <w:gridCol w:w="3975"/>
      </w:tblGrid>
      <w:tr w:rsidR="00FE2873" w:rsidRPr="00B511F4" w:rsidTr="00EB4A5D">
        <w:trPr>
          <w:trHeight w:val="1855"/>
        </w:trPr>
        <w:tc>
          <w:tcPr>
            <w:tcW w:w="4260" w:type="dxa"/>
          </w:tcPr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ГОСУДАРСТВЕННЫЙ КОМИТЕТ</w:t>
            </w:r>
          </w:p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FE2873" w:rsidRDefault="00211872" w:rsidP="008E00FC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ПО АРХИВНОМУ ДЕЛУ</w:t>
            </w:r>
          </w:p>
          <w:p w:rsidR="00FE2873" w:rsidRPr="000B0171" w:rsidRDefault="00FE2873" w:rsidP="00B13F6F">
            <w:pPr>
              <w:jc w:val="center"/>
            </w:pPr>
          </w:p>
        </w:tc>
        <w:tc>
          <w:tcPr>
            <w:tcW w:w="1419" w:type="dxa"/>
          </w:tcPr>
          <w:p w:rsidR="00FE2873" w:rsidRDefault="00964158" w:rsidP="00DF280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14630</wp:posOffset>
                  </wp:positionH>
                  <wp:positionV relativeFrom="paragraph">
                    <wp:posOffset>33376</wp:posOffset>
                  </wp:positionV>
                  <wp:extent cx="727101" cy="724205"/>
                  <wp:effectExtent l="19050" t="0" r="0" b="0"/>
                  <wp:wrapNone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2873" w:rsidRDefault="00FE2873" w:rsidP="00DF280B">
            <w:pPr>
              <w:jc w:val="center"/>
            </w:pPr>
          </w:p>
          <w:p w:rsidR="00FE2873" w:rsidRDefault="00FE2873" w:rsidP="00DF280B"/>
          <w:p w:rsidR="00FE2873" w:rsidRPr="00B511F4" w:rsidRDefault="00FE2873" w:rsidP="00DF280B">
            <w:pPr>
              <w:ind w:right="-1038"/>
            </w:pPr>
          </w:p>
        </w:tc>
        <w:tc>
          <w:tcPr>
            <w:tcW w:w="3975" w:type="dxa"/>
          </w:tcPr>
          <w:p w:rsidR="009871EF" w:rsidRDefault="0021187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</w:t>
            </w:r>
            <w:r w:rsidRPr="00211872">
              <w:rPr>
                <w:sz w:val="28"/>
                <w:szCs w:val="28"/>
                <w:lang w:val="tt-RU"/>
              </w:rPr>
              <w:t>РЕСПУБЛИКАСЫ</w:t>
            </w:r>
            <w:r w:rsidR="009871EF">
              <w:rPr>
                <w:sz w:val="28"/>
                <w:szCs w:val="28"/>
                <w:lang w:val="tt-RU"/>
              </w:rPr>
              <w:t>НЫ</w:t>
            </w:r>
            <w:r>
              <w:rPr>
                <w:sz w:val="28"/>
                <w:szCs w:val="28"/>
                <w:lang w:val="tt-RU"/>
              </w:rPr>
              <w:t>Ң</w:t>
            </w:r>
            <w:r w:rsidR="005B2E62">
              <w:rPr>
                <w:sz w:val="28"/>
                <w:szCs w:val="28"/>
                <w:lang w:val="tt-RU"/>
              </w:rPr>
              <w:t xml:space="preserve"> </w:t>
            </w:r>
          </w:p>
          <w:p w:rsidR="009871EF" w:rsidRDefault="005B2E6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АРХИВ </w:t>
            </w:r>
            <w:r w:rsidR="00D27D7B">
              <w:rPr>
                <w:sz w:val="28"/>
                <w:szCs w:val="28"/>
                <w:lang w:val="tt-RU"/>
              </w:rPr>
              <w:t>Э</w:t>
            </w:r>
            <w:r>
              <w:rPr>
                <w:sz w:val="28"/>
                <w:szCs w:val="28"/>
                <w:lang w:val="tt-RU"/>
              </w:rPr>
              <w:t xml:space="preserve">ШЕ БУЕНЧА </w:t>
            </w:r>
          </w:p>
          <w:p w:rsidR="00211872" w:rsidRDefault="005B2E62" w:rsidP="008E00FC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ДӘҮЛӘТ КОМИТЕТЫ</w:t>
            </w:r>
          </w:p>
          <w:p w:rsidR="00FE2873" w:rsidRPr="00F56F93" w:rsidRDefault="00FE2873" w:rsidP="005E5B8E">
            <w:pPr>
              <w:ind w:left="1956" w:hanging="1956"/>
              <w:jc w:val="center"/>
            </w:pPr>
          </w:p>
        </w:tc>
      </w:tr>
      <w:tr w:rsidR="00B13F6F" w:rsidRPr="00B511F4" w:rsidTr="00EB4A5D">
        <w:trPr>
          <w:trHeight w:val="1130"/>
        </w:trPr>
        <w:tc>
          <w:tcPr>
            <w:tcW w:w="4260" w:type="dxa"/>
          </w:tcPr>
          <w:p w:rsidR="00B13F6F" w:rsidRDefault="00B13F6F" w:rsidP="00E920B7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</w:p>
          <w:p w:rsidR="00B13F6F" w:rsidRPr="00EB4A5D" w:rsidRDefault="00EB4A5D" w:rsidP="00E920B7">
            <w:pPr>
              <w:spacing w:line="276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                   </w:t>
            </w:r>
            <w:r w:rsidR="00B973E5">
              <w:rPr>
                <w:bCs/>
                <w:spacing w:val="-10"/>
                <w:sz w:val="28"/>
                <w:szCs w:val="28"/>
              </w:rPr>
              <w:t>«___» _______ 2026</w:t>
            </w:r>
          </w:p>
        </w:tc>
        <w:tc>
          <w:tcPr>
            <w:tcW w:w="1419" w:type="dxa"/>
          </w:tcPr>
          <w:p w:rsidR="00B13F6F" w:rsidRPr="00E920B7" w:rsidRDefault="00B13F6F" w:rsidP="00E920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20B7">
              <w:rPr>
                <w:b/>
                <w:sz w:val="24"/>
                <w:szCs w:val="24"/>
              </w:rPr>
              <w:t>ПРИКАЗ</w:t>
            </w: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20B7">
              <w:rPr>
                <w:sz w:val="24"/>
                <w:szCs w:val="24"/>
              </w:rPr>
              <w:t>г. Казань</w:t>
            </w:r>
          </w:p>
          <w:p w:rsidR="00B13F6F" w:rsidRDefault="00B13F6F" w:rsidP="00E920B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975" w:type="dxa"/>
          </w:tcPr>
          <w:p w:rsidR="00B13F6F" w:rsidRDefault="00B13F6F" w:rsidP="00E920B7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</w:p>
          <w:p w:rsidR="00B13F6F" w:rsidRDefault="00EB4A5D" w:rsidP="00EB4A5D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№</w:t>
            </w:r>
            <w:r w:rsidR="00B973E5">
              <w:rPr>
                <w:sz w:val="28"/>
                <w:szCs w:val="28"/>
                <w:lang w:val="tt-RU"/>
              </w:rPr>
              <w:t>_______</w:t>
            </w:r>
          </w:p>
        </w:tc>
      </w:tr>
    </w:tbl>
    <w:p w:rsidR="00FE2873" w:rsidRDefault="00FE2873" w:rsidP="00B13F6F">
      <w:pPr>
        <w:rPr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</w:tblGrid>
      <w:tr w:rsidR="002137D1" w:rsidTr="00DF280B">
        <w:trPr>
          <w:trHeight w:val="1"/>
        </w:trPr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2137D1" w:rsidRDefault="002137D1" w:rsidP="00DF280B">
            <w:pPr>
              <w:jc w:val="both"/>
              <w:rPr>
                <w:sz w:val="28"/>
              </w:rPr>
            </w:pPr>
          </w:p>
          <w:p w:rsidR="002137D1" w:rsidRDefault="002137D1" w:rsidP="00DF280B">
            <w:pPr>
              <w:jc w:val="both"/>
            </w:pPr>
          </w:p>
        </w:tc>
      </w:tr>
    </w:tbl>
    <w:p w:rsidR="00B973E5" w:rsidRPr="00EE4596" w:rsidRDefault="00B973E5" w:rsidP="00EE4596">
      <w:pPr>
        <w:autoSpaceDE/>
        <w:autoSpaceDN/>
        <w:spacing w:after="160"/>
        <w:ind w:right="4394"/>
        <w:jc w:val="both"/>
        <w:rPr>
          <w:sz w:val="28"/>
          <w:szCs w:val="28"/>
        </w:rPr>
      </w:pPr>
      <w:r w:rsidRPr="00B973E5">
        <w:rPr>
          <w:sz w:val="28"/>
          <w:szCs w:val="28"/>
        </w:rPr>
        <w:t xml:space="preserve">О внесении изменений в </w:t>
      </w:r>
      <w:r w:rsidR="00EE4596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="00EE4596">
        <w:rPr>
          <w:sz w:val="28"/>
          <w:szCs w:val="28"/>
        </w:rPr>
        <w:t>, утвержденное приказом Государственного комитета Республики Татарстан по архивному делу от 10.12.2024 № 187-од</w:t>
      </w:r>
    </w:p>
    <w:p w:rsidR="00EE4596" w:rsidRDefault="00EE4596" w:rsidP="00EE4596">
      <w:pPr>
        <w:tabs>
          <w:tab w:val="left" w:pos="4535"/>
        </w:tabs>
        <w:jc w:val="both"/>
        <w:rPr>
          <w:sz w:val="28"/>
          <w:szCs w:val="28"/>
        </w:rPr>
      </w:pPr>
    </w:p>
    <w:p w:rsidR="005331D6" w:rsidRPr="008E6C90" w:rsidRDefault="00EE4596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 w:rsidRPr="008E6C90">
        <w:rPr>
          <w:sz w:val="28"/>
          <w:szCs w:val="28"/>
        </w:rPr>
        <w:t>В целях приведения нормативных правовых актов в соответствие с законодательством приказываю:</w:t>
      </w:r>
    </w:p>
    <w:p w:rsidR="005331D6" w:rsidRPr="008E6C90" w:rsidRDefault="005331D6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4470F2" w:rsidRPr="008E6C90" w:rsidRDefault="008E6C90" w:rsidP="008E6C90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31D6" w:rsidRPr="008E6C90">
        <w:rPr>
          <w:sz w:val="28"/>
          <w:szCs w:val="28"/>
        </w:rPr>
        <w:t xml:space="preserve">Внести в Положение о Комиссии Государственного комитета Республики Татарстан по архивному делу </w:t>
      </w:r>
      <w:r w:rsidR="004470F2" w:rsidRPr="008E6C90">
        <w:rPr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приказом Государственного комитета Республики Татарстан по архивному делу от 10.12.2024 № 187-од «О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</w:t>
      </w:r>
      <w:r w:rsidR="00F46264">
        <w:rPr>
          <w:sz w:val="28"/>
          <w:szCs w:val="28"/>
        </w:rPr>
        <w:t>улированию конфликта интересов»</w:t>
      </w:r>
      <w:r w:rsidR="00240B6F">
        <w:rPr>
          <w:sz w:val="28"/>
          <w:szCs w:val="28"/>
        </w:rPr>
        <w:t xml:space="preserve"> </w:t>
      </w:r>
      <w:r w:rsidR="004470F2" w:rsidRPr="008E6C90">
        <w:rPr>
          <w:sz w:val="28"/>
          <w:szCs w:val="28"/>
        </w:rPr>
        <w:t>изменения</w:t>
      </w:r>
      <w:r w:rsidR="00240B6F">
        <w:rPr>
          <w:sz w:val="28"/>
          <w:szCs w:val="28"/>
        </w:rPr>
        <w:t>, изложив его в новой редакции (прилагается)</w:t>
      </w:r>
      <w:r w:rsidR="00F46264">
        <w:rPr>
          <w:sz w:val="28"/>
          <w:szCs w:val="28"/>
        </w:rPr>
        <w:t>.</w:t>
      </w:r>
    </w:p>
    <w:p w:rsidR="008E6C90" w:rsidRDefault="008E6C90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Состав </w:t>
      </w:r>
      <w:r w:rsidR="00E71018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урегулированию конфликта интересов, </w:t>
      </w:r>
      <w:r w:rsidRPr="008E6C90">
        <w:rPr>
          <w:sz w:val="28"/>
          <w:szCs w:val="28"/>
        </w:rPr>
        <w:t>утвержденн</w:t>
      </w:r>
      <w:r>
        <w:rPr>
          <w:sz w:val="28"/>
          <w:szCs w:val="28"/>
        </w:rPr>
        <w:t>ый</w:t>
      </w:r>
      <w:r w:rsidRPr="008E6C90">
        <w:rPr>
          <w:sz w:val="28"/>
          <w:szCs w:val="28"/>
        </w:rPr>
        <w:t xml:space="preserve"> </w:t>
      </w:r>
      <w:r w:rsidRPr="008E6C90">
        <w:rPr>
          <w:sz w:val="28"/>
          <w:szCs w:val="28"/>
        </w:rPr>
        <w:lastRenderedPageBreak/>
        <w:t>приказом Государственного комитета Республики Татарстан по архивному делу от 10.12.2024 № 187-од</w:t>
      </w:r>
      <w:r>
        <w:rPr>
          <w:sz w:val="28"/>
          <w:szCs w:val="28"/>
        </w:rPr>
        <w:t>, изложить в новой прилагаемой редакции.</w:t>
      </w:r>
    </w:p>
    <w:p w:rsidR="002732F2" w:rsidRDefault="008E6C90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правовой и кадровой работы обеспечить направление настоящего приказа на государственную регистрацию в Министерство юстиции Республики Татарстан.</w:t>
      </w:r>
    </w:p>
    <w:p w:rsidR="008E6C90" w:rsidRDefault="008E6C90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1018">
        <w:rPr>
          <w:sz w:val="28"/>
          <w:szCs w:val="28"/>
        </w:rPr>
        <w:t>Отделу делопроизводства, организационной работы и информатизации архивной отрасли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Государственного комитета Республики Татарстан по архивному делу в информационно-телекоммуникационной сети «Интернет».</w:t>
      </w:r>
    </w:p>
    <w:p w:rsidR="00E71018" w:rsidRDefault="00E71018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оставляю за собой.</w:t>
      </w: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Г.З. </w:t>
      </w:r>
      <w:proofErr w:type="spellStart"/>
      <w:r>
        <w:rPr>
          <w:sz w:val="28"/>
          <w:szCs w:val="28"/>
        </w:rPr>
        <w:t>Габдрахманова</w:t>
      </w:r>
      <w:proofErr w:type="spellEnd"/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  <w:bookmarkStart w:id="0" w:name="_GoBack"/>
      <w:bookmarkEnd w:id="0"/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Pr="00FE3DE0" w:rsidRDefault="0069387D" w:rsidP="0069387D">
      <w:pPr>
        <w:ind w:firstLine="709"/>
        <w:rPr>
          <w:sz w:val="28"/>
          <w:szCs w:val="28"/>
        </w:rPr>
      </w:pPr>
    </w:p>
    <w:p w:rsidR="0069387D" w:rsidRPr="00FE3DE0" w:rsidRDefault="0069387D" w:rsidP="0069387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E3DE0">
        <w:rPr>
          <w:sz w:val="28"/>
          <w:szCs w:val="28"/>
        </w:rPr>
        <w:t>Утверждено приказом</w:t>
      </w:r>
    </w:p>
    <w:p w:rsidR="0069387D" w:rsidRPr="00FE3DE0" w:rsidRDefault="0069387D" w:rsidP="0069387D">
      <w:pPr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E3DE0">
        <w:rPr>
          <w:sz w:val="28"/>
          <w:szCs w:val="28"/>
        </w:rPr>
        <w:t xml:space="preserve">Государственного комитета </w:t>
      </w:r>
    </w:p>
    <w:p w:rsidR="0069387D" w:rsidRPr="00FE3DE0" w:rsidRDefault="0069387D" w:rsidP="0069387D">
      <w:pPr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3DE0">
        <w:rPr>
          <w:sz w:val="28"/>
          <w:szCs w:val="28"/>
        </w:rPr>
        <w:t xml:space="preserve"> Республики Татарстан </w:t>
      </w:r>
    </w:p>
    <w:p w:rsidR="0069387D" w:rsidRPr="00FE3DE0" w:rsidRDefault="0069387D" w:rsidP="0069387D">
      <w:pPr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3DE0">
        <w:rPr>
          <w:sz w:val="28"/>
          <w:szCs w:val="28"/>
        </w:rPr>
        <w:t xml:space="preserve"> по архивному делу</w:t>
      </w:r>
    </w:p>
    <w:p w:rsidR="0069387D" w:rsidRPr="00FE3DE0" w:rsidRDefault="0069387D" w:rsidP="0069387D">
      <w:pPr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E3DE0">
        <w:rPr>
          <w:sz w:val="28"/>
          <w:szCs w:val="28"/>
        </w:rPr>
        <w:t>от ___________г. №_____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ind w:firstLine="709"/>
        <w:jc w:val="center"/>
        <w:rPr>
          <w:bCs/>
          <w:sz w:val="28"/>
          <w:szCs w:val="28"/>
        </w:rPr>
      </w:pPr>
      <w:r w:rsidRPr="00FE3DE0">
        <w:rPr>
          <w:bCs/>
          <w:sz w:val="28"/>
          <w:szCs w:val="28"/>
        </w:rPr>
        <w:t>Положение</w:t>
      </w:r>
    </w:p>
    <w:p w:rsidR="0069387D" w:rsidRPr="00FE3DE0" w:rsidRDefault="0069387D" w:rsidP="0069387D">
      <w:pPr>
        <w:ind w:firstLine="709"/>
        <w:jc w:val="center"/>
        <w:rPr>
          <w:bCs/>
          <w:sz w:val="28"/>
          <w:szCs w:val="28"/>
        </w:rPr>
      </w:pPr>
      <w:r w:rsidRPr="00FE3DE0">
        <w:rPr>
          <w:bCs/>
          <w:sz w:val="28"/>
          <w:szCs w:val="28"/>
        </w:rPr>
        <w:t>о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</w:p>
    <w:p w:rsidR="0069387D" w:rsidRPr="00FE3DE0" w:rsidRDefault="0069387D" w:rsidP="0069387D">
      <w:pPr>
        <w:ind w:firstLine="709"/>
        <w:jc w:val="both"/>
        <w:rPr>
          <w:bCs/>
          <w:sz w:val="28"/>
          <w:szCs w:val="28"/>
        </w:rPr>
      </w:pPr>
    </w:p>
    <w:p w:rsidR="0069387D" w:rsidRPr="00FE3DE0" w:rsidRDefault="0069387D" w:rsidP="0069387D">
      <w:pPr>
        <w:ind w:firstLine="709"/>
        <w:jc w:val="center"/>
        <w:rPr>
          <w:bCs/>
          <w:sz w:val="28"/>
          <w:szCs w:val="28"/>
        </w:rPr>
      </w:pPr>
      <w:r w:rsidRPr="00FE3DE0">
        <w:rPr>
          <w:bCs/>
          <w:sz w:val="28"/>
          <w:szCs w:val="28"/>
        </w:rPr>
        <w:t>I. Общие положения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 xml:space="preserve">1.1. Положение о 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урегулированию конфликта интересов (далее - Положение) разработано на основании Федеральных законов от 27 июля 2004 года </w:t>
      </w:r>
      <w:hyperlink r:id="rId7" w:history="1">
        <w:r w:rsidRPr="00FE3DE0">
          <w:rPr>
            <w:rStyle w:val="a4"/>
            <w:color w:val="000000" w:themeColor="text1"/>
            <w:sz w:val="28"/>
            <w:szCs w:val="28"/>
            <w:u w:val="none"/>
          </w:rPr>
          <w:t>№ 79-ФЗ</w:t>
        </w:r>
      </w:hyperlink>
      <w:r w:rsidRPr="00FE3DE0">
        <w:rPr>
          <w:color w:val="000000" w:themeColor="text1"/>
          <w:sz w:val="28"/>
          <w:szCs w:val="28"/>
        </w:rPr>
        <w:t xml:space="preserve"> «О государственной гражданской службе Российской Федерации», от 25 декабря 2008 года </w:t>
      </w:r>
      <w:hyperlink r:id="rId8" w:history="1">
        <w:r w:rsidRPr="00FE3DE0">
          <w:rPr>
            <w:rStyle w:val="a4"/>
            <w:color w:val="000000" w:themeColor="text1"/>
            <w:sz w:val="28"/>
            <w:szCs w:val="28"/>
            <w:u w:val="none"/>
          </w:rPr>
          <w:t>273-ФЗ</w:t>
        </w:r>
      </w:hyperlink>
      <w:r w:rsidRPr="00FE3DE0">
        <w:rPr>
          <w:color w:val="000000" w:themeColor="text1"/>
          <w:sz w:val="28"/>
          <w:szCs w:val="28"/>
        </w:rPr>
        <w:t xml:space="preserve"> «О противодействии коррупции», </w:t>
      </w:r>
      <w:hyperlink r:id="rId9" w:history="1">
        <w:r w:rsidRPr="00FE3DE0">
          <w:rPr>
            <w:rStyle w:val="a4"/>
            <w:color w:val="000000" w:themeColor="text1"/>
            <w:sz w:val="28"/>
            <w:szCs w:val="28"/>
            <w:u w:val="none"/>
          </w:rPr>
          <w:t>Указа</w:t>
        </w:r>
      </w:hyperlink>
      <w:r w:rsidRPr="00FE3DE0">
        <w:rPr>
          <w:color w:val="000000" w:themeColor="text1"/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10" w:history="1">
        <w:r w:rsidRPr="00FE3DE0">
          <w:rPr>
            <w:rStyle w:val="a4"/>
            <w:color w:val="000000" w:themeColor="text1"/>
            <w:sz w:val="28"/>
            <w:szCs w:val="28"/>
            <w:u w:val="none"/>
          </w:rPr>
          <w:t>Закона</w:t>
        </w:r>
      </w:hyperlink>
      <w:r w:rsidRPr="00FE3DE0">
        <w:rPr>
          <w:color w:val="000000" w:themeColor="text1"/>
          <w:sz w:val="28"/>
          <w:szCs w:val="28"/>
        </w:rPr>
        <w:t xml:space="preserve"> Республики Татарстан от 16 января 2003 года № 3-ЗРТ «О государственной гражданской службе Республики Татарстан», </w:t>
      </w:r>
      <w:hyperlink r:id="rId11" w:history="1">
        <w:r w:rsidRPr="00FE3DE0">
          <w:rPr>
            <w:rStyle w:val="a4"/>
            <w:color w:val="000000" w:themeColor="text1"/>
            <w:sz w:val="28"/>
            <w:szCs w:val="28"/>
            <w:u w:val="none"/>
          </w:rPr>
          <w:t>Указа</w:t>
        </w:r>
      </w:hyperlink>
      <w:r w:rsidRPr="00FE3DE0">
        <w:rPr>
          <w:color w:val="000000" w:themeColor="text1"/>
          <w:sz w:val="28"/>
          <w:szCs w:val="28"/>
        </w:rPr>
        <w:t xml:space="preserve"> </w:t>
      </w:r>
      <w:r w:rsidRPr="00FE3DE0">
        <w:rPr>
          <w:sz w:val="28"/>
          <w:szCs w:val="28"/>
        </w:rPr>
        <w:t>Президента Республики Татарстан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sz w:val="28"/>
          <w:szCs w:val="28"/>
        </w:rPr>
        <w:t xml:space="preserve">1.2. Комиссия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урегулированию конфликта интересов (далее - Комиссия) в своей деятельности руководствуется </w:t>
      </w:r>
      <w:hyperlink r:id="rId12" w:history="1">
        <w:r w:rsidRPr="00FE3DE0">
          <w:rPr>
            <w:rStyle w:val="a4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FE3DE0">
        <w:rPr>
          <w:color w:val="000000" w:themeColor="text1"/>
          <w:sz w:val="28"/>
          <w:szCs w:val="28"/>
        </w:rPr>
        <w:t xml:space="preserve"> Российской Федерации, федеральным законодательством, </w:t>
      </w:r>
      <w:hyperlink r:id="rId13" w:history="1">
        <w:r w:rsidRPr="00FE3DE0">
          <w:rPr>
            <w:rStyle w:val="a4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FE3DE0">
        <w:rPr>
          <w:color w:val="000000" w:themeColor="text1"/>
          <w:sz w:val="28"/>
          <w:szCs w:val="28"/>
        </w:rPr>
        <w:t xml:space="preserve"> Республики Татарстан, законодательством Республики Татарстан, а также настоящим Положением.</w:t>
      </w:r>
    </w:p>
    <w:p w:rsidR="0069387D" w:rsidRPr="00FE3DE0" w:rsidRDefault="0069387D" w:rsidP="0069387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1.3. Основной задачей Комиссии является содействие </w:t>
      </w:r>
      <w:r w:rsidRPr="00FE3DE0">
        <w:rPr>
          <w:sz w:val="28"/>
          <w:szCs w:val="28"/>
        </w:rPr>
        <w:t>государственным органам</w:t>
      </w:r>
      <w:r w:rsidRPr="00FE3DE0">
        <w:rPr>
          <w:color w:val="000000" w:themeColor="text1"/>
          <w:sz w:val="28"/>
          <w:szCs w:val="28"/>
        </w:rPr>
        <w:t>: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а) в обеспечении соблюдения государственными гражданскими служащими Республики Татарстан в Государственном комитете Республики Татарстан по архивному делу (далее - государственные служащие) (далее – Госкомитет) ограничений и запретов, требований о </w:t>
      </w:r>
      <w:r w:rsidRPr="00FE3DE0">
        <w:rPr>
          <w:color w:val="000000" w:themeColor="text1"/>
          <w:sz w:val="28"/>
          <w:szCs w:val="28"/>
        </w:rPr>
        <w:lastRenderedPageBreak/>
        <w:t xml:space="preserve">предотвращении или об урегулировании конфликта интересов, исполнения обязанностей, установленных Федеральным </w:t>
      </w:r>
      <w:hyperlink r:id="rId14" w:history="1">
        <w:r w:rsidRPr="00FE3DE0">
          <w:rPr>
            <w:rStyle w:val="a4"/>
            <w:color w:val="000000" w:themeColor="text1"/>
            <w:sz w:val="28"/>
            <w:szCs w:val="28"/>
            <w:u w:val="none"/>
          </w:rPr>
          <w:t>законом</w:t>
        </w:r>
      </w:hyperlink>
      <w:r w:rsidRPr="00FE3DE0">
        <w:rPr>
          <w:color w:val="000000" w:themeColor="text1"/>
          <w:sz w:val="28"/>
          <w:szCs w:val="28"/>
        </w:rPr>
        <w:t xml:space="preserve"> от 25 </w:t>
      </w:r>
      <w:r w:rsidRPr="00FE3DE0">
        <w:rPr>
          <w:sz w:val="28"/>
          <w:szCs w:val="28"/>
        </w:rPr>
        <w:t>декабря 2008 года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б) в осуществлении в Госкомитете мер по предупреждению коррупции.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Татарстан (далее - должности государственной службы) в Госкомитете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Кабинетом Министров Республики Татарстан).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1.5.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Госкомитете, назначение на которые и освобождение от которых осуществляются Кабинетом Министров Республики Татарстан, рассматриваются комиссией по соблюдению требований к служебному поведению и урегулированию конфликта интересов, образованной в Аппарате Кабинета Министров Республики Татарстан.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1.6.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ind w:firstLine="709"/>
        <w:jc w:val="center"/>
        <w:rPr>
          <w:bCs/>
          <w:sz w:val="28"/>
          <w:szCs w:val="28"/>
        </w:rPr>
      </w:pPr>
      <w:r w:rsidRPr="00FE3DE0">
        <w:rPr>
          <w:bCs/>
          <w:sz w:val="28"/>
          <w:szCs w:val="28"/>
        </w:rPr>
        <w:t>II. Состав Комиссии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2.1. Состав Комиссии утверждается приказом Государственного комитета Республики Татарстан по архивному делу. Указанным приказом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2.2. В состав Комиссии входят: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 xml:space="preserve">а) заместитель председателя Госкомитета (председатель Комиссии), лицо, замещающее должность государственной службы в государственном органе (заместитель председателя комиссии). Должностное лицо правовой и кадровой работы Госкомитета. Ответственное за работу по профилактике коррупционных и иных </w:t>
      </w:r>
      <w:r w:rsidRPr="00FE3DE0">
        <w:rPr>
          <w:sz w:val="28"/>
          <w:szCs w:val="28"/>
        </w:rPr>
        <w:lastRenderedPageBreak/>
        <w:t>правонарушений (секретарь комиссии). Представители других подразделений Госкомитета по решению председателя;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 xml:space="preserve">б) представитель Управления Раиса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 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 xml:space="preserve">2.3. Председатель Госкомитета может принять решение о включении в состав Комиссии представителя Общественного совета при Государственном комитете Республики Татарстан по архивному делу, первичной профсоюзной организации Госкомитета.   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 xml:space="preserve">2.4. Лица, указанные в подпунктах «б» и «в» пункта 2.2 и в пункте 2.3 настоящего Положения, включаются в состав Комиссии в установленном порядке по согласованию с соответствующими органами и организациями на основании запроса председателя Госкомитета. 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2.5. Число членов Комиссии, не замещающих должности государственной службы в Госкомитете, должно составлять не менее одной четверти от общего числа членов Комиссии.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2.7. В заседаниях Комиссии с правом совещательного голоса участвуют: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и определяемые председателем Комиссии два государственных служащих, замещающих в Госкомитете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1" w:name="Par36"/>
      <w:bookmarkEnd w:id="1"/>
      <w:r w:rsidRPr="00FE3DE0">
        <w:rPr>
          <w:sz w:val="28"/>
          <w:szCs w:val="28"/>
        </w:rPr>
        <w:t xml:space="preserve">б) другие государственные служащие, замещающие должности государственной службы в Госкомитете;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</w:t>
      </w:r>
      <w:r w:rsidRPr="00FE3DE0">
        <w:rPr>
          <w:sz w:val="28"/>
          <w:szCs w:val="28"/>
        </w:rPr>
        <w:lastRenderedPageBreak/>
        <w:t>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Госкомитете, недопустимо.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ind w:firstLine="709"/>
        <w:jc w:val="center"/>
        <w:rPr>
          <w:bCs/>
          <w:sz w:val="28"/>
          <w:szCs w:val="28"/>
        </w:rPr>
      </w:pPr>
      <w:r w:rsidRPr="00FE3DE0">
        <w:rPr>
          <w:bCs/>
          <w:sz w:val="28"/>
          <w:szCs w:val="28"/>
        </w:rPr>
        <w:t>III. Порядок работы Комиссии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2" w:name="Par42"/>
      <w:bookmarkEnd w:id="2"/>
      <w:r w:rsidRPr="00FE3DE0">
        <w:rPr>
          <w:sz w:val="28"/>
          <w:szCs w:val="28"/>
        </w:rPr>
        <w:t>3.1. Основаниями для проведения заседания Комиссии являются: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3" w:name="Par43"/>
      <w:bookmarkEnd w:id="3"/>
      <w:r w:rsidRPr="00FE3DE0">
        <w:rPr>
          <w:sz w:val="28"/>
          <w:szCs w:val="28"/>
        </w:rPr>
        <w:t>а) представление председателем Госкомитета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4" w:name="Par44"/>
      <w:bookmarkEnd w:id="4"/>
      <w:r w:rsidRPr="00FE3DE0">
        <w:rPr>
          <w:sz w:val="28"/>
          <w:szCs w:val="28"/>
        </w:rPr>
        <w:t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5" w:name="Par45"/>
      <w:bookmarkEnd w:id="5"/>
      <w:r w:rsidRPr="00FE3DE0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6" w:name="Par46"/>
      <w:bookmarkEnd w:id="6"/>
      <w:r w:rsidRPr="00FE3DE0">
        <w:rPr>
          <w:sz w:val="28"/>
          <w:szCs w:val="28"/>
        </w:rPr>
        <w:t>б) поступившее должностному лицу отдела правовой и кадровой работы Госкомитета, ответственному за работу по профилактике коррупционных и иных правонарушений, в порядке, установленном приказом Госкомитета: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7" w:name="Par47"/>
      <w:bookmarkEnd w:id="7"/>
      <w:r w:rsidRPr="00FE3DE0">
        <w:rPr>
          <w:sz w:val="28"/>
          <w:szCs w:val="28"/>
        </w:rPr>
        <w:t xml:space="preserve">обращение гражданина, замещавшего в Госкомитете должность государственной службы, включенную в Перечень должностей, утвержденный приказом Госкомитета,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</w:t>
      </w:r>
      <w:r w:rsidRPr="00FE3DE0">
        <w:rPr>
          <w:sz w:val="28"/>
          <w:szCs w:val="28"/>
        </w:rPr>
        <w:lastRenderedPageBreak/>
        <w:t>его должностные (служебные) обязанности, до истечения двух лет со дня увольнения с государственной службы;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8" w:name="Par48"/>
      <w:bookmarkEnd w:id="8"/>
      <w:r w:rsidRPr="00FE3DE0">
        <w:rPr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9" w:name="Par49"/>
      <w:bookmarkEnd w:id="9"/>
      <w:r w:rsidRPr="00FE3DE0">
        <w:rPr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5" w:history="1">
        <w:r w:rsidRPr="00FE3DE0">
          <w:rPr>
            <w:rStyle w:val="a4"/>
            <w:color w:val="000000" w:themeColor="text1"/>
            <w:sz w:val="28"/>
            <w:szCs w:val="28"/>
          </w:rPr>
          <w:t>закона</w:t>
        </w:r>
      </w:hyperlink>
      <w:r w:rsidRPr="00FE3DE0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10" w:name="Par50"/>
      <w:bookmarkEnd w:id="10"/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11" w:name="Par51"/>
      <w:bookmarkEnd w:id="11"/>
      <w:r w:rsidRPr="00FE3DE0">
        <w:rPr>
          <w:sz w:val="28"/>
          <w:szCs w:val="28"/>
        </w:rPr>
        <w:t>в) представление председателя Госкомитета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Госкомитете мер по предупреждению коррупции;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12" w:name="Par52"/>
      <w:bookmarkEnd w:id="12"/>
      <w:r w:rsidRPr="00FE3DE0">
        <w:rPr>
          <w:sz w:val="28"/>
          <w:szCs w:val="28"/>
        </w:rPr>
        <w:t xml:space="preserve">г) представление председателем Госкомитета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6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частью 1 статьи 3</w:t>
        </w:r>
      </w:hyperlink>
      <w:r w:rsidRPr="00E84767">
        <w:rPr>
          <w:color w:val="000000" w:themeColor="text1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13" w:name="Par53"/>
      <w:bookmarkEnd w:id="13"/>
      <w:r w:rsidRPr="00E84767">
        <w:rPr>
          <w:color w:val="000000" w:themeColor="text1"/>
          <w:sz w:val="28"/>
          <w:szCs w:val="28"/>
        </w:rPr>
        <w:t xml:space="preserve">д) поступившее в соответствии с </w:t>
      </w:r>
      <w:hyperlink r:id="rId1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частью 4 статьи 12</w:t>
        </w:r>
      </w:hyperlink>
      <w:r w:rsidRPr="00E84767">
        <w:rPr>
          <w:color w:val="000000" w:themeColor="text1"/>
          <w:sz w:val="28"/>
          <w:szCs w:val="28"/>
        </w:rPr>
        <w:t xml:space="preserve"> </w:t>
      </w:r>
      <w:r w:rsidRPr="00FE3DE0">
        <w:rPr>
          <w:color w:val="000000" w:themeColor="text1"/>
          <w:sz w:val="28"/>
          <w:szCs w:val="28"/>
        </w:rPr>
        <w:t>Федерального закона от 25 декабря 2008 года № 273-ФЗ «О противодействии коррупции» и статьей 64</w:t>
      </w:r>
      <w:r w:rsidRPr="00FE3DE0">
        <w:rPr>
          <w:color w:val="000000" w:themeColor="text1"/>
          <w:sz w:val="28"/>
          <w:szCs w:val="28"/>
          <w:vertAlign w:val="superscript"/>
        </w:rPr>
        <w:t xml:space="preserve">1 </w:t>
      </w:r>
      <w:r w:rsidRPr="00FE3DE0">
        <w:rPr>
          <w:color w:val="000000" w:themeColor="text1"/>
          <w:sz w:val="28"/>
          <w:szCs w:val="28"/>
        </w:rPr>
        <w:t xml:space="preserve">Трудового кодекса Российской Федерации в Госкомитете уведомление коммерческой или некоммерческой организации о заключении с гражданином, замещавшим должность государственной службы в Госкомитете,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Госкомитете, при условии, что указанному гражданину Комиссией ранее было отказано во вступлении в трудовые и </w:t>
      </w:r>
      <w:r w:rsidRPr="00FE3DE0">
        <w:rPr>
          <w:color w:val="000000" w:themeColor="text1"/>
          <w:sz w:val="28"/>
          <w:szCs w:val="28"/>
        </w:rPr>
        <w:lastRenderedPageBreak/>
        <w:t>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14" w:name="Par54"/>
      <w:bookmarkEnd w:id="14"/>
      <w:r w:rsidRPr="00FE3DE0">
        <w:rPr>
          <w:color w:val="000000" w:themeColor="text1"/>
          <w:sz w:val="28"/>
          <w:szCs w:val="28"/>
        </w:rPr>
        <w:t xml:space="preserve">3.2. Обращение, указанное </w:t>
      </w:r>
      <w:r w:rsidRPr="00E84767">
        <w:rPr>
          <w:color w:val="000000" w:themeColor="text1"/>
          <w:sz w:val="28"/>
          <w:szCs w:val="28"/>
        </w:rPr>
        <w:t xml:space="preserve">в </w:t>
      </w:r>
      <w:hyperlink w:anchor="Par4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втором подпункта «б» пункта 3.1</w:t>
        </w:r>
      </w:hyperlink>
      <w:r w:rsidRPr="00FE3DE0">
        <w:rPr>
          <w:color w:val="000000" w:themeColor="text1"/>
          <w:sz w:val="28"/>
          <w:szCs w:val="28"/>
        </w:rPr>
        <w:t xml:space="preserve"> </w:t>
      </w:r>
      <w:r w:rsidRPr="00FE3DE0">
        <w:rPr>
          <w:sz w:val="28"/>
          <w:szCs w:val="28"/>
        </w:rPr>
        <w:t xml:space="preserve">настоящего Положения, подается гражданином, замещавшим должность государственной службы в Госкомитете, </w:t>
      </w:r>
      <w:r w:rsidRPr="00FE3DE0">
        <w:rPr>
          <w:color w:val="000000" w:themeColor="text1"/>
          <w:sz w:val="28"/>
          <w:szCs w:val="28"/>
        </w:rPr>
        <w:t>должностному лицу отдела правовой и кадровой работы Госкомитета</w:t>
      </w:r>
      <w:r w:rsidRPr="00FE3DE0">
        <w:rPr>
          <w:sz w:val="28"/>
          <w:szCs w:val="28"/>
        </w:rPr>
        <w:t xml:space="preserve">, ответственному за работу по профилактике коррупционных и иных правонарушений.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отдела правовой и кадровой работы Госкомитета,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8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статьи 12</w:t>
        </w:r>
      </w:hyperlink>
      <w:r w:rsidRPr="00E84767">
        <w:rPr>
          <w:color w:val="000000" w:themeColor="text1"/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3.3. Обращение, указанное в </w:t>
      </w:r>
      <w:hyperlink w:anchor="Par4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втором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может быть подано государственным </w:t>
      </w:r>
      <w:r w:rsidRPr="00FE3DE0">
        <w:rPr>
          <w:color w:val="000000" w:themeColor="text1"/>
          <w:sz w:val="28"/>
          <w:szCs w:val="28"/>
        </w:rPr>
        <w:t>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bookmarkStart w:id="15" w:name="Par56"/>
      <w:bookmarkEnd w:id="15"/>
      <w:r>
        <w:rPr>
          <w:color w:val="000000" w:themeColor="text1"/>
          <w:sz w:val="28"/>
          <w:szCs w:val="28"/>
        </w:rPr>
        <w:t>3</w:t>
      </w:r>
      <w:r w:rsidRPr="00FE3DE0">
        <w:rPr>
          <w:color w:val="000000" w:themeColor="text1"/>
          <w:sz w:val="28"/>
          <w:szCs w:val="28"/>
        </w:rPr>
        <w:t xml:space="preserve">.4. </w:t>
      </w:r>
      <w:r w:rsidRPr="00FE3DE0">
        <w:rPr>
          <w:sz w:val="28"/>
          <w:szCs w:val="28"/>
        </w:rPr>
        <w:t xml:space="preserve">Уведомление, указанное в </w:t>
      </w:r>
      <w:hyperlink w:anchor="Par53" w:history="1">
        <w:r w:rsidRPr="00E84767">
          <w:rPr>
            <w:rStyle w:val="a4"/>
            <w:color w:val="auto"/>
            <w:sz w:val="28"/>
            <w:szCs w:val="28"/>
            <w:u w:val="none"/>
          </w:rPr>
          <w:t>подпункте «д» пункта 3.1</w:t>
        </w:r>
      </w:hyperlink>
      <w:r w:rsidRPr="00E84767">
        <w:rPr>
          <w:sz w:val="28"/>
          <w:szCs w:val="28"/>
        </w:rPr>
        <w:t xml:space="preserve"> настоящего Положения, рассматривается отделом правовой и кадровой работы Госкомитета, которое осуществляет подготовку мотивированного заключения о соблюдении гражданином, замещавшим должность государственной службы в Госкомитете, требований </w:t>
      </w:r>
      <w:hyperlink r:id="rId19" w:history="1">
        <w:r w:rsidRPr="00E84767">
          <w:rPr>
            <w:rStyle w:val="a4"/>
            <w:color w:val="auto"/>
            <w:sz w:val="28"/>
            <w:szCs w:val="28"/>
            <w:u w:val="none"/>
          </w:rPr>
          <w:t>статьи 12</w:t>
        </w:r>
      </w:hyperlink>
      <w:r w:rsidRPr="00E84767">
        <w:rPr>
          <w:sz w:val="28"/>
          <w:szCs w:val="28"/>
        </w:rPr>
        <w:t xml:space="preserve"> </w:t>
      </w:r>
      <w:r w:rsidRPr="00FE3DE0">
        <w:rPr>
          <w:sz w:val="28"/>
          <w:szCs w:val="28"/>
        </w:rPr>
        <w:t>Федерального закона от 25 декабря 2008 года № 273-ФЗ «О противодействии коррупции».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16" w:name="Par57"/>
      <w:bookmarkEnd w:id="16"/>
      <w:r w:rsidRPr="00FE3DE0">
        <w:rPr>
          <w:color w:val="000000" w:themeColor="text1"/>
          <w:sz w:val="28"/>
          <w:szCs w:val="28"/>
        </w:rPr>
        <w:t xml:space="preserve">3.4.1. Уведомления, указанные в абзаце пятом подпункта «б», в подпункте «е» пункта 3.1 настоящего Положения, рассматриваются </w:t>
      </w:r>
      <w:r w:rsidRPr="00FE3DE0">
        <w:rPr>
          <w:color w:val="000000" w:themeColor="text1"/>
          <w:sz w:val="28"/>
          <w:szCs w:val="28"/>
        </w:rPr>
        <w:lastRenderedPageBreak/>
        <w:t>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69387D" w:rsidRPr="00FE3DE0" w:rsidRDefault="0069387D" w:rsidP="0069387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3.4.2. При подготовке мотивированного заключения по результатам рассмотрения обращения, указанного в </w:t>
      </w:r>
      <w:hyperlink w:anchor="Par4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втором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ar50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 xml:space="preserve">абзаце пятом подпункта «б» </w:t>
        </w:r>
      </w:hyperlink>
      <w:r w:rsidRPr="00E84767">
        <w:rPr>
          <w:color w:val="000000" w:themeColor="text1"/>
          <w:sz w:val="28"/>
          <w:szCs w:val="28"/>
        </w:rPr>
        <w:t xml:space="preserve">и </w:t>
      </w:r>
      <w:hyperlink w:anchor="Par53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подпунктах «д» и «е» пункта 3.1</w:t>
        </w:r>
      </w:hyperlink>
      <w:r w:rsidRPr="00FE3DE0">
        <w:rPr>
          <w:color w:val="000000" w:themeColor="text1"/>
          <w:sz w:val="28"/>
          <w:szCs w:val="28"/>
        </w:rPr>
        <w:t xml:space="preserve"> настоящего Положения, должностное лицо отдела правовой и кадровой работы Госкомитета имеет право проводить собеседование с государственным служащим, представившим обращение или уведомление, получать от него письменные пояснения, </w:t>
      </w:r>
      <w:r w:rsidRPr="00FE3DE0">
        <w:rPr>
          <w:sz w:val="28"/>
          <w:szCs w:val="28"/>
        </w:rPr>
        <w:t>а руководитель Госкомитета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3.4.3 Мотивированные заключения, предусмотренные пунктами 3.2, 3.4, 3.4.1 настоящего Положения должны содержать: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3.1 настоящего Положения;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  <w:r w:rsidRPr="00FE3DE0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подпунктах «д» и «е» пункта 3.1 настоящего Положения, а также рекомендации для принятия одного из решений в соответствии с пунктами 3.13, 3.15.1, 3.18, 3.19 настоящего Положения или иного решения.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3.5. Председатель Комиссии при поступлении к нему информации, содержащей основания для проведения заседания Комиссии: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6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пунктами 3.6</w:t>
        </w:r>
      </w:hyperlink>
      <w:r w:rsidRPr="00E84767">
        <w:rPr>
          <w:color w:val="000000" w:themeColor="text1"/>
          <w:sz w:val="28"/>
          <w:szCs w:val="28"/>
        </w:rPr>
        <w:t xml:space="preserve"> и </w:t>
      </w:r>
      <w:hyperlink w:anchor="Par68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3.7</w:t>
        </w:r>
      </w:hyperlink>
      <w:r w:rsidRPr="00E84767">
        <w:rPr>
          <w:color w:val="000000" w:themeColor="text1"/>
          <w:sz w:val="28"/>
          <w:szCs w:val="28"/>
        </w:rPr>
        <w:t xml:space="preserve"> на</w:t>
      </w:r>
      <w:r w:rsidRPr="00FE3DE0">
        <w:rPr>
          <w:color w:val="000000" w:themeColor="text1"/>
          <w:sz w:val="28"/>
          <w:szCs w:val="28"/>
        </w:rPr>
        <w:t>стоящего Положения;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lastRenderedPageBreak/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правовой и кадровой работы Госкомитета, ответственному за работу по профилактике коррупционных и иных правонарушений, и с результатами ее проверки;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36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подпункте «б» пункта 2.7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17" w:name="Par67"/>
      <w:bookmarkEnd w:id="17"/>
      <w:r w:rsidRPr="00E84767">
        <w:rPr>
          <w:color w:val="000000" w:themeColor="text1"/>
          <w:sz w:val="28"/>
          <w:szCs w:val="28"/>
        </w:rPr>
        <w:t xml:space="preserve">3.6. Заседание Комиссии по рассмотрению заявлений, указанных в </w:t>
      </w:r>
      <w:hyperlink w:anchor="Par48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абзацах третьем</w:t>
        </w:r>
      </w:hyperlink>
      <w:r w:rsidRPr="00E84767">
        <w:rPr>
          <w:color w:val="000000" w:themeColor="text1"/>
          <w:sz w:val="28"/>
          <w:szCs w:val="28"/>
        </w:rPr>
        <w:t xml:space="preserve"> и </w:t>
      </w:r>
      <w:hyperlink w:anchor="Par49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четвертом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18" w:name="Par68"/>
      <w:bookmarkEnd w:id="18"/>
      <w:r w:rsidRPr="00E84767">
        <w:rPr>
          <w:color w:val="000000" w:themeColor="text1"/>
          <w:sz w:val="28"/>
          <w:szCs w:val="28"/>
        </w:rPr>
        <w:t xml:space="preserve">3.7. Уведомления, указанные в </w:t>
      </w:r>
      <w:hyperlink w:anchor="Par53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подпунктах «д» и «е»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</w:t>
      </w:r>
      <w:r w:rsidRPr="00FE3DE0">
        <w:rPr>
          <w:color w:val="000000" w:themeColor="text1"/>
          <w:sz w:val="28"/>
          <w:szCs w:val="28"/>
        </w:rPr>
        <w:t>настоящего Положения, рассматриваются на очередном (плановом) заседании Комиссии.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3.8.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Госкомитете.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ar46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подпунктами «б» и «е»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>3.8.1. Заседания Комиссии могут проводиться в отсутствие государственного служащего или гражданина в случае: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46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подпунктами «б» и «е» пункта 3.1</w:t>
        </w:r>
      </w:hyperlink>
      <w:r w:rsidRPr="00FE3DE0">
        <w:rPr>
          <w:color w:val="000000" w:themeColor="text1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3.9. На заседании Комиссии заслушиваются пояснения государственного служащего или гражданина, замещавшего должность государственной службы в Госкомитете (с их согласия), и иных лиц, </w:t>
      </w:r>
      <w:r w:rsidRPr="00FE3DE0">
        <w:rPr>
          <w:color w:val="000000" w:themeColor="text1"/>
          <w:sz w:val="28"/>
          <w:szCs w:val="28"/>
        </w:rPr>
        <w:lastRenderedPageBreak/>
        <w:t>рассматриваются материалы по существу вынесенных на данное заседание вопросов, а также дополнительные материалы.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19" w:name="Par75"/>
      <w:bookmarkEnd w:id="19"/>
      <w:r w:rsidRPr="00FE3DE0">
        <w:rPr>
          <w:color w:val="000000" w:themeColor="text1"/>
          <w:sz w:val="28"/>
          <w:szCs w:val="28"/>
        </w:rPr>
        <w:t xml:space="preserve">3.11. По итогам рассмотрения вопроса, </w:t>
      </w:r>
      <w:r w:rsidRPr="00E84767">
        <w:rPr>
          <w:color w:val="000000" w:themeColor="text1"/>
          <w:sz w:val="28"/>
          <w:szCs w:val="28"/>
        </w:rPr>
        <w:t xml:space="preserve">указанного в </w:t>
      </w:r>
      <w:hyperlink w:anchor="Par44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втором подпункта «а»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</w:t>
      </w:r>
      <w:r w:rsidRPr="00FE3DE0">
        <w:rPr>
          <w:color w:val="000000" w:themeColor="text1"/>
          <w:sz w:val="28"/>
          <w:szCs w:val="28"/>
        </w:rPr>
        <w:t>тоящего Положения, Комиссия принимает одно из следующих решений: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20" w:name="Par76"/>
      <w:bookmarkEnd w:id="20"/>
      <w:r w:rsidRPr="00FE3DE0">
        <w:rPr>
          <w:color w:val="000000" w:themeColor="text1"/>
          <w:sz w:val="28"/>
          <w:szCs w:val="28"/>
        </w:rPr>
        <w:t xml:space="preserve">а) </w:t>
      </w:r>
      <w:r w:rsidRPr="00FE3DE0">
        <w:rPr>
          <w:sz w:val="28"/>
          <w:szCs w:val="28"/>
        </w:rPr>
        <w:t>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доходах. Об имуществе и обязательствах имущественного характера, утвержденным Указом Президента Республики Татарстан от 30 декабря 2009 года № УП-702, являются достоверными и полными</w:t>
      </w:r>
      <w:r w:rsidRPr="00FE3DE0">
        <w:rPr>
          <w:color w:val="000000" w:themeColor="text1"/>
          <w:sz w:val="28"/>
          <w:szCs w:val="28"/>
        </w:rPr>
        <w:t>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б) установить, что сведения, представленные государственным служащим в соответствии с Положением, названным в </w:t>
      </w:r>
      <w:hyperlink w:anchor="Par76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подпункте</w:t>
        </w:r>
      </w:hyperlink>
      <w:r w:rsidRPr="00E84767">
        <w:rPr>
          <w:rStyle w:val="a4"/>
          <w:color w:val="000000" w:themeColor="text1"/>
          <w:sz w:val="28"/>
          <w:szCs w:val="28"/>
          <w:u w:val="none"/>
        </w:rPr>
        <w:t xml:space="preserve"> «а» </w:t>
      </w:r>
      <w:r w:rsidRPr="00FE3DE0">
        <w:rPr>
          <w:color w:val="000000" w:themeColor="text1"/>
          <w:sz w:val="28"/>
          <w:szCs w:val="28"/>
        </w:rPr>
        <w:t>настоящего пункта, являются недостоверными и (или) неполными. В этом случае Комиссия рекомендует председателю Госкомитета применить к государственному служащему конкретную меру ответственности.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3.12. По итогам рассмотрения вопроса, указанного в </w:t>
      </w:r>
      <w:hyperlink w:anchor="Par45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третьем подпункта «а»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Госкомитета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21" w:name="Par81"/>
      <w:bookmarkEnd w:id="21"/>
      <w:r w:rsidRPr="00FE3DE0">
        <w:rPr>
          <w:color w:val="000000" w:themeColor="text1"/>
          <w:sz w:val="28"/>
          <w:szCs w:val="28"/>
        </w:rPr>
        <w:t xml:space="preserve">3.13. По итогам рассмотрения вопроса, указанного </w:t>
      </w:r>
      <w:r w:rsidRPr="00E84767">
        <w:rPr>
          <w:color w:val="000000" w:themeColor="text1"/>
          <w:sz w:val="28"/>
          <w:szCs w:val="28"/>
        </w:rPr>
        <w:t xml:space="preserve">в </w:t>
      </w:r>
      <w:hyperlink w:anchor="Par4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втором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</w:t>
      </w:r>
      <w:r w:rsidRPr="00FE3DE0">
        <w:rPr>
          <w:color w:val="000000" w:themeColor="text1"/>
          <w:sz w:val="28"/>
          <w:szCs w:val="28"/>
        </w:rPr>
        <w:t>настоящего Положения, Комиссия принимает одно из следующих решений: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3.14. По итогам рассмотрения вопроса, указанного в </w:t>
      </w:r>
      <w:hyperlink w:anchor="Par48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третьем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Госкомитета применить к государственному служащему конкретную меру ответственности.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3.15. По итогам рассмотрения вопроса, указанного в </w:t>
      </w:r>
      <w:hyperlink w:anchor="Par49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четвертом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0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закона</w:t>
        </w:r>
      </w:hyperlink>
      <w:r w:rsidRPr="00E84767">
        <w:rPr>
          <w:color w:val="000000" w:themeColor="text1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1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закона</w:t>
        </w:r>
      </w:hyperlink>
      <w:r w:rsidRPr="00FE3DE0">
        <w:rPr>
          <w:color w:val="FF0000"/>
          <w:sz w:val="28"/>
          <w:szCs w:val="28"/>
        </w:rPr>
        <w:t xml:space="preserve"> </w:t>
      </w:r>
      <w:r w:rsidRPr="00FE3DE0">
        <w:rPr>
          <w:color w:val="000000" w:themeColor="text1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председателю Госкомитета</w:t>
      </w:r>
      <w:r w:rsidRPr="00FE3DE0">
        <w:rPr>
          <w:color w:val="FF0000"/>
          <w:sz w:val="28"/>
          <w:szCs w:val="28"/>
        </w:rPr>
        <w:t xml:space="preserve"> </w:t>
      </w:r>
      <w:r w:rsidRPr="00FE3DE0">
        <w:rPr>
          <w:color w:val="000000" w:themeColor="text1"/>
          <w:sz w:val="28"/>
          <w:szCs w:val="28"/>
        </w:rPr>
        <w:t>применить к государственному служащему конкретную меру ответственности.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22" w:name="Par91"/>
      <w:bookmarkEnd w:id="22"/>
      <w:r w:rsidRPr="00E84767">
        <w:rPr>
          <w:color w:val="000000" w:themeColor="text1"/>
          <w:sz w:val="28"/>
          <w:szCs w:val="28"/>
        </w:rPr>
        <w:lastRenderedPageBreak/>
        <w:t xml:space="preserve">3.15.1. По итогам рассмотрения вопроса, указанного в </w:t>
      </w:r>
      <w:hyperlink w:anchor="Par50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пятом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председателю Госкомитета принять меры по урегулированию конфликта интересов или по недопущению его возникновения;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председателю Госкомитета применить к государственному служащему конкретную меру ответственности.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3.16. По итогам рассмотрения вопроса, предусмотренного </w:t>
      </w:r>
      <w:hyperlink w:anchor="Par51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подпунктом «в»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23" w:name="Par96"/>
      <w:bookmarkEnd w:id="23"/>
      <w:r w:rsidRPr="00E84767">
        <w:rPr>
          <w:color w:val="000000" w:themeColor="text1"/>
          <w:sz w:val="28"/>
          <w:szCs w:val="28"/>
        </w:rPr>
        <w:t xml:space="preserve">3.17. По итогам рассмотрения вопроса, указанного в </w:t>
      </w:r>
      <w:hyperlink w:anchor="Par52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подпункте «г»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22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частью 1 статьи 3</w:t>
        </w:r>
      </w:hyperlink>
      <w:r w:rsidRPr="00E84767">
        <w:rPr>
          <w:color w:val="000000" w:themeColor="text1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23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частью 1 статьи 3</w:t>
        </w:r>
      </w:hyperlink>
      <w:r w:rsidRPr="00E84767">
        <w:rPr>
          <w:color w:val="000000" w:themeColor="text1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Госкомитета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bookmarkStart w:id="24" w:name="Par99"/>
      <w:bookmarkEnd w:id="24"/>
      <w:r w:rsidRPr="00E84767">
        <w:rPr>
          <w:color w:val="000000" w:themeColor="text1"/>
          <w:sz w:val="28"/>
          <w:szCs w:val="28"/>
        </w:rPr>
        <w:t xml:space="preserve">3.18. По итогам рассмотрения вопроса, указанного в </w:t>
      </w:r>
      <w:hyperlink w:anchor="Par53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подпункте «д» пункта 3.1</w:t>
        </w:r>
      </w:hyperlink>
      <w:r w:rsidRPr="00FE3DE0">
        <w:rPr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Госкомитете, одно из следующих решений: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ab/>
        <w:t xml:space="preserve">б) установить, что замещение им на условиях трудового договора должности в коммерческой или некоммерческой организации и </w:t>
      </w:r>
      <w:r w:rsidRPr="00FE3DE0">
        <w:rPr>
          <w:color w:val="000000" w:themeColor="text1"/>
          <w:sz w:val="28"/>
          <w:szCs w:val="28"/>
        </w:rPr>
        <w:lastRenderedPageBreak/>
        <w:t xml:space="preserve">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статьи 12</w:t>
        </w:r>
      </w:hyperlink>
      <w:r w:rsidRPr="00E84767">
        <w:rPr>
          <w:color w:val="000000" w:themeColor="text1"/>
          <w:sz w:val="28"/>
          <w:szCs w:val="28"/>
        </w:rPr>
        <w:t xml:space="preserve"> Федерального закона от 25 декабря 2008 года № 273-ФЗ «О противодействии коррупции». В этом случае Комиссия рекомендует </w:t>
      </w:r>
      <w:r w:rsidRPr="00FE3DE0">
        <w:rPr>
          <w:color w:val="000000" w:themeColor="text1"/>
          <w:sz w:val="28"/>
          <w:szCs w:val="28"/>
        </w:rPr>
        <w:t>председателю Госкомитета проинформировать об указанных обстоятельствах органы прокуратуры и уведомившую организацию.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3.19.</w:t>
      </w:r>
      <w:r w:rsidRPr="00FE3DE0">
        <w:rPr>
          <w:sz w:val="28"/>
          <w:szCs w:val="28"/>
        </w:rPr>
        <w:t xml:space="preserve"> </w:t>
      </w:r>
      <w:r w:rsidRPr="00FE3DE0">
        <w:rPr>
          <w:color w:val="000000" w:themeColor="text1"/>
          <w:sz w:val="28"/>
          <w:szCs w:val="28"/>
        </w:rPr>
        <w:t>По итогам рассмотрения вопроса, указанного в подпункте «е» пункта 3.1 настоящего Положения, Комиссия принимает одно из следующих решений: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3.20. По итогам рассмотрения вопросов, указанных в </w:t>
      </w:r>
      <w:hyperlink w:anchor="Par43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подпунктах</w:t>
        </w:r>
      </w:hyperlink>
      <w:r w:rsidRPr="00E84767">
        <w:rPr>
          <w:rStyle w:val="a4"/>
          <w:color w:val="000000" w:themeColor="text1"/>
          <w:sz w:val="28"/>
          <w:szCs w:val="28"/>
          <w:u w:val="none"/>
        </w:rPr>
        <w:t xml:space="preserve"> «а»</w:t>
      </w:r>
      <w:r w:rsidRPr="00E84767">
        <w:rPr>
          <w:color w:val="000000" w:themeColor="text1"/>
          <w:sz w:val="28"/>
          <w:szCs w:val="28"/>
        </w:rPr>
        <w:t xml:space="preserve">, </w:t>
      </w:r>
      <w:hyperlink w:anchor="Par46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«б»</w:t>
        </w:r>
      </w:hyperlink>
      <w:r w:rsidRPr="00E84767">
        <w:rPr>
          <w:color w:val="000000" w:themeColor="text1"/>
          <w:sz w:val="28"/>
          <w:szCs w:val="28"/>
        </w:rPr>
        <w:t xml:space="preserve">, </w:t>
      </w:r>
      <w:hyperlink w:anchor="Par52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«г»</w:t>
        </w:r>
      </w:hyperlink>
      <w:r w:rsidRPr="00E84767">
        <w:rPr>
          <w:color w:val="000000" w:themeColor="text1"/>
          <w:sz w:val="28"/>
          <w:szCs w:val="28"/>
        </w:rPr>
        <w:t xml:space="preserve"> </w:t>
      </w:r>
      <w:r w:rsidRPr="00E8476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4767">
        <w:rPr>
          <w:sz w:val="28"/>
          <w:szCs w:val="28"/>
        </w:rPr>
        <w:t>«д» и «е» пункта 3.1</w:t>
      </w:r>
      <w:r w:rsidRPr="00E8476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4767">
        <w:rPr>
          <w:color w:val="000000" w:themeColor="text1"/>
          <w:sz w:val="28"/>
          <w:szCs w:val="28"/>
        </w:rPr>
        <w:t xml:space="preserve">настоящего Положения, при наличии тому оснований Комиссия может принять иное решение, чем это предусмотрено </w:t>
      </w:r>
      <w:hyperlink w:anchor="Par75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пунктами 3.11</w:t>
        </w:r>
      </w:hyperlink>
      <w:r w:rsidRPr="00E84767">
        <w:rPr>
          <w:color w:val="000000" w:themeColor="text1"/>
          <w:sz w:val="28"/>
          <w:szCs w:val="28"/>
        </w:rPr>
        <w:t xml:space="preserve"> - </w:t>
      </w:r>
      <w:hyperlink w:anchor="Par91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3.15.1</w:t>
        </w:r>
      </w:hyperlink>
      <w:r w:rsidRPr="00E84767">
        <w:rPr>
          <w:color w:val="000000" w:themeColor="text1"/>
          <w:sz w:val="28"/>
          <w:szCs w:val="28"/>
        </w:rPr>
        <w:t xml:space="preserve">, </w:t>
      </w:r>
      <w:hyperlink w:anchor="Par96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3.17</w:t>
        </w:r>
      </w:hyperlink>
      <w:r w:rsidRPr="00E84767">
        <w:rPr>
          <w:color w:val="000000" w:themeColor="text1"/>
          <w:sz w:val="28"/>
          <w:szCs w:val="28"/>
        </w:rPr>
        <w:t xml:space="preserve"> - </w:t>
      </w:r>
      <w:hyperlink w:anchor="Par99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3.19</w:t>
        </w:r>
      </w:hyperlink>
      <w:r w:rsidRPr="00FE3DE0">
        <w:rPr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3.21. Для исполнения решений Комиссии могут быть подготовлены проекты нормативных правовых актов Госкомитета, решений или поручений председателя Госкомитета, которые в установленном порядке представляются на рассмотрение председателя Госкомитета.</w:t>
      </w:r>
    </w:p>
    <w:p w:rsidR="0069387D" w:rsidRPr="00E84767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3.22. Решения Комиссии по вопросам, указанным в </w:t>
      </w:r>
      <w:hyperlink w:anchor="Par42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пункте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E84767">
        <w:rPr>
          <w:color w:val="000000" w:themeColor="text1"/>
          <w:sz w:val="28"/>
          <w:szCs w:val="28"/>
        </w:rPr>
        <w:t xml:space="preserve">3.23.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4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втором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Положения, для председателя Госкомитета носят рекомендательный характер. Решение, принимаемое по итогам рассмотрения вопроса, указанного в </w:t>
      </w:r>
      <w:hyperlink w:anchor="Par4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втором подпункта «б» пункта 3.1</w:t>
        </w:r>
      </w:hyperlink>
      <w:r w:rsidRPr="00FE3DE0">
        <w:rPr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3.24. В протоколе заседания Комиссии указываются: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lastRenderedPageBreak/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д) фамилии, имена, отчества (при наличии) выступивших на заседании лиц и краткое изложение их выступлений;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Госкомитет;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ж) другие сведения;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з) результаты голосования;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и) решение и обоснование его принятия.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3.25.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3.26 Копии протокола заседания Комиссии в 7-дневный срок со дня заседания направляются председателю Госкомитета,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3.27. Председатель Госкомитета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</w:t>
      </w:r>
      <w:r w:rsidRPr="00FE3DE0">
        <w:rPr>
          <w:color w:val="FF0000"/>
          <w:sz w:val="28"/>
          <w:szCs w:val="28"/>
        </w:rPr>
        <w:t xml:space="preserve"> </w:t>
      </w:r>
      <w:r w:rsidRPr="00FE3DE0">
        <w:rPr>
          <w:color w:val="000000" w:themeColor="text1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Решение председателя оглашается на ближайшем заседании Комиссии и принимается к сведению без обсуждения.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3.28.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председателю Госкомитета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3.29.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</w:t>
      </w:r>
      <w:r w:rsidRPr="00FE3DE0">
        <w:rPr>
          <w:color w:val="000000" w:themeColor="text1"/>
          <w:sz w:val="28"/>
          <w:szCs w:val="28"/>
        </w:rPr>
        <w:lastRenderedPageBreak/>
        <w:t>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3.30.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 xml:space="preserve">3.31. Выписка из решения Комиссии, заверенная подписью секретаря Комиссии и печатью Госкомитете, вручается гражданину, замещавшему должность государственной службы в Госкомитете, в отношении которого рассматривался вопрос, указанный </w:t>
      </w:r>
      <w:r w:rsidRPr="00E84767">
        <w:rPr>
          <w:color w:val="000000" w:themeColor="text1"/>
          <w:sz w:val="28"/>
          <w:szCs w:val="28"/>
        </w:rPr>
        <w:t xml:space="preserve">в </w:t>
      </w:r>
      <w:hyperlink w:anchor="Par47" w:history="1">
        <w:r w:rsidRPr="00E84767">
          <w:rPr>
            <w:rStyle w:val="a4"/>
            <w:color w:val="000000" w:themeColor="text1"/>
            <w:sz w:val="28"/>
            <w:szCs w:val="28"/>
            <w:u w:val="none"/>
          </w:rPr>
          <w:t>абзаце втором подпункта «б» пункта 3.1</w:t>
        </w:r>
      </w:hyperlink>
      <w:r w:rsidRPr="00E84767">
        <w:rPr>
          <w:color w:val="000000" w:themeColor="text1"/>
          <w:sz w:val="28"/>
          <w:szCs w:val="28"/>
        </w:rPr>
        <w:t xml:space="preserve"> настоящего </w:t>
      </w:r>
      <w:r w:rsidRPr="00FE3DE0">
        <w:rPr>
          <w:color w:val="000000" w:themeColor="text1"/>
          <w:sz w:val="28"/>
          <w:szCs w:val="28"/>
        </w:rPr>
        <w:t>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9387D" w:rsidRPr="00FE3DE0" w:rsidRDefault="0069387D" w:rsidP="0069387D">
      <w:pPr>
        <w:ind w:firstLine="709"/>
        <w:jc w:val="both"/>
        <w:rPr>
          <w:color w:val="000000" w:themeColor="text1"/>
          <w:sz w:val="28"/>
          <w:szCs w:val="28"/>
        </w:rPr>
      </w:pPr>
      <w:r w:rsidRPr="00FE3DE0">
        <w:rPr>
          <w:color w:val="000000" w:themeColor="text1"/>
          <w:sz w:val="28"/>
          <w:szCs w:val="28"/>
        </w:rPr>
        <w:t>3.32.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отдела правовой и кадровой работы Госкомитета, ответственным за работу по профилактике коррупционных и иных правонарушений.</w:t>
      </w: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right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ab/>
      </w:r>
      <w:r w:rsidRPr="00FE3DE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FE3DE0">
        <w:rPr>
          <w:sz w:val="28"/>
          <w:szCs w:val="28"/>
        </w:rPr>
        <w:t>Утвержден приказом</w:t>
      </w:r>
    </w:p>
    <w:p w:rsidR="0069387D" w:rsidRPr="00FE3DE0" w:rsidRDefault="0069387D" w:rsidP="0069387D">
      <w:pPr>
        <w:tabs>
          <w:tab w:val="left" w:pos="453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FE3DE0">
        <w:rPr>
          <w:sz w:val="28"/>
          <w:szCs w:val="28"/>
        </w:rPr>
        <w:t>Государственного комитета</w:t>
      </w:r>
    </w:p>
    <w:p w:rsidR="0069387D" w:rsidRPr="00FE3DE0" w:rsidRDefault="0069387D" w:rsidP="0069387D">
      <w:pPr>
        <w:tabs>
          <w:tab w:val="left" w:pos="453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FE3DE0">
        <w:rPr>
          <w:sz w:val="28"/>
          <w:szCs w:val="28"/>
        </w:rPr>
        <w:t xml:space="preserve">Республики Татарстан </w:t>
      </w:r>
    </w:p>
    <w:p w:rsidR="0069387D" w:rsidRPr="00FE3DE0" w:rsidRDefault="0069387D" w:rsidP="0069387D">
      <w:pPr>
        <w:tabs>
          <w:tab w:val="left" w:pos="453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FE3DE0">
        <w:rPr>
          <w:sz w:val="28"/>
          <w:szCs w:val="28"/>
        </w:rPr>
        <w:t>по архивному делу</w:t>
      </w:r>
    </w:p>
    <w:p w:rsidR="0069387D" w:rsidRPr="00FE3DE0" w:rsidRDefault="0069387D" w:rsidP="0069387D">
      <w:pPr>
        <w:tabs>
          <w:tab w:val="left" w:pos="453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FE3DE0">
        <w:rPr>
          <w:sz w:val="28"/>
          <w:szCs w:val="28"/>
        </w:rPr>
        <w:t>о</w:t>
      </w:r>
      <w:r>
        <w:rPr>
          <w:sz w:val="28"/>
          <w:szCs w:val="28"/>
        </w:rPr>
        <w:t>т ________</w:t>
      </w:r>
      <w:r w:rsidRPr="00FE3DE0">
        <w:rPr>
          <w:sz w:val="28"/>
          <w:szCs w:val="28"/>
        </w:rPr>
        <w:t>_ № ________</w:t>
      </w:r>
    </w:p>
    <w:p w:rsidR="0069387D" w:rsidRPr="00FE3DE0" w:rsidRDefault="0069387D" w:rsidP="0069387D">
      <w:pPr>
        <w:tabs>
          <w:tab w:val="left" w:pos="4535"/>
        </w:tabs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center"/>
        <w:rPr>
          <w:sz w:val="28"/>
          <w:szCs w:val="28"/>
        </w:rPr>
      </w:pPr>
      <w:r w:rsidRPr="00FE3DE0">
        <w:rPr>
          <w:sz w:val="28"/>
          <w:szCs w:val="28"/>
        </w:rPr>
        <w:t xml:space="preserve">Состав </w:t>
      </w:r>
    </w:p>
    <w:p w:rsidR="0069387D" w:rsidRPr="00FE3DE0" w:rsidRDefault="0069387D" w:rsidP="0069387D">
      <w:pPr>
        <w:tabs>
          <w:tab w:val="left" w:pos="4535"/>
        </w:tabs>
        <w:ind w:firstLine="709"/>
        <w:jc w:val="center"/>
        <w:rPr>
          <w:sz w:val="28"/>
          <w:szCs w:val="28"/>
        </w:rPr>
      </w:pPr>
      <w:r w:rsidRPr="00FE3DE0">
        <w:rPr>
          <w:sz w:val="28"/>
          <w:szCs w:val="28"/>
        </w:rPr>
        <w:t>Комиссии Государственного комитета Республики Татарстан по архивному делу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</w:p>
    <w:p w:rsidR="0069387D" w:rsidRPr="00FE3DE0" w:rsidRDefault="0069387D" w:rsidP="0069387D">
      <w:pPr>
        <w:tabs>
          <w:tab w:val="left" w:pos="4535"/>
        </w:tabs>
        <w:ind w:firstLine="709"/>
        <w:jc w:val="center"/>
        <w:rPr>
          <w:sz w:val="28"/>
          <w:szCs w:val="28"/>
        </w:rPr>
      </w:pP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69387D" w:rsidRPr="00FE3DE0" w:rsidTr="00B255DF">
        <w:tc>
          <w:tcPr>
            <w:tcW w:w="3114" w:type="dxa"/>
          </w:tcPr>
          <w:p w:rsidR="0069387D" w:rsidRPr="00FE3DE0" w:rsidRDefault="0069387D" w:rsidP="00B255DF">
            <w:pPr>
              <w:tabs>
                <w:tab w:val="left" w:pos="4535"/>
              </w:tabs>
              <w:rPr>
                <w:sz w:val="28"/>
                <w:szCs w:val="28"/>
              </w:rPr>
            </w:pPr>
            <w:r w:rsidRPr="00FE3DE0">
              <w:rPr>
                <w:sz w:val="28"/>
                <w:szCs w:val="28"/>
              </w:rPr>
              <w:t>Председатель комиссии</w:t>
            </w:r>
          </w:p>
          <w:p w:rsidR="0069387D" w:rsidRPr="00FE3DE0" w:rsidRDefault="0069387D" w:rsidP="00B255DF">
            <w:pPr>
              <w:tabs>
                <w:tab w:val="left" w:pos="4535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9387D" w:rsidRPr="00FE3DE0" w:rsidRDefault="0069387D" w:rsidP="00B255DF">
            <w:pPr>
              <w:tabs>
                <w:tab w:val="left" w:pos="453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Радисовна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FE3DE0">
              <w:rPr>
                <w:sz w:val="28"/>
                <w:szCs w:val="28"/>
              </w:rPr>
              <w:t xml:space="preserve">заместитель председателя </w:t>
            </w:r>
          </w:p>
        </w:tc>
      </w:tr>
      <w:tr w:rsidR="0069387D" w:rsidRPr="00FE3DE0" w:rsidTr="00B255DF">
        <w:tc>
          <w:tcPr>
            <w:tcW w:w="3114" w:type="dxa"/>
          </w:tcPr>
          <w:p w:rsidR="0069387D" w:rsidRPr="00FE3DE0" w:rsidRDefault="0069387D" w:rsidP="00B255DF">
            <w:pPr>
              <w:tabs>
                <w:tab w:val="left" w:pos="4535"/>
              </w:tabs>
              <w:rPr>
                <w:sz w:val="28"/>
                <w:szCs w:val="28"/>
              </w:rPr>
            </w:pPr>
            <w:r w:rsidRPr="00FE3DE0">
              <w:rPr>
                <w:sz w:val="28"/>
                <w:szCs w:val="28"/>
              </w:rPr>
              <w:t>Заместитель председателя комиссии</w:t>
            </w:r>
          </w:p>
          <w:p w:rsidR="0069387D" w:rsidRPr="00FE3DE0" w:rsidRDefault="0069387D" w:rsidP="00B255DF">
            <w:pPr>
              <w:tabs>
                <w:tab w:val="left" w:pos="4535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9387D" w:rsidRPr="00FE3DE0" w:rsidRDefault="0069387D" w:rsidP="00B255DF">
            <w:pPr>
              <w:tabs>
                <w:tab w:val="left" w:pos="4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FE3DE0">
              <w:rPr>
                <w:sz w:val="28"/>
                <w:szCs w:val="28"/>
              </w:rPr>
              <w:t>Багаутдинов</w:t>
            </w:r>
            <w:proofErr w:type="spellEnd"/>
            <w:r w:rsidRPr="00FE3DE0">
              <w:rPr>
                <w:sz w:val="28"/>
                <w:szCs w:val="28"/>
              </w:rPr>
              <w:t xml:space="preserve"> </w:t>
            </w:r>
            <w:proofErr w:type="spellStart"/>
            <w:r w:rsidRPr="00FE3DE0">
              <w:rPr>
                <w:sz w:val="28"/>
                <w:szCs w:val="28"/>
              </w:rPr>
              <w:t>Зуфар</w:t>
            </w:r>
            <w:proofErr w:type="spellEnd"/>
            <w:r w:rsidRPr="00FE3DE0">
              <w:rPr>
                <w:sz w:val="28"/>
                <w:szCs w:val="28"/>
              </w:rPr>
              <w:t xml:space="preserve"> </w:t>
            </w:r>
            <w:proofErr w:type="spellStart"/>
            <w:r w:rsidRPr="00FE3DE0">
              <w:rPr>
                <w:sz w:val="28"/>
                <w:szCs w:val="28"/>
              </w:rPr>
              <w:t>Равкатович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FE3DE0">
              <w:rPr>
                <w:sz w:val="28"/>
                <w:szCs w:val="28"/>
              </w:rPr>
              <w:t xml:space="preserve">заместитель председателя </w:t>
            </w:r>
          </w:p>
        </w:tc>
      </w:tr>
      <w:tr w:rsidR="0069387D" w:rsidRPr="00FE3DE0" w:rsidTr="00B255DF">
        <w:tc>
          <w:tcPr>
            <w:tcW w:w="3114" w:type="dxa"/>
          </w:tcPr>
          <w:p w:rsidR="0069387D" w:rsidRPr="00FE3DE0" w:rsidRDefault="0069387D" w:rsidP="00B255DF">
            <w:pPr>
              <w:tabs>
                <w:tab w:val="left" w:pos="4535"/>
              </w:tabs>
              <w:rPr>
                <w:sz w:val="28"/>
                <w:szCs w:val="28"/>
              </w:rPr>
            </w:pPr>
            <w:r w:rsidRPr="00FE3DE0">
              <w:rPr>
                <w:sz w:val="28"/>
                <w:szCs w:val="28"/>
              </w:rPr>
              <w:t xml:space="preserve">Секретарь комиссии </w:t>
            </w:r>
          </w:p>
          <w:p w:rsidR="0069387D" w:rsidRPr="00FE3DE0" w:rsidRDefault="0069387D" w:rsidP="00B255DF">
            <w:pPr>
              <w:tabs>
                <w:tab w:val="left" w:pos="4535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9387D" w:rsidRPr="00FE3DE0" w:rsidRDefault="0069387D" w:rsidP="00B255DF">
            <w:pPr>
              <w:tabs>
                <w:tab w:val="left" w:pos="4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FE3DE0">
              <w:rPr>
                <w:sz w:val="28"/>
                <w:szCs w:val="28"/>
              </w:rPr>
              <w:t>Садриев</w:t>
            </w:r>
            <w:proofErr w:type="spellEnd"/>
            <w:r w:rsidRPr="00FE3DE0">
              <w:rPr>
                <w:sz w:val="28"/>
                <w:szCs w:val="28"/>
              </w:rPr>
              <w:t xml:space="preserve"> </w:t>
            </w:r>
            <w:proofErr w:type="spellStart"/>
            <w:r w:rsidRPr="00FE3DE0">
              <w:rPr>
                <w:sz w:val="28"/>
                <w:szCs w:val="28"/>
              </w:rPr>
              <w:t>Фаниль</w:t>
            </w:r>
            <w:proofErr w:type="spellEnd"/>
            <w:r w:rsidRPr="00FE3DE0">
              <w:rPr>
                <w:sz w:val="28"/>
                <w:szCs w:val="28"/>
              </w:rPr>
              <w:t xml:space="preserve"> </w:t>
            </w:r>
            <w:proofErr w:type="spellStart"/>
            <w:r w:rsidRPr="00FE3DE0">
              <w:rPr>
                <w:sz w:val="28"/>
                <w:szCs w:val="28"/>
              </w:rPr>
              <w:t>Фидаилович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FE3DE0">
              <w:rPr>
                <w:sz w:val="28"/>
                <w:szCs w:val="28"/>
              </w:rPr>
              <w:t xml:space="preserve">начальник отдела правовой и кадровой работы </w:t>
            </w:r>
          </w:p>
        </w:tc>
      </w:tr>
      <w:tr w:rsidR="0069387D" w:rsidRPr="00FE3DE0" w:rsidTr="00B255DF">
        <w:tc>
          <w:tcPr>
            <w:tcW w:w="3114" w:type="dxa"/>
          </w:tcPr>
          <w:p w:rsidR="0069387D" w:rsidRPr="00FE3DE0" w:rsidRDefault="0069387D" w:rsidP="00B255DF">
            <w:pPr>
              <w:tabs>
                <w:tab w:val="left" w:pos="4535"/>
              </w:tabs>
              <w:rPr>
                <w:sz w:val="28"/>
                <w:szCs w:val="28"/>
              </w:rPr>
            </w:pPr>
            <w:r w:rsidRPr="00FE3DE0">
              <w:rPr>
                <w:sz w:val="28"/>
                <w:szCs w:val="28"/>
              </w:rPr>
              <w:t xml:space="preserve">Члены комиссии: </w:t>
            </w:r>
          </w:p>
          <w:p w:rsidR="0069387D" w:rsidRPr="00FE3DE0" w:rsidRDefault="0069387D" w:rsidP="00B255DF">
            <w:pPr>
              <w:tabs>
                <w:tab w:val="left" w:pos="4535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9387D" w:rsidRPr="00FE3DE0" w:rsidRDefault="0069387D" w:rsidP="00B255DF">
            <w:pPr>
              <w:tabs>
                <w:tab w:val="left" w:pos="4535"/>
              </w:tabs>
              <w:jc w:val="both"/>
              <w:rPr>
                <w:sz w:val="28"/>
                <w:szCs w:val="28"/>
              </w:rPr>
            </w:pPr>
            <w:proofErr w:type="spellStart"/>
            <w:r w:rsidRPr="00FE3DE0">
              <w:rPr>
                <w:sz w:val="28"/>
                <w:szCs w:val="28"/>
              </w:rPr>
              <w:t>Гильфанова</w:t>
            </w:r>
            <w:proofErr w:type="spellEnd"/>
            <w:r w:rsidRPr="00FE3DE0">
              <w:rPr>
                <w:sz w:val="28"/>
                <w:szCs w:val="28"/>
              </w:rPr>
              <w:t xml:space="preserve"> Алина Робертовна</w:t>
            </w:r>
            <w:r>
              <w:rPr>
                <w:sz w:val="28"/>
                <w:szCs w:val="28"/>
              </w:rPr>
              <w:t xml:space="preserve">, </w:t>
            </w:r>
            <w:r w:rsidRPr="00FE3DE0">
              <w:rPr>
                <w:sz w:val="28"/>
                <w:szCs w:val="28"/>
              </w:rPr>
              <w:t>старший специалист отдела правовой и кадровой работы</w:t>
            </w:r>
          </w:p>
        </w:tc>
      </w:tr>
      <w:tr w:rsidR="0069387D" w:rsidRPr="00FE3DE0" w:rsidTr="00B255DF">
        <w:tc>
          <w:tcPr>
            <w:tcW w:w="3114" w:type="dxa"/>
          </w:tcPr>
          <w:p w:rsidR="0069387D" w:rsidRPr="00FE3DE0" w:rsidRDefault="0069387D" w:rsidP="00B255DF">
            <w:pPr>
              <w:tabs>
                <w:tab w:val="left" w:pos="4535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9387D" w:rsidRPr="00FE3DE0" w:rsidRDefault="0069387D" w:rsidP="00B255DF">
            <w:pPr>
              <w:tabs>
                <w:tab w:val="left" w:pos="4535"/>
              </w:tabs>
              <w:jc w:val="both"/>
              <w:rPr>
                <w:sz w:val="28"/>
                <w:szCs w:val="28"/>
              </w:rPr>
            </w:pPr>
            <w:r w:rsidRPr="00FE3DE0">
              <w:rPr>
                <w:sz w:val="28"/>
                <w:szCs w:val="28"/>
              </w:rPr>
              <w:t>Иванова Ольга Павловна</w:t>
            </w:r>
            <w:r>
              <w:rPr>
                <w:sz w:val="28"/>
                <w:szCs w:val="28"/>
              </w:rPr>
              <w:t xml:space="preserve">, </w:t>
            </w:r>
            <w:r w:rsidRPr="00FE3DE0">
              <w:rPr>
                <w:sz w:val="28"/>
                <w:szCs w:val="28"/>
              </w:rPr>
              <w:t>заместитель директора по информационному обслуживанию ГБУ «Государственный архив Республики Татарстан» (по согласованию)</w:t>
            </w:r>
          </w:p>
        </w:tc>
      </w:tr>
      <w:tr w:rsidR="0069387D" w:rsidRPr="00FE3DE0" w:rsidTr="00B255DF">
        <w:tc>
          <w:tcPr>
            <w:tcW w:w="3114" w:type="dxa"/>
          </w:tcPr>
          <w:p w:rsidR="0069387D" w:rsidRPr="00FE3DE0" w:rsidRDefault="0069387D" w:rsidP="00B255DF">
            <w:pPr>
              <w:tabs>
                <w:tab w:val="left" w:pos="4535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9387D" w:rsidRPr="00FE3DE0" w:rsidRDefault="0069387D" w:rsidP="00B255DF">
            <w:pPr>
              <w:tabs>
                <w:tab w:val="left" w:pos="4535"/>
              </w:tabs>
              <w:jc w:val="both"/>
              <w:rPr>
                <w:sz w:val="28"/>
                <w:szCs w:val="28"/>
              </w:rPr>
            </w:pPr>
            <w:r w:rsidRPr="00FE3DE0">
              <w:rPr>
                <w:sz w:val="28"/>
                <w:szCs w:val="28"/>
              </w:rPr>
              <w:t xml:space="preserve">Рахимов Салават </w:t>
            </w:r>
            <w:proofErr w:type="spellStart"/>
            <w:r w:rsidRPr="00FE3DE0">
              <w:rPr>
                <w:sz w:val="28"/>
                <w:szCs w:val="28"/>
              </w:rPr>
              <w:t>Фоатович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FE3DE0">
              <w:rPr>
                <w:sz w:val="28"/>
                <w:szCs w:val="28"/>
              </w:rPr>
              <w:t>главный советник отдела антикоррупционных проверок Управления Раиса Республики Татарстан по вопросам антикоррупционной политики (по согласованию)</w:t>
            </w:r>
          </w:p>
        </w:tc>
      </w:tr>
      <w:tr w:rsidR="0069387D" w:rsidRPr="00FE3DE0" w:rsidTr="00B255DF">
        <w:tc>
          <w:tcPr>
            <w:tcW w:w="3114" w:type="dxa"/>
          </w:tcPr>
          <w:p w:rsidR="0069387D" w:rsidRPr="00FE3DE0" w:rsidRDefault="0069387D" w:rsidP="00B255DF">
            <w:pPr>
              <w:tabs>
                <w:tab w:val="left" w:pos="4535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9387D" w:rsidRPr="00FE3DE0" w:rsidRDefault="0069387D" w:rsidP="00B255DF">
            <w:pPr>
              <w:tabs>
                <w:tab w:val="left" w:pos="4535"/>
              </w:tabs>
              <w:jc w:val="both"/>
              <w:rPr>
                <w:sz w:val="28"/>
                <w:szCs w:val="28"/>
              </w:rPr>
            </w:pPr>
            <w:r w:rsidRPr="00FE3DE0">
              <w:rPr>
                <w:sz w:val="28"/>
                <w:szCs w:val="28"/>
              </w:rPr>
              <w:t xml:space="preserve">Мансурова </w:t>
            </w:r>
            <w:proofErr w:type="spellStart"/>
            <w:r w:rsidRPr="00FE3DE0">
              <w:rPr>
                <w:sz w:val="28"/>
                <w:szCs w:val="28"/>
              </w:rPr>
              <w:t>Айслу</w:t>
            </w:r>
            <w:proofErr w:type="spellEnd"/>
            <w:r w:rsidRPr="00FE3DE0">
              <w:rPr>
                <w:sz w:val="28"/>
                <w:szCs w:val="28"/>
              </w:rPr>
              <w:t xml:space="preserve"> </w:t>
            </w:r>
            <w:proofErr w:type="spellStart"/>
            <w:r w:rsidRPr="00FE3DE0">
              <w:rPr>
                <w:sz w:val="28"/>
                <w:szCs w:val="28"/>
              </w:rPr>
              <w:t>Радифовна</w:t>
            </w:r>
            <w:proofErr w:type="spellEnd"/>
            <w:r>
              <w:rPr>
                <w:sz w:val="28"/>
                <w:szCs w:val="28"/>
              </w:rPr>
              <w:t>, з</w:t>
            </w:r>
            <w:r w:rsidRPr="00FE3DE0">
              <w:rPr>
                <w:sz w:val="28"/>
                <w:szCs w:val="28"/>
              </w:rPr>
              <w:t>аведующий кафедрой библиотечно-информационной деятельности и интеллектуальных систем Казанского</w:t>
            </w:r>
            <w:r>
              <w:rPr>
                <w:sz w:val="28"/>
                <w:szCs w:val="28"/>
              </w:rPr>
              <w:t xml:space="preserve"> </w:t>
            </w:r>
            <w:r w:rsidRPr="00FE3DE0">
              <w:rPr>
                <w:sz w:val="28"/>
                <w:szCs w:val="28"/>
              </w:rPr>
              <w:t>государственного института культуры, доктор исторических наук, доцент (по согласованию)</w:t>
            </w:r>
          </w:p>
        </w:tc>
      </w:tr>
    </w:tbl>
    <w:p w:rsidR="0069387D" w:rsidRPr="00FE3DE0" w:rsidRDefault="0069387D" w:rsidP="0069387D">
      <w:pPr>
        <w:tabs>
          <w:tab w:val="left" w:pos="4535"/>
        </w:tabs>
        <w:ind w:firstLine="709"/>
        <w:jc w:val="center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892D7C" w:rsidRPr="00AD5299" w:rsidRDefault="00892D7C" w:rsidP="00892D7C">
      <w:pPr>
        <w:spacing w:line="360" w:lineRule="auto"/>
        <w:ind w:right="706"/>
        <w:rPr>
          <w:sz w:val="28"/>
          <w:szCs w:val="28"/>
        </w:rPr>
      </w:pPr>
    </w:p>
    <w:sectPr w:rsidR="00892D7C" w:rsidRPr="00AD5299" w:rsidSect="00EB4A5D">
      <w:pgSz w:w="11906" w:h="16838"/>
      <w:pgMar w:top="1134" w:right="141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058"/>
    <w:multiLevelType w:val="hybridMultilevel"/>
    <w:tmpl w:val="51DC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3BD5"/>
    <w:multiLevelType w:val="hybridMultilevel"/>
    <w:tmpl w:val="4E92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2843"/>
    <w:multiLevelType w:val="hybridMultilevel"/>
    <w:tmpl w:val="6E66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46251"/>
    <w:multiLevelType w:val="hybridMultilevel"/>
    <w:tmpl w:val="42D4373A"/>
    <w:lvl w:ilvl="0" w:tplc="8BFCB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A86254"/>
    <w:multiLevelType w:val="hybridMultilevel"/>
    <w:tmpl w:val="77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9352A"/>
    <w:multiLevelType w:val="hybridMultilevel"/>
    <w:tmpl w:val="DD4E9ED2"/>
    <w:lvl w:ilvl="0" w:tplc="8646B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232E"/>
    <w:rsid w:val="00051030"/>
    <w:rsid w:val="001571D7"/>
    <w:rsid w:val="001624A9"/>
    <w:rsid w:val="001758D8"/>
    <w:rsid w:val="0018693D"/>
    <w:rsid w:val="001C367D"/>
    <w:rsid w:val="00211872"/>
    <w:rsid w:val="002137D1"/>
    <w:rsid w:val="00240B6F"/>
    <w:rsid w:val="00255525"/>
    <w:rsid w:val="002732F2"/>
    <w:rsid w:val="002A5899"/>
    <w:rsid w:val="002E1E07"/>
    <w:rsid w:val="002F19E2"/>
    <w:rsid w:val="00363C50"/>
    <w:rsid w:val="003C286B"/>
    <w:rsid w:val="003D5F1A"/>
    <w:rsid w:val="004261ED"/>
    <w:rsid w:val="004470F2"/>
    <w:rsid w:val="00453FD3"/>
    <w:rsid w:val="004646F6"/>
    <w:rsid w:val="00475FD6"/>
    <w:rsid w:val="004C49A1"/>
    <w:rsid w:val="004D5058"/>
    <w:rsid w:val="004D5874"/>
    <w:rsid w:val="005331D6"/>
    <w:rsid w:val="00575B19"/>
    <w:rsid w:val="005B2E62"/>
    <w:rsid w:val="005E5B8E"/>
    <w:rsid w:val="0060706D"/>
    <w:rsid w:val="00671F02"/>
    <w:rsid w:val="0069387D"/>
    <w:rsid w:val="006C567B"/>
    <w:rsid w:val="006F68C7"/>
    <w:rsid w:val="00796DA4"/>
    <w:rsid w:val="007A318B"/>
    <w:rsid w:val="007C4179"/>
    <w:rsid w:val="007D3865"/>
    <w:rsid w:val="00865516"/>
    <w:rsid w:val="008778C3"/>
    <w:rsid w:val="00892D7C"/>
    <w:rsid w:val="008C2185"/>
    <w:rsid w:val="008E00FC"/>
    <w:rsid w:val="008E35D7"/>
    <w:rsid w:val="008E6C90"/>
    <w:rsid w:val="009530D5"/>
    <w:rsid w:val="00964158"/>
    <w:rsid w:val="00986B8C"/>
    <w:rsid w:val="009871EF"/>
    <w:rsid w:val="009D4CA1"/>
    <w:rsid w:val="00A265F7"/>
    <w:rsid w:val="00A549F9"/>
    <w:rsid w:val="00A96B28"/>
    <w:rsid w:val="00AA136A"/>
    <w:rsid w:val="00B13F6F"/>
    <w:rsid w:val="00B32149"/>
    <w:rsid w:val="00B73B39"/>
    <w:rsid w:val="00B973E5"/>
    <w:rsid w:val="00BC196A"/>
    <w:rsid w:val="00BC4F42"/>
    <w:rsid w:val="00BF79A4"/>
    <w:rsid w:val="00C36CBD"/>
    <w:rsid w:val="00CA63FC"/>
    <w:rsid w:val="00CB7897"/>
    <w:rsid w:val="00D236AA"/>
    <w:rsid w:val="00D27D7B"/>
    <w:rsid w:val="00D31FFA"/>
    <w:rsid w:val="00D463DE"/>
    <w:rsid w:val="00D64CA1"/>
    <w:rsid w:val="00DE3E74"/>
    <w:rsid w:val="00DF280B"/>
    <w:rsid w:val="00E66BAA"/>
    <w:rsid w:val="00E676F9"/>
    <w:rsid w:val="00E71018"/>
    <w:rsid w:val="00E920B7"/>
    <w:rsid w:val="00EB4A5D"/>
    <w:rsid w:val="00ED0496"/>
    <w:rsid w:val="00EE4596"/>
    <w:rsid w:val="00F42717"/>
    <w:rsid w:val="00F46264"/>
    <w:rsid w:val="00F952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9154"/>
  <w15:docId w15:val="{2EBDABDB-758E-4F18-AC0B-37782CFC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37D1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">
    <w:name w:val="Текст (лев. подпись)"/>
    <w:basedOn w:val="a"/>
    <w:next w:val="a"/>
    <w:uiPriority w:val="99"/>
    <w:rsid w:val="002137D1"/>
    <w:pPr>
      <w:widowControl w:val="0"/>
      <w:adjustRightInd w:val="0"/>
    </w:pPr>
    <w:rPr>
      <w:rFonts w:ascii="Arial" w:hAnsi="Arial" w:cs="Arial"/>
    </w:rPr>
  </w:style>
  <w:style w:type="paragraph" w:customStyle="1" w:styleId="a9">
    <w:name w:val="Текст (прав. подпись)"/>
    <w:basedOn w:val="a"/>
    <w:next w:val="a"/>
    <w:uiPriority w:val="99"/>
    <w:rsid w:val="002137D1"/>
    <w:pPr>
      <w:widowControl w:val="0"/>
      <w:adjustRightInd w:val="0"/>
      <w:jc w:val="right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1C36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E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BE9BCB209C9F3B95519557EBEBC6139E99B77B9C2AE8F590F81EAAFB352BEB7D1697BDEDF4DE53D54C535BBA1FO2I" TargetMode="External"/><Relationship Id="rId13" Type="http://schemas.openxmlformats.org/officeDocument/2006/relationships/hyperlink" Target="consultantplus://offline/ref=ACBE9BCB209C9F3B95518B5AFD879B189997E87E9C29E2A7C5AD18FDA4652DBE2F56C9E4BCB6955EDC544F5BB1EF3BD57515OFI" TargetMode="External"/><Relationship Id="rId18" Type="http://schemas.openxmlformats.org/officeDocument/2006/relationships/hyperlink" Target="consultantplus://offline/ref=ACBE9BCB209C9F3B95519557EBEBC6139E99B77B9C2AE8F590F81EAAFB352BEB6F16CFB2E5F9940298075C5BBEEF39DC695EE13912O9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BE9BCB209C9F3B95519557EBEBC6139E99B774992EE8F590F81EAAFB352BEB7D1697BDEDF4DE53D54C535BBA1FO2I" TargetMode="External"/><Relationship Id="rId7" Type="http://schemas.openxmlformats.org/officeDocument/2006/relationships/hyperlink" Target="consultantplus://offline/ref=ACBE9BCB209C9F3B95519557EBEBC6139E99B77B9927E8F590F81EAAFB352BEB6F16CFB1EDF2C253DD59050AFCA434D57142E13234E4A3AB11O8I" TargetMode="External"/><Relationship Id="rId12" Type="http://schemas.openxmlformats.org/officeDocument/2006/relationships/hyperlink" Target="consultantplus://offline/ref=ACBE9BCB209C9F3B95519557EBEBC6139894B1769678BFF7C1AD10AFF36571FB795FC2B6F3F2C94DDE525315O8I" TargetMode="External"/><Relationship Id="rId17" Type="http://schemas.openxmlformats.org/officeDocument/2006/relationships/hyperlink" Target="consultantplus://offline/ref=ACBE9BCB209C9F3B95519557EBEBC6139E99B77B9C2AE8F590F81EAAFB352BEB6F16CFB3EEF9940298075C5BBEEF39DC695EE13912O9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BE9BCB209C9F3B95519557EBEBC6139E99B774942DE8F590F81EAAFB352BEB6F16CFB1EDF2C151D459050AFCA434D57142E13234E4A3AB11O8I" TargetMode="External"/><Relationship Id="rId20" Type="http://schemas.openxmlformats.org/officeDocument/2006/relationships/hyperlink" Target="consultantplus://offline/ref=ACBE9BCB209C9F3B95519557EBEBC6139E99B774992EE8F590F81EAAFB352BEB7D1697BDEDF4DE53D54C535BBA1FO2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CBE9BCB209C9F3B95518B5AFD879B189997E87E9C29E3A7C4AE18FDA4652DBE2F56C9E4AEB6CD52DC52515BB0FA6D843309EC3B2CF8A3A00557CDDD12O1I" TargetMode="External"/><Relationship Id="rId24" Type="http://schemas.openxmlformats.org/officeDocument/2006/relationships/hyperlink" Target="consultantplus://offline/ref=ACBE9BCB209C9F3B95519557EBEBC6139E99B77B9C2AE8F590F81EAAFB352BEB6F16CFB2E5F9940298075C5BBEEF39DC695EE13912O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BE9BCB209C9F3B95519557EBEBC6139E99B774992EE8F590F81EAAFB352BEB7D1697BDEDF4DE53D54C535BBA1FO2I" TargetMode="External"/><Relationship Id="rId23" Type="http://schemas.openxmlformats.org/officeDocument/2006/relationships/hyperlink" Target="consultantplus://offline/ref=ACBE9BCB209C9F3B95519557EBEBC6139E99B774942DE8F590F81EAAFB352BEB6F16CFB1EDF2C151D459050AFCA434D57142E13234E4A3AB11O8I" TargetMode="External"/><Relationship Id="rId10" Type="http://schemas.openxmlformats.org/officeDocument/2006/relationships/hyperlink" Target="consultantplus://offline/ref=ACBE9BCB209C9F3B95518B5AFD879B189997E87E9C29E6A0C5A918FDA4652DBE2F56C9E4AEB6CD52DC535058BFFA6D843309EC3B2CF8A3A00557CDDD12O1I" TargetMode="External"/><Relationship Id="rId19" Type="http://schemas.openxmlformats.org/officeDocument/2006/relationships/hyperlink" Target="consultantplus://offline/ref=ACBE9BCB209C9F3B95519557EBEBC6139E99B77B9C2AE8F590F81EAAFB352BEB6F16CFB2E5F9940298075C5BBEEF39DC695EE13912O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BE9BCB209C9F3B95519557EBEBC6139E99B6749E28E8F590F81EAAFB352BEB6F16CFB1EDF2C057DA59050AFCA434D57142E13234E4A3AB11O8I" TargetMode="External"/><Relationship Id="rId14" Type="http://schemas.openxmlformats.org/officeDocument/2006/relationships/hyperlink" Target="consultantplus://offline/ref=ACBE9BCB209C9F3B95519557EBEBC6139E99B77B9C2AE8F590F81EAAFB352BEB7D1697BDEDF4DE53D54C535BBA1FO2I" TargetMode="External"/><Relationship Id="rId22" Type="http://schemas.openxmlformats.org/officeDocument/2006/relationships/hyperlink" Target="consultantplus://offline/ref=ACBE9BCB209C9F3B95519557EBEBC6139E99B774942DE8F590F81EAAFB352BEB6F16CFB1EDF2C151D459050AFCA434D57142E13234E4A3AB11O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6004-ED09-4051-9186-6B1E60F1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6196</Words>
  <Characters>35323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Пользователь</cp:lastModifiedBy>
  <cp:revision>12</cp:revision>
  <cp:lastPrinted>2016-10-04T09:50:00Z</cp:lastPrinted>
  <dcterms:created xsi:type="dcterms:W3CDTF">2026-05-06T12:55:00Z</dcterms:created>
  <dcterms:modified xsi:type="dcterms:W3CDTF">2026-06-04T12:22:00Z</dcterms:modified>
</cp:coreProperties>
</file>