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102"/>
        <w:jc w:val="center"/>
        <w:tabs>
          <w:tab w:val="left" w:pos="18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Проект </w:t>
      </w:r>
      <w:r>
        <w:rPr>
          <w:sz w:val="28"/>
        </w:rPr>
      </w:r>
    </w:p>
    <w:p>
      <w:pPr>
        <w:ind w:right="5102"/>
        <w:jc w:val="center"/>
        <w:tabs>
          <w:tab w:val="left" w:pos="182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5102"/>
        <w:jc w:val="both"/>
        <w:tabs>
          <w:tab w:val="left" w:pos="18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 xml:space="preserve">порядка</w:t>
      </w:r>
      <w:r>
        <w:rPr>
          <w:sz w:val="28"/>
          <w:szCs w:val="28"/>
        </w:rPr>
        <w:t xml:space="preserve"> размещения</w:t>
      </w:r>
      <w:r>
        <w:rPr>
          <w:sz w:val="28"/>
          <w:szCs w:val="28"/>
        </w:rPr>
        <w:t xml:space="preserve"> работодателями</w:t>
      </w:r>
      <w:r>
        <w:rPr>
          <w:sz w:val="28"/>
          <w:szCs w:val="28"/>
        </w:rPr>
        <w:t xml:space="preserve"> информации о выполнении квоты для приема на работу участников специальной военной операции и формы информации о выполнении квоты для приема на работу участников специальной военной операции</w:t>
      </w:r>
      <w:r>
        <w:rPr>
          <w:sz w:val="28"/>
          <w:szCs w:val="28"/>
        </w:rPr>
        <w:t xml:space="preserve">»</w:t>
      </w:r>
      <w:r/>
    </w:p>
    <w:p>
      <w:pPr>
        <w:ind w:firstLine="567"/>
        <w:jc w:val="both"/>
        <w:tabs>
          <w:tab w:val="left" w:pos="1820" w:leader="none"/>
        </w:tabs>
        <w:rPr>
          <w:rFonts w:eastAsiaTheme="minorEastAsia"/>
          <w:szCs w:val="28"/>
        </w:rPr>
      </w:pPr>
      <w:r>
        <w:rPr>
          <w:rFonts w:eastAsiaTheme="minorEastAsia"/>
          <w:szCs w:val="28"/>
        </w:rPr>
      </w:r>
      <w:r>
        <w:rPr>
          <w:rFonts w:eastAsiaTheme="minorEastAsia"/>
          <w:szCs w:val="28"/>
        </w:rPr>
      </w:r>
    </w:p>
    <w:p>
      <w:pPr>
        <w:ind w:firstLine="567"/>
        <w:jc w:val="both"/>
        <w:tabs>
          <w:tab w:val="left" w:pos="1820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567"/>
        <w:jc w:val="both"/>
        <w:tabs>
          <w:tab w:val="left" w:pos="1820" w:leader="none"/>
        </w:tabs>
        <w:rPr>
          <w:sz w:val="28"/>
        </w:rPr>
      </w:pPr>
      <w:r>
        <w:rPr>
          <w:sz w:val="28"/>
        </w:rPr>
        <w:t xml:space="preserve">Во исполнение</w:t>
      </w:r>
      <w:r>
        <w:rPr>
          <w:sz w:val="28"/>
        </w:rPr>
        <w:t xml:space="preserve"> </w:t>
      </w:r>
      <w:r>
        <w:rPr>
          <w:sz w:val="28"/>
        </w:rPr>
        <w:t xml:space="preserve">статьи 4 </w:t>
      </w:r>
      <w:r>
        <w:rPr>
          <w:sz w:val="28"/>
        </w:rPr>
        <w:t xml:space="preserve">Закона Республики Татарстан</w:t>
      </w:r>
      <w:r>
        <w:rPr>
          <w:sz w:val="28"/>
        </w:rPr>
        <w:t xml:space="preserve"> от 25</w:t>
      </w:r>
      <w:r>
        <w:rPr>
          <w:sz w:val="28"/>
        </w:rPr>
        <w:t xml:space="preserve"> апреля </w:t>
      </w:r>
      <w:r>
        <w:rPr>
          <w:sz w:val="28"/>
        </w:rPr>
        <w:t xml:space="preserve">2026 </w:t>
      </w:r>
      <w:r>
        <w:rPr>
          <w:sz w:val="28"/>
        </w:rPr>
        <w:t xml:space="preserve">года </w:t>
      </w:r>
      <w:r>
        <w:rPr>
          <w:sz w:val="28"/>
        </w:rPr>
        <w:t xml:space="preserve">№ 23-ЗРТ «О квотировании рабочих мест для приема на работу участников специальной военной операции»</w:t>
      </w:r>
      <w:r>
        <w:rPr>
          <w:sz w:val="28"/>
        </w:rPr>
        <w:t xml:space="preserve"> </w:t>
      </w:r>
      <w:r>
        <w:rPr>
          <w:spacing w:val="40"/>
          <w:sz w:val="28"/>
        </w:rPr>
        <w:t xml:space="preserve">приказываю</w:t>
      </w:r>
      <w:r>
        <w:rPr>
          <w:sz w:val="28"/>
        </w:rPr>
        <w:t xml:space="preserve">:</w:t>
      </w:r>
      <w:r>
        <w:rPr>
          <w:sz w:val="28"/>
        </w:rPr>
      </w:r>
    </w:p>
    <w:p>
      <w:pPr>
        <w:ind w:firstLine="709"/>
        <w:jc w:val="both"/>
        <w:tabs>
          <w:tab w:val="left" w:pos="1820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567"/>
        <w:jc w:val="both"/>
        <w:tabs>
          <w:tab w:val="left" w:pos="1820" w:leader="none"/>
        </w:tabs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Утвердить прилагаемые:</w:t>
      </w:r>
      <w:r>
        <w:rPr>
          <w:sz w:val="28"/>
        </w:rPr>
      </w:r>
    </w:p>
    <w:p>
      <w:pPr>
        <w:ind w:firstLine="567"/>
        <w:jc w:val="both"/>
        <w:rPr>
          <w:sz w:val="28"/>
          <w:szCs w:val="12"/>
        </w:rPr>
      </w:pPr>
      <w:r>
        <w:rPr>
          <w:sz w:val="28"/>
          <w:szCs w:val="12"/>
        </w:rPr>
        <w:t xml:space="preserve">П</w:t>
      </w:r>
      <w:r>
        <w:rPr>
          <w:sz w:val="28"/>
          <w:szCs w:val="12"/>
        </w:rPr>
        <w:t xml:space="preserve">орядок размещения </w:t>
      </w:r>
      <w:r>
        <w:rPr>
          <w:sz w:val="28"/>
          <w:szCs w:val="12"/>
        </w:rPr>
        <w:t xml:space="preserve">работодателями </w:t>
      </w:r>
      <w:r>
        <w:rPr>
          <w:sz w:val="28"/>
          <w:szCs w:val="12"/>
        </w:rPr>
        <w:t xml:space="preserve">информации о выполнении квоты для приема на работу участников специальной военной операции;</w:t>
      </w:r>
      <w:r>
        <w:rPr>
          <w:sz w:val="28"/>
          <w:szCs w:val="12"/>
        </w:rPr>
      </w:r>
    </w:p>
    <w:p>
      <w:pPr>
        <w:ind w:firstLine="567"/>
        <w:jc w:val="both"/>
        <w:rPr>
          <w:sz w:val="28"/>
          <w:szCs w:val="12"/>
        </w:rPr>
      </w:pPr>
      <w:r>
        <w:rPr>
          <w:sz w:val="28"/>
          <w:szCs w:val="12"/>
        </w:rPr>
        <w:t xml:space="preserve">форму </w:t>
      </w:r>
      <w:r>
        <w:rPr>
          <w:sz w:val="28"/>
          <w:szCs w:val="12"/>
        </w:rPr>
        <w:t xml:space="preserve">информации о выполнении</w:t>
      </w:r>
      <w:r>
        <w:rPr>
          <w:sz w:val="28"/>
          <w:szCs w:val="12"/>
        </w:rPr>
        <w:t xml:space="preserve"> квоты для приема на работу участников специальной военной операции</w:t>
      </w:r>
      <w:r>
        <w:rPr>
          <w:sz w:val="28"/>
          <w:szCs w:val="12"/>
        </w:rPr>
        <w:t xml:space="preserve">.</w:t>
      </w:r>
      <w:r>
        <w:rPr>
          <w:sz w:val="28"/>
          <w:szCs w:val="12"/>
        </w:rPr>
      </w:r>
    </w:p>
    <w:p>
      <w:pPr>
        <w:ind w:firstLine="567"/>
        <w:jc w:val="both"/>
        <w:rPr>
          <w:sz w:val="28"/>
          <w:szCs w:val="12"/>
        </w:rPr>
      </w:pPr>
      <w:r>
        <w:rPr>
          <w:sz w:val="28"/>
          <w:szCs w:val="12"/>
        </w:rPr>
        <w:t xml:space="preserve">2. Установить, что настоящий приказ вступает </w:t>
      </w:r>
      <w:r>
        <w:rPr>
          <w:sz w:val="28"/>
          <w:szCs w:val="12"/>
        </w:rPr>
        <w:t xml:space="preserve">в силу с 1 сентября 2026 года.</w:t>
      </w:r>
      <w:r>
        <w:rPr>
          <w:sz w:val="28"/>
          <w:szCs w:val="12"/>
        </w:rPr>
      </w:r>
    </w:p>
    <w:p>
      <w:pPr>
        <w:jc w:val="both"/>
        <w:tabs>
          <w:tab w:val="left" w:pos="1820" w:leader="none"/>
        </w:tabs>
        <w:rPr>
          <w:sz w:val="28"/>
          <w:szCs w:val="12"/>
        </w:rPr>
      </w:pPr>
      <w:r>
        <w:rPr>
          <w:sz w:val="28"/>
          <w:szCs w:val="12"/>
        </w:rPr>
      </w:r>
      <w:r>
        <w:rPr>
          <w:sz w:val="28"/>
          <w:szCs w:val="12"/>
        </w:rPr>
      </w:r>
    </w:p>
    <w:p>
      <w:pPr>
        <w:ind w:firstLine="709"/>
        <w:jc w:val="both"/>
        <w:tabs>
          <w:tab w:val="left" w:pos="1820" w:leader="none"/>
        </w:tabs>
        <w:rPr>
          <w:sz w:val="28"/>
          <w:szCs w:val="12"/>
        </w:rPr>
      </w:pPr>
      <w:r>
        <w:rPr>
          <w:sz w:val="28"/>
          <w:szCs w:val="12"/>
        </w:rPr>
      </w:r>
      <w:r>
        <w:rPr>
          <w:sz w:val="28"/>
          <w:szCs w:val="12"/>
        </w:rPr>
      </w:r>
    </w:p>
    <w:p>
      <w:pPr>
        <w:ind w:firstLine="709"/>
        <w:jc w:val="both"/>
        <w:tabs>
          <w:tab w:val="left" w:pos="1820" w:leader="none"/>
        </w:tabs>
        <w:rPr>
          <w:sz w:val="28"/>
          <w:szCs w:val="12"/>
        </w:rPr>
      </w:pPr>
      <w:r>
        <w:rPr>
          <w:sz w:val="28"/>
          <w:szCs w:val="12"/>
        </w:rPr>
      </w:r>
      <w:r>
        <w:rPr>
          <w:sz w:val="28"/>
          <w:szCs w:val="12"/>
        </w:rPr>
      </w:r>
    </w:p>
    <w:p>
      <w:pPr>
        <w:jc w:val="both"/>
        <w:tabs>
          <w:tab w:val="left" w:pos="1820" w:leader="none"/>
        </w:tabs>
        <w:rPr>
          <w:sz w:val="28"/>
          <w:szCs w:val="12"/>
        </w:rPr>
      </w:pPr>
      <w:r>
        <w:rPr>
          <w:sz w:val="28"/>
          <w:szCs w:val="12"/>
        </w:rPr>
      </w:r>
      <w:r>
        <w:rPr>
          <w:sz w:val="28"/>
          <w:szCs w:val="12"/>
        </w:rPr>
      </w:r>
    </w:p>
    <w:p>
      <w:pPr>
        <w:jc w:val="both"/>
        <w:tabs>
          <w:tab w:val="left" w:pos="1820" w:leader="none"/>
        </w:tabs>
        <w:rPr>
          <w:sz w:val="28"/>
          <w:szCs w:val="12"/>
        </w:rPr>
      </w:pPr>
      <w:r>
        <w:rPr>
          <w:sz w:val="28"/>
          <w:szCs w:val="12"/>
        </w:rPr>
        <w:t xml:space="preserve">Министр                                                                                     </w:t>
      </w:r>
      <w:r>
        <w:rPr>
          <w:sz w:val="28"/>
          <w:szCs w:val="12"/>
        </w:rPr>
        <w:t xml:space="preserve">                  Э.А.</w:t>
      </w:r>
      <w:r>
        <w:rPr>
          <w:sz w:val="28"/>
          <w:szCs w:val="12"/>
        </w:rPr>
        <w:t xml:space="preserve"> </w:t>
      </w:r>
      <w:r>
        <w:rPr>
          <w:sz w:val="28"/>
          <w:szCs w:val="12"/>
        </w:rPr>
        <w:t xml:space="preserve">Зарипова</w:t>
      </w:r>
      <w:r>
        <w:rPr>
          <w:sz w:val="28"/>
          <w:szCs w:val="12"/>
        </w:rPr>
      </w:r>
    </w:p>
    <w:p>
      <w:pPr>
        <w:jc w:val="center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103"/>
        <w:jc w:val="both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  <w:t xml:space="preserve">Утвержден</w:t>
      </w:r>
      <w:r>
        <w:rPr>
          <w:bCs/>
          <w:sz w:val="28"/>
          <w:szCs w:val="28"/>
        </w:rPr>
        <w:t xml:space="preserve"> приказом </w:t>
      </w:r>
      <w:r>
        <w:rPr>
          <w:bCs/>
          <w:sz w:val="28"/>
          <w:szCs w:val="28"/>
        </w:rPr>
        <w:t xml:space="preserve">Министерства труда, занятости и социаль</w:t>
      </w:r>
      <w:r>
        <w:rPr>
          <w:bCs/>
          <w:sz w:val="28"/>
          <w:szCs w:val="28"/>
        </w:rPr>
        <w:t xml:space="preserve">ной защиты Республики Татарстан </w:t>
      </w:r>
      <w:r>
        <w:rPr>
          <w:bCs/>
          <w:sz w:val="28"/>
          <w:szCs w:val="28"/>
        </w:rPr>
      </w:r>
    </w:p>
    <w:p>
      <w:pPr>
        <w:ind w:left="5103"/>
        <w:jc w:val="both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  <w:t xml:space="preserve">от ________ 20___ года №____</w:t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/>
          <w:sz w:val="28"/>
          <w:szCs w:val="12"/>
        </w:rPr>
      </w:pPr>
      <w:r>
        <w:rPr>
          <w:b/>
          <w:sz w:val="28"/>
          <w:szCs w:val="12"/>
        </w:rPr>
        <w:t xml:space="preserve">Порядок размещения </w:t>
      </w:r>
      <w:r>
        <w:rPr>
          <w:b/>
          <w:sz w:val="28"/>
          <w:szCs w:val="12"/>
        </w:rPr>
        <w:t xml:space="preserve">работодателями </w:t>
      </w:r>
      <w:r>
        <w:rPr>
          <w:b/>
          <w:sz w:val="28"/>
          <w:szCs w:val="12"/>
        </w:rPr>
        <w:t xml:space="preserve">информации о выполнении квоты для приема на работу участников специальной военной операции</w:t>
      </w:r>
      <w:r>
        <w:rPr>
          <w:b/>
          <w:sz w:val="28"/>
          <w:szCs w:val="12"/>
        </w:rPr>
      </w:r>
    </w:p>
    <w:p>
      <w:pPr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1.</w:t>
      </w:r>
      <w:r>
        <w:rPr>
          <w:sz w:val="28"/>
        </w:rPr>
        <w:t xml:space="preserve"> </w:t>
      </w:r>
      <w:r>
        <w:rPr>
          <w:sz w:val="28"/>
        </w:rPr>
        <w:t xml:space="preserve">Настоящий Порядок разработан в соответствии с Законом Республики Татарстан от 25 апреля 2026 года № 23-ЗРТ «О квотировании рабочих мест для приема на работу участников специальной военной операции» и определяет порядок </w:t>
      </w:r>
      <w:r>
        <w:rPr>
          <w:sz w:val="28"/>
          <w:szCs w:val="12"/>
        </w:rPr>
        <w:t xml:space="preserve">размещения </w:t>
      </w:r>
      <w:r>
        <w:rPr>
          <w:sz w:val="28"/>
          <w:szCs w:val="12"/>
        </w:rPr>
        <w:t xml:space="preserve">работодателями </w:t>
      </w:r>
      <w:r>
        <w:rPr>
          <w:sz w:val="28"/>
          <w:szCs w:val="12"/>
        </w:rPr>
        <w:t xml:space="preserve">информации о выполнении квоты для приема на работу участников специальной военной операции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pStyle w:val="70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Работодатели </w:t>
      </w:r>
      <w:r>
        <w:rPr>
          <w:sz w:val="28"/>
          <w:szCs w:val="28"/>
        </w:rPr>
        <w:t xml:space="preserve">ежемесячно, не позднее 10 числа месяца, с</w:t>
      </w:r>
      <w:r>
        <w:rPr>
          <w:sz w:val="28"/>
          <w:szCs w:val="28"/>
        </w:rPr>
        <w:t xml:space="preserve">ледующего за отчетным, размещают</w:t>
      </w:r>
      <w:r>
        <w:rPr>
          <w:sz w:val="28"/>
          <w:szCs w:val="28"/>
        </w:rPr>
        <w:t xml:space="preserve"> информацию</w:t>
      </w:r>
      <w:r>
        <w:rPr>
          <w:sz w:val="28"/>
          <w:szCs w:val="28"/>
        </w:rPr>
        <w:t xml:space="preserve"> о выполнении квоты для приема на работу участников специальной военной операции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Интерактивном портале службы занятости населения Республики Татарстан </w:t>
      </w:r>
      <w:hyperlink r:id="rId10" w:tooltip="https://portal.tatartrud.ru/EE/" w:history="1">
        <w:r>
          <w:rPr>
            <w:rStyle w:val="715"/>
            <w:sz w:val="28"/>
            <w:szCs w:val="28"/>
          </w:rPr>
          <w:t xml:space="preserve">https://portal.tatartrud.ru/EE/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портал)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19"/>
        <w:ind w:firstLine="567"/>
        <w:jc w:val="both"/>
        <w:keepNext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</w:t>
      </w:r>
      <w:r>
        <w:rPr>
          <w:b w:val="0"/>
          <w:sz w:val="28"/>
          <w:szCs w:val="28"/>
        </w:rPr>
        <w:t xml:space="preserve">. Информация о выполнении квоты для приема на работу участников специальной военной операции размещается работодателями на портале в информационно-телекоммуникационной системе «Интернет» </w:t>
      </w:r>
      <w:r>
        <w:rPr>
          <w:b w:val="0"/>
          <w:sz w:val="28"/>
          <w:szCs w:val="28"/>
        </w:rPr>
        <w:t xml:space="preserve">по форме,  утвержденной приказом Министерства труда, занятости и социальной защиты   Респуб</w:t>
      </w:r>
      <w:r>
        <w:rPr>
          <w:b w:val="0"/>
          <w:sz w:val="28"/>
          <w:szCs w:val="28"/>
        </w:rPr>
        <w:t xml:space="preserve">лики Татарстан от </w:t>
      </w:r>
      <w:r>
        <w:rPr>
          <w:b w:val="0"/>
          <w:sz w:val="28"/>
          <w:szCs w:val="28"/>
        </w:rPr>
        <w:t xml:space="preserve">________ 2026 №__  «Об утверждении порядка размещения </w:t>
      </w:r>
      <w:r>
        <w:rPr>
          <w:b w:val="0"/>
          <w:sz w:val="28"/>
          <w:szCs w:val="28"/>
        </w:rPr>
        <w:t xml:space="preserve">работодателями </w:t>
      </w:r>
      <w:r>
        <w:rPr>
          <w:b w:val="0"/>
          <w:sz w:val="28"/>
          <w:szCs w:val="28"/>
        </w:rPr>
        <w:t xml:space="preserve">информации о выполнении квоты для приема на работу участников специальной военной операции и формы информации о выполнении квоты для приема на работу участников специальной военной операции».  </w:t>
      </w:r>
      <w:r>
        <w:rPr>
          <w:b w:val="0"/>
          <w:sz w:val="28"/>
          <w:szCs w:val="28"/>
        </w:rPr>
      </w:r>
    </w:p>
    <w:p>
      <w:pPr>
        <w:pStyle w:val="714"/>
        <w:ind w:firstLine="567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В случае отсутствия возможности размещения работодателями информации о выполнении квоты для приема на работу участников специальной военной операции через информационно-телекоммуникационную систему «Интернет», </w:t>
      </w:r>
      <w:r>
        <w:rPr>
          <w:sz w:val="28"/>
          <w:szCs w:val="28"/>
        </w:rPr>
        <w:t xml:space="preserve">указанная информация</w:t>
      </w:r>
      <w:r>
        <w:rPr>
          <w:sz w:val="28"/>
          <w:szCs w:val="28"/>
        </w:rPr>
        <w:t xml:space="preserve"> направляется по защищенным каналам связи с использованием квалифицированной электронной подписи на официальный </w:t>
      </w:r>
      <w:r>
        <w:rPr>
          <w:sz w:val="28"/>
          <w:szCs w:val="28"/>
        </w:rPr>
        <w:t xml:space="preserve">адрес электронной почты</w:t>
      </w:r>
      <w:r>
        <w:rPr>
          <w:sz w:val="28"/>
          <w:szCs w:val="28"/>
        </w:rPr>
        <w:t xml:space="preserve"> государственного учреждения службы занятости населения Республики Татарстан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посредством почтовой связи на бумажном носителе.</w:t>
      </w:r>
      <w:r>
        <w:rPr>
          <w:sz w:val="28"/>
          <w:szCs w:val="28"/>
        </w:rPr>
      </w:r>
    </w:p>
    <w:p>
      <w:pPr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103"/>
        <w:jc w:val="both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  <w:t xml:space="preserve">Утвержден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приказом Министерства труда, занятости и социаль</w:t>
      </w:r>
      <w:r>
        <w:rPr>
          <w:bCs/>
          <w:sz w:val="28"/>
          <w:szCs w:val="28"/>
        </w:rPr>
        <w:t xml:space="preserve">ной защиты Республики Татарстан </w:t>
      </w:r>
      <w:r>
        <w:rPr>
          <w:bCs/>
          <w:sz w:val="28"/>
          <w:szCs w:val="28"/>
        </w:rPr>
      </w:r>
    </w:p>
    <w:p>
      <w:pPr>
        <w:ind w:left="5103"/>
        <w:jc w:val="both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  <w:t xml:space="preserve">от ________ 20___ года №____</w:t>
      </w:r>
      <w:r>
        <w:rPr>
          <w:bCs/>
          <w:sz w:val="28"/>
          <w:szCs w:val="28"/>
        </w:rPr>
      </w:r>
    </w:p>
    <w:p>
      <w:pPr>
        <w:rPr>
          <w:bCs/>
          <w:strike/>
          <w:color w:val="ff0000"/>
          <w:sz w:val="28"/>
          <w:szCs w:val="28"/>
        </w:rPr>
        <w:outlineLvl w:val="1"/>
      </w:pPr>
      <w:r>
        <w:rPr>
          <w:bCs/>
          <w:strike/>
          <w:color w:val="ff0000"/>
          <w:sz w:val="28"/>
          <w:szCs w:val="28"/>
        </w:rPr>
      </w:r>
      <w:r>
        <w:rPr>
          <w:bCs/>
          <w:strike/>
          <w:color w:val="ff0000"/>
          <w:sz w:val="28"/>
          <w:szCs w:val="28"/>
        </w:rPr>
      </w:r>
    </w:p>
    <w:p>
      <w:pPr>
        <w:jc w:val="right"/>
        <w:rPr>
          <w:bCs/>
          <w:sz w:val="28"/>
          <w:szCs w:val="28"/>
        </w:rPr>
        <w:outlineLvl w:val="1"/>
      </w:pPr>
      <w:r>
        <w:rPr>
          <w:bCs/>
          <w:sz w:val="28"/>
          <w:szCs w:val="28"/>
        </w:rPr>
        <w:t xml:space="preserve">ф</w:t>
      </w:r>
      <w:r>
        <w:rPr>
          <w:bCs/>
          <w:sz w:val="28"/>
          <w:szCs w:val="28"/>
        </w:rPr>
        <w:t xml:space="preserve">орма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</w:p>
    <w:p>
      <w:pPr>
        <w:ind w:firstLine="567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Информация</w:t>
      </w:r>
      <w:r>
        <w:rPr>
          <w:b/>
          <w:sz w:val="28"/>
        </w:rPr>
        <w:t xml:space="preserve"> о выполнении квоты для приема на работу участник</w:t>
      </w:r>
      <w:r>
        <w:rPr>
          <w:b/>
          <w:sz w:val="28"/>
        </w:rPr>
        <w:t xml:space="preserve">ов специальной военной операции</w:t>
      </w:r>
      <w:r>
        <w:rPr>
          <w:b/>
          <w:sz w:val="28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widowControl w:val="off"/>
      </w:pPr>
      <w:r>
        <w:t xml:space="preserve">              ┌─────────────────────────────────────────────┐</w:t>
      </w:r>
      <w:r/>
    </w:p>
    <w:p>
      <w:pPr>
        <w:jc w:val="both"/>
        <w:widowControl w:val="off"/>
      </w:pPr>
      <w:r>
        <w:t xml:space="preserve">              │              </w:t>
      </w:r>
      <w:r>
        <w:t xml:space="preserve">                               </w:t>
      </w:r>
      <w:r/>
    </w:p>
    <w:p>
      <w:pPr>
        <w:jc w:val="both"/>
        <w:widowControl w:val="off"/>
      </w:pPr>
      <w:r>
        <w:t xml:space="preserve">              └─────────────────────────────────────────────┘</w:t>
      </w:r>
      <w:r/>
    </w:p>
    <w:p>
      <w:pPr>
        <w:jc w:val="both"/>
        <w:widowControl w:val="off"/>
      </w:pPr>
      <w:r>
        <w:t xml:space="preserve">                              </w:t>
      </w:r>
      <w:r>
        <w:t xml:space="preserve">                                </w:t>
      </w:r>
      <w:r>
        <w:t xml:space="preserve">отчетный период</w:t>
      </w:r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>
        <w:t xml:space="preserve">1. Полное наименование организации/фамилия, имя, </w:t>
      </w:r>
      <w:r>
        <w:t xml:space="preserve">отчество (при наличии)</w:t>
      </w:r>
      <w:r/>
    </w:p>
    <w:p>
      <w:pPr>
        <w:jc w:val="both"/>
        <w:widowControl w:val="off"/>
      </w:pPr>
      <w:r>
        <w:t xml:space="preserve">   индивидуального предпринимателя ________________________________________</w:t>
      </w:r>
      <w:r/>
    </w:p>
    <w:p>
      <w:pPr>
        <w:jc w:val="both"/>
        <w:widowControl w:val="off"/>
      </w:pPr>
      <w:r>
        <w:t xml:space="preserve">2. Индивидуальный номер налогоплательщика (ИНН) ___________________________</w:t>
      </w:r>
      <w:r/>
    </w:p>
    <w:p>
      <w:pPr>
        <w:jc w:val="both"/>
        <w:widowControl w:val="off"/>
      </w:pPr>
      <w:r>
        <w:t xml:space="preserve">3. Код причины постановки на учет (КПП) ___________________________________</w:t>
      </w:r>
      <w:r/>
    </w:p>
    <w:p>
      <w:pPr>
        <w:jc w:val="both"/>
        <w:widowControl w:val="off"/>
      </w:pPr>
      <w:r>
        <w:t xml:space="preserve">4. Адрес в пределах места </w:t>
      </w:r>
      <w:r>
        <w:t xml:space="preserve">нахождения организации/адрес места жительства</w:t>
      </w:r>
      <w:r/>
    </w:p>
    <w:p>
      <w:pPr>
        <w:jc w:val="both"/>
        <w:widowControl w:val="off"/>
      </w:pPr>
      <w:r>
        <w:t xml:space="preserve">   индивидуального предпринимателя:</w:t>
      </w:r>
      <w:r/>
    </w:p>
    <w:p>
      <w:pPr>
        <w:jc w:val="both"/>
        <w:widowControl w:val="off"/>
      </w:pPr>
      <w:r>
        <w:t xml:space="preserve">    4.1</w:t>
      </w:r>
      <w:r>
        <w:t xml:space="preserve">.</w:t>
      </w:r>
      <w:r>
        <w:t xml:space="preserve"> район, населенный пункт ___________________________________________</w:t>
      </w:r>
      <w:r/>
    </w:p>
    <w:p>
      <w:pPr>
        <w:jc w:val="both"/>
        <w:widowControl w:val="off"/>
      </w:pPr>
      <w:r>
        <w:t xml:space="preserve">    4.2</w:t>
      </w:r>
      <w:r>
        <w:t xml:space="preserve">.</w:t>
      </w:r>
      <w:r>
        <w:t xml:space="preserve"> улица _____________________________________________________________</w:t>
      </w:r>
      <w:r/>
    </w:p>
    <w:p>
      <w:pPr>
        <w:jc w:val="both"/>
        <w:widowControl w:val="off"/>
      </w:pPr>
      <w:r>
        <w:t xml:space="preserve">    4.3</w:t>
      </w:r>
      <w:r>
        <w:t xml:space="preserve">.</w:t>
      </w:r>
      <w:r>
        <w:t xml:space="preserve"> дом, корпус, строение _____________________________________________</w:t>
      </w:r>
      <w:r/>
    </w:p>
    <w:p>
      <w:pPr>
        <w:jc w:val="both"/>
        <w:widowControl w:val="off"/>
      </w:pPr>
      <w:r>
        <w:t xml:space="preserve">    4.4</w:t>
      </w:r>
      <w:r>
        <w:t xml:space="preserve">.</w:t>
      </w:r>
      <w:r>
        <w:t xml:space="preserve"> номер офиса, квартиры _____________________________________________</w:t>
      </w:r>
      <w:r/>
    </w:p>
    <w:p>
      <w:pPr>
        <w:jc w:val="both"/>
        <w:widowControl w:val="off"/>
      </w:pPr>
      <w:r>
        <w:t xml:space="preserve">5. Место осуществления трудовой деятельности работниками:</w:t>
      </w:r>
      <w:r/>
    </w:p>
    <w:p>
      <w:pPr>
        <w:jc w:val="both"/>
        <w:widowControl w:val="off"/>
      </w:pPr>
      <w:r>
        <w:t xml:space="preserve">    5.1</w:t>
      </w:r>
      <w:r>
        <w:t xml:space="preserve">.</w:t>
      </w:r>
      <w:r>
        <w:t xml:space="preserve"> район, населенный пункт ___________________________________________</w:t>
      </w:r>
      <w:r/>
    </w:p>
    <w:p>
      <w:pPr>
        <w:jc w:val="both"/>
        <w:widowControl w:val="off"/>
      </w:pPr>
      <w:r>
        <w:t xml:space="preserve">    5.2</w:t>
      </w:r>
      <w:r>
        <w:t xml:space="preserve">. </w:t>
      </w:r>
      <w:bookmarkStart w:id="0" w:name="_GoBack"/>
      <w:r/>
      <w:bookmarkEnd w:id="0"/>
      <w:r>
        <w:t xml:space="preserve">наименован</w:t>
      </w:r>
      <w:r>
        <w:t xml:space="preserve">ие </w:t>
      </w:r>
      <w:r>
        <w:t xml:space="preserve">представительства</w:t>
      </w:r>
      <w:r>
        <w:t xml:space="preserve">, филиала и иного обособленного структурного подразделения</w:t>
      </w:r>
      <w:r>
        <w:t xml:space="preserve"> организации (при наличии)</w:t>
      </w:r>
      <w:r/>
    </w:p>
    <w:p>
      <w:pPr>
        <w:jc w:val="both"/>
        <w:widowControl w:val="off"/>
      </w:pPr>
      <w:r>
        <w:t xml:space="preserve">    _______________________________________________________________________</w:t>
      </w:r>
      <w:r/>
    </w:p>
    <w:p>
      <w:pPr>
        <w:jc w:val="both"/>
        <w:widowControl w:val="off"/>
      </w:pPr>
      <w:r>
        <w:t xml:space="preserve">6. Наименование государственного учреждения службы </w:t>
      </w:r>
      <w:r>
        <w:t xml:space="preserve">занятости, в которое</w:t>
      </w:r>
      <w:r/>
    </w:p>
    <w:p>
      <w:pPr>
        <w:jc w:val="both"/>
        <w:widowControl w:val="off"/>
      </w:pPr>
      <w:r>
        <w:t xml:space="preserve">   предоста</w:t>
      </w:r>
      <w:r>
        <w:t xml:space="preserve">вляется информация </w:t>
      </w:r>
      <w:r>
        <w:t xml:space="preserve">_________________</w:t>
      </w:r>
      <w:r>
        <w:t xml:space="preserve">__________________________</w:t>
      </w:r>
      <w:r/>
    </w:p>
    <w:p>
      <w:pPr>
        <w:jc w:val="both"/>
        <w:widowControl w:val="off"/>
      </w:pPr>
      <w:r>
        <w:t xml:space="preserve">7. Ч</w:t>
      </w:r>
      <w:r>
        <w:t xml:space="preserve">исленность работников</w:t>
      </w:r>
      <w:r>
        <w:t xml:space="preserve"> ______ человек</w:t>
      </w:r>
      <w:r>
        <w:t xml:space="preserve"> </w:t>
      </w:r>
      <w:r/>
    </w:p>
    <w:p>
      <w:pPr>
        <w:jc w:val="both"/>
        <w:widowControl w:val="off"/>
      </w:pPr>
      <w:r>
        <w:t xml:space="preserve">8. Среднесписочная </w:t>
      </w:r>
      <w:r>
        <w:t xml:space="preserve">численность р</w:t>
      </w:r>
      <w:r>
        <w:t xml:space="preserve">аботников за предыдущий квартал </w:t>
      </w:r>
      <w:r>
        <w:t xml:space="preserve">____ человек</w:t>
      </w:r>
      <w:r>
        <w:rPr>
          <w:rStyle w:val="724"/>
        </w:rPr>
        <w:footnoteReference w:id="2"/>
      </w:r>
      <w:r/>
    </w:p>
    <w:p>
      <w:pPr>
        <w:jc w:val="both"/>
        <w:widowControl w:val="off"/>
      </w:pPr>
      <w:r>
        <w:t xml:space="preserve">9</w:t>
      </w:r>
      <w:r>
        <w:t xml:space="preserve">. Размер   квоты   дл</w:t>
      </w:r>
      <w:r>
        <w:t xml:space="preserve">я   приема   на   работу участников специальной военной операции</w:t>
      </w:r>
      <w:r>
        <w:t xml:space="preserve">:</w:t>
      </w:r>
      <w:r/>
    </w:p>
    <w:p>
      <w:pPr>
        <w:jc w:val="both"/>
        <w:widowControl w:val="off"/>
      </w:pPr>
      <w:r>
        <w:t xml:space="preserve">    9</w:t>
      </w:r>
      <w:r>
        <w:t xml:space="preserve">.1</w:t>
      </w:r>
      <w:r>
        <w:t xml:space="preserve">.</w:t>
      </w:r>
      <w:r>
        <w:t xml:space="preserve"> ____%</w:t>
      </w:r>
      <w:r/>
    </w:p>
    <w:p>
      <w:pPr>
        <w:jc w:val="both"/>
        <w:widowControl w:val="off"/>
      </w:pPr>
      <w:r>
        <w:t xml:space="preserve">    9</w:t>
      </w:r>
      <w:r>
        <w:t xml:space="preserve">.2</w:t>
      </w:r>
      <w:r>
        <w:t xml:space="preserve">.</w:t>
      </w:r>
      <w:r>
        <w:t xml:space="preserve"> ____ человек</w:t>
      </w:r>
      <w:r/>
    </w:p>
    <w:p>
      <w:pPr>
        <w:jc w:val="both"/>
        <w:widowControl w:val="off"/>
      </w:pPr>
      <w:r>
        <w:t xml:space="preserve">10</w:t>
      </w:r>
      <w:r>
        <w:t xml:space="preserve">. Численность работников, работавших </w:t>
      </w:r>
      <w:r>
        <w:t xml:space="preserve">в счет квоты в отчетном периоде -</w:t>
      </w:r>
      <w:r/>
    </w:p>
    <w:p>
      <w:pPr>
        <w:jc w:val="both"/>
        <w:widowControl w:val="off"/>
      </w:pPr>
      <w:r>
        <w:t xml:space="preserve">    всего ____ человек</w:t>
      </w:r>
      <w:r/>
    </w:p>
    <w:p>
      <w:pPr>
        <w:jc w:val="both"/>
        <w:widowControl w:val="off"/>
      </w:pPr>
      <w:r>
        <w:t xml:space="preserve">    10</w:t>
      </w:r>
      <w:r>
        <w:t xml:space="preserve">.1</w:t>
      </w:r>
      <w:r>
        <w:t xml:space="preserve">.</w:t>
      </w:r>
      <w:r>
        <w:t xml:space="preserve"> из них численность работников, работавших в счет квоты за отчетный</w:t>
      </w:r>
      <w:r>
        <w:t xml:space="preserve"> </w:t>
      </w:r>
      <w:r>
        <w:t xml:space="preserve">период у</w:t>
      </w:r>
      <w:r>
        <w:t xml:space="preserve"> других работодателей в рамках заключенных соглашений </w:t>
      </w:r>
      <w:r>
        <w:t xml:space="preserve">о</w:t>
      </w:r>
      <w:r>
        <w:t xml:space="preserve"> трудоустройстве участников специальной военной операции в счет квоты в других </w:t>
      </w:r>
      <w:r>
        <w:t xml:space="preserve">организациях ____ человек</w:t>
      </w:r>
      <w:r/>
    </w:p>
    <w:p>
      <w:pPr>
        <w:jc w:val="both"/>
        <w:widowControl w:val="off"/>
      </w:pPr>
      <w:r>
        <w:t xml:space="preserve">11</w:t>
      </w:r>
      <w:r>
        <w:t xml:space="preserve">. Общее </w:t>
      </w:r>
      <w:r>
        <w:t xml:space="preserve">колич</w:t>
      </w:r>
      <w:r>
        <w:t xml:space="preserve">ество специальных рабочих мест для </w:t>
      </w:r>
      <w:r>
        <w:t xml:space="preserve">трудоустройства</w:t>
      </w:r>
      <w:r>
        <w:t xml:space="preserve"> </w:t>
      </w:r>
      <w:r>
        <w:t xml:space="preserve">ин</w:t>
      </w:r>
      <w:r>
        <w:t xml:space="preserve">валидов из числа участников специальной военной операции</w:t>
      </w:r>
      <w:r>
        <w:rPr>
          <w:rStyle w:val="724"/>
        </w:rPr>
        <w:footnoteReference w:id="3"/>
      </w:r>
      <w:r>
        <w:t xml:space="preserve"> ____ единиц</w:t>
      </w:r>
      <w:r/>
    </w:p>
    <w:p>
      <w:pPr>
        <w:jc w:val="both"/>
        <w:widowControl w:val="off"/>
      </w:pPr>
      <w:r>
        <w:t xml:space="preserve">12</w:t>
      </w:r>
      <w:r>
        <w:t xml:space="preserve">. Численность участников специальной военной операции, работающих </w:t>
      </w:r>
      <w:r>
        <w:t xml:space="preserve">сверх установленной квоты на конец</w:t>
      </w:r>
      <w:r>
        <w:t xml:space="preserve"> </w:t>
      </w:r>
      <w:r>
        <w:t xml:space="preserve">отчетного периода ____ человек</w:t>
      </w:r>
      <w:r/>
    </w:p>
    <w:p>
      <w:pPr>
        <w:jc w:val="both"/>
        <w:widowControl w:val="off"/>
      </w:pPr>
      <w:r>
        <w:t xml:space="preserve">13</w:t>
      </w:r>
      <w:r>
        <w:t xml:space="preserve">. Пояснен</w:t>
      </w:r>
      <w:r>
        <w:t xml:space="preserve">ия к предоставленной информации</w:t>
      </w:r>
      <w:r>
        <w:rPr>
          <w:vertAlign w:val="superscript"/>
        </w:rPr>
        <w:t xml:space="preserve">2</w:t>
      </w:r>
      <w:r>
        <w:t xml:space="preserve"> ____________________________</w:t>
      </w:r>
      <w:r/>
    </w:p>
    <w:p>
      <w:pPr>
        <w:pStyle w:val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   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</w:t>
      </w:r>
      <w:r>
        <w:rPr>
          <w:rFonts w:ascii="Times New Roman" w:hAnsi="Times New Roman" w:cs="Times New Roman"/>
          <w:sz w:val="24"/>
          <w:szCs w:val="24"/>
        </w:rPr>
        <w:t xml:space="preserve">тво (при наличии)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(подпись)</w:t>
      </w:r>
      <w:r>
        <w:rPr>
          <w:rStyle w:val="724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работодателя)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"__" ____________ 20__ г.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722"/>
      </w:pPr>
      <w:r>
        <w:rPr>
          <w:vertAlign w:val="superscript"/>
        </w:rPr>
        <w:t xml:space="preserve">1</w:t>
      </w:r>
      <w:r>
        <w:t xml:space="preserve"> Без учета работников представительств, филиалов и иных обособленных структурных подразделений работодателя, которые расположены в других субъектах Российской Федерации</w:t>
      </w:r>
      <w:r/>
    </w:p>
  </w:footnote>
  <w:footnote w:id="3">
    <w:p>
      <w:pPr>
        <w:pStyle w:val="722"/>
      </w:pPr>
      <w:r>
        <w:rPr>
          <w:rStyle w:val="724"/>
        </w:rPr>
        <w:footnoteRef/>
      </w:r>
      <w:r>
        <w:t xml:space="preserve"> </w:t>
      </w:r>
      <w:r>
        <w:t xml:space="preserve">Не обязательно для заполнения</w:t>
      </w:r>
      <w:r/>
    </w:p>
  </w:footnote>
  <w:footnote w:id="4">
    <w:p>
      <w:pPr>
        <w:pStyle w:val="722"/>
      </w:pPr>
      <w:r>
        <w:rPr>
          <w:rStyle w:val="724"/>
        </w:rPr>
        <w:footnoteRef/>
      </w:r>
      <w:r>
        <w:t xml:space="preserve"> Подписывается собственноручно или с использованием усиленной квалифицированной электронной подписи.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0"/>
    <w:next w:val="70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0"/>
    <w:next w:val="70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0"/>
    <w:next w:val="70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0"/>
    <w:next w:val="70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0"/>
    <w:next w:val="70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0"/>
    <w:next w:val="70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0"/>
    <w:next w:val="70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0"/>
    <w:next w:val="70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0"/>
    <w:next w:val="70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0"/>
    <w:next w:val="70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1"/>
    <w:link w:val="34"/>
    <w:uiPriority w:val="10"/>
    <w:rPr>
      <w:sz w:val="48"/>
      <w:szCs w:val="48"/>
    </w:rPr>
  </w:style>
  <w:style w:type="paragraph" w:styleId="36">
    <w:name w:val="Subtitle"/>
    <w:basedOn w:val="700"/>
    <w:next w:val="70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1"/>
    <w:link w:val="36"/>
    <w:uiPriority w:val="11"/>
    <w:rPr>
      <w:sz w:val="24"/>
      <w:szCs w:val="24"/>
    </w:rPr>
  </w:style>
  <w:style w:type="paragraph" w:styleId="38">
    <w:name w:val="Quote"/>
    <w:basedOn w:val="700"/>
    <w:next w:val="70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0"/>
    <w:next w:val="70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01"/>
    <w:link w:val="42"/>
    <w:uiPriority w:val="99"/>
  </w:style>
  <w:style w:type="paragraph" w:styleId="44">
    <w:name w:val="Footer"/>
    <w:basedOn w:val="70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01"/>
    <w:link w:val="44"/>
    <w:uiPriority w:val="99"/>
  </w:style>
  <w:style w:type="paragraph" w:styleId="46">
    <w:name w:val="Caption"/>
    <w:basedOn w:val="700"/>
    <w:next w:val="70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22"/>
    <w:uiPriority w:val="99"/>
    <w:rPr>
      <w:sz w:val="18"/>
    </w:rPr>
  </w:style>
  <w:style w:type="paragraph" w:styleId="178">
    <w:name w:val="endnote text"/>
    <w:basedOn w:val="70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1"/>
    <w:uiPriority w:val="99"/>
    <w:semiHidden/>
    <w:unhideWhenUsed/>
    <w:rPr>
      <w:vertAlign w:val="superscript"/>
    </w:rPr>
  </w:style>
  <w:style w:type="paragraph" w:styleId="181">
    <w:name w:val="toc 1"/>
    <w:basedOn w:val="700"/>
    <w:next w:val="70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0"/>
    <w:next w:val="70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0"/>
    <w:next w:val="70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0"/>
    <w:next w:val="70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0"/>
    <w:next w:val="70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0"/>
    <w:next w:val="70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0"/>
    <w:next w:val="70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0"/>
    <w:next w:val="70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0"/>
    <w:next w:val="70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0"/>
    <w:next w:val="700"/>
    <w:uiPriority w:val="99"/>
    <w:unhideWhenUsed/>
    <w:pPr>
      <w:spacing w:after="0" w:afterAutospacing="0"/>
    </w:pPr>
  </w:style>
  <w:style w:type="paragraph" w:styleId="70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paragraph" w:styleId="704" w:customStyle="1">
    <w:name w:val="Обычный1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5">
    <w:name w:val="List Paragraph"/>
    <w:basedOn w:val="700"/>
    <w:uiPriority w:val="34"/>
    <w:qFormat/>
    <w:pPr>
      <w:contextualSpacing/>
      <w:ind w:left="720"/>
    </w:pPr>
  </w:style>
  <w:style w:type="character" w:styleId="706">
    <w:name w:val="annotation reference"/>
    <w:basedOn w:val="701"/>
    <w:uiPriority w:val="99"/>
    <w:semiHidden/>
    <w:unhideWhenUsed/>
    <w:rPr>
      <w:sz w:val="16"/>
      <w:szCs w:val="16"/>
    </w:rPr>
  </w:style>
  <w:style w:type="paragraph" w:styleId="707">
    <w:name w:val="annotation text"/>
    <w:basedOn w:val="700"/>
    <w:link w:val="708"/>
    <w:uiPriority w:val="99"/>
    <w:semiHidden/>
    <w:unhideWhenUsed/>
    <w:rPr>
      <w:sz w:val="20"/>
      <w:szCs w:val="20"/>
    </w:rPr>
  </w:style>
  <w:style w:type="character" w:styleId="708" w:customStyle="1">
    <w:name w:val="Текст примечания Знак"/>
    <w:basedOn w:val="701"/>
    <w:link w:val="70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9">
    <w:name w:val="annotation subject"/>
    <w:basedOn w:val="707"/>
    <w:next w:val="707"/>
    <w:link w:val="710"/>
    <w:uiPriority w:val="99"/>
    <w:semiHidden/>
    <w:unhideWhenUsed/>
    <w:rPr>
      <w:b/>
      <w:bCs/>
    </w:rPr>
  </w:style>
  <w:style w:type="character" w:styleId="710" w:customStyle="1">
    <w:name w:val="Тема примечания Знак"/>
    <w:basedOn w:val="708"/>
    <w:link w:val="70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711">
    <w:name w:val="Balloon Text"/>
    <w:basedOn w:val="700"/>
    <w:link w:val="71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12" w:customStyle="1">
    <w:name w:val="Текст выноски Знак"/>
    <w:basedOn w:val="701"/>
    <w:link w:val="71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3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4">
    <w:name w:val="Normal (Web)"/>
    <w:basedOn w:val="700"/>
    <w:uiPriority w:val="99"/>
    <w:unhideWhenUsed/>
    <w:qFormat/>
    <w:pPr>
      <w:spacing w:before="100" w:beforeAutospacing="1" w:after="100" w:afterAutospacing="1"/>
    </w:pPr>
  </w:style>
  <w:style w:type="character" w:styleId="715">
    <w:name w:val="Hyperlink"/>
    <w:basedOn w:val="701"/>
    <w:uiPriority w:val="99"/>
    <w:unhideWhenUsed/>
    <w:rPr>
      <w:color w:val="0000ff"/>
      <w:u w:val="single"/>
    </w:rPr>
  </w:style>
  <w:style w:type="paragraph" w:styleId="716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character" w:styleId="717">
    <w:name w:val="FollowedHyperlink"/>
    <w:basedOn w:val="701"/>
    <w:uiPriority w:val="99"/>
    <w:semiHidden/>
    <w:unhideWhenUsed/>
    <w:rPr>
      <w:color w:val="954f72" w:themeColor="followedHyperlink"/>
      <w:u w:val="single"/>
    </w:rPr>
  </w:style>
  <w:style w:type="table" w:styleId="718">
    <w:name w:val="Table Grid"/>
    <w:basedOn w:val="70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9" w:customStyle="1">
    <w:name w:val="Название объекта1"/>
    <w:basedOn w:val="700"/>
    <w:next w:val="700"/>
    <w:rPr>
      <w:b/>
      <w:bCs/>
      <w:sz w:val="20"/>
      <w:szCs w:val="20"/>
      <w:lang w:eastAsia="zh-CN"/>
    </w:rPr>
  </w:style>
  <w:style w:type="paragraph" w:styleId="720">
    <w:name w:val="HTML Preformatted"/>
    <w:basedOn w:val="700"/>
    <w:link w:val="721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721" w:customStyle="1">
    <w:name w:val="Стандартный HTML Знак"/>
    <w:basedOn w:val="701"/>
    <w:link w:val="720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722">
    <w:name w:val="footnote text"/>
    <w:basedOn w:val="700"/>
    <w:link w:val="723"/>
    <w:uiPriority w:val="99"/>
    <w:semiHidden/>
    <w:unhideWhenUsed/>
    <w:rPr>
      <w:sz w:val="20"/>
      <w:szCs w:val="20"/>
    </w:rPr>
  </w:style>
  <w:style w:type="character" w:styleId="723" w:customStyle="1">
    <w:name w:val="Текст сноски Знак"/>
    <w:basedOn w:val="701"/>
    <w:link w:val="72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4">
    <w:name w:val="footnote reference"/>
    <w:basedOn w:val="701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portal.tatartrud.ru/EE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6E02E-45D1-4778-BEFE-BD1E78B3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kasimova.gulnara</cp:lastModifiedBy>
  <cp:revision>10</cp:revision>
  <dcterms:created xsi:type="dcterms:W3CDTF">2026-05-29T11:38:00Z</dcterms:created>
  <dcterms:modified xsi:type="dcterms:W3CDTF">2026-06-01T15:01:41Z</dcterms:modified>
</cp:coreProperties>
</file>