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E2C76" w:rsidRPr="000342E7" w:rsidTr="00EE2C7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ГОСУДАРСТВЕННЫЙ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РЕСПУБЛИКИ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по тарифам</w:t>
            </w:r>
          </w:p>
          <w:p w:rsidR="00EE2C76" w:rsidRPr="000342E7" w:rsidRDefault="00EE2C76" w:rsidP="00EE2C7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9F1E7F" w:rsidP="00EE2C76">
            <w:pPr>
              <w:jc w:val="center"/>
              <w:rPr>
                <w:sz w:val="20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621161" wp14:editId="3B417FF8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-339090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2C76" w:rsidRPr="000342E7" w:rsidRDefault="00EE2C76" w:rsidP="00EE2C7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  РЕСПУБЛИКАСЫны</w:t>
            </w:r>
            <w:r w:rsidRPr="000342E7">
              <w:rPr>
                <w:caps/>
                <w:szCs w:val="28"/>
                <w:lang w:val="tt-RU"/>
              </w:rPr>
              <w:t>ң</w:t>
            </w:r>
          </w:p>
          <w:p w:rsidR="00EE2C76" w:rsidRPr="000342E7" w:rsidRDefault="00EE2C76" w:rsidP="00EE2C7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тарифлар буенча </w:t>
            </w:r>
            <w:r w:rsidRPr="000342E7">
              <w:rPr>
                <w:caps/>
                <w:szCs w:val="28"/>
                <w:lang w:val="tt-RU"/>
              </w:rPr>
              <w:t>ДӘҮЛӘТ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комитеты</w:t>
            </w:r>
          </w:p>
          <w:p w:rsidR="00EE2C76" w:rsidRPr="000342E7" w:rsidRDefault="00EE2C76" w:rsidP="00EE2C76"/>
        </w:tc>
      </w:tr>
    </w:tbl>
    <w:p w:rsidR="00EE2C76" w:rsidRPr="000342E7" w:rsidRDefault="00EE2C76" w:rsidP="00EE2C76">
      <w:pPr>
        <w:tabs>
          <w:tab w:val="left" w:pos="284"/>
        </w:tabs>
        <w:rPr>
          <w:i/>
          <w:sz w:val="16"/>
          <w:szCs w:val="16"/>
        </w:rPr>
      </w:pPr>
    </w:p>
    <w:p w:rsidR="00EE2C76" w:rsidRPr="000342E7" w:rsidRDefault="00EE2C76" w:rsidP="00EE2C76">
      <w:pPr>
        <w:rPr>
          <w:b/>
        </w:rPr>
      </w:pPr>
      <w:r w:rsidRPr="000342E7">
        <w:t xml:space="preserve">        </w:t>
      </w:r>
      <w:r w:rsidRPr="000342E7">
        <w:rPr>
          <w:b/>
        </w:rPr>
        <w:t xml:space="preserve">     ПОСТАНОВЛЕНИЕ</w:t>
      </w:r>
      <w:r w:rsidRPr="000342E7">
        <w:tab/>
      </w:r>
      <w:r w:rsidRPr="000342E7">
        <w:tab/>
      </w:r>
      <w:r w:rsidRPr="000342E7">
        <w:tab/>
      </w:r>
      <w:r w:rsidRPr="000342E7">
        <w:tab/>
      </w:r>
      <w:r w:rsidRPr="000342E7">
        <w:tab/>
        <w:t xml:space="preserve">      </w:t>
      </w:r>
      <w:r w:rsidRPr="000342E7">
        <w:rPr>
          <w:b/>
        </w:rPr>
        <w:t>КАРАР</w:t>
      </w:r>
    </w:p>
    <w:p w:rsidR="00EE2C76" w:rsidRPr="000342E7" w:rsidRDefault="00EE2C76" w:rsidP="00EE2C76">
      <w:pPr>
        <w:rPr>
          <w:sz w:val="20"/>
        </w:rPr>
      </w:pPr>
      <w:r w:rsidRPr="000342E7">
        <w:rPr>
          <w:b/>
        </w:rPr>
        <w:t xml:space="preserve">                    </w:t>
      </w:r>
      <w:r w:rsidRPr="00D441DD">
        <w:rPr>
          <w:szCs w:val="28"/>
          <w:u w:val="single"/>
        </w:rPr>
        <w:t>___________</w:t>
      </w:r>
      <w:r w:rsidRPr="000342E7">
        <w:rPr>
          <w:b/>
        </w:rPr>
        <w:t xml:space="preserve">                       </w:t>
      </w:r>
      <w:r w:rsidRPr="000342E7">
        <w:rPr>
          <w:szCs w:val="28"/>
        </w:rPr>
        <w:t>г. Казань</w:t>
      </w:r>
      <w:r w:rsidRPr="000342E7">
        <w:rPr>
          <w:b/>
        </w:rPr>
        <w:t xml:space="preserve">                  </w:t>
      </w:r>
      <w:r w:rsidRPr="000342E7">
        <w:t>№</w:t>
      </w:r>
      <w:r w:rsidRPr="000342E7">
        <w:rPr>
          <w:b/>
        </w:rPr>
        <w:t xml:space="preserve"> </w:t>
      </w:r>
      <w:r w:rsidRPr="00D441DD">
        <w:rPr>
          <w:szCs w:val="28"/>
          <w:u w:val="single"/>
        </w:rPr>
        <w:t>______________</w:t>
      </w:r>
    </w:p>
    <w:p w:rsidR="00EE2C76" w:rsidRPr="003B7BAB" w:rsidRDefault="00EE2C76" w:rsidP="00EE2C76">
      <w:pPr>
        <w:jc w:val="center"/>
        <w:rPr>
          <w:szCs w:val="28"/>
        </w:rPr>
      </w:pPr>
    </w:p>
    <w:p w:rsidR="009F1E7F" w:rsidRDefault="009F1E7F" w:rsidP="009F1E7F">
      <w:pPr>
        <w:jc w:val="center"/>
        <w:rPr>
          <w:szCs w:val="28"/>
        </w:rPr>
      </w:pPr>
    </w:p>
    <w:p w:rsidR="009F1E7F" w:rsidRDefault="009F1E7F" w:rsidP="009F1E7F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F1E7F" w:rsidRPr="00D23CB9" w:rsidTr="00D05699">
        <w:tc>
          <w:tcPr>
            <w:tcW w:w="5920" w:type="dxa"/>
          </w:tcPr>
          <w:p w:rsidR="009F1E7F" w:rsidRPr="00FB3C31" w:rsidRDefault="009F1E7F" w:rsidP="002862A8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</w:t>
            </w:r>
            <w:r w:rsidR="002862A8">
              <w:rPr>
                <w:bCs/>
                <w:szCs w:val="28"/>
              </w:rPr>
              <w:t>п</w:t>
            </w:r>
            <w:r>
              <w:rPr>
                <w:bCs/>
                <w:szCs w:val="28"/>
              </w:rPr>
              <w:t xml:space="preserve">остановление Государственного комитета Республики Татарстан по тарифам от 21.11.2024 № 339-12/э-2024 «Об установлении единых </w:t>
            </w:r>
            <w:r w:rsidRPr="00DD203D">
              <w:rPr>
                <w:bCs/>
                <w:szCs w:val="28"/>
              </w:rPr>
              <w:t>(котловых) тарифов на услуги по передаче электрической энергии по сетям сетевых организаций на территории Республики Татарстан</w:t>
            </w:r>
            <w:r w:rsidRPr="00FB3C3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на 2025-2029 годы</w:t>
            </w:r>
            <w:r w:rsidR="00434092">
              <w:rPr>
                <w:bCs/>
                <w:szCs w:val="28"/>
              </w:rPr>
              <w:t>»</w:t>
            </w:r>
          </w:p>
        </w:tc>
      </w:tr>
    </w:tbl>
    <w:p w:rsidR="009F1E7F" w:rsidRPr="00FB3C31" w:rsidRDefault="009F1E7F" w:rsidP="009F1E7F">
      <w:pPr>
        <w:jc w:val="center"/>
        <w:rPr>
          <w:szCs w:val="16"/>
        </w:rPr>
      </w:pPr>
      <w:r>
        <w:rPr>
          <w:szCs w:val="28"/>
        </w:rPr>
        <w:br w:type="textWrapping" w:clear="all"/>
      </w:r>
    </w:p>
    <w:p w:rsidR="009F1E7F" w:rsidRPr="008B79F9" w:rsidRDefault="009F1E7F" w:rsidP="009F1E7F">
      <w:pPr>
        <w:jc w:val="center"/>
        <w:rPr>
          <w:sz w:val="18"/>
          <w:szCs w:val="28"/>
        </w:rPr>
      </w:pPr>
    </w:p>
    <w:p w:rsidR="00A56FB3" w:rsidRDefault="002862A8" w:rsidP="00FE0B69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Во исполнение </w:t>
      </w:r>
      <w:r w:rsidR="00502C53">
        <w:rPr>
          <w:rFonts w:eastAsiaTheme="minorHAnsi"/>
          <w:szCs w:val="28"/>
          <w:lang w:eastAsia="en-US"/>
        </w:rPr>
        <w:t>решения Верховного Суда Республики Татарстан от 17.02.2026</w:t>
      </w:r>
      <w:r w:rsidR="00661C0F">
        <w:rPr>
          <w:rFonts w:eastAsiaTheme="minorHAnsi"/>
          <w:szCs w:val="28"/>
          <w:lang w:eastAsia="en-US"/>
        </w:rPr>
        <w:t xml:space="preserve"> </w:t>
      </w:r>
      <w:r w:rsidR="00502C53">
        <w:rPr>
          <w:rFonts w:eastAsiaTheme="minorHAnsi"/>
          <w:szCs w:val="28"/>
          <w:lang w:eastAsia="en-US"/>
        </w:rPr>
        <w:t xml:space="preserve">  по</w:t>
      </w:r>
      <w:r w:rsidR="0091748A">
        <w:rPr>
          <w:rFonts w:eastAsiaTheme="minorHAnsi"/>
          <w:szCs w:val="28"/>
          <w:lang w:eastAsia="en-US"/>
        </w:rPr>
        <w:t xml:space="preserve"> </w:t>
      </w:r>
      <w:r w:rsidR="007456AD">
        <w:rPr>
          <w:rFonts w:eastAsiaTheme="minorHAnsi"/>
          <w:szCs w:val="28"/>
          <w:lang w:eastAsia="en-US"/>
        </w:rPr>
        <w:t>делу</w:t>
      </w:r>
      <w:r w:rsidR="00502C53">
        <w:rPr>
          <w:rFonts w:eastAsiaTheme="minorHAnsi"/>
          <w:szCs w:val="28"/>
          <w:lang w:eastAsia="en-US"/>
        </w:rPr>
        <w:t xml:space="preserve"> </w:t>
      </w:r>
      <w:r w:rsidR="00EF1202">
        <w:rPr>
          <w:rFonts w:eastAsiaTheme="minorHAnsi"/>
          <w:szCs w:val="28"/>
          <w:lang w:eastAsia="en-US"/>
        </w:rPr>
        <w:t xml:space="preserve">№ 3а-175/2026 </w:t>
      </w:r>
      <w:r w:rsidR="00EF1202">
        <w:rPr>
          <w:rFonts w:eastAsiaTheme="minorHAnsi"/>
          <w:szCs w:val="28"/>
          <w:lang w:val="en-US" w:eastAsia="en-US"/>
        </w:rPr>
        <w:t>OS</w:t>
      </w:r>
      <w:r w:rsidR="00EF1202">
        <w:rPr>
          <w:rFonts w:eastAsiaTheme="minorHAnsi"/>
          <w:szCs w:val="28"/>
          <w:lang w:eastAsia="en-US"/>
        </w:rPr>
        <w:t>16 </w:t>
      </w:r>
      <w:r w:rsidR="00EF1202" w:rsidRPr="00EF1202">
        <w:rPr>
          <w:rFonts w:eastAsiaTheme="minorHAnsi"/>
          <w:szCs w:val="28"/>
          <w:lang w:eastAsia="en-US"/>
        </w:rPr>
        <w:t>000-01-2025-001226-70</w:t>
      </w:r>
      <w:r w:rsidR="00D22189">
        <w:rPr>
          <w:bCs/>
          <w:szCs w:val="28"/>
        </w:rPr>
        <w:t>, в</w:t>
      </w:r>
      <w:r w:rsidR="00A56FB3">
        <w:rPr>
          <w:rFonts w:eastAsiaTheme="minorHAnsi"/>
          <w:szCs w:val="28"/>
          <w:lang w:eastAsia="en-US"/>
        </w:rPr>
        <w:t xml:space="preserve"> соответствии с протоколом заседания Правления Государственного комитета Республики Татарстан по тарифам </w:t>
      </w:r>
      <w:r w:rsidR="00A56FB3" w:rsidRPr="00222FFF">
        <w:rPr>
          <w:rFonts w:eastAsiaTheme="minorHAnsi"/>
          <w:szCs w:val="28"/>
          <w:highlight w:val="yellow"/>
          <w:lang w:eastAsia="en-US"/>
        </w:rPr>
        <w:t xml:space="preserve">от </w:t>
      </w:r>
      <w:r w:rsidR="00043CDF">
        <w:rPr>
          <w:rFonts w:eastAsiaTheme="minorHAnsi"/>
          <w:szCs w:val="28"/>
          <w:highlight w:val="yellow"/>
          <w:lang w:eastAsia="en-US"/>
        </w:rPr>
        <w:t>22.04.2026</w:t>
      </w:r>
      <w:r w:rsidR="00FE0B69" w:rsidRPr="00222FFF">
        <w:rPr>
          <w:rFonts w:eastAsiaTheme="minorHAnsi"/>
          <w:szCs w:val="28"/>
          <w:highlight w:val="yellow"/>
          <w:lang w:eastAsia="en-US"/>
        </w:rPr>
        <w:t xml:space="preserve">   </w:t>
      </w:r>
      <w:r w:rsidR="005B724A" w:rsidRPr="00222FFF">
        <w:rPr>
          <w:rFonts w:eastAsiaTheme="minorHAnsi"/>
          <w:szCs w:val="28"/>
          <w:highlight w:val="yellow"/>
          <w:lang w:eastAsia="en-US"/>
        </w:rPr>
        <w:t xml:space="preserve">№ </w:t>
      </w:r>
      <w:r w:rsidR="00A56FB3" w:rsidRPr="00222FFF">
        <w:rPr>
          <w:rFonts w:eastAsiaTheme="minorHAnsi"/>
          <w:szCs w:val="28"/>
          <w:highlight w:val="yellow"/>
          <w:lang w:eastAsia="en-US"/>
        </w:rPr>
        <w:t xml:space="preserve"> </w:t>
      </w:r>
      <w:bookmarkStart w:id="0" w:name="_GoBack"/>
      <w:bookmarkEnd w:id="0"/>
      <w:r w:rsidR="00FE0B69" w:rsidRPr="00222FFF">
        <w:rPr>
          <w:rFonts w:eastAsiaTheme="minorHAnsi"/>
          <w:szCs w:val="28"/>
          <w:highlight w:val="yellow"/>
          <w:lang w:eastAsia="en-US"/>
        </w:rPr>
        <w:t xml:space="preserve"> </w:t>
      </w:r>
      <w:r w:rsidR="00A56FB3" w:rsidRPr="00222FFF">
        <w:rPr>
          <w:rFonts w:eastAsiaTheme="minorHAnsi"/>
          <w:szCs w:val="28"/>
          <w:highlight w:val="yellow"/>
          <w:lang w:eastAsia="en-US"/>
        </w:rPr>
        <w:t>-ПР</w:t>
      </w:r>
      <w:r w:rsidR="00A56FB3">
        <w:rPr>
          <w:rFonts w:eastAsiaTheme="minorHAnsi"/>
          <w:szCs w:val="28"/>
          <w:lang w:eastAsia="en-US"/>
        </w:rPr>
        <w:t xml:space="preserve"> Государственный комитет Республики Татарстан по тарифам </w:t>
      </w:r>
      <w:r w:rsidR="005F3384" w:rsidRPr="00DD203D">
        <w:rPr>
          <w:szCs w:val="28"/>
        </w:rPr>
        <w:t>ПОСТАНОВЛЯЕТ:</w:t>
      </w:r>
    </w:p>
    <w:p w:rsidR="00A56FB3" w:rsidRDefault="00A56FB3" w:rsidP="009708B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Внести</w:t>
      </w:r>
      <w:r w:rsidR="00D54C64">
        <w:rPr>
          <w:rFonts w:eastAsiaTheme="minorHAnsi"/>
          <w:szCs w:val="28"/>
          <w:lang w:eastAsia="en-US"/>
        </w:rPr>
        <w:t xml:space="preserve"> в </w:t>
      </w:r>
      <w:r w:rsidR="00391927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>остановлени</w:t>
      </w:r>
      <w:r w:rsidR="00D54C64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Государственного комитета Республики Татарстан </w:t>
      </w:r>
      <w:r w:rsidR="00BB1E26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по тарифам</w:t>
      </w:r>
      <w:r w:rsidR="0097746D">
        <w:rPr>
          <w:rFonts w:eastAsiaTheme="minorHAnsi"/>
          <w:szCs w:val="28"/>
          <w:lang w:eastAsia="en-US"/>
        </w:rPr>
        <w:t xml:space="preserve"> от 21.11.2024 </w:t>
      </w:r>
      <w:r w:rsidR="004E68EC">
        <w:rPr>
          <w:rFonts w:eastAsiaTheme="minorHAnsi"/>
          <w:szCs w:val="28"/>
          <w:lang w:eastAsia="en-US"/>
        </w:rPr>
        <w:t>№</w:t>
      </w:r>
      <w:r w:rsidR="0097746D">
        <w:rPr>
          <w:rFonts w:eastAsiaTheme="minorHAnsi"/>
          <w:szCs w:val="28"/>
          <w:lang w:eastAsia="en-US"/>
        </w:rPr>
        <w:t xml:space="preserve"> 339-12/э-2024 «</w:t>
      </w:r>
      <w:r>
        <w:rPr>
          <w:rFonts w:eastAsiaTheme="minorHAnsi"/>
          <w:szCs w:val="28"/>
          <w:lang w:eastAsia="en-US"/>
        </w:rPr>
        <w:t>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2025 - 2029 годы</w:t>
      </w:r>
      <w:r w:rsidR="0097746D">
        <w:rPr>
          <w:rFonts w:eastAsiaTheme="minorHAnsi"/>
          <w:szCs w:val="28"/>
          <w:lang w:eastAsia="en-US"/>
        </w:rPr>
        <w:t>»</w:t>
      </w:r>
      <w:r w:rsidR="00DA57C8">
        <w:rPr>
          <w:rFonts w:eastAsiaTheme="minorHAnsi"/>
          <w:szCs w:val="28"/>
          <w:lang w:eastAsia="en-US"/>
        </w:rPr>
        <w:t xml:space="preserve"> (</w:t>
      </w:r>
      <w:r w:rsidR="00967CE2">
        <w:rPr>
          <w:rFonts w:eastAsiaTheme="minorHAnsi"/>
          <w:szCs w:val="28"/>
          <w:lang w:eastAsia="en-US"/>
        </w:rPr>
        <w:t xml:space="preserve">с </w:t>
      </w:r>
      <w:r w:rsidR="00DA57C8">
        <w:rPr>
          <w:rFonts w:eastAsiaTheme="minorHAnsi"/>
          <w:szCs w:val="28"/>
          <w:lang w:eastAsia="en-US"/>
        </w:rPr>
        <w:t>изменениями</w:t>
      </w:r>
      <w:r w:rsidR="006A108C">
        <w:rPr>
          <w:rFonts w:eastAsiaTheme="minorHAnsi"/>
          <w:szCs w:val="28"/>
          <w:lang w:eastAsia="en-US"/>
        </w:rPr>
        <w:t>,</w:t>
      </w:r>
      <w:r w:rsidR="009708B7">
        <w:rPr>
          <w:rFonts w:eastAsiaTheme="minorHAnsi"/>
          <w:szCs w:val="28"/>
          <w:lang w:eastAsia="en-US"/>
        </w:rPr>
        <w:t xml:space="preserve"> внесенными</w:t>
      </w:r>
      <w:r w:rsidR="009D2095">
        <w:rPr>
          <w:rFonts w:eastAsiaTheme="minorHAnsi"/>
          <w:szCs w:val="28"/>
          <w:lang w:eastAsia="en-US"/>
        </w:rPr>
        <w:t xml:space="preserve"> постановлени</w:t>
      </w:r>
      <w:r w:rsidR="00864648">
        <w:rPr>
          <w:rFonts w:eastAsiaTheme="minorHAnsi"/>
          <w:szCs w:val="28"/>
          <w:lang w:eastAsia="en-US"/>
        </w:rPr>
        <w:t>ями</w:t>
      </w:r>
      <w:r w:rsidR="009708B7">
        <w:rPr>
          <w:rFonts w:eastAsiaTheme="minorHAnsi"/>
          <w:szCs w:val="28"/>
          <w:lang w:eastAsia="en-US"/>
        </w:rPr>
        <w:t xml:space="preserve"> </w:t>
      </w:r>
      <w:r w:rsidR="009708B7" w:rsidRPr="009708B7">
        <w:rPr>
          <w:rFonts w:eastAsiaTheme="minorHAnsi"/>
          <w:szCs w:val="28"/>
          <w:lang w:eastAsia="en-US"/>
        </w:rPr>
        <w:t>Государственного комитета РТ по тарифам</w:t>
      </w:r>
      <w:r w:rsidR="009708B7">
        <w:rPr>
          <w:rFonts w:eastAsiaTheme="minorHAnsi"/>
          <w:szCs w:val="28"/>
          <w:lang w:eastAsia="en-US"/>
        </w:rPr>
        <w:t xml:space="preserve"> </w:t>
      </w:r>
      <w:r w:rsidR="009D2095">
        <w:rPr>
          <w:rFonts w:eastAsiaTheme="minorHAnsi"/>
          <w:szCs w:val="28"/>
          <w:lang w:eastAsia="en-US"/>
        </w:rPr>
        <w:br/>
      </w:r>
      <w:r w:rsidR="00982DC9">
        <w:rPr>
          <w:rFonts w:eastAsiaTheme="minorHAnsi"/>
          <w:szCs w:val="28"/>
          <w:lang w:eastAsia="en-US"/>
        </w:rPr>
        <w:t xml:space="preserve"> </w:t>
      </w:r>
      <w:r w:rsidR="009708B7" w:rsidRPr="009708B7">
        <w:rPr>
          <w:rFonts w:eastAsiaTheme="minorHAnsi"/>
          <w:szCs w:val="28"/>
          <w:lang w:eastAsia="en-US"/>
        </w:rPr>
        <w:t xml:space="preserve">от 19.12.2024 </w:t>
      </w:r>
      <w:r w:rsidR="009708B7">
        <w:rPr>
          <w:rFonts w:eastAsiaTheme="minorHAnsi"/>
          <w:szCs w:val="28"/>
          <w:lang w:eastAsia="en-US"/>
        </w:rPr>
        <w:t>№</w:t>
      </w:r>
      <w:r w:rsidR="009708B7" w:rsidRPr="009708B7">
        <w:rPr>
          <w:rFonts w:eastAsiaTheme="minorHAnsi"/>
          <w:szCs w:val="28"/>
          <w:lang w:eastAsia="en-US"/>
        </w:rPr>
        <w:t xml:space="preserve"> 704-14/э-2024</w:t>
      </w:r>
      <w:r w:rsidR="00982DC9">
        <w:rPr>
          <w:rFonts w:eastAsiaTheme="minorHAnsi"/>
          <w:szCs w:val="28"/>
          <w:lang w:eastAsia="en-US"/>
        </w:rPr>
        <w:t>, от 19.12.2025 № 667-18/э-2025</w:t>
      </w:r>
      <w:r w:rsidR="009708B7">
        <w:rPr>
          <w:rFonts w:eastAsiaTheme="minorHAnsi"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D54C64" w:rsidRDefault="00036449" w:rsidP="008B174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hyperlink r:id="rId9" w:history="1">
        <w:r w:rsidR="00D54C64" w:rsidRPr="00383F22">
          <w:rPr>
            <w:rFonts w:eastAsiaTheme="minorHAnsi"/>
            <w:szCs w:val="28"/>
            <w:lang w:eastAsia="en-US"/>
          </w:rPr>
          <w:t>пункт</w:t>
        </w:r>
      </w:hyperlink>
      <w:r w:rsidR="00D54C64">
        <w:rPr>
          <w:rFonts w:eastAsiaTheme="minorHAnsi"/>
          <w:szCs w:val="28"/>
          <w:lang w:eastAsia="en-US"/>
        </w:rPr>
        <w:t xml:space="preserve"> 1 таблицы 2 </w:t>
      </w:r>
      <w:r w:rsidR="001B3E4E">
        <w:rPr>
          <w:rFonts w:eastAsiaTheme="minorHAnsi"/>
          <w:szCs w:val="28"/>
          <w:lang w:eastAsia="en-US"/>
        </w:rPr>
        <w:t>п</w:t>
      </w:r>
      <w:r w:rsidR="00D54C64">
        <w:rPr>
          <w:rFonts w:eastAsiaTheme="minorHAnsi"/>
          <w:szCs w:val="28"/>
          <w:lang w:eastAsia="en-US"/>
        </w:rPr>
        <w:t>риложения 1</w:t>
      </w:r>
      <w:r w:rsidR="003F1807">
        <w:rPr>
          <w:rFonts w:eastAsiaTheme="minorHAnsi"/>
          <w:szCs w:val="28"/>
          <w:lang w:eastAsia="en-US"/>
        </w:rPr>
        <w:t xml:space="preserve"> изложить в </w:t>
      </w:r>
      <w:r w:rsidR="001B3E4E">
        <w:rPr>
          <w:rFonts w:eastAsiaTheme="minorHAnsi"/>
          <w:szCs w:val="28"/>
          <w:lang w:eastAsia="en-US"/>
        </w:rPr>
        <w:t>следующей</w:t>
      </w:r>
      <w:r w:rsidR="003F1807">
        <w:rPr>
          <w:rFonts w:eastAsiaTheme="minorHAnsi"/>
          <w:szCs w:val="28"/>
          <w:lang w:eastAsia="en-US"/>
        </w:rPr>
        <w:t xml:space="preserve"> редакции</w:t>
      </w:r>
      <w:r w:rsidR="004A2CC8">
        <w:rPr>
          <w:rFonts w:eastAsiaTheme="minorHAnsi"/>
          <w:szCs w:val="28"/>
          <w:lang w:eastAsia="en-US"/>
        </w:rPr>
        <w:t>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879"/>
        <w:gridCol w:w="616"/>
        <w:gridCol w:w="2191"/>
        <w:gridCol w:w="2132"/>
        <w:gridCol w:w="1489"/>
      </w:tblGrid>
      <w:tr w:rsidR="00153B05" w:rsidRPr="00624A3D" w:rsidTr="00153B05">
        <w:trPr>
          <w:trHeight w:val="340"/>
        </w:trPr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:rsidR="00153B05" w:rsidRPr="00624A3D" w:rsidRDefault="00153B05" w:rsidP="00153B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624A3D">
              <w:rPr>
                <w:color w:val="000000"/>
                <w:sz w:val="20"/>
              </w:rPr>
              <w:t>1</w:t>
            </w:r>
          </w:p>
        </w:tc>
        <w:tc>
          <w:tcPr>
            <w:tcW w:w="1411" w:type="pct"/>
            <w:vMerge w:val="restart"/>
            <w:shd w:val="clear" w:color="auto" w:fill="auto"/>
            <w:vAlign w:val="center"/>
            <w:hideMark/>
          </w:tcPr>
          <w:p w:rsidR="00153B05" w:rsidRPr="00624A3D" w:rsidRDefault="00153B05" w:rsidP="00153B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</w:t>
            </w:r>
            <w:r w:rsidRPr="00624A3D">
              <w:rPr>
                <w:color w:val="000000"/>
                <w:sz w:val="20"/>
              </w:rPr>
              <w:t>кционерное общество «Сетевая компания»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153B05" w:rsidRPr="00800873" w:rsidRDefault="00153B05" w:rsidP="00153B05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53B05" w:rsidRDefault="00153B05" w:rsidP="00153B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36 908 909,04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153B05" w:rsidRPr="005F2C99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964 659,46</w:t>
            </w:r>
          </w:p>
        </w:tc>
        <w:tc>
          <w:tcPr>
            <w:tcW w:w="730" w:type="pct"/>
            <w:vAlign w:val="center"/>
          </w:tcPr>
          <w:p w:rsidR="00153B05" w:rsidRPr="005F2C99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1665,39</w:t>
            </w:r>
          </w:p>
        </w:tc>
      </w:tr>
      <w:tr w:rsidR="00153B05" w:rsidRPr="00624A3D" w:rsidTr="00153B05">
        <w:trPr>
          <w:trHeight w:val="340"/>
        </w:trPr>
        <w:tc>
          <w:tcPr>
            <w:tcW w:w="438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1411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153B05" w:rsidRPr="00800873" w:rsidRDefault="00153B05" w:rsidP="00153B05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53B05" w:rsidRDefault="00153B05" w:rsidP="00153B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39 234 170,31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0" w:type="pct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</w:tr>
      <w:tr w:rsidR="00153B05" w:rsidRPr="00624A3D" w:rsidTr="00153B05">
        <w:trPr>
          <w:trHeight w:val="340"/>
        </w:trPr>
        <w:tc>
          <w:tcPr>
            <w:tcW w:w="438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1411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153B05" w:rsidRPr="00800873" w:rsidRDefault="00153B05" w:rsidP="00153B05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53B05" w:rsidRDefault="00153B05" w:rsidP="00153B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40 842 771,29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0" w:type="pct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</w:tr>
      <w:tr w:rsidR="00153B05" w:rsidRPr="00624A3D" w:rsidTr="00153B05">
        <w:trPr>
          <w:trHeight w:val="340"/>
        </w:trPr>
        <w:tc>
          <w:tcPr>
            <w:tcW w:w="438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1411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153B05" w:rsidRPr="00800873" w:rsidRDefault="00153B05" w:rsidP="00153B05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53B05" w:rsidRDefault="00153B05" w:rsidP="00153B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42 517 324,92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0" w:type="pct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</w:tr>
      <w:tr w:rsidR="00153B05" w:rsidRPr="00624A3D" w:rsidTr="00153B05">
        <w:trPr>
          <w:trHeight w:val="340"/>
        </w:trPr>
        <w:tc>
          <w:tcPr>
            <w:tcW w:w="438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1411" w:type="pct"/>
            <w:vMerge/>
            <w:vAlign w:val="center"/>
            <w:hideMark/>
          </w:tcPr>
          <w:p w:rsidR="00153B05" w:rsidRPr="00624A3D" w:rsidRDefault="00153B05" w:rsidP="00153B05">
            <w:pPr>
              <w:rPr>
                <w:color w:val="000000"/>
                <w:sz w:val="20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153B05" w:rsidRPr="00800873" w:rsidRDefault="00153B05" w:rsidP="00153B05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53B05" w:rsidRDefault="00153B05" w:rsidP="00153B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44 260 535,24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0" w:type="pct"/>
            <w:vAlign w:val="center"/>
          </w:tcPr>
          <w:p w:rsidR="00153B05" w:rsidRPr="001942B4" w:rsidRDefault="00153B05" w:rsidP="00153B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</w:tr>
    </w:tbl>
    <w:p w:rsidR="000D623A" w:rsidRDefault="0019783B" w:rsidP="00564B25">
      <w:pPr>
        <w:autoSpaceDE w:val="0"/>
        <w:autoSpaceDN w:val="0"/>
        <w:adjustRightInd w:val="0"/>
        <w:ind w:left="142" w:firstLine="566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0D623A">
        <w:rPr>
          <w:rFonts w:eastAsiaTheme="minorHAnsi"/>
          <w:szCs w:val="28"/>
          <w:lang w:eastAsia="en-US"/>
        </w:rPr>
        <w:t xml:space="preserve">риложение </w:t>
      </w:r>
      <w:r w:rsidR="00E63045">
        <w:rPr>
          <w:rFonts w:eastAsiaTheme="minorHAnsi"/>
          <w:szCs w:val="28"/>
          <w:lang w:eastAsia="en-US"/>
        </w:rPr>
        <w:t xml:space="preserve">№ </w:t>
      </w:r>
      <w:r w:rsidR="000D623A">
        <w:rPr>
          <w:rFonts w:eastAsiaTheme="minorHAnsi"/>
          <w:szCs w:val="28"/>
          <w:lang w:eastAsia="en-US"/>
        </w:rPr>
        <w:t xml:space="preserve">2 изложить в новой редакции </w:t>
      </w:r>
      <w:r>
        <w:rPr>
          <w:rFonts w:eastAsiaTheme="minorHAnsi"/>
          <w:szCs w:val="28"/>
          <w:lang w:eastAsia="en-US"/>
        </w:rPr>
        <w:t>(</w:t>
      </w:r>
      <w:r w:rsidR="000D623A">
        <w:rPr>
          <w:rFonts w:eastAsiaTheme="minorHAnsi"/>
          <w:szCs w:val="28"/>
          <w:lang w:eastAsia="en-US"/>
        </w:rPr>
        <w:t>прилагается</w:t>
      </w:r>
      <w:r>
        <w:rPr>
          <w:rFonts w:eastAsiaTheme="minorHAnsi"/>
          <w:szCs w:val="28"/>
          <w:lang w:eastAsia="en-US"/>
        </w:rPr>
        <w:t>)</w:t>
      </w:r>
      <w:r w:rsidR="000D623A">
        <w:rPr>
          <w:rFonts w:eastAsiaTheme="minorHAnsi"/>
          <w:szCs w:val="28"/>
          <w:lang w:eastAsia="en-US"/>
        </w:rPr>
        <w:t>.</w:t>
      </w:r>
    </w:p>
    <w:p w:rsidR="009D36EA" w:rsidRDefault="00E63045" w:rsidP="0029409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FE61EF">
        <w:rPr>
          <w:rFonts w:eastAsiaTheme="minorHAnsi"/>
          <w:szCs w:val="28"/>
          <w:lang w:eastAsia="en-US"/>
        </w:rPr>
        <w:t xml:space="preserve">риложение </w:t>
      </w:r>
      <w:r>
        <w:rPr>
          <w:rFonts w:eastAsiaTheme="minorHAnsi"/>
          <w:szCs w:val="28"/>
          <w:lang w:eastAsia="en-US"/>
        </w:rPr>
        <w:t>№</w:t>
      </w:r>
      <w:r w:rsidR="00BA7724">
        <w:rPr>
          <w:rFonts w:eastAsiaTheme="minorHAnsi"/>
          <w:szCs w:val="28"/>
          <w:lang w:eastAsia="en-US"/>
        </w:rPr>
        <w:t xml:space="preserve"> </w:t>
      </w:r>
      <w:r w:rsidR="00FE61EF">
        <w:rPr>
          <w:rFonts w:eastAsiaTheme="minorHAnsi"/>
          <w:szCs w:val="28"/>
          <w:lang w:eastAsia="en-US"/>
        </w:rPr>
        <w:t xml:space="preserve">3 изложить в новой редакции </w:t>
      </w:r>
      <w:r w:rsidR="00F830F3">
        <w:rPr>
          <w:rFonts w:eastAsiaTheme="minorHAnsi"/>
          <w:szCs w:val="28"/>
          <w:lang w:eastAsia="en-US"/>
        </w:rPr>
        <w:t>(</w:t>
      </w:r>
      <w:r w:rsidR="00FE61EF">
        <w:rPr>
          <w:rFonts w:eastAsiaTheme="minorHAnsi"/>
          <w:szCs w:val="28"/>
          <w:lang w:eastAsia="en-US"/>
        </w:rPr>
        <w:t>прилагается</w:t>
      </w:r>
      <w:r w:rsidR="00F830F3">
        <w:rPr>
          <w:rFonts w:eastAsiaTheme="minorHAnsi"/>
          <w:szCs w:val="28"/>
          <w:lang w:eastAsia="en-US"/>
        </w:rPr>
        <w:t>)</w:t>
      </w:r>
      <w:r w:rsidR="00FE61EF">
        <w:rPr>
          <w:rFonts w:eastAsiaTheme="minorHAnsi"/>
          <w:szCs w:val="28"/>
          <w:lang w:eastAsia="en-US"/>
        </w:rPr>
        <w:t>.</w:t>
      </w:r>
    </w:p>
    <w:p w:rsidR="007F0C7F" w:rsidRDefault="00A56FB3" w:rsidP="00736F7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Cs w:val="28"/>
          <w:lang w:eastAsia="en-US"/>
        </w:rPr>
        <w:t>2. Настоящее постановление вступает в силу по истечении 10 дней после дня его официального опубликования.</w:t>
      </w:r>
      <w:r w:rsidR="009F1E7F">
        <w:rPr>
          <w:rFonts w:eastAsiaTheme="minorHAnsi"/>
          <w:sz w:val="24"/>
          <w:szCs w:val="24"/>
          <w:lang w:eastAsia="en-US"/>
        </w:rPr>
        <w:t xml:space="preserve"> </w:t>
      </w:r>
    </w:p>
    <w:p w:rsidR="007F0C7F" w:rsidRDefault="007F0C7F" w:rsidP="00736F7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F0C7F" w:rsidRPr="008F663B" w:rsidRDefault="007F0C7F" w:rsidP="00736F7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7F0C7F" w:rsidRPr="008F663B" w:rsidSect="00A92251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8F663B">
        <w:rPr>
          <w:rFonts w:eastAsiaTheme="minorHAnsi"/>
          <w:szCs w:val="28"/>
          <w:lang w:eastAsia="en-US"/>
        </w:rPr>
        <w:t xml:space="preserve">Председатель </w:t>
      </w:r>
      <w:r w:rsidR="00A92DDE">
        <w:rPr>
          <w:rFonts w:eastAsiaTheme="minorHAnsi"/>
          <w:szCs w:val="28"/>
          <w:lang w:eastAsia="en-US"/>
        </w:rPr>
        <w:t xml:space="preserve">                      </w:t>
      </w:r>
      <w:r w:rsidR="00390681">
        <w:rPr>
          <w:rFonts w:eastAsiaTheme="minorHAnsi"/>
          <w:szCs w:val="28"/>
          <w:lang w:eastAsia="en-US"/>
        </w:rPr>
        <w:tab/>
      </w:r>
      <w:r w:rsidR="00390681">
        <w:rPr>
          <w:rFonts w:eastAsiaTheme="minorHAnsi"/>
          <w:szCs w:val="28"/>
          <w:lang w:eastAsia="en-US"/>
        </w:rPr>
        <w:tab/>
      </w:r>
      <w:r w:rsidR="00390681">
        <w:rPr>
          <w:rFonts w:eastAsiaTheme="minorHAnsi"/>
          <w:szCs w:val="28"/>
          <w:lang w:eastAsia="en-US"/>
        </w:rPr>
        <w:tab/>
      </w:r>
      <w:r w:rsidR="00390681">
        <w:rPr>
          <w:rFonts w:eastAsiaTheme="minorHAnsi"/>
          <w:szCs w:val="28"/>
          <w:lang w:eastAsia="en-US"/>
        </w:rPr>
        <w:tab/>
      </w:r>
      <w:r w:rsidR="00390681">
        <w:rPr>
          <w:rFonts w:eastAsiaTheme="minorHAnsi"/>
          <w:szCs w:val="28"/>
          <w:lang w:eastAsia="en-US"/>
        </w:rPr>
        <w:tab/>
      </w:r>
      <w:r w:rsidR="00390681">
        <w:rPr>
          <w:rFonts w:eastAsiaTheme="minorHAnsi"/>
          <w:szCs w:val="28"/>
          <w:lang w:eastAsia="en-US"/>
        </w:rPr>
        <w:tab/>
      </w:r>
      <w:r w:rsidR="00390681">
        <w:rPr>
          <w:rFonts w:eastAsiaTheme="minorHAnsi"/>
          <w:szCs w:val="28"/>
          <w:lang w:eastAsia="en-US"/>
        </w:rPr>
        <w:tab/>
      </w:r>
      <w:r w:rsidR="00A92DDE">
        <w:rPr>
          <w:rFonts w:eastAsiaTheme="minorHAnsi"/>
          <w:szCs w:val="28"/>
          <w:lang w:eastAsia="en-US"/>
        </w:rPr>
        <w:t xml:space="preserve"> Р.В. </w:t>
      </w:r>
      <w:proofErr w:type="spellStart"/>
      <w:r w:rsidR="00A92DDE">
        <w:rPr>
          <w:rFonts w:eastAsiaTheme="minorHAnsi"/>
          <w:szCs w:val="28"/>
          <w:lang w:eastAsia="en-US"/>
        </w:rPr>
        <w:t>Гайнутдинов</w:t>
      </w:r>
      <w:proofErr w:type="spellEnd"/>
      <w:r w:rsidR="00A92DDE">
        <w:rPr>
          <w:rFonts w:eastAsiaTheme="minorHAnsi"/>
          <w:szCs w:val="28"/>
          <w:lang w:eastAsia="en-US"/>
        </w:rPr>
        <w:t xml:space="preserve">                </w:t>
      </w: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lastRenderedPageBreak/>
        <w:t xml:space="preserve">Приложение 2 к постановлению </w:t>
      </w: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 xml:space="preserve">Государственного комитета </w:t>
      </w: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 xml:space="preserve">Республики Татарстан по тарифам </w:t>
      </w: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 xml:space="preserve">от </w:t>
      </w:r>
      <w:r w:rsidR="008D2D63">
        <w:rPr>
          <w:sz w:val="24"/>
        </w:rPr>
        <w:t>21.11.2024</w:t>
      </w:r>
      <w:r w:rsidR="009D6DA7">
        <w:rPr>
          <w:sz w:val="24"/>
        </w:rPr>
        <w:t xml:space="preserve"> № </w:t>
      </w:r>
      <w:r w:rsidR="008D2D63">
        <w:rPr>
          <w:sz w:val="24"/>
        </w:rPr>
        <w:t>339-12/э-2024</w:t>
      </w:r>
    </w:p>
    <w:p w:rsidR="00CA1E29" w:rsidRDefault="00602B05" w:rsidP="009417DD">
      <w:pPr>
        <w:jc w:val="center"/>
        <w:rPr>
          <w:sz w:val="22"/>
          <w:szCs w:val="22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02B05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      </w:t>
      </w:r>
      <w:r w:rsidR="00CA1E29">
        <w:rPr>
          <w:sz w:val="18"/>
          <w:szCs w:val="18"/>
        </w:rPr>
        <w:t xml:space="preserve">   </w:t>
      </w:r>
      <w:r w:rsidRPr="00CA1E29">
        <w:rPr>
          <w:sz w:val="22"/>
          <w:szCs w:val="22"/>
        </w:rPr>
        <w:t xml:space="preserve">(в редакции постановления </w:t>
      </w:r>
    </w:p>
    <w:p w:rsidR="009417DD" w:rsidRPr="00CA1E29" w:rsidRDefault="00CA1E29" w:rsidP="00CA1E29">
      <w:pPr>
        <w:ind w:left="10773" w:hanging="861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02B05" w:rsidRPr="00CA1E29">
        <w:rPr>
          <w:sz w:val="22"/>
          <w:szCs w:val="22"/>
        </w:rPr>
        <w:t xml:space="preserve">Государственного </w:t>
      </w:r>
      <w:r w:rsidRPr="00CA1E29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CA1E2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Р</w:t>
      </w:r>
      <w:r w:rsidR="00602B05" w:rsidRPr="00CA1E29">
        <w:rPr>
          <w:sz w:val="22"/>
          <w:szCs w:val="22"/>
        </w:rPr>
        <w:t xml:space="preserve">еспублики Татарстан по тарифам </w:t>
      </w:r>
    </w:p>
    <w:p w:rsidR="0082444B" w:rsidRPr="00CA1E29" w:rsidRDefault="00602B05" w:rsidP="009417DD">
      <w:pPr>
        <w:jc w:val="center"/>
        <w:rPr>
          <w:sz w:val="22"/>
          <w:szCs w:val="22"/>
        </w:rPr>
      </w:pP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</w:r>
      <w:r w:rsidRPr="00CA1E29">
        <w:rPr>
          <w:sz w:val="22"/>
          <w:szCs w:val="22"/>
        </w:rPr>
        <w:tab/>
        <w:t xml:space="preserve">              </w:t>
      </w:r>
      <w:r w:rsidR="00C91638" w:rsidRPr="00CA1E29">
        <w:rPr>
          <w:sz w:val="22"/>
          <w:szCs w:val="22"/>
        </w:rPr>
        <w:t xml:space="preserve">  </w:t>
      </w:r>
      <w:r w:rsidR="00F0684C" w:rsidRPr="00CA1E29">
        <w:rPr>
          <w:sz w:val="22"/>
          <w:szCs w:val="22"/>
        </w:rPr>
        <w:t xml:space="preserve">                   </w:t>
      </w:r>
      <w:r w:rsidR="00A10D80" w:rsidRPr="00CA1E29">
        <w:rPr>
          <w:sz w:val="22"/>
          <w:szCs w:val="22"/>
        </w:rPr>
        <w:t xml:space="preserve">     </w:t>
      </w:r>
      <w:r w:rsidR="00CD0145" w:rsidRPr="00CA1E29">
        <w:rPr>
          <w:sz w:val="22"/>
          <w:szCs w:val="22"/>
        </w:rPr>
        <w:t xml:space="preserve">                  </w:t>
      </w:r>
      <w:r w:rsidR="00F97AF1" w:rsidRPr="00CA1E29">
        <w:rPr>
          <w:sz w:val="22"/>
          <w:szCs w:val="22"/>
        </w:rPr>
        <w:t xml:space="preserve"> </w:t>
      </w:r>
      <w:r w:rsidR="00CD0145" w:rsidRPr="00CA1E29">
        <w:rPr>
          <w:sz w:val="22"/>
          <w:szCs w:val="22"/>
        </w:rPr>
        <w:t xml:space="preserve"> </w:t>
      </w:r>
      <w:r w:rsidR="00CA1E29">
        <w:rPr>
          <w:sz w:val="22"/>
          <w:szCs w:val="22"/>
        </w:rPr>
        <w:t xml:space="preserve">     </w:t>
      </w:r>
      <w:r w:rsidR="00CD0145" w:rsidRPr="00CA1E29">
        <w:rPr>
          <w:sz w:val="22"/>
          <w:szCs w:val="22"/>
        </w:rPr>
        <w:t xml:space="preserve"> </w:t>
      </w:r>
      <w:r w:rsidR="00DC2B49" w:rsidRPr="00CA1E29">
        <w:rPr>
          <w:sz w:val="22"/>
          <w:szCs w:val="22"/>
        </w:rPr>
        <w:t xml:space="preserve">от </w:t>
      </w:r>
      <w:r w:rsidR="00F97AF1" w:rsidRPr="00CA1E29">
        <w:rPr>
          <w:sz w:val="22"/>
          <w:szCs w:val="22"/>
        </w:rPr>
        <w:t>_________</w:t>
      </w:r>
      <w:r w:rsidR="00DC2B49" w:rsidRPr="00CA1E29">
        <w:rPr>
          <w:sz w:val="22"/>
          <w:szCs w:val="22"/>
        </w:rPr>
        <w:t xml:space="preserve"> № </w:t>
      </w:r>
      <w:r w:rsidR="00F97AF1" w:rsidRPr="00CA1E29">
        <w:rPr>
          <w:sz w:val="22"/>
          <w:szCs w:val="22"/>
        </w:rPr>
        <w:t>____________</w:t>
      </w:r>
      <w:r w:rsidR="0008468C" w:rsidRPr="00CA1E29">
        <w:rPr>
          <w:sz w:val="22"/>
          <w:szCs w:val="22"/>
        </w:rPr>
        <w:t>)</w:t>
      </w:r>
    </w:p>
    <w:p w:rsidR="007C1CA6" w:rsidRPr="00CA1E29" w:rsidRDefault="007C1CA6" w:rsidP="009417DD">
      <w:pPr>
        <w:jc w:val="center"/>
        <w:rPr>
          <w:sz w:val="22"/>
          <w:szCs w:val="22"/>
        </w:rPr>
      </w:pPr>
    </w:p>
    <w:p w:rsidR="009417DD" w:rsidRPr="00F26058" w:rsidRDefault="009417DD" w:rsidP="009417DD">
      <w:pPr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</w:t>
      </w:r>
      <w:r w:rsidR="00876A64">
        <w:rPr>
          <w:szCs w:val="28"/>
        </w:rPr>
        <w:t>А</w:t>
      </w:r>
      <w:r>
        <w:rPr>
          <w:szCs w:val="28"/>
        </w:rPr>
        <w:t>кционерного общества «Сетевая компания», в отношении которой тарифы на услуги по передаче электрической энергии устанавливаются на основе долгосрочных параметров регулирования деятельности территориаль</w:t>
      </w:r>
      <w:r w:rsidR="00876A64">
        <w:rPr>
          <w:szCs w:val="28"/>
        </w:rPr>
        <w:t>ной сетевой организации, на 2025-2029</w:t>
      </w:r>
      <w:r>
        <w:rPr>
          <w:szCs w:val="28"/>
        </w:rPr>
        <w:t xml:space="preserve"> годы</w:t>
      </w:r>
    </w:p>
    <w:p w:rsidR="009417DD" w:rsidRDefault="009417DD" w:rsidP="009417DD">
      <w:pPr>
        <w:jc w:val="center"/>
        <w:rPr>
          <w:szCs w:val="28"/>
        </w:rPr>
      </w:pPr>
    </w:p>
    <w:tbl>
      <w:tblPr>
        <w:tblW w:w="16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559"/>
        <w:gridCol w:w="1696"/>
        <w:gridCol w:w="1569"/>
        <w:gridCol w:w="1701"/>
        <w:gridCol w:w="1417"/>
        <w:gridCol w:w="1418"/>
        <w:gridCol w:w="2268"/>
        <w:gridCol w:w="1417"/>
      </w:tblGrid>
      <w:tr w:rsidR="000467E4" w:rsidRPr="0082444B" w:rsidTr="00240F3D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Наименование сетевой организации в Республике 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 xml:space="preserve">Базовый уровень </w:t>
            </w:r>
            <w:proofErr w:type="spellStart"/>
            <w:r w:rsidRPr="0082444B">
              <w:rPr>
                <w:color w:val="000000"/>
                <w:sz w:val="22"/>
                <w:szCs w:val="22"/>
                <w:lang w:eastAsia="en-US"/>
              </w:rPr>
              <w:t>подконт</w:t>
            </w:r>
            <w:proofErr w:type="spellEnd"/>
            <w:r w:rsidRPr="0082444B">
              <w:rPr>
                <w:color w:val="000000"/>
                <w:sz w:val="22"/>
                <w:szCs w:val="22"/>
                <w:lang w:eastAsia="en-US"/>
              </w:rPr>
              <w:t>-рольных расходов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DD2B15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Индекс эффективности подконт</w:t>
            </w:r>
            <w:r w:rsidR="000467E4" w:rsidRPr="0082444B">
              <w:rPr>
                <w:color w:val="000000"/>
                <w:sz w:val="22"/>
                <w:szCs w:val="22"/>
                <w:lang w:eastAsia="en-US"/>
              </w:rPr>
              <w:t>рольных расходов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К</w:t>
            </w:r>
            <w:r w:rsidR="00DD2B15" w:rsidRPr="0082444B">
              <w:rPr>
                <w:color w:val="000000"/>
                <w:sz w:val="22"/>
                <w:szCs w:val="22"/>
                <w:lang w:eastAsia="en-US"/>
              </w:rPr>
              <w:t>оэффициент эластичности подконт</w:t>
            </w:r>
            <w:r w:rsidRPr="0082444B">
              <w:rPr>
                <w:color w:val="000000"/>
                <w:sz w:val="22"/>
                <w:szCs w:val="22"/>
                <w:lang w:eastAsia="en-US"/>
              </w:rPr>
              <w:t>рольных расходов по количеству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ind w:hanging="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 xml:space="preserve">Показатель средней </w:t>
            </w:r>
            <w:r w:rsidR="00DD2B15" w:rsidRPr="0082444B">
              <w:rPr>
                <w:sz w:val="22"/>
                <w:szCs w:val="22"/>
                <w:lang w:eastAsia="en-US"/>
              </w:rPr>
              <w:t>продолжитель</w:t>
            </w:r>
            <w:r w:rsidRPr="0082444B">
              <w:rPr>
                <w:sz w:val="22"/>
                <w:szCs w:val="22"/>
                <w:lang w:eastAsia="en-US"/>
              </w:rPr>
              <w:t>ности прекращения передачи</w:t>
            </w:r>
          </w:p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электрической энергии на точку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Показатель</w:t>
            </w:r>
            <w:r w:rsidRPr="0082444B">
              <w:rPr>
                <w:sz w:val="22"/>
                <w:szCs w:val="22"/>
                <w:lang w:eastAsia="en-US"/>
              </w:rPr>
              <w:br/>
              <w:t>средней частоты прекращения передачи электрической энергии на точку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Показатель уровня качества оказываемых услуг</w:t>
            </w:r>
          </w:p>
        </w:tc>
      </w:tr>
      <w:tr w:rsidR="000467E4" w:rsidRPr="0082444B" w:rsidTr="00240F3D">
        <w:trPr>
          <w:trHeight w:val="43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444B">
              <w:rPr>
                <w:color w:val="000000"/>
                <w:sz w:val="22"/>
                <w:szCs w:val="22"/>
                <w:lang w:eastAsia="en-US"/>
              </w:rPr>
              <w:t>млн.руб</w:t>
            </w:r>
            <w:proofErr w:type="spellEnd"/>
            <w:r w:rsidRPr="0082444B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уровень напряжения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467E4" w:rsidRPr="0082444B" w:rsidTr="00240F3D">
        <w:trPr>
          <w:trHeight w:val="1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Акционерное общество</w:t>
            </w:r>
          </w:p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«Сетевая компания»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636670" w:rsidRDefault="00636670" w:rsidP="00BF41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16 388 023</w:t>
            </w:r>
            <w:r>
              <w:rPr>
                <w:sz w:val="22"/>
                <w:szCs w:val="22"/>
                <w:lang w:eastAsia="en-US"/>
              </w:rPr>
              <w:t>,58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1,06225</w:t>
            </w:r>
          </w:p>
        </w:tc>
      </w:tr>
      <w:tr w:rsidR="000467E4" w:rsidRPr="0082444B" w:rsidTr="00240F3D">
        <w:trPr>
          <w:trHeight w:val="11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0,01627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1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0,11756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0,09653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0,18887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0,19289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1,04725</w:t>
            </w:r>
          </w:p>
        </w:tc>
      </w:tr>
      <w:tr w:rsidR="00C421FD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0,01602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</w:tr>
      <w:tr w:rsidR="00C421FD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0,11580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0,09509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</w:tr>
      <w:tr w:rsidR="00C421FD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0,18604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0,19000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1,03225</w:t>
            </w: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0,01578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0,11406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0,09366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0,18325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0,18715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1,01725</w:t>
            </w: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0,01555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0,11235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0,09226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0,18050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0,18430</w:t>
            </w:r>
          </w:p>
          <w:p w:rsidR="0082444B" w:rsidRPr="0082444B" w:rsidRDefault="0082444B" w:rsidP="000467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1,00225</w:t>
            </w: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0,01530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0,11067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0,09087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240F3D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0,17779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0,18158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17DD" w:rsidRDefault="009417DD" w:rsidP="009417DD">
      <w:pPr>
        <w:jc w:val="center"/>
        <w:rPr>
          <w:szCs w:val="28"/>
          <w:lang w:val="en-US"/>
        </w:rPr>
      </w:pPr>
    </w:p>
    <w:p w:rsidR="009417DD" w:rsidRDefault="009417DD" w:rsidP="009417DD">
      <w:pPr>
        <w:jc w:val="center"/>
        <w:rPr>
          <w:szCs w:val="28"/>
          <w:lang w:val="en-US"/>
        </w:rPr>
      </w:pP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9417DD" w:rsidRDefault="009417DD" w:rsidP="009417DD">
      <w:r w:rsidRPr="003C20EC">
        <w:t>комитета Республики Татарстан по тарифам</w:t>
      </w:r>
    </w:p>
    <w:p w:rsidR="009417DD" w:rsidRDefault="009417DD" w:rsidP="009417DD"/>
    <w:p w:rsidR="00F24E2D" w:rsidRDefault="00F24E2D" w:rsidP="00F24E2D">
      <w:pPr>
        <w:widowControl w:val="0"/>
        <w:tabs>
          <w:tab w:val="left" w:pos="11094"/>
        </w:tabs>
        <w:autoSpaceDE w:val="0"/>
        <w:autoSpaceDN w:val="0"/>
        <w:adjustRightInd w:val="0"/>
        <w:ind w:left="6804"/>
        <w:rPr>
          <w:sz w:val="24"/>
        </w:rPr>
        <w:sectPr w:rsidR="00F24E2D" w:rsidSect="00E51BF8">
          <w:headerReference w:type="default" r:id="rId11"/>
          <w:pgSz w:w="16838" w:h="11906" w:orient="landscape"/>
          <w:pgMar w:top="1134" w:right="1134" w:bottom="567" w:left="1134" w:header="709" w:footer="709" w:gutter="0"/>
          <w:cols w:space="708"/>
          <w:docGrid w:linePitch="381"/>
        </w:sectPr>
      </w:pPr>
    </w:p>
    <w:p w:rsidR="009417DD" w:rsidRPr="00D91697" w:rsidRDefault="009417DD" w:rsidP="00AF0494">
      <w:pPr>
        <w:widowControl w:val="0"/>
        <w:tabs>
          <w:tab w:val="left" w:pos="11094"/>
        </w:tabs>
        <w:autoSpaceDE w:val="0"/>
        <w:autoSpaceDN w:val="0"/>
        <w:adjustRightInd w:val="0"/>
        <w:ind w:left="6663" w:hanging="142"/>
        <w:rPr>
          <w:sz w:val="24"/>
        </w:rPr>
      </w:pPr>
      <w:r w:rsidRPr="00D91697">
        <w:rPr>
          <w:sz w:val="24"/>
        </w:rPr>
        <w:lastRenderedPageBreak/>
        <w:t xml:space="preserve">Приложение </w:t>
      </w:r>
      <w:r w:rsidRPr="009417DD">
        <w:rPr>
          <w:sz w:val="24"/>
        </w:rPr>
        <w:t>3</w:t>
      </w:r>
      <w:r w:rsidRPr="00D91697">
        <w:rPr>
          <w:sz w:val="24"/>
        </w:rPr>
        <w:t xml:space="preserve"> к постановлению </w:t>
      </w:r>
    </w:p>
    <w:p w:rsidR="009417DD" w:rsidRPr="00D91697" w:rsidRDefault="009417DD" w:rsidP="00AF0494">
      <w:pPr>
        <w:widowControl w:val="0"/>
        <w:tabs>
          <w:tab w:val="left" w:pos="11094"/>
        </w:tabs>
        <w:autoSpaceDE w:val="0"/>
        <w:autoSpaceDN w:val="0"/>
        <w:adjustRightInd w:val="0"/>
        <w:ind w:left="6521"/>
        <w:rPr>
          <w:sz w:val="24"/>
        </w:rPr>
      </w:pPr>
      <w:r w:rsidRPr="00D91697">
        <w:rPr>
          <w:sz w:val="24"/>
        </w:rPr>
        <w:t xml:space="preserve">Государственного комитета </w:t>
      </w:r>
    </w:p>
    <w:p w:rsidR="009417DD" w:rsidRPr="00D91697" w:rsidRDefault="009417DD" w:rsidP="00AF0494">
      <w:pPr>
        <w:widowControl w:val="0"/>
        <w:tabs>
          <w:tab w:val="left" w:pos="11094"/>
        </w:tabs>
        <w:autoSpaceDE w:val="0"/>
        <w:autoSpaceDN w:val="0"/>
        <w:adjustRightInd w:val="0"/>
        <w:ind w:left="6804" w:hanging="283"/>
        <w:rPr>
          <w:sz w:val="24"/>
        </w:rPr>
      </w:pPr>
      <w:r w:rsidRPr="00D91697">
        <w:rPr>
          <w:sz w:val="24"/>
        </w:rPr>
        <w:t xml:space="preserve">Республики Татарстан по тарифам </w:t>
      </w:r>
    </w:p>
    <w:p w:rsidR="009417DD" w:rsidRPr="006B431F" w:rsidRDefault="009417DD" w:rsidP="00AF0494">
      <w:pPr>
        <w:widowControl w:val="0"/>
        <w:tabs>
          <w:tab w:val="left" w:pos="11094"/>
        </w:tabs>
        <w:autoSpaceDE w:val="0"/>
        <w:autoSpaceDN w:val="0"/>
        <w:adjustRightInd w:val="0"/>
        <w:ind w:left="6804" w:hanging="283"/>
        <w:rPr>
          <w:sz w:val="24"/>
        </w:rPr>
      </w:pPr>
      <w:r w:rsidRPr="00D91697">
        <w:rPr>
          <w:sz w:val="24"/>
        </w:rPr>
        <w:t xml:space="preserve">от </w:t>
      </w:r>
      <w:proofErr w:type="gramStart"/>
      <w:r w:rsidR="00793757">
        <w:rPr>
          <w:sz w:val="24"/>
        </w:rPr>
        <w:t>21.11.2024</w:t>
      </w:r>
      <w:r w:rsidR="00AC2552" w:rsidRPr="006B431F">
        <w:rPr>
          <w:sz w:val="24"/>
        </w:rPr>
        <w:t xml:space="preserve">  </w:t>
      </w:r>
      <w:r w:rsidRPr="00D91697">
        <w:rPr>
          <w:sz w:val="24"/>
        </w:rPr>
        <w:t>№</w:t>
      </w:r>
      <w:proofErr w:type="gramEnd"/>
      <w:r w:rsidRPr="00D91697">
        <w:rPr>
          <w:sz w:val="24"/>
        </w:rPr>
        <w:t xml:space="preserve"> </w:t>
      </w:r>
      <w:r w:rsidR="00793757">
        <w:rPr>
          <w:sz w:val="24"/>
        </w:rPr>
        <w:t>339-12/э-2024</w:t>
      </w:r>
    </w:p>
    <w:p w:rsidR="00AF0494" w:rsidRPr="00BB29A8" w:rsidRDefault="00892905" w:rsidP="00F06645">
      <w:pPr>
        <w:ind w:hanging="283"/>
        <w:jc w:val="center"/>
        <w:rPr>
          <w:sz w:val="22"/>
          <w:szCs w:val="22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BB29A8">
        <w:rPr>
          <w:sz w:val="22"/>
          <w:szCs w:val="22"/>
        </w:rPr>
        <w:t>(в редакции постановления</w:t>
      </w:r>
      <w:r w:rsidR="00641639" w:rsidRPr="00BB29A8">
        <w:rPr>
          <w:sz w:val="22"/>
          <w:szCs w:val="22"/>
        </w:rPr>
        <w:t xml:space="preserve">                                         </w:t>
      </w:r>
      <w:r w:rsidR="00AF0494" w:rsidRPr="00BB29A8">
        <w:rPr>
          <w:sz w:val="22"/>
          <w:szCs w:val="22"/>
        </w:rPr>
        <w:t xml:space="preserve">     </w:t>
      </w:r>
      <w:r w:rsidR="00641639" w:rsidRPr="00BB29A8">
        <w:rPr>
          <w:sz w:val="22"/>
          <w:szCs w:val="22"/>
        </w:rPr>
        <w:t xml:space="preserve"> </w:t>
      </w:r>
    </w:p>
    <w:p w:rsidR="00641639" w:rsidRPr="00BB29A8" w:rsidRDefault="00AF0494" w:rsidP="00641639">
      <w:pPr>
        <w:jc w:val="center"/>
        <w:rPr>
          <w:sz w:val="22"/>
          <w:szCs w:val="22"/>
        </w:rPr>
      </w:pPr>
      <w:r w:rsidRPr="00BB29A8">
        <w:rPr>
          <w:sz w:val="22"/>
          <w:szCs w:val="22"/>
        </w:rPr>
        <w:t xml:space="preserve">   </w:t>
      </w:r>
      <w:r w:rsidR="00892905" w:rsidRPr="00BB29A8">
        <w:rPr>
          <w:sz w:val="22"/>
          <w:szCs w:val="22"/>
        </w:rPr>
        <w:t xml:space="preserve">                                                                                                </w:t>
      </w:r>
      <w:r w:rsidR="00BB29A8">
        <w:rPr>
          <w:sz w:val="22"/>
          <w:szCs w:val="22"/>
        </w:rPr>
        <w:t xml:space="preserve"> </w:t>
      </w:r>
      <w:r w:rsidR="00892905" w:rsidRPr="00BB29A8">
        <w:rPr>
          <w:sz w:val="22"/>
          <w:szCs w:val="22"/>
        </w:rPr>
        <w:t xml:space="preserve"> Государственного комитета    </w:t>
      </w:r>
      <w:r w:rsidR="00641639" w:rsidRPr="00BB29A8">
        <w:rPr>
          <w:sz w:val="22"/>
          <w:szCs w:val="22"/>
        </w:rPr>
        <w:t xml:space="preserve">                             </w:t>
      </w:r>
    </w:p>
    <w:p w:rsidR="009417DD" w:rsidRPr="00BB29A8" w:rsidRDefault="00AF0494" w:rsidP="009417DD">
      <w:pPr>
        <w:jc w:val="center"/>
        <w:rPr>
          <w:sz w:val="22"/>
          <w:szCs w:val="22"/>
        </w:rPr>
      </w:pPr>
      <w:r w:rsidRPr="00BB29A8">
        <w:rPr>
          <w:sz w:val="22"/>
          <w:szCs w:val="22"/>
        </w:rPr>
        <w:tab/>
      </w:r>
      <w:r w:rsidR="00892905" w:rsidRPr="00BB29A8">
        <w:rPr>
          <w:sz w:val="22"/>
          <w:szCs w:val="22"/>
        </w:rPr>
        <w:tab/>
      </w:r>
      <w:r w:rsidR="00892905" w:rsidRPr="00BB29A8">
        <w:rPr>
          <w:sz w:val="22"/>
          <w:szCs w:val="22"/>
        </w:rPr>
        <w:tab/>
      </w:r>
      <w:r w:rsidR="00892905" w:rsidRPr="00BB29A8">
        <w:rPr>
          <w:sz w:val="22"/>
          <w:szCs w:val="22"/>
        </w:rPr>
        <w:tab/>
        <w:t xml:space="preserve">                                                   </w:t>
      </w:r>
      <w:r w:rsidR="00BB29A8">
        <w:rPr>
          <w:sz w:val="22"/>
          <w:szCs w:val="22"/>
        </w:rPr>
        <w:t xml:space="preserve">          </w:t>
      </w:r>
      <w:r w:rsidR="00892905" w:rsidRPr="00BB29A8">
        <w:rPr>
          <w:sz w:val="22"/>
          <w:szCs w:val="22"/>
        </w:rPr>
        <w:t>Республики Татарстан по тарифам</w:t>
      </w:r>
    </w:p>
    <w:p w:rsidR="009417DD" w:rsidRPr="00BB29A8" w:rsidRDefault="00892905" w:rsidP="009417DD">
      <w:pPr>
        <w:tabs>
          <w:tab w:val="left" w:pos="12359"/>
        </w:tabs>
        <w:jc w:val="center"/>
        <w:rPr>
          <w:sz w:val="22"/>
          <w:szCs w:val="22"/>
        </w:rPr>
      </w:pPr>
      <w:r w:rsidRPr="00BB29A8">
        <w:rPr>
          <w:sz w:val="22"/>
          <w:szCs w:val="22"/>
        </w:rPr>
        <w:t xml:space="preserve">                                                           </w:t>
      </w:r>
      <w:r w:rsidR="00FB311D" w:rsidRPr="00BB29A8">
        <w:rPr>
          <w:sz w:val="22"/>
          <w:szCs w:val="22"/>
        </w:rPr>
        <w:t xml:space="preserve">     </w:t>
      </w:r>
      <w:r w:rsidRPr="00BB29A8">
        <w:rPr>
          <w:sz w:val="22"/>
          <w:szCs w:val="22"/>
        </w:rPr>
        <w:t xml:space="preserve"> </w:t>
      </w:r>
      <w:r w:rsidR="00FB311D" w:rsidRPr="00BB29A8">
        <w:rPr>
          <w:sz w:val="22"/>
          <w:szCs w:val="22"/>
        </w:rPr>
        <w:t xml:space="preserve">                  </w:t>
      </w:r>
      <w:r w:rsidRPr="00BB29A8">
        <w:rPr>
          <w:sz w:val="22"/>
          <w:szCs w:val="22"/>
        </w:rPr>
        <w:t xml:space="preserve"> </w:t>
      </w:r>
      <w:r w:rsidR="00FB311D" w:rsidRPr="00BB29A8">
        <w:rPr>
          <w:sz w:val="22"/>
          <w:szCs w:val="22"/>
        </w:rPr>
        <w:t xml:space="preserve">    </w:t>
      </w:r>
      <w:r w:rsidR="00BB29A8">
        <w:rPr>
          <w:sz w:val="22"/>
          <w:szCs w:val="22"/>
        </w:rPr>
        <w:t xml:space="preserve">             </w:t>
      </w:r>
      <w:r w:rsidR="00FB311D" w:rsidRPr="00BB29A8">
        <w:rPr>
          <w:sz w:val="22"/>
          <w:szCs w:val="22"/>
        </w:rPr>
        <w:t xml:space="preserve">  </w:t>
      </w:r>
      <w:r w:rsidRPr="00BB29A8">
        <w:rPr>
          <w:sz w:val="22"/>
          <w:szCs w:val="22"/>
        </w:rPr>
        <w:t>от_________</w:t>
      </w:r>
      <w:r w:rsidR="00FB311D" w:rsidRPr="00BB29A8">
        <w:rPr>
          <w:sz w:val="22"/>
          <w:szCs w:val="22"/>
        </w:rPr>
        <w:t>__№__________</w:t>
      </w:r>
    </w:p>
    <w:p w:rsidR="00154CA5" w:rsidRDefault="00154CA5" w:rsidP="009417DD">
      <w:pPr>
        <w:jc w:val="center"/>
        <w:rPr>
          <w:szCs w:val="28"/>
        </w:rPr>
      </w:pPr>
    </w:p>
    <w:p w:rsidR="009417DD" w:rsidRPr="00F26058" w:rsidRDefault="009417DD" w:rsidP="009417DD">
      <w:pPr>
        <w:jc w:val="center"/>
        <w:rPr>
          <w:szCs w:val="28"/>
        </w:rPr>
      </w:pPr>
      <w:r w:rsidRPr="00F26058">
        <w:rPr>
          <w:szCs w:val="28"/>
        </w:rPr>
        <w:t xml:space="preserve">Необходимая валовая выручка </w:t>
      </w:r>
      <w:r w:rsidR="00AC2552">
        <w:rPr>
          <w:szCs w:val="28"/>
        </w:rPr>
        <w:t>А</w:t>
      </w:r>
      <w:r w:rsidRPr="00F26058">
        <w:rPr>
          <w:szCs w:val="28"/>
        </w:rPr>
        <w:t xml:space="preserve">кционерного общества «Сетевая </w:t>
      </w:r>
      <w:r w:rsidR="00DD2B15" w:rsidRPr="00F26058">
        <w:rPr>
          <w:szCs w:val="28"/>
        </w:rPr>
        <w:t>компания»</w:t>
      </w:r>
      <w:r w:rsidR="00DD2B15">
        <w:rPr>
          <w:szCs w:val="28"/>
        </w:rPr>
        <w:t xml:space="preserve"> </w:t>
      </w:r>
      <w:r w:rsidR="0082444B">
        <w:rPr>
          <w:szCs w:val="28"/>
        </w:rPr>
        <w:br/>
      </w:r>
      <w:r w:rsidRPr="00F26058">
        <w:rPr>
          <w:szCs w:val="28"/>
        </w:rPr>
        <w:t>(без учета оплаты потерь) на 20</w:t>
      </w:r>
      <w:r w:rsidR="00876A64">
        <w:rPr>
          <w:szCs w:val="28"/>
        </w:rPr>
        <w:t>25</w:t>
      </w:r>
      <w:r w:rsidRPr="00F26058">
        <w:rPr>
          <w:szCs w:val="28"/>
        </w:rPr>
        <w:t>-20</w:t>
      </w:r>
      <w:r w:rsidR="00876A64">
        <w:rPr>
          <w:szCs w:val="28"/>
        </w:rPr>
        <w:t>29</w:t>
      </w:r>
      <w:r w:rsidRPr="00F26058">
        <w:rPr>
          <w:szCs w:val="28"/>
        </w:rPr>
        <w:t xml:space="preserve"> годы</w:t>
      </w:r>
    </w:p>
    <w:p w:rsidR="009417DD" w:rsidRDefault="009417DD" w:rsidP="009417DD">
      <w:pPr>
        <w:jc w:val="center"/>
      </w:pPr>
    </w:p>
    <w:p w:rsidR="009417DD" w:rsidRPr="00F26058" w:rsidRDefault="009417DD" w:rsidP="009417DD">
      <w:pPr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239"/>
        <w:gridCol w:w="767"/>
        <w:gridCol w:w="4649"/>
      </w:tblGrid>
      <w:tr w:rsidR="009417DD" w:rsidRPr="0082444B" w:rsidTr="008A309E">
        <w:trPr>
          <w:trHeight w:val="340"/>
        </w:trPr>
        <w:tc>
          <w:tcPr>
            <w:tcW w:w="265" w:type="pct"/>
            <w:vMerge w:val="restart"/>
            <w:vAlign w:val="center"/>
          </w:tcPr>
          <w:p w:rsidR="009417DD" w:rsidRPr="0082444B" w:rsidRDefault="009417DD" w:rsidP="00BF4197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79" w:type="pct"/>
            <w:vMerge w:val="restar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376" w:type="pct"/>
            <w:vMerge w:val="restar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80" w:type="pc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НВВ сетевых организаций без учета оплаты потерь</w:t>
            </w:r>
          </w:p>
        </w:tc>
      </w:tr>
      <w:tr w:rsidR="009417DD" w:rsidRPr="0082444B" w:rsidTr="008A309E">
        <w:trPr>
          <w:trHeight w:val="340"/>
        </w:trPr>
        <w:tc>
          <w:tcPr>
            <w:tcW w:w="265" w:type="pct"/>
            <w:vMerge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Merge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5F0A62" w:rsidRPr="0082444B" w:rsidTr="00E12A8E">
        <w:trPr>
          <w:trHeight w:val="340"/>
        </w:trPr>
        <w:tc>
          <w:tcPr>
            <w:tcW w:w="265" w:type="pct"/>
            <w:vMerge w:val="restart"/>
            <w:vAlign w:val="center"/>
          </w:tcPr>
          <w:p w:rsidR="005F0A62" w:rsidRPr="0082444B" w:rsidRDefault="005F0A62" w:rsidP="005F0A6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9" w:type="pct"/>
            <w:vMerge w:val="restart"/>
            <w:vAlign w:val="center"/>
          </w:tcPr>
          <w:p w:rsidR="005F0A62" w:rsidRPr="0082444B" w:rsidRDefault="005F0A62" w:rsidP="005F0A62">
            <w:pPr>
              <w:jc w:val="center"/>
              <w:rPr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</w:tc>
        <w:tc>
          <w:tcPr>
            <w:tcW w:w="376" w:type="pct"/>
            <w:vAlign w:val="center"/>
          </w:tcPr>
          <w:p w:rsidR="005F0A62" w:rsidRPr="0082444B" w:rsidRDefault="005F0A62" w:rsidP="005F0A62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A62" w:rsidRDefault="005F0A62" w:rsidP="005F0A6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36 908 909,04</w:t>
            </w:r>
          </w:p>
        </w:tc>
      </w:tr>
      <w:tr w:rsidR="005F0A62" w:rsidRPr="0082444B" w:rsidTr="00E12A8E">
        <w:trPr>
          <w:trHeight w:val="340"/>
        </w:trPr>
        <w:tc>
          <w:tcPr>
            <w:tcW w:w="265" w:type="pct"/>
            <w:vMerge/>
            <w:vAlign w:val="center"/>
          </w:tcPr>
          <w:p w:rsidR="005F0A62" w:rsidRPr="0082444B" w:rsidRDefault="005F0A62" w:rsidP="005F0A6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5F0A62" w:rsidRPr="0082444B" w:rsidRDefault="005F0A62" w:rsidP="005F0A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5F0A62" w:rsidRPr="0082444B" w:rsidRDefault="005F0A62" w:rsidP="005F0A62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2026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A62" w:rsidRDefault="005F0A62" w:rsidP="005F0A6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39 234 170,31</w:t>
            </w:r>
          </w:p>
        </w:tc>
      </w:tr>
      <w:tr w:rsidR="005F0A62" w:rsidRPr="0082444B" w:rsidTr="00E12A8E">
        <w:trPr>
          <w:trHeight w:val="340"/>
        </w:trPr>
        <w:tc>
          <w:tcPr>
            <w:tcW w:w="265" w:type="pct"/>
            <w:vMerge/>
            <w:vAlign w:val="center"/>
          </w:tcPr>
          <w:p w:rsidR="005F0A62" w:rsidRPr="0082444B" w:rsidRDefault="005F0A62" w:rsidP="005F0A6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5F0A62" w:rsidRPr="0082444B" w:rsidRDefault="005F0A62" w:rsidP="005F0A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5F0A62" w:rsidRPr="0082444B" w:rsidRDefault="005F0A62" w:rsidP="005F0A62">
            <w:pPr>
              <w:jc w:val="center"/>
              <w:rPr>
                <w:sz w:val="24"/>
                <w:szCs w:val="24"/>
                <w:lang w:val="en-US"/>
              </w:rPr>
            </w:pPr>
            <w:r w:rsidRPr="0082444B">
              <w:rPr>
                <w:sz w:val="24"/>
                <w:szCs w:val="24"/>
              </w:rPr>
              <w:t>2027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A62" w:rsidRDefault="005F0A62" w:rsidP="005F0A6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40 842 771,29</w:t>
            </w:r>
          </w:p>
        </w:tc>
      </w:tr>
      <w:tr w:rsidR="005F0A62" w:rsidRPr="0082444B" w:rsidTr="00E12A8E">
        <w:trPr>
          <w:trHeight w:val="340"/>
        </w:trPr>
        <w:tc>
          <w:tcPr>
            <w:tcW w:w="265" w:type="pct"/>
            <w:vMerge/>
            <w:vAlign w:val="center"/>
          </w:tcPr>
          <w:p w:rsidR="005F0A62" w:rsidRPr="0082444B" w:rsidRDefault="005F0A62" w:rsidP="005F0A6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5F0A62" w:rsidRPr="0082444B" w:rsidRDefault="005F0A62" w:rsidP="005F0A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5F0A62" w:rsidRPr="0082444B" w:rsidRDefault="005F0A62" w:rsidP="005F0A62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2028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A62" w:rsidRDefault="005F0A62" w:rsidP="005F0A6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42 517 324,92</w:t>
            </w:r>
          </w:p>
        </w:tc>
      </w:tr>
      <w:tr w:rsidR="005F0A62" w:rsidRPr="0082444B" w:rsidTr="00E12A8E">
        <w:trPr>
          <w:trHeight w:val="340"/>
        </w:trPr>
        <w:tc>
          <w:tcPr>
            <w:tcW w:w="265" w:type="pct"/>
            <w:vMerge/>
            <w:vAlign w:val="center"/>
          </w:tcPr>
          <w:p w:rsidR="005F0A62" w:rsidRPr="0082444B" w:rsidRDefault="005F0A62" w:rsidP="005F0A6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5F0A62" w:rsidRPr="0082444B" w:rsidRDefault="005F0A62" w:rsidP="005F0A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5F0A62" w:rsidRPr="0082444B" w:rsidRDefault="005F0A62" w:rsidP="005F0A62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2029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A62" w:rsidRDefault="005F0A62" w:rsidP="005F0A62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44 260 535,24</w:t>
            </w:r>
          </w:p>
        </w:tc>
      </w:tr>
    </w:tbl>
    <w:p w:rsidR="009417DD" w:rsidRDefault="009417DD" w:rsidP="009417DD">
      <w:pPr>
        <w:autoSpaceDE w:val="0"/>
        <w:autoSpaceDN w:val="0"/>
        <w:adjustRightInd w:val="0"/>
        <w:outlineLvl w:val="0"/>
        <w:rPr>
          <w:szCs w:val="28"/>
        </w:rPr>
      </w:pPr>
    </w:p>
    <w:p w:rsidR="009417DD" w:rsidRDefault="009417DD" w:rsidP="009417DD">
      <w:pPr>
        <w:autoSpaceDE w:val="0"/>
        <w:autoSpaceDN w:val="0"/>
        <w:adjustRightInd w:val="0"/>
        <w:outlineLvl w:val="0"/>
        <w:rPr>
          <w:szCs w:val="28"/>
        </w:rPr>
      </w:pP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B52E06" w:rsidRPr="00B52E06" w:rsidRDefault="009417DD" w:rsidP="00E51BF8">
      <w:pPr>
        <w:pStyle w:val="14"/>
        <w:jc w:val="left"/>
      </w:pPr>
      <w:r w:rsidRPr="003C20EC">
        <w:rPr>
          <w:b w:val="0"/>
        </w:rPr>
        <w:t>комитета</w:t>
      </w:r>
      <w:r w:rsidR="001866EA">
        <w:rPr>
          <w:b w:val="0"/>
        </w:rPr>
        <w:t xml:space="preserve"> Республики Татарстан по тарифам</w:t>
      </w:r>
    </w:p>
    <w:sectPr w:rsidR="00B52E06" w:rsidRPr="00B52E06" w:rsidSect="00F24E2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49" w:rsidRDefault="00036449" w:rsidP="00463770">
      <w:r>
        <w:separator/>
      </w:r>
    </w:p>
  </w:endnote>
  <w:endnote w:type="continuationSeparator" w:id="0">
    <w:p w:rsidR="00036449" w:rsidRDefault="00036449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49" w:rsidRDefault="00036449" w:rsidP="00463770">
      <w:r>
        <w:separator/>
      </w:r>
    </w:p>
  </w:footnote>
  <w:footnote w:type="continuationSeparator" w:id="0">
    <w:p w:rsidR="00036449" w:rsidRDefault="00036449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28" w:rsidRPr="009B4DC1" w:rsidRDefault="00300828">
    <w:pPr>
      <w:pStyle w:val="aa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8299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00828" w:rsidRPr="001A055E" w:rsidRDefault="00300828">
        <w:pPr>
          <w:pStyle w:val="aa"/>
          <w:jc w:val="center"/>
          <w:rPr>
            <w:sz w:val="24"/>
          </w:rPr>
        </w:pPr>
        <w:r w:rsidRPr="001A055E">
          <w:rPr>
            <w:sz w:val="24"/>
          </w:rPr>
          <w:fldChar w:fldCharType="begin"/>
        </w:r>
        <w:r w:rsidRPr="001A055E">
          <w:rPr>
            <w:sz w:val="24"/>
          </w:rPr>
          <w:instrText>PAGE   \* MERGEFORMAT</w:instrText>
        </w:r>
        <w:r w:rsidRPr="001A055E">
          <w:rPr>
            <w:sz w:val="24"/>
          </w:rPr>
          <w:fldChar w:fldCharType="separate"/>
        </w:r>
        <w:r w:rsidR="00240F3D">
          <w:rPr>
            <w:noProof/>
            <w:sz w:val="24"/>
          </w:rPr>
          <w:t>4</w:t>
        </w:r>
        <w:r w:rsidRPr="001A055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5DDD"/>
    <w:rsid w:val="000068A1"/>
    <w:rsid w:val="00006F0C"/>
    <w:rsid w:val="0001178E"/>
    <w:rsid w:val="000124B2"/>
    <w:rsid w:val="00020023"/>
    <w:rsid w:val="0002022F"/>
    <w:rsid w:val="0003436D"/>
    <w:rsid w:val="00036449"/>
    <w:rsid w:val="00041682"/>
    <w:rsid w:val="00043CDF"/>
    <w:rsid w:val="000467E4"/>
    <w:rsid w:val="00047509"/>
    <w:rsid w:val="00052F06"/>
    <w:rsid w:val="00056084"/>
    <w:rsid w:val="000628CF"/>
    <w:rsid w:val="00064888"/>
    <w:rsid w:val="000673A3"/>
    <w:rsid w:val="000676C9"/>
    <w:rsid w:val="00067E2B"/>
    <w:rsid w:val="000822E2"/>
    <w:rsid w:val="0008468C"/>
    <w:rsid w:val="00085DC4"/>
    <w:rsid w:val="000949EA"/>
    <w:rsid w:val="000954E3"/>
    <w:rsid w:val="000A276C"/>
    <w:rsid w:val="000B70CE"/>
    <w:rsid w:val="000C71D0"/>
    <w:rsid w:val="000D1510"/>
    <w:rsid w:val="000D19B6"/>
    <w:rsid w:val="000D2E05"/>
    <w:rsid w:val="000D623A"/>
    <w:rsid w:val="000E5244"/>
    <w:rsid w:val="000E6AB0"/>
    <w:rsid w:val="000F1A58"/>
    <w:rsid w:val="000F2A30"/>
    <w:rsid w:val="000F4218"/>
    <w:rsid w:val="00110E33"/>
    <w:rsid w:val="00114106"/>
    <w:rsid w:val="00115361"/>
    <w:rsid w:val="001163E2"/>
    <w:rsid w:val="00134897"/>
    <w:rsid w:val="00136EE8"/>
    <w:rsid w:val="0015113B"/>
    <w:rsid w:val="00151588"/>
    <w:rsid w:val="00151A5C"/>
    <w:rsid w:val="00153B05"/>
    <w:rsid w:val="00154CA5"/>
    <w:rsid w:val="001624BC"/>
    <w:rsid w:val="001637B7"/>
    <w:rsid w:val="00165D9C"/>
    <w:rsid w:val="001672B7"/>
    <w:rsid w:val="001673B5"/>
    <w:rsid w:val="00170762"/>
    <w:rsid w:val="00172887"/>
    <w:rsid w:val="00180139"/>
    <w:rsid w:val="0018016C"/>
    <w:rsid w:val="00183D4E"/>
    <w:rsid w:val="001866EA"/>
    <w:rsid w:val="001942B4"/>
    <w:rsid w:val="00196169"/>
    <w:rsid w:val="0019783B"/>
    <w:rsid w:val="001A055E"/>
    <w:rsid w:val="001A089B"/>
    <w:rsid w:val="001A4973"/>
    <w:rsid w:val="001B143B"/>
    <w:rsid w:val="001B3E4E"/>
    <w:rsid w:val="001B4089"/>
    <w:rsid w:val="001B6835"/>
    <w:rsid w:val="001C11DD"/>
    <w:rsid w:val="001C1C12"/>
    <w:rsid w:val="001C2A59"/>
    <w:rsid w:val="001D07A7"/>
    <w:rsid w:val="001E26B2"/>
    <w:rsid w:val="001F0A0E"/>
    <w:rsid w:val="001F17C3"/>
    <w:rsid w:val="001F4743"/>
    <w:rsid w:val="001F7677"/>
    <w:rsid w:val="00200356"/>
    <w:rsid w:val="00201573"/>
    <w:rsid w:val="0020215D"/>
    <w:rsid w:val="00203EA5"/>
    <w:rsid w:val="002068DC"/>
    <w:rsid w:val="002132C1"/>
    <w:rsid w:val="002167FB"/>
    <w:rsid w:val="0022033C"/>
    <w:rsid w:val="00222361"/>
    <w:rsid w:val="0022245D"/>
    <w:rsid w:val="00222F81"/>
    <w:rsid w:val="00222FFF"/>
    <w:rsid w:val="00227FA5"/>
    <w:rsid w:val="00230D20"/>
    <w:rsid w:val="002330BE"/>
    <w:rsid w:val="0023484F"/>
    <w:rsid w:val="00240F3D"/>
    <w:rsid w:val="002442B2"/>
    <w:rsid w:val="002455B8"/>
    <w:rsid w:val="00245B44"/>
    <w:rsid w:val="00245E35"/>
    <w:rsid w:val="002630A6"/>
    <w:rsid w:val="00270DE8"/>
    <w:rsid w:val="00272D2F"/>
    <w:rsid w:val="00274C5E"/>
    <w:rsid w:val="00282964"/>
    <w:rsid w:val="00283E8C"/>
    <w:rsid w:val="002848CD"/>
    <w:rsid w:val="002862A8"/>
    <w:rsid w:val="00291494"/>
    <w:rsid w:val="00292469"/>
    <w:rsid w:val="00293515"/>
    <w:rsid w:val="00294093"/>
    <w:rsid w:val="002A5E1C"/>
    <w:rsid w:val="002A67E2"/>
    <w:rsid w:val="002B7DB9"/>
    <w:rsid w:val="002C00CD"/>
    <w:rsid w:val="002C5235"/>
    <w:rsid w:val="002D1B38"/>
    <w:rsid w:val="002D1C70"/>
    <w:rsid w:val="002D54B9"/>
    <w:rsid w:val="002E05BB"/>
    <w:rsid w:val="002E1CA7"/>
    <w:rsid w:val="002F19F3"/>
    <w:rsid w:val="002F32AA"/>
    <w:rsid w:val="002F47FA"/>
    <w:rsid w:val="00300828"/>
    <w:rsid w:val="00300C2A"/>
    <w:rsid w:val="00302A9D"/>
    <w:rsid w:val="00313C7A"/>
    <w:rsid w:val="003160A2"/>
    <w:rsid w:val="00316E9A"/>
    <w:rsid w:val="003322C5"/>
    <w:rsid w:val="003335DC"/>
    <w:rsid w:val="00342EDF"/>
    <w:rsid w:val="00343CF1"/>
    <w:rsid w:val="00343D01"/>
    <w:rsid w:val="0034521D"/>
    <w:rsid w:val="003556FE"/>
    <w:rsid w:val="0035797D"/>
    <w:rsid w:val="00363E4A"/>
    <w:rsid w:val="003642AB"/>
    <w:rsid w:val="00365506"/>
    <w:rsid w:val="0036570A"/>
    <w:rsid w:val="00366C37"/>
    <w:rsid w:val="00374382"/>
    <w:rsid w:val="003748C1"/>
    <w:rsid w:val="003750BE"/>
    <w:rsid w:val="0037741F"/>
    <w:rsid w:val="00380361"/>
    <w:rsid w:val="00383F22"/>
    <w:rsid w:val="00387004"/>
    <w:rsid w:val="0038786B"/>
    <w:rsid w:val="00390681"/>
    <w:rsid w:val="00391927"/>
    <w:rsid w:val="00392A1A"/>
    <w:rsid w:val="003951FA"/>
    <w:rsid w:val="00396962"/>
    <w:rsid w:val="003A7CFD"/>
    <w:rsid w:val="003B395D"/>
    <w:rsid w:val="003B41A6"/>
    <w:rsid w:val="003B6FD0"/>
    <w:rsid w:val="003B7BAB"/>
    <w:rsid w:val="003C4B09"/>
    <w:rsid w:val="003D4853"/>
    <w:rsid w:val="003D5DFC"/>
    <w:rsid w:val="003E3458"/>
    <w:rsid w:val="003E5F83"/>
    <w:rsid w:val="003F1807"/>
    <w:rsid w:val="00400365"/>
    <w:rsid w:val="0040127C"/>
    <w:rsid w:val="00403E92"/>
    <w:rsid w:val="00403E95"/>
    <w:rsid w:val="0041457B"/>
    <w:rsid w:val="004156A7"/>
    <w:rsid w:val="00423390"/>
    <w:rsid w:val="00423505"/>
    <w:rsid w:val="004247E8"/>
    <w:rsid w:val="004251BD"/>
    <w:rsid w:val="004254A1"/>
    <w:rsid w:val="004333CE"/>
    <w:rsid w:val="00434092"/>
    <w:rsid w:val="00434743"/>
    <w:rsid w:val="0043649B"/>
    <w:rsid w:val="00445406"/>
    <w:rsid w:val="00453E36"/>
    <w:rsid w:val="004558FC"/>
    <w:rsid w:val="00462F19"/>
    <w:rsid w:val="00463770"/>
    <w:rsid w:val="004700FD"/>
    <w:rsid w:val="00474A51"/>
    <w:rsid w:val="004757EC"/>
    <w:rsid w:val="00477675"/>
    <w:rsid w:val="00477834"/>
    <w:rsid w:val="00480C8D"/>
    <w:rsid w:val="004811E0"/>
    <w:rsid w:val="004821FF"/>
    <w:rsid w:val="0048254E"/>
    <w:rsid w:val="00482E06"/>
    <w:rsid w:val="004900EE"/>
    <w:rsid w:val="00491F97"/>
    <w:rsid w:val="004935D6"/>
    <w:rsid w:val="00495B51"/>
    <w:rsid w:val="00496DE1"/>
    <w:rsid w:val="004A2CC8"/>
    <w:rsid w:val="004A3AC4"/>
    <w:rsid w:val="004A4468"/>
    <w:rsid w:val="004B3853"/>
    <w:rsid w:val="004B45F1"/>
    <w:rsid w:val="004B4C95"/>
    <w:rsid w:val="004B6B9B"/>
    <w:rsid w:val="004B7679"/>
    <w:rsid w:val="004B7E88"/>
    <w:rsid w:val="004D15E8"/>
    <w:rsid w:val="004E0252"/>
    <w:rsid w:val="004E2B24"/>
    <w:rsid w:val="004E3062"/>
    <w:rsid w:val="004E5A11"/>
    <w:rsid w:val="004E5B18"/>
    <w:rsid w:val="004E68EC"/>
    <w:rsid w:val="004E6B79"/>
    <w:rsid w:val="004F0756"/>
    <w:rsid w:val="004F4707"/>
    <w:rsid w:val="004F709D"/>
    <w:rsid w:val="00502C53"/>
    <w:rsid w:val="0050683A"/>
    <w:rsid w:val="0051114A"/>
    <w:rsid w:val="00511A39"/>
    <w:rsid w:val="0051228F"/>
    <w:rsid w:val="005132F0"/>
    <w:rsid w:val="0051517F"/>
    <w:rsid w:val="00516F98"/>
    <w:rsid w:val="00517B1B"/>
    <w:rsid w:val="00524B41"/>
    <w:rsid w:val="00525183"/>
    <w:rsid w:val="00525571"/>
    <w:rsid w:val="00532898"/>
    <w:rsid w:val="00537129"/>
    <w:rsid w:val="00543CCE"/>
    <w:rsid w:val="005451B6"/>
    <w:rsid w:val="00545FBF"/>
    <w:rsid w:val="00550DB2"/>
    <w:rsid w:val="00553DCA"/>
    <w:rsid w:val="00554515"/>
    <w:rsid w:val="00557496"/>
    <w:rsid w:val="00557934"/>
    <w:rsid w:val="00557E82"/>
    <w:rsid w:val="0056055B"/>
    <w:rsid w:val="00561B11"/>
    <w:rsid w:val="0056226C"/>
    <w:rsid w:val="00564B25"/>
    <w:rsid w:val="00566795"/>
    <w:rsid w:val="00566EA1"/>
    <w:rsid w:val="0057008E"/>
    <w:rsid w:val="00571BE8"/>
    <w:rsid w:val="00574EEC"/>
    <w:rsid w:val="0058328E"/>
    <w:rsid w:val="00583CB2"/>
    <w:rsid w:val="005869E9"/>
    <w:rsid w:val="00591626"/>
    <w:rsid w:val="005922E6"/>
    <w:rsid w:val="00593A32"/>
    <w:rsid w:val="00593B6F"/>
    <w:rsid w:val="0059443D"/>
    <w:rsid w:val="00594505"/>
    <w:rsid w:val="00596CCD"/>
    <w:rsid w:val="005A0E3F"/>
    <w:rsid w:val="005A1686"/>
    <w:rsid w:val="005A2B0A"/>
    <w:rsid w:val="005A327D"/>
    <w:rsid w:val="005A6DE6"/>
    <w:rsid w:val="005B36C5"/>
    <w:rsid w:val="005B37A0"/>
    <w:rsid w:val="005B4877"/>
    <w:rsid w:val="005B724A"/>
    <w:rsid w:val="005C130A"/>
    <w:rsid w:val="005C1A40"/>
    <w:rsid w:val="005C428D"/>
    <w:rsid w:val="005C443F"/>
    <w:rsid w:val="005C5CDF"/>
    <w:rsid w:val="005C604F"/>
    <w:rsid w:val="005D0C16"/>
    <w:rsid w:val="005D16DC"/>
    <w:rsid w:val="005E3775"/>
    <w:rsid w:val="005E6750"/>
    <w:rsid w:val="005E6DB7"/>
    <w:rsid w:val="005E6F76"/>
    <w:rsid w:val="005F0A62"/>
    <w:rsid w:val="005F1A46"/>
    <w:rsid w:val="005F1C86"/>
    <w:rsid w:val="005F3384"/>
    <w:rsid w:val="005F3B64"/>
    <w:rsid w:val="005F3BA2"/>
    <w:rsid w:val="00602B05"/>
    <w:rsid w:val="00610E8A"/>
    <w:rsid w:val="00611333"/>
    <w:rsid w:val="00623488"/>
    <w:rsid w:val="0062642D"/>
    <w:rsid w:val="00627192"/>
    <w:rsid w:val="00627CA1"/>
    <w:rsid w:val="00636670"/>
    <w:rsid w:val="0063798C"/>
    <w:rsid w:val="00641639"/>
    <w:rsid w:val="00644734"/>
    <w:rsid w:val="00644F5B"/>
    <w:rsid w:val="00645F95"/>
    <w:rsid w:val="00650DC9"/>
    <w:rsid w:val="006516F6"/>
    <w:rsid w:val="00651859"/>
    <w:rsid w:val="00652EA2"/>
    <w:rsid w:val="00653613"/>
    <w:rsid w:val="0065505B"/>
    <w:rsid w:val="00661C0F"/>
    <w:rsid w:val="00663E69"/>
    <w:rsid w:val="0066419D"/>
    <w:rsid w:val="00670EAE"/>
    <w:rsid w:val="00675726"/>
    <w:rsid w:val="00677B84"/>
    <w:rsid w:val="006847DE"/>
    <w:rsid w:val="00685E88"/>
    <w:rsid w:val="00691585"/>
    <w:rsid w:val="0069509C"/>
    <w:rsid w:val="006A108C"/>
    <w:rsid w:val="006B431F"/>
    <w:rsid w:val="006D39DE"/>
    <w:rsid w:val="006E1027"/>
    <w:rsid w:val="006F085E"/>
    <w:rsid w:val="006F26A9"/>
    <w:rsid w:val="006F6617"/>
    <w:rsid w:val="006F79E5"/>
    <w:rsid w:val="007027F7"/>
    <w:rsid w:val="00702CD2"/>
    <w:rsid w:val="007054BD"/>
    <w:rsid w:val="00705A45"/>
    <w:rsid w:val="0071026A"/>
    <w:rsid w:val="007142D6"/>
    <w:rsid w:val="00715847"/>
    <w:rsid w:val="00716765"/>
    <w:rsid w:val="0071762F"/>
    <w:rsid w:val="00722947"/>
    <w:rsid w:val="00725A47"/>
    <w:rsid w:val="007318A9"/>
    <w:rsid w:val="00733E77"/>
    <w:rsid w:val="00734A24"/>
    <w:rsid w:val="00736CA3"/>
    <w:rsid w:val="00736F7D"/>
    <w:rsid w:val="00744A79"/>
    <w:rsid w:val="007456AD"/>
    <w:rsid w:val="0075145E"/>
    <w:rsid w:val="00751C8A"/>
    <w:rsid w:val="0076173C"/>
    <w:rsid w:val="00765F97"/>
    <w:rsid w:val="00773325"/>
    <w:rsid w:val="00773D36"/>
    <w:rsid w:val="00774A63"/>
    <w:rsid w:val="0077594A"/>
    <w:rsid w:val="007771C8"/>
    <w:rsid w:val="00777C83"/>
    <w:rsid w:val="00790293"/>
    <w:rsid w:val="007915CC"/>
    <w:rsid w:val="00791DE2"/>
    <w:rsid w:val="00792801"/>
    <w:rsid w:val="00793757"/>
    <w:rsid w:val="00794E57"/>
    <w:rsid w:val="00795449"/>
    <w:rsid w:val="007A40C2"/>
    <w:rsid w:val="007B774E"/>
    <w:rsid w:val="007C0132"/>
    <w:rsid w:val="007C0219"/>
    <w:rsid w:val="007C0951"/>
    <w:rsid w:val="007C1CA6"/>
    <w:rsid w:val="007C29AD"/>
    <w:rsid w:val="007D26BE"/>
    <w:rsid w:val="007D56B8"/>
    <w:rsid w:val="007E2C73"/>
    <w:rsid w:val="007E30BC"/>
    <w:rsid w:val="007E49D4"/>
    <w:rsid w:val="007E63F4"/>
    <w:rsid w:val="007F0C7F"/>
    <w:rsid w:val="007F0E63"/>
    <w:rsid w:val="007F4391"/>
    <w:rsid w:val="0080737C"/>
    <w:rsid w:val="00814ED8"/>
    <w:rsid w:val="00815509"/>
    <w:rsid w:val="00817C3A"/>
    <w:rsid w:val="00817E28"/>
    <w:rsid w:val="008207DD"/>
    <w:rsid w:val="00822732"/>
    <w:rsid w:val="00824359"/>
    <w:rsid w:val="0082444B"/>
    <w:rsid w:val="008251A9"/>
    <w:rsid w:val="00830137"/>
    <w:rsid w:val="00836330"/>
    <w:rsid w:val="008425D9"/>
    <w:rsid w:val="00845559"/>
    <w:rsid w:val="0084643B"/>
    <w:rsid w:val="0084774B"/>
    <w:rsid w:val="008516B8"/>
    <w:rsid w:val="00853340"/>
    <w:rsid w:val="008547B0"/>
    <w:rsid w:val="00857772"/>
    <w:rsid w:val="00860B5B"/>
    <w:rsid w:val="0086116D"/>
    <w:rsid w:val="00864648"/>
    <w:rsid w:val="00867910"/>
    <w:rsid w:val="00872A0B"/>
    <w:rsid w:val="00874123"/>
    <w:rsid w:val="00874613"/>
    <w:rsid w:val="00876A64"/>
    <w:rsid w:val="00877E7F"/>
    <w:rsid w:val="008873EC"/>
    <w:rsid w:val="00892905"/>
    <w:rsid w:val="0089541B"/>
    <w:rsid w:val="00896DA1"/>
    <w:rsid w:val="008A09BE"/>
    <w:rsid w:val="008A2AB5"/>
    <w:rsid w:val="008A309E"/>
    <w:rsid w:val="008A35BE"/>
    <w:rsid w:val="008A413F"/>
    <w:rsid w:val="008A6BE4"/>
    <w:rsid w:val="008A79B4"/>
    <w:rsid w:val="008B050C"/>
    <w:rsid w:val="008B13B5"/>
    <w:rsid w:val="008B174D"/>
    <w:rsid w:val="008B79F9"/>
    <w:rsid w:val="008B7AE1"/>
    <w:rsid w:val="008C1EC7"/>
    <w:rsid w:val="008C42D8"/>
    <w:rsid w:val="008C67ED"/>
    <w:rsid w:val="008C6CBB"/>
    <w:rsid w:val="008D2D63"/>
    <w:rsid w:val="008D3EEF"/>
    <w:rsid w:val="008D40C9"/>
    <w:rsid w:val="008D44A7"/>
    <w:rsid w:val="008D516A"/>
    <w:rsid w:val="008D7CA6"/>
    <w:rsid w:val="008E2EDE"/>
    <w:rsid w:val="008F2328"/>
    <w:rsid w:val="008F2DB7"/>
    <w:rsid w:val="008F5A0B"/>
    <w:rsid w:val="008F663B"/>
    <w:rsid w:val="008F70CA"/>
    <w:rsid w:val="00900B3F"/>
    <w:rsid w:val="00907B9A"/>
    <w:rsid w:val="00915E86"/>
    <w:rsid w:val="0091748A"/>
    <w:rsid w:val="00927655"/>
    <w:rsid w:val="00932159"/>
    <w:rsid w:val="00932444"/>
    <w:rsid w:val="009372B4"/>
    <w:rsid w:val="009379B2"/>
    <w:rsid w:val="009417DD"/>
    <w:rsid w:val="00944197"/>
    <w:rsid w:val="009458E2"/>
    <w:rsid w:val="0094724E"/>
    <w:rsid w:val="009559DD"/>
    <w:rsid w:val="00955C2C"/>
    <w:rsid w:val="009602F2"/>
    <w:rsid w:val="009604B7"/>
    <w:rsid w:val="0096296B"/>
    <w:rsid w:val="00966526"/>
    <w:rsid w:val="00967CE2"/>
    <w:rsid w:val="009704C5"/>
    <w:rsid w:val="009708B7"/>
    <w:rsid w:val="00971BE6"/>
    <w:rsid w:val="0097298C"/>
    <w:rsid w:val="009732EA"/>
    <w:rsid w:val="0097746D"/>
    <w:rsid w:val="009810F6"/>
    <w:rsid w:val="00982DC9"/>
    <w:rsid w:val="0099248F"/>
    <w:rsid w:val="009928E9"/>
    <w:rsid w:val="009A06B0"/>
    <w:rsid w:val="009A17D5"/>
    <w:rsid w:val="009A1978"/>
    <w:rsid w:val="009A271A"/>
    <w:rsid w:val="009B1585"/>
    <w:rsid w:val="009B4DC1"/>
    <w:rsid w:val="009C19EE"/>
    <w:rsid w:val="009C2231"/>
    <w:rsid w:val="009C7671"/>
    <w:rsid w:val="009C7756"/>
    <w:rsid w:val="009D10D8"/>
    <w:rsid w:val="009D2095"/>
    <w:rsid w:val="009D3327"/>
    <w:rsid w:val="009D36EA"/>
    <w:rsid w:val="009D6DA7"/>
    <w:rsid w:val="009E79E2"/>
    <w:rsid w:val="009F1E7F"/>
    <w:rsid w:val="009F4944"/>
    <w:rsid w:val="00A00AFE"/>
    <w:rsid w:val="00A07655"/>
    <w:rsid w:val="00A07D69"/>
    <w:rsid w:val="00A10C48"/>
    <w:rsid w:val="00A10D80"/>
    <w:rsid w:val="00A1147F"/>
    <w:rsid w:val="00A164F8"/>
    <w:rsid w:val="00A20147"/>
    <w:rsid w:val="00A20909"/>
    <w:rsid w:val="00A25034"/>
    <w:rsid w:val="00A25436"/>
    <w:rsid w:val="00A26683"/>
    <w:rsid w:val="00A2797B"/>
    <w:rsid w:val="00A33DA1"/>
    <w:rsid w:val="00A355E2"/>
    <w:rsid w:val="00A35E42"/>
    <w:rsid w:val="00A3767C"/>
    <w:rsid w:val="00A412BF"/>
    <w:rsid w:val="00A42D6A"/>
    <w:rsid w:val="00A4370B"/>
    <w:rsid w:val="00A51840"/>
    <w:rsid w:val="00A55951"/>
    <w:rsid w:val="00A56FB3"/>
    <w:rsid w:val="00A57A2B"/>
    <w:rsid w:val="00A64267"/>
    <w:rsid w:val="00A6474C"/>
    <w:rsid w:val="00A70A7A"/>
    <w:rsid w:val="00A80410"/>
    <w:rsid w:val="00A83266"/>
    <w:rsid w:val="00A8418B"/>
    <w:rsid w:val="00A86C94"/>
    <w:rsid w:val="00A92251"/>
    <w:rsid w:val="00A9296C"/>
    <w:rsid w:val="00A92DDE"/>
    <w:rsid w:val="00A94C88"/>
    <w:rsid w:val="00AA121C"/>
    <w:rsid w:val="00AA468A"/>
    <w:rsid w:val="00AA4C5F"/>
    <w:rsid w:val="00AA5C2B"/>
    <w:rsid w:val="00AA6F56"/>
    <w:rsid w:val="00AA73D2"/>
    <w:rsid w:val="00AB0E09"/>
    <w:rsid w:val="00AB5242"/>
    <w:rsid w:val="00AC2552"/>
    <w:rsid w:val="00AC6E07"/>
    <w:rsid w:val="00AC72EF"/>
    <w:rsid w:val="00AC78E4"/>
    <w:rsid w:val="00AD4DE5"/>
    <w:rsid w:val="00AD57B3"/>
    <w:rsid w:val="00AD5A69"/>
    <w:rsid w:val="00AD6472"/>
    <w:rsid w:val="00AE0773"/>
    <w:rsid w:val="00AE0C7E"/>
    <w:rsid w:val="00AE0DA0"/>
    <w:rsid w:val="00AE119F"/>
    <w:rsid w:val="00AE1B0F"/>
    <w:rsid w:val="00AE4B4F"/>
    <w:rsid w:val="00AE73FD"/>
    <w:rsid w:val="00AF0494"/>
    <w:rsid w:val="00AF2D2A"/>
    <w:rsid w:val="00AF2F0A"/>
    <w:rsid w:val="00B039EA"/>
    <w:rsid w:val="00B0433F"/>
    <w:rsid w:val="00B04F83"/>
    <w:rsid w:val="00B07405"/>
    <w:rsid w:val="00B15739"/>
    <w:rsid w:val="00B15D39"/>
    <w:rsid w:val="00B2660C"/>
    <w:rsid w:val="00B4069C"/>
    <w:rsid w:val="00B41AA4"/>
    <w:rsid w:val="00B4252F"/>
    <w:rsid w:val="00B44EC8"/>
    <w:rsid w:val="00B46550"/>
    <w:rsid w:val="00B4791C"/>
    <w:rsid w:val="00B52C69"/>
    <w:rsid w:val="00B52E06"/>
    <w:rsid w:val="00B53D61"/>
    <w:rsid w:val="00B6097F"/>
    <w:rsid w:val="00B63AF3"/>
    <w:rsid w:val="00B65E72"/>
    <w:rsid w:val="00B71357"/>
    <w:rsid w:val="00B716CB"/>
    <w:rsid w:val="00B74472"/>
    <w:rsid w:val="00B763CB"/>
    <w:rsid w:val="00B80021"/>
    <w:rsid w:val="00B93922"/>
    <w:rsid w:val="00B972CC"/>
    <w:rsid w:val="00B97AE7"/>
    <w:rsid w:val="00BA384C"/>
    <w:rsid w:val="00BA3CCA"/>
    <w:rsid w:val="00BA4F51"/>
    <w:rsid w:val="00BA6135"/>
    <w:rsid w:val="00BA7724"/>
    <w:rsid w:val="00BB1E26"/>
    <w:rsid w:val="00BB2518"/>
    <w:rsid w:val="00BB2807"/>
    <w:rsid w:val="00BB29A8"/>
    <w:rsid w:val="00BB2BB8"/>
    <w:rsid w:val="00BB7C02"/>
    <w:rsid w:val="00BC138D"/>
    <w:rsid w:val="00BC4848"/>
    <w:rsid w:val="00BD0A21"/>
    <w:rsid w:val="00BE2759"/>
    <w:rsid w:val="00BF0132"/>
    <w:rsid w:val="00BF1875"/>
    <w:rsid w:val="00BF3653"/>
    <w:rsid w:val="00BF4197"/>
    <w:rsid w:val="00BF62EB"/>
    <w:rsid w:val="00BF6395"/>
    <w:rsid w:val="00C03E70"/>
    <w:rsid w:val="00C05724"/>
    <w:rsid w:val="00C07254"/>
    <w:rsid w:val="00C13C0C"/>
    <w:rsid w:val="00C1424C"/>
    <w:rsid w:val="00C21759"/>
    <w:rsid w:val="00C22D3F"/>
    <w:rsid w:val="00C23253"/>
    <w:rsid w:val="00C236C1"/>
    <w:rsid w:val="00C31048"/>
    <w:rsid w:val="00C36E58"/>
    <w:rsid w:val="00C421FD"/>
    <w:rsid w:val="00C44669"/>
    <w:rsid w:val="00C473B3"/>
    <w:rsid w:val="00C51B33"/>
    <w:rsid w:val="00C546E6"/>
    <w:rsid w:val="00C61A31"/>
    <w:rsid w:val="00C653FF"/>
    <w:rsid w:val="00C669A2"/>
    <w:rsid w:val="00C674A3"/>
    <w:rsid w:val="00C700A9"/>
    <w:rsid w:val="00C71B2E"/>
    <w:rsid w:val="00C779A4"/>
    <w:rsid w:val="00C83DEE"/>
    <w:rsid w:val="00C873B2"/>
    <w:rsid w:val="00C91638"/>
    <w:rsid w:val="00C973A9"/>
    <w:rsid w:val="00CA1E29"/>
    <w:rsid w:val="00CA23FC"/>
    <w:rsid w:val="00CB6365"/>
    <w:rsid w:val="00CC399F"/>
    <w:rsid w:val="00CC78D7"/>
    <w:rsid w:val="00CD0145"/>
    <w:rsid w:val="00CD03F7"/>
    <w:rsid w:val="00CD52C6"/>
    <w:rsid w:val="00CD6863"/>
    <w:rsid w:val="00CE180F"/>
    <w:rsid w:val="00CE2736"/>
    <w:rsid w:val="00CE4F94"/>
    <w:rsid w:val="00CF0FD7"/>
    <w:rsid w:val="00CF16C4"/>
    <w:rsid w:val="00CF2DEC"/>
    <w:rsid w:val="00CF743F"/>
    <w:rsid w:val="00CF7612"/>
    <w:rsid w:val="00CF7D1C"/>
    <w:rsid w:val="00D03E72"/>
    <w:rsid w:val="00D21748"/>
    <w:rsid w:val="00D22189"/>
    <w:rsid w:val="00D2670E"/>
    <w:rsid w:val="00D26EB9"/>
    <w:rsid w:val="00D279E4"/>
    <w:rsid w:val="00D27A44"/>
    <w:rsid w:val="00D31CBF"/>
    <w:rsid w:val="00D369D4"/>
    <w:rsid w:val="00D41A74"/>
    <w:rsid w:val="00D455E6"/>
    <w:rsid w:val="00D50162"/>
    <w:rsid w:val="00D50F85"/>
    <w:rsid w:val="00D520AF"/>
    <w:rsid w:val="00D54C64"/>
    <w:rsid w:val="00D62F86"/>
    <w:rsid w:val="00D62F9C"/>
    <w:rsid w:val="00D63DE1"/>
    <w:rsid w:val="00D67C49"/>
    <w:rsid w:val="00D74005"/>
    <w:rsid w:val="00D7595C"/>
    <w:rsid w:val="00D76BB6"/>
    <w:rsid w:val="00D85699"/>
    <w:rsid w:val="00D85D3A"/>
    <w:rsid w:val="00D87145"/>
    <w:rsid w:val="00D9453B"/>
    <w:rsid w:val="00DA57C8"/>
    <w:rsid w:val="00DA68CE"/>
    <w:rsid w:val="00DB39DA"/>
    <w:rsid w:val="00DB3A9B"/>
    <w:rsid w:val="00DB54DF"/>
    <w:rsid w:val="00DC2B49"/>
    <w:rsid w:val="00DD169F"/>
    <w:rsid w:val="00DD2B15"/>
    <w:rsid w:val="00DD6A93"/>
    <w:rsid w:val="00DD7933"/>
    <w:rsid w:val="00DE37F8"/>
    <w:rsid w:val="00DE47BB"/>
    <w:rsid w:val="00DE6B4F"/>
    <w:rsid w:val="00DF5717"/>
    <w:rsid w:val="00E04A06"/>
    <w:rsid w:val="00E14EC1"/>
    <w:rsid w:val="00E167BD"/>
    <w:rsid w:val="00E21E56"/>
    <w:rsid w:val="00E226BB"/>
    <w:rsid w:val="00E24E42"/>
    <w:rsid w:val="00E24E6D"/>
    <w:rsid w:val="00E36F72"/>
    <w:rsid w:val="00E419EA"/>
    <w:rsid w:val="00E44829"/>
    <w:rsid w:val="00E46732"/>
    <w:rsid w:val="00E51BF8"/>
    <w:rsid w:val="00E535BE"/>
    <w:rsid w:val="00E5471E"/>
    <w:rsid w:val="00E56BBB"/>
    <w:rsid w:val="00E63045"/>
    <w:rsid w:val="00E70542"/>
    <w:rsid w:val="00E769A4"/>
    <w:rsid w:val="00E854FC"/>
    <w:rsid w:val="00E92DB8"/>
    <w:rsid w:val="00E95325"/>
    <w:rsid w:val="00E95CE1"/>
    <w:rsid w:val="00EA153E"/>
    <w:rsid w:val="00EA161F"/>
    <w:rsid w:val="00EA1F43"/>
    <w:rsid w:val="00EA2624"/>
    <w:rsid w:val="00EA7FD1"/>
    <w:rsid w:val="00EB3121"/>
    <w:rsid w:val="00EB4D09"/>
    <w:rsid w:val="00EB52DB"/>
    <w:rsid w:val="00EB6CA5"/>
    <w:rsid w:val="00EC6130"/>
    <w:rsid w:val="00EC785D"/>
    <w:rsid w:val="00EC7BF3"/>
    <w:rsid w:val="00ED3E8E"/>
    <w:rsid w:val="00ED4ACB"/>
    <w:rsid w:val="00ED56E3"/>
    <w:rsid w:val="00EE233F"/>
    <w:rsid w:val="00EE2C76"/>
    <w:rsid w:val="00EE540A"/>
    <w:rsid w:val="00EE6DC9"/>
    <w:rsid w:val="00EF0D39"/>
    <w:rsid w:val="00EF1202"/>
    <w:rsid w:val="00EF370E"/>
    <w:rsid w:val="00EF4743"/>
    <w:rsid w:val="00EF5E17"/>
    <w:rsid w:val="00F02081"/>
    <w:rsid w:val="00F06645"/>
    <w:rsid w:val="00F0684C"/>
    <w:rsid w:val="00F1264A"/>
    <w:rsid w:val="00F2426B"/>
    <w:rsid w:val="00F24E2D"/>
    <w:rsid w:val="00F2696E"/>
    <w:rsid w:val="00F31EA1"/>
    <w:rsid w:val="00F453B4"/>
    <w:rsid w:val="00F469CB"/>
    <w:rsid w:val="00F50EAC"/>
    <w:rsid w:val="00F527B3"/>
    <w:rsid w:val="00F534F5"/>
    <w:rsid w:val="00F61935"/>
    <w:rsid w:val="00F64CC8"/>
    <w:rsid w:val="00F71BD5"/>
    <w:rsid w:val="00F72B47"/>
    <w:rsid w:val="00F83063"/>
    <w:rsid w:val="00F830F3"/>
    <w:rsid w:val="00F874B3"/>
    <w:rsid w:val="00F87A7B"/>
    <w:rsid w:val="00F90AE9"/>
    <w:rsid w:val="00F9466B"/>
    <w:rsid w:val="00F9502B"/>
    <w:rsid w:val="00F95190"/>
    <w:rsid w:val="00F95D05"/>
    <w:rsid w:val="00F97AF1"/>
    <w:rsid w:val="00FA16BC"/>
    <w:rsid w:val="00FB311D"/>
    <w:rsid w:val="00FB3C31"/>
    <w:rsid w:val="00FB48E1"/>
    <w:rsid w:val="00FB6AC0"/>
    <w:rsid w:val="00FB6F69"/>
    <w:rsid w:val="00FC33CA"/>
    <w:rsid w:val="00FC6DAB"/>
    <w:rsid w:val="00FC7717"/>
    <w:rsid w:val="00FD1FA2"/>
    <w:rsid w:val="00FD6DB9"/>
    <w:rsid w:val="00FE0B69"/>
    <w:rsid w:val="00FE414D"/>
    <w:rsid w:val="00FE45BD"/>
    <w:rsid w:val="00FE5C15"/>
    <w:rsid w:val="00FE61EF"/>
    <w:rsid w:val="00FF4AA9"/>
    <w:rsid w:val="00FF53A7"/>
    <w:rsid w:val="00FF5DE3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8F4B67-CA65-4D94-88FE-4B2D47BB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uiPriority w:val="99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  <w:style w:type="paragraph" w:customStyle="1" w:styleId="ConsPlusTitle">
    <w:name w:val="ConsPlusTitle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D1B38"/>
  </w:style>
  <w:style w:type="table" w:customStyle="1" w:styleId="24">
    <w:name w:val="Сетка таблицы2"/>
    <w:basedOn w:val="a1"/>
    <w:next w:val="a3"/>
    <w:uiPriority w:val="59"/>
    <w:rsid w:val="002D1B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7391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32E5-3234-483A-B8CD-DDAD7B83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Глухарева Светлана Юрьевна</dc:creator>
  <cp:lastModifiedBy>Галиуллина Ирина Игоревна</cp:lastModifiedBy>
  <cp:revision>282</cp:revision>
  <cp:lastPrinted>2024-11-29T15:04:00Z</cp:lastPrinted>
  <dcterms:created xsi:type="dcterms:W3CDTF">2024-11-29T14:24:00Z</dcterms:created>
  <dcterms:modified xsi:type="dcterms:W3CDTF">2026-04-21T14:12:00Z</dcterms:modified>
</cp:coreProperties>
</file>