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81" w:rsidRDefault="00BA7C81" w:rsidP="00BA7C81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ПРОЕКТ</w:t>
      </w:r>
    </w:p>
    <w:p w:rsidR="00BA7C81" w:rsidRDefault="00BA7C81" w:rsidP="00BA7C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7C81" w:rsidRDefault="00BA7C81" w:rsidP="00BA7C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7C81" w:rsidRDefault="00BA7C81" w:rsidP="00BA7C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7C81" w:rsidRDefault="00BA7C81" w:rsidP="00BA7C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7C81" w:rsidRDefault="00BA7C81" w:rsidP="00BA7C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7C81" w:rsidRDefault="00BA7C81" w:rsidP="00BA7C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7C81" w:rsidRDefault="00BA7C81" w:rsidP="00BA7C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7C81" w:rsidRDefault="00BA7C81" w:rsidP="00BA7C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7C81" w:rsidRDefault="00BA7C81" w:rsidP="00BA7C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7C81" w:rsidRDefault="00BA7C81" w:rsidP="00BA7C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7C81" w:rsidRDefault="00BA7C81" w:rsidP="00BA7C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BA7C81" w:rsidRDefault="00BA7C81" w:rsidP="00BA7C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целях повышения уровня обеспеченности населения Республики Татарстан нестационарными торговыми объектами по реализации печатной продукции и эффективного развития системы распространения печатной продукции:</w:t>
      </w:r>
    </w:p>
    <w:p w:rsidR="00BA7C81" w:rsidRDefault="00BA7C81" w:rsidP="00BA7C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1. Утвердить прилагаемый План мероприятий («дорожную карту») по поддержке и развитию системы распространения печатной продукции с использованием нестационарных торговых объектов в Республике Татарстан на 2026-2030 годы (далее - План мероприятий).</w:t>
      </w:r>
    </w:p>
    <w:p w:rsidR="00BA7C81" w:rsidRDefault="00BA7C81" w:rsidP="00BA7C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Республиканским органам исполнительной власти совместно с заинтересованными организациями обеспечить реализацию Плана мероприятий и ежеквартально, до 15 числа месяца, следующего за отчетным периодом, представлять информацию о ходе реализации Плана мероприятий в Республиканское агентство по печати и массовым коммуникациям «Татмедиа».</w:t>
      </w:r>
    </w:p>
    <w:p w:rsidR="00BA7C81" w:rsidRDefault="00BA7C81" w:rsidP="00BA7C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3. Республиканскому агентству по печати и массовым коммуникациям «Татмедиа» ежеквартально, до 25 числа месяца, следующего за отчетным периодом, представлять сводный отчет о ходе реализации Плана мероприятий в </w:t>
      </w:r>
      <w:r>
        <w:rPr>
          <w:rStyle w:val="af0"/>
          <w:color w:val="22272F"/>
          <w:sz w:val="28"/>
          <w:szCs w:val="28"/>
        </w:rPr>
        <w:t>Кабинет</w:t>
      </w:r>
      <w:r>
        <w:rPr>
          <w:color w:val="22272F"/>
          <w:sz w:val="28"/>
          <w:szCs w:val="28"/>
        </w:rPr>
        <w:t> </w:t>
      </w:r>
      <w:r>
        <w:rPr>
          <w:rStyle w:val="af0"/>
          <w:color w:val="22272F"/>
          <w:sz w:val="28"/>
          <w:szCs w:val="28"/>
        </w:rPr>
        <w:t>Министров</w:t>
      </w:r>
      <w:r>
        <w:rPr>
          <w:color w:val="22272F"/>
          <w:sz w:val="28"/>
          <w:szCs w:val="28"/>
        </w:rPr>
        <w:t> </w:t>
      </w:r>
      <w:r>
        <w:rPr>
          <w:rStyle w:val="af0"/>
          <w:color w:val="22272F"/>
          <w:sz w:val="28"/>
          <w:szCs w:val="28"/>
        </w:rPr>
        <w:t>Республики</w:t>
      </w:r>
      <w:r>
        <w:rPr>
          <w:color w:val="22272F"/>
          <w:sz w:val="28"/>
          <w:szCs w:val="28"/>
        </w:rPr>
        <w:t> </w:t>
      </w:r>
      <w:r>
        <w:rPr>
          <w:rStyle w:val="af0"/>
          <w:color w:val="22272F"/>
          <w:sz w:val="28"/>
          <w:szCs w:val="28"/>
        </w:rPr>
        <w:t>Татарстан</w:t>
      </w:r>
      <w:r>
        <w:rPr>
          <w:color w:val="22272F"/>
          <w:sz w:val="28"/>
          <w:szCs w:val="28"/>
        </w:rPr>
        <w:t>.</w:t>
      </w:r>
    </w:p>
    <w:p w:rsidR="00BA7C81" w:rsidRDefault="00BA7C81" w:rsidP="00BA7C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4. Признать распоряжения Кабинета Министров Республики Татарстан от 03.06.2021 № 1049-р, от 18.07.2023 № 1613-р, от 10.05.2024 № 1009-р утратившими силу.</w:t>
      </w:r>
    </w:p>
    <w:p w:rsidR="00BA7C81" w:rsidRDefault="00BA7C81" w:rsidP="00BA7C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5. Контроль за исполнением настоящего распоряжения возложить на Республиканское агентство по печати и массовым коммуникациям «Татмедиа».</w:t>
      </w:r>
    </w:p>
    <w:p w:rsidR="00BA7C81" w:rsidRDefault="00BA7C81" w:rsidP="00BA7C81">
      <w:pPr>
        <w:rPr>
          <w:sz w:val="22"/>
          <w:szCs w:val="22"/>
        </w:rPr>
      </w:pPr>
    </w:p>
    <w:p w:rsidR="00BA7C81" w:rsidRDefault="00BA7C81" w:rsidP="00BA7C81"/>
    <w:p w:rsidR="00BA7C81" w:rsidRDefault="00BA7C81" w:rsidP="00BA7C81">
      <w:pPr>
        <w:ind w:right="-1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Премьер-министр</w:t>
      </w:r>
      <w:r>
        <w:rPr>
          <w:rFonts w:eastAsia="Times New Roman"/>
          <w:sz w:val="28"/>
          <w:szCs w:val="28"/>
        </w:rPr>
        <w:br/>
        <w:t xml:space="preserve">Республики Татарстан            </w:t>
      </w:r>
      <w:r>
        <w:rPr>
          <w:rFonts w:eastAsia="Times New Roman"/>
          <w:sz w:val="28"/>
          <w:szCs w:val="28"/>
        </w:rPr>
        <w:t xml:space="preserve">                             </w:t>
      </w:r>
      <w:r>
        <w:rPr>
          <w:rFonts w:eastAsia="Times New Roman"/>
          <w:sz w:val="28"/>
          <w:szCs w:val="28"/>
        </w:rPr>
        <w:t xml:space="preserve">А.В. </w:t>
      </w:r>
      <w:proofErr w:type="spellStart"/>
      <w:r>
        <w:rPr>
          <w:rFonts w:eastAsia="Times New Roman"/>
          <w:sz w:val="28"/>
          <w:szCs w:val="28"/>
        </w:rPr>
        <w:t>Песошин</w:t>
      </w:r>
      <w:proofErr w:type="spellEnd"/>
      <w:r>
        <w:rPr>
          <w:rFonts w:eastAsia="Times New Roman"/>
          <w:sz w:val="28"/>
          <w:szCs w:val="28"/>
        </w:rPr>
        <w:t xml:space="preserve">  </w:t>
      </w:r>
    </w:p>
    <w:p w:rsidR="00BA7C81" w:rsidRDefault="00BA7C81" w:rsidP="00BA7C81">
      <w:pPr>
        <w:ind w:right="-1"/>
        <w:outlineLvl w:val="0"/>
        <w:rPr>
          <w:rFonts w:eastAsia="Times New Roman"/>
          <w:sz w:val="28"/>
          <w:szCs w:val="28"/>
        </w:rPr>
      </w:pPr>
    </w:p>
    <w:p w:rsidR="00BA7C81" w:rsidRDefault="00BA7C81" w:rsidP="00BA7C81">
      <w:pPr>
        <w:ind w:right="-1"/>
        <w:outlineLvl w:val="0"/>
        <w:rPr>
          <w:rFonts w:eastAsia="Times New Roman"/>
          <w:sz w:val="28"/>
          <w:szCs w:val="28"/>
        </w:rPr>
      </w:pPr>
    </w:p>
    <w:p w:rsidR="00BA7C81" w:rsidRDefault="00BA7C81" w:rsidP="00BA7C81">
      <w:pPr>
        <w:ind w:right="-1"/>
        <w:outlineLvl w:val="0"/>
        <w:rPr>
          <w:rFonts w:eastAsia="Times New Roman"/>
          <w:sz w:val="28"/>
          <w:szCs w:val="28"/>
        </w:rPr>
      </w:pPr>
    </w:p>
    <w:p w:rsidR="00BA7C81" w:rsidRDefault="00BA7C81" w:rsidP="00BA7C81">
      <w:pPr>
        <w:ind w:right="-1"/>
        <w:outlineLvl w:val="0"/>
        <w:rPr>
          <w:rFonts w:eastAsia="Times New Roman"/>
          <w:sz w:val="28"/>
          <w:szCs w:val="28"/>
        </w:rPr>
      </w:pPr>
    </w:p>
    <w:p w:rsidR="00BA7C81" w:rsidRDefault="00BA7C81" w:rsidP="00BA7C81">
      <w:pPr>
        <w:ind w:right="-1"/>
        <w:outlineLvl w:val="0"/>
        <w:rPr>
          <w:rFonts w:eastAsia="Times New Roman"/>
          <w:sz w:val="28"/>
          <w:szCs w:val="28"/>
        </w:rPr>
      </w:pPr>
    </w:p>
    <w:p w:rsidR="00BA7C81" w:rsidRDefault="00BA7C81" w:rsidP="00BA7C81">
      <w:pPr>
        <w:ind w:right="-1"/>
        <w:outlineLvl w:val="0"/>
        <w:rPr>
          <w:rFonts w:eastAsia="Times New Roman"/>
          <w:sz w:val="28"/>
          <w:szCs w:val="28"/>
        </w:rPr>
      </w:pPr>
    </w:p>
    <w:p w:rsidR="00BA7C81" w:rsidRDefault="00BA7C81" w:rsidP="00BA7C81">
      <w:pPr>
        <w:ind w:right="-1"/>
        <w:outlineLvl w:val="0"/>
        <w:rPr>
          <w:bCs/>
          <w:i/>
          <w:sz w:val="28"/>
          <w:szCs w:val="28"/>
        </w:rPr>
      </w:pPr>
    </w:p>
    <w:p w:rsidR="00BA7C81" w:rsidRPr="00BA7C81" w:rsidRDefault="00BA7C81" w:rsidP="00BA7C81">
      <w:pPr>
        <w:ind w:right="-1"/>
        <w:outlineLvl w:val="0"/>
        <w:rPr>
          <w:bCs/>
          <w:i/>
          <w:sz w:val="28"/>
          <w:szCs w:val="28"/>
        </w:rPr>
      </w:pPr>
      <w:bookmarkStart w:id="0" w:name="_GoBack"/>
      <w:bookmarkEnd w:id="0"/>
    </w:p>
    <w:p w:rsidR="0002547E" w:rsidRPr="0002547E" w:rsidRDefault="0002547E" w:rsidP="0002547E">
      <w:pPr>
        <w:ind w:left="9214" w:right="-1"/>
        <w:outlineLvl w:val="0"/>
        <w:rPr>
          <w:bCs/>
          <w:i/>
          <w:sz w:val="28"/>
          <w:szCs w:val="28"/>
          <w:lang w:val="tt-RU"/>
        </w:rPr>
      </w:pPr>
      <w:r w:rsidRPr="0002547E">
        <w:rPr>
          <w:bCs/>
          <w:i/>
          <w:sz w:val="28"/>
          <w:szCs w:val="28"/>
          <w:lang w:val="tt-RU"/>
        </w:rPr>
        <w:lastRenderedPageBreak/>
        <w:t>Проект</w:t>
      </w:r>
    </w:p>
    <w:p w:rsidR="00F03B1C" w:rsidRDefault="00F03B1C" w:rsidP="009E6D74">
      <w:pPr>
        <w:ind w:left="6663" w:right="-568"/>
        <w:outlineLvl w:val="0"/>
        <w:rPr>
          <w:bCs/>
          <w:sz w:val="28"/>
          <w:szCs w:val="28"/>
        </w:rPr>
      </w:pPr>
    </w:p>
    <w:p w:rsidR="009E6D74" w:rsidRPr="004755C3" w:rsidRDefault="009E6D74" w:rsidP="009E6D74">
      <w:pPr>
        <w:ind w:left="6663" w:right="-568"/>
        <w:outlineLvl w:val="0"/>
        <w:rPr>
          <w:bCs/>
          <w:sz w:val="28"/>
          <w:szCs w:val="28"/>
        </w:rPr>
      </w:pPr>
      <w:r w:rsidRPr="004755C3">
        <w:rPr>
          <w:bCs/>
          <w:sz w:val="28"/>
          <w:szCs w:val="28"/>
        </w:rPr>
        <w:t>Утвержден</w:t>
      </w:r>
    </w:p>
    <w:p w:rsidR="009E6D74" w:rsidRPr="004755C3" w:rsidRDefault="009E6D74" w:rsidP="009E6D74">
      <w:pPr>
        <w:ind w:left="6663" w:right="-568"/>
        <w:outlineLvl w:val="0"/>
        <w:rPr>
          <w:bCs/>
          <w:sz w:val="28"/>
          <w:szCs w:val="28"/>
        </w:rPr>
      </w:pPr>
      <w:r w:rsidRPr="004755C3">
        <w:rPr>
          <w:bCs/>
          <w:sz w:val="28"/>
          <w:szCs w:val="28"/>
        </w:rPr>
        <w:t>распоряжением</w:t>
      </w:r>
    </w:p>
    <w:p w:rsidR="009E6D74" w:rsidRPr="004755C3" w:rsidRDefault="009E6D74" w:rsidP="009E6D74">
      <w:pPr>
        <w:ind w:left="6663" w:right="-568"/>
        <w:outlineLvl w:val="0"/>
        <w:rPr>
          <w:bCs/>
          <w:sz w:val="28"/>
          <w:szCs w:val="28"/>
        </w:rPr>
      </w:pPr>
      <w:r w:rsidRPr="004755C3">
        <w:rPr>
          <w:bCs/>
          <w:sz w:val="28"/>
          <w:szCs w:val="28"/>
        </w:rPr>
        <w:t>Кабинета Министров</w:t>
      </w:r>
    </w:p>
    <w:p w:rsidR="009E6D74" w:rsidRPr="004755C3" w:rsidRDefault="009E6D74" w:rsidP="009E6D74">
      <w:pPr>
        <w:ind w:left="6663" w:right="-568"/>
        <w:outlineLvl w:val="0"/>
        <w:rPr>
          <w:bCs/>
          <w:sz w:val="28"/>
          <w:szCs w:val="28"/>
        </w:rPr>
      </w:pPr>
      <w:r w:rsidRPr="004755C3">
        <w:rPr>
          <w:bCs/>
          <w:sz w:val="28"/>
          <w:szCs w:val="28"/>
        </w:rPr>
        <w:t>Республики Татарстан</w:t>
      </w:r>
    </w:p>
    <w:p w:rsidR="009E6D74" w:rsidRDefault="009E6D74" w:rsidP="009E6D74">
      <w:pPr>
        <w:shd w:val="clear" w:color="auto" w:fill="FFFFFF"/>
        <w:spacing w:line="288" w:lineRule="atLeast"/>
        <w:ind w:left="6663" w:right="-568"/>
        <w:textAlignment w:val="baseline"/>
        <w:rPr>
          <w:rFonts w:eastAsia="Times New Roman"/>
          <w:b/>
          <w:spacing w:val="2"/>
          <w:sz w:val="28"/>
          <w:szCs w:val="28"/>
        </w:rPr>
      </w:pPr>
      <w:r w:rsidRPr="004755C3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_______ 202</w:t>
      </w:r>
      <w:r w:rsidR="00884EDD">
        <w:rPr>
          <w:bCs/>
          <w:sz w:val="28"/>
          <w:szCs w:val="28"/>
          <w:lang w:val="tt-RU"/>
        </w:rPr>
        <w:t>6</w:t>
      </w:r>
      <w:r w:rsidRPr="004755C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______</w:t>
      </w:r>
    </w:p>
    <w:p w:rsidR="009E6D74" w:rsidRDefault="009E6D74" w:rsidP="009E3E34">
      <w:pPr>
        <w:shd w:val="clear" w:color="auto" w:fill="FFFFFF"/>
        <w:spacing w:line="288" w:lineRule="atLeast"/>
        <w:ind w:right="-568"/>
        <w:jc w:val="center"/>
        <w:textAlignment w:val="baseline"/>
        <w:rPr>
          <w:rFonts w:eastAsia="Times New Roman"/>
          <w:b/>
          <w:spacing w:val="2"/>
          <w:sz w:val="28"/>
          <w:szCs w:val="28"/>
        </w:rPr>
      </w:pPr>
    </w:p>
    <w:p w:rsidR="009E6D74" w:rsidRPr="001B6474" w:rsidRDefault="009E6D74" w:rsidP="009E3E34">
      <w:pPr>
        <w:shd w:val="clear" w:color="auto" w:fill="FFFFFF"/>
        <w:spacing w:line="288" w:lineRule="atLeast"/>
        <w:ind w:right="-568"/>
        <w:jc w:val="center"/>
        <w:textAlignment w:val="baseline"/>
        <w:rPr>
          <w:rFonts w:eastAsia="Times New Roman"/>
          <w:b/>
          <w:spacing w:val="2"/>
          <w:sz w:val="28"/>
          <w:szCs w:val="28"/>
        </w:rPr>
      </w:pPr>
    </w:p>
    <w:p w:rsidR="009E6D74" w:rsidRDefault="00F80BBB" w:rsidP="006A16F4">
      <w:pPr>
        <w:shd w:val="clear" w:color="auto" w:fill="FFFFFF"/>
        <w:spacing w:line="288" w:lineRule="atLeast"/>
        <w:jc w:val="center"/>
        <w:textAlignment w:val="baseline"/>
        <w:rPr>
          <w:sz w:val="28"/>
          <w:szCs w:val="28"/>
        </w:rPr>
      </w:pPr>
      <w:r w:rsidRPr="00E16959">
        <w:rPr>
          <w:sz w:val="28"/>
          <w:szCs w:val="28"/>
        </w:rPr>
        <w:t xml:space="preserve">План </w:t>
      </w:r>
    </w:p>
    <w:p w:rsidR="009E6D74" w:rsidRDefault="00F80BBB" w:rsidP="006A16F4">
      <w:pPr>
        <w:shd w:val="clear" w:color="auto" w:fill="FFFFFF"/>
        <w:spacing w:line="288" w:lineRule="atLeast"/>
        <w:jc w:val="center"/>
        <w:textAlignment w:val="baseline"/>
        <w:rPr>
          <w:sz w:val="28"/>
          <w:szCs w:val="28"/>
        </w:rPr>
      </w:pPr>
      <w:r w:rsidRPr="00E16959">
        <w:rPr>
          <w:sz w:val="28"/>
          <w:szCs w:val="28"/>
        </w:rPr>
        <w:t>мероприятий («дорожная карта»)</w:t>
      </w:r>
      <w:r w:rsidR="009E6D74">
        <w:rPr>
          <w:sz w:val="28"/>
          <w:szCs w:val="28"/>
        </w:rPr>
        <w:t xml:space="preserve"> </w:t>
      </w:r>
      <w:r w:rsidRPr="00E16959">
        <w:rPr>
          <w:sz w:val="28"/>
          <w:szCs w:val="28"/>
        </w:rPr>
        <w:t xml:space="preserve">по поддержке и развитию системы </w:t>
      </w:r>
    </w:p>
    <w:p w:rsidR="009E6D74" w:rsidRDefault="00F80BBB" w:rsidP="006A16F4">
      <w:pPr>
        <w:shd w:val="clear" w:color="auto" w:fill="FFFFFF"/>
        <w:spacing w:line="288" w:lineRule="atLeast"/>
        <w:jc w:val="center"/>
        <w:textAlignment w:val="baseline"/>
        <w:rPr>
          <w:sz w:val="28"/>
          <w:szCs w:val="28"/>
        </w:rPr>
      </w:pPr>
      <w:r w:rsidRPr="00E16959">
        <w:rPr>
          <w:sz w:val="28"/>
          <w:szCs w:val="28"/>
        </w:rPr>
        <w:t xml:space="preserve">распространения печатной продукции с использованием нестационарных </w:t>
      </w:r>
    </w:p>
    <w:p w:rsidR="00F80BBB" w:rsidRPr="00E16959" w:rsidRDefault="00F80BBB" w:rsidP="009E6D74">
      <w:pPr>
        <w:shd w:val="clear" w:color="auto" w:fill="FFFFFF"/>
        <w:jc w:val="center"/>
        <w:textAlignment w:val="baseline"/>
        <w:rPr>
          <w:rFonts w:eastAsia="Times New Roman"/>
          <w:spacing w:val="2"/>
          <w:sz w:val="28"/>
          <w:szCs w:val="28"/>
        </w:rPr>
      </w:pPr>
      <w:r w:rsidRPr="00E16959">
        <w:rPr>
          <w:sz w:val="28"/>
          <w:szCs w:val="28"/>
        </w:rPr>
        <w:t xml:space="preserve">торговых объектов в Республике Татарстан на </w:t>
      </w:r>
      <w:r w:rsidRPr="008B55F2">
        <w:rPr>
          <w:sz w:val="28"/>
          <w:szCs w:val="28"/>
        </w:rPr>
        <w:t>202</w:t>
      </w:r>
      <w:r w:rsidR="008B55F2">
        <w:rPr>
          <w:sz w:val="28"/>
          <w:szCs w:val="28"/>
        </w:rPr>
        <w:t>6</w:t>
      </w:r>
      <w:r w:rsidRPr="008B55F2">
        <w:rPr>
          <w:sz w:val="28"/>
          <w:szCs w:val="28"/>
        </w:rPr>
        <w:t xml:space="preserve"> </w:t>
      </w:r>
      <w:r w:rsidR="009E6D74" w:rsidRPr="008B55F2">
        <w:rPr>
          <w:sz w:val="28"/>
          <w:szCs w:val="28"/>
        </w:rPr>
        <w:t>–</w:t>
      </w:r>
      <w:r w:rsidRPr="008B55F2">
        <w:rPr>
          <w:sz w:val="28"/>
          <w:szCs w:val="28"/>
        </w:rPr>
        <w:t xml:space="preserve"> 20</w:t>
      </w:r>
      <w:r w:rsidR="008B55F2">
        <w:rPr>
          <w:sz w:val="28"/>
          <w:szCs w:val="28"/>
        </w:rPr>
        <w:t>30</w:t>
      </w:r>
      <w:r w:rsidRPr="00E16959">
        <w:rPr>
          <w:sz w:val="28"/>
          <w:szCs w:val="28"/>
        </w:rPr>
        <w:t xml:space="preserve"> годы</w:t>
      </w:r>
    </w:p>
    <w:p w:rsidR="009E6D74" w:rsidRDefault="009E6D74" w:rsidP="009E6D74">
      <w:pPr>
        <w:shd w:val="clear" w:color="auto" w:fill="FFFFFF"/>
        <w:jc w:val="center"/>
        <w:textAlignment w:val="baseline"/>
        <w:rPr>
          <w:rFonts w:eastAsia="Times New Roman"/>
          <w:spacing w:val="2"/>
          <w:sz w:val="28"/>
          <w:szCs w:val="28"/>
        </w:rPr>
      </w:pPr>
    </w:p>
    <w:p w:rsidR="009E6D74" w:rsidRPr="009E6D74" w:rsidRDefault="009E6D74" w:rsidP="009E6D74">
      <w:pPr>
        <w:shd w:val="clear" w:color="auto" w:fill="FFFFFF"/>
        <w:jc w:val="center"/>
        <w:textAlignment w:val="baseline"/>
        <w:rPr>
          <w:rFonts w:eastAsia="Times New Roman"/>
          <w:spacing w:val="2"/>
          <w:sz w:val="12"/>
          <w:szCs w:val="28"/>
        </w:rPr>
      </w:pPr>
    </w:p>
    <w:tbl>
      <w:tblPr>
        <w:tblW w:w="10206" w:type="dxa"/>
        <w:tblInd w:w="-8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717"/>
        <w:gridCol w:w="3953"/>
      </w:tblGrid>
      <w:tr w:rsidR="009E3E34" w:rsidRPr="001B6474" w:rsidTr="009E6D74">
        <w:tc>
          <w:tcPr>
            <w:tcW w:w="709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E34" w:rsidRPr="001B6474" w:rsidRDefault="009E6D74" w:rsidP="00463E36">
            <w:pPr>
              <w:spacing w:line="315" w:lineRule="atLeast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  <w:r w:rsidR="009E3E34" w:rsidRPr="001B6474">
              <w:rPr>
                <w:rFonts w:eastAsia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82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E34" w:rsidRPr="001B6474" w:rsidRDefault="009E3E34" w:rsidP="00463E36">
            <w:pPr>
              <w:spacing w:line="315" w:lineRule="atLeast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1B6474">
              <w:rPr>
                <w:rFonts w:eastAsia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17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E34" w:rsidRPr="001B6474" w:rsidRDefault="009E3E34" w:rsidP="00D913F7">
            <w:pPr>
              <w:spacing w:line="315" w:lineRule="atLeast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1B6474">
              <w:rPr>
                <w:rFonts w:eastAsia="Times New Roman"/>
                <w:sz w:val="28"/>
                <w:szCs w:val="28"/>
              </w:rPr>
              <w:t xml:space="preserve">Срок реализации </w:t>
            </w:r>
            <w:proofErr w:type="spellStart"/>
            <w:r w:rsidRPr="001B6474">
              <w:rPr>
                <w:rFonts w:eastAsia="Times New Roman"/>
                <w:sz w:val="28"/>
                <w:szCs w:val="28"/>
              </w:rPr>
              <w:t>мероприя</w:t>
            </w:r>
            <w:r w:rsidR="009E6D74">
              <w:rPr>
                <w:rFonts w:eastAsia="Times New Roman"/>
                <w:sz w:val="28"/>
                <w:szCs w:val="28"/>
              </w:rPr>
              <w:t>-</w:t>
            </w:r>
            <w:r w:rsidRPr="001B6474">
              <w:rPr>
                <w:rFonts w:eastAsia="Times New Roman"/>
                <w:sz w:val="28"/>
                <w:szCs w:val="28"/>
              </w:rPr>
              <w:t>тия</w:t>
            </w:r>
            <w:proofErr w:type="spellEnd"/>
          </w:p>
        </w:tc>
        <w:tc>
          <w:tcPr>
            <w:tcW w:w="39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41F3" w:rsidRPr="001B6474" w:rsidRDefault="009E3E34" w:rsidP="006941F3">
            <w:pPr>
              <w:shd w:val="clear" w:color="auto" w:fill="FFFFFF"/>
              <w:spacing w:line="288" w:lineRule="atLeast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1B6474">
              <w:rPr>
                <w:rFonts w:eastAsia="Times New Roman"/>
                <w:sz w:val="28"/>
                <w:szCs w:val="28"/>
              </w:rPr>
              <w:t>О</w:t>
            </w:r>
            <w:r w:rsidR="006941F3">
              <w:rPr>
                <w:rFonts w:eastAsia="Times New Roman"/>
                <w:sz w:val="28"/>
                <w:szCs w:val="28"/>
              </w:rPr>
              <w:t>тветственные исполнители</w:t>
            </w:r>
            <w:r w:rsidRPr="001B6474"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9E3E34" w:rsidRPr="001B6474" w:rsidRDefault="009E3E34" w:rsidP="006941F3">
            <w:pPr>
              <w:shd w:val="clear" w:color="auto" w:fill="FFFFFF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</w:tbl>
    <w:p w:rsidR="009E6D74" w:rsidRPr="009E6D74" w:rsidRDefault="009E6D74">
      <w:pPr>
        <w:rPr>
          <w:sz w:val="2"/>
          <w:szCs w:val="2"/>
        </w:rPr>
      </w:pPr>
    </w:p>
    <w:tbl>
      <w:tblPr>
        <w:tblW w:w="10206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717"/>
        <w:gridCol w:w="3953"/>
      </w:tblGrid>
      <w:tr w:rsidR="009E3E34" w:rsidRPr="001B6474" w:rsidTr="009E6D74">
        <w:trPr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E34" w:rsidRPr="001B6474" w:rsidRDefault="009E3E34" w:rsidP="00463E36">
            <w:pPr>
              <w:spacing w:line="315" w:lineRule="atLeast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1B6474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E34" w:rsidRPr="001B6474" w:rsidRDefault="009E3E34" w:rsidP="00463E36">
            <w:pPr>
              <w:spacing w:line="315" w:lineRule="atLeast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1B6474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E34" w:rsidRPr="001B6474" w:rsidRDefault="009E3E34" w:rsidP="00463E36">
            <w:pPr>
              <w:spacing w:line="315" w:lineRule="atLeast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1B6474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E34" w:rsidRPr="001B6474" w:rsidRDefault="009E3E34" w:rsidP="00463E36">
            <w:pPr>
              <w:spacing w:line="315" w:lineRule="atLeast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1B6474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9E3E34" w:rsidRPr="001B6474" w:rsidTr="009E6D7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E34" w:rsidRPr="001B6474" w:rsidRDefault="000D0A08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  <w:r w:rsidR="009E6D74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E34" w:rsidRDefault="00096781" w:rsidP="001C4626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rFonts w:eastAsia="Times New Roman"/>
                <w:spacing w:val="2"/>
                <w:sz w:val="28"/>
                <w:szCs w:val="28"/>
              </w:rPr>
              <w:t>Актуализация норматива минималь</w:t>
            </w:r>
            <w:r w:rsidR="007656EC">
              <w:rPr>
                <w:rFonts w:eastAsia="Times New Roman"/>
                <w:spacing w:val="2"/>
                <w:sz w:val="28"/>
                <w:szCs w:val="28"/>
              </w:rPr>
              <w:t xml:space="preserve">ной обеспеченности населения </w:t>
            </w:r>
            <w:r w:rsidR="007656EC" w:rsidRPr="003E14D6">
              <w:rPr>
                <w:rFonts w:eastAsia="Times New Roman"/>
                <w:spacing w:val="2"/>
                <w:sz w:val="28"/>
                <w:szCs w:val="28"/>
              </w:rPr>
              <w:t>нестационарными торговыми объектами</w:t>
            </w:r>
            <w:r>
              <w:rPr>
                <w:rFonts w:eastAsia="Times New Roman"/>
                <w:spacing w:val="2"/>
                <w:sz w:val="28"/>
                <w:szCs w:val="28"/>
              </w:rPr>
              <w:t xml:space="preserve"> по продаже печатной продукции</w:t>
            </w:r>
          </w:p>
          <w:p w:rsidR="00096781" w:rsidRPr="009E6D74" w:rsidRDefault="00096781" w:rsidP="001C4626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E34" w:rsidRPr="001B6474" w:rsidRDefault="00261593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ежегодно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E34" w:rsidRDefault="00261593" w:rsidP="001C4626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rFonts w:eastAsia="Times New Roman"/>
                <w:spacing w:val="2"/>
                <w:sz w:val="28"/>
                <w:szCs w:val="28"/>
              </w:rPr>
              <w:t>Министерство промышленности и торговли Республики Татарстан, Республиканское агентство по печати и массовым коммуникациям «Татмедиа»,</w:t>
            </w:r>
            <w:r w:rsidR="00525DCF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r w:rsidR="00525DCF" w:rsidRPr="003E14D6">
              <w:rPr>
                <w:rFonts w:eastAsia="Times New Roman"/>
                <w:spacing w:val="2"/>
                <w:sz w:val="28"/>
                <w:szCs w:val="28"/>
              </w:rPr>
              <w:t>органы местного са</w:t>
            </w:r>
            <w:r w:rsidR="00D855D9" w:rsidRPr="003E14D6">
              <w:rPr>
                <w:rFonts w:eastAsia="Times New Roman"/>
                <w:spacing w:val="2"/>
                <w:sz w:val="28"/>
                <w:szCs w:val="28"/>
              </w:rPr>
              <w:t>моуправления городских округов</w:t>
            </w:r>
            <w:r w:rsidR="00B97DD6" w:rsidRPr="003E14D6">
              <w:rPr>
                <w:rFonts w:eastAsia="Times New Roman"/>
                <w:spacing w:val="2"/>
                <w:sz w:val="28"/>
                <w:szCs w:val="28"/>
              </w:rPr>
              <w:t xml:space="preserve"> и</w:t>
            </w:r>
            <w:r w:rsidR="00D855D9" w:rsidRPr="003E14D6">
              <w:rPr>
                <w:rFonts w:eastAsia="Times New Roman"/>
                <w:spacing w:val="2"/>
                <w:sz w:val="28"/>
                <w:szCs w:val="28"/>
              </w:rPr>
              <w:t xml:space="preserve"> городских </w:t>
            </w:r>
            <w:r w:rsidR="002D2A3D" w:rsidRPr="003E14D6">
              <w:rPr>
                <w:rFonts w:eastAsia="Times New Roman"/>
                <w:spacing w:val="2"/>
                <w:sz w:val="28"/>
                <w:szCs w:val="28"/>
              </w:rPr>
              <w:t>поселений (</w:t>
            </w:r>
            <w:r w:rsidR="009144AA" w:rsidRPr="003E14D6">
              <w:rPr>
                <w:rFonts w:eastAsia="Times New Roman"/>
                <w:spacing w:val="2"/>
                <w:sz w:val="28"/>
                <w:szCs w:val="28"/>
              </w:rPr>
              <w:t>г. Нижнекамск, г. Альметьевск, г. Елабуга, г. Зеленодольск, г. Чистополь, г. Бугульма, г. Лениногорск</w:t>
            </w:r>
            <w:r w:rsidR="00525DCF" w:rsidRPr="003E14D6">
              <w:rPr>
                <w:rFonts w:eastAsia="Times New Roman"/>
                <w:spacing w:val="2"/>
                <w:sz w:val="28"/>
                <w:szCs w:val="28"/>
              </w:rPr>
              <w:t>)</w:t>
            </w:r>
            <w:r w:rsidR="004435D1" w:rsidRPr="003E14D6">
              <w:rPr>
                <w:rFonts w:eastAsia="Times New Roman"/>
                <w:spacing w:val="2"/>
                <w:sz w:val="28"/>
                <w:szCs w:val="28"/>
              </w:rPr>
              <w:t xml:space="preserve"> (по согласованию)</w:t>
            </w:r>
          </w:p>
          <w:p w:rsidR="00413F97" w:rsidRPr="009E6D74" w:rsidRDefault="00413F97" w:rsidP="001C4626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</w:p>
        </w:tc>
      </w:tr>
      <w:tr w:rsidR="00096781" w:rsidRPr="001B6474" w:rsidTr="009E6D7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6781" w:rsidRDefault="00525DCF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E415D" w:rsidRDefault="00096781" w:rsidP="00BE415D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  <w:r w:rsidRPr="009E6D74">
              <w:rPr>
                <w:rFonts w:eastAsia="Times New Roman"/>
                <w:spacing w:val="2"/>
                <w:sz w:val="28"/>
                <w:szCs w:val="28"/>
              </w:rPr>
              <w:t xml:space="preserve">Мониторинг соблюдения норматива минимальной обеспеченности населения Республики Татарстан </w:t>
            </w:r>
            <w:r w:rsidR="00BE415D">
              <w:rPr>
                <w:rFonts w:eastAsia="Times New Roman"/>
                <w:spacing w:val="2"/>
                <w:sz w:val="28"/>
                <w:szCs w:val="28"/>
              </w:rPr>
              <w:t>нестационарными торговыми объектами по продаже печатной продукции</w:t>
            </w:r>
            <w:r w:rsidR="002F5AD0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</w:p>
          <w:p w:rsidR="00096781" w:rsidRPr="009E6D74" w:rsidRDefault="00096781" w:rsidP="00413F97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6781" w:rsidRPr="001B6474" w:rsidRDefault="00096781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1B6474">
              <w:rPr>
                <w:rFonts w:eastAsia="Times New Roman"/>
                <w:sz w:val="28"/>
                <w:szCs w:val="28"/>
              </w:rPr>
              <w:t>ежегодно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2D05" w:rsidRDefault="00096781" w:rsidP="00042D05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rFonts w:eastAsia="Times New Roman"/>
                <w:spacing w:val="2"/>
                <w:sz w:val="28"/>
                <w:szCs w:val="28"/>
              </w:rPr>
              <w:t>Республиканское агентство по печати и массовым коммуникациям «Татмедиа», Министерство промышленности и торговли Республики Татарстан</w:t>
            </w:r>
            <w:r w:rsidRPr="009E6D74">
              <w:rPr>
                <w:rFonts w:eastAsia="Times New Roman"/>
                <w:spacing w:val="2"/>
                <w:sz w:val="28"/>
                <w:szCs w:val="28"/>
              </w:rPr>
              <w:t xml:space="preserve">, </w:t>
            </w:r>
            <w:r w:rsidR="009C5D82" w:rsidRPr="003E14D6">
              <w:rPr>
                <w:rFonts w:eastAsia="Times New Roman"/>
                <w:spacing w:val="2"/>
                <w:sz w:val="28"/>
                <w:szCs w:val="28"/>
              </w:rPr>
              <w:t>органы местного самоуправления городских округов и городских поселений (г. Нижнекамск, г. Альметьевск, г. Елабуга, г. Зеленодольск, г. Чистополь, г. Бугульма, г. Лениногорск) (по согласованию)</w:t>
            </w:r>
          </w:p>
          <w:p w:rsidR="006F5E9B" w:rsidRDefault="006F5E9B" w:rsidP="001C4626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</w:p>
        </w:tc>
      </w:tr>
      <w:tr w:rsidR="00272799" w:rsidRPr="001B6474" w:rsidTr="009E6D7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2799" w:rsidRDefault="00272799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2799" w:rsidRDefault="00460A04" w:rsidP="00C20E26">
            <w:pPr>
              <w:spacing w:line="228" w:lineRule="auto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460A04">
              <w:rPr>
                <w:sz w:val="28"/>
                <w:szCs w:val="28"/>
                <w:shd w:val="clear" w:color="auto" w:fill="FFFFFF"/>
              </w:rPr>
              <w:t>Разработка предложений по предоставлению льготных условий при определении срока аренды и ставки а</w:t>
            </w:r>
            <w:r w:rsidR="00EB7D3C">
              <w:rPr>
                <w:sz w:val="28"/>
                <w:szCs w:val="28"/>
                <w:shd w:val="clear" w:color="auto" w:fill="FFFFFF"/>
              </w:rPr>
              <w:t>ренд-ной платы за размещение нестационарных торговых объектов</w:t>
            </w:r>
            <w:r w:rsidRPr="00460A04">
              <w:rPr>
                <w:sz w:val="28"/>
                <w:szCs w:val="28"/>
                <w:shd w:val="clear" w:color="auto" w:fill="FFFFFF"/>
              </w:rPr>
              <w:t xml:space="preserve"> по продаже печатной продукции и за пользование недвижимым имуществом, находящимся в </w:t>
            </w:r>
            <w:r w:rsidR="00C20E26">
              <w:rPr>
                <w:sz w:val="28"/>
                <w:szCs w:val="28"/>
                <w:shd w:val="clear" w:color="auto" w:fill="FFFFFF"/>
              </w:rPr>
              <w:t>муниципальной</w:t>
            </w:r>
            <w:r w:rsidRPr="00460A04">
              <w:rPr>
                <w:sz w:val="28"/>
                <w:szCs w:val="28"/>
                <w:shd w:val="clear" w:color="auto" w:fill="FFFFFF"/>
              </w:rPr>
              <w:t xml:space="preserve"> собственности, субъектам малого и среднего </w:t>
            </w:r>
            <w:r w:rsidR="00C20E26">
              <w:rPr>
                <w:sz w:val="28"/>
                <w:szCs w:val="28"/>
                <w:shd w:val="clear" w:color="auto" w:fill="FFFFFF"/>
              </w:rPr>
              <w:t>предпринимательства</w:t>
            </w:r>
            <w:r w:rsidRPr="00460A04">
              <w:rPr>
                <w:sz w:val="28"/>
                <w:szCs w:val="28"/>
                <w:shd w:val="clear" w:color="auto" w:fill="FFFFFF"/>
              </w:rPr>
              <w:t>, осуществляющим продажу печатно</w:t>
            </w:r>
            <w:r w:rsidR="006D6ED4">
              <w:rPr>
                <w:sz w:val="28"/>
                <w:szCs w:val="28"/>
                <w:shd w:val="clear" w:color="auto" w:fill="FFFFFF"/>
              </w:rPr>
              <w:t>й продукции с использованием стационарных торговых объектов</w:t>
            </w:r>
            <w:r w:rsidRPr="00460A04">
              <w:rPr>
                <w:sz w:val="28"/>
                <w:szCs w:val="28"/>
                <w:shd w:val="clear" w:color="auto" w:fill="FFFFFF"/>
              </w:rPr>
              <w:t xml:space="preserve"> в соответствии </w:t>
            </w:r>
            <w:r w:rsidRPr="00913D44">
              <w:rPr>
                <w:sz w:val="28"/>
                <w:szCs w:val="28"/>
              </w:rPr>
              <w:t>со статьей 18 Федеральног</w:t>
            </w:r>
            <w:r w:rsidR="00C20E26" w:rsidRPr="00913D44">
              <w:rPr>
                <w:sz w:val="28"/>
                <w:szCs w:val="28"/>
              </w:rPr>
              <w:t>о закона от 24 июля 2007 года №</w:t>
            </w:r>
            <w:r w:rsidRPr="00913D44">
              <w:rPr>
                <w:sz w:val="28"/>
                <w:szCs w:val="28"/>
              </w:rPr>
              <w:t xml:space="preserve"> 209-ФЗ «О развитии малого и среднего предпринимательства в Российской Федерации»</w:t>
            </w:r>
          </w:p>
          <w:p w:rsidR="00C20E26" w:rsidRPr="00460A04" w:rsidRDefault="00C20E26" w:rsidP="00C20E26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2799" w:rsidRPr="001B6474" w:rsidRDefault="00460A04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 w:rsidRPr="001B6474">
              <w:rPr>
                <w:rFonts w:eastAsia="Times New Roman"/>
                <w:sz w:val="28"/>
                <w:szCs w:val="28"/>
              </w:rPr>
              <w:t>ежегодно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42D05" w:rsidRDefault="009C5D82" w:rsidP="00042D05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rFonts w:eastAsia="Times New Roman"/>
                <w:spacing w:val="2"/>
                <w:sz w:val="28"/>
                <w:szCs w:val="28"/>
              </w:rPr>
              <w:t>О</w:t>
            </w:r>
            <w:r w:rsidRPr="003E14D6">
              <w:rPr>
                <w:rFonts w:eastAsia="Times New Roman"/>
                <w:spacing w:val="2"/>
                <w:sz w:val="28"/>
                <w:szCs w:val="28"/>
              </w:rPr>
              <w:t>рганы местного самоуправления городских округов и городских поселений (г. Нижнекамск, г. Альметьевск, г. Елабуга, г. Зеленодольск, г. Чистополь, г. Бугульма, г. Лениногорск) (по согласованию)</w:t>
            </w:r>
          </w:p>
          <w:p w:rsidR="00272799" w:rsidRDefault="00272799" w:rsidP="006F14D7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</w:p>
        </w:tc>
      </w:tr>
      <w:tr w:rsidR="00DD3A18" w:rsidRPr="001B6474" w:rsidTr="009E6D7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3A18" w:rsidRDefault="00DD3A18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3A18" w:rsidRPr="006E057E" w:rsidRDefault="006E057E" w:rsidP="00C20E26">
            <w:pPr>
              <w:spacing w:line="228" w:lineRule="auto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6E057E">
              <w:rPr>
                <w:sz w:val="28"/>
                <w:szCs w:val="28"/>
                <w:shd w:val="clear" w:color="auto" w:fill="FFFFFF"/>
              </w:rPr>
              <w:t xml:space="preserve">Разработка и внедрение </w:t>
            </w:r>
            <w:r>
              <w:rPr>
                <w:sz w:val="28"/>
                <w:szCs w:val="28"/>
                <w:shd w:val="clear" w:color="auto" w:fill="FFFFFF"/>
              </w:rPr>
              <w:t>требований</w:t>
            </w:r>
            <w:r w:rsidRPr="006E057E">
              <w:rPr>
                <w:sz w:val="28"/>
                <w:szCs w:val="28"/>
                <w:shd w:val="clear" w:color="auto" w:fill="FFFFFF"/>
              </w:rPr>
              <w:t xml:space="preserve">, предусматривающих размещение </w:t>
            </w:r>
            <w:r>
              <w:rPr>
                <w:sz w:val="28"/>
                <w:szCs w:val="28"/>
                <w:shd w:val="clear" w:color="auto" w:fill="FFFFFF"/>
              </w:rPr>
              <w:t>торговых объектов</w:t>
            </w:r>
            <w:r w:rsidR="0003060E">
              <w:rPr>
                <w:sz w:val="28"/>
                <w:szCs w:val="28"/>
                <w:shd w:val="clear" w:color="auto" w:fill="FFFFFF"/>
              </w:rPr>
              <w:t xml:space="preserve"> по продаже печатной продук</w:t>
            </w:r>
            <w:r w:rsidRPr="006E057E">
              <w:rPr>
                <w:sz w:val="28"/>
                <w:szCs w:val="28"/>
                <w:shd w:val="clear" w:color="auto" w:fill="FFFFFF"/>
              </w:rPr>
              <w:t>ции при проектировании и строительстве (капитальном ремонте)</w:t>
            </w:r>
            <w:r w:rsidR="0003060E">
              <w:rPr>
                <w:sz w:val="28"/>
                <w:szCs w:val="28"/>
                <w:shd w:val="clear" w:color="auto" w:fill="FFFFFF"/>
              </w:rPr>
              <w:t xml:space="preserve"> жилых комплексов, социально-культур</w:t>
            </w:r>
            <w:r w:rsidRPr="006E057E">
              <w:rPr>
                <w:sz w:val="28"/>
                <w:szCs w:val="28"/>
                <w:shd w:val="clear" w:color="auto" w:fill="FFFFFF"/>
              </w:rPr>
              <w:t>ных объектов и торговой инфраструктуры</w:t>
            </w:r>
          </w:p>
          <w:p w:rsidR="006E057E" w:rsidRPr="00460A04" w:rsidRDefault="006E057E" w:rsidP="00C20E26">
            <w:pPr>
              <w:spacing w:line="228" w:lineRule="auto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3A18" w:rsidRPr="006F14D7" w:rsidRDefault="006F14D7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val="tt-RU"/>
              </w:rPr>
            </w:pPr>
            <w:r>
              <w:rPr>
                <w:rFonts w:eastAsia="Times New Roman"/>
                <w:sz w:val="28"/>
                <w:szCs w:val="28"/>
                <w:lang w:val="tt-RU"/>
              </w:rPr>
              <w:t>2027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D3A18" w:rsidRDefault="00211F80" w:rsidP="001C4626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rFonts w:eastAsia="Times New Roman"/>
                <w:spacing w:val="2"/>
                <w:sz w:val="28"/>
                <w:szCs w:val="28"/>
              </w:rPr>
              <w:t>Министерство строительства, архитектуры и жилищно-коммунального хозяйства Республики Татарстан</w:t>
            </w:r>
            <w:r w:rsidR="00845628">
              <w:rPr>
                <w:rFonts w:eastAsia="Times New Roman"/>
                <w:spacing w:val="2"/>
                <w:sz w:val="28"/>
                <w:szCs w:val="28"/>
              </w:rPr>
              <w:t xml:space="preserve">, </w:t>
            </w:r>
            <w:r w:rsidR="00BF04B3" w:rsidRPr="003E14D6">
              <w:rPr>
                <w:rFonts w:eastAsia="Times New Roman"/>
                <w:spacing w:val="2"/>
                <w:sz w:val="28"/>
                <w:szCs w:val="28"/>
              </w:rPr>
              <w:t>органы местного самоуправления городских округов и городских поселений (г. Нижнекамск, г. Альметьевск, г. Елабуга, г. Зеленодольск, г. Чистополь, г. Бугульма, г. Лениногорск) (по согласованию)</w:t>
            </w:r>
          </w:p>
          <w:p w:rsidR="00BF04B3" w:rsidRDefault="00BF04B3" w:rsidP="001C4626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</w:p>
        </w:tc>
      </w:tr>
      <w:tr w:rsidR="000D0A08" w:rsidRPr="001B6474" w:rsidTr="00CC2B4B">
        <w:trPr>
          <w:trHeight w:val="265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0A08" w:rsidRDefault="0099236A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val="tt-RU"/>
              </w:rPr>
            </w:pPr>
            <w:r>
              <w:rPr>
                <w:rFonts w:eastAsia="Times New Roman"/>
                <w:sz w:val="28"/>
                <w:szCs w:val="28"/>
                <w:lang w:val="tt-RU"/>
              </w:rPr>
              <w:t>5.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0A08" w:rsidRPr="00EA6010" w:rsidRDefault="00EB0EE4" w:rsidP="001166D1">
            <w:pPr>
              <w:spacing w:line="228" w:lineRule="auto"/>
              <w:jc w:val="both"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Включение в схему размещения нестационарных торговых объектов</w:t>
            </w:r>
            <w:r w:rsidR="00EA6010" w:rsidRPr="00EA6010">
              <w:rPr>
                <w:sz w:val="28"/>
                <w:szCs w:val="28"/>
                <w:shd w:val="clear" w:color="auto" w:fill="FFFFFF"/>
              </w:rPr>
              <w:t xml:space="preserve"> свободных</w:t>
            </w:r>
            <w:r w:rsidR="001166D1">
              <w:rPr>
                <w:sz w:val="28"/>
                <w:szCs w:val="28"/>
                <w:shd w:val="clear" w:color="auto" w:fill="FFFFFF"/>
              </w:rPr>
              <w:t xml:space="preserve"> земельных</w:t>
            </w:r>
            <w:r w:rsidR="00EA6010" w:rsidRPr="00EA6010">
              <w:rPr>
                <w:sz w:val="28"/>
                <w:szCs w:val="28"/>
                <w:shd w:val="clear" w:color="auto" w:fill="FFFFFF"/>
              </w:rPr>
              <w:t xml:space="preserve"> участков, на которых могут размещаться </w:t>
            </w:r>
            <w:r>
              <w:rPr>
                <w:sz w:val="28"/>
                <w:szCs w:val="28"/>
                <w:shd w:val="clear" w:color="auto" w:fill="FFFFFF"/>
              </w:rPr>
              <w:t>нестационарные торговые объекты</w:t>
            </w:r>
            <w:r w:rsidR="00EA6010">
              <w:rPr>
                <w:sz w:val="28"/>
                <w:szCs w:val="28"/>
                <w:shd w:val="clear" w:color="auto" w:fill="FFFFFF"/>
              </w:rPr>
              <w:t xml:space="preserve"> по продаже печатной продук</w:t>
            </w:r>
            <w:r w:rsidR="00EA6010" w:rsidRPr="00EA6010">
              <w:rPr>
                <w:sz w:val="28"/>
                <w:szCs w:val="28"/>
                <w:shd w:val="clear" w:color="auto" w:fill="FFFFFF"/>
              </w:rPr>
              <w:t>ции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D0A08" w:rsidRPr="008B55F2" w:rsidRDefault="001166D1" w:rsidP="001C4626">
            <w:pPr>
              <w:spacing w:line="228" w:lineRule="auto"/>
              <w:jc w:val="center"/>
              <w:textAlignment w:val="baseline"/>
              <w:rPr>
                <w:sz w:val="28"/>
                <w:szCs w:val="28"/>
              </w:rPr>
            </w:pPr>
            <w:r w:rsidRPr="001B6474">
              <w:rPr>
                <w:rFonts w:eastAsia="Times New Roman"/>
                <w:sz w:val="28"/>
                <w:szCs w:val="28"/>
              </w:rPr>
              <w:t>ежегодно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6E60" w:rsidRDefault="002454CD" w:rsidP="00036E60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rFonts w:eastAsia="Times New Roman"/>
                <w:spacing w:val="2"/>
                <w:sz w:val="28"/>
                <w:szCs w:val="28"/>
              </w:rPr>
              <w:t>О</w:t>
            </w:r>
            <w:r w:rsidRPr="003E14D6">
              <w:rPr>
                <w:rFonts w:eastAsia="Times New Roman"/>
                <w:spacing w:val="2"/>
                <w:sz w:val="28"/>
                <w:szCs w:val="28"/>
              </w:rPr>
              <w:t>рганы местного самоуправления городских округов и городских поселений (г. Нижнекамск, г. Альметьевск, г. Елабуга, г. Зеленодольск, г. Чистополь, г. Бугульма, г. Лениногорск) (по согласованию)</w:t>
            </w:r>
          </w:p>
          <w:p w:rsidR="009144AA" w:rsidRPr="009E6D74" w:rsidRDefault="009144AA" w:rsidP="001C4626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</w:p>
        </w:tc>
      </w:tr>
      <w:tr w:rsidR="0096572A" w:rsidRPr="001B6474" w:rsidTr="00CC2B4B">
        <w:trPr>
          <w:trHeight w:val="265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572A" w:rsidRDefault="0096572A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val="tt-RU"/>
              </w:rPr>
            </w:pPr>
            <w:r>
              <w:rPr>
                <w:rFonts w:eastAsia="Times New Roman"/>
                <w:sz w:val="28"/>
                <w:szCs w:val="28"/>
                <w:lang w:val="tt-RU"/>
              </w:rPr>
              <w:lastRenderedPageBreak/>
              <w:t>6.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572A" w:rsidRPr="00EA6010" w:rsidRDefault="0096572A" w:rsidP="005D1B92">
            <w:pPr>
              <w:spacing w:line="228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Организация работы по расширению площади земельных участков для размещения </w:t>
            </w:r>
            <w:r w:rsidR="005D1B92">
              <w:rPr>
                <w:sz w:val="28"/>
                <w:szCs w:val="28"/>
                <w:shd w:val="clear" w:color="auto" w:fill="FFFFFF"/>
              </w:rPr>
              <w:t>нестационарных торговых объектов</w:t>
            </w:r>
            <w:r>
              <w:rPr>
                <w:sz w:val="28"/>
                <w:szCs w:val="28"/>
                <w:shd w:val="clear" w:color="auto" w:fill="FFFFFF"/>
              </w:rPr>
              <w:t xml:space="preserve"> по продаже прессы до 25 м</w:t>
            </w:r>
            <w:r>
              <w:rPr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572A" w:rsidRPr="001B6474" w:rsidRDefault="0096572A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2027-2030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572A" w:rsidRDefault="00844C2A" w:rsidP="00844C2A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rFonts w:eastAsia="Times New Roman"/>
                <w:spacing w:val="2"/>
                <w:sz w:val="28"/>
                <w:szCs w:val="28"/>
              </w:rPr>
              <w:t>Министерство земельных и имущественных отношений Республики Татарстан, о</w:t>
            </w:r>
            <w:r w:rsidR="00CB3A0D" w:rsidRPr="003E14D6">
              <w:rPr>
                <w:rFonts w:eastAsia="Times New Roman"/>
                <w:spacing w:val="2"/>
                <w:sz w:val="28"/>
                <w:szCs w:val="28"/>
              </w:rPr>
              <w:t>рганы местного самоуправления городских округов и городских поселений (г. Нижнекамск, г. Альметьевск, г. Елабуга, г. Зеленодольск, г. Чистополь, г. Бугульма, г. Лениногорск) (по согласованию)</w:t>
            </w:r>
          </w:p>
          <w:p w:rsidR="00844C2A" w:rsidRDefault="00844C2A" w:rsidP="00844C2A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</w:p>
        </w:tc>
      </w:tr>
      <w:tr w:rsidR="00744760" w:rsidRPr="001B6474" w:rsidTr="00CC2B4B">
        <w:trPr>
          <w:trHeight w:val="265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4760" w:rsidRDefault="0096572A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val="tt-RU"/>
              </w:rPr>
            </w:pPr>
            <w:r>
              <w:rPr>
                <w:rFonts w:eastAsia="Times New Roman"/>
                <w:sz w:val="28"/>
                <w:szCs w:val="28"/>
                <w:lang w:val="tt-RU"/>
              </w:rPr>
              <w:t>7</w:t>
            </w:r>
            <w:r w:rsidR="00744760">
              <w:rPr>
                <w:rFonts w:eastAsia="Times New Roman"/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4760" w:rsidRPr="00EA6010" w:rsidRDefault="00744760" w:rsidP="00EC3C90">
            <w:pPr>
              <w:spacing w:line="228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Создание </w:t>
            </w:r>
            <w:proofErr w:type="gramStart"/>
            <w:r w:rsidR="00EC3C90">
              <w:rPr>
                <w:sz w:val="28"/>
                <w:szCs w:val="28"/>
                <w:shd w:val="clear" w:color="auto" w:fill="FFFFFF"/>
              </w:rPr>
              <w:t>типового проекта</w:t>
            </w:r>
            <w:proofErr w:type="gramEnd"/>
            <w:r w:rsidR="00023807">
              <w:rPr>
                <w:sz w:val="28"/>
                <w:szCs w:val="28"/>
                <w:shd w:val="clear" w:color="auto" w:fill="FFFFFF"/>
              </w:rPr>
              <w:t xml:space="preserve"> модернизированного нестационарного торгового</w:t>
            </w:r>
            <w:r w:rsidR="00123FC1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023807">
              <w:rPr>
                <w:sz w:val="28"/>
                <w:szCs w:val="28"/>
                <w:shd w:val="clear" w:color="auto" w:fill="FFFFFF"/>
              </w:rPr>
              <w:t>объекта</w:t>
            </w:r>
            <w:r w:rsidR="00791BA9">
              <w:rPr>
                <w:sz w:val="28"/>
                <w:szCs w:val="28"/>
                <w:shd w:val="clear" w:color="auto" w:fill="FFFFFF"/>
              </w:rPr>
              <w:t xml:space="preserve"> по продажам прессы, отвечающего</w:t>
            </w:r>
            <w:r>
              <w:rPr>
                <w:sz w:val="28"/>
                <w:szCs w:val="28"/>
                <w:shd w:val="clear" w:color="auto" w:fill="FFFFFF"/>
              </w:rPr>
              <w:t xml:space="preserve"> требованиям современной городской среды и </w:t>
            </w:r>
            <w:r w:rsidR="000D6A60">
              <w:rPr>
                <w:sz w:val="28"/>
                <w:szCs w:val="28"/>
                <w:shd w:val="clear" w:color="auto" w:fill="FFFFFF"/>
              </w:rPr>
              <w:t>условиям повышения эффективности розничных продаж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4760" w:rsidRPr="001B6474" w:rsidRDefault="00744760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2028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4760" w:rsidRDefault="000D669C" w:rsidP="001C4626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rFonts w:eastAsia="Times New Roman"/>
                <w:spacing w:val="2"/>
                <w:sz w:val="28"/>
                <w:szCs w:val="28"/>
              </w:rPr>
              <w:t>О</w:t>
            </w:r>
            <w:r w:rsidRPr="003E14D6">
              <w:rPr>
                <w:rFonts w:eastAsia="Times New Roman"/>
                <w:spacing w:val="2"/>
                <w:sz w:val="28"/>
                <w:szCs w:val="28"/>
              </w:rPr>
              <w:t>рганы местного самоуправления городских округов и городских поселений (г. Нижнекамск, г. Альметьевск, г. Елабуга, г. Зеленодольск, г. Чистополь, г. Бугульма, г. Лениногорск) (по согласованию)</w:t>
            </w:r>
            <w:r w:rsidR="00744760">
              <w:rPr>
                <w:rFonts w:eastAsia="Times New Roman"/>
                <w:spacing w:val="2"/>
                <w:sz w:val="28"/>
                <w:szCs w:val="28"/>
              </w:rPr>
              <w:t>, Ассоциация «Совет муниципальных образований Республики Татарстан»</w:t>
            </w:r>
            <w:r w:rsidR="00576DE2">
              <w:rPr>
                <w:rFonts w:eastAsia="Times New Roman"/>
                <w:spacing w:val="2"/>
                <w:sz w:val="28"/>
                <w:szCs w:val="28"/>
              </w:rPr>
              <w:t xml:space="preserve"> (по согласованию)</w:t>
            </w:r>
            <w:r w:rsidR="00744760">
              <w:rPr>
                <w:rFonts w:eastAsia="Times New Roman"/>
                <w:spacing w:val="2"/>
                <w:sz w:val="28"/>
                <w:szCs w:val="28"/>
              </w:rPr>
              <w:t xml:space="preserve">, </w:t>
            </w:r>
            <w:r w:rsidR="008E2F06">
              <w:rPr>
                <w:rFonts w:eastAsia="Times New Roman"/>
                <w:spacing w:val="2"/>
                <w:sz w:val="28"/>
                <w:szCs w:val="28"/>
              </w:rPr>
              <w:t>С</w:t>
            </w:r>
            <w:r w:rsidR="0039662A">
              <w:rPr>
                <w:rFonts w:eastAsia="Times New Roman"/>
                <w:spacing w:val="2"/>
                <w:sz w:val="28"/>
                <w:szCs w:val="28"/>
              </w:rPr>
              <w:t>оюз «</w:t>
            </w:r>
            <w:r w:rsidR="00744760">
              <w:rPr>
                <w:rFonts w:eastAsia="Times New Roman"/>
                <w:spacing w:val="2"/>
                <w:sz w:val="28"/>
                <w:szCs w:val="28"/>
              </w:rPr>
              <w:t>Торгово-промышленная палата Республики Татарстан</w:t>
            </w:r>
            <w:r w:rsidR="0039662A">
              <w:rPr>
                <w:rFonts w:eastAsia="Times New Roman"/>
                <w:spacing w:val="2"/>
                <w:sz w:val="28"/>
                <w:szCs w:val="28"/>
              </w:rPr>
              <w:t>» (по согласованию)</w:t>
            </w:r>
          </w:p>
          <w:p w:rsidR="00844C2A" w:rsidRDefault="00844C2A" w:rsidP="001C4626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</w:p>
        </w:tc>
      </w:tr>
      <w:tr w:rsidR="009231AB" w:rsidRPr="001B6474" w:rsidTr="00AF2003">
        <w:trPr>
          <w:trHeight w:val="12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31AB" w:rsidRDefault="0096572A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val="tt-RU"/>
              </w:rPr>
            </w:pPr>
            <w:r>
              <w:rPr>
                <w:rFonts w:eastAsia="Times New Roman"/>
                <w:sz w:val="28"/>
                <w:szCs w:val="28"/>
                <w:lang w:val="tt-RU"/>
              </w:rPr>
              <w:t>8</w:t>
            </w:r>
            <w:r w:rsidR="009231AB">
              <w:rPr>
                <w:rFonts w:eastAsia="Times New Roman"/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31AB" w:rsidRPr="004A33C5" w:rsidRDefault="004A33C5" w:rsidP="0036323B">
            <w:pPr>
              <w:spacing w:line="228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4A33C5">
              <w:rPr>
                <w:sz w:val="28"/>
                <w:szCs w:val="28"/>
                <w:shd w:val="clear" w:color="auto" w:fill="FFFFFF"/>
              </w:rPr>
              <w:t xml:space="preserve">Организация работы по внесению изменений в </w:t>
            </w:r>
            <w:r w:rsidR="00CE3AF2">
              <w:rPr>
                <w:sz w:val="28"/>
                <w:szCs w:val="28"/>
                <w:shd w:val="clear" w:color="auto" w:fill="FFFFFF"/>
              </w:rPr>
              <w:t>муниципальные</w:t>
            </w:r>
            <w:r w:rsidR="00C47D6D">
              <w:rPr>
                <w:sz w:val="28"/>
                <w:szCs w:val="28"/>
                <w:shd w:val="clear" w:color="auto" w:fill="FFFFFF"/>
              </w:rPr>
              <w:t xml:space="preserve"> правовые акты о размещении нестационарных торговых объектов</w:t>
            </w:r>
            <w:r w:rsidRPr="004A33C5">
              <w:rPr>
                <w:sz w:val="28"/>
                <w:szCs w:val="28"/>
                <w:shd w:val="clear" w:color="auto" w:fill="FFFFFF"/>
              </w:rPr>
              <w:t xml:space="preserve">, предусматривающие замену </w:t>
            </w:r>
            <w:r w:rsidR="0036323B">
              <w:rPr>
                <w:sz w:val="28"/>
                <w:szCs w:val="28"/>
                <w:shd w:val="clear" w:color="auto" w:fill="FFFFFF"/>
              </w:rPr>
              <w:t>правообладателями</w:t>
            </w:r>
            <w:r w:rsidRPr="004A33C5">
              <w:rPr>
                <w:sz w:val="28"/>
                <w:szCs w:val="28"/>
                <w:shd w:val="clear" w:color="auto" w:fill="FFFFFF"/>
              </w:rPr>
              <w:t xml:space="preserve"> устаревших конструкций по продаже печатной продукции на новые </w:t>
            </w:r>
            <w:r w:rsidR="00DF42C4">
              <w:rPr>
                <w:sz w:val="28"/>
                <w:szCs w:val="28"/>
                <w:shd w:val="clear" w:color="auto" w:fill="FFFFFF"/>
              </w:rPr>
              <w:t>форматы нестационарных торговых объектов</w:t>
            </w:r>
            <w:r w:rsidRPr="004A33C5">
              <w:rPr>
                <w:sz w:val="28"/>
                <w:szCs w:val="28"/>
                <w:shd w:val="clear" w:color="auto" w:fill="FFFFFF"/>
              </w:rPr>
              <w:t xml:space="preserve"> с гар</w:t>
            </w:r>
            <w:r w:rsidR="0036323B">
              <w:rPr>
                <w:sz w:val="28"/>
                <w:szCs w:val="28"/>
                <w:shd w:val="clear" w:color="auto" w:fill="FFFFFF"/>
              </w:rPr>
              <w:t>антией сохранения прав действую</w:t>
            </w:r>
            <w:r w:rsidRPr="004A33C5">
              <w:rPr>
                <w:sz w:val="28"/>
                <w:szCs w:val="28"/>
                <w:shd w:val="clear" w:color="auto" w:fill="FFFFFF"/>
              </w:rPr>
              <w:t>щего арендатора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231AB" w:rsidRPr="006F14D7" w:rsidRDefault="006F14D7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val="tt-RU"/>
              </w:rPr>
            </w:pPr>
            <w:r>
              <w:rPr>
                <w:rFonts w:eastAsia="Times New Roman"/>
                <w:sz w:val="28"/>
                <w:szCs w:val="28"/>
                <w:lang w:val="tt-RU"/>
              </w:rPr>
              <w:t>2029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144AA" w:rsidRDefault="000D669C" w:rsidP="001C4626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rFonts w:eastAsia="Times New Roman"/>
                <w:spacing w:val="2"/>
                <w:sz w:val="28"/>
                <w:szCs w:val="28"/>
              </w:rPr>
              <w:t>О</w:t>
            </w:r>
            <w:r w:rsidRPr="003E14D6">
              <w:rPr>
                <w:rFonts w:eastAsia="Times New Roman"/>
                <w:spacing w:val="2"/>
                <w:sz w:val="28"/>
                <w:szCs w:val="28"/>
              </w:rPr>
              <w:t>рганы местного самоуправления городских округов и городских поселений (г. Нижнекамск, г. Альметьевск, г. Елабуга, г. Зеленодольск, г. Чистополь, г. Бугульма, г. Лениногорск) (по согласованию)</w:t>
            </w:r>
            <w:r w:rsidR="000F4808">
              <w:rPr>
                <w:rFonts w:eastAsia="Times New Roman"/>
                <w:spacing w:val="2"/>
                <w:sz w:val="28"/>
                <w:szCs w:val="28"/>
              </w:rPr>
              <w:t>, Ассоциация «Совет муниципальных образований Республики Татарстан» (по согласованию)</w:t>
            </w:r>
          </w:p>
        </w:tc>
      </w:tr>
      <w:tr w:rsidR="0036323B" w:rsidRPr="001B6474" w:rsidTr="00CC2B4B">
        <w:trPr>
          <w:trHeight w:val="265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323B" w:rsidRDefault="0096572A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val="tt-RU"/>
              </w:rPr>
            </w:pPr>
            <w:r>
              <w:rPr>
                <w:rFonts w:eastAsia="Times New Roman"/>
                <w:sz w:val="28"/>
                <w:szCs w:val="28"/>
                <w:lang w:val="tt-RU"/>
              </w:rPr>
              <w:lastRenderedPageBreak/>
              <w:t>9</w:t>
            </w:r>
            <w:r w:rsidR="00B17E33">
              <w:rPr>
                <w:rFonts w:eastAsia="Times New Roman"/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323B" w:rsidRPr="0007777F" w:rsidRDefault="006F14D7" w:rsidP="006F14D7">
            <w:pPr>
              <w:spacing w:line="228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tt-RU"/>
              </w:rPr>
              <w:t>Информационная поддержка</w:t>
            </w:r>
            <w:r w:rsidR="0007777F" w:rsidRPr="0007777F">
              <w:rPr>
                <w:sz w:val="28"/>
                <w:szCs w:val="28"/>
                <w:shd w:val="clear" w:color="auto" w:fill="FFFFFF"/>
              </w:rPr>
              <w:t xml:space="preserve"> субъект</w:t>
            </w:r>
            <w:r>
              <w:rPr>
                <w:sz w:val="28"/>
                <w:szCs w:val="28"/>
                <w:shd w:val="clear" w:color="auto" w:fill="FFFFFF"/>
              </w:rPr>
              <w:t>ов</w:t>
            </w:r>
            <w:r w:rsidR="0007777F" w:rsidRPr="0007777F">
              <w:rPr>
                <w:sz w:val="28"/>
                <w:szCs w:val="28"/>
                <w:shd w:val="clear" w:color="auto" w:fill="FFFFFF"/>
              </w:rPr>
              <w:t xml:space="preserve"> малого и среднего предпринимательства, осуществляющи</w:t>
            </w:r>
            <w:r>
              <w:rPr>
                <w:sz w:val="28"/>
                <w:szCs w:val="28"/>
                <w:shd w:val="clear" w:color="auto" w:fill="FFFFFF"/>
              </w:rPr>
              <w:t>х</w:t>
            </w:r>
            <w:r w:rsidR="0007777F" w:rsidRPr="0007777F">
              <w:rPr>
                <w:sz w:val="28"/>
                <w:szCs w:val="28"/>
                <w:shd w:val="clear" w:color="auto" w:fill="FFFFFF"/>
              </w:rPr>
              <w:t xml:space="preserve"> продажу печатно</w:t>
            </w:r>
            <w:r w:rsidR="001F571F">
              <w:rPr>
                <w:sz w:val="28"/>
                <w:szCs w:val="28"/>
                <w:shd w:val="clear" w:color="auto" w:fill="FFFFFF"/>
              </w:rPr>
              <w:t>й продукции с использованием нестационарных торговых объектов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323B" w:rsidRDefault="006F14D7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постоянно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154CB" w:rsidRDefault="000F1048" w:rsidP="00D42A4A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rFonts w:eastAsia="Times New Roman"/>
                <w:spacing w:val="2"/>
                <w:sz w:val="28"/>
                <w:szCs w:val="28"/>
              </w:rPr>
              <w:t xml:space="preserve">Министерство экономики Республики Татарстан, </w:t>
            </w:r>
            <w:r w:rsidR="00AF3ED9">
              <w:rPr>
                <w:rFonts w:eastAsia="Times New Roman"/>
                <w:spacing w:val="2"/>
                <w:sz w:val="28"/>
                <w:szCs w:val="28"/>
              </w:rPr>
              <w:t>отдел</w:t>
            </w:r>
            <w:r w:rsidR="00AF3ED9">
              <w:rPr>
                <w:color w:val="22272F"/>
                <w:shd w:val="clear" w:color="auto" w:fill="FFFFFF"/>
              </w:rPr>
              <w:t xml:space="preserve"> </w:t>
            </w:r>
            <w:r w:rsidR="00AF3ED9">
              <w:rPr>
                <w:rFonts w:eastAsia="Times New Roman"/>
                <w:spacing w:val="2"/>
                <w:sz w:val="28"/>
                <w:szCs w:val="28"/>
              </w:rPr>
              <w:t>по обеспечению деятельности Уполномоченного при Главе (Раисе) Республики Татарстан п</w:t>
            </w:r>
            <w:r w:rsidR="009D3B13">
              <w:rPr>
                <w:rFonts w:eastAsia="Times New Roman"/>
                <w:spacing w:val="2"/>
                <w:sz w:val="28"/>
                <w:szCs w:val="28"/>
              </w:rPr>
              <w:t xml:space="preserve">о защите прав предпринимателей </w:t>
            </w:r>
            <w:r w:rsidR="00AF3ED9">
              <w:rPr>
                <w:rFonts w:eastAsia="Times New Roman"/>
                <w:spacing w:val="2"/>
                <w:sz w:val="28"/>
                <w:szCs w:val="28"/>
              </w:rPr>
              <w:t>(по согласованию)</w:t>
            </w:r>
            <w:r w:rsidR="00CE4560">
              <w:rPr>
                <w:rFonts w:eastAsia="Times New Roman"/>
                <w:spacing w:val="2"/>
                <w:sz w:val="28"/>
                <w:szCs w:val="28"/>
              </w:rPr>
              <w:t xml:space="preserve">, </w:t>
            </w:r>
            <w:r w:rsidR="009D3B13">
              <w:rPr>
                <w:rFonts w:eastAsia="Times New Roman"/>
                <w:spacing w:val="2"/>
                <w:sz w:val="28"/>
                <w:szCs w:val="28"/>
              </w:rPr>
              <w:t>о</w:t>
            </w:r>
            <w:r w:rsidR="009D3B13" w:rsidRPr="003E14D6">
              <w:rPr>
                <w:rFonts w:eastAsia="Times New Roman"/>
                <w:spacing w:val="2"/>
                <w:sz w:val="28"/>
                <w:szCs w:val="28"/>
              </w:rPr>
              <w:t>рганы местного самоуправления городских округов и городских поселений (г. Нижнекамск, г. Альметьевск, г. Елабуга, г. Зеленодольск, г. Чистополь, г. Бугульма, г. Лениногорск) (по согласованию)</w:t>
            </w:r>
            <w:r w:rsidR="009D3B13">
              <w:rPr>
                <w:rFonts w:eastAsia="Times New Roman"/>
                <w:spacing w:val="2"/>
                <w:sz w:val="28"/>
                <w:szCs w:val="28"/>
              </w:rPr>
              <w:t>,</w:t>
            </w:r>
            <w:r w:rsidR="00D42A4A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r w:rsidR="009D3B13">
              <w:rPr>
                <w:rFonts w:eastAsia="Times New Roman"/>
                <w:spacing w:val="2"/>
                <w:sz w:val="28"/>
                <w:szCs w:val="28"/>
              </w:rPr>
              <w:t>С</w:t>
            </w:r>
            <w:r w:rsidR="00D42A4A">
              <w:rPr>
                <w:rFonts w:eastAsia="Times New Roman"/>
                <w:spacing w:val="2"/>
                <w:sz w:val="28"/>
                <w:szCs w:val="28"/>
              </w:rPr>
              <w:t>оюз «Торгово-промышленная палата Республики Татарстан» (по согласованию)</w:t>
            </w:r>
            <w:r w:rsidR="00BE23E6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</w:p>
          <w:p w:rsidR="00B97DD6" w:rsidRDefault="00B97DD6" w:rsidP="00D42A4A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</w:p>
        </w:tc>
      </w:tr>
      <w:tr w:rsidR="005557A6" w:rsidRPr="001B6474" w:rsidTr="00CC2B4B">
        <w:trPr>
          <w:trHeight w:val="265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57A6" w:rsidRDefault="0096572A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val="tt-RU"/>
              </w:rPr>
            </w:pPr>
            <w:r>
              <w:rPr>
                <w:rFonts w:eastAsia="Times New Roman"/>
                <w:sz w:val="28"/>
                <w:szCs w:val="28"/>
                <w:lang w:val="tt-RU"/>
              </w:rPr>
              <w:t>10</w:t>
            </w:r>
            <w:r w:rsidR="005557A6">
              <w:rPr>
                <w:rFonts w:eastAsia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57A6" w:rsidRDefault="00532246" w:rsidP="006E025A">
            <w:pPr>
              <w:spacing w:line="228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532246">
              <w:rPr>
                <w:sz w:val="28"/>
                <w:szCs w:val="28"/>
                <w:shd w:val="clear" w:color="auto" w:fill="FFFFFF"/>
              </w:rPr>
              <w:t xml:space="preserve">Актуализация </w:t>
            </w:r>
            <w:r w:rsidR="00EB3BB4">
              <w:rPr>
                <w:sz w:val="28"/>
                <w:szCs w:val="28"/>
                <w:shd w:val="clear" w:color="auto" w:fill="FFFFFF"/>
              </w:rPr>
              <w:t>п</w:t>
            </w:r>
            <w:r w:rsidR="003362CB">
              <w:rPr>
                <w:sz w:val="28"/>
                <w:szCs w:val="28"/>
                <w:shd w:val="clear" w:color="auto" w:fill="FFFFFF"/>
              </w:rPr>
              <w:t xml:space="preserve">римерного </w:t>
            </w:r>
            <w:r w:rsidRPr="00532246">
              <w:rPr>
                <w:sz w:val="28"/>
                <w:szCs w:val="28"/>
                <w:shd w:val="clear" w:color="auto" w:fill="FFFFFF"/>
              </w:rPr>
              <w:t xml:space="preserve">ассортимента </w:t>
            </w:r>
            <w:r w:rsidR="003362CB" w:rsidRPr="003362CB">
              <w:rPr>
                <w:sz w:val="28"/>
                <w:szCs w:val="28"/>
                <w:shd w:val="clear" w:color="auto" w:fill="FFFFFF"/>
              </w:rPr>
              <w:t xml:space="preserve">сопутствующих товаров в </w:t>
            </w:r>
            <w:proofErr w:type="spellStart"/>
            <w:r w:rsidR="003362CB" w:rsidRPr="003362CB">
              <w:rPr>
                <w:sz w:val="28"/>
                <w:szCs w:val="28"/>
                <w:shd w:val="clear" w:color="auto" w:fill="FFFFFF"/>
              </w:rPr>
              <w:t>газетно</w:t>
            </w:r>
            <w:proofErr w:type="spellEnd"/>
            <w:r w:rsidR="003362CB" w:rsidRPr="003362CB">
              <w:rPr>
                <w:sz w:val="28"/>
                <w:szCs w:val="28"/>
                <w:shd w:val="clear" w:color="auto" w:fill="FFFFFF"/>
              </w:rPr>
              <w:t>-журнальных киосках Республики Татарстан, реализация которых может осуществляться без применения контрольно-кассовой техники</w:t>
            </w:r>
            <w:r w:rsidRPr="00532246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="006E025A">
              <w:rPr>
                <w:sz w:val="28"/>
                <w:szCs w:val="28"/>
                <w:shd w:val="clear" w:color="auto" w:fill="FFFFFF"/>
              </w:rPr>
              <w:t>утвержденного</w:t>
            </w:r>
            <w:r w:rsidRPr="00532246">
              <w:rPr>
                <w:sz w:val="28"/>
                <w:szCs w:val="28"/>
                <w:shd w:val="clear" w:color="auto" w:fill="FFFFFF"/>
              </w:rPr>
              <w:t xml:space="preserve"> распоряжением Кабинета Министров Республики Татарстан </w:t>
            </w:r>
            <w:r w:rsidR="006E025A" w:rsidRPr="00913D44">
              <w:rPr>
                <w:sz w:val="28"/>
                <w:szCs w:val="28"/>
              </w:rPr>
              <w:t>от</w:t>
            </w:r>
            <w:r w:rsidRPr="00913D44">
              <w:rPr>
                <w:sz w:val="28"/>
                <w:szCs w:val="28"/>
              </w:rPr>
              <w:t xml:space="preserve"> 26.05.2005 </w:t>
            </w:r>
            <w:r w:rsidR="006E025A" w:rsidRPr="00913D44">
              <w:rPr>
                <w:sz w:val="28"/>
                <w:szCs w:val="28"/>
              </w:rPr>
              <w:t>№</w:t>
            </w:r>
            <w:r w:rsidRPr="00913D44">
              <w:rPr>
                <w:sz w:val="28"/>
                <w:szCs w:val="28"/>
              </w:rPr>
              <w:t xml:space="preserve"> 740-p</w:t>
            </w:r>
            <w:r w:rsidR="00147784">
              <w:rPr>
                <w:sz w:val="28"/>
                <w:szCs w:val="28"/>
              </w:rPr>
              <w:t xml:space="preserve"> </w:t>
            </w:r>
          </w:p>
          <w:p w:rsidR="006F5E9B" w:rsidRPr="00532246" w:rsidRDefault="006F5E9B" w:rsidP="006E025A">
            <w:pPr>
              <w:spacing w:line="228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32246" w:rsidRDefault="00532246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2029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57A6" w:rsidRDefault="00532246" w:rsidP="001C4626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rFonts w:eastAsia="Times New Roman"/>
                <w:spacing w:val="2"/>
                <w:sz w:val="28"/>
                <w:szCs w:val="28"/>
              </w:rPr>
              <w:t>Министерство промышленности и торговли Республики Татарстан, Республиканское агентство по печати и массовым коммуникациям «Татмедиа»</w:t>
            </w:r>
          </w:p>
        </w:tc>
      </w:tr>
      <w:tr w:rsidR="005557A6" w:rsidRPr="001B6474" w:rsidTr="00CC2B4B">
        <w:trPr>
          <w:trHeight w:val="265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57A6" w:rsidRDefault="0096572A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val="tt-RU"/>
              </w:rPr>
            </w:pPr>
            <w:r>
              <w:rPr>
                <w:rFonts w:eastAsia="Times New Roman"/>
                <w:sz w:val="28"/>
                <w:szCs w:val="28"/>
                <w:lang w:val="tt-RU"/>
              </w:rPr>
              <w:t>11</w:t>
            </w:r>
            <w:r w:rsidR="005557A6">
              <w:rPr>
                <w:rFonts w:eastAsia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57A6" w:rsidRPr="00B90E8F" w:rsidRDefault="009A5FC2" w:rsidP="0051700D">
            <w:pPr>
              <w:spacing w:line="228" w:lineRule="auto"/>
              <w:ind w:right="13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Оказание содействия</w:t>
            </w:r>
            <w:r w:rsidR="006F14D7">
              <w:rPr>
                <w:sz w:val="28"/>
                <w:szCs w:val="28"/>
                <w:shd w:val="clear" w:color="auto" w:fill="FFFFFF"/>
              </w:rPr>
              <w:t xml:space="preserve"> субъектам предпринимательства</w:t>
            </w:r>
            <w:r>
              <w:rPr>
                <w:sz w:val="28"/>
                <w:szCs w:val="28"/>
                <w:shd w:val="clear" w:color="auto" w:fill="FFFFFF"/>
              </w:rPr>
              <w:t xml:space="preserve"> в предоставле</w:t>
            </w:r>
            <w:r w:rsidR="00B90E8F" w:rsidRPr="00B90E8F">
              <w:rPr>
                <w:sz w:val="28"/>
                <w:szCs w:val="28"/>
                <w:shd w:val="clear" w:color="auto" w:fill="FFFFFF"/>
              </w:rPr>
              <w:t>ни</w:t>
            </w:r>
            <w:r w:rsidR="00E664CA">
              <w:rPr>
                <w:sz w:val="28"/>
                <w:szCs w:val="28"/>
                <w:shd w:val="clear" w:color="auto" w:fill="FFFFFF"/>
              </w:rPr>
              <w:t>и</w:t>
            </w:r>
            <w:r w:rsidR="00B90E8F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90E8F" w:rsidRPr="00B90E8F">
              <w:rPr>
                <w:sz w:val="28"/>
                <w:szCs w:val="28"/>
                <w:shd w:val="clear" w:color="auto" w:fill="FFFFFF"/>
              </w:rPr>
              <w:t>в установленном законодательством порядке</w:t>
            </w:r>
            <w:r w:rsidR="000B63A0">
              <w:rPr>
                <w:sz w:val="28"/>
                <w:szCs w:val="28"/>
                <w:shd w:val="clear" w:color="auto" w:fill="FFFFFF"/>
              </w:rPr>
              <w:t xml:space="preserve"> площадей</w:t>
            </w:r>
            <w:r w:rsidR="00B90E8F" w:rsidRPr="00B90E8F">
              <w:rPr>
                <w:sz w:val="28"/>
                <w:szCs w:val="28"/>
                <w:shd w:val="clear" w:color="auto" w:fill="FFFFFF"/>
              </w:rPr>
              <w:t xml:space="preserve"> для организации розничной торговли по распрос</w:t>
            </w:r>
            <w:r w:rsidR="007302BF">
              <w:rPr>
                <w:sz w:val="28"/>
                <w:szCs w:val="28"/>
                <w:shd w:val="clear" w:color="auto" w:fill="FFFFFF"/>
              </w:rPr>
              <w:t>транению печатной продукции (киоски, павильоны, мини-ки</w:t>
            </w:r>
            <w:r w:rsidR="00B90E8F" w:rsidRPr="00B90E8F">
              <w:rPr>
                <w:sz w:val="28"/>
                <w:szCs w:val="28"/>
                <w:shd w:val="clear" w:color="auto" w:fill="FFFFFF"/>
              </w:rPr>
              <w:t xml:space="preserve">оски, </w:t>
            </w:r>
            <w:proofErr w:type="spellStart"/>
            <w:r w:rsidR="00B90E8F" w:rsidRPr="00B90E8F">
              <w:rPr>
                <w:sz w:val="28"/>
                <w:szCs w:val="28"/>
                <w:shd w:val="clear" w:color="auto" w:fill="FFFFFF"/>
              </w:rPr>
              <w:t>вендинговые</w:t>
            </w:r>
            <w:proofErr w:type="spellEnd"/>
            <w:r w:rsidR="00B90E8F" w:rsidRPr="00B90E8F">
              <w:rPr>
                <w:sz w:val="28"/>
                <w:szCs w:val="28"/>
                <w:shd w:val="clear" w:color="auto" w:fill="FFFFFF"/>
              </w:rPr>
              <w:t xml:space="preserve"> аппараты, автолавки) на объектах транспорта, культуры, здравоохранения, спорта, социальной защиты, м</w:t>
            </w:r>
            <w:r w:rsidR="005758C4">
              <w:rPr>
                <w:sz w:val="28"/>
                <w:szCs w:val="28"/>
                <w:shd w:val="clear" w:color="auto" w:fill="FFFFFF"/>
              </w:rPr>
              <w:t>но</w:t>
            </w:r>
            <w:r w:rsidR="005758C4">
              <w:rPr>
                <w:sz w:val="28"/>
                <w:szCs w:val="28"/>
                <w:shd w:val="clear" w:color="auto" w:fill="FFFFFF"/>
              </w:rPr>
              <w:lastRenderedPageBreak/>
              <w:t xml:space="preserve">гофункциональных </w:t>
            </w:r>
            <w:r w:rsidR="0051700D">
              <w:rPr>
                <w:sz w:val="28"/>
                <w:szCs w:val="28"/>
                <w:shd w:val="clear" w:color="auto" w:fill="FFFFFF"/>
              </w:rPr>
              <w:t>центров, на</w:t>
            </w:r>
            <w:r w:rsidR="00B90E8F" w:rsidRPr="00B90E8F">
              <w:rPr>
                <w:sz w:val="28"/>
                <w:szCs w:val="28"/>
                <w:shd w:val="clear" w:color="auto" w:fill="FFFFFF"/>
              </w:rPr>
              <w:t xml:space="preserve"> территории других государст</w:t>
            </w:r>
            <w:r w:rsidR="007302BF">
              <w:rPr>
                <w:sz w:val="28"/>
                <w:szCs w:val="28"/>
                <w:shd w:val="clear" w:color="auto" w:fill="FFFFFF"/>
              </w:rPr>
              <w:t>венных и муниципальных учреждений, организаций сферы гос</w:t>
            </w:r>
            <w:r w:rsidR="00B90E8F" w:rsidRPr="00B90E8F">
              <w:rPr>
                <w:sz w:val="28"/>
                <w:szCs w:val="28"/>
                <w:shd w:val="clear" w:color="auto" w:fill="FFFFFF"/>
              </w:rPr>
              <w:t>теприимства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57A6" w:rsidRDefault="00913857" w:rsidP="001C4626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57A6" w:rsidRDefault="00F56B7B" w:rsidP="001C4626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rFonts w:eastAsia="Times New Roman"/>
                <w:spacing w:val="2"/>
                <w:sz w:val="28"/>
                <w:szCs w:val="28"/>
              </w:rPr>
              <w:t>Республиканское агентство по печати и массовым коммуникациям «Татмедиа»</w:t>
            </w:r>
            <w:r w:rsidR="002755BE">
              <w:rPr>
                <w:rFonts w:eastAsia="Times New Roman"/>
                <w:spacing w:val="2"/>
                <w:sz w:val="28"/>
                <w:szCs w:val="28"/>
              </w:rPr>
              <w:t xml:space="preserve">, </w:t>
            </w:r>
            <w:r w:rsidR="00AA17FB">
              <w:rPr>
                <w:rFonts w:eastAsia="Times New Roman"/>
                <w:spacing w:val="2"/>
                <w:sz w:val="28"/>
                <w:szCs w:val="28"/>
              </w:rPr>
              <w:t xml:space="preserve">Министерство земельных и имущественных отношений Республики Татарстан, </w:t>
            </w:r>
            <w:r w:rsidR="001A42C1">
              <w:rPr>
                <w:rFonts w:eastAsia="Times New Roman"/>
                <w:spacing w:val="2"/>
                <w:sz w:val="28"/>
                <w:szCs w:val="28"/>
              </w:rPr>
              <w:t>Министерство транспорта и дорожного хозяйства Республики Татарстан,</w:t>
            </w:r>
            <w:r w:rsidR="009A13F9">
              <w:rPr>
                <w:rFonts w:eastAsia="Times New Roman"/>
                <w:spacing w:val="2"/>
                <w:sz w:val="28"/>
                <w:szCs w:val="28"/>
              </w:rPr>
              <w:t xml:space="preserve"> Министерство культуры Республики Татарстан</w:t>
            </w:r>
            <w:r w:rsidR="009A13F9" w:rsidRPr="009E6D74">
              <w:rPr>
                <w:rFonts w:eastAsia="Times New Roman"/>
                <w:spacing w:val="2"/>
                <w:sz w:val="28"/>
                <w:szCs w:val="28"/>
              </w:rPr>
              <w:t>,</w:t>
            </w:r>
            <w:r w:rsidR="00346EFD">
              <w:rPr>
                <w:rFonts w:eastAsia="Times New Roman"/>
                <w:spacing w:val="2"/>
                <w:sz w:val="28"/>
                <w:szCs w:val="28"/>
              </w:rPr>
              <w:t xml:space="preserve"> Министерство спорта Республики Татарстан, </w:t>
            </w:r>
            <w:r w:rsidR="00DA5041">
              <w:rPr>
                <w:rFonts w:eastAsia="Times New Roman"/>
                <w:spacing w:val="2"/>
                <w:sz w:val="28"/>
                <w:szCs w:val="28"/>
              </w:rPr>
              <w:t xml:space="preserve">Министерство здравоохранения Республики Татарстан, </w:t>
            </w:r>
            <w:r w:rsidR="004D5D06">
              <w:rPr>
                <w:rFonts w:eastAsia="Times New Roman"/>
                <w:spacing w:val="2"/>
                <w:sz w:val="28"/>
                <w:szCs w:val="28"/>
              </w:rPr>
              <w:t xml:space="preserve">Министерство </w:t>
            </w:r>
            <w:r w:rsidR="004D5D06">
              <w:rPr>
                <w:rFonts w:eastAsia="Times New Roman"/>
                <w:spacing w:val="2"/>
                <w:sz w:val="28"/>
                <w:szCs w:val="28"/>
              </w:rPr>
              <w:lastRenderedPageBreak/>
              <w:t xml:space="preserve">труда, занятости и социальной защиты Республики Татарстан, </w:t>
            </w:r>
            <w:r w:rsidR="004D5D06" w:rsidRPr="004D5D06">
              <w:rPr>
                <w:sz w:val="28"/>
                <w:szCs w:val="28"/>
                <w:shd w:val="clear" w:color="auto" w:fill="FFFFFF"/>
              </w:rPr>
              <w:t>Министерство цифрового раз</w:t>
            </w:r>
            <w:r w:rsidR="004D5D06">
              <w:rPr>
                <w:sz w:val="28"/>
                <w:szCs w:val="28"/>
                <w:shd w:val="clear" w:color="auto" w:fill="FFFFFF"/>
              </w:rPr>
              <w:t>вития государственного управле</w:t>
            </w:r>
            <w:r w:rsidR="004D5D06" w:rsidRPr="004D5D06">
              <w:rPr>
                <w:sz w:val="28"/>
                <w:szCs w:val="28"/>
                <w:shd w:val="clear" w:color="auto" w:fill="FFFFFF"/>
              </w:rPr>
              <w:t>ния, информационных технологий и связи Республики Татарстан</w:t>
            </w:r>
            <w:r w:rsidR="004D5D06">
              <w:rPr>
                <w:sz w:val="28"/>
                <w:szCs w:val="28"/>
                <w:shd w:val="clear" w:color="auto" w:fill="FFFFFF"/>
              </w:rPr>
              <w:t>,</w:t>
            </w:r>
            <w:r w:rsidR="00A2271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A22712">
              <w:rPr>
                <w:rFonts w:eastAsia="Times New Roman"/>
                <w:spacing w:val="2"/>
                <w:sz w:val="28"/>
                <w:szCs w:val="28"/>
              </w:rPr>
              <w:t>Министерство промышленности и торговли Республики Татарстан,</w:t>
            </w:r>
            <w:r w:rsidR="002844B5">
              <w:rPr>
                <w:rFonts w:eastAsia="Times New Roman"/>
                <w:spacing w:val="2"/>
                <w:sz w:val="28"/>
                <w:szCs w:val="28"/>
              </w:rPr>
              <w:t xml:space="preserve"> Государственный комитет Республики Татарстан по туризму</w:t>
            </w:r>
            <w:r w:rsidR="00F95EB3">
              <w:rPr>
                <w:rFonts w:eastAsia="Times New Roman"/>
                <w:spacing w:val="2"/>
                <w:sz w:val="28"/>
                <w:szCs w:val="28"/>
              </w:rPr>
              <w:t xml:space="preserve">, </w:t>
            </w:r>
            <w:r w:rsidR="006B28B6">
              <w:rPr>
                <w:rFonts w:eastAsia="Times New Roman"/>
                <w:spacing w:val="2"/>
                <w:sz w:val="28"/>
                <w:szCs w:val="28"/>
              </w:rPr>
              <w:t>некоммерческая организация «</w:t>
            </w:r>
            <w:r w:rsidR="00F95EB3">
              <w:rPr>
                <w:rFonts w:eastAsia="Times New Roman"/>
                <w:spacing w:val="2"/>
                <w:sz w:val="28"/>
                <w:szCs w:val="28"/>
              </w:rPr>
              <w:t>Союз организаций потребительской кооперации Республики Татарстан</w:t>
            </w:r>
            <w:r w:rsidR="006B28B6">
              <w:rPr>
                <w:rFonts w:eastAsia="Times New Roman"/>
                <w:spacing w:val="2"/>
                <w:sz w:val="28"/>
                <w:szCs w:val="28"/>
              </w:rPr>
              <w:t>»</w:t>
            </w:r>
            <w:r w:rsidR="00913857">
              <w:rPr>
                <w:rFonts w:eastAsia="Times New Roman"/>
                <w:spacing w:val="2"/>
                <w:sz w:val="28"/>
                <w:szCs w:val="28"/>
              </w:rPr>
              <w:t xml:space="preserve"> (по согласованию)</w:t>
            </w:r>
          </w:p>
          <w:p w:rsidR="00F95EB3" w:rsidRDefault="00F95EB3" w:rsidP="001C4626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</w:p>
        </w:tc>
      </w:tr>
      <w:tr w:rsidR="009E3E34" w:rsidRPr="001B6474" w:rsidTr="009E6D7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E34" w:rsidRPr="001B6474" w:rsidRDefault="00A55B40" w:rsidP="006E341B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  <w:lang w:val="tt-RU"/>
              </w:rPr>
            </w:pPr>
            <w:r>
              <w:rPr>
                <w:rFonts w:eastAsia="Times New Roman"/>
                <w:sz w:val="28"/>
                <w:szCs w:val="28"/>
                <w:lang w:val="tt-RU"/>
              </w:rPr>
              <w:lastRenderedPageBreak/>
              <w:t>1</w:t>
            </w:r>
            <w:r w:rsidR="006E341B">
              <w:rPr>
                <w:rFonts w:eastAsia="Times New Roman"/>
                <w:sz w:val="28"/>
                <w:szCs w:val="28"/>
                <w:lang w:val="tt-RU"/>
              </w:rPr>
              <w:t>2</w:t>
            </w:r>
            <w:r w:rsidR="009E6D74">
              <w:rPr>
                <w:rFonts w:eastAsia="Times New Roman"/>
                <w:sz w:val="28"/>
                <w:szCs w:val="28"/>
                <w:lang w:val="tt-RU"/>
              </w:rPr>
              <w:t>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E34" w:rsidRPr="001B6474" w:rsidRDefault="00332BCD" w:rsidP="001C4626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  <w:r w:rsidRPr="001B6474">
              <w:rPr>
                <w:rFonts w:eastAsia="Times New Roman"/>
                <w:spacing w:val="2"/>
                <w:sz w:val="28"/>
                <w:szCs w:val="28"/>
              </w:rPr>
              <w:t>Формирование</w:t>
            </w:r>
            <w:r w:rsidR="00906D77">
              <w:rPr>
                <w:rFonts w:eastAsia="Times New Roman"/>
                <w:spacing w:val="2"/>
                <w:sz w:val="28"/>
                <w:szCs w:val="28"/>
              </w:rPr>
              <w:t xml:space="preserve"> и реализация</w:t>
            </w:r>
            <w:r w:rsidRPr="001B6474">
              <w:rPr>
                <w:rFonts w:eastAsia="Times New Roman"/>
                <w:spacing w:val="2"/>
                <w:sz w:val="28"/>
                <w:szCs w:val="28"/>
              </w:rPr>
              <w:t xml:space="preserve"> плана </w:t>
            </w:r>
            <w:r w:rsidR="009E3E34" w:rsidRPr="001B6474">
              <w:rPr>
                <w:rFonts w:eastAsia="Times New Roman"/>
                <w:spacing w:val="2"/>
                <w:sz w:val="28"/>
                <w:szCs w:val="28"/>
              </w:rPr>
              <w:t xml:space="preserve">мероприятий, направленных на популяризацию чтения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E34" w:rsidRPr="001B6474" w:rsidRDefault="00652BE7" w:rsidP="00906D77">
            <w:pPr>
              <w:spacing w:line="228" w:lineRule="auto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3E34" w:rsidRPr="009E6D74" w:rsidRDefault="00F37AF4" w:rsidP="001C4626">
            <w:pPr>
              <w:spacing w:line="228" w:lineRule="auto"/>
              <w:jc w:val="both"/>
              <w:textAlignment w:val="baseline"/>
              <w:rPr>
                <w:rFonts w:eastAsia="Times New Roman"/>
                <w:spacing w:val="2"/>
                <w:sz w:val="28"/>
                <w:szCs w:val="28"/>
              </w:rPr>
            </w:pPr>
            <w:r>
              <w:rPr>
                <w:rFonts w:eastAsia="Times New Roman"/>
                <w:spacing w:val="2"/>
                <w:sz w:val="28"/>
                <w:szCs w:val="28"/>
              </w:rPr>
              <w:t>Министерство культуры Республики Татарстан</w:t>
            </w:r>
            <w:r w:rsidR="001F73DC" w:rsidRPr="009E6D74">
              <w:rPr>
                <w:rFonts w:eastAsia="Times New Roman"/>
                <w:spacing w:val="2"/>
                <w:sz w:val="28"/>
                <w:szCs w:val="28"/>
              </w:rPr>
              <w:t>,</w:t>
            </w:r>
            <w:r w:rsidR="009E3E34" w:rsidRPr="009E6D74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r w:rsidRPr="001C4626">
              <w:rPr>
                <w:rFonts w:eastAsia="Times New Roman"/>
                <w:sz w:val="28"/>
                <w:lang w:val="tt-RU"/>
              </w:rPr>
              <w:t>Министерство образования и науки Республики Татарстан</w:t>
            </w:r>
            <w:r w:rsidR="009E3E34" w:rsidRPr="009E6D74">
              <w:rPr>
                <w:rFonts w:eastAsia="Times New Roman"/>
                <w:spacing w:val="2"/>
                <w:sz w:val="28"/>
                <w:szCs w:val="28"/>
              </w:rPr>
              <w:t>,</w:t>
            </w:r>
            <w:r w:rsidR="00332BCD" w:rsidRPr="009E6D74">
              <w:rPr>
                <w:rFonts w:eastAsia="Times New Roman"/>
                <w:spacing w:val="2"/>
                <w:sz w:val="28"/>
                <w:szCs w:val="28"/>
              </w:rPr>
              <w:t xml:space="preserve"> </w:t>
            </w:r>
            <w:r w:rsidRPr="001C4626">
              <w:rPr>
                <w:sz w:val="28"/>
              </w:rPr>
              <w:t>Министерство по делам молодежи Республики Татарстан</w:t>
            </w:r>
            <w:r w:rsidR="00B97F47">
              <w:rPr>
                <w:sz w:val="28"/>
              </w:rPr>
              <w:t>, ООО «Татарское книжное издательство» (по согласованию)</w:t>
            </w:r>
          </w:p>
        </w:tc>
      </w:tr>
    </w:tbl>
    <w:p w:rsidR="00070808" w:rsidRPr="00986C43" w:rsidRDefault="00070808" w:rsidP="00467A73">
      <w:pPr>
        <w:pStyle w:val="Style8"/>
        <w:widowControl/>
        <w:spacing w:after="120" w:line="240" w:lineRule="auto"/>
        <w:rPr>
          <w:rStyle w:val="FontStyle11"/>
          <w:sz w:val="24"/>
          <w:szCs w:val="24"/>
        </w:rPr>
      </w:pPr>
    </w:p>
    <w:sectPr w:rsidR="00070808" w:rsidRPr="00986C43" w:rsidSect="009E6D74">
      <w:headerReference w:type="default" r:id="rId8"/>
      <w:footnotePr>
        <w:numFmt w:val="chicago"/>
      </w:footnotePr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DA5" w:rsidRDefault="004E2DA5">
      <w:r>
        <w:separator/>
      </w:r>
    </w:p>
  </w:endnote>
  <w:endnote w:type="continuationSeparator" w:id="0">
    <w:p w:rsidR="004E2DA5" w:rsidRDefault="004E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DA5" w:rsidRDefault="004E2DA5">
      <w:r>
        <w:separator/>
      </w:r>
    </w:p>
  </w:footnote>
  <w:footnote w:type="continuationSeparator" w:id="0">
    <w:p w:rsidR="004E2DA5" w:rsidRDefault="004E2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71963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51472" w:rsidRPr="00176392" w:rsidRDefault="00551472">
        <w:pPr>
          <w:pStyle w:val="a4"/>
          <w:jc w:val="center"/>
          <w:rPr>
            <w:sz w:val="28"/>
            <w:szCs w:val="28"/>
          </w:rPr>
        </w:pPr>
        <w:r w:rsidRPr="00176392">
          <w:rPr>
            <w:sz w:val="28"/>
            <w:szCs w:val="28"/>
          </w:rPr>
          <w:fldChar w:fldCharType="begin"/>
        </w:r>
        <w:r w:rsidRPr="00176392">
          <w:rPr>
            <w:sz w:val="28"/>
            <w:szCs w:val="28"/>
          </w:rPr>
          <w:instrText>PAGE   \* MERGEFORMAT</w:instrText>
        </w:r>
        <w:r w:rsidRPr="00176392">
          <w:rPr>
            <w:sz w:val="28"/>
            <w:szCs w:val="28"/>
          </w:rPr>
          <w:fldChar w:fldCharType="separate"/>
        </w:r>
        <w:r w:rsidR="00BA7C81">
          <w:rPr>
            <w:noProof/>
            <w:sz w:val="28"/>
            <w:szCs w:val="28"/>
          </w:rPr>
          <w:t>6</w:t>
        </w:r>
        <w:r w:rsidRPr="00176392">
          <w:rPr>
            <w:sz w:val="28"/>
            <w:szCs w:val="28"/>
          </w:rPr>
          <w:fldChar w:fldCharType="end"/>
        </w:r>
      </w:p>
    </w:sdtContent>
  </w:sdt>
  <w:p w:rsidR="00551472" w:rsidRDefault="0055147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E1E2D"/>
    <w:multiLevelType w:val="hybridMultilevel"/>
    <w:tmpl w:val="B57A9166"/>
    <w:lvl w:ilvl="0" w:tplc="309AE5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8A01BE"/>
    <w:multiLevelType w:val="hybridMultilevel"/>
    <w:tmpl w:val="057A842A"/>
    <w:lvl w:ilvl="0" w:tplc="309AE5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302A"/>
    <w:multiLevelType w:val="singleLevel"/>
    <w:tmpl w:val="799CEDD8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2D70A8"/>
    <w:multiLevelType w:val="hybridMultilevel"/>
    <w:tmpl w:val="5B9E48A6"/>
    <w:lvl w:ilvl="0" w:tplc="71CAE212">
      <w:start w:val="1"/>
      <w:numFmt w:val="bullet"/>
      <w:lvlText w:val=""/>
      <w:lvlJc w:val="left"/>
      <w:pPr>
        <w:ind w:left="109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" w15:restartNumberingAfterBreak="0">
    <w:nsid w:val="52DA3128"/>
    <w:multiLevelType w:val="hybridMultilevel"/>
    <w:tmpl w:val="FD44D6AC"/>
    <w:lvl w:ilvl="0" w:tplc="DE9A7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A6"/>
    <w:rsid w:val="00002206"/>
    <w:rsid w:val="00004D33"/>
    <w:rsid w:val="00010C6A"/>
    <w:rsid w:val="00011ACD"/>
    <w:rsid w:val="00022B4A"/>
    <w:rsid w:val="00023807"/>
    <w:rsid w:val="0002547E"/>
    <w:rsid w:val="0003060E"/>
    <w:rsid w:val="00034E2D"/>
    <w:rsid w:val="00036E60"/>
    <w:rsid w:val="00037E09"/>
    <w:rsid w:val="00042CDA"/>
    <w:rsid w:val="00042D05"/>
    <w:rsid w:val="00044CAE"/>
    <w:rsid w:val="00047103"/>
    <w:rsid w:val="00055A47"/>
    <w:rsid w:val="00057DFC"/>
    <w:rsid w:val="00070808"/>
    <w:rsid w:val="000757A7"/>
    <w:rsid w:val="00076049"/>
    <w:rsid w:val="0007777F"/>
    <w:rsid w:val="0008089A"/>
    <w:rsid w:val="00085BA1"/>
    <w:rsid w:val="000918F2"/>
    <w:rsid w:val="00096674"/>
    <w:rsid w:val="00096781"/>
    <w:rsid w:val="000A7649"/>
    <w:rsid w:val="000B011B"/>
    <w:rsid w:val="000B63A0"/>
    <w:rsid w:val="000C0276"/>
    <w:rsid w:val="000C4116"/>
    <w:rsid w:val="000D0A08"/>
    <w:rsid w:val="000D669C"/>
    <w:rsid w:val="000D6A60"/>
    <w:rsid w:val="000E27E2"/>
    <w:rsid w:val="000E3F92"/>
    <w:rsid w:val="000E57C7"/>
    <w:rsid w:val="000F0B8B"/>
    <w:rsid w:val="000F1048"/>
    <w:rsid w:val="000F2211"/>
    <w:rsid w:val="000F4808"/>
    <w:rsid w:val="000F6C0B"/>
    <w:rsid w:val="0010165D"/>
    <w:rsid w:val="0011342B"/>
    <w:rsid w:val="001166D1"/>
    <w:rsid w:val="00120EB9"/>
    <w:rsid w:val="00123FC1"/>
    <w:rsid w:val="00124D94"/>
    <w:rsid w:val="00127627"/>
    <w:rsid w:val="00131C0E"/>
    <w:rsid w:val="00132402"/>
    <w:rsid w:val="0013689E"/>
    <w:rsid w:val="00136BD8"/>
    <w:rsid w:val="0014137B"/>
    <w:rsid w:val="00143F9D"/>
    <w:rsid w:val="00145182"/>
    <w:rsid w:val="00145554"/>
    <w:rsid w:val="00146E2D"/>
    <w:rsid w:val="00147784"/>
    <w:rsid w:val="0015078B"/>
    <w:rsid w:val="0015080C"/>
    <w:rsid w:val="00157B19"/>
    <w:rsid w:val="0016019F"/>
    <w:rsid w:val="001614CA"/>
    <w:rsid w:val="001644AA"/>
    <w:rsid w:val="00170A70"/>
    <w:rsid w:val="00176392"/>
    <w:rsid w:val="001808B2"/>
    <w:rsid w:val="00183B27"/>
    <w:rsid w:val="0018533C"/>
    <w:rsid w:val="00187D07"/>
    <w:rsid w:val="001A35C6"/>
    <w:rsid w:val="001A42C1"/>
    <w:rsid w:val="001B14DD"/>
    <w:rsid w:val="001B1F41"/>
    <w:rsid w:val="001B5A4E"/>
    <w:rsid w:val="001B6474"/>
    <w:rsid w:val="001B7A29"/>
    <w:rsid w:val="001C01E7"/>
    <w:rsid w:val="001C4040"/>
    <w:rsid w:val="001C4626"/>
    <w:rsid w:val="001D224E"/>
    <w:rsid w:val="001D28DD"/>
    <w:rsid w:val="001D54F7"/>
    <w:rsid w:val="001F571F"/>
    <w:rsid w:val="001F73DC"/>
    <w:rsid w:val="00202FC8"/>
    <w:rsid w:val="002035B6"/>
    <w:rsid w:val="0020621E"/>
    <w:rsid w:val="00206C74"/>
    <w:rsid w:val="00206FF8"/>
    <w:rsid w:val="00207295"/>
    <w:rsid w:val="00210A71"/>
    <w:rsid w:val="00211F80"/>
    <w:rsid w:val="0022071B"/>
    <w:rsid w:val="00221222"/>
    <w:rsid w:val="00227D19"/>
    <w:rsid w:val="002454CD"/>
    <w:rsid w:val="002456AF"/>
    <w:rsid w:val="00245CE4"/>
    <w:rsid w:val="00251235"/>
    <w:rsid w:val="00256A5E"/>
    <w:rsid w:val="00257C19"/>
    <w:rsid w:val="00261593"/>
    <w:rsid w:val="0026556F"/>
    <w:rsid w:val="00272799"/>
    <w:rsid w:val="002755BE"/>
    <w:rsid w:val="00280B8D"/>
    <w:rsid w:val="00284228"/>
    <w:rsid w:val="002844B5"/>
    <w:rsid w:val="0029199A"/>
    <w:rsid w:val="00296D30"/>
    <w:rsid w:val="00296F43"/>
    <w:rsid w:val="002B3996"/>
    <w:rsid w:val="002B3A00"/>
    <w:rsid w:val="002B54EA"/>
    <w:rsid w:val="002B5B85"/>
    <w:rsid w:val="002B6F40"/>
    <w:rsid w:val="002B73A5"/>
    <w:rsid w:val="002C69AB"/>
    <w:rsid w:val="002C73CF"/>
    <w:rsid w:val="002C7B8C"/>
    <w:rsid w:val="002D2A3D"/>
    <w:rsid w:val="002E660B"/>
    <w:rsid w:val="002F5AD0"/>
    <w:rsid w:val="0030036B"/>
    <w:rsid w:val="003004F0"/>
    <w:rsid w:val="003057A5"/>
    <w:rsid w:val="00307BE4"/>
    <w:rsid w:val="00310E79"/>
    <w:rsid w:val="00312AA6"/>
    <w:rsid w:val="00316185"/>
    <w:rsid w:val="003216F3"/>
    <w:rsid w:val="00323007"/>
    <w:rsid w:val="00325E30"/>
    <w:rsid w:val="0032687C"/>
    <w:rsid w:val="00332BCD"/>
    <w:rsid w:val="003356C5"/>
    <w:rsid w:val="003362CB"/>
    <w:rsid w:val="003369D4"/>
    <w:rsid w:val="00340AE4"/>
    <w:rsid w:val="00340D61"/>
    <w:rsid w:val="0034100D"/>
    <w:rsid w:val="00342632"/>
    <w:rsid w:val="00346EFD"/>
    <w:rsid w:val="00355449"/>
    <w:rsid w:val="00361937"/>
    <w:rsid w:val="0036323B"/>
    <w:rsid w:val="003634E8"/>
    <w:rsid w:val="0038024E"/>
    <w:rsid w:val="00381A92"/>
    <w:rsid w:val="0039662A"/>
    <w:rsid w:val="00397D79"/>
    <w:rsid w:val="003A2DC2"/>
    <w:rsid w:val="003B20DD"/>
    <w:rsid w:val="003B2D8D"/>
    <w:rsid w:val="003B3E0C"/>
    <w:rsid w:val="003B61CF"/>
    <w:rsid w:val="003C6DAB"/>
    <w:rsid w:val="003D74B1"/>
    <w:rsid w:val="003E0998"/>
    <w:rsid w:val="003E14D6"/>
    <w:rsid w:val="003F0FFE"/>
    <w:rsid w:val="003F6432"/>
    <w:rsid w:val="00403A4F"/>
    <w:rsid w:val="004101A8"/>
    <w:rsid w:val="00411E42"/>
    <w:rsid w:val="00413F97"/>
    <w:rsid w:val="0041440B"/>
    <w:rsid w:val="0041502C"/>
    <w:rsid w:val="00426011"/>
    <w:rsid w:val="0043389E"/>
    <w:rsid w:val="0043661C"/>
    <w:rsid w:val="00441141"/>
    <w:rsid w:val="004435D1"/>
    <w:rsid w:val="0044487C"/>
    <w:rsid w:val="00444F9D"/>
    <w:rsid w:val="00445800"/>
    <w:rsid w:val="00456B8C"/>
    <w:rsid w:val="00460A04"/>
    <w:rsid w:val="00461BD3"/>
    <w:rsid w:val="00467A73"/>
    <w:rsid w:val="00472595"/>
    <w:rsid w:val="00474E44"/>
    <w:rsid w:val="004755C3"/>
    <w:rsid w:val="004767AE"/>
    <w:rsid w:val="004808A4"/>
    <w:rsid w:val="00480DD0"/>
    <w:rsid w:val="00482CF8"/>
    <w:rsid w:val="00492556"/>
    <w:rsid w:val="00492DF1"/>
    <w:rsid w:val="004935B2"/>
    <w:rsid w:val="00494296"/>
    <w:rsid w:val="004A33C5"/>
    <w:rsid w:val="004A58CA"/>
    <w:rsid w:val="004A5FD8"/>
    <w:rsid w:val="004B10A2"/>
    <w:rsid w:val="004B4AB1"/>
    <w:rsid w:val="004B78A5"/>
    <w:rsid w:val="004C0961"/>
    <w:rsid w:val="004D4B74"/>
    <w:rsid w:val="004D5D06"/>
    <w:rsid w:val="004D6939"/>
    <w:rsid w:val="004E2DA5"/>
    <w:rsid w:val="004F285E"/>
    <w:rsid w:val="004F6E09"/>
    <w:rsid w:val="0050799A"/>
    <w:rsid w:val="00507E50"/>
    <w:rsid w:val="00510D6D"/>
    <w:rsid w:val="005154CB"/>
    <w:rsid w:val="0051700D"/>
    <w:rsid w:val="00525128"/>
    <w:rsid w:val="00525DCF"/>
    <w:rsid w:val="00532246"/>
    <w:rsid w:val="00544B95"/>
    <w:rsid w:val="00551472"/>
    <w:rsid w:val="005557A6"/>
    <w:rsid w:val="00555CBE"/>
    <w:rsid w:val="005575A8"/>
    <w:rsid w:val="00563565"/>
    <w:rsid w:val="00563971"/>
    <w:rsid w:val="005653A6"/>
    <w:rsid w:val="0057367A"/>
    <w:rsid w:val="00575617"/>
    <w:rsid w:val="005758C4"/>
    <w:rsid w:val="00576DE2"/>
    <w:rsid w:val="00577F83"/>
    <w:rsid w:val="00581A1D"/>
    <w:rsid w:val="005823D7"/>
    <w:rsid w:val="005917EF"/>
    <w:rsid w:val="0059210E"/>
    <w:rsid w:val="00597365"/>
    <w:rsid w:val="005A581A"/>
    <w:rsid w:val="005A6981"/>
    <w:rsid w:val="005A7A48"/>
    <w:rsid w:val="005B020A"/>
    <w:rsid w:val="005B6400"/>
    <w:rsid w:val="005C10AD"/>
    <w:rsid w:val="005C1DCC"/>
    <w:rsid w:val="005C501F"/>
    <w:rsid w:val="005C7E36"/>
    <w:rsid w:val="005D1B92"/>
    <w:rsid w:val="005D48C1"/>
    <w:rsid w:val="005D5BF3"/>
    <w:rsid w:val="005E0FF9"/>
    <w:rsid w:val="005F6A9A"/>
    <w:rsid w:val="005F7F13"/>
    <w:rsid w:val="005F7F7F"/>
    <w:rsid w:val="00601C44"/>
    <w:rsid w:val="006039DC"/>
    <w:rsid w:val="00605735"/>
    <w:rsid w:val="0061641F"/>
    <w:rsid w:val="006226B7"/>
    <w:rsid w:val="00640274"/>
    <w:rsid w:val="00647204"/>
    <w:rsid w:val="00647FC3"/>
    <w:rsid w:val="00652BE7"/>
    <w:rsid w:val="00655BF7"/>
    <w:rsid w:val="006605D9"/>
    <w:rsid w:val="00664303"/>
    <w:rsid w:val="006670D5"/>
    <w:rsid w:val="0067374E"/>
    <w:rsid w:val="006747FF"/>
    <w:rsid w:val="00683FD0"/>
    <w:rsid w:val="0069123C"/>
    <w:rsid w:val="00691814"/>
    <w:rsid w:val="0069417F"/>
    <w:rsid w:val="006941F3"/>
    <w:rsid w:val="0069464E"/>
    <w:rsid w:val="006A0040"/>
    <w:rsid w:val="006A16F4"/>
    <w:rsid w:val="006A2C3F"/>
    <w:rsid w:val="006B28B6"/>
    <w:rsid w:val="006B4835"/>
    <w:rsid w:val="006B6967"/>
    <w:rsid w:val="006B74F6"/>
    <w:rsid w:val="006C2AEB"/>
    <w:rsid w:val="006C587A"/>
    <w:rsid w:val="006C6BAB"/>
    <w:rsid w:val="006D2669"/>
    <w:rsid w:val="006D47A2"/>
    <w:rsid w:val="006D4E84"/>
    <w:rsid w:val="006D6EC7"/>
    <w:rsid w:val="006D6ED4"/>
    <w:rsid w:val="006E025A"/>
    <w:rsid w:val="006E057E"/>
    <w:rsid w:val="006E341B"/>
    <w:rsid w:val="006E40A9"/>
    <w:rsid w:val="006F14D7"/>
    <w:rsid w:val="006F4D17"/>
    <w:rsid w:val="006F5E9B"/>
    <w:rsid w:val="00701A84"/>
    <w:rsid w:val="00703793"/>
    <w:rsid w:val="007053E5"/>
    <w:rsid w:val="0070736E"/>
    <w:rsid w:val="00724426"/>
    <w:rsid w:val="007302BF"/>
    <w:rsid w:val="00734650"/>
    <w:rsid w:val="00736225"/>
    <w:rsid w:val="00736625"/>
    <w:rsid w:val="00744760"/>
    <w:rsid w:val="0075494D"/>
    <w:rsid w:val="007656EC"/>
    <w:rsid w:val="00766E4A"/>
    <w:rsid w:val="00770B96"/>
    <w:rsid w:val="0077492A"/>
    <w:rsid w:val="00776520"/>
    <w:rsid w:val="00783210"/>
    <w:rsid w:val="00791BA9"/>
    <w:rsid w:val="00797788"/>
    <w:rsid w:val="007A6BE3"/>
    <w:rsid w:val="007A797C"/>
    <w:rsid w:val="007B388E"/>
    <w:rsid w:val="007C0527"/>
    <w:rsid w:val="007C080A"/>
    <w:rsid w:val="007C2E4B"/>
    <w:rsid w:val="007C3D22"/>
    <w:rsid w:val="007C7E5E"/>
    <w:rsid w:val="007D087E"/>
    <w:rsid w:val="007D6790"/>
    <w:rsid w:val="007D740C"/>
    <w:rsid w:val="007E18DD"/>
    <w:rsid w:val="007F453E"/>
    <w:rsid w:val="007F643E"/>
    <w:rsid w:val="00800886"/>
    <w:rsid w:val="0080100E"/>
    <w:rsid w:val="008046BC"/>
    <w:rsid w:val="00813AD7"/>
    <w:rsid w:val="008146E5"/>
    <w:rsid w:val="00823B24"/>
    <w:rsid w:val="0084085F"/>
    <w:rsid w:val="00842A3D"/>
    <w:rsid w:val="00844C2A"/>
    <w:rsid w:val="00845628"/>
    <w:rsid w:val="00847D3C"/>
    <w:rsid w:val="00855457"/>
    <w:rsid w:val="00855915"/>
    <w:rsid w:val="00855F4C"/>
    <w:rsid w:val="008565AF"/>
    <w:rsid w:val="008615B1"/>
    <w:rsid w:val="00864EE7"/>
    <w:rsid w:val="0086690B"/>
    <w:rsid w:val="00870ABB"/>
    <w:rsid w:val="00870E2A"/>
    <w:rsid w:val="008746B2"/>
    <w:rsid w:val="00881EAA"/>
    <w:rsid w:val="00883EA8"/>
    <w:rsid w:val="008848B5"/>
    <w:rsid w:val="00884EDD"/>
    <w:rsid w:val="00886D3A"/>
    <w:rsid w:val="00896EED"/>
    <w:rsid w:val="008A4D68"/>
    <w:rsid w:val="008B197C"/>
    <w:rsid w:val="008B27E2"/>
    <w:rsid w:val="008B2923"/>
    <w:rsid w:val="008B34B9"/>
    <w:rsid w:val="008B55F2"/>
    <w:rsid w:val="008C096D"/>
    <w:rsid w:val="008C18FB"/>
    <w:rsid w:val="008C1D9C"/>
    <w:rsid w:val="008C29C7"/>
    <w:rsid w:val="008C2B40"/>
    <w:rsid w:val="008C48F6"/>
    <w:rsid w:val="008C4E03"/>
    <w:rsid w:val="008C6DC3"/>
    <w:rsid w:val="008D1622"/>
    <w:rsid w:val="008D2526"/>
    <w:rsid w:val="008D2805"/>
    <w:rsid w:val="008E2F06"/>
    <w:rsid w:val="008E4957"/>
    <w:rsid w:val="008E6B3B"/>
    <w:rsid w:val="008F1C91"/>
    <w:rsid w:val="009009B9"/>
    <w:rsid w:val="00904364"/>
    <w:rsid w:val="00906925"/>
    <w:rsid w:val="00906D77"/>
    <w:rsid w:val="00912CD0"/>
    <w:rsid w:val="00913857"/>
    <w:rsid w:val="00913D44"/>
    <w:rsid w:val="009144AA"/>
    <w:rsid w:val="00914620"/>
    <w:rsid w:val="00914EA3"/>
    <w:rsid w:val="00921720"/>
    <w:rsid w:val="009231AB"/>
    <w:rsid w:val="009329B6"/>
    <w:rsid w:val="00934899"/>
    <w:rsid w:val="0093533E"/>
    <w:rsid w:val="00940FDD"/>
    <w:rsid w:val="0094242B"/>
    <w:rsid w:val="00943F9E"/>
    <w:rsid w:val="0094504D"/>
    <w:rsid w:val="0094653D"/>
    <w:rsid w:val="00954CEE"/>
    <w:rsid w:val="00956E6E"/>
    <w:rsid w:val="009608D4"/>
    <w:rsid w:val="00963FF5"/>
    <w:rsid w:val="009652F1"/>
    <w:rsid w:val="0096572A"/>
    <w:rsid w:val="00974A14"/>
    <w:rsid w:val="00976396"/>
    <w:rsid w:val="0098156F"/>
    <w:rsid w:val="00985F7F"/>
    <w:rsid w:val="00986C43"/>
    <w:rsid w:val="0099236A"/>
    <w:rsid w:val="009939AB"/>
    <w:rsid w:val="00997E2E"/>
    <w:rsid w:val="009A13F9"/>
    <w:rsid w:val="009A286C"/>
    <w:rsid w:val="009A5FC2"/>
    <w:rsid w:val="009A6FF1"/>
    <w:rsid w:val="009B359F"/>
    <w:rsid w:val="009C0D27"/>
    <w:rsid w:val="009C5D82"/>
    <w:rsid w:val="009C66C8"/>
    <w:rsid w:val="009D38A2"/>
    <w:rsid w:val="009D3B13"/>
    <w:rsid w:val="009D6FE0"/>
    <w:rsid w:val="009E1C19"/>
    <w:rsid w:val="009E3E34"/>
    <w:rsid w:val="009E4047"/>
    <w:rsid w:val="009E6D74"/>
    <w:rsid w:val="009F58C7"/>
    <w:rsid w:val="00A02B62"/>
    <w:rsid w:val="00A05EDD"/>
    <w:rsid w:val="00A22712"/>
    <w:rsid w:val="00A248C0"/>
    <w:rsid w:val="00A26974"/>
    <w:rsid w:val="00A3462D"/>
    <w:rsid w:val="00A44AF4"/>
    <w:rsid w:val="00A52EBC"/>
    <w:rsid w:val="00A55B40"/>
    <w:rsid w:val="00A6170D"/>
    <w:rsid w:val="00A62E50"/>
    <w:rsid w:val="00A637D6"/>
    <w:rsid w:val="00A653AE"/>
    <w:rsid w:val="00A66E9E"/>
    <w:rsid w:val="00A700E9"/>
    <w:rsid w:val="00A9229F"/>
    <w:rsid w:val="00A94ACD"/>
    <w:rsid w:val="00AA0B9B"/>
    <w:rsid w:val="00AA1675"/>
    <w:rsid w:val="00AA17FB"/>
    <w:rsid w:val="00AA2F0B"/>
    <w:rsid w:val="00AB5FC5"/>
    <w:rsid w:val="00AB713D"/>
    <w:rsid w:val="00AB7764"/>
    <w:rsid w:val="00AC3A66"/>
    <w:rsid w:val="00AD2D61"/>
    <w:rsid w:val="00AD519A"/>
    <w:rsid w:val="00AE3F0A"/>
    <w:rsid w:val="00AE588D"/>
    <w:rsid w:val="00AF0FB7"/>
    <w:rsid w:val="00AF1AC2"/>
    <w:rsid w:val="00AF2003"/>
    <w:rsid w:val="00AF3ED9"/>
    <w:rsid w:val="00AF5E9D"/>
    <w:rsid w:val="00B01EC3"/>
    <w:rsid w:val="00B038F7"/>
    <w:rsid w:val="00B05EC8"/>
    <w:rsid w:val="00B14A77"/>
    <w:rsid w:val="00B17E33"/>
    <w:rsid w:val="00B254F1"/>
    <w:rsid w:val="00B31B67"/>
    <w:rsid w:val="00B36F62"/>
    <w:rsid w:val="00B40B45"/>
    <w:rsid w:val="00B47202"/>
    <w:rsid w:val="00B50173"/>
    <w:rsid w:val="00B53A90"/>
    <w:rsid w:val="00B57CE1"/>
    <w:rsid w:val="00B61953"/>
    <w:rsid w:val="00B70669"/>
    <w:rsid w:val="00B73A72"/>
    <w:rsid w:val="00B73C2F"/>
    <w:rsid w:val="00B8630C"/>
    <w:rsid w:val="00B874AF"/>
    <w:rsid w:val="00B90E8F"/>
    <w:rsid w:val="00B97DD6"/>
    <w:rsid w:val="00B97F47"/>
    <w:rsid w:val="00BA61B2"/>
    <w:rsid w:val="00BA678A"/>
    <w:rsid w:val="00BA7C81"/>
    <w:rsid w:val="00BB0CC8"/>
    <w:rsid w:val="00BB1E37"/>
    <w:rsid w:val="00BC0614"/>
    <w:rsid w:val="00BC47FD"/>
    <w:rsid w:val="00BC65E1"/>
    <w:rsid w:val="00BD0C25"/>
    <w:rsid w:val="00BD5D46"/>
    <w:rsid w:val="00BD693C"/>
    <w:rsid w:val="00BD6C20"/>
    <w:rsid w:val="00BE23E6"/>
    <w:rsid w:val="00BE378D"/>
    <w:rsid w:val="00BE415D"/>
    <w:rsid w:val="00BE45CF"/>
    <w:rsid w:val="00BE5856"/>
    <w:rsid w:val="00BF04B3"/>
    <w:rsid w:val="00C00209"/>
    <w:rsid w:val="00C015E8"/>
    <w:rsid w:val="00C07698"/>
    <w:rsid w:val="00C1597A"/>
    <w:rsid w:val="00C20E26"/>
    <w:rsid w:val="00C227C3"/>
    <w:rsid w:val="00C30800"/>
    <w:rsid w:val="00C40E6F"/>
    <w:rsid w:val="00C42F2F"/>
    <w:rsid w:val="00C47D6D"/>
    <w:rsid w:val="00C52023"/>
    <w:rsid w:val="00C552D9"/>
    <w:rsid w:val="00C63E3B"/>
    <w:rsid w:val="00C65534"/>
    <w:rsid w:val="00C76699"/>
    <w:rsid w:val="00C8326E"/>
    <w:rsid w:val="00C85F87"/>
    <w:rsid w:val="00C8786D"/>
    <w:rsid w:val="00C94E39"/>
    <w:rsid w:val="00C95475"/>
    <w:rsid w:val="00CA42C7"/>
    <w:rsid w:val="00CB2E75"/>
    <w:rsid w:val="00CB3A0D"/>
    <w:rsid w:val="00CB3A65"/>
    <w:rsid w:val="00CB6530"/>
    <w:rsid w:val="00CB7942"/>
    <w:rsid w:val="00CB7D90"/>
    <w:rsid w:val="00CC103C"/>
    <w:rsid w:val="00CC2B4B"/>
    <w:rsid w:val="00CC3181"/>
    <w:rsid w:val="00CC3DD7"/>
    <w:rsid w:val="00CC53A4"/>
    <w:rsid w:val="00CC5C15"/>
    <w:rsid w:val="00CC5EC4"/>
    <w:rsid w:val="00CC5F3D"/>
    <w:rsid w:val="00CC787D"/>
    <w:rsid w:val="00CD2540"/>
    <w:rsid w:val="00CD451A"/>
    <w:rsid w:val="00CD679B"/>
    <w:rsid w:val="00CE0C73"/>
    <w:rsid w:val="00CE2941"/>
    <w:rsid w:val="00CE3AF2"/>
    <w:rsid w:val="00CE4560"/>
    <w:rsid w:val="00D00D15"/>
    <w:rsid w:val="00D12783"/>
    <w:rsid w:val="00D215EC"/>
    <w:rsid w:val="00D2166E"/>
    <w:rsid w:val="00D23BF7"/>
    <w:rsid w:val="00D25B9F"/>
    <w:rsid w:val="00D34D03"/>
    <w:rsid w:val="00D424FA"/>
    <w:rsid w:val="00D42A4A"/>
    <w:rsid w:val="00D525CB"/>
    <w:rsid w:val="00D554A9"/>
    <w:rsid w:val="00D649C0"/>
    <w:rsid w:val="00D7338E"/>
    <w:rsid w:val="00D742A8"/>
    <w:rsid w:val="00D74B98"/>
    <w:rsid w:val="00D75D4B"/>
    <w:rsid w:val="00D804CB"/>
    <w:rsid w:val="00D855D9"/>
    <w:rsid w:val="00D913F7"/>
    <w:rsid w:val="00D917B7"/>
    <w:rsid w:val="00D94B12"/>
    <w:rsid w:val="00DA5041"/>
    <w:rsid w:val="00DB0058"/>
    <w:rsid w:val="00DB5F9C"/>
    <w:rsid w:val="00DB7B15"/>
    <w:rsid w:val="00DC74A4"/>
    <w:rsid w:val="00DD3A18"/>
    <w:rsid w:val="00DE57D1"/>
    <w:rsid w:val="00DE7352"/>
    <w:rsid w:val="00DF022D"/>
    <w:rsid w:val="00DF0BA3"/>
    <w:rsid w:val="00DF3CFB"/>
    <w:rsid w:val="00DF42C4"/>
    <w:rsid w:val="00E00134"/>
    <w:rsid w:val="00E1398B"/>
    <w:rsid w:val="00E14C92"/>
    <w:rsid w:val="00E16959"/>
    <w:rsid w:val="00E329E0"/>
    <w:rsid w:val="00E348A2"/>
    <w:rsid w:val="00E378EA"/>
    <w:rsid w:val="00E41963"/>
    <w:rsid w:val="00E439D3"/>
    <w:rsid w:val="00E509F5"/>
    <w:rsid w:val="00E53D27"/>
    <w:rsid w:val="00E664CA"/>
    <w:rsid w:val="00E75701"/>
    <w:rsid w:val="00E84B98"/>
    <w:rsid w:val="00E84C23"/>
    <w:rsid w:val="00E87320"/>
    <w:rsid w:val="00EA00B9"/>
    <w:rsid w:val="00EA0C16"/>
    <w:rsid w:val="00EA1D5E"/>
    <w:rsid w:val="00EA4F09"/>
    <w:rsid w:val="00EA6010"/>
    <w:rsid w:val="00EB0EE4"/>
    <w:rsid w:val="00EB3BB4"/>
    <w:rsid w:val="00EB7D3C"/>
    <w:rsid w:val="00EC3C90"/>
    <w:rsid w:val="00ED2280"/>
    <w:rsid w:val="00ED3334"/>
    <w:rsid w:val="00ED50D7"/>
    <w:rsid w:val="00ED63F3"/>
    <w:rsid w:val="00EE3F37"/>
    <w:rsid w:val="00EE5721"/>
    <w:rsid w:val="00EE7B4E"/>
    <w:rsid w:val="00EF45EC"/>
    <w:rsid w:val="00EF777A"/>
    <w:rsid w:val="00F017D8"/>
    <w:rsid w:val="00F03B1C"/>
    <w:rsid w:val="00F0552E"/>
    <w:rsid w:val="00F1625E"/>
    <w:rsid w:val="00F1747F"/>
    <w:rsid w:val="00F17A41"/>
    <w:rsid w:val="00F20B56"/>
    <w:rsid w:val="00F20CD2"/>
    <w:rsid w:val="00F2354D"/>
    <w:rsid w:val="00F2499B"/>
    <w:rsid w:val="00F30A08"/>
    <w:rsid w:val="00F37AF4"/>
    <w:rsid w:val="00F42D04"/>
    <w:rsid w:val="00F440A0"/>
    <w:rsid w:val="00F45E85"/>
    <w:rsid w:val="00F47458"/>
    <w:rsid w:val="00F5207C"/>
    <w:rsid w:val="00F538AF"/>
    <w:rsid w:val="00F56B7B"/>
    <w:rsid w:val="00F60F3C"/>
    <w:rsid w:val="00F64C82"/>
    <w:rsid w:val="00F6679E"/>
    <w:rsid w:val="00F67BE2"/>
    <w:rsid w:val="00F72FDE"/>
    <w:rsid w:val="00F80BBB"/>
    <w:rsid w:val="00F81D21"/>
    <w:rsid w:val="00F831BC"/>
    <w:rsid w:val="00F83CCD"/>
    <w:rsid w:val="00F93E04"/>
    <w:rsid w:val="00F95EB3"/>
    <w:rsid w:val="00F96CC2"/>
    <w:rsid w:val="00FA26BE"/>
    <w:rsid w:val="00FB1C29"/>
    <w:rsid w:val="00FB78B7"/>
    <w:rsid w:val="00FC2A35"/>
    <w:rsid w:val="00FC33DE"/>
    <w:rsid w:val="00FC6981"/>
    <w:rsid w:val="00FD5406"/>
    <w:rsid w:val="00FE1003"/>
    <w:rsid w:val="00FE4053"/>
    <w:rsid w:val="00FF4696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105268-C554-4B16-83B8-94475A05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98" w:lineRule="exact"/>
      <w:ind w:firstLine="202"/>
    </w:pPr>
  </w:style>
  <w:style w:type="paragraph" w:customStyle="1" w:styleId="Style2">
    <w:name w:val="Style2"/>
    <w:basedOn w:val="a"/>
    <w:uiPriority w:val="99"/>
    <w:pPr>
      <w:spacing w:line="298" w:lineRule="exact"/>
      <w:jc w:val="center"/>
    </w:pPr>
  </w:style>
  <w:style w:type="paragraph" w:customStyle="1" w:styleId="Style3">
    <w:name w:val="Style3"/>
    <w:basedOn w:val="a"/>
    <w:uiPriority w:val="99"/>
    <w:pPr>
      <w:spacing w:line="355" w:lineRule="exact"/>
      <w:ind w:firstLine="739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55" w:lineRule="exact"/>
      <w:jc w:val="both"/>
    </w:pPr>
  </w:style>
  <w:style w:type="paragraph" w:customStyle="1" w:styleId="Style9">
    <w:name w:val="Style9"/>
    <w:basedOn w:val="a"/>
    <w:uiPriority w:val="99"/>
    <w:pPr>
      <w:spacing w:line="355" w:lineRule="exact"/>
      <w:ind w:firstLine="730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Sylfaen" w:hAnsi="Sylfaen" w:cs="Sylfaen"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Corbel" w:hAnsi="Corbel" w:cs="Corbel"/>
      <w:spacing w:val="-20"/>
      <w:sz w:val="20"/>
      <w:szCs w:val="20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5973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97365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973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97365"/>
    <w:rPr>
      <w:rFonts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296D30"/>
    <w:pPr>
      <w:spacing w:line="346" w:lineRule="exact"/>
      <w:jc w:val="both"/>
    </w:pPr>
    <w:rPr>
      <w:rFonts w:ascii="Cambria" w:hAnsi="Cambria"/>
    </w:rPr>
  </w:style>
  <w:style w:type="character" w:customStyle="1" w:styleId="FontStyle21">
    <w:name w:val="Font Style21"/>
    <w:basedOn w:val="a0"/>
    <w:uiPriority w:val="99"/>
    <w:rsid w:val="00296D30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34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342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00D1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202F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5">
    <w:name w:val="Font Style25"/>
    <w:rsid w:val="00202FC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94A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b">
    <w:name w:val="No Spacing"/>
    <w:uiPriority w:val="1"/>
    <w:qFormat/>
    <w:rsid w:val="00F80BBB"/>
    <w:pPr>
      <w:spacing w:after="0" w:line="240" w:lineRule="auto"/>
    </w:pPr>
    <w:rPr>
      <w:rFonts w:asciiTheme="minorHAnsi" w:eastAsiaTheme="minorHAnsi" w:cstheme="minorBidi"/>
      <w:lang w:eastAsia="en-US"/>
    </w:rPr>
  </w:style>
  <w:style w:type="table" w:styleId="ac">
    <w:name w:val="Table Grid"/>
    <w:basedOn w:val="a1"/>
    <w:uiPriority w:val="59"/>
    <w:rsid w:val="0047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6941F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941F3"/>
    <w:rPr>
      <w:rFonts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941F3"/>
    <w:rPr>
      <w:vertAlign w:val="superscript"/>
    </w:rPr>
  </w:style>
  <w:style w:type="character" w:customStyle="1" w:styleId="text">
    <w:name w:val="text"/>
    <w:basedOn w:val="a0"/>
    <w:rsid w:val="009F58C7"/>
  </w:style>
  <w:style w:type="character" w:customStyle="1" w:styleId="meta">
    <w:name w:val="meta"/>
    <w:basedOn w:val="a0"/>
    <w:rsid w:val="009F58C7"/>
  </w:style>
  <w:style w:type="paragraph" w:customStyle="1" w:styleId="s1">
    <w:name w:val="s_1"/>
    <w:basedOn w:val="a"/>
    <w:rsid w:val="00BA7C8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f0">
    <w:name w:val="Emphasis"/>
    <w:basedOn w:val="a0"/>
    <w:uiPriority w:val="20"/>
    <w:qFormat/>
    <w:rsid w:val="00BA7C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04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6194">
              <w:marLeft w:val="0"/>
              <w:marRight w:val="0"/>
              <w:marTop w:val="1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6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049EB-B7B0-47DB-933B-9F5877D2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6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Э.И</dc:creator>
  <cp:lastModifiedBy>Айгуль Ф. Хайруллина</cp:lastModifiedBy>
  <cp:revision>496</cp:revision>
  <cp:lastPrinted>2026-04-23T06:33:00Z</cp:lastPrinted>
  <dcterms:created xsi:type="dcterms:W3CDTF">2021-06-03T10:17:00Z</dcterms:created>
  <dcterms:modified xsi:type="dcterms:W3CDTF">2026-04-23T10:17:00Z</dcterms:modified>
</cp:coreProperties>
</file>