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tbl>
      <w:tblPr>
        <w:tblStyle w:val="72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5069"/>
        <w:gridCol w:w="5070"/>
      </w:tblGrid>
      <w:tr>
        <w:tblPrEx/>
        <w:trPr/>
        <w:tc>
          <w:tcPr>
            <w:tcW w:w="5069" w:type="dxa"/>
            <w:textDirection w:val="lrTb"/>
            <w:noWrap w:val="false"/>
          </w:tcPr>
          <w:p>
            <w:pPr>
              <w:pStyle w:val="72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</w:t>
            </w:r>
            <w:r>
              <w:rPr>
                <w:sz w:val="24"/>
                <w:szCs w:val="24"/>
              </w:rPr>
              <w:t xml:space="preserve"> в Положение о Комиссии Государственной инспекции Республики Татарстан по обеспечению государственного к</w:t>
            </w:r>
            <w:r>
              <w:rPr>
                <w:sz w:val="24"/>
                <w:szCs w:val="24"/>
              </w:rPr>
              <w:t xml:space="preserve">онтроля за производством, оборотом и качеством этилового спирта, алкогольной продукции и защите прав потребителей по соблюдению требований к служебному поведению государственных гражданских служащих Республики Татарстан и урегулированию конфликта интересов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состав комиссии Государственной инспекции Республики Татарстан по обеспечению государственного контроля за производством, оборотом и качеством этилового</w:t>
            </w:r>
            <w:r>
              <w:rPr>
                <w:sz w:val="24"/>
                <w:szCs w:val="24"/>
              </w:rPr>
              <w:t xml:space="preserve"> спирта, алкогольной продукции и защите прав потребителей по соблюдению требований к служебному поведению государственных гражданских служащих и урегулированию </w:t>
            </w:r>
            <w:r>
              <w:rPr>
                <w:sz w:val="24"/>
                <w:szCs w:val="24"/>
              </w:rPr>
              <w:t xml:space="preserve">конфликта интересов, 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твержденных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приказом Государственной инспекции Республики Татарстан по обеспечению государственного </w:t>
            </w:r>
            <w:r>
              <w:rPr>
                <w:sz w:val="24"/>
                <w:szCs w:val="24"/>
              </w:rPr>
              <w:t xml:space="preserve">контроля за</w:t>
            </w:r>
            <w:r>
              <w:rPr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 от 23.05.2016 № 12-07/38</w:t>
            </w:r>
            <w:r>
              <w:rPr>
                <w:sz w:val="24"/>
                <w:szCs w:val="24"/>
              </w:rPr>
            </w:r>
          </w:p>
          <w:p>
            <w:pPr>
              <w:tabs>
                <w:tab w:val="left" w:pos="2627" w:leader="none"/>
              </w:tabs>
            </w:pPr>
            <w:r/>
            <w:r/>
          </w:p>
        </w:tc>
        <w:tc>
          <w:tcPr>
            <w:tcW w:w="5070" w:type="dxa"/>
            <w:textDirection w:val="lrTb"/>
            <w:noWrap w:val="false"/>
          </w:tcPr>
          <w:p>
            <w:pPr>
              <w:tabs>
                <w:tab w:val="left" w:pos="2627" w:leader="none"/>
              </w:tabs>
            </w:pPr>
            <w:r/>
            <w:r/>
          </w:p>
        </w:tc>
      </w:tr>
    </w:tbl>
    <w:p>
      <w:pPr>
        <w:jc w:val="center"/>
        <w:tabs>
          <w:tab w:val="left" w:pos="2627" w:leader="none"/>
        </w:tabs>
      </w:pPr>
      <w:r/>
      <w:r/>
    </w:p>
    <w:p>
      <w:pPr>
        <w:pStyle w:val="732"/>
        <w:ind w:firstLine="800"/>
        <w:jc w:val="both"/>
        <w:spacing w:after="0" w:line="338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целях приведения нормативных правовых актов в соответствие с законодательством   </w:t>
      </w:r>
      <w:r>
        <w:rPr>
          <w:rStyle w:val="731"/>
          <w:sz w:val="28"/>
          <w:szCs w:val="28"/>
        </w:rPr>
        <w:t xml:space="preserve">приказываю:</w:t>
      </w:r>
      <w:r>
        <w:rPr>
          <w:sz w:val="28"/>
          <w:szCs w:val="28"/>
        </w:rPr>
      </w:r>
    </w:p>
    <w:p>
      <w:pPr>
        <w:pStyle w:val="732"/>
        <w:numPr>
          <w:ilvl w:val="0"/>
          <w:numId w:val="4"/>
        </w:numPr>
        <w:ind w:firstLine="800"/>
        <w:jc w:val="both"/>
        <w:spacing w:after="0" w:line="306" w:lineRule="exact"/>
        <w:shd w:val="clear" w:color="auto" w:fill="auto"/>
        <w:tabs>
          <w:tab w:val="left" w:pos="13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Внести в Положение о Комиссии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 п</w:t>
      </w:r>
      <w:r>
        <w:rPr>
          <w:sz w:val="28"/>
          <w:szCs w:val="28"/>
        </w:rPr>
        <w:t xml:space="preserve">о соблюдению требований к служебному поведению государственных гражданских служащих Республики Татарстан и урегулированию конфликта интересов, утвержденное приказом Государственной инспекции Республики Татарстан по обеспечению государственного контроля за </w:t>
      </w:r>
      <w:r>
        <w:rPr>
          <w:sz w:val="28"/>
          <w:szCs w:val="28"/>
        </w:rPr>
        <w:t xml:space="preserve">производством, оборотом и качеством этилового спирта, алкогольной продукции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защите прав потребителей от 23.05.2016 № 12-07/38 «О Комиссии Государственной инспекции Республики Татарстан по обеспечению государственного контроля за</w:t>
      </w:r>
      <w:r>
        <w:rPr>
          <w:sz w:val="28"/>
          <w:szCs w:val="28"/>
        </w:rPr>
        <w:t xml:space="preserve"> производством, оборотом и качеством этилового спирта, алкогольной продукции и защите прав потребителей по соблюдению требований к служебному поведению государственных гражданских служащих Республики Татарстан и урегулированию 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нфликта интересов» (с изменениями</w:t>
      </w:r>
      <w:r>
        <w:rPr>
          <w:sz w:val="28"/>
          <w:szCs w:val="28"/>
        </w:rPr>
        <w:t xml:space="preserve"> внесенны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 от 26.07.2018 № 12-07/130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13</w:t>
      </w:r>
      <w:r>
        <w:rPr>
          <w:sz w:val="28"/>
          <w:szCs w:val="28"/>
        </w:rPr>
        <w:t xml:space="preserve">.03.</w:t>
      </w:r>
      <w:r>
        <w:rPr>
          <w:sz w:val="28"/>
          <w:szCs w:val="28"/>
        </w:rPr>
        <w:t xml:space="preserve">2023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10-07/29</w:t>
      </w:r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от 25</w:t>
      </w:r>
      <w:r>
        <w:rPr>
          <w:sz w:val="28"/>
          <w:szCs w:val="28"/>
        </w:rPr>
        <w:t xml:space="preserve">.07.</w:t>
      </w:r>
      <w:r>
        <w:rPr>
          <w:sz w:val="28"/>
          <w:szCs w:val="28"/>
        </w:rPr>
        <w:t xml:space="preserve">2024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10-07/94</w:t>
      </w:r>
      <w:r>
        <w:rPr>
          <w:sz w:val="28"/>
          <w:szCs w:val="28"/>
        </w:rPr>
        <w:t xml:space="preserve">) следующие</w:t>
      </w:r>
      <w:r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732"/>
        <w:jc w:val="both"/>
        <w:spacing w:after="0" w:line="306" w:lineRule="exact"/>
        <w:shd w:val="clear" w:color="auto" w:fill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пункт 6 изложить в следующей редакции:</w:t>
      </w:r>
      <w:r>
        <w:rPr>
          <w:sz w:val="28"/>
          <w:szCs w:val="28"/>
        </w:rPr>
      </w:r>
    </w:p>
    <w:p>
      <w:pPr>
        <w:pStyle w:val="732"/>
        <w:jc w:val="both"/>
        <w:spacing w:after="0" w:line="306" w:lineRule="exact"/>
        <w:shd w:val="clear" w:color="auto" w:fill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«6.</w:t>
      </w:r>
      <w:r>
        <w:rPr>
          <w:sz w:val="28"/>
          <w:szCs w:val="28"/>
        </w:rPr>
        <w:t xml:space="preserve">Состав Комиссии утверждаетс</w:t>
      </w:r>
      <w:r>
        <w:rPr>
          <w:sz w:val="28"/>
          <w:szCs w:val="28"/>
        </w:rPr>
        <w:t xml:space="preserve">я приказом </w:t>
      </w:r>
      <w:r>
        <w:rPr>
          <w:sz w:val="28"/>
          <w:szCs w:val="28"/>
        </w:rPr>
        <w:t xml:space="preserve">Госалкогольинспекции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.</w:t>
      </w:r>
      <w:r>
        <w:t xml:space="preserve"> </w:t>
      </w:r>
      <w:r>
        <w:rPr>
          <w:sz w:val="28"/>
          <w:szCs w:val="28"/>
        </w:rPr>
        <w:t xml:space="preserve">Указанным </w:t>
      </w:r>
      <w:r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 xml:space="preserve">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  <w:r>
        <w:t xml:space="preserve"> </w:t>
      </w:r>
      <w:r>
        <w:rPr>
          <w:sz w:val="28"/>
          <w:szCs w:val="28"/>
        </w:rPr>
        <w:t xml:space="preserve"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732"/>
        <w:jc w:val="both"/>
        <w:spacing w:after="0" w:line="306" w:lineRule="exact"/>
        <w:shd w:val="clear" w:color="auto" w:fill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подпункт </w:t>
      </w:r>
      <w:r>
        <w:rPr>
          <w:sz w:val="28"/>
          <w:szCs w:val="28"/>
        </w:rPr>
        <w:t xml:space="preserve">«а»</w:t>
      </w:r>
      <w:r>
        <w:rPr>
          <w:sz w:val="28"/>
          <w:szCs w:val="28"/>
        </w:rPr>
        <w:t xml:space="preserve"> пункта 7 после слов </w:t>
      </w:r>
      <w:r>
        <w:rPr>
          <w:sz w:val="28"/>
          <w:szCs w:val="28"/>
        </w:rPr>
        <w:t xml:space="preserve">«(председатель комиссии)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лицо, замещающее должность государственной службы в </w:t>
      </w:r>
      <w:r>
        <w:rPr>
          <w:sz w:val="28"/>
          <w:szCs w:val="28"/>
        </w:rPr>
        <w:t xml:space="preserve">Госалкогольинспекции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 (заме</w:t>
      </w:r>
      <w:r>
        <w:rPr>
          <w:sz w:val="28"/>
          <w:szCs w:val="28"/>
        </w:rPr>
        <w:t xml:space="preserve">ститель председателя комиссии)</w:t>
      </w:r>
      <w:r>
        <w:rPr>
          <w:sz w:val="28"/>
          <w:szCs w:val="28"/>
        </w:rPr>
        <w:t xml:space="preserve">,»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732"/>
        <w:jc w:val="both"/>
        <w:spacing w:after="0" w:line="306" w:lineRule="exact"/>
        <w:shd w:val="clear" w:color="auto" w:fill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абзац второй подпункта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пункта 15 изложить в следующей редакции:</w:t>
      </w:r>
      <w:r>
        <w:rPr>
          <w:sz w:val="28"/>
          <w:szCs w:val="28"/>
        </w:rPr>
      </w:r>
    </w:p>
    <w:p>
      <w:pPr>
        <w:pStyle w:val="732"/>
        <w:jc w:val="both"/>
        <w:spacing w:after="0" w:line="306" w:lineRule="exact"/>
        <w:shd w:val="clear" w:color="auto" w:fill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представлении государственным служащим недостоверных или неполных сведений, предусмотренных Положением о представлении гражданами, претендующими на замещение должн</w:t>
      </w:r>
      <w:r>
        <w:rPr>
          <w:sz w:val="28"/>
          <w:szCs w:val="28"/>
        </w:rPr>
        <w:t xml:space="preserve">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характера, утвержденным Указом Президента Республики Татарстан от</w:t>
      </w:r>
      <w:r>
        <w:rPr>
          <w:sz w:val="28"/>
          <w:szCs w:val="28"/>
        </w:rPr>
        <w:t xml:space="preserve"> 30 декабря 2009 года № УП-702;»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732"/>
        <w:jc w:val="both"/>
        <w:spacing w:after="0" w:line="306" w:lineRule="exact"/>
        <w:shd w:val="clear" w:color="auto" w:fill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подпункт </w:t>
      </w:r>
      <w:r>
        <w:rPr>
          <w:sz w:val="28"/>
          <w:szCs w:val="28"/>
        </w:rPr>
        <w:t xml:space="preserve">«а»</w:t>
      </w:r>
      <w:r>
        <w:rPr>
          <w:sz w:val="28"/>
          <w:szCs w:val="28"/>
        </w:rPr>
        <w:t xml:space="preserve"> пункта 21 изложить в следующей редакции:</w:t>
      </w:r>
      <w:r>
        <w:rPr>
          <w:sz w:val="28"/>
          <w:szCs w:val="28"/>
        </w:rPr>
      </w:r>
    </w:p>
    <w:p>
      <w:pPr>
        <w:pStyle w:val="732"/>
        <w:jc w:val="both"/>
        <w:spacing w:after="0" w:line="306" w:lineRule="exact"/>
        <w:shd w:val="clear" w:color="auto" w:fill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) установить, что сведения, представленные государственным служащим в соответствии с Положением о представлении гражданами, претендующими на замещение должностей государственной гражданской</w:t>
      </w:r>
      <w:r>
        <w:rPr>
          <w:sz w:val="28"/>
          <w:szCs w:val="28"/>
        </w:rPr>
        <w:t xml:space="preserve">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характера, утвержденным Указом Президента Республики Татарстан от 30 декабря 2009 года № УП-702, я</w:t>
      </w:r>
      <w:r>
        <w:rPr>
          <w:sz w:val="28"/>
          <w:szCs w:val="28"/>
        </w:rPr>
        <w:t xml:space="preserve">вляются достоверными и полными;»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32"/>
        <w:jc w:val="both"/>
        <w:spacing w:after="0" w:line="306" w:lineRule="exact"/>
        <w:shd w:val="clear" w:color="auto" w:fill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остав комиссии Государственной инспекции Республики Татарстан по обеспечен</w:t>
      </w:r>
      <w:r>
        <w:rPr>
          <w:sz w:val="28"/>
          <w:szCs w:val="28"/>
        </w:rPr>
        <w:t xml:space="preserve">ию государственного контроля за производством, оборотом и качеством этилового спирта, алкогольной продукции и защите прав потребителей по соблюдению требований к служебному поведению государственных гражданских служащих и урегулированию конфликта интересов</w:t>
      </w:r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утвержденный</w:t>
      </w:r>
      <w:r>
        <w:rPr>
          <w:sz w:val="28"/>
          <w:szCs w:val="28"/>
        </w:rPr>
        <w:t xml:space="preserve"> приказом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</w:r>
      <w:r>
        <w:rPr>
          <w:sz w:val="28"/>
          <w:szCs w:val="28"/>
        </w:rPr>
        <w:t xml:space="preserve"> от 23.05.2016 № 12-07/38</w:t>
      </w:r>
      <w:r>
        <w:t xml:space="preserve"> </w:t>
      </w:r>
      <w:r>
        <w:t xml:space="preserve">(</w:t>
      </w:r>
      <w:r>
        <w:t xml:space="preserve">с изменениями</w:t>
      </w:r>
      <w:r>
        <w:t xml:space="preserve">,</w:t>
      </w:r>
      <w:r>
        <w:t xml:space="preserve"> внесенными приказом</w:t>
      </w:r>
      <w:r>
        <w:t xml:space="preserve"> </w:t>
      </w:r>
      <w:r>
        <w:rPr>
          <w:sz w:val="28"/>
          <w:szCs w:val="28"/>
        </w:rPr>
        <w:t xml:space="preserve">от 08.09.2025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№10-07/61)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следующей</w:t>
      </w:r>
      <w:r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2"/>
        <w:jc w:val="both"/>
        <w:spacing w:after="0" w:line="306" w:lineRule="exact"/>
        <w:shd w:val="clear" w:color="auto" w:fill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20"/>
        <w:rPr>
          <w:color w:val="000000"/>
          <w:lang w:val="tt-RU"/>
        </w:rPr>
      </w:pPr>
      <w:r>
        <w:rPr>
          <w:color w:val="000000"/>
          <w:lang w:val="tt-RU"/>
        </w:rPr>
      </w:r>
      <w:r>
        <w:rPr>
          <w:color w:val="000000"/>
          <w:lang w:val="tt-RU"/>
        </w:rPr>
      </w:r>
    </w:p>
    <w:p>
      <w:pPr>
        <w:ind w:left="5220"/>
        <w:rPr>
          <w:color w:val="000000"/>
          <w:lang w:val="tt-RU"/>
        </w:rPr>
      </w:pPr>
      <w:r>
        <w:rPr>
          <w:color w:val="000000"/>
          <w:lang w:val="tt-RU"/>
        </w:rPr>
      </w:r>
      <w:r>
        <w:rPr>
          <w:color w:val="000000"/>
          <w:lang w:val="tt-RU"/>
        </w:rPr>
      </w:r>
    </w:p>
    <w:p>
      <w:pPr>
        <w:ind w:left="5220"/>
        <w:rPr>
          <w:color w:val="000000"/>
          <w:lang w:val="tt-RU"/>
        </w:rPr>
      </w:pPr>
      <w:r>
        <w:rPr>
          <w:color w:val="000000"/>
          <w:lang w:val="tt-RU"/>
        </w:rPr>
      </w:r>
      <w:r>
        <w:rPr>
          <w:color w:val="000000"/>
          <w:lang w:val="tt-RU"/>
        </w:rPr>
      </w:r>
    </w:p>
    <w:p>
      <w:pPr>
        <w:ind w:left="5220"/>
        <w:rPr>
          <w:color w:val="000000"/>
          <w:lang w:val="tt-RU"/>
        </w:rPr>
      </w:pPr>
      <w:r>
        <w:rPr>
          <w:color w:val="000000"/>
          <w:lang w:val="tt-RU"/>
        </w:rPr>
        <w:t xml:space="preserve">Утвержден</w:t>
      </w:r>
      <w:r>
        <w:rPr>
          <w:color w:val="000000"/>
          <w:lang w:val="tt-RU"/>
        </w:rPr>
      </w:r>
    </w:p>
    <w:p>
      <w:pPr>
        <w:ind w:left="5220"/>
        <w:rPr>
          <w:color w:val="000000"/>
          <w:lang w:val="tt-RU"/>
        </w:rPr>
      </w:pPr>
      <w:r>
        <w:rPr>
          <w:color w:val="000000"/>
          <w:lang w:val="tt-RU"/>
        </w:rPr>
        <w:t xml:space="preserve">приказом Госалкогольинспекции</w:t>
      </w:r>
      <w:r>
        <w:rPr>
          <w:color w:val="000000"/>
          <w:lang w:val="tt-RU"/>
        </w:rPr>
      </w:r>
    </w:p>
    <w:p>
      <w:pPr>
        <w:ind w:left="5220"/>
        <w:rPr>
          <w:color w:val="000000"/>
          <w:lang w:val="tt-RU"/>
        </w:rPr>
      </w:pPr>
      <w:r>
        <w:rPr>
          <w:color w:val="000000"/>
          <w:lang w:val="tt-RU"/>
        </w:rPr>
        <w:t xml:space="preserve">Республики Татарстан</w:t>
      </w:r>
      <w:r>
        <w:rPr>
          <w:color w:val="000000"/>
          <w:lang w:val="tt-RU"/>
        </w:rPr>
      </w:r>
    </w:p>
    <w:p>
      <w:pPr>
        <w:ind w:left="5220"/>
        <w:rPr>
          <w:color w:val="000000"/>
          <w:lang w:val="tt-RU"/>
        </w:rPr>
      </w:pPr>
      <w:r>
        <w:rPr>
          <w:color w:val="000000"/>
          <w:lang w:val="tt-RU"/>
        </w:rPr>
        <w:t xml:space="preserve">от 23.05.2016 № 12-07/38</w:t>
      </w:r>
      <w:r>
        <w:rPr>
          <w:color w:val="000000"/>
          <w:lang w:val="tt-RU"/>
        </w:rPr>
      </w:r>
    </w:p>
    <w:p>
      <w:pPr>
        <w:ind w:left="5220"/>
        <w:rPr>
          <w:color w:val="000000"/>
          <w:lang w:val="tt-RU"/>
        </w:rPr>
      </w:pPr>
      <w:r>
        <w:rPr>
          <w:color w:val="000000"/>
          <w:lang w:val="tt-RU"/>
        </w:rPr>
        <w:t xml:space="preserve">(в редакции приказа</w:t>
      </w:r>
      <w:r>
        <w:rPr>
          <w:color w:val="000000"/>
          <w:lang w:val="tt-RU"/>
        </w:rPr>
      </w:r>
    </w:p>
    <w:p>
      <w:pPr>
        <w:ind w:left="5220"/>
        <w:rPr>
          <w:color w:val="000000"/>
          <w:lang w:val="tt-RU"/>
        </w:rPr>
      </w:pPr>
      <w:r>
        <w:rPr>
          <w:color w:val="000000"/>
          <w:lang w:val="tt-RU"/>
        </w:rPr>
        <w:t xml:space="preserve">Госалкогольинспекции </w:t>
      </w:r>
      <w:r>
        <w:rPr>
          <w:color w:val="000000"/>
          <w:lang w:val="tt-RU"/>
        </w:rPr>
      </w:r>
    </w:p>
    <w:p>
      <w:pPr>
        <w:ind w:left="5220"/>
        <w:rPr>
          <w:color w:val="000000"/>
          <w:lang w:val="tt-RU"/>
        </w:rPr>
      </w:pPr>
      <w:r>
        <w:rPr>
          <w:color w:val="000000"/>
          <w:lang w:val="tt-RU"/>
        </w:rPr>
        <w:t xml:space="preserve">Республики Татарстан</w:t>
      </w:r>
      <w:r>
        <w:rPr>
          <w:color w:val="000000"/>
          <w:lang w:val="tt-RU"/>
        </w:rPr>
      </w:r>
    </w:p>
    <w:p>
      <w:pPr>
        <w:ind w:left="5220"/>
        <w:rPr>
          <w:color w:val="000000"/>
        </w:rPr>
      </w:pPr>
      <w:r>
        <w:rPr>
          <w:color w:val="000000"/>
          <w:lang w:val="tt-RU"/>
        </w:rPr>
        <w:t xml:space="preserve">от </w:t>
      </w:r>
      <w:r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 xml:space="preserve">___________ </w:t>
      </w:r>
      <w:r>
        <w:rPr>
          <w:color w:val="000000"/>
          <w:lang w:val="tt-RU"/>
        </w:rPr>
        <w:t xml:space="preserve"> </w:t>
      </w:r>
      <w:bookmarkStart w:id="0" w:name="_GoBack"/>
      <w:r/>
      <w:bookmarkEnd w:id="0"/>
      <w:r>
        <w:rPr>
          <w:color w:val="000000"/>
          <w:lang w:val="tt-RU"/>
        </w:rPr>
        <w:t xml:space="preserve">202</w:t>
      </w:r>
      <w:r>
        <w:rPr>
          <w:color w:val="000000"/>
          <w:lang w:val="tt-RU"/>
        </w:rPr>
        <w:t xml:space="preserve">6</w:t>
      </w:r>
      <w:r>
        <w:rPr>
          <w:color w:val="000000"/>
          <w:lang w:val="tt-RU"/>
        </w:rPr>
        <w:t xml:space="preserve"> № 10-07/</w:t>
      </w:r>
      <w:r>
        <w:rPr>
          <w:color w:val="000000"/>
          <w:lang w:val="tt-RU"/>
        </w:rPr>
        <w:t xml:space="preserve">____</w:t>
      </w:r>
      <w:r>
        <w:rPr>
          <w:color w:val="000000"/>
          <w:lang w:val="tt-RU"/>
        </w:rPr>
        <w:t xml:space="preserve">)</w:t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jc w:val="center"/>
        <w:rPr>
          <w:color w:val="000000"/>
        </w:rPr>
      </w:pPr>
      <w:r>
        <w:rPr>
          <w:color w:val="000000"/>
        </w:rPr>
        <w:t xml:space="preserve">СОСТАВ</w:t>
      </w:r>
      <w:r>
        <w:rPr>
          <w:color w:val="000000"/>
        </w:rPr>
      </w:r>
    </w:p>
    <w:p>
      <w:pPr>
        <w:jc w:val="center"/>
        <w:rPr>
          <w:bCs/>
        </w:rPr>
      </w:pPr>
      <w:r>
        <w:rPr>
          <w:bCs/>
        </w:rPr>
        <w:t xml:space="preserve">Комиссии Государственной инспекции Республики Татарстан по обеспечению государственного </w:t>
      </w:r>
      <w:r>
        <w:rPr>
          <w:bCs/>
        </w:rPr>
        <w:t xml:space="preserve">контроля за</w:t>
      </w:r>
      <w:r>
        <w:rPr>
          <w:bCs/>
        </w:rPr>
        <w:t xml:space="preserve"> производством, оборотом и качеством этилового спирта, алкогольной продукции и защите прав потребителей по соблюдению требований к служебному поведению государственных гражданских служащих и урегулированию конфликта интересов</w:t>
      </w:r>
      <w:r>
        <w:rPr>
          <w:bCs/>
        </w:rPr>
      </w:r>
    </w:p>
    <w:p>
      <w:pPr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19"/>
        <w:gridCol w:w="6202"/>
      </w:tblGrid>
      <w:tr>
        <w:tblPrEx/>
        <w:trPr>
          <w:trHeight w:val="698"/>
        </w:trPr>
        <w:tc>
          <w:tcPr>
            <w:shd w:val="clear" w:color="auto" w:fill="auto"/>
            <w:tcW w:w="4219" w:type="dxa"/>
            <w:textDirection w:val="lrTb"/>
            <w:noWrap w:val="false"/>
          </w:tcPr>
          <w:p>
            <w:r>
              <w:t xml:space="preserve">Арсланов Рустем </w:t>
            </w:r>
            <w:r>
              <w:t xml:space="preserve">Асхатович</w:t>
            </w:r>
            <w:r/>
          </w:p>
        </w:tc>
        <w:tc>
          <w:tcPr>
            <w:shd w:val="clear" w:color="auto" w:fill="auto"/>
            <w:tcW w:w="6202" w:type="dxa"/>
            <w:textDirection w:val="lrTb"/>
            <w:noWrap w:val="false"/>
          </w:tcPr>
          <w:p>
            <w:r>
              <w:rPr>
                <w:color w:val="000000"/>
              </w:rPr>
              <w:t xml:space="preserve">заместитель руководителя </w:t>
            </w:r>
            <w:r>
              <w:rPr>
                <w:color w:val="000000"/>
              </w:rPr>
              <w:t xml:space="preserve">Госалкогольинспекции</w:t>
            </w:r>
            <w:r>
              <w:rPr>
                <w:color w:val="000000"/>
              </w:rPr>
              <w:t xml:space="preserve"> Республики Татарстан (председатель комиссии)</w:t>
            </w:r>
            <w:r/>
          </w:p>
        </w:tc>
      </w:tr>
      <w:tr>
        <w:tblPrEx/>
        <w:trPr/>
        <w:tc>
          <w:tcPr>
            <w:shd w:val="clear" w:color="auto" w:fill="auto"/>
            <w:tcW w:w="4219" w:type="dxa"/>
            <w:textDirection w:val="lrTb"/>
            <w:noWrap w:val="false"/>
          </w:tcPr>
          <w:p>
            <w:r>
              <w:t xml:space="preserve">Эйдинов</w:t>
            </w:r>
            <w:r>
              <w:t xml:space="preserve"> Борис Григорьевич</w:t>
            </w:r>
            <w:r/>
          </w:p>
        </w:tc>
        <w:tc>
          <w:tcPr>
            <w:shd w:val="clear" w:color="auto" w:fill="auto"/>
            <w:tcW w:w="6202" w:type="dxa"/>
            <w:textDirection w:val="lrTb"/>
            <w:noWrap w:val="false"/>
          </w:tcPr>
          <w:p>
            <w:r>
              <w:rPr>
                <w:color w:val="000000"/>
              </w:rPr>
              <w:t xml:space="preserve">начальник отдела административной и судебной практики </w:t>
            </w:r>
            <w:r>
              <w:rPr>
                <w:color w:val="000000"/>
              </w:rPr>
              <w:t xml:space="preserve">Госалкогольинспекции</w:t>
            </w:r>
            <w:r>
              <w:rPr>
                <w:color w:val="000000"/>
              </w:rPr>
              <w:t xml:space="preserve"> Республики Татарстан (заместитель председателя комиссии)</w:t>
            </w:r>
            <w:r/>
          </w:p>
        </w:tc>
      </w:tr>
      <w:tr>
        <w:tblPrEx/>
        <w:trPr/>
        <w:tc>
          <w:tcPr>
            <w:shd w:val="clear" w:color="auto" w:fill="auto"/>
            <w:tcW w:w="4219" w:type="dxa"/>
            <w:textDirection w:val="lrTb"/>
            <w:noWrap w:val="false"/>
          </w:tcPr>
          <w:p>
            <w:r>
              <w:t xml:space="preserve">Кузнецов Владимир Витальевич</w:t>
            </w:r>
            <w:r/>
          </w:p>
        </w:tc>
        <w:tc>
          <w:tcPr>
            <w:shd w:val="clear" w:color="auto" w:fill="auto"/>
            <w:tcW w:w="6202" w:type="dxa"/>
            <w:textDirection w:val="lrTb"/>
            <w:noWrap w:val="false"/>
          </w:tcPr>
          <w:p>
            <w:r>
              <w:t xml:space="preserve">ведущий советник отдела кадровой политики и противодействия коррупции </w:t>
            </w:r>
            <w:r>
              <w:t xml:space="preserve">Госалкогольинспекции</w:t>
            </w:r>
            <w:r>
              <w:t xml:space="preserve"> Республики Татарстан (секретарь комиссии)</w:t>
            </w:r>
            <w:r/>
          </w:p>
        </w:tc>
      </w:tr>
      <w:tr>
        <w:tblPrEx/>
        <w:trPr/>
        <w:tc>
          <w:tcPr>
            <w:shd w:val="clear" w:color="auto" w:fill="auto"/>
            <w:tcW w:w="4219" w:type="dxa"/>
            <w:textDirection w:val="lrTb"/>
            <w:noWrap w:val="false"/>
          </w:tcPr>
          <w:p>
            <w:r>
              <w:t xml:space="preserve">Арсланова Розалия </w:t>
            </w:r>
            <w:r>
              <w:t xml:space="preserve">Махмутовна</w:t>
            </w:r>
            <w:r/>
          </w:p>
        </w:tc>
        <w:tc>
          <w:tcPr>
            <w:shd w:val="clear" w:color="auto" w:fill="auto"/>
            <w:tcW w:w="6202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/>
              </w:rPr>
              <w:t xml:space="preserve">начальник отдела развития и координации внутреннего рынка </w:t>
            </w:r>
            <w:r>
              <w:rPr>
                <w:color w:val="000000"/>
              </w:rPr>
              <w:t xml:space="preserve">Госалкогольинспекции</w:t>
            </w:r>
            <w:r>
              <w:rPr>
                <w:color w:val="000000"/>
              </w:rPr>
              <w:t xml:space="preserve"> Республики Татарстан (член комиссии)</w:t>
            </w:r>
            <w:r/>
          </w:p>
        </w:tc>
      </w:tr>
      <w:tr>
        <w:tblPrEx/>
        <w:trPr/>
        <w:tc>
          <w:tcPr>
            <w:shd w:val="clear" w:color="auto" w:fill="auto"/>
            <w:tcW w:w="4219" w:type="dxa"/>
            <w:textDirection w:val="lrTb"/>
            <w:noWrap w:val="false"/>
          </w:tcPr>
          <w:p>
            <w:r>
              <w:t xml:space="preserve">Корнилов Юрий Владимирович</w:t>
            </w:r>
            <w:r/>
          </w:p>
        </w:tc>
        <w:tc>
          <w:tcPr>
            <w:shd w:val="clear" w:color="auto" w:fill="auto"/>
            <w:tcW w:w="6202" w:type="dxa"/>
            <w:textDirection w:val="lrTb"/>
            <w:noWrap w:val="false"/>
          </w:tcPr>
          <w:p>
            <w:r>
              <w:t xml:space="preserve">представитель Управления Президента Республики Татарстан по вопросам антикоррупционной политики (по согласованию) (член комиссии)</w:t>
            </w:r>
            <w:r/>
          </w:p>
        </w:tc>
      </w:tr>
      <w:tr>
        <w:tblPrEx/>
        <w:trPr/>
        <w:tc>
          <w:tcPr>
            <w:shd w:val="clear" w:color="auto" w:fill="auto"/>
            <w:tcW w:w="4219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Нигметзянов</w:t>
            </w:r>
            <w:r>
              <w:rPr>
                <w:color w:val="000000"/>
              </w:rPr>
              <w:t xml:space="preserve"> Алмаз Альбертович </w:t>
            </w:r>
            <w:r>
              <w:rPr>
                <w:color w:val="000000"/>
              </w:rPr>
            </w:r>
          </w:p>
          <w:p>
            <w:r/>
            <w:r/>
          </w:p>
        </w:tc>
        <w:tc>
          <w:tcPr>
            <w:shd w:val="clear" w:color="auto" w:fill="auto"/>
            <w:tcW w:w="6202" w:type="dxa"/>
            <w:textDirection w:val="lrTb"/>
            <w:noWrap w:val="false"/>
          </w:tcPr>
          <w:p>
            <w:r>
              <w:t xml:space="preserve">доцент кафедры конституционного и административного права юридического факультета Казанского (Приволжского) федерального университета (по согласованию) (член комиссии)</w:t>
            </w:r>
            <w:r/>
          </w:p>
        </w:tc>
      </w:tr>
      <w:tr>
        <w:tblPrEx/>
        <w:trPr/>
        <w:tc>
          <w:tcPr>
            <w:shd w:val="clear" w:color="auto" w:fill="auto"/>
            <w:tcW w:w="4219" w:type="dxa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t xml:space="preserve">Сарварова</w:t>
            </w:r>
            <w:r>
              <w:t xml:space="preserve"> Наиля </w:t>
            </w:r>
            <w:r>
              <w:t xml:space="preserve">Наиловна</w:t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W w:w="6202" w:type="dxa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t xml:space="preserve">член Общественного совета при </w:t>
            </w:r>
            <w:r>
              <w:t xml:space="preserve">Госалкогольинспекции</w:t>
            </w:r>
            <w:r>
              <w:t xml:space="preserve"> Республики Татарстан (по согласованию) (член комиссии)</w:t>
            </w:r>
            <w:r>
              <w:rPr>
                <w:highlight w:val="yellow"/>
              </w:rPr>
            </w:r>
          </w:p>
        </w:tc>
      </w:tr>
      <w:tr>
        <w:tblPrEx/>
        <w:trPr/>
        <w:tc>
          <w:tcPr>
            <w:shd w:val="clear" w:color="auto" w:fill="auto"/>
            <w:tcW w:w="4219" w:type="dxa"/>
            <w:textDirection w:val="lrTb"/>
            <w:noWrap w:val="false"/>
          </w:tcPr>
          <w:p>
            <w:r>
              <w:t xml:space="preserve">Токмин</w:t>
            </w:r>
            <w:r>
              <w:t xml:space="preserve"> Данила Геннадь</w:t>
            </w:r>
            <w:r>
              <w:t xml:space="preserve">е</w:t>
            </w:r>
            <w:r>
              <w:t xml:space="preserve">вич</w:t>
            </w:r>
            <w:r/>
          </w:p>
        </w:tc>
        <w:tc>
          <w:tcPr>
            <w:shd w:val="clear" w:color="auto" w:fill="auto"/>
            <w:tcW w:w="6202" w:type="dxa"/>
            <w:textDirection w:val="lrTb"/>
            <w:noWrap w:val="false"/>
          </w:tcPr>
          <w:p>
            <w:r>
              <w:t xml:space="preserve">заместитель председателя Общественного совета при </w:t>
            </w:r>
            <w:r>
              <w:t xml:space="preserve">Госалкогольинспекции</w:t>
            </w:r>
            <w:r>
              <w:t xml:space="preserve"> Республики Татарстан (по согласованию) (член комиссии)</w:t>
            </w:r>
            <w:r/>
          </w:p>
        </w:tc>
      </w:tr>
      <w:tr>
        <w:tblPrEx/>
        <w:trPr/>
        <w:tc>
          <w:tcPr>
            <w:shd w:val="clear" w:color="auto" w:fill="auto"/>
            <w:tcW w:w="4219" w:type="dxa"/>
            <w:textDirection w:val="lrTb"/>
            <w:noWrap w:val="false"/>
          </w:tcPr>
          <w:p>
            <w:r>
              <w:t xml:space="preserve">Фомина Татьяна Владимировна </w:t>
            </w:r>
            <w:r/>
          </w:p>
          <w:p>
            <w:r/>
            <w:r/>
          </w:p>
        </w:tc>
        <w:tc>
          <w:tcPr>
            <w:shd w:val="clear" w:color="auto" w:fill="auto"/>
            <w:tcW w:w="6202" w:type="dxa"/>
            <w:textDirection w:val="lrTb"/>
            <w:noWrap w:val="false"/>
          </w:tcPr>
          <w:p>
            <w:r>
              <w:t xml:space="preserve">специалист 1 категории по учебно-методической работе кафедры финансового менеджмента Казанского (Приволжского) федерального университета (по согласованию) (член комиссии);</w:t>
            </w:r>
            <w:r/>
          </w:p>
        </w:tc>
      </w:tr>
      <w:tr>
        <w:tblPrEx/>
        <w:trPr/>
        <w:tc>
          <w:tcPr>
            <w:shd w:val="clear" w:color="auto" w:fill="auto"/>
            <w:tcW w:w="4219" w:type="dxa"/>
            <w:textDirection w:val="lrTb"/>
            <w:noWrap w:val="false"/>
          </w:tcPr>
          <w:p>
            <w:r>
              <w:t xml:space="preserve">Хабибуллина    Татьяна Михайловна</w:t>
            </w:r>
            <w:r/>
          </w:p>
        </w:tc>
        <w:tc>
          <w:tcPr>
            <w:shd w:val="clear" w:color="auto" w:fill="auto"/>
            <w:tcW w:w="6202" w:type="dxa"/>
            <w:textDirection w:val="lrTb"/>
            <w:noWrap w:val="false"/>
          </w:tcPr>
          <w:p>
            <w:r>
              <w:t xml:space="preserve">начальник контрольно-инспекционного отдела </w:t>
            </w:r>
            <w:r>
              <w:t xml:space="preserve">Госалкогольинспекции</w:t>
            </w:r>
            <w:r>
              <w:t xml:space="preserve"> Респу</w:t>
            </w:r>
            <w:r>
              <w:t xml:space="preserve">блики Татарстан (член комиссии)</w:t>
            </w:r>
            <w:r/>
          </w:p>
        </w:tc>
      </w:tr>
      <w:tr>
        <w:tblPrEx/>
        <w:trPr/>
        <w:tc>
          <w:tcPr>
            <w:shd w:val="clear" w:color="auto" w:fill="auto"/>
            <w:tcW w:w="4219" w:type="dxa"/>
            <w:textDirection w:val="lrTb"/>
            <w:noWrap w:val="false"/>
          </w:tcPr>
          <w:p>
            <w:r>
              <w:t xml:space="preserve">Хузина</w:t>
            </w:r>
            <w:r>
              <w:t xml:space="preserve"> Рима </w:t>
            </w:r>
            <w:r>
              <w:t xml:space="preserve">Нурулловна</w:t>
            </w:r>
            <w:r/>
          </w:p>
        </w:tc>
        <w:tc>
          <w:tcPr>
            <w:shd w:val="clear" w:color="auto" w:fill="auto"/>
            <w:tcW w:w="6202" w:type="dxa"/>
            <w:textDirection w:val="lrTb"/>
            <w:noWrap w:val="false"/>
          </w:tcPr>
          <w:p>
            <w:r>
              <w:t xml:space="preserve">начальник отдела финансового контроля </w:t>
            </w:r>
            <w:r>
              <w:t xml:space="preserve">Госалкогольинспекции</w:t>
            </w:r>
            <w:r>
              <w:t xml:space="preserve"> Республики Татарстан (член комиссии)</w:t>
            </w:r>
            <w:r/>
          </w:p>
        </w:tc>
      </w:tr>
    </w:tbl>
    <w:p>
      <w:r/>
      <w:r/>
    </w:p>
    <w:p>
      <w:pPr>
        <w:pStyle w:val="732"/>
        <w:jc w:val="both"/>
        <w:spacing w:after="0" w:line="306" w:lineRule="exact"/>
        <w:shd w:val="clear" w:color="auto" w:fill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2"/>
        <w:jc w:val="both"/>
        <w:spacing w:after="0" w:line="306" w:lineRule="exact"/>
        <w:shd w:val="clear" w:color="auto" w:fill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3.</w:t>
      </w:r>
      <w:r>
        <w:rPr>
          <w:sz w:val="28"/>
          <w:szCs w:val="28"/>
        </w:rPr>
        <w:t xml:space="preserve">Отделу административной и судебной практики Госалкогольинспекции Республики Татарстан обеспечить государственную регистрацию настоящего приказа в Министерстве юстиции Республики Татарстан.</w:t>
      </w:r>
      <w:r>
        <w:rPr>
          <w:sz w:val="28"/>
          <w:szCs w:val="28"/>
        </w:rPr>
      </w:r>
    </w:p>
    <w:p>
      <w:pPr>
        <w:pStyle w:val="732"/>
        <w:jc w:val="both"/>
        <w:spacing w:after="0" w:line="306" w:lineRule="exact"/>
        <w:shd w:val="clear" w:color="auto" w:fill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4.</w:t>
      </w:r>
      <w:r>
        <w:rPr>
          <w:sz w:val="28"/>
          <w:szCs w:val="28"/>
        </w:rPr>
        <w:t xml:space="preserve">Должностному лицу, ответственному за работу по профилактике коррупционных и иных правонарушений Госалкогольинспекции Республики Татарстан, </w:t>
      </w:r>
      <w:r>
        <w:rPr>
          <w:sz w:val="28"/>
          <w:szCs w:val="28"/>
        </w:rPr>
        <w:t xml:space="preserve">разместить</w:t>
      </w:r>
      <w:r>
        <w:rPr>
          <w:sz w:val="28"/>
          <w:szCs w:val="28"/>
        </w:rPr>
        <w:t xml:space="preserve"> настоящий приказ на официальном сайте Госалкогольинспекции Республики Татарстан.</w:t>
      </w:r>
      <w:r>
        <w:rPr>
          <w:sz w:val="28"/>
          <w:szCs w:val="28"/>
        </w:rPr>
      </w:r>
    </w:p>
    <w:p>
      <w:pPr>
        <w:pStyle w:val="732"/>
        <w:jc w:val="both"/>
        <w:spacing w:after="0" w:line="306" w:lineRule="exact"/>
        <w:shd w:val="clear" w:color="auto" w:fill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5.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приказа оставляю за собой.</w:t>
      </w:r>
      <w:r>
        <w:rPr>
          <w:sz w:val="28"/>
          <w:szCs w:val="28"/>
        </w:rPr>
      </w:r>
    </w:p>
    <w:p>
      <w:pPr>
        <w:pStyle w:val="732"/>
        <w:jc w:val="both"/>
        <w:spacing w:after="0" w:line="306" w:lineRule="exact"/>
        <w:shd w:val="clear" w:color="auto" w:fill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262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4"/>
        <w:keepLines/>
        <w:keepNext/>
        <w:spacing w:line="260" w:lineRule="exact"/>
        <w:shd w:val="clear" w:color="auto" w:fill="auto"/>
        <w:rPr>
          <w:sz w:val="28"/>
          <w:szCs w:val="28"/>
        </w:rPr>
      </w:pPr>
      <w:r/>
      <w:bookmarkStart w:id="1" w:name="bookmark1"/>
      <w:r>
        <w:rPr>
          <w:sz w:val="28"/>
          <w:szCs w:val="28"/>
        </w:rPr>
        <w:t xml:space="preserve">Руководитель</w:t>
      </w:r>
      <w:bookmarkEnd w:id="1"/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bookmarkStart w:id="2" w:name="bookmark2"/>
      <w:r>
        <w:rPr>
          <w:sz w:val="28"/>
          <w:szCs w:val="28"/>
        </w:rPr>
        <w:t xml:space="preserve">Ж.Ю. Ахметханов</w:t>
      </w:r>
      <w:bookmarkEnd w:id="2"/>
      <w:r/>
      <w:r>
        <w:rPr>
          <w:sz w:val="28"/>
          <w:szCs w:val="28"/>
        </w:rPr>
      </w:r>
    </w:p>
    <w:p>
      <w:pPr>
        <w:jc w:val="both"/>
        <w:tabs>
          <w:tab w:val="left" w:pos="262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hanging="360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hanging="360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hanging="360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hanging="360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hanging="360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hanging="360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hanging="360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hanging="360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hanging="360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r>
        <w:t xml:space="preserve">Начальник отдела</w:t>
      </w:r>
      <w:r/>
    </w:p>
    <w:p>
      <w:r>
        <w:t xml:space="preserve">административной </w:t>
      </w:r>
      <w:r/>
    </w:p>
    <w:p>
      <w:pPr>
        <w:rPr>
          <w:color w:val="000000"/>
          <w:sz w:val="22"/>
          <w:szCs w:val="22"/>
        </w:rPr>
      </w:pPr>
      <w:r>
        <w:t xml:space="preserve">и судебной практики ________________________________ /Б.Г. </w:t>
      </w:r>
      <w:r>
        <w:t xml:space="preserve">Эйдинов</w:t>
      </w:r>
      <w:r>
        <w:t xml:space="preserve">/________________</w:t>
      </w:r>
      <w:r>
        <w:rPr>
          <w:color w:val="000000"/>
          <w:sz w:val="22"/>
          <w:szCs w:val="22"/>
        </w:rPr>
      </w:r>
    </w:p>
    <w:p>
      <w:pPr>
        <w:rPr>
          <w:color w:val="000000"/>
          <w:spacing w:val="-5"/>
        </w:rPr>
      </w:pPr>
      <w:r>
        <w:rPr>
          <w:color w:val="000000"/>
          <w:spacing w:val="-5"/>
        </w:rPr>
      </w:r>
      <w:r>
        <w:rPr>
          <w:color w:val="000000"/>
          <w:spacing w:val="-5"/>
        </w:rPr>
      </w:r>
    </w:p>
    <w:p>
      <w:r>
        <w:rPr>
          <w:color w:val="000000"/>
          <w:spacing w:val="-5"/>
        </w:rPr>
        <w:t xml:space="preserve">Н</w:t>
      </w:r>
      <w:r>
        <w:t xml:space="preserve">ачальник отдела</w:t>
      </w:r>
      <w:r/>
    </w:p>
    <w:p>
      <w:r>
        <w:t xml:space="preserve">кадровой политики</w:t>
      </w:r>
      <w:r/>
    </w:p>
    <w:p>
      <w:r>
        <w:t xml:space="preserve">и противодействия коррупции ________________________/</w:t>
      </w:r>
      <w:r>
        <w:t xml:space="preserve">А.Н.Семенова</w:t>
      </w:r>
      <w:r>
        <w:t xml:space="preserve">/_______________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13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ahoma">
    <w:panose1 w:val="020B0604030504040204"/>
  </w:font>
  <w:font w:name="Tatar Academy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4"/>
      <w:rPr>
        <w:rStyle w:val="715"/>
      </w:rPr>
      <w:framePr w:wrap="around" w:vAnchor="text" w:hAnchor="margin" w:xAlign="center" w:y="1"/>
    </w:pPr>
    <w:r>
      <w:rPr>
        <w:rStyle w:val="715"/>
      </w:rPr>
      <w:fldChar w:fldCharType="begin"/>
    </w:r>
    <w:r>
      <w:rPr>
        <w:rStyle w:val="715"/>
      </w:rPr>
      <w:instrText xml:space="preserve">PAGE  </w:instrText>
    </w:r>
    <w:r>
      <w:rPr>
        <w:rStyle w:val="715"/>
      </w:rPr>
      <w:fldChar w:fldCharType="separate"/>
    </w:r>
    <w:r>
      <w:rPr>
        <w:rStyle w:val="715"/>
      </w:rPr>
      <w:t xml:space="preserve">4</w:t>
    </w:r>
    <w:r>
      <w:rPr>
        <w:rStyle w:val="715"/>
      </w:rPr>
      <w:fldChar w:fldCharType="end"/>
    </w:r>
    <w:r>
      <w:rPr>
        <w:rStyle w:val="715"/>
      </w:rPr>
    </w:r>
  </w:p>
  <w:p>
    <w:pPr>
      <w:pStyle w:val="71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4"/>
      <w:rPr>
        <w:rStyle w:val="715"/>
      </w:rPr>
      <w:framePr w:wrap="around" w:vAnchor="text" w:hAnchor="margin" w:xAlign="center" w:y="1"/>
    </w:pPr>
    <w:r>
      <w:rPr>
        <w:rStyle w:val="715"/>
      </w:rPr>
      <w:fldChar w:fldCharType="begin"/>
    </w:r>
    <w:r>
      <w:rPr>
        <w:rStyle w:val="715"/>
      </w:rPr>
      <w:instrText xml:space="preserve">PAGE  </w:instrText>
    </w:r>
    <w:r>
      <w:rPr>
        <w:rStyle w:val="715"/>
      </w:rPr>
      <w:fldChar w:fldCharType="end"/>
    </w:r>
    <w:r>
      <w:rPr>
        <w:rStyle w:val="715"/>
      </w:rPr>
    </w:r>
  </w:p>
  <w:p>
    <w:pPr>
      <w:pStyle w:val="7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1789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250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322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3949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466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538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6109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6829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1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2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-360" w:hanging="360"/>
        <w:tabs>
          <w:tab w:val="num" w:pos="-36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360" w:hanging="360"/>
        <w:tabs>
          <w:tab w:val="num" w:pos="36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080" w:hanging="360"/>
        <w:tabs>
          <w:tab w:val="num" w:pos="108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520" w:hanging="360"/>
        <w:tabs>
          <w:tab w:val="num" w:pos="252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240" w:hanging="360"/>
        <w:tabs>
          <w:tab w:val="num" w:pos="324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96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68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400" w:leader="none"/>
        </w:tabs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6"/>
    <w:link w:val="69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6"/>
    <w:link w:val="69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6"/>
    <w:link w:val="70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6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6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6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6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7"/>
    <w:next w:val="69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6"/>
    <w:link w:val="2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06"/>
    <w:link w:val="720"/>
    <w:uiPriority w:val="10"/>
    <w:rPr>
      <w:sz w:val="48"/>
      <w:szCs w:val="48"/>
    </w:rPr>
  </w:style>
  <w:style w:type="paragraph" w:styleId="36">
    <w:name w:val="Subtitle"/>
    <w:basedOn w:val="697"/>
    <w:next w:val="69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6"/>
    <w:link w:val="36"/>
    <w:uiPriority w:val="11"/>
    <w:rPr>
      <w:sz w:val="24"/>
      <w:szCs w:val="24"/>
    </w:rPr>
  </w:style>
  <w:style w:type="paragraph" w:styleId="38">
    <w:name w:val="Quote"/>
    <w:basedOn w:val="697"/>
    <w:next w:val="69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7"/>
    <w:next w:val="69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6"/>
    <w:link w:val="714"/>
    <w:uiPriority w:val="99"/>
  </w:style>
  <w:style w:type="character" w:styleId="45">
    <w:name w:val="Footer Char"/>
    <w:basedOn w:val="706"/>
    <w:link w:val="724"/>
    <w:uiPriority w:val="99"/>
  </w:style>
  <w:style w:type="paragraph" w:styleId="46">
    <w:name w:val="Caption"/>
    <w:basedOn w:val="697"/>
    <w:next w:val="69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06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6"/>
    <w:uiPriority w:val="99"/>
    <w:unhideWhenUsed/>
    <w:rPr>
      <w:vertAlign w:val="superscript"/>
    </w:rPr>
  </w:style>
  <w:style w:type="paragraph" w:styleId="178">
    <w:name w:val="endnote text"/>
    <w:basedOn w:val="69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6"/>
    <w:uiPriority w:val="99"/>
    <w:semiHidden/>
    <w:unhideWhenUsed/>
    <w:rPr>
      <w:vertAlign w:val="superscript"/>
    </w:rPr>
  </w:style>
  <w:style w:type="paragraph" w:styleId="181">
    <w:name w:val="toc 1"/>
    <w:basedOn w:val="697"/>
    <w:next w:val="69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7"/>
    <w:next w:val="69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7"/>
    <w:next w:val="69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7"/>
    <w:next w:val="69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7"/>
    <w:next w:val="69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7"/>
    <w:next w:val="69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7"/>
    <w:next w:val="69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7"/>
    <w:next w:val="69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7"/>
    <w:next w:val="69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7"/>
    <w:next w:val="697"/>
    <w:uiPriority w:val="99"/>
    <w:unhideWhenUsed/>
    <w:pPr>
      <w:spacing w:after="0" w:afterAutospacing="0"/>
    </w:pPr>
  </w:style>
  <w:style w:type="paragraph" w:styleId="697" w:default="1">
    <w:name w:val="Normal"/>
    <w:qFormat/>
    <w:rPr>
      <w:sz w:val="24"/>
      <w:szCs w:val="24"/>
    </w:rPr>
  </w:style>
  <w:style w:type="paragraph" w:styleId="698">
    <w:name w:val="Heading 1"/>
    <w:basedOn w:val="697"/>
    <w:next w:val="697"/>
    <w:qFormat/>
    <w:pPr>
      <w:keepNext/>
      <w:outlineLvl w:val="0"/>
    </w:pPr>
    <w:rPr>
      <w:rFonts w:ascii="Tatar Academy" w:hAnsi="Tatar Academy"/>
      <w:b/>
      <w:bCs/>
      <w:sz w:val="20"/>
    </w:rPr>
  </w:style>
  <w:style w:type="paragraph" w:styleId="699">
    <w:name w:val="Heading 2"/>
    <w:basedOn w:val="697"/>
    <w:next w:val="697"/>
    <w:qFormat/>
    <w:pPr>
      <w:jc w:val="center"/>
      <w:keepNext/>
      <w:outlineLvl w:val="1"/>
    </w:pPr>
    <w:rPr>
      <w:b/>
      <w:bCs/>
      <w:sz w:val="20"/>
    </w:rPr>
  </w:style>
  <w:style w:type="paragraph" w:styleId="700">
    <w:name w:val="Heading 3"/>
    <w:basedOn w:val="697"/>
    <w:next w:val="697"/>
    <w:qFormat/>
    <w:pPr>
      <w:keepNext/>
      <w:outlineLvl w:val="2"/>
    </w:pPr>
    <w:rPr>
      <w:b/>
      <w:bCs/>
      <w:sz w:val="32"/>
    </w:rPr>
  </w:style>
  <w:style w:type="paragraph" w:styleId="701">
    <w:name w:val="Heading 4"/>
    <w:basedOn w:val="697"/>
    <w:next w:val="697"/>
    <w:qFormat/>
    <w:pPr>
      <w:ind w:firstLine="709"/>
      <w:jc w:val="both"/>
      <w:keepNext/>
      <w:outlineLvl w:val="3"/>
    </w:pPr>
    <w:rPr>
      <w:bCs/>
      <w:sz w:val="28"/>
    </w:rPr>
  </w:style>
  <w:style w:type="paragraph" w:styleId="702">
    <w:name w:val="Heading 5"/>
    <w:basedOn w:val="697"/>
    <w:next w:val="697"/>
    <w:qFormat/>
    <w:pPr>
      <w:ind w:left="5040"/>
      <w:keepNext/>
      <w:outlineLvl w:val="4"/>
    </w:pPr>
    <w:rPr>
      <w:sz w:val="28"/>
    </w:rPr>
  </w:style>
  <w:style w:type="paragraph" w:styleId="703">
    <w:name w:val="Heading 6"/>
    <w:basedOn w:val="697"/>
    <w:next w:val="697"/>
    <w:link w:val="726"/>
    <w:qFormat/>
    <w:pPr>
      <w:ind w:left="5040"/>
      <w:keepNext/>
      <w:outlineLvl w:val="5"/>
    </w:pPr>
    <w:rPr>
      <w:b/>
      <w:sz w:val="28"/>
    </w:rPr>
  </w:style>
  <w:style w:type="paragraph" w:styleId="704">
    <w:name w:val="Heading 7"/>
    <w:basedOn w:val="697"/>
    <w:next w:val="697"/>
    <w:qFormat/>
    <w:pPr>
      <w:ind w:left="4248" w:right="-58" w:firstLine="708"/>
      <w:keepNext/>
      <w:outlineLvl w:val="6"/>
    </w:pPr>
    <w:rPr>
      <w:b/>
      <w:bCs/>
      <w:sz w:val="28"/>
    </w:rPr>
  </w:style>
  <w:style w:type="paragraph" w:styleId="705">
    <w:name w:val="Heading 9"/>
    <w:basedOn w:val="697"/>
    <w:next w:val="697"/>
    <w:qFormat/>
    <w:pPr>
      <w:keepNext/>
      <w:outlineLvl w:val="8"/>
    </w:pPr>
    <w:rPr>
      <w:sz w:val="28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paragraph" w:styleId="709">
    <w:name w:val="Body Text"/>
    <w:basedOn w:val="697"/>
    <w:semiHidden/>
    <w:pPr>
      <w:jc w:val="both"/>
    </w:pPr>
    <w:rPr>
      <w:sz w:val="28"/>
    </w:rPr>
  </w:style>
  <w:style w:type="paragraph" w:styleId="710">
    <w:name w:val="Body Text 2"/>
    <w:basedOn w:val="697"/>
    <w:semiHidden/>
    <w:rPr>
      <w:sz w:val="28"/>
      <w:lang w:val="en-US"/>
    </w:rPr>
  </w:style>
  <w:style w:type="paragraph" w:styleId="711">
    <w:name w:val="Body Text Indent"/>
    <w:basedOn w:val="697"/>
    <w:semiHidden/>
    <w:pPr>
      <w:ind w:firstLine="720"/>
      <w:jc w:val="both"/>
    </w:pPr>
  </w:style>
  <w:style w:type="paragraph" w:styleId="712">
    <w:name w:val="Body Text Indent 2"/>
    <w:basedOn w:val="697"/>
    <w:semiHidden/>
    <w:pPr>
      <w:ind w:firstLine="709"/>
      <w:jc w:val="both"/>
    </w:pPr>
  </w:style>
  <w:style w:type="paragraph" w:styleId="713">
    <w:name w:val="Body Text Indent 3"/>
    <w:basedOn w:val="697"/>
    <w:semiHidden/>
    <w:pPr>
      <w:ind w:firstLine="720"/>
      <w:jc w:val="both"/>
    </w:pPr>
    <w:rPr>
      <w:sz w:val="28"/>
    </w:rPr>
  </w:style>
  <w:style w:type="paragraph" w:styleId="714">
    <w:name w:val="Header"/>
    <w:basedOn w:val="697"/>
    <w:semiHidden/>
    <w:pPr>
      <w:tabs>
        <w:tab w:val="center" w:pos="4677" w:leader="none"/>
        <w:tab w:val="right" w:pos="9355" w:leader="none"/>
      </w:tabs>
    </w:pPr>
  </w:style>
  <w:style w:type="character" w:styleId="715">
    <w:name w:val="page number"/>
    <w:basedOn w:val="706"/>
    <w:semiHidden/>
  </w:style>
  <w:style w:type="paragraph" w:styleId="716" w:customStyle="1">
    <w:name w:val="ConsTitle"/>
    <w:pPr>
      <w:widowControl w:val="off"/>
    </w:pPr>
    <w:rPr>
      <w:rFonts w:ascii="Arial" w:hAnsi="Arial"/>
      <w:b/>
      <w:sz w:val="16"/>
    </w:rPr>
  </w:style>
  <w:style w:type="character" w:styleId="717" w:customStyle="1">
    <w:name w:val="postbody"/>
    <w:basedOn w:val="706"/>
  </w:style>
  <w:style w:type="paragraph" w:styleId="718" w:customStyle="1">
    <w:name w:val="ConsNormal"/>
    <w:pPr>
      <w:ind w:firstLine="720"/>
      <w:widowControl w:val="off"/>
    </w:pPr>
    <w:rPr>
      <w:rFonts w:ascii="Arial" w:hAnsi="Arial"/>
    </w:rPr>
  </w:style>
  <w:style w:type="paragraph" w:styleId="719" w:customStyle="1">
    <w:name w:val="Основной текст 21"/>
    <w:basedOn w:val="697"/>
    <w:pPr>
      <w:jc w:val="center"/>
    </w:pPr>
    <w:rPr>
      <w:b/>
      <w:sz w:val="20"/>
      <w:szCs w:val="20"/>
    </w:rPr>
  </w:style>
  <w:style w:type="paragraph" w:styleId="720">
    <w:name w:val="Title"/>
    <w:basedOn w:val="697"/>
    <w:qFormat/>
    <w:pPr>
      <w:jc w:val="center"/>
    </w:pPr>
    <w:rPr>
      <w:b/>
      <w:sz w:val="28"/>
      <w:szCs w:val="20"/>
    </w:rPr>
  </w:style>
  <w:style w:type="paragraph" w:styleId="721">
    <w:name w:val="Body Text 3"/>
    <w:basedOn w:val="697"/>
    <w:semiHidden/>
    <w:rPr>
      <w:i/>
      <w:sz w:val="20"/>
      <w:u w:val="single"/>
    </w:rPr>
  </w:style>
  <w:style w:type="paragraph" w:styleId="722">
    <w:name w:val="Block Text"/>
    <w:basedOn w:val="697"/>
    <w:semiHidden/>
    <w:pPr>
      <w:ind w:left="-720" w:right="-186"/>
    </w:pPr>
    <w:rPr>
      <w:lang w:val="en-US"/>
    </w:rPr>
  </w:style>
  <w:style w:type="character" w:styleId="723">
    <w:name w:val="Hyperlink"/>
    <w:semiHidden/>
    <w:rPr>
      <w:color w:val="0000ff"/>
      <w:u w:val="single"/>
    </w:rPr>
  </w:style>
  <w:style w:type="paragraph" w:styleId="724">
    <w:name w:val="Footer"/>
    <w:basedOn w:val="697"/>
    <w:link w:val="72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5" w:customStyle="1">
    <w:name w:val="Нижний колонтитул Знак"/>
    <w:link w:val="724"/>
    <w:uiPriority w:val="99"/>
    <w:rPr>
      <w:sz w:val="24"/>
      <w:szCs w:val="24"/>
    </w:rPr>
  </w:style>
  <w:style w:type="character" w:styleId="726" w:customStyle="1">
    <w:name w:val="Заголовок 6 Знак"/>
    <w:link w:val="703"/>
    <w:rPr>
      <w:b/>
      <w:sz w:val="28"/>
      <w:szCs w:val="24"/>
    </w:rPr>
  </w:style>
  <w:style w:type="table" w:styleId="727">
    <w:name w:val="Table Grid"/>
    <w:basedOn w:val="70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28" w:customStyle="1">
    <w:name w:val="Основной текст (6) Exact"/>
    <w:basedOn w:val="706"/>
    <w:link w:val="729"/>
    <w:rPr>
      <w:sz w:val="22"/>
      <w:szCs w:val="22"/>
      <w:shd w:val="clear" w:color="auto" w:fill="ffffff"/>
    </w:rPr>
  </w:style>
  <w:style w:type="paragraph" w:styleId="729" w:customStyle="1">
    <w:name w:val="Основной текст (6)"/>
    <w:basedOn w:val="697"/>
    <w:link w:val="728"/>
    <w:pPr>
      <w:jc w:val="both"/>
      <w:spacing w:line="263" w:lineRule="exact"/>
      <w:shd w:val="clear" w:color="auto" w:fill="ffffff"/>
      <w:widowControl w:val="off"/>
    </w:pPr>
    <w:rPr>
      <w:sz w:val="22"/>
      <w:szCs w:val="22"/>
    </w:rPr>
  </w:style>
  <w:style w:type="character" w:styleId="730" w:customStyle="1">
    <w:name w:val="Основной текст (2)_"/>
    <w:basedOn w:val="706"/>
    <w:link w:val="732"/>
    <w:rPr>
      <w:sz w:val="26"/>
      <w:szCs w:val="26"/>
      <w:shd w:val="clear" w:color="auto" w:fill="ffffff"/>
    </w:rPr>
  </w:style>
  <w:style w:type="character" w:styleId="731" w:customStyle="1">
    <w:name w:val="Основной текст (2) + Интервал 2 pt"/>
    <w:basedOn w:val="730"/>
    <w:rPr>
      <w:color w:val="000000"/>
      <w:spacing w:val="50"/>
      <w:position w:val="0"/>
      <w:sz w:val="26"/>
      <w:szCs w:val="26"/>
      <w:shd w:val="clear" w:color="auto" w:fill="ffffff"/>
      <w:lang w:val="ru-RU" w:eastAsia="ru-RU"/>
    </w:rPr>
  </w:style>
  <w:style w:type="paragraph" w:styleId="732" w:customStyle="1">
    <w:name w:val="Основной текст (2)"/>
    <w:basedOn w:val="697"/>
    <w:link w:val="730"/>
    <w:pPr>
      <w:jc w:val="center"/>
      <w:spacing w:after="360" w:line="240" w:lineRule="atLeast"/>
      <w:shd w:val="clear" w:color="auto" w:fill="ffffff"/>
      <w:widowControl w:val="off"/>
    </w:pPr>
    <w:rPr>
      <w:sz w:val="26"/>
      <w:szCs w:val="26"/>
    </w:rPr>
  </w:style>
  <w:style w:type="character" w:styleId="733" w:customStyle="1">
    <w:name w:val="Заголовок №2 Exact"/>
    <w:basedOn w:val="706"/>
    <w:link w:val="734"/>
    <w:rPr>
      <w:b/>
      <w:bCs/>
      <w:sz w:val="26"/>
      <w:szCs w:val="26"/>
      <w:shd w:val="clear" w:color="auto" w:fill="ffffff"/>
    </w:rPr>
  </w:style>
  <w:style w:type="paragraph" w:styleId="734" w:customStyle="1">
    <w:name w:val="Заголовок №2"/>
    <w:basedOn w:val="697"/>
    <w:link w:val="733"/>
    <w:pPr>
      <w:spacing w:line="240" w:lineRule="atLeast"/>
      <w:shd w:val="clear" w:color="auto" w:fill="ffffff"/>
      <w:widowControl w:val="off"/>
      <w:outlineLvl w:val="1"/>
    </w:pPr>
    <w:rPr>
      <w:b/>
      <w:bCs/>
      <w:sz w:val="26"/>
      <w:szCs w:val="26"/>
    </w:rPr>
  </w:style>
  <w:style w:type="paragraph" w:styleId="735">
    <w:name w:val="Balloon Text"/>
    <w:basedOn w:val="697"/>
    <w:link w:val="736"/>
    <w:uiPriority w:val="99"/>
    <w:semiHidden/>
    <w:unhideWhenUsed/>
    <w:rPr>
      <w:rFonts w:ascii="Tahoma" w:hAnsi="Tahoma" w:cs="Tahoma"/>
      <w:sz w:val="16"/>
      <w:szCs w:val="16"/>
    </w:rPr>
  </w:style>
  <w:style w:type="character" w:styleId="736" w:customStyle="1">
    <w:name w:val="Текст выноски Знак"/>
    <w:basedOn w:val="706"/>
    <w:link w:val="73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Госалкогольинспекция РТ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Ольга Алексеевна</dc:creator>
  <cp:lastModifiedBy>vika</cp:lastModifiedBy>
  <cp:revision>9</cp:revision>
  <dcterms:created xsi:type="dcterms:W3CDTF">2026-04-15T07:47:00Z</dcterms:created>
  <dcterms:modified xsi:type="dcterms:W3CDTF">2026-04-15T11:35:54Z</dcterms:modified>
</cp:coreProperties>
</file>