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000" w:firstRow="0" w:lastRow="0" w:firstColumn="0" w:lastColumn="0" w:noHBand="0" w:noVBand="0"/>
      </w:tblPr>
      <w:tblGrid>
        <w:gridCol w:w="3969"/>
        <w:gridCol w:w="1560"/>
        <w:gridCol w:w="4110"/>
      </w:tblGrid>
      <w:tr w:rsidR="00302817" w:rsidRPr="00302817" w:rsidTr="002A2D21">
        <w:trPr>
          <w:trHeight w:val="1430"/>
        </w:trPr>
        <w:tc>
          <w:tcPr>
            <w:tcW w:w="3969" w:type="dxa"/>
          </w:tcPr>
          <w:p w:rsidR="00302817" w:rsidRPr="00302817" w:rsidRDefault="00302817" w:rsidP="002A2D21">
            <w:pPr>
              <w:spacing w:line="216" w:lineRule="auto"/>
              <w:ind w:right="-186"/>
              <w:jc w:val="center"/>
              <w:rPr>
                <w:rFonts w:ascii="Times New Roman" w:hAnsi="Times New Roman" w:cs="Times New Roman"/>
                <w:color w:val="000000" w:themeColor="text1"/>
                <w:sz w:val="28"/>
                <w:szCs w:val="26"/>
              </w:rPr>
            </w:pPr>
            <w:r w:rsidRPr="00302817">
              <w:rPr>
                <w:rFonts w:ascii="Times New Roman" w:eastAsia="Times New Roman" w:hAnsi="Times New Roman" w:cs="Times New Roman"/>
                <w:color w:val="000000" w:themeColor="text1"/>
                <w:sz w:val="28"/>
                <w:szCs w:val="26"/>
                <w:lang w:val="tt-RU"/>
              </w:rPr>
              <w:t xml:space="preserve">МИНИСТЕРСТВО </w:t>
            </w:r>
          </w:p>
          <w:p w:rsidR="00302817" w:rsidRPr="00302817" w:rsidRDefault="00302817" w:rsidP="002A2D21">
            <w:pPr>
              <w:spacing w:line="216" w:lineRule="auto"/>
              <w:ind w:right="-186"/>
              <w:jc w:val="center"/>
              <w:rPr>
                <w:rFonts w:ascii="Times New Roman" w:hAnsi="Times New Roman" w:cs="Times New Roman"/>
                <w:color w:val="000000" w:themeColor="text1"/>
                <w:sz w:val="28"/>
                <w:szCs w:val="26"/>
              </w:rPr>
            </w:pPr>
            <w:r w:rsidRPr="00302817">
              <w:rPr>
                <w:rFonts w:ascii="Times New Roman" w:eastAsia="Times New Roman" w:hAnsi="Times New Roman" w:cs="Times New Roman"/>
                <w:color w:val="000000" w:themeColor="text1"/>
                <w:sz w:val="28"/>
                <w:szCs w:val="26"/>
                <w:lang w:val="tt-RU"/>
              </w:rPr>
              <w:t>ТРУДА,  ЗАНЯТОСТИ И  СО</w:t>
            </w:r>
            <w:r w:rsidRPr="00302817">
              <w:rPr>
                <w:rFonts w:ascii="Times New Roman" w:eastAsia="Times New Roman" w:hAnsi="Times New Roman" w:cs="Times New Roman"/>
                <w:color w:val="000000" w:themeColor="text1"/>
                <w:sz w:val="28"/>
                <w:szCs w:val="26"/>
              </w:rPr>
              <w:t xml:space="preserve">ЦИАЛЬНОЙ  ЗАЩИТЫ РЕСПУБЛИКИ  </w:t>
            </w:r>
          </w:p>
          <w:p w:rsidR="00302817" w:rsidRPr="00302817" w:rsidRDefault="00302817" w:rsidP="002A2D21">
            <w:pPr>
              <w:spacing w:line="216" w:lineRule="auto"/>
              <w:ind w:right="-186"/>
              <w:jc w:val="center"/>
              <w:rPr>
                <w:rFonts w:ascii="Times New Roman" w:hAnsi="Times New Roman" w:cs="Times New Roman"/>
                <w:color w:val="000000" w:themeColor="text1"/>
                <w:sz w:val="28"/>
                <w:szCs w:val="26"/>
              </w:rPr>
            </w:pPr>
            <w:r w:rsidRPr="00302817">
              <w:rPr>
                <w:rFonts w:ascii="Times New Roman" w:eastAsia="Times New Roman" w:hAnsi="Times New Roman" w:cs="Times New Roman"/>
                <w:color w:val="000000" w:themeColor="text1"/>
                <w:sz w:val="28"/>
                <w:szCs w:val="26"/>
              </w:rPr>
              <w:t>ТАТАРСТАН</w:t>
            </w:r>
          </w:p>
          <w:p w:rsidR="00302817" w:rsidRPr="00302817" w:rsidRDefault="00302817" w:rsidP="002A2D21">
            <w:pPr>
              <w:spacing w:line="216" w:lineRule="auto"/>
              <w:ind w:right="-186"/>
              <w:jc w:val="center"/>
              <w:rPr>
                <w:rFonts w:ascii="Times New Roman" w:hAnsi="Times New Roman" w:cs="Times New Roman"/>
                <w:color w:val="000000" w:themeColor="text1"/>
                <w:sz w:val="10"/>
              </w:rPr>
            </w:pPr>
          </w:p>
          <w:p w:rsidR="00302817" w:rsidRPr="00302817" w:rsidRDefault="00302817" w:rsidP="002A2D21">
            <w:pPr>
              <w:jc w:val="center"/>
              <w:rPr>
                <w:rFonts w:ascii="Times New Roman" w:hAnsi="Times New Roman" w:cs="Times New Roman"/>
                <w:b/>
                <w:color w:val="000000" w:themeColor="text1"/>
                <w:sz w:val="10"/>
                <w:szCs w:val="10"/>
              </w:rPr>
            </w:pPr>
          </w:p>
        </w:tc>
        <w:tc>
          <w:tcPr>
            <w:tcW w:w="1560" w:type="dxa"/>
          </w:tcPr>
          <w:p w:rsidR="00302817" w:rsidRPr="00302817" w:rsidRDefault="00302817" w:rsidP="002A2D21">
            <w:pPr>
              <w:ind w:left="-108"/>
              <w:rPr>
                <w:rFonts w:ascii="Times New Roman" w:hAnsi="Times New Roman" w:cs="Times New Roman"/>
                <w:b/>
                <w:color w:val="000000" w:themeColor="text1"/>
                <w:sz w:val="20"/>
                <w:szCs w:val="20"/>
              </w:rPr>
            </w:pPr>
            <w:r w:rsidRPr="00302817">
              <w:rPr>
                <w:rFonts w:ascii="Times New Roman" w:eastAsia="Times New Roman" w:hAnsi="Times New Roman" w:cs="Times New Roman"/>
                <w:b/>
                <w:noProof/>
                <w:color w:val="000000" w:themeColor="text1"/>
                <w:sz w:val="20"/>
                <w:szCs w:val="20"/>
              </w:rPr>
              <w:drawing>
                <wp:anchor distT="0" distB="0" distL="114300" distR="114300" simplePos="0" relativeHeight="251668480" behindDoc="0" locked="0" layoutInCell="1" allowOverlap="1" wp14:anchorId="06F9A1B5" wp14:editId="31BD545A">
                  <wp:simplePos x="0" y="0"/>
                  <wp:positionH relativeFrom="page">
                    <wp:posOffset>182880</wp:posOffset>
                  </wp:positionH>
                  <wp:positionV relativeFrom="page">
                    <wp:posOffset>25400</wp:posOffset>
                  </wp:positionV>
                  <wp:extent cx="723900" cy="723900"/>
                  <wp:effectExtent l="0" t="0" r="0" b="0"/>
                  <wp:wrapNone/>
                  <wp:docPr id="1"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636151" name="Picture 2" descr="COLORG~1"/>
                          <pic:cNvPicPr>
                            <a:picLocks noChangeAspect="1"/>
                          </pic:cNvPicPr>
                        </pic:nvPicPr>
                        <pic:blipFill>
                          <a:blip r:embed="rId8"/>
                          <a:stretch/>
                        </pic:blipFill>
                        <pic:spPr bwMode="auto">
                          <a:xfrm>
                            <a:off x="0" y="0"/>
                            <a:ext cx="723899" cy="723899"/>
                          </a:xfrm>
                          <a:prstGeom prst="rect">
                            <a:avLst/>
                          </a:prstGeom>
                          <a:noFill/>
                          <a:ln>
                            <a:noFill/>
                            <a:miter/>
                          </a:ln>
                        </pic:spPr>
                      </pic:pic>
                    </a:graphicData>
                  </a:graphic>
                  <wp14:sizeRelH relativeFrom="page">
                    <wp14:pctWidth>0</wp14:pctWidth>
                  </wp14:sizeRelH>
                  <wp14:sizeRelV relativeFrom="page">
                    <wp14:pctHeight>0</wp14:pctHeight>
                  </wp14:sizeRelV>
                </wp:anchor>
              </w:drawing>
            </w:r>
          </w:p>
          <w:p w:rsidR="00302817" w:rsidRPr="00302817" w:rsidRDefault="00302817" w:rsidP="002A2D21">
            <w:pPr>
              <w:rPr>
                <w:rFonts w:ascii="Times New Roman" w:hAnsi="Times New Roman" w:cs="Times New Roman"/>
                <w:b/>
                <w:color w:val="000000" w:themeColor="text1"/>
                <w:sz w:val="20"/>
                <w:szCs w:val="20"/>
              </w:rPr>
            </w:pPr>
          </w:p>
        </w:tc>
        <w:tc>
          <w:tcPr>
            <w:tcW w:w="4110" w:type="dxa"/>
          </w:tcPr>
          <w:p w:rsidR="00302817" w:rsidRPr="00302817" w:rsidRDefault="00302817" w:rsidP="002A2D21">
            <w:pPr>
              <w:spacing w:line="216" w:lineRule="auto"/>
              <w:jc w:val="center"/>
              <w:rPr>
                <w:rFonts w:ascii="Times New Roman" w:hAnsi="Times New Roman" w:cs="Times New Roman"/>
                <w:color w:val="000000" w:themeColor="text1"/>
                <w:spacing w:val="-10"/>
                <w:sz w:val="28"/>
                <w:szCs w:val="26"/>
              </w:rPr>
            </w:pPr>
            <w:r w:rsidRPr="00302817">
              <w:rPr>
                <w:rFonts w:ascii="Times New Roman" w:eastAsia="Times New Roman" w:hAnsi="Times New Roman" w:cs="Times New Roman"/>
                <w:color w:val="000000" w:themeColor="text1"/>
                <w:sz w:val="28"/>
                <w:szCs w:val="26"/>
                <w:lang w:val="tt-RU"/>
              </w:rPr>
              <w:t xml:space="preserve"> </w:t>
            </w:r>
            <w:r w:rsidRPr="00302817">
              <w:rPr>
                <w:rFonts w:ascii="Times New Roman" w:eastAsia="Times New Roman" w:hAnsi="Times New Roman" w:cs="Times New Roman"/>
                <w:color w:val="000000" w:themeColor="text1"/>
                <w:spacing w:val="-10"/>
                <w:sz w:val="28"/>
                <w:szCs w:val="26"/>
                <w:lang w:val="tt-RU"/>
              </w:rPr>
              <w:t>ТАТАРСТАН РЕСПУБЛИКАСЫ</w:t>
            </w:r>
          </w:p>
          <w:p w:rsidR="00302817" w:rsidRPr="00302817" w:rsidRDefault="00302817" w:rsidP="002A2D21">
            <w:pPr>
              <w:spacing w:line="216" w:lineRule="auto"/>
              <w:jc w:val="center"/>
              <w:rPr>
                <w:rFonts w:ascii="Times New Roman" w:hAnsi="Times New Roman" w:cs="Times New Roman"/>
                <w:color w:val="000000" w:themeColor="text1"/>
                <w:spacing w:val="-10"/>
                <w:sz w:val="28"/>
                <w:szCs w:val="26"/>
              </w:rPr>
            </w:pPr>
            <w:r w:rsidRPr="00302817">
              <w:rPr>
                <w:rFonts w:ascii="Times New Roman" w:eastAsia="Times New Roman" w:hAnsi="Times New Roman" w:cs="Times New Roman"/>
                <w:color w:val="000000" w:themeColor="text1"/>
                <w:spacing w:val="-10"/>
                <w:sz w:val="28"/>
                <w:szCs w:val="26"/>
                <w:lang w:val="tt-RU"/>
              </w:rPr>
              <w:t xml:space="preserve">ХЕЗМӘТ, ХАЛЫКНЫ ЭШ  </w:t>
            </w:r>
          </w:p>
          <w:p w:rsidR="00302817" w:rsidRPr="00302817" w:rsidRDefault="00302817" w:rsidP="002A2D21">
            <w:pPr>
              <w:spacing w:line="216" w:lineRule="auto"/>
              <w:jc w:val="center"/>
              <w:rPr>
                <w:rFonts w:ascii="Times New Roman" w:hAnsi="Times New Roman" w:cs="Times New Roman"/>
                <w:color w:val="000000" w:themeColor="text1"/>
                <w:spacing w:val="-10"/>
                <w:sz w:val="28"/>
                <w:szCs w:val="26"/>
              </w:rPr>
            </w:pPr>
            <w:r w:rsidRPr="00302817">
              <w:rPr>
                <w:rFonts w:ascii="Times New Roman" w:eastAsia="Times New Roman" w:hAnsi="Times New Roman" w:cs="Times New Roman"/>
                <w:color w:val="000000" w:themeColor="text1"/>
                <w:spacing w:val="-10"/>
                <w:sz w:val="28"/>
                <w:szCs w:val="26"/>
                <w:lang w:val="tt-RU"/>
              </w:rPr>
              <w:t>БЕЛӘН ТӘЭМИН  ИТҮ ҺӘМ СОЦИАЛЬ  ЯКЛАУ МИНИСТРЛЫГЫ</w:t>
            </w:r>
          </w:p>
          <w:p w:rsidR="00302817" w:rsidRPr="00302817" w:rsidRDefault="00302817" w:rsidP="002A2D21">
            <w:pPr>
              <w:rPr>
                <w:rFonts w:ascii="Times New Roman" w:hAnsi="Times New Roman" w:cs="Times New Roman"/>
                <w:b/>
                <w:color w:val="000000" w:themeColor="text1"/>
                <w:spacing w:val="-10"/>
                <w:sz w:val="20"/>
                <w:szCs w:val="20"/>
              </w:rPr>
            </w:pPr>
          </w:p>
        </w:tc>
      </w:tr>
      <w:tr w:rsidR="00302817" w:rsidRPr="00302817" w:rsidTr="002A2D21">
        <w:tc>
          <w:tcPr>
            <w:tcW w:w="3969" w:type="dxa"/>
            <w:shd w:val="clear" w:color="FFFFFF" w:fill="FFFFFF"/>
          </w:tcPr>
          <w:p w:rsidR="00302817" w:rsidRPr="00302817" w:rsidRDefault="00302817" w:rsidP="002A2D21">
            <w:pPr>
              <w:ind w:right="318"/>
              <w:jc w:val="center"/>
              <w:rPr>
                <w:rFonts w:ascii="Times New Roman" w:hAnsi="Times New Roman" w:cs="Times New Roman"/>
                <w:color w:val="000000" w:themeColor="text1"/>
              </w:rPr>
            </w:pPr>
            <w:r w:rsidRPr="00302817">
              <w:rPr>
                <w:rFonts w:ascii="Times New Roman" w:eastAsia="Times New Roman" w:hAnsi="Times New Roman" w:cs="Times New Roman"/>
                <w:noProof/>
                <w:color w:val="000000" w:themeColor="text1"/>
              </w:rPr>
              <mc:AlternateContent>
                <mc:Choice Requires="wps">
                  <w:drawing>
                    <wp:anchor distT="0" distB="0" distL="114300" distR="114300" simplePos="0" relativeHeight="251669504" behindDoc="0" locked="0" layoutInCell="1" allowOverlap="1" wp14:anchorId="4759D1FE" wp14:editId="5BD9DA2F">
                      <wp:simplePos x="0" y="0"/>
                      <wp:positionH relativeFrom="column">
                        <wp:posOffset>-55245</wp:posOffset>
                      </wp:positionH>
                      <wp:positionV relativeFrom="paragraph">
                        <wp:posOffset>46355</wp:posOffset>
                      </wp:positionV>
                      <wp:extent cx="6150610" cy="8890"/>
                      <wp:effectExtent l="9525" t="13335" r="12065" b="15875"/>
                      <wp:wrapNone/>
                      <wp:docPr id="2" name="Прямая соединительная линия 1"/>
                      <wp:cNvGraphicFramePr/>
                      <a:graphic xmlns:a="http://schemas.openxmlformats.org/drawingml/2006/main">
                        <a:graphicData uri="http://schemas.microsoft.com/office/word/2010/wordprocessingShape">
                          <wps:wsp>
                            <wps:cNvCnPr/>
                            <wps:spPr bwMode="auto">
                              <a:xfrm>
                                <a:off x="0" y="0"/>
                                <a:ext cx="6150609" cy="8889"/>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DE37B9" id="Прямая соединительная линия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" strokeweight="1.5pt"/>
                  </w:pict>
                </mc:Fallback>
              </mc:AlternateContent>
            </w:r>
          </w:p>
          <w:p w:rsidR="00302817" w:rsidRPr="00302817" w:rsidRDefault="00302817" w:rsidP="002A2D21">
            <w:pPr>
              <w:ind w:right="318"/>
              <w:jc w:val="center"/>
              <w:rPr>
                <w:rFonts w:ascii="Times New Roman" w:hAnsi="Times New Roman" w:cs="Times New Roman"/>
                <w:color w:val="000000" w:themeColor="text1"/>
                <w:sz w:val="26"/>
                <w:szCs w:val="20"/>
              </w:rPr>
            </w:pPr>
            <w:r w:rsidRPr="00302817">
              <w:rPr>
                <w:rFonts w:ascii="Times New Roman" w:eastAsia="Times New Roman" w:hAnsi="Times New Roman" w:cs="Times New Roman"/>
                <w:b/>
                <w:color w:val="000000" w:themeColor="text1"/>
                <w:sz w:val="32"/>
                <w:szCs w:val="32"/>
                <w:lang w:val="tt-RU"/>
              </w:rPr>
              <w:t>ПРИКАЗ</w:t>
            </w:r>
            <w:r w:rsidRPr="00302817">
              <w:rPr>
                <w:rFonts w:ascii="Times New Roman" w:eastAsia="Times New Roman" w:hAnsi="Times New Roman" w:cs="Times New Roman"/>
                <w:b/>
                <w:color w:val="000000" w:themeColor="text1"/>
                <w:sz w:val="32"/>
                <w:szCs w:val="32"/>
              </w:rPr>
              <w:t xml:space="preserve">            </w:t>
            </w:r>
          </w:p>
        </w:tc>
        <w:tc>
          <w:tcPr>
            <w:tcW w:w="1560" w:type="dxa"/>
            <w:shd w:val="clear" w:color="FFFFFF" w:fill="FFFFFF"/>
          </w:tcPr>
          <w:p w:rsidR="00302817" w:rsidRPr="00302817" w:rsidRDefault="00302817" w:rsidP="002A2D21">
            <w:pPr>
              <w:jc w:val="center"/>
              <w:rPr>
                <w:rFonts w:ascii="Times New Roman" w:hAnsi="Times New Roman" w:cs="Times New Roman"/>
                <w:color w:val="000000" w:themeColor="text1"/>
                <w:sz w:val="20"/>
                <w:szCs w:val="20"/>
              </w:rPr>
            </w:pPr>
          </w:p>
        </w:tc>
        <w:tc>
          <w:tcPr>
            <w:tcW w:w="4110" w:type="dxa"/>
            <w:shd w:val="clear" w:color="FFFFFF" w:fill="FFFFFF"/>
          </w:tcPr>
          <w:p w:rsidR="00302817" w:rsidRPr="00302817" w:rsidRDefault="00302817" w:rsidP="002A2D21">
            <w:pPr>
              <w:jc w:val="center"/>
              <w:rPr>
                <w:rFonts w:ascii="Times New Roman" w:hAnsi="Times New Roman" w:cs="Times New Roman"/>
                <w:color w:val="000000" w:themeColor="text1"/>
              </w:rPr>
            </w:pPr>
          </w:p>
          <w:p w:rsidR="00302817" w:rsidRPr="00302817" w:rsidRDefault="00302817" w:rsidP="002A2D21">
            <w:pPr>
              <w:jc w:val="center"/>
              <w:rPr>
                <w:rFonts w:ascii="Times New Roman" w:hAnsi="Times New Roman" w:cs="Times New Roman"/>
                <w:color w:val="000000" w:themeColor="text1"/>
                <w:sz w:val="26"/>
                <w:szCs w:val="20"/>
              </w:rPr>
            </w:pPr>
            <w:r w:rsidRPr="00302817">
              <w:rPr>
                <w:rFonts w:ascii="Times New Roman" w:eastAsia="Times New Roman" w:hAnsi="Times New Roman" w:cs="Times New Roman"/>
                <w:b/>
                <w:color w:val="000000" w:themeColor="text1"/>
                <w:sz w:val="32"/>
                <w:szCs w:val="32"/>
                <w:lang w:val="tt-RU"/>
              </w:rPr>
              <w:t>Б</w:t>
            </w:r>
            <w:r w:rsidRPr="00302817">
              <w:rPr>
                <w:rFonts w:ascii="Times New Roman" w:eastAsia="Times New Roman" w:hAnsi="Times New Roman" w:cs="Times New Roman"/>
                <w:b/>
                <w:color w:val="000000" w:themeColor="text1"/>
                <w:sz w:val="32"/>
                <w:szCs w:val="32"/>
              </w:rPr>
              <w:t>ОЕРЫК</w:t>
            </w:r>
            <w:r w:rsidRPr="00302817">
              <w:rPr>
                <w:rFonts w:ascii="Times New Roman" w:eastAsia="Times New Roman" w:hAnsi="Times New Roman" w:cs="Times New Roman"/>
                <w:b/>
                <w:color w:val="000000" w:themeColor="text1"/>
                <w:sz w:val="32"/>
                <w:szCs w:val="32"/>
                <w:lang w:val="tt-RU"/>
              </w:rPr>
              <w:tab/>
            </w:r>
          </w:p>
          <w:p w:rsidR="00302817" w:rsidRPr="00302817" w:rsidRDefault="00302817" w:rsidP="002A2D21">
            <w:pPr>
              <w:jc w:val="center"/>
              <w:rPr>
                <w:rFonts w:ascii="Times New Roman" w:hAnsi="Times New Roman" w:cs="Times New Roman"/>
                <w:color w:val="000000" w:themeColor="text1"/>
                <w:sz w:val="26"/>
                <w:szCs w:val="20"/>
              </w:rPr>
            </w:pPr>
          </w:p>
        </w:tc>
      </w:tr>
      <w:tr w:rsidR="00302817" w:rsidRPr="00302817" w:rsidTr="002A2D21">
        <w:trPr>
          <w:trHeight w:val="569"/>
        </w:trPr>
        <w:tc>
          <w:tcPr>
            <w:tcW w:w="3969" w:type="dxa"/>
            <w:shd w:val="clear" w:color="FFFFFF" w:fill="FFFFFF"/>
          </w:tcPr>
          <w:p w:rsidR="00302817" w:rsidRPr="00302817" w:rsidRDefault="00302817" w:rsidP="002A2D21">
            <w:pPr>
              <w:jc w:val="center"/>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lang w:val="tt-RU"/>
              </w:rPr>
              <w:t>________________</w:t>
            </w:r>
          </w:p>
        </w:tc>
        <w:tc>
          <w:tcPr>
            <w:tcW w:w="1560" w:type="dxa"/>
            <w:shd w:val="clear" w:color="FFFFFF" w:fill="FFFFFF"/>
          </w:tcPr>
          <w:p w:rsidR="00302817" w:rsidRPr="00302817" w:rsidRDefault="00302817" w:rsidP="002A2D21">
            <w:pPr>
              <w:jc w:val="center"/>
              <w:rPr>
                <w:rFonts w:ascii="Times New Roman" w:hAnsi="Times New Roman" w:cs="Times New Roman"/>
                <w:color w:val="000000" w:themeColor="text1"/>
              </w:rPr>
            </w:pPr>
            <w:r w:rsidRPr="00302817">
              <w:rPr>
                <w:rFonts w:ascii="Times New Roman" w:eastAsia="Times New Roman" w:hAnsi="Times New Roman" w:cs="Times New Roman"/>
                <w:color w:val="000000" w:themeColor="text1"/>
                <w:lang w:val="tt-RU"/>
              </w:rPr>
              <w:t>г.Казан</w:t>
            </w:r>
            <w:r w:rsidRPr="00302817">
              <w:rPr>
                <w:rFonts w:ascii="Times New Roman" w:eastAsia="Times New Roman" w:hAnsi="Times New Roman" w:cs="Times New Roman"/>
                <w:color w:val="000000" w:themeColor="text1"/>
              </w:rPr>
              <w:t>ь</w:t>
            </w:r>
          </w:p>
        </w:tc>
        <w:tc>
          <w:tcPr>
            <w:tcW w:w="4110" w:type="dxa"/>
            <w:shd w:val="clear" w:color="FFFFFF" w:fill="FFFFFF"/>
          </w:tcPr>
          <w:p w:rsidR="00302817" w:rsidRPr="00302817" w:rsidRDefault="00302817" w:rsidP="002A2D21">
            <w:pPr>
              <w:jc w:val="center"/>
              <w:rPr>
                <w:rFonts w:ascii="Times New Roman" w:hAnsi="Times New Roman" w:cs="Times New Roman"/>
                <w:color w:val="000000" w:themeColor="text1"/>
              </w:rPr>
            </w:pPr>
            <w:r w:rsidRPr="00302817">
              <w:rPr>
                <w:rFonts w:ascii="Times New Roman" w:eastAsia="Times New Roman" w:hAnsi="Times New Roman" w:cs="Times New Roman"/>
                <w:color w:val="000000" w:themeColor="text1"/>
                <w:sz w:val="28"/>
                <w:szCs w:val="28"/>
                <w:lang w:val="tt-RU"/>
              </w:rPr>
              <w:t>№ _______________</w:t>
            </w:r>
          </w:p>
        </w:tc>
      </w:tr>
    </w:tbl>
    <w:p w:rsidR="00302817" w:rsidRPr="00302817" w:rsidRDefault="00302817" w:rsidP="00302817">
      <w:pPr>
        <w:rPr>
          <w:rFonts w:ascii="Times New Roman" w:hAnsi="Times New Roman" w:cs="Times New Roman"/>
          <w:color w:val="000000" w:themeColor="text1"/>
        </w:rPr>
      </w:pPr>
    </w:p>
    <w:p w:rsidR="00302817" w:rsidRPr="00302817" w:rsidRDefault="00302817" w:rsidP="00302817">
      <w:pPr>
        <w:pStyle w:val="ConsPlusNormal0"/>
        <w:ind w:right="5953"/>
        <w:jc w:val="both"/>
        <w:rPr>
          <w:color w:val="000000" w:themeColor="text1"/>
        </w:rPr>
      </w:pPr>
      <w:r w:rsidRPr="00302817">
        <w:rPr>
          <w:rFonts w:eastAsia="Times New Roman"/>
          <w:color w:val="000000" w:themeColor="text1"/>
          <w:sz w:val="28"/>
          <w:szCs w:val="28"/>
        </w:rPr>
        <w:t xml:space="preserve">О внесении изменения в Административный регламент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утвержденный приказом Министерства труда, занятости и социальной защиты Республики Татарстан от 21.07.2015 № 490 </w:t>
      </w:r>
    </w:p>
    <w:p w:rsidR="00302817" w:rsidRPr="00302817" w:rsidRDefault="00302817" w:rsidP="00302817">
      <w:pPr>
        <w:pStyle w:val="ConsPlusNormal0"/>
        <w:tabs>
          <w:tab w:val="left" w:pos="3969"/>
        </w:tabs>
        <w:jc w:val="both"/>
        <w:rPr>
          <w:color w:val="000000" w:themeColor="text1"/>
          <w:sz w:val="28"/>
          <w:szCs w:val="28"/>
        </w:rPr>
      </w:pPr>
    </w:p>
    <w:p w:rsidR="00302817" w:rsidRPr="00302817" w:rsidRDefault="00302817" w:rsidP="00302817">
      <w:pPr>
        <w:pStyle w:val="ConsPlusNormal0"/>
        <w:ind w:firstLine="567"/>
        <w:jc w:val="both"/>
        <w:rPr>
          <w:color w:val="000000" w:themeColor="text1"/>
          <w:sz w:val="28"/>
          <w:szCs w:val="28"/>
        </w:rPr>
      </w:pPr>
      <w:r w:rsidRPr="00302817">
        <w:rPr>
          <w:rFonts w:eastAsia="Times New Roman"/>
          <w:color w:val="000000" w:themeColor="text1"/>
          <w:sz w:val="28"/>
          <w:szCs w:val="28"/>
        </w:rPr>
        <w:t>В целях совершенствования работы по предоставлению государственных услуг в сфере социальной поддержки населения п р и к а з ы в а ю:</w:t>
      </w:r>
    </w:p>
    <w:p w:rsidR="00302817" w:rsidRPr="00302817" w:rsidRDefault="00302817" w:rsidP="00302817">
      <w:pPr>
        <w:pStyle w:val="ConsPlusNormal0"/>
        <w:jc w:val="both"/>
        <w:rPr>
          <w:color w:val="000000" w:themeColor="text1"/>
          <w:sz w:val="28"/>
          <w:szCs w:val="28"/>
        </w:rPr>
      </w:pPr>
    </w:p>
    <w:p w:rsidR="00302817" w:rsidRPr="00302817" w:rsidRDefault="00302817" w:rsidP="00302817">
      <w:pPr>
        <w:pStyle w:val="ConsPlusNormal0"/>
        <w:ind w:firstLine="567"/>
        <w:jc w:val="both"/>
        <w:rPr>
          <w:rFonts w:eastAsia="Times New Roman"/>
          <w:bCs/>
          <w:color w:val="000000" w:themeColor="text1"/>
          <w:sz w:val="28"/>
          <w:szCs w:val="28"/>
        </w:rPr>
      </w:pPr>
      <w:r w:rsidRPr="00302817">
        <w:rPr>
          <w:rFonts w:eastAsia="Times New Roman"/>
          <w:color w:val="000000" w:themeColor="text1"/>
          <w:sz w:val="28"/>
          <w:szCs w:val="28"/>
        </w:rPr>
        <w:t xml:space="preserve">Внести в Административный регламент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утвержденный приказом Министерства труда, занятости и социальной защиты Республики Татарстан от 21.07.2015 № 490 «Об утверждении Административного регламента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(с изменениями, внесенными приказами Министерства труда, занятости и социальной защиты Республики Татарстан от 07.06.2016 № 317, </w:t>
      </w:r>
      <w:hyperlink r:id="rId9" w:tooltip="https://docs.cntd.ru/document/446450172" w:history="1">
        <w:r w:rsidRPr="00302817">
          <w:rPr>
            <w:rFonts w:eastAsia="Times New Roman"/>
            <w:color w:val="000000" w:themeColor="text1"/>
            <w:sz w:val="28"/>
            <w:szCs w:val="28"/>
          </w:rPr>
          <w:t>от 23.03.2017 № 171</w:t>
        </w:r>
      </w:hyperlink>
      <w:r w:rsidRPr="00302817">
        <w:rPr>
          <w:rFonts w:eastAsia="Times New Roman"/>
          <w:color w:val="000000" w:themeColor="text1"/>
          <w:sz w:val="28"/>
          <w:szCs w:val="28"/>
        </w:rPr>
        <w:t xml:space="preserve">, </w:t>
      </w:r>
      <w:hyperlink r:id="rId10" w:tooltip="https://docs.cntd.ru/document/446472246" w:history="1">
        <w:r w:rsidRPr="00302817">
          <w:rPr>
            <w:rFonts w:eastAsia="Times New Roman"/>
            <w:color w:val="000000" w:themeColor="text1"/>
            <w:sz w:val="28"/>
            <w:szCs w:val="28"/>
          </w:rPr>
          <w:t>от 08.06.2017 № 349</w:t>
        </w:r>
      </w:hyperlink>
      <w:r w:rsidRPr="00302817">
        <w:rPr>
          <w:rFonts w:eastAsia="Times New Roman"/>
          <w:color w:val="000000" w:themeColor="text1"/>
          <w:sz w:val="28"/>
          <w:szCs w:val="28"/>
        </w:rPr>
        <w:t xml:space="preserve">, от 07.05.2018 № 351, от 18.09.2018 № 885, </w:t>
      </w:r>
      <w:hyperlink r:id="rId11" w:tooltip="https://docs.cntd.ru/document/561441266" w:history="1">
        <w:r w:rsidRPr="00302817">
          <w:rPr>
            <w:rFonts w:eastAsia="Times New Roman"/>
            <w:color w:val="000000" w:themeColor="text1"/>
            <w:sz w:val="28"/>
            <w:szCs w:val="28"/>
          </w:rPr>
          <w:t>от 24.06.2019 № 494</w:t>
        </w:r>
      </w:hyperlink>
      <w:r w:rsidRPr="00302817">
        <w:rPr>
          <w:rFonts w:eastAsia="Times New Roman"/>
          <w:color w:val="000000" w:themeColor="text1"/>
          <w:sz w:val="28"/>
          <w:szCs w:val="28"/>
        </w:rPr>
        <w:t xml:space="preserve">, от 05.11.2019 № 919, от 21.04.2020 № 257, </w:t>
      </w:r>
      <w:hyperlink r:id="rId12" w:tooltip="https://docs.cntd.ru/document/570875381" w:history="1">
        <w:r w:rsidRPr="00302817">
          <w:rPr>
            <w:rFonts w:eastAsia="Times New Roman"/>
            <w:color w:val="000000" w:themeColor="text1"/>
            <w:sz w:val="28"/>
            <w:szCs w:val="28"/>
          </w:rPr>
          <w:t>от 14.07.2020 № 516</w:t>
        </w:r>
      </w:hyperlink>
      <w:r w:rsidRPr="00302817">
        <w:rPr>
          <w:rFonts w:eastAsia="Times New Roman"/>
          <w:color w:val="000000" w:themeColor="text1"/>
          <w:sz w:val="28"/>
          <w:szCs w:val="28"/>
        </w:rPr>
        <w:t xml:space="preserve">, от 16.10.2020 № 735, </w:t>
      </w:r>
      <w:hyperlink r:id="rId13" w:tooltip="https://docs.cntd.ru/document/574765439" w:history="1">
        <w:r w:rsidRPr="00302817">
          <w:rPr>
            <w:rFonts w:eastAsia="Times New Roman"/>
            <w:color w:val="000000" w:themeColor="text1"/>
            <w:sz w:val="28"/>
            <w:szCs w:val="28"/>
          </w:rPr>
          <w:t>от 18.05.2021 № 320</w:t>
        </w:r>
      </w:hyperlink>
      <w:r w:rsidRPr="00302817">
        <w:rPr>
          <w:rFonts w:eastAsia="Times New Roman"/>
          <w:color w:val="000000" w:themeColor="text1"/>
          <w:sz w:val="28"/>
          <w:szCs w:val="28"/>
        </w:rPr>
        <w:t xml:space="preserve">, </w:t>
      </w:r>
      <w:hyperlink r:id="rId14" w:tooltip="https://docs.cntd.ru/document/577972858" w:history="1">
        <w:r w:rsidRPr="00302817">
          <w:rPr>
            <w:rFonts w:eastAsia="Times New Roman"/>
            <w:color w:val="000000" w:themeColor="text1"/>
            <w:sz w:val="28"/>
            <w:szCs w:val="28"/>
          </w:rPr>
          <w:t>от 17.11.2021 № 845</w:t>
        </w:r>
      </w:hyperlink>
      <w:r w:rsidRPr="00302817">
        <w:rPr>
          <w:rFonts w:eastAsia="Times New Roman"/>
          <w:color w:val="000000" w:themeColor="text1"/>
          <w:sz w:val="28"/>
          <w:szCs w:val="28"/>
        </w:rPr>
        <w:t xml:space="preserve">, </w:t>
      </w:r>
      <w:hyperlink r:id="rId15" w:tooltip="https://docs.cntd.ru/document/406064699" w:history="1">
        <w:r w:rsidRPr="00302817">
          <w:rPr>
            <w:rFonts w:eastAsia="Times New Roman"/>
            <w:color w:val="000000" w:themeColor="text1"/>
            <w:sz w:val="28"/>
            <w:szCs w:val="28"/>
          </w:rPr>
          <w:t>от 25.04.2022 № 304</w:t>
        </w:r>
      </w:hyperlink>
      <w:r w:rsidRPr="00302817">
        <w:rPr>
          <w:rFonts w:eastAsia="Times New Roman"/>
          <w:color w:val="000000" w:themeColor="text1"/>
          <w:sz w:val="28"/>
          <w:szCs w:val="28"/>
        </w:rPr>
        <w:t xml:space="preserve">, </w:t>
      </w:r>
      <w:hyperlink r:id="rId16" w:tooltip="https://docs.cntd.ru/document/406529528" w:history="1">
        <w:r w:rsidRPr="00302817">
          <w:rPr>
            <w:rFonts w:eastAsia="Times New Roman"/>
            <w:color w:val="000000" w:themeColor="text1"/>
            <w:sz w:val="28"/>
            <w:szCs w:val="28"/>
          </w:rPr>
          <w:t>от 20.01.2023 № 22</w:t>
        </w:r>
      </w:hyperlink>
      <w:r w:rsidRPr="00302817">
        <w:rPr>
          <w:rFonts w:eastAsia="Times New Roman"/>
          <w:color w:val="000000" w:themeColor="text1"/>
          <w:sz w:val="28"/>
          <w:szCs w:val="28"/>
        </w:rPr>
        <w:t xml:space="preserve">, </w:t>
      </w:r>
      <w:hyperlink r:id="rId17" w:tooltip="https://docs.cntd.ru/document/407284767" w:history="1">
        <w:r w:rsidRPr="00302817">
          <w:rPr>
            <w:rFonts w:eastAsia="Times New Roman"/>
            <w:color w:val="000000" w:themeColor="text1"/>
            <w:sz w:val="28"/>
            <w:szCs w:val="28"/>
          </w:rPr>
          <w:t>от 02.05.2024 № 334</w:t>
        </w:r>
      </w:hyperlink>
      <w:r w:rsidRPr="00302817">
        <w:rPr>
          <w:rFonts w:eastAsia="Times New Roman"/>
          <w:color w:val="000000" w:themeColor="text1"/>
          <w:sz w:val="28"/>
          <w:szCs w:val="28"/>
        </w:rPr>
        <w:t>), изменение, изложив его в новой редакции (прилагается).</w:t>
      </w:r>
    </w:p>
    <w:p w:rsidR="00302817" w:rsidRPr="00302817" w:rsidRDefault="00302817" w:rsidP="00302817">
      <w:pPr>
        <w:pStyle w:val="ConsPlusNormal0"/>
        <w:jc w:val="both"/>
        <w:rPr>
          <w:color w:val="000000" w:themeColor="text1"/>
          <w:sz w:val="28"/>
          <w:szCs w:val="28"/>
        </w:rPr>
      </w:pPr>
    </w:p>
    <w:p w:rsidR="00302817" w:rsidRPr="00302817" w:rsidRDefault="00302817" w:rsidP="00302817">
      <w:pPr>
        <w:pStyle w:val="ConsPlusNormal0"/>
        <w:jc w:val="both"/>
        <w:rPr>
          <w:color w:val="000000" w:themeColor="text1"/>
          <w:sz w:val="28"/>
          <w:szCs w:val="28"/>
        </w:rPr>
      </w:pPr>
    </w:p>
    <w:p w:rsidR="00302817" w:rsidRPr="00302817" w:rsidRDefault="00302817" w:rsidP="00302817">
      <w:pPr>
        <w:pStyle w:val="ConsPlusNormal0"/>
        <w:jc w:val="both"/>
        <w:rPr>
          <w:color w:val="000000" w:themeColor="text1"/>
          <w:sz w:val="28"/>
          <w:szCs w:val="28"/>
        </w:rPr>
        <w:sectPr w:rsidR="00302817" w:rsidRPr="00302817" w:rsidSect="00302817">
          <w:headerReference w:type="default" r:id="rId18"/>
          <w:footerReference w:type="default" r:id="rId19"/>
          <w:footerReference w:type="first" r:id="rId20"/>
          <w:pgSz w:w="11906" w:h="16838"/>
          <w:pgMar w:top="1134" w:right="567" w:bottom="1134" w:left="1134" w:header="0" w:footer="0" w:gutter="0"/>
          <w:cols w:space="720"/>
          <w:titlePg/>
          <w:docGrid w:linePitch="360"/>
        </w:sectPr>
      </w:pPr>
      <w:r w:rsidRPr="00302817">
        <w:rPr>
          <w:color w:val="000000" w:themeColor="text1"/>
          <w:sz w:val="28"/>
          <w:szCs w:val="28"/>
        </w:rPr>
        <w:t>Министр</w:t>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r>
      <w:r w:rsidRPr="00302817">
        <w:rPr>
          <w:color w:val="000000" w:themeColor="text1"/>
          <w:sz w:val="28"/>
          <w:szCs w:val="28"/>
        </w:rPr>
        <w:tab/>
        <w:t xml:space="preserve">           Э.А.Зарипова</w:t>
      </w:r>
    </w:p>
    <w:p w:rsidR="00302817" w:rsidRPr="00302817" w:rsidRDefault="00302817" w:rsidP="00302817">
      <w:pPr>
        <w:pStyle w:val="ConsPlusNormal0"/>
        <w:ind w:left="5669"/>
        <w:jc w:val="both"/>
        <w:rPr>
          <w:color w:val="000000" w:themeColor="text1"/>
          <w:sz w:val="28"/>
          <w:szCs w:val="28"/>
        </w:rPr>
      </w:pPr>
      <w:r w:rsidRPr="00302817">
        <w:rPr>
          <w:color w:val="000000" w:themeColor="text1"/>
          <w:sz w:val="28"/>
          <w:szCs w:val="28"/>
        </w:rPr>
        <w:lastRenderedPageBreak/>
        <w:t xml:space="preserve">Утвержден приказом Министерства труда, занятости и социальной защиты Республики Татарстан от 21.07.2015 № 490 (в редакции приказа Министерства труда, занятости и социальной защиты Республики Татарстан </w:t>
      </w:r>
      <w:r w:rsidRPr="00302817">
        <w:rPr>
          <w:rFonts w:eastAsia="Times New Roman"/>
          <w:color w:val="000000" w:themeColor="text1"/>
          <w:sz w:val="28"/>
          <w:szCs w:val="28"/>
        </w:rPr>
        <w:t xml:space="preserve">от _________ 20___ г. </w:t>
      </w:r>
      <w:r w:rsidRPr="00302817">
        <w:rPr>
          <w:rFonts w:eastAsia="Times New Roman"/>
          <w:color w:val="000000" w:themeColor="text1"/>
          <w:sz w:val="28"/>
          <w:szCs w:val="28"/>
        </w:rPr>
        <w:t xml:space="preserve">        </w:t>
      </w:r>
      <w:r w:rsidRPr="00302817">
        <w:rPr>
          <w:rFonts w:eastAsia="Times New Roman"/>
          <w:color w:val="000000" w:themeColor="text1"/>
          <w:sz w:val="28"/>
          <w:szCs w:val="28"/>
        </w:rPr>
        <w:t>№ ______)</w:t>
      </w:r>
    </w:p>
    <w:p w:rsidR="00302817" w:rsidRPr="00302817" w:rsidRDefault="00302817" w:rsidP="00302817">
      <w:pPr>
        <w:pStyle w:val="ConsPlusNormal0"/>
        <w:ind w:left="5669"/>
        <w:jc w:val="both"/>
        <w:rPr>
          <w:color w:val="000000" w:themeColor="text1"/>
          <w:sz w:val="28"/>
          <w:szCs w:val="28"/>
        </w:rPr>
      </w:pPr>
    </w:p>
    <w:p w:rsidR="00302817" w:rsidRPr="00302817" w:rsidRDefault="00302817">
      <w:pPr>
        <w:pStyle w:val="ConsPlusTitle0"/>
        <w:jc w:val="center"/>
        <w:rPr>
          <w:rFonts w:ascii="Times New Roman" w:hAnsi="Times New Roman" w:cs="Times New Roman"/>
          <w:b w:val="0"/>
          <w:color w:val="000000" w:themeColor="text1"/>
          <w:sz w:val="28"/>
          <w:szCs w:val="28"/>
        </w:rPr>
      </w:pPr>
    </w:p>
    <w:p w:rsidR="00EC0913" w:rsidRPr="00302817" w:rsidRDefault="00302817">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А</w:t>
      </w:r>
      <w:r w:rsidR="00001109" w:rsidRPr="00302817">
        <w:rPr>
          <w:rFonts w:ascii="Times New Roman" w:hAnsi="Times New Roman" w:cs="Times New Roman"/>
          <w:b w:val="0"/>
          <w:color w:val="000000" w:themeColor="text1"/>
          <w:sz w:val="28"/>
          <w:szCs w:val="28"/>
        </w:rPr>
        <w:t xml:space="preserve">дминистративный регламент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w:t>
      </w:r>
    </w:p>
    <w:p w:rsidR="00EC0913" w:rsidRPr="00302817" w:rsidRDefault="00EC0913">
      <w:pPr>
        <w:pStyle w:val="ConsPlusNormal0"/>
        <w:jc w:val="right"/>
        <w:outlineLvl w:val="0"/>
        <w:rPr>
          <w:color w:val="000000" w:themeColor="text1"/>
          <w:sz w:val="28"/>
          <w:szCs w:val="28"/>
        </w:rPr>
      </w:pPr>
    </w:p>
    <w:p w:rsidR="00EC0913" w:rsidRPr="00302817" w:rsidRDefault="00001109">
      <w:pPr>
        <w:pStyle w:val="ConsPlusTitle0"/>
        <w:jc w:val="center"/>
        <w:outlineLvl w:val="1"/>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1. Общие положения</w:t>
      </w:r>
    </w:p>
    <w:p w:rsidR="00EC0913" w:rsidRPr="00302817" w:rsidRDefault="00EC0913">
      <w:pPr>
        <w:pStyle w:val="ConsPlusNormal0"/>
        <w:jc w:val="both"/>
        <w:rPr>
          <w:color w:val="000000" w:themeColor="text1"/>
          <w:sz w:val="28"/>
          <w:szCs w:val="28"/>
        </w:rPr>
      </w:pPr>
    </w:p>
    <w:p w:rsidR="00EC0913" w:rsidRPr="00302817" w:rsidRDefault="00001109">
      <w:pPr>
        <w:pStyle w:val="af8"/>
        <w:widowControl w:val="0"/>
        <w:numPr>
          <w:ilvl w:val="1"/>
          <w:numId w:val="8"/>
        </w:numPr>
        <w:spacing w:before="0" w:beforeAutospacing="0" w:after="0" w:afterAutospacing="0"/>
        <w:ind w:left="0" w:firstLine="540"/>
        <w:jc w:val="both"/>
        <w:rPr>
          <w:color w:val="000000" w:themeColor="text1"/>
          <w:sz w:val="28"/>
          <w:szCs w:val="28"/>
        </w:rPr>
      </w:pPr>
      <w:r w:rsidRPr="00302817">
        <w:rPr>
          <w:color w:val="000000" w:themeColor="text1"/>
          <w:sz w:val="28"/>
          <w:szCs w:val="28"/>
        </w:rPr>
        <w:t>Настоящий Административный регламент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(далее - Регламент), устанавливает стандарт и порядок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 (далее - государственная услуга).</w:t>
      </w:r>
    </w:p>
    <w:p w:rsidR="00EC0913" w:rsidRPr="00302817" w:rsidRDefault="00001109">
      <w:pPr>
        <w:pStyle w:val="af8"/>
        <w:widowControl w:val="0"/>
        <w:spacing w:before="0" w:beforeAutospacing="0" w:after="0" w:afterAutospacing="0"/>
        <w:ind w:firstLine="567"/>
        <w:jc w:val="both"/>
        <w:rPr>
          <w:color w:val="000000" w:themeColor="text1"/>
          <w:sz w:val="28"/>
          <w:szCs w:val="28"/>
        </w:rPr>
      </w:pPr>
      <w:r w:rsidRPr="00302817">
        <w:rPr>
          <w:color w:val="000000" w:themeColor="text1"/>
          <w:sz w:val="28"/>
          <w:szCs w:val="28"/>
        </w:rPr>
        <w:t>Перечень условных обозначений и сокращений приведен в приложении № 1 к настоящему Регламенту.</w:t>
      </w:r>
    </w:p>
    <w:p w:rsidR="00EC0913" w:rsidRPr="00302817" w:rsidRDefault="00001109">
      <w:pPr>
        <w:pStyle w:val="af8"/>
        <w:widowControl w:val="0"/>
        <w:numPr>
          <w:ilvl w:val="1"/>
          <w:numId w:val="8"/>
        </w:numPr>
        <w:spacing w:before="0" w:beforeAutospacing="0" w:after="0" w:afterAutospacing="0"/>
        <w:ind w:left="0" w:firstLine="567"/>
        <w:jc w:val="both"/>
        <w:rPr>
          <w:color w:val="000000" w:themeColor="text1"/>
          <w:sz w:val="28"/>
          <w:szCs w:val="28"/>
        </w:rPr>
      </w:pPr>
      <w:r w:rsidRPr="00302817">
        <w:rPr>
          <w:color w:val="000000" w:themeColor="text1"/>
          <w:sz w:val="28"/>
          <w:szCs w:val="28"/>
        </w:rPr>
        <w:t>Заявителем является законный представитель (родитель, усыно</w:t>
      </w:r>
      <w:r w:rsidR="00225CD1" w:rsidRPr="00302817">
        <w:rPr>
          <w:color w:val="000000" w:themeColor="text1"/>
          <w:sz w:val="28"/>
          <w:szCs w:val="28"/>
        </w:rPr>
        <w:t xml:space="preserve">витель, опекун или попечитель) ребенка-инвалида, получающий ежемесячную выплату, установленную Указом Президента Российской Федерации от 26.02.2013 № 175 «О ежемесячных выплатах лицам, осуществляющим уход за детьми-инвалидами и инвалидами с детства I группы </w:t>
      </w:r>
      <w:r w:rsidRPr="00302817">
        <w:rPr>
          <w:color w:val="000000" w:themeColor="text1"/>
          <w:sz w:val="28"/>
          <w:szCs w:val="28"/>
        </w:rPr>
        <w:t>(далее - заявитель).</w:t>
      </w:r>
    </w:p>
    <w:p w:rsidR="00EC0913" w:rsidRPr="00302817" w:rsidRDefault="00001109">
      <w:pPr>
        <w:pStyle w:val="ConsPlusNormal0"/>
        <w:ind w:firstLine="567"/>
        <w:jc w:val="both"/>
        <w:rPr>
          <w:color w:val="000000" w:themeColor="text1"/>
          <w:sz w:val="28"/>
          <w:szCs w:val="28"/>
        </w:rPr>
      </w:pPr>
      <w:r w:rsidRPr="00302817">
        <w:rPr>
          <w:color w:val="000000" w:themeColor="text1"/>
          <w:sz w:val="28"/>
          <w:szCs w:val="28"/>
        </w:rPr>
        <w:t>Интересы заявителей могут представлять лица, уполномоченные заявителями на основании доверенности, оформленной в установленном порядке (далее - представитель заявителя).</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Идентификаторы отдельного признака заявителя приведены в приложении № 2 к настоящему Регламенту.</w:t>
      </w:r>
    </w:p>
    <w:p w:rsidR="00EC0913" w:rsidRPr="00302817" w:rsidRDefault="00001109">
      <w:pPr>
        <w:pStyle w:val="ConsPlusNormal0"/>
        <w:ind w:firstLine="567"/>
        <w:jc w:val="both"/>
        <w:rPr>
          <w:color w:val="000000" w:themeColor="text1"/>
          <w:sz w:val="28"/>
          <w:szCs w:val="28"/>
        </w:rPr>
      </w:pPr>
      <w:r w:rsidRPr="00302817">
        <w:rPr>
          <w:color w:val="000000" w:themeColor="text1"/>
          <w:sz w:val="28"/>
          <w:szCs w:val="28"/>
        </w:rPr>
        <w:t>Государственная услуга предоставляется заявителям при условии отсутствия у них задолженности по уплате налогов, сборов и страховых взносов в бюджеты бюджетной системы Российской Федерации.</w:t>
      </w:r>
    </w:p>
    <w:p w:rsidR="00EC0913" w:rsidRPr="00302817" w:rsidRDefault="00001109">
      <w:pPr>
        <w:pStyle w:val="ConsPlusNormal0"/>
        <w:numPr>
          <w:ilvl w:val="1"/>
          <w:numId w:val="7"/>
        </w:numPr>
        <w:ind w:left="0" w:firstLine="568"/>
        <w:jc w:val="both"/>
        <w:rPr>
          <w:color w:val="000000" w:themeColor="text1"/>
          <w:sz w:val="28"/>
          <w:szCs w:val="28"/>
        </w:rPr>
      </w:pPr>
      <w:r w:rsidRPr="00302817">
        <w:rPr>
          <w:color w:val="000000" w:themeColor="text1"/>
          <w:sz w:val="28"/>
          <w:szCs w:val="28"/>
        </w:rPr>
        <w:t xml:space="preserve">Государственная услуга предоставляется заявителю в соответствии с категориями (признаками) заявителя,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w:t>
      </w:r>
      <w:r w:rsidRPr="00302817">
        <w:rPr>
          <w:color w:val="000000" w:themeColor="text1"/>
          <w:sz w:val="28"/>
          <w:szCs w:val="28"/>
        </w:rPr>
        <w:lastRenderedPageBreak/>
        <w:t>муниципальных услуг (функций)» (</w:t>
      </w:r>
      <w:hyperlink r:id="rId21" w:tooltip="&lt;div class=&quot;doc www&quot;&gt;&lt;span class=&quot;aligner&quot;&gt;&lt;div class=&quot;icon listDocWWW-16&quot;&gt;&lt;/div&gt;&lt;/span&gt;http://www.gosuslugi.ru/&lt;/div&gt;" w:history="1">
        <w:r w:rsidRPr="00302817">
          <w:rPr>
            <w:color w:val="000000" w:themeColor="text1"/>
            <w:sz w:val="28"/>
            <w:szCs w:val="28"/>
          </w:rPr>
          <w:t>http://www.gosuslugi.ru</w:t>
        </w:r>
      </w:hyperlink>
      <w:r w:rsidRPr="00302817">
        <w:rPr>
          <w:color w:val="000000" w:themeColor="text1"/>
          <w:sz w:val="28"/>
          <w:szCs w:val="28"/>
        </w:rPr>
        <w:t>) (далее - Единый портал).</w:t>
      </w:r>
    </w:p>
    <w:p w:rsidR="00EC0913" w:rsidRPr="00302817" w:rsidRDefault="00EC0913">
      <w:pPr>
        <w:pStyle w:val="ConsPlusNormal0"/>
        <w:jc w:val="both"/>
        <w:rPr>
          <w:color w:val="000000" w:themeColor="text1"/>
          <w:sz w:val="28"/>
          <w:szCs w:val="28"/>
        </w:rPr>
      </w:pPr>
    </w:p>
    <w:p w:rsidR="00EC0913" w:rsidRPr="00302817" w:rsidRDefault="00001109">
      <w:pPr>
        <w:pStyle w:val="ConsPlusTitle0"/>
        <w:jc w:val="center"/>
        <w:outlineLvl w:val="1"/>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 Стандарт предоставления государственной услуги</w:t>
      </w:r>
    </w:p>
    <w:p w:rsidR="00EC0913" w:rsidRPr="00302817" w:rsidRDefault="00EC0913">
      <w:pPr>
        <w:pStyle w:val="ConsPlusTitle0"/>
        <w:jc w:val="center"/>
        <w:outlineLvl w:val="2"/>
        <w:rPr>
          <w:rFonts w:ascii="Times New Roman" w:hAnsi="Times New Roman" w:cs="Times New Roman"/>
          <w:b w:val="0"/>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2.1. Наименование государственной услуги</w:t>
      </w:r>
    </w:p>
    <w:p w:rsidR="00EC0913" w:rsidRPr="00302817" w:rsidRDefault="00EC0913">
      <w:pPr>
        <w:pStyle w:val="ConsPlusNormal0"/>
        <w:jc w:val="both"/>
        <w:rPr>
          <w:color w:val="000000" w:themeColor="text1"/>
          <w:sz w:val="28"/>
          <w:szCs w:val="28"/>
        </w:rPr>
      </w:pP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Назначение дополнительной ежемесячной денежной выплаты детям-инвалидам в возрасте до 18 лет, нуждающимся в постоянном постороннем уходе (помощи, надзоре) (далее - ежемесячная денежная выплата).</w:t>
      </w:r>
    </w:p>
    <w:p w:rsidR="00EC0913" w:rsidRPr="00302817" w:rsidRDefault="00EC0913">
      <w:pPr>
        <w:pStyle w:val="ConsPlusNormal0"/>
        <w:jc w:val="both"/>
        <w:rPr>
          <w:color w:val="000000" w:themeColor="text1"/>
          <w:sz w:val="28"/>
          <w:szCs w:val="28"/>
        </w:rPr>
      </w:pPr>
    </w:p>
    <w:p w:rsidR="00773892" w:rsidRPr="00302817" w:rsidRDefault="00773892">
      <w:pPr>
        <w:pStyle w:val="ConsPlusNormal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 xml:space="preserve">2.2. Наименование органа, </w:t>
      </w:r>
      <w:r w:rsidR="00225CD1" w:rsidRPr="00302817">
        <w:rPr>
          <w:rFonts w:ascii="Times New Roman" w:hAnsi="Times New Roman" w:cs="Times New Roman"/>
          <w:b w:val="0"/>
          <w:color w:val="000000" w:themeColor="text1"/>
          <w:sz w:val="28"/>
          <w:szCs w:val="28"/>
        </w:rPr>
        <w:t>предоставляющего государственную</w:t>
      </w:r>
      <w:r w:rsidRPr="00302817">
        <w:rPr>
          <w:rFonts w:ascii="Times New Roman" w:hAnsi="Times New Roman" w:cs="Times New Roman"/>
          <w:b w:val="0"/>
          <w:color w:val="000000" w:themeColor="text1"/>
          <w:sz w:val="28"/>
          <w:szCs w:val="28"/>
        </w:rPr>
        <w:t xml:space="preserve"> услугу</w:t>
      </w:r>
    </w:p>
    <w:p w:rsidR="00EC0913" w:rsidRPr="00302817" w:rsidRDefault="00EC0913">
      <w:pPr>
        <w:pStyle w:val="ConsPlusNormal0"/>
        <w:jc w:val="both"/>
        <w:rPr>
          <w:color w:val="000000" w:themeColor="text1"/>
          <w:sz w:val="28"/>
          <w:szCs w:val="28"/>
        </w:rPr>
      </w:pP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 xml:space="preserve">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жительства заявителя (далее - отделение Центра). </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Функции и полномочия учредителя в отношении Центра осуществляются Министерством труда, занятости и социальной защиты Республики Татарстан (далее - Министерство).</w:t>
      </w:r>
    </w:p>
    <w:p w:rsidR="00EC0913" w:rsidRPr="00302817" w:rsidRDefault="00EC0913">
      <w:pPr>
        <w:pStyle w:val="ConsPlusNormal0"/>
        <w:ind w:firstLine="54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2.3. Результат предоставления государственной услуги</w:t>
      </w:r>
    </w:p>
    <w:p w:rsidR="00EC0913" w:rsidRPr="00302817" w:rsidRDefault="00EC0913">
      <w:pPr>
        <w:pStyle w:val="ConsPlusNormal0"/>
        <w:jc w:val="both"/>
        <w:rPr>
          <w:color w:val="000000" w:themeColor="text1"/>
          <w:sz w:val="28"/>
          <w:szCs w:val="28"/>
        </w:rPr>
      </w:pP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2.3.1. Результатом предоставления государственной услуги является решение о назначении (об отказе в назначении) ежемесячной денежной выплаты по формам согласно приложениям № 6 и № 7 к настоящему Регламенту.</w:t>
      </w:r>
    </w:p>
    <w:p w:rsidR="00EC0913" w:rsidRPr="00302817" w:rsidRDefault="00001109">
      <w:pPr>
        <w:pStyle w:val="ConsPlusNormal0"/>
        <w:ind w:firstLine="540"/>
        <w:jc w:val="both"/>
        <w:rPr>
          <w:color w:val="000000" w:themeColor="text1"/>
        </w:rPr>
      </w:pPr>
      <w:r w:rsidRPr="00302817">
        <w:rPr>
          <w:color w:val="000000" w:themeColor="text1"/>
          <w:sz w:val="28"/>
          <w:szCs w:val="28"/>
        </w:rPr>
        <w:t>2.3.2. Формирование реестровой записи в качестве результата предоставления государственной услуги не предусмотрено.</w:t>
      </w:r>
    </w:p>
    <w:p w:rsidR="00EC0913" w:rsidRPr="00302817" w:rsidRDefault="00001109">
      <w:pPr>
        <w:pStyle w:val="ConsPlusNormal0"/>
        <w:ind w:firstLine="540"/>
        <w:jc w:val="both"/>
        <w:rPr>
          <w:color w:val="000000" w:themeColor="text1"/>
        </w:rPr>
      </w:pPr>
      <w:r w:rsidRPr="00302817">
        <w:rPr>
          <w:color w:val="000000" w:themeColor="text1"/>
          <w:sz w:val="28"/>
          <w:szCs w:val="28"/>
        </w:rPr>
        <w:t>2.3.3. Результат предоставления государственной услуги заявитель получает в соответствии с выбранным им способом получения:</w:t>
      </w:r>
    </w:p>
    <w:p w:rsidR="00EC0913" w:rsidRPr="00302817" w:rsidRDefault="00001109">
      <w:pPr>
        <w:pStyle w:val="ConsPlusNormal0"/>
        <w:ind w:firstLine="540"/>
        <w:jc w:val="both"/>
        <w:rPr>
          <w:color w:val="000000" w:themeColor="text1"/>
        </w:rPr>
      </w:pPr>
      <w:r w:rsidRPr="00302817">
        <w:rPr>
          <w:color w:val="000000" w:themeColor="text1"/>
          <w:sz w:val="28"/>
          <w:szCs w:val="28"/>
        </w:rPr>
        <w:t>в письменной форме лично или почтовым отправлением;</w:t>
      </w:r>
    </w:p>
    <w:p w:rsidR="00EC0913" w:rsidRPr="00302817" w:rsidRDefault="00001109">
      <w:pPr>
        <w:pStyle w:val="ConsPlusNormal0"/>
        <w:ind w:firstLine="540"/>
        <w:jc w:val="both"/>
        <w:rPr>
          <w:color w:val="000000" w:themeColor="text1"/>
        </w:rPr>
      </w:pPr>
      <w:r w:rsidRPr="00302817">
        <w:rPr>
          <w:color w:val="000000" w:themeColor="text1"/>
          <w:sz w:val="28"/>
          <w:szCs w:val="28"/>
        </w:rPr>
        <w:t>в форме электронного документа по электронной почте;</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в форме электронного документа в 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(htpps://uslugi.tatarstan.ru) (далее – Региональный портал) (при наличии технической возможности) в случае обращения заявителя за предоставлением государственной услуги посредством Единого портала (при наличии технической возможности) или Регионального портала (при наличии технической возможности).</w:t>
      </w:r>
    </w:p>
    <w:p w:rsidR="00EC0913" w:rsidRPr="00302817" w:rsidRDefault="00EC0913">
      <w:pPr>
        <w:pStyle w:val="af8"/>
        <w:widowControl w:val="0"/>
        <w:spacing w:before="0" w:beforeAutospacing="0" w:after="0" w:afterAutospacing="0" w:line="288" w:lineRule="atLeast"/>
        <w:ind w:firstLine="54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2.4. Срок предоставления государственной услуги</w:t>
      </w:r>
    </w:p>
    <w:p w:rsidR="00EC0913" w:rsidRPr="00302817" w:rsidRDefault="00EC0913">
      <w:pPr>
        <w:pStyle w:val="ConsPlusNormal0"/>
        <w:jc w:val="both"/>
        <w:rPr>
          <w:color w:val="000000" w:themeColor="text1"/>
          <w:sz w:val="28"/>
          <w:szCs w:val="28"/>
        </w:rPr>
      </w:pP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 xml:space="preserve">2.4.1. Максимальный срок предоставления государственной услуги для всех категорий (признаков) заявителей в случае, если заявление о назначении </w:t>
      </w:r>
      <w:r w:rsidRPr="00302817">
        <w:rPr>
          <w:color w:val="000000" w:themeColor="text1"/>
          <w:sz w:val="28"/>
          <w:szCs w:val="28"/>
        </w:rPr>
        <w:lastRenderedPageBreak/>
        <w:t>дополнительной ежемесячной денежной выплаты детям-инвалидам в возрасте до 18 лет, нуждающимся в постоянном постороннем уходе (помощи, надзоре) (далее - запрос) и документы поданы заявителем лично, составляет 10 рабочих дней со дня регистрации запроса и документов.</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посредством почтового отправления, составляет 10 рабочих дней со дня регистрации запроса и документов.</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заявителем через личный кабинет на Едином портале (при наличии технической возможности) или Региональном портале (при наличии технической возможности), составляет 10 рабочих дней со дня присвоения запросу номера в соответствии с номенклатурой дел и статуса «Проверка документов», отражаемых в личном кабинете на Едином портале (при наличии технической возможности), Региональном портале (при наличии технической возможности).</w:t>
      </w:r>
    </w:p>
    <w:p w:rsidR="00EC0913" w:rsidRPr="00302817" w:rsidRDefault="00EC0913">
      <w:pPr>
        <w:pStyle w:val="ConsPlusNormal0"/>
        <w:ind w:firstLine="54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2.5. Размер платы, взимаемой с заявителя при предоставлении</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государственной услуги, и способы ее взимания</w:t>
      </w:r>
    </w:p>
    <w:p w:rsidR="00EC0913" w:rsidRPr="00302817" w:rsidRDefault="00EC0913">
      <w:pPr>
        <w:pStyle w:val="ConsPlusNormal0"/>
        <w:jc w:val="both"/>
        <w:rPr>
          <w:color w:val="000000" w:themeColor="text1"/>
          <w:sz w:val="28"/>
          <w:szCs w:val="28"/>
        </w:rPr>
      </w:pP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Взимание платы за предоставление государственной услуги законодательством Российской Федерации не предусмотрено.</w:t>
      </w:r>
    </w:p>
    <w:p w:rsidR="00EC0913" w:rsidRPr="00302817" w:rsidRDefault="00EC0913">
      <w:pPr>
        <w:pStyle w:val="ConsPlusNormal0"/>
        <w:ind w:firstLine="54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2.6. Максимальный срок ожидания в очереди при подаче</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заявителем запроса о предоставлении государственной услуги</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и при получении результата предоставления государственной услуги</w:t>
      </w:r>
    </w:p>
    <w:p w:rsidR="00EC0913" w:rsidRPr="00302817" w:rsidRDefault="00EC0913">
      <w:pPr>
        <w:pStyle w:val="ConsPlusNormal0"/>
        <w:jc w:val="both"/>
        <w:rPr>
          <w:color w:val="000000" w:themeColor="text1"/>
          <w:sz w:val="28"/>
          <w:szCs w:val="28"/>
        </w:rPr>
      </w:pPr>
    </w:p>
    <w:p w:rsidR="00EC0913" w:rsidRPr="00302817" w:rsidRDefault="00001109">
      <w:pPr>
        <w:pStyle w:val="ConsPlusNormal0"/>
        <w:ind w:firstLine="540"/>
        <w:jc w:val="both"/>
        <w:rPr>
          <w:color w:val="000000" w:themeColor="text1"/>
        </w:rPr>
      </w:pPr>
      <w:r w:rsidRPr="00302817">
        <w:rPr>
          <w:color w:val="000000" w:themeColor="text1"/>
          <w:sz w:val="28"/>
          <w:szCs w:val="28"/>
        </w:rPr>
        <w:t>2.6.1.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 не более 15 минут.</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2.6.2. Очередность для отдельных категорий заявителей не установлена.</w:t>
      </w:r>
    </w:p>
    <w:p w:rsidR="00EC0913" w:rsidRPr="00302817" w:rsidRDefault="00EC0913">
      <w:pPr>
        <w:pStyle w:val="ConsPlusNormal0"/>
        <w:ind w:firstLine="54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2.7. Срок регистрации запроса заявителя о предоставлении</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государственной услуги</w:t>
      </w:r>
    </w:p>
    <w:p w:rsidR="00EC0913" w:rsidRPr="00302817" w:rsidRDefault="00EC0913">
      <w:pPr>
        <w:widowControl w:val="0"/>
        <w:ind w:firstLine="709"/>
        <w:jc w:val="both"/>
        <w:outlineLvl w:val="0"/>
        <w:rPr>
          <w:rFonts w:ascii="Times New Roman" w:eastAsia="Times New Roman" w:hAnsi="Times New Roman" w:cs="Times New Roman"/>
          <w:color w:val="000000" w:themeColor="text1"/>
          <w:sz w:val="28"/>
          <w:szCs w:val="28"/>
        </w:rPr>
      </w:pPr>
    </w:p>
    <w:p w:rsidR="00EC0913" w:rsidRPr="00302817" w:rsidRDefault="00001109">
      <w:pPr>
        <w:widowControl w:val="0"/>
        <w:ind w:firstLine="567"/>
        <w:jc w:val="both"/>
        <w:outlineLvl w:val="0"/>
        <w:rPr>
          <w:color w:val="000000" w:themeColor="text1"/>
        </w:rPr>
      </w:pPr>
      <w:r w:rsidRPr="00302817">
        <w:rPr>
          <w:rFonts w:ascii="Times New Roman" w:eastAsia="Times New Roman" w:hAnsi="Times New Roman" w:cs="Times New Roman"/>
          <w:color w:val="000000" w:themeColor="text1"/>
          <w:sz w:val="28"/>
          <w:szCs w:val="28"/>
        </w:rPr>
        <w:t>2.7.1. При направлении запроса посредством Единого портала (при наличии технической возможности) или Регионального портала (при наличии технической возможности) заявитель в день регистрации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регистрационный номер и дата подачи запроса.</w:t>
      </w:r>
    </w:p>
    <w:p w:rsidR="00EC0913" w:rsidRPr="00302817" w:rsidRDefault="00001109">
      <w:pPr>
        <w:widowControl w:val="0"/>
        <w:ind w:firstLine="567"/>
        <w:jc w:val="both"/>
        <w:outlineLvl w:val="0"/>
        <w:rPr>
          <w:color w:val="000000" w:themeColor="text1"/>
        </w:rPr>
      </w:pPr>
      <w:r w:rsidRPr="00302817">
        <w:rPr>
          <w:rFonts w:ascii="Times New Roman" w:eastAsia="Times New Roman" w:hAnsi="Times New Roman" w:cs="Times New Roman"/>
          <w:color w:val="000000" w:themeColor="text1"/>
          <w:sz w:val="28"/>
          <w:szCs w:val="28"/>
        </w:rPr>
        <w:t>2.7.2. При личном обращении в отделение Центра регистрация осуществляется в день поступления запроса и документов.</w:t>
      </w:r>
    </w:p>
    <w:p w:rsidR="00EC0913" w:rsidRPr="00302817" w:rsidRDefault="00001109">
      <w:pPr>
        <w:widowControl w:val="0"/>
        <w:ind w:firstLine="567"/>
        <w:jc w:val="both"/>
        <w:outlineLvl w:val="0"/>
        <w:rPr>
          <w:color w:val="000000" w:themeColor="text1"/>
        </w:rPr>
      </w:pPr>
      <w:r w:rsidRPr="00302817">
        <w:rPr>
          <w:rFonts w:ascii="Times New Roman" w:eastAsia="Times New Roman" w:hAnsi="Times New Roman" w:cs="Times New Roman"/>
          <w:color w:val="000000" w:themeColor="text1"/>
          <w:sz w:val="28"/>
          <w:szCs w:val="28"/>
        </w:rPr>
        <w:t xml:space="preserve">2.7.3. При поступлении запроса почтовым отправлением регистрация запроса </w:t>
      </w:r>
      <w:r w:rsidRPr="00302817">
        <w:rPr>
          <w:rFonts w:ascii="Times New Roman" w:eastAsia="Times New Roman" w:hAnsi="Times New Roman" w:cs="Times New Roman"/>
          <w:color w:val="000000" w:themeColor="text1"/>
          <w:sz w:val="28"/>
          <w:szCs w:val="28"/>
        </w:rPr>
        <w:lastRenderedPageBreak/>
        <w:t>осуществляется в день поступления запроса и документов.</w:t>
      </w:r>
    </w:p>
    <w:p w:rsidR="00EC0913" w:rsidRPr="00302817" w:rsidRDefault="00001109">
      <w:pPr>
        <w:widowControl w:val="0"/>
        <w:ind w:firstLine="567"/>
        <w:jc w:val="both"/>
        <w:outlineLvl w:val="0"/>
        <w:rPr>
          <w:rFonts w:ascii="Times New Roman" w:eastAsia="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2.7.4. Запрос, поступивший в электронной форме в выходной (праздничный) день, регистрируется на следующий за выходным (праздничным) рабочий день.</w:t>
      </w:r>
    </w:p>
    <w:p w:rsidR="009F63AA" w:rsidRPr="00302817" w:rsidRDefault="009F63AA">
      <w:pPr>
        <w:widowControl w:val="0"/>
        <w:ind w:firstLine="567"/>
        <w:jc w:val="both"/>
        <w:outlineLvl w:val="0"/>
        <w:rPr>
          <w:rFonts w:ascii="Times New Roman" w:eastAsia="Times New Roman" w:hAnsi="Times New Roman" w:cs="Times New Roman"/>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2.8. Требования к помещениям, в которых предоставляется</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государственная услуга</w:t>
      </w:r>
    </w:p>
    <w:p w:rsidR="00EC0913" w:rsidRPr="00302817" w:rsidRDefault="00EC0913">
      <w:pPr>
        <w:pStyle w:val="ConsPlusNormal0"/>
        <w:jc w:val="both"/>
        <w:rPr>
          <w:color w:val="000000" w:themeColor="text1"/>
          <w:sz w:val="28"/>
          <w:szCs w:val="28"/>
        </w:rPr>
      </w:pPr>
    </w:p>
    <w:p w:rsidR="00EC0913" w:rsidRPr="00302817" w:rsidRDefault="00001109">
      <w:pPr>
        <w:widowControl w:val="0"/>
        <w:ind w:firstLine="567"/>
        <w:jc w:val="both"/>
        <w:rPr>
          <w:rFonts w:ascii="Times New Roman" w:eastAsia="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Информация о требованиях к помещениям, в которых предоставляется государственная услуга, размещается на официальном сайте Министерства в информационно-телекоммуникационной сети общего пользования, включая сеть «Интернет» (далее - официальный сайт Министер</w:t>
      </w:r>
      <w:r w:rsidR="009F63AA" w:rsidRPr="00302817">
        <w:rPr>
          <w:rFonts w:ascii="Times New Roman" w:eastAsia="Times New Roman" w:hAnsi="Times New Roman" w:cs="Times New Roman"/>
          <w:color w:val="000000" w:themeColor="text1"/>
          <w:sz w:val="28"/>
          <w:szCs w:val="28"/>
        </w:rPr>
        <w:t>ства) (http://mtsz.tatarstan.ru</w:t>
      </w:r>
      <w:r w:rsidRPr="00302817">
        <w:rPr>
          <w:rFonts w:ascii="Times New Roman" w:eastAsia="Times New Roman" w:hAnsi="Times New Roman" w:cs="Times New Roman"/>
          <w:color w:val="000000" w:themeColor="text1"/>
          <w:sz w:val="28"/>
          <w:szCs w:val="28"/>
        </w:rPr>
        <w:t>), Едином портале (при наличии технической возможности) или Региональном портале (при наличии технической возможности).</w:t>
      </w:r>
    </w:p>
    <w:p w:rsidR="00EC0913" w:rsidRPr="00302817" w:rsidRDefault="00EC0913">
      <w:pPr>
        <w:widowControl w:val="0"/>
        <w:jc w:val="center"/>
        <w:outlineLvl w:val="2"/>
        <w:rPr>
          <w:rFonts w:ascii="Times New Roman" w:hAnsi="Times New Roman" w:cs="Times New Roman"/>
          <w:b/>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2.9. Показатели доступности и качества государственной услуги</w:t>
      </w:r>
    </w:p>
    <w:p w:rsidR="00EC0913" w:rsidRPr="00302817" w:rsidRDefault="00EC0913">
      <w:pPr>
        <w:widowControl w:val="0"/>
        <w:ind w:firstLine="567"/>
        <w:jc w:val="both"/>
        <w:rPr>
          <w:rFonts w:ascii="Times New Roman" w:hAnsi="Times New Roman" w:cs="Times New Roman"/>
          <w:color w:val="000000" w:themeColor="text1"/>
          <w:sz w:val="28"/>
          <w:szCs w:val="28"/>
        </w:rPr>
      </w:pPr>
    </w:p>
    <w:p w:rsidR="00EC0913" w:rsidRPr="00302817" w:rsidRDefault="00001109">
      <w:pPr>
        <w:widowControl w:val="0"/>
        <w:ind w:firstLine="567"/>
        <w:jc w:val="both"/>
        <w:rPr>
          <w:rFonts w:ascii="Times New Roman" w:eastAsia="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Информация о показателях доступности и качеств</w:t>
      </w:r>
      <w:r w:rsidR="009F63AA" w:rsidRPr="00302817">
        <w:rPr>
          <w:rFonts w:ascii="Times New Roman" w:eastAsia="Times New Roman" w:hAnsi="Times New Roman" w:cs="Times New Roman"/>
          <w:color w:val="000000" w:themeColor="text1"/>
          <w:sz w:val="28"/>
          <w:szCs w:val="28"/>
        </w:rPr>
        <w:t>а</w:t>
      </w:r>
      <w:r w:rsidRPr="00302817">
        <w:rPr>
          <w:rFonts w:ascii="Times New Roman" w:eastAsia="Times New Roman" w:hAnsi="Times New Roman" w:cs="Times New Roman"/>
          <w:color w:val="000000" w:themeColor="text1"/>
          <w:sz w:val="28"/>
          <w:szCs w:val="28"/>
        </w:rPr>
        <w:t xml:space="preserve"> предоставления государственной услуги размещается на официальном сайте Министерства, Едином портале (при наличии технической возможности) или Региональном портале (при наличии технической возможности</w:t>
      </w:r>
      <w:r w:rsidRPr="00302817">
        <w:rPr>
          <w:color w:val="000000" w:themeColor="text1"/>
          <w:sz w:val="28"/>
          <w:szCs w:val="28"/>
        </w:rPr>
        <w:t>)</w:t>
      </w:r>
      <w:r w:rsidRPr="00302817">
        <w:rPr>
          <w:rFonts w:ascii="Times New Roman" w:eastAsia="Times New Roman" w:hAnsi="Times New Roman" w:cs="Times New Roman"/>
          <w:color w:val="000000" w:themeColor="text1"/>
          <w:sz w:val="28"/>
          <w:szCs w:val="28"/>
        </w:rPr>
        <w:t xml:space="preserve">. </w:t>
      </w:r>
    </w:p>
    <w:p w:rsidR="00EC0913" w:rsidRPr="00302817" w:rsidRDefault="00EC0913">
      <w:pPr>
        <w:pStyle w:val="ConsPlusNormal0"/>
        <w:ind w:firstLine="54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2.10. Иные требования к предоставлению государственной услуги, в том числе:</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 xml:space="preserve">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о предоставлении сведений о государственной услуге на государственных языках</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Республики Татарстан</w:t>
      </w:r>
    </w:p>
    <w:p w:rsidR="00EC0913" w:rsidRPr="00302817" w:rsidRDefault="00EC0913">
      <w:pPr>
        <w:pStyle w:val="ConsPlusNormal0"/>
        <w:jc w:val="both"/>
        <w:rPr>
          <w:color w:val="000000" w:themeColor="text1"/>
          <w:sz w:val="28"/>
          <w:szCs w:val="28"/>
        </w:rPr>
      </w:pP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2.10.2. При предоставлении государственной услуги используются:</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государственная информационная система «Социальный регистр населения Республики Татарстан»;</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федеральная государственная информационная система «Единая система межведомственного электронного взаимодействия»;</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информационная система «Прикладная платформа «Государственные и муниципальные услуги».</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 xml:space="preserve">2.10.3. Получение результата предоставления государственной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запросе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государственной услуги </w:t>
      </w:r>
      <w:r w:rsidRPr="00302817">
        <w:rPr>
          <w:color w:val="000000" w:themeColor="text1"/>
          <w:sz w:val="28"/>
          <w:szCs w:val="28"/>
        </w:rPr>
        <w:lastRenderedPageBreak/>
        <w:t>в отношении несовершеннолетнего. Результат предоставления государственной услуги выдается указанному лицу лично при предъявлении им документа, удостоверяющего его личность.</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 xml:space="preserve">В этом случае на законного представителя несовершеннолетнего, не являющегося заявителем распространяются, установленные настоящим Регламентом, сроки получения результатов предоставления государственной услуги, оформленных в форме документа на бумажном носителе, применяемые к заявителю. </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Результат предоставления государственной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запросе о предоставлении государственной услуги выразил письменно желание получить запрашиваемый результат предоставления государственной услуги в отношении несовершеннолетнего лично.</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2.10.4. Предоставление государственной услуги в государственном бюджетном учреждении «Многофункциональный центр предоставления государственных и муниципальных услуг в Республике Татарстан» не осуществляется.</w:t>
      </w:r>
    </w:p>
    <w:p w:rsidR="00EC0913" w:rsidRPr="00302817" w:rsidRDefault="00001109">
      <w:pPr>
        <w:pStyle w:val="ConsPlusNormal0"/>
        <w:ind w:firstLine="540"/>
        <w:jc w:val="both"/>
        <w:outlineLvl w:val="2"/>
        <w:rPr>
          <w:color w:val="000000" w:themeColor="text1"/>
          <w:sz w:val="28"/>
          <w:szCs w:val="28"/>
        </w:rPr>
      </w:pPr>
      <w:r w:rsidRPr="00302817">
        <w:rPr>
          <w:color w:val="000000" w:themeColor="text1"/>
          <w:sz w:val="28"/>
          <w:szCs w:val="28"/>
        </w:rPr>
        <w:t>2.10.5. При предоставлении государственной услуги в электронной форме заявитель вправе:</w:t>
      </w:r>
    </w:p>
    <w:p w:rsidR="00EC0913" w:rsidRPr="00302817" w:rsidRDefault="00001109">
      <w:pPr>
        <w:pStyle w:val="ConsPlusNormal0"/>
        <w:ind w:firstLine="540"/>
        <w:jc w:val="both"/>
        <w:outlineLvl w:val="2"/>
        <w:rPr>
          <w:color w:val="000000" w:themeColor="text1"/>
          <w:sz w:val="28"/>
          <w:szCs w:val="28"/>
        </w:rPr>
      </w:pPr>
      <w:r w:rsidRPr="00302817">
        <w:rPr>
          <w:color w:val="000000" w:themeColor="text1"/>
          <w:sz w:val="28"/>
          <w:szCs w:val="28"/>
        </w:rPr>
        <w:t>а) получить информацию о порядке и сроках предоставления государственной услуги, размещенную на Едином портале (при наличии технической возможности), Региональном портале (при наличии технической возможности);</w:t>
      </w:r>
    </w:p>
    <w:p w:rsidR="00EC0913" w:rsidRPr="00302817" w:rsidRDefault="00001109">
      <w:pPr>
        <w:pStyle w:val="ConsPlusNormal0"/>
        <w:ind w:firstLine="540"/>
        <w:jc w:val="both"/>
        <w:outlineLvl w:val="2"/>
        <w:rPr>
          <w:color w:val="000000" w:themeColor="text1"/>
          <w:sz w:val="28"/>
          <w:szCs w:val="28"/>
        </w:rPr>
      </w:pPr>
      <w:r w:rsidRPr="00302817">
        <w:rPr>
          <w:color w:val="000000" w:themeColor="text1"/>
          <w:sz w:val="28"/>
          <w:szCs w:val="28"/>
        </w:rPr>
        <w:t>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302817">
        <w:rPr>
          <w:color w:val="000000" w:themeColor="text1"/>
          <w:sz w:val="28"/>
          <w:szCs w:val="28"/>
          <w:vertAlign w:val="superscript"/>
        </w:rPr>
        <w:t>2</w:t>
      </w:r>
      <w:r w:rsidRPr="00302817">
        <w:rPr>
          <w:color w:val="000000" w:themeColor="text1"/>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с использованием Единого портала (при наличии технической возможности), Регионального портала (при наличии технической возможности);</w:t>
      </w:r>
    </w:p>
    <w:p w:rsidR="00EC0913" w:rsidRPr="00302817" w:rsidRDefault="00001109">
      <w:pPr>
        <w:pStyle w:val="ConsPlusNormal0"/>
        <w:ind w:firstLine="540"/>
        <w:jc w:val="both"/>
        <w:outlineLvl w:val="2"/>
        <w:rPr>
          <w:color w:val="000000" w:themeColor="text1"/>
          <w:sz w:val="28"/>
          <w:szCs w:val="28"/>
        </w:rPr>
      </w:pPr>
      <w:r w:rsidRPr="00302817">
        <w:rPr>
          <w:color w:val="000000" w:themeColor="text1"/>
          <w:sz w:val="28"/>
          <w:szCs w:val="28"/>
        </w:rPr>
        <w:t>в) получить сведения о ходе выполнения запроса о предоставлении государственной услуги, поданн</w:t>
      </w:r>
      <w:r w:rsidR="00220C9F" w:rsidRPr="00302817">
        <w:rPr>
          <w:color w:val="000000" w:themeColor="text1"/>
          <w:sz w:val="28"/>
          <w:szCs w:val="28"/>
        </w:rPr>
        <w:t>ого</w:t>
      </w:r>
      <w:r w:rsidRPr="00302817">
        <w:rPr>
          <w:color w:val="000000" w:themeColor="text1"/>
          <w:sz w:val="28"/>
          <w:szCs w:val="28"/>
        </w:rPr>
        <w:t xml:space="preserve"> в электронной форме (при наличии технической возможности);</w:t>
      </w:r>
    </w:p>
    <w:p w:rsidR="00EC0913" w:rsidRPr="00302817" w:rsidRDefault="00001109">
      <w:pPr>
        <w:pStyle w:val="ConsPlusNormal0"/>
        <w:ind w:firstLine="540"/>
        <w:jc w:val="both"/>
        <w:outlineLvl w:val="2"/>
        <w:rPr>
          <w:color w:val="000000" w:themeColor="text1"/>
          <w:sz w:val="28"/>
          <w:szCs w:val="28"/>
        </w:rPr>
      </w:pPr>
      <w:r w:rsidRPr="00302817">
        <w:rPr>
          <w:color w:val="000000" w:themeColor="text1"/>
          <w:sz w:val="28"/>
          <w:szCs w:val="28"/>
        </w:rPr>
        <w:t>г) осуществить оценку качества предоставления государственной услуги посредством Единого портала (при наличии технической возможности), Регионального портала (при наличии технической возможности);</w:t>
      </w:r>
    </w:p>
    <w:p w:rsidR="00EC0913" w:rsidRPr="00302817" w:rsidRDefault="00001109">
      <w:pPr>
        <w:pStyle w:val="ConsPlusNormal0"/>
        <w:ind w:firstLine="540"/>
        <w:jc w:val="both"/>
        <w:outlineLvl w:val="2"/>
        <w:rPr>
          <w:color w:val="000000" w:themeColor="text1"/>
          <w:sz w:val="28"/>
          <w:szCs w:val="28"/>
        </w:rPr>
      </w:pPr>
      <w:r w:rsidRPr="00302817">
        <w:rPr>
          <w:color w:val="000000" w:themeColor="text1"/>
          <w:sz w:val="28"/>
          <w:szCs w:val="28"/>
        </w:rPr>
        <w:t>д) получить результат предоставления государственной услуги в форме электронного документа;</w:t>
      </w:r>
    </w:p>
    <w:p w:rsidR="00EC0913" w:rsidRPr="00302817" w:rsidRDefault="00001109">
      <w:pPr>
        <w:pStyle w:val="ConsPlusNormal0"/>
        <w:ind w:firstLine="540"/>
        <w:jc w:val="both"/>
        <w:outlineLvl w:val="2"/>
        <w:rPr>
          <w:color w:val="000000" w:themeColor="text1"/>
          <w:sz w:val="28"/>
          <w:szCs w:val="28"/>
        </w:rPr>
      </w:pPr>
      <w:r w:rsidRPr="00302817">
        <w:rPr>
          <w:color w:val="000000" w:themeColor="text1"/>
          <w:sz w:val="28"/>
          <w:szCs w:val="28"/>
        </w:rPr>
        <w:t>е) подать жалобу на решение и действие (бездействие) Центра, а также его должностных лиц, государственных служащих посредством Единого портала (при н</w:t>
      </w:r>
      <w:r w:rsidR="00220C9F" w:rsidRPr="00302817">
        <w:rPr>
          <w:color w:val="000000" w:themeColor="text1"/>
          <w:sz w:val="28"/>
          <w:szCs w:val="28"/>
        </w:rPr>
        <w:t>аличии технической возможности) или</w:t>
      </w:r>
      <w:r w:rsidRPr="00302817">
        <w:rPr>
          <w:color w:val="000000" w:themeColor="text1"/>
          <w:sz w:val="28"/>
          <w:szCs w:val="28"/>
        </w:rPr>
        <w:t xml:space="preserve"> Регионального портала (при наличии технической возможности),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 xml:space="preserve">2.10.6. Формирование запроса осуществляется посредством заполнения </w:t>
      </w:r>
      <w:r w:rsidRPr="00302817">
        <w:rPr>
          <w:color w:val="000000" w:themeColor="text1"/>
          <w:sz w:val="28"/>
          <w:szCs w:val="28"/>
        </w:rPr>
        <w:lastRenderedPageBreak/>
        <w:t>электронной формы запроса на Едином портале (при наличии технической возможности), Региональном портале (при наличии технической возможности) без необходимости дополнительной подачи запроса в какой-либо иной форме. В этом случае заявитель или его законный представитель авторизуется на Региональном портале (при наличии технической возможности), на Едином портале (при наличии технической возможности) 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заполняет запрос о предоставлении государственной услуги с использованием интерактивной формы в электронном виде.</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2.10.7. Запись заявителей на прием в отделение Центра (далее - запись) осуществляется посредством Единого портала (при наличии технической возможности), Регионального портала (при наличии технической возможности), телефонной связи по номеру телефона отделения Центра.</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Для осуществления предварительной записи посредством Единого портала (при наличии технической возможности) или Регионального портала (при наличии технической возможности) заявителю необходимо указать запрашиваемые системой данные, в том числе:</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фамилию, имя, отчество (при наличии);</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номер телефона;</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адрес электронной почты (по желанию);</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желаемую дату и время приема.</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Заявитель в любое время вправе отказаться от предварительной записи.</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2.10.8. При подаче запроса посредством Единого портала (при наличии технической возможности) или Регионального портала (при наличии технической возможности) уведомление о принятом решении о назначении (об отказе в назначении) ежемесячной денежной выплаты направляется в электронной форме.</w:t>
      </w:r>
    </w:p>
    <w:p w:rsidR="00EA1AEB" w:rsidRPr="00302817" w:rsidRDefault="00001109" w:rsidP="00EA1AEB">
      <w:pPr>
        <w:pStyle w:val="ConsPlusNormal0"/>
        <w:ind w:firstLine="540"/>
        <w:jc w:val="both"/>
        <w:rPr>
          <w:color w:val="000000" w:themeColor="text1"/>
          <w:sz w:val="28"/>
          <w:szCs w:val="28"/>
        </w:rPr>
      </w:pPr>
      <w:r w:rsidRPr="00302817">
        <w:rPr>
          <w:color w:val="000000" w:themeColor="text1"/>
          <w:sz w:val="28"/>
          <w:szCs w:val="28"/>
        </w:rPr>
        <w:t>2.10.9. Информация о порядке предоставления государственной услуги размещается на государствен</w:t>
      </w:r>
      <w:r w:rsidR="00EA1AEB" w:rsidRPr="00302817">
        <w:rPr>
          <w:color w:val="000000" w:themeColor="text1"/>
          <w:sz w:val="28"/>
          <w:szCs w:val="28"/>
        </w:rPr>
        <w:t>ных языках Республики Татарстан.</w:t>
      </w:r>
    </w:p>
    <w:p w:rsidR="00EC0913" w:rsidRPr="00302817" w:rsidRDefault="00001109" w:rsidP="00EA1AEB">
      <w:pPr>
        <w:pStyle w:val="ConsPlusNormal0"/>
        <w:ind w:firstLine="540"/>
        <w:jc w:val="both"/>
        <w:rPr>
          <w:color w:val="000000" w:themeColor="text1"/>
          <w:sz w:val="28"/>
          <w:szCs w:val="28"/>
        </w:rPr>
      </w:pPr>
      <w:r w:rsidRPr="00302817">
        <w:rPr>
          <w:rFonts w:eastAsia="Times New Roman"/>
          <w:color w:val="000000" w:themeColor="text1"/>
          <w:sz w:val="28"/>
          <w:szCs w:val="28"/>
        </w:rPr>
        <w:t xml:space="preserve">По письменному обращению сотрудник </w:t>
      </w:r>
      <w:r w:rsidR="00EA1AEB" w:rsidRPr="00302817">
        <w:rPr>
          <w:rFonts w:eastAsia="Times New Roman"/>
          <w:color w:val="000000" w:themeColor="text1"/>
          <w:sz w:val="28"/>
          <w:szCs w:val="28"/>
        </w:rPr>
        <w:t xml:space="preserve">Министерства, </w:t>
      </w:r>
      <w:r w:rsidRPr="00302817">
        <w:rPr>
          <w:rFonts w:eastAsia="Times New Roman"/>
          <w:color w:val="000000" w:themeColor="text1"/>
          <w:sz w:val="28"/>
          <w:szCs w:val="28"/>
        </w:rPr>
        <w:t xml:space="preserve">отделения Центра, </w:t>
      </w:r>
      <w:r w:rsidRPr="00302817">
        <w:rPr>
          <w:rFonts w:eastAsia="Times New Roman"/>
          <w:color w:val="000000" w:themeColor="text1"/>
          <w:sz w:val="28"/>
          <w:szCs w:val="28"/>
        </w:rPr>
        <w:lastRenderedPageBreak/>
        <w:t>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302817">
        <w:rPr>
          <w:color w:val="000000" w:themeColor="text1"/>
          <w:sz w:val="28"/>
          <w:szCs w:val="28"/>
        </w:rPr>
        <w:t>.</w:t>
      </w:r>
    </w:p>
    <w:p w:rsidR="00EC0913" w:rsidRPr="00302817" w:rsidRDefault="00EC0913">
      <w:pPr>
        <w:pStyle w:val="ConsPlusNormal0"/>
        <w:jc w:val="both"/>
        <w:rPr>
          <w:color w:val="000000" w:themeColor="text1"/>
          <w:sz w:val="28"/>
          <w:szCs w:val="28"/>
        </w:rPr>
      </w:pPr>
    </w:p>
    <w:p w:rsidR="00EC0913" w:rsidRPr="00302817" w:rsidRDefault="00001109">
      <w:pPr>
        <w:pStyle w:val="ConsPlusTitle0"/>
        <w:jc w:val="center"/>
        <w:outlineLvl w:val="2"/>
        <w:rPr>
          <w:rFonts w:ascii="Times New Roman" w:hAnsi="Times New Roman" w:cs="Times New Roman"/>
          <w:b w:val="0"/>
          <w:color w:val="000000" w:themeColor="text1"/>
          <w:sz w:val="28"/>
          <w:szCs w:val="28"/>
        </w:rPr>
      </w:pPr>
      <w:bookmarkStart w:id="0" w:name="P142"/>
      <w:bookmarkEnd w:id="0"/>
      <w:r w:rsidRPr="00302817">
        <w:rPr>
          <w:rFonts w:ascii="Times New Roman" w:hAnsi="Times New Roman" w:cs="Times New Roman"/>
          <w:b w:val="0"/>
          <w:color w:val="000000" w:themeColor="text1"/>
          <w:sz w:val="28"/>
          <w:szCs w:val="28"/>
        </w:rPr>
        <w:t>2.11. Исчерпывающий перечень документов, необходимых</w:t>
      </w:r>
    </w:p>
    <w:p w:rsidR="00EC0913" w:rsidRPr="00302817" w:rsidRDefault="00001109">
      <w:pPr>
        <w:pStyle w:val="ConsPlusTitle0"/>
        <w:jc w:val="center"/>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для предоставления государственной услуги</w:t>
      </w:r>
    </w:p>
    <w:p w:rsidR="00EC0913" w:rsidRPr="00302817" w:rsidRDefault="00EC0913">
      <w:pPr>
        <w:pStyle w:val="ConsPlusNormal0"/>
        <w:jc w:val="both"/>
        <w:rPr>
          <w:color w:val="000000" w:themeColor="text1"/>
          <w:sz w:val="28"/>
          <w:szCs w:val="28"/>
        </w:rPr>
      </w:pPr>
    </w:p>
    <w:p w:rsidR="00EC0913" w:rsidRPr="00302817" w:rsidRDefault="00001109">
      <w:pPr>
        <w:widowControl w:val="0"/>
        <w:ind w:right="-1" w:firstLine="567"/>
        <w:jc w:val="both"/>
        <w:rPr>
          <w:color w:val="000000" w:themeColor="text1"/>
        </w:rPr>
      </w:pPr>
      <w:bookmarkStart w:id="1" w:name="P145"/>
      <w:bookmarkEnd w:id="1"/>
      <w:r w:rsidRPr="00302817">
        <w:rPr>
          <w:rFonts w:ascii="Times New Roman" w:eastAsia="Times New Roman" w:hAnsi="Times New Roman"/>
          <w:color w:val="000000" w:themeColor="text1"/>
          <w:sz w:val="28"/>
          <w:szCs w:val="28"/>
        </w:rPr>
        <w:t xml:space="preserve">2.11.1. </w:t>
      </w:r>
      <w:r w:rsidRPr="00302817">
        <w:rPr>
          <w:rFonts w:ascii="Times New Roman" w:hAnsi="Times New Roman"/>
          <w:color w:val="000000" w:themeColor="text1"/>
          <w:sz w:val="28"/>
          <w:szCs w:val="28"/>
        </w:rPr>
        <w:t>В приложении № 3 к настоящему Регламенту приведен исчерпывающий перечень документов, необходимых для предоставления государственной услуги, с разделением на:</w:t>
      </w:r>
    </w:p>
    <w:p w:rsidR="00EC0913" w:rsidRPr="00302817" w:rsidRDefault="00001109">
      <w:pPr>
        <w:widowControl w:val="0"/>
        <w:ind w:right="-1" w:firstLine="567"/>
        <w:jc w:val="both"/>
        <w:rPr>
          <w:color w:val="000000" w:themeColor="text1"/>
        </w:rPr>
      </w:pPr>
      <w:r w:rsidRPr="00302817">
        <w:rPr>
          <w:rFonts w:ascii="Times New Roman" w:hAnsi="Times New Roman"/>
          <w:color w:val="000000" w:themeColor="text1"/>
          <w:sz w:val="28"/>
          <w:szCs w:val="28"/>
        </w:rPr>
        <w:t>а) документы, которые заявитель представляет самостоятельно;</w:t>
      </w:r>
    </w:p>
    <w:p w:rsidR="00EC0913" w:rsidRPr="00302817" w:rsidRDefault="00001109">
      <w:pPr>
        <w:widowControl w:val="0"/>
        <w:ind w:right="-1" w:firstLine="567"/>
        <w:jc w:val="both"/>
        <w:rPr>
          <w:rFonts w:ascii="Times New Roman" w:hAnsi="Times New Roman"/>
          <w:color w:val="000000" w:themeColor="text1"/>
          <w:sz w:val="28"/>
          <w:szCs w:val="28"/>
        </w:rPr>
      </w:pPr>
      <w:r w:rsidRPr="00302817">
        <w:rPr>
          <w:rFonts w:ascii="Times New Roman" w:hAnsi="Times New Roman"/>
          <w:color w:val="000000" w:themeColor="text1"/>
          <w:sz w:val="28"/>
          <w:szCs w:val="28"/>
        </w:rPr>
        <w:t>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C0913" w:rsidRPr="00302817" w:rsidRDefault="00001109">
      <w:pPr>
        <w:widowControl w:val="0"/>
        <w:ind w:firstLine="567"/>
        <w:jc w:val="both"/>
        <w:rPr>
          <w:rFonts w:ascii="Times New Roman" w:eastAsia="Times New Roman" w:hAnsi="Times New Roman"/>
          <w:b/>
          <w:bCs/>
          <w:color w:val="000000" w:themeColor="text1"/>
          <w:sz w:val="28"/>
          <w:szCs w:val="28"/>
        </w:rPr>
      </w:pPr>
      <w:r w:rsidRPr="00302817">
        <w:rPr>
          <w:rFonts w:ascii="Times New Roman" w:hAnsi="Times New Roman"/>
          <w:color w:val="000000" w:themeColor="text1"/>
          <w:sz w:val="28"/>
          <w:szCs w:val="28"/>
        </w:rPr>
        <w:t>2.11.2. Форма запроса приведена в приложении № 5 к настоящему Регламенту.</w:t>
      </w:r>
      <w:r w:rsidRPr="00302817">
        <w:rPr>
          <w:rFonts w:ascii="Times New Roman" w:hAnsi="Times New Roman"/>
          <w:color w:val="000000" w:themeColor="text1"/>
          <w:sz w:val="28"/>
          <w:szCs w:val="28"/>
          <w:lang w:val="en-US"/>
        </w:rPr>
        <w:t> </w:t>
      </w:r>
    </w:p>
    <w:p w:rsidR="00EC0913" w:rsidRPr="00302817" w:rsidRDefault="00EC0913">
      <w:pPr>
        <w:widowControl w:val="0"/>
        <w:ind w:right="57" w:firstLine="709"/>
        <w:jc w:val="both"/>
        <w:rPr>
          <w:rFonts w:ascii="Times New Roman" w:hAnsi="Times New Roman"/>
          <w:color w:val="000000" w:themeColor="text1"/>
          <w:sz w:val="28"/>
          <w:szCs w:val="28"/>
        </w:rPr>
      </w:pPr>
    </w:p>
    <w:p w:rsidR="00EC0913" w:rsidRPr="00302817" w:rsidRDefault="00001109">
      <w:pPr>
        <w:pStyle w:val="ConsPlusTitle0"/>
        <w:jc w:val="center"/>
        <w:rPr>
          <w:rFonts w:ascii="Times New Roman" w:eastAsia="Times New Roman" w:hAnsi="Times New Roman"/>
          <w:bCs/>
          <w:color w:val="000000" w:themeColor="text1"/>
          <w:sz w:val="28"/>
          <w:szCs w:val="28"/>
        </w:rPr>
      </w:pPr>
      <w:bookmarkStart w:id="2" w:name="P166"/>
      <w:bookmarkStart w:id="3" w:name="P182"/>
      <w:bookmarkEnd w:id="2"/>
      <w:bookmarkEnd w:id="3"/>
      <w:r w:rsidRPr="00302817">
        <w:rPr>
          <w:rFonts w:ascii="Times New Roman" w:hAnsi="Times New Roman" w:cs="Times New Roman"/>
          <w:b w:val="0"/>
          <w:color w:val="000000" w:themeColor="text1"/>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EC0913" w:rsidRPr="00302817" w:rsidRDefault="00EC0913">
      <w:pPr>
        <w:widowControl w:val="0"/>
        <w:ind w:right="57" w:firstLine="709"/>
        <w:jc w:val="both"/>
        <w:rPr>
          <w:rFonts w:ascii="Times New Roman" w:eastAsia="Times New Roman" w:hAnsi="Times New Roman"/>
          <w:bCs/>
          <w:color w:val="000000" w:themeColor="text1"/>
          <w:sz w:val="28"/>
          <w:szCs w:val="28"/>
        </w:rPr>
      </w:pPr>
    </w:p>
    <w:p w:rsidR="00EC0913" w:rsidRPr="00302817" w:rsidRDefault="00001109">
      <w:pPr>
        <w:widowControl w:val="0"/>
        <w:ind w:right="57"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bCs/>
          <w:color w:val="000000" w:themeColor="text1"/>
          <w:sz w:val="28"/>
          <w:szCs w:val="28"/>
        </w:rPr>
        <w:t>2.12.1. Основаниями для отказа в приеме запроса о предоставлении государственной услуги и документов, необходимых для предоставления государственной услуги, являются:</w:t>
      </w:r>
    </w:p>
    <w:p w:rsidR="00EC0913" w:rsidRPr="00302817" w:rsidRDefault="00001109">
      <w:pPr>
        <w:widowControl w:val="0"/>
        <w:ind w:right="57"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color w:val="000000" w:themeColor="text1"/>
          <w:sz w:val="28"/>
          <w:szCs w:val="28"/>
        </w:rPr>
        <w:t>а) непредставление (представление не в полном объеме) документов, которые заявитель должен представить самостоятельно, указанных в пунктах 1.1 - 1.6 приложени</w:t>
      </w:r>
      <w:r w:rsidR="00220C9F" w:rsidRPr="00302817">
        <w:rPr>
          <w:rFonts w:ascii="Times New Roman" w:eastAsia="Times New Roman" w:hAnsi="Times New Roman"/>
          <w:color w:val="000000" w:themeColor="text1"/>
          <w:sz w:val="28"/>
          <w:szCs w:val="28"/>
        </w:rPr>
        <w:t>я</w:t>
      </w:r>
      <w:r w:rsidRPr="00302817">
        <w:rPr>
          <w:rFonts w:ascii="Times New Roman" w:eastAsia="Times New Roman" w:hAnsi="Times New Roman"/>
          <w:color w:val="000000" w:themeColor="text1"/>
          <w:sz w:val="28"/>
          <w:szCs w:val="28"/>
        </w:rPr>
        <w:t xml:space="preserve"> № 3 к настоящему Регламенту;</w:t>
      </w:r>
    </w:p>
    <w:p w:rsidR="00EC0913" w:rsidRPr="00302817" w:rsidRDefault="00001109">
      <w:pPr>
        <w:widowControl w:val="0"/>
        <w:ind w:right="57"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color w:val="000000" w:themeColor="text1"/>
          <w:sz w:val="28"/>
          <w:szCs w:val="28"/>
        </w:rPr>
        <w:t>б) наличие в документах подчисток, приписок, зачеркнутых слов и исправлений, не заверенных в соответствии с законодательством Российской Федерации, предоставление запроса не по месту жительства заявителя;</w:t>
      </w:r>
    </w:p>
    <w:p w:rsidR="00EC0913" w:rsidRPr="00302817" w:rsidRDefault="00001109">
      <w:pPr>
        <w:widowControl w:val="0"/>
        <w:ind w:right="57"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color w:val="000000" w:themeColor="text1"/>
          <w:sz w:val="28"/>
          <w:szCs w:val="28"/>
        </w:rPr>
        <w:t>в) некорректное (неполное) заполнение обязательных полей в форме запроса, в том числе в интерактивной форме запроса</w:t>
      </w:r>
      <w:r w:rsidR="00220C9F" w:rsidRPr="00302817">
        <w:rPr>
          <w:rFonts w:ascii="Times New Roman" w:eastAsia="Times New Roman" w:hAnsi="Times New Roman"/>
          <w:color w:val="000000" w:themeColor="text1"/>
          <w:sz w:val="28"/>
          <w:szCs w:val="28"/>
        </w:rPr>
        <w:t xml:space="preserve"> на</w:t>
      </w:r>
      <w:r w:rsidRPr="00302817">
        <w:rPr>
          <w:rFonts w:ascii="Times New Roman" w:eastAsia="Times New Roman" w:hAnsi="Times New Roman"/>
          <w:color w:val="000000" w:themeColor="text1"/>
          <w:sz w:val="28"/>
          <w:szCs w:val="28"/>
        </w:rPr>
        <w:t xml:space="preserve"> Едином портале (при наличии технической возможности) или на Региональном портал</w:t>
      </w:r>
      <w:r w:rsidRPr="00302817">
        <w:rPr>
          <w:rFonts w:ascii="Times New Roman" w:eastAsia="Times New Roman" w:hAnsi="Times New Roman" w:cs="Times New Roman"/>
          <w:color w:val="000000" w:themeColor="text1"/>
          <w:sz w:val="28"/>
          <w:szCs w:val="28"/>
        </w:rPr>
        <w:t>е (при наличии технической возможности) (недостоверное, неполное, либо неправиль</w:t>
      </w:r>
      <w:r w:rsidRPr="00302817">
        <w:rPr>
          <w:rFonts w:ascii="Times New Roman" w:eastAsia="Times New Roman" w:hAnsi="Times New Roman"/>
          <w:color w:val="000000" w:themeColor="text1"/>
          <w:sz w:val="28"/>
          <w:szCs w:val="28"/>
        </w:rPr>
        <w:t>ное заполнение).</w:t>
      </w:r>
    </w:p>
    <w:p w:rsidR="00EC0913" w:rsidRPr="00302817" w:rsidRDefault="00001109">
      <w:pPr>
        <w:widowControl w:val="0"/>
        <w:ind w:right="57"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bCs/>
          <w:color w:val="000000" w:themeColor="text1"/>
          <w:sz w:val="28"/>
          <w:szCs w:val="28"/>
        </w:rPr>
        <w:t xml:space="preserve">Форма </w:t>
      </w:r>
      <w:r w:rsidRPr="00302817">
        <w:rPr>
          <w:rFonts w:ascii="Times New Roman" w:hAnsi="Times New Roman" w:cs="Times New Roman"/>
          <w:color w:val="000000" w:themeColor="text1"/>
          <w:sz w:val="28"/>
          <w:szCs w:val="28"/>
        </w:rPr>
        <w:t xml:space="preserve">решения об отказе в приеме запроса приведена в приложении № 8 к </w:t>
      </w:r>
      <w:r w:rsidRPr="00302817">
        <w:rPr>
          <w:rFonts w:ascii="Times New Roman" w:eastAsia="Times New Roman" w:hAnsi="Times New Roman"/>
          <w:bCs/>
          <w:color w:val="000000" w:themeColor="text1"/>
          <w:sz w:val="28"/>
          <w:szCs w:val="28"/>
        </w:rPr>
        <w:t>настоящему Регламенту.</w:t>
      </w:r>
    </w:p>
    <w:p w:rsidR="00EC0913" w:rsidRPr="00302817" w:rsidRDefault="00001109">
      <w:pPr>
        <w:widowControl w:val="0"/>
        <w:ind w:right="57"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bCs/>
          <w:color w:val="000000" w:themeColor="text1"/>
          <w:sz w:val="28"/>
          <w:szCs w:val="28"/>
        </w:rPr>
        <w:t xml:space="preserve">2.12.2. Основания для приостановления предоставления государственной услуги </w:t>
      </w:r>
      <w:r w:rsidR="00C72E38" w:rsidRPr="00302817">
        <w:rPr>
          <w:rFonts w:ascii="Times New Roman" w:eastAsia="Times New Roman" w:hAnsi="Times New Roman"/>
          <w:bCs/>
          <w:color w:val="000000" w:themeColor="text1"/>
          <w:sz w:val="28"/>
          <w:szCs w:val="28"/>
        </w:rPr>
        <w:t xml:space="preserve">законодательством </w:t>
      </w:r>
      <w:r w:rsidRPr="00302817">
        <w:rPr>
          <w:rFonts w:ascii="Times New Roman" w:eastAsia="Times New Roman" w:hAnsi="Times New Roman"/>
          <w:bCs/>
          <w:color w:val="000000" w:themeColor="text1"/>
          <w:sz w:val="28"/>
          <w:szCs w:val="28"/>
        </w:rPr>
        <w:t>не установлены.</w:t>
      </w:r>
    </w:p>
    <w:p w:rsidR="00EC0913" w:rsidRPr="00302817" w:rsidRDefault="00001109" w:rsidP="00001109">
      <w:pPr>
        <w:widowControl w:val="0"/>
        <w:ind w:right="57" w:firstLine="708"/>
        <w:jc w:val="both"/>
        <w:rPr>
          <w:rFonts w:ascii="Times New Roman" w:eastAsia="Times New Roman" w:hAnsi="Times New Roman"/>
          <w:bCs/>
          <w:color w:val="000000" w:themeColor="text1"/>
          <w:sz w:val="28"/>
          <w:szCs w:val="28"/>
        </w:rPr>
      </w:pPr>
      <w:r w:rsidRPr="00302817">
        <w:rPr>
          <w:rFonts w:ascii="Times New Roman" w:eastAsia="Times New Roman" w:hAnsi="Times New Roman"/>
          <w:bCs/>
          <w:color w:val="000000" w:themeColor="text1"/>
          <w:sz w:val="28"/>
          <w:szCs w:val="28"/>
        </w:rPr>
        <w:t>2.12.3. Основаниями для отказа в предоставлении государственной услуги являются:</w:t>
      </w:r>
    </w:p>
    <w:p w:rsidR="00BE79FC" w:rsidRPr="00302817" w:rsidRDefault="00BE79FC" w:rsidP="00BE79FC">
      <w:pPr>
        <w:widowControl w:val="0"/>
        <w:ind w:right="57" w:firstLine="708"/>
        <w:jc w:val="both"/>
        <w:rPr>
          <w:rFonts w:ascii="Times New Roman" w:eastAsia="Times New Roman" w:hAnsi="Times New Roman"/>
          <w:bCs/>
          <w:color w:val="000000" w:themeColor="text1"/>
          <w:sz w:val="28"/>
          <w:szCs w:val="28"/>
        </w:rPr>
      </w:pPr>
      <w:r w:rsidRPr="00302817">
        <w:rPr>
          <w:rFonts w:ascii="Times New Roman" w:eastAsia="Times New Roman" w:hAnsi="Times New Roman"/>
          <w:bCs/>
          <w:color w:val="000000" w:themeColor="text1"/>
          <w:sz w:val="28"/>
          <w:szCs w:val="28"/>
        </w:rPr>
        <w:t xml:space="preserve">обращение с документами лица, не указанного в пункте 1.2 настоящего </w:t>
      </w:r>
      <w:r w:rsidRPr="00302817">
        <w:rPr>
          <w:rFonts w:ascii="Times New Roman" w:eastAsia="Times New Roman" w:hAnsi="Times New Roman"/>
          <w:bCs/>
          <w:color w:val="000000" w:themeColor="text1"/>
          <w:sz w:val="28"/>
          <w:szCs w:val="28"/>
        </w:rPr>
        <w:lastRenderedPageBreak/>
        <w:t>Регламента;</w:t>
      </w:r>
    </w:p>
    <w:p w:rsidR="00630733" w:rsidRPr="00302817" w:rsidRDefault="00630733" w:rsidP="00630733">
      <w:pPr>
        <w:widowControl w:val="0"/>
        <w:autoSpaceDE w:val="0"/>
        <w:autoSpaceDN w:val="0"/>
        <w:adjustRightInd w:val="0"/>
        <w:ind w:right="-1" w:firstLine="708"/>
        <w:jc w:val="both"/>
        <w:rPr>
          <w:rFonts w:ascii="Times New Roman" w:hAnsi="Times New Roman" w:cs="Times New Roman"/>
          <w:color w:val="000000" w:themeColor="text1"/>
          <w:sz w:val="28"/>
          <w:szCs w:val="28"/>
        </w:rPr>
      </w:pPr>
      <w:r w:rsidRPr="00302817">
        <w:rPr>
          <w:rFonts w:ascii="Times New Roman" w:eastAsia="Times New Roman" w:hAnsi="Times New Roman"/>
          <w:bCs/>
          <w:color w:val="000000" w:themeColor="text1"/>
          <w:sz w:val="28"/>
          <w:szCs w:val="28"/>
        </w:rPr>
        <w:t xml:space="preserve">1) </w:t>
      </w:r>
      <w:r w:rsidRPr="00302817">
        <w:rPr>
          <w:rFonts w:ascii="Times New Roman" w:hAnsi="Times New Roman" w:cs="Times New Roman"/>
          <w:color w:val="000000" w:themeColor="text1"/>
          <w:sz w:val="28"/>
          <w:szCs w:val="28"/>
        </w:rPr>
        <w:t>нахождение ребенка-инвалида на полном государственном обеспечении;</w:t>
      </w:r>
    </w:p>
    <w:p w:rsidR="00001109" w:rsidRPr="00302817" w:rsidRDefault="00630733" w:rsidP="00001109">
      <w:pPr>
        <w:widowControl w:val="0"/>
        <w:autoSpaceDE w:val="0"/>
        <w:autoSpaceDN w:val="0"/>
        <w:adjustRightInd w:val="0"/>
        <w:ind w:right="-1" w:firstLine="708"/>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2</w:t>
      </w:r>
      <w:r w:rsidR="00001109" w:rsidRPr="00302817">
        <w:rPr>
          <w:rFonts w:ascii="Times New Roman" w:hAnsi="Times New Roman" w:cs="Times New Roman"/>
          <w:color w:val="000000" w:themeColor="text1"/>
          <w:sz w:val="28"/>
          <w:szCs w:val="28"/>
        </w:rPr>
        <w:t>) наличие у заявителя задолженности по уплате налогов, сборов и страховых взносов в бюджеты бюджетной системы Российской Федерации;</w:t>
      </w:r>
    </w:p>
    <w:p w:rsidR="001A7BDA" w:rsidRPr="00302817" w:rsidRDefault="001A7BDA" w:rsidP="001A7BDA">
      <w:pPr>
        <w:widowControl w:val="0"/>
        <w:ind w:right="57" w:firstLine="708"/>
        <w:jc w:val="both"/>
        <w:rPr>
          <w:rFonts w:ascii="Times New Roman" w:eastAsia="Times New Roman" w:hAnsi="Times New Roman"/>
          <w:bCs/>
          <w:color w:val="000000" w:themeColor="text1"/>
          <w:sz w:val="28"/>
          <w:szCs w:val="28"/>
        </w:rPr>
      </w:pPr>
      <w:r w:rsidRPr="00302817">
        <w:rPr>
          <w:rFonts w:ascii="Times New Roman" w:eastAsia="Times New Roman" w:hAnsi="Times New Roman"/>
          <w:bCs/>
          <w:color w:val="000000" w:themeColor="text1"/>
          <w:sz w:val="28"/>
          <w:szCs w:val="28"/>
        </w:rPr>
        <w:t xml:space="preserve">3) лишение заявителя родительских прав либо ограничения его в родительских правах по решению суда в отношении ребенка-инвалида </w:t>
      </w:r>
      <w:r w:rsidRPr="00302817">
        <w:rPr>
          <w:rFonts w:ascii="Times New Roman" w:hAnsi="Times New Roman" w:cs="Times New Roman"/>
          <w:bCs/>
          <w:color w:val="000000" w:themeColor="text1"/>
          <w:sz w:val="28"/>
          <w:szCs w:val="28"/>
        </w:rPr>
        <w:t>(</w:t>
      </w:r>
      <w:r w:rsidRPr="00302817">
        <w:rPr>
          <w:rFonts w:ascii="Times New Roman" w:hAnsi="Times New Roman" w:cs="Times New Roman"/>
          <w:color w:val="000000" w:themeColor="text1"/>
          <w:sz w:val="28"/>
          <w:szCs w:val="28"/>
        </w:rPr>
        <w:t>требование настоящего абзаца действует до 31 июня 2026 года включительно)</w:t>
      </w:r>
      <w:r w:rsidRPr="00302817">
        <w:rPr>
          <w:rFonts w:ascii="Times New Roman" w:eastAsia="Times New Roman" w:hAnsi="Times New Roman" w:cs="Times New Roman"/>
          <w:bCs/>
          <w:color w:val="000000" w:themeColor="text1"/>
          <w:sz w:val="28"/>
          <w:szCs w:val="28"/>
        </w:rPr>
        <w:t>;</w:t>
      </w:r>
    </w:p>
    <w:p w:rsidR="001A7BDA" w:rsidRPr="00302817" w:rsidRDefault="001A7BDA" w:rsidP="001A7BDA">
      <w:pPr>
        <w:pStyle w:val="af8"/>
        <w:spacing w:before="0" w:beforeAutospacing="0" w:after="0" w:afterAutospacing="0" w:line="288" w:lineRule="atLeast"/>
        <w:ind w:firstLine="708"/>
        <w:jc w:val="both"/>
        <w:rPr>
          <w:bCs/>
          <w:color w:val="000000" w:themeColor="text1"/>
          <w:sz w:val="28"/>
          <w:szCs w:val="28"/>
        </w:rPr>
      </w:pPr>
      <w:r w:rsidRPr="00302817">
        <w:rPr>
          <w:bCs/>
          <w:color w:val="000000" w:themeColor="text1"/>
          <w:sz w:val="28"/>
          <w:szCs w:val="28"/>
        </w:rPr>
        <w:t>4) прекращение компенсационной выплаты трудоспособному неработающему лицу, осуществляющему уход за ребенком-инвалидом (</w:t>
      </w:r>
      <w:r w:rsidRPr="00302817">
        <w:rPr>
          <w:color w:val="000000" w:themeColor="text1"/>
          <w:sz w:val="28"/>
          <w:szCs w:val="28"/>
        </w:rPr>
        <w:t>требование настоящего абзаца действует до 31 июня 2026 года включительно)</w:t>
      </w:r>
      <w:r w:rsidRPr="00302817">
        <w:rPr>
          <w:bCs/>
          <w:color w:val="000000" w:themeColor="text1"/>
          <w:sz w:val="28"/>
          <w:szCs w:val="28"/>
        </w:rPr>
        <w:t>;</w:t>
      </w:r>
    </w:p>
    <w:p w:rsidR="001A7BDA" w:rsidRPr="00302817" w:rsidRDefault="001A7BDA" w:rsidP="001A7BDA">
      <w:pPr>
        <w:widowControl w:val="0"/>
        <w:autoSpaceDE w:val="0"/>
        <w:autoSpaceDN w:val="0"/>
        <w:adjustRightInd w:val="0"/>
        <w:ind w:right="-1" w:firstLine="708"/>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5) выявление фактов представления заявителем недостоверных сведений и документов для получения ежемесячной денежной выплаты;</w:t>
      </w:r>
    </w:p>
    <w:p w:rsidR="00001109" w:rsidRPr="00302817" w:rsidRDefault="001A7BDA" w:rsidP="00001109">
      <w:pPr>
        <w:widowControl w:val="0"/>
        <w:autoSpaceDE w:val="0"/>
        <w:autoSpaceDN w:val="0"/>
        <w:adjustRightInd w:val="0"/>
        <w:ind w:right="-1" w:firstLine="708"/>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6</w:t>
      </w:r>
      <w:r w:rsidR="00001109" w:rsidRPr="00302817">
        <w:rPr>
          <w:rFonts w:ascii="Times New Roman" w:hAnsi="Times New Roman" w:cs="Times New Roman"/>
          <w:color w:val="000000" w:themeColor="text1"/>
          <w:sz w:val="28"/>
          <w:szCs w:val="28"/>
        </w:rPr>
        <w:t>) превышение среднедушевого дохода семьи величины прожиточного минимума на душу населения, установленной в Республике Татарстан на соответствующий год</w:t>
      </w:r>
      <w:r w:rsidRPr="00302817">
        <w:rPr>
          <w:rFonts w:ascii="Times New Roman" w:hAnsi="Times New Roman" w:cs="Times New Roman"/>
          <w:color w:val="000000" w:themeColor="text1"/>
          <w:sz w:val="28"/>
          <w:szCs w:val="28"/>
        </w:rPr>
        <w:t xml:space="preserve"> (требования абзаца вступают в силу с 1 июля 2026 года)</w:t>
      </w:r>
      <w:r w:rsidR="00001109" w:rsidRPr="00302817">
        <w:rPr>
          <w:rFonts w:ascii="Times New Roman" w:hAnsi="Times New Roman" w:cs="Times New Roman"/>
          <w:color w:val="000000" w:themeColor="text1"/>
          <w:sz w:val="28"/>
          <w:szCs w:val="28"/>
        </w:rPr>
        <w:t>;</w:t>
      </w:r>
    </w:p>
    <w:p w:rsidR="00001109" w:rsidRPr="00302817" w:rsidRDefault="001A7BDA" w:rsidP="00001109">
      <w:pPr>
        <w:widowControl w:val="0"/>
        <w:ind w:firstLine="708"/>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7</w:t>
      </w:r>
      <w:r w:rsidR="00001109" w:rsidRPr="00302817">
        <w:rPr>
          <w:rFonts w:ascii="Times New Roman" w:hAnsi="Times New Roman" w:cs="Times New Roman"/>
          <w:color w:val="000000" w:themeColor="text1"/>
          <w:sz w:val="28"/>
          <w:szCs w:val="28"/>
        </w:rPr>
        <w:t xml:space="preserve">) отсутствие документов (сведений) о получении заявителем ежемесячной выплаты, установленной Указом Президента Российской Федерации от 26.02.2013 </w:t>
      </w:r>
      <w:r w:rsidR="00001109" w:rsidRPr="00302817">
        <w:rPr>
          <w:rFonts w:ascii="Times New Roman" w:hAnsi="Times New Roman" w:cs="Times New Roman"/>
          <w:color w:val="000000" w:themeColor="text1"/>
          <w:sz w:val="28"/>
          <w:szCs w:val="28"/>
        </w:rPr>
        <w:br/>
        <w:t>№ 175 «О ежемесячных выплатах лицам, осуществляющим уход за детьми-инвалидами и инвалидами с детства I группы</w:t>
      </w:r>
      <w:r w:rsidR="00BE79FC" w:rsidRPr="00302817">
        <w:rPr>
          <w:rFonts w:ascii="Times New Roman" w:hAnsi="Times New Roman" w:cs="Times New Roman"/>
          <w:color w:val="000000" w:themeColor="text1"/>
          <w:sz w:val="28"/>
          <w:szCs w:val="28"/>
        </w:rPr>
        <w:t xml:space="preserve"> (требования абзаца вступают в силу с 1 июля 2026 года)</w:t>
      </w:r>
      <w:r w:rsidR="00001109" w:rsidRPr="00302817">
        <w:rPr>
          <w:rFonts w:ascii="Times New Roman" w:hAnsi="Times New Roman" w:cs="Times New Roman"/>
          <w:color w:val="000000" w:themeColor="text1"/>
          <w:sz w:val="28"/>
          <w:szCs w:val="28"/>
        </w:rPr>
        <w:t>.</w:t>
      </w:r>
    </w:p>
    <w:p w:rsidR="00EC0913" w:rsidRPr="00302817" w:rsidRDefault="00001109" w:rsidP="00001109">
      <w:pPr>
        <w:widowControl w:val="0"/>
        <w:ind w:firstLine="708"/>
        <w:jc w:val="both"/>
        <w:rPr>
          <w:rFonts w:ascii="Times New Roman" w:eastAsia="Times New Roman" w:hAnsi="Times New Roman"/>
          <w:bCs/>
          <w:color w:val="000000" w:themeColor="text1"/>
          <w:sz w:val="28"/>
          <w:szCs w:val="28"/>
        </w:rPr>
      </w:pPr>
      <w:r w:rsidRPr="00302817">
        <w:rPr>
          <w:rFonts w:ascii="Times New Roman" w:eastAsia="Times New Roman" w:hAnsi="Times New Roman"/>
          <w:bCs/>
          <w:color w:val="000000" w:themeColor="text1"/>
          <w:sz w:val="28"/>
          <w:szCs w:val="28"/>
        </w:rPr>
        <w:t>2.12.4. В случае отказа в предоставлении государственной услуги отделение Центра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EC0913" w:rsidRPr="00302817" w:rsidRDefault="00001109">
      <w:pPr>
        <w:widowControl w:val="0"/>
        <w:ind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bCs/>
          <w:color w:val="000000" w:themeColor="text1"/>
          <w:sz w:val="28"/>
          <w:szCs w:val="28"/>
        </w:rPr>
        <w:t>2.12.5.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приведены в приложении № 4 к настоящему Регламе</w:t>
      </w:r>
      <w:r w:rsidRPr="00302817">
        <w:rPr>
          <w:rFonts w:ascii="Times New Roman" w:eastAsia="Times New Roman" w:hAnsi="Times New Roman"/>
          <w:color w:val="000000" w:themeColor="text1"/>
          <w:sz w:val="28"/>
          <w:szCs w:val="28"/>
        </w:rPr>
        <w:t>нту с учетом категории (признаков) заявителя.</w:t>
      </w:r>
    </w:p>
    <w:p w:rsidR="00EC0913" w:rsidRPr="00302817" w:rsidRDefault="00EC0913">
      <w:pPr>
        <w:widowControl w:val="0"/>
        <w:ind w:firstLine="709"/>
        <w:jc w:val="both"/>
        <w:rPr>
          <w:rFonts w:ascii="Times New Roman" w:hAnsi="Times New Roman" w:cs="Times New Roman"/>
          <w:color w:val="000000" w:themeColor="text1"/>
          <w:sz w:val="28"/>
          <w:szCs w:val="28"/>
        </w:rPr>
      </w:pPr>
    </w:p>
    <w:p w:rsidR="00EC0913" w:rsidRPr="00302817" w:rsidRDefault="00001109">
      <w:pPr>
        <w:pStyle w:val="ConsPlusTitle0"/>
        <w:jc w:val="center"/>
        <w:outlineLvl w:val="1"/>
        <w:rPr>
          <w:rFonts w:ascii="Times New Roman" w:hAnsi="Times New Roman" w:cs="Times New Roman"/>
          <w:b w:val="0"/>
          <w:color w:val="000000" w:themeColor="text1"/>
          <w:sz w:val="28"/>
          <w:szCs w:val="28"/>
        </w:rPr>
      </w:pPr>
      <w:bookmarkStart w:id="4" w:name="P198"/>
      <w:bookmarkEnd w:id="4"/>
      <w:r w:rsidRPr="00302817">
        <w:rPr>
          <w:rFonts w:ascii="Times New Roman" w:hAnsi="Times New Roman" w:cs="Times New Roman"/>
          <w:b w:val="0"/>
          <w:color w:val="000000" w:themeColor="text1"/>
          <w:sz w:val="28"/>
          <w:szCs w:val="28"/>
        </w:rPr>
        <w:t xml:space="preserve">3. Состав, последовательность и сроки выполнения </w:t>
      </w:r>
    </w:p>
    <w:p w:rsidR="00EC0913" w:rsidRPr="00302817" w:rsidRDefault="00001109">
      <w:pPr>
        <w:pStyle w:val="ConsPlusTitle0"/>
        <w:jc w:val="center"/>
        <w:outlineLvl w:val="1"/>
        <w:rPr>
          <w:rFonts w:ascii="Times New Roman" w:hAnsi="Times New Roman" w:cs="Times New Roman"/>
          <w:b w:val="0"/>
          <w:color w:val="000000" w:themeColor="text1"/>
          <w:sz w:val="28"/>
          <w:szCs w:val="28"/>
        </w:rPr>
      </w:pPr>
      <w:r w:rsidRPr="00302817">
        <w:rPr>
          <w:rFonts w:ascii="Times New Roman" w:hAnsi="Times New Roman" w:cs="Times New Roman"/>
          <w:b w:val="0"/>
          <w:color w:val="000000" w:themeColor="text1"/>
          <w:sz w:val="28"/>
          <w:szCs w:val="28"/>
        </w:rPr>
        <w:t>административных процедур</w:t>
      </w:r>
    </w:p>
    <w:p w:rsidR="00EC0913" w:rsidRPr="00302817" w:rsidRDefault="00EC0913">
      <w:pPr>
        <w:pStyle w:val="ConsPlusNormal0"/>
        <w:ind w:firstLine="540"/>
        <w:jc w:val="both"/>
        <w:rPr>
          <w:color w:val="000000" w:themeColor="text1"/>
          <w:sz w:val="28"/>
          <w:szCs w:val="28"/>
        </w:rPr>
      </w:pPr>
    </w:p>
    <w:p w:rsidR="00EC0913" w:rsidRPr="00302817" w:rsidRDefault="00001109">
      <w:pPr>
        <w:widowControl w:val="0"/>
        <w:ind w:firstLine="567"/>
        <w:contextualSpacing/>
        <w:jc w:val="both"/>
        <w:outlineLvl w:val="0"/>
        <w:rPr>
          <w:rFonts w:ascii="Times New Roman" w:eastAsia="Times New Roman" w:hAnsi="Times New Roman"/>
          <w:color w:val="000000" w:themeColor="text1"/>
          <w:sz w:val="28"/>
          <w:szCs w:val="28"/>
        </w:rPr>
      </w:pPr>
      <w:r w:rsidRPr="00302817">
        <w:rPr>
          <w:rFonts w:ascii="Times New Roman" w:eastAsia="Times New Roman" w:hAnsi="Times New Roman"/>
          <w:bCs/>
          <w:color w:val="000000" w:themeColor="text1"/>
          <w:sz w:val="28"/>
          <w:szCs w:val="28"/>
        </w:rPr>
        <w:t xml:space="preserve">3.1. </w:t>
      </w:r>
      <w:r w:rsidRPr="00302817">
        <w:rPr>
          <w:rFonts w:ascii="Times New Roman" w:eastAsia="Times New Roman" w:hAnsi="Times New Roman"/>
          <w:color w:val="000000" w:themeColor="text1"/>
          <w:sz w:val="28"/>
          <w:szCs w:val="28"/>
        </w:rPr>
        <w:t xml:space="preserve">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административной </w:t>
      </w:r>
      <w:r w:rsidRPr="00302817">
        <w:rPr>
          <w:rFonts w:ascii="Times New Roman" w:eastAsia="Times New Roman" w:hAnsi="Times New Roman"/>
          <w:color w:val="000000" w:themeColor="text1"/>
          <w:sz w:val="28"/>
          <w:szCs w:val="28"/>
        </w:rPr>
        <w:lastRenderedPageBreak/>
        <w:t xml:space="preserve">процедуры получения дополнительных сведений от заявителя, административной процедуры приостановления предоставления государственной услуги, повторение которой в рамках предоставления одной государственной услуги допускается два и более раза, не предусмотрено. </w:t>
      </w:r>
    </w:p>
    <w:p w:rsidR="00EC0913" w:rsidRPr="00302817" w:rsidRDefault="00001109">
      <w:pPr>
        <w:widowControl w:val="0"/>
        <w:ind w:firstLine="567"/>
        <w:contextualSpacing/>
        <w:jc w:val="both"/>
        <w:outlineLvl w:val="0"/>
        <w:rPr>
          <w:rFonts w:ascii="Times New Roman" w:eastAsia="Times New Roman" w:hAnsi="Times New Roman"/>
          <w:color w:val="000000" w:themeColor="text1"/>
          <w:sz w:val="28"/>
          <w:szCs w:val="28"/>
        </w:rPr>
      </w:pPr>
      <w:r w:rsidRPr="00302817">
        <w:rPr>
          <w:rFonts w:ascii="Times New Roman" w:eastAsia="Times New Roman" w:hAnsi="Times New Roman"/>
          <w:bCs/>
          <w:color w:val="000000" w:themeColor="text1"/>
          <w:sz w:val="28"/>
          <w:szCs w:val="28"/>
        </w:rPr>
        <w:t>3.2. Перечень</w:t>
      </w:r>
      <w:r w:rsidRPr="00302817">
        <w:rPr>
          <w:rFonts w:ascii="Arial" w:eastAsia="Times New Roman" w:hAnsi="Arial" w:cs="Arial"/>
          <w:b/>
          <w:bCs/>
          <w:color w:val="000000" w:themeColor="text1"/>
          <w:sz w:val="24"/>
          <w:szCs w:val="24"/>
        </w:rPr>
        <w:t xml:space="preserve"> </w:t>
      </w:r>
      <w:r w:rsidRPr="00302817">
        <w:rPr>
          <w:rFonts w:ascii="Times New Roman" w:eastAsia="Times New Roman" w:hAnsi="Times New Roman"/>
          <w:bCs/>
          <w:color w:val="000000" w:themeColor="text1"/>
          <w:sz w:val="28"/>
          <w:szCs w:val="28"/>
        </w:rPr>
        <w:t>осуществляемых при</w:t>
      </w:r>
      <w:r w:rsidRPr="00302817">
        <w:rPr>
          <w:rFonts w:ascii="Arial" w:eastAsia="Times New Roman" w:hAnsi="Arial" w:cs="Arial"/>
          <w:b/>
          <w:bCs/>
          <w:color w:val="000000" w:themeColor="text1"/>
          <w:sz w:val="24"/>
          <w:szCs w:val="24"/>
        </w:rPr>
        <w:t xml:space="preserve"> </w:t>
      </w:r>
      <w:r w:rsidRPr="00302817">
        <w:rPr>
          <w:rFonts w:ascii="Times New Roman" w:eastAsia="Times New Roman" w:hAnsi="Times New Roman"/>
          <w:bCs/>
          <w:color w:val="000000" w:themeColor="text1"/>
          <w:sz w:val="28"/>
          <w:szCs w:val="28"/>
        </w:rPr>
        <w:t>предоставлении государственной услуги административных процедур одним из перечисленных способов:</w:t>
      </w:r>
    </w:p>
    <w:p w:rsidR="00EC0913" w:rsidRPr="00302817" w:rsidRDefault="00001109">
      <w:pPr>
        <w:pStyle w:val="ConsPlusNormal0"/>
        <w:ind w:firstLine="539"/>
        <w:jc w:val="both"/>
        <w:rPr>
          <w:color w:val="000000" w:themeColor="text1"/>
          <w:sz w:val="28"/>
          <w:szCs w:val="28"/>
        </w:rPr>
      </w:pPr>
      <w:r w:rsidRPr="00302817">
        <w:rPr>
          <w:color w:val="000000" w:themeColor="text1"/>
          <w:sz w:val="28"/>
          <w:szCs w:val="28"/>
        </w:rPr>
        <w:t>1) профилирование заявителя;</w:t>
      </w:r>
    </w:p>
    <w:p w:rsidR="00EC0913" w:rsidRPr="00302817" w:rsidRDefault="00001109">
      <w:pPr>
        <w:pStyle w:val="ConsPlusNormal0"/>
        <w:ind w:firstLine="539"/>
        <w:jc w:val="both"/>
        <w:rPr>
          <w:color w:val="000000" w:themeColor="text1"/>
          <w:sz w:val="28"/>
          <w:szCs w:val="28"/>
        </w:rPr>
      </w:pPr>
      <w:r w:rsidRPr="00302817">
        <w:rPr>
          <w:color w:val="000000" w:themeColor="text1"/>
          <w:sz w:val="28"/>
          <w:szCs w:val="28"/>
        </w:rPr>
        <w:t>2) прием запроса, документов и (или) информации, необходимых для предоставления государственной услуги;</w:t>
      </w:r>
    </w:p>
    <w:p w:rsidR="00EC0913" w:rsidRPr="00302817" w:rsidRDefault="00001109">
      <w:pPr>
        <w:pStyle w:val="ConsPlusNormal0"/>
        <w:ind w:firstLine="539"/>
        <w:jc w:val="both"/>
        <w:rPr>
          <w:color w:val="000000" w:themeColor="text1"/>
          <w:sz w:val="28"/>
          <w:szCs w:val="28"/>
        </w:rPr>
      </w:pPr>
      <w:r w:rsidRPr="00302817">
        <w:rPr>
          <w:color w:val="000000" w:themeColor="text1"/>
          <w:sz w:val="28"/>
          <w:szCs w:val="28"/>
        </w:rPr>
        <w:t>3) межведомственное информационное взаимодействие;</w:t>
      </w:r>
    </w:p>
    <w:p w:rsidR="00EC0913" w:rsidRPr="00302817" w:rsidRDefault="00001109">
      <w:pPr>
        <w:pStyle w:val="ConsPlusNormal0"/>
        <w:ind w:firstLine="539"/>
        <w:jc w:val="both"/>
        <w:rPr>
          <w:color w:val="000000" w:themeColor="text1"/>
          <w:sz w:val="28"/>
          <w:szCs w:val="28"/>
        </w:rPr>
      </w:pPr>
      <w:r w:rsidRPr="00302817">
        <w:rPr>
          <w:color w:val="000000" w:themeColor="text1"/>
          <w:sz w:val="28"/>
          <w:szCs w:val="28"/>
        </w:rPr>
        <w:t>4) приостановление предоставления государственной услуги;</w:t>
      </w:r>
    </w:p>
    <w:p w:rsidR="00EC0913" w:rsidRPr="00302817" w:rsidRDefault="00001109">
      <w:pPr>
        <w:pStyle w:val="ConsPlusNormal0"/>
        <w:ind w:firstLine="539"/>
        <w:jc w:val="both"/>
        <w:rPr>
          <w:color w:val="000000" w:themeColor="text1"/>
          <w:sz w:val="28"/>
          <w:szCs w:val="28"/>
        </w:rPr>
      </w:pPr>
      <w:r w:rsidRPr="00302817">
        <w:rPr>
          <w:color w:val="000000" w:themeColor="text1"/>
          <w:sz w:val="28"/>
          <w:szCs w:val="28"/>
        </w:rPr>
        <w:t>5) принятие решения о предоставлении (об отказе в предоставлении) государственной услуги;</w:t>
      </w:r>
    </w:p>
    <w:p w:rsidR="00EC0913" w:rsidRPr="00302817" w:rsidRDefault="00001109">
      <w:pPr>
        <w:pStyle w:val="ConsPlusNormal0"/>
        <w:ind w:firstLine="539"/>
        <w:jc w:val="both"/>
        <w:rPr>
          <w:color w:val="000000" w:themeColor="text1"/>
          <w:sz w:val="28"/>
          <w:szCs w:val="28"/>
        </w:rPr>
      </w:pPr>
      <w:r w:rsidRPr="00302817">
        <w:rPr>
          <w:color w:val="000000" w:themeColor="text1"/>
          <w:sz w:val="28"/>
          <w:szCs w:val="28"/>
        </w:rPr>
        <w:t>6) предоставление результата государственной услуги.</w:t>
      </w:r>
    </w:p>
    <w:p w:rsidR="00EC0913" w:rsidRPr="00302817" w:rsidRDefault="00001109">
      <w:pPr>
        <w:pStyle w:val="ConsPlusNormal0"/>
        <w:ind w:firstLine="540"/>
        <w:jc w:val="both"/>
        <w:rPr>
          <w:rFonts w:eastAsia="Times New Roman"/>
          <w:color w:val="000000" w:themeColor="text1"/>
          <w:sz w:val="28"/>
          <w:szCs w:val="28"/>
        </w:rPr>
      </w:pPr>
      <w:r w:rsidRPr="00302817">
        <w:rPr>
          <w:rFonts w:eastAsia="Times New Roman"/>
          <w:color w:val="000000" w:themeColor="text1"/>
          <w:sz w:val="28"/>
          <w:szCs w:val="28"/>
        </w:rPr>
        <w:t>3.3. Государственная услуга в упреждающем (проактивном) режиме не предоставляется.</w:t>
      </w:r>
    </w:p>
    <w:p w:rsidR="00EC0913" w:rsidRPr="00302817" w:rsidRDefault="00EC0913">
      <w:pPr>
        <w:pStyle w:val="ConsPlusNormal0"/>
        <w:ind w:firstLine="540"/>
        <w:jc w:val="both"/>
        <w:rPr>
          <w:color w:val="000000" w:themeColor="text1"/>
          <w:sz w:val="28"/>
          <w:szCs w:val="28"/>
        </w:rPr>
      </w:pPr>
    </w:p>
    <w:p w:rsidR="00EC0913" w:rsidRPr="00302817" w:rsidRDefault="00001109">
      <w:pPr>
        <w:widowControl w:val="0"/>
        <w:ind w:firstLine="142"/>
        <w:jc w:val="center"/>
        <w:rPr>
          <w:rFonts w:ascii="Times New Roman" w:eastAsia="Times New Roman" w:hAnsi="Times New Roman"/>
          <w:bCs/>
          <w:color w:val="000000" w:themeColor="text1"/>
          <w:sz w:val="28"/>
          <w:szCs w:val="28"/>
        </w:rPr>
      </w:pPr>
      <w:r w:rsidRPr="00302817">
        <w:rPr>
          <w:rFonts w:ascii="Times New Roman" w:eastAsia="Times New Roman" w:hAnsi="Times New Roman"/>
          <w:bCs/>
          <w:color w:val="000000" w:themeColor="text1"/>
          <w:sz w:val="28"/>
          <w:szCs w:val="28"/>
        </w:rPr>
        <w:t>4. Способы информирования заявителя об изменении статуса рассмотрения запроса о предоставлении государственной услуги</w:t>
      </w:r>
    </w:p>
    <w:p w:rsidR="00EC0913" w:rsidRPr="00302817" w:rsidRDefault="00EC0913">
      <w:pPr>
        <w:widowControl w:val="0"/>
        <w:ind w:firstLine="142"/>
        <w:jc w:val="center"/>
        <w:rPr>
          <w:rFonts w:ascii="Times New Roman" w:eastAsia="Times New Roman" w:hAnsi="Times New Roman"/>
          <w:bCs/>
          <w:color w:val="000000" w:themeColor="text1"/>
          <w:sz w:val="28"/>
          <w:szCs w:val="28"/>
        </w:rPr>
      </w:pPr>
    </w:p>
    <w:p w:rsidR="00EC0913" w:rsidRPr="00302817" w:rsidRDefault="00001109">
      <w:pPr>
        <w:widowControl w:val="0"/>
        <w:ind w:firstLine="567"/>
        <w:jc w:val="both"/>
        <w:rPr>
          <w:color w:val="000000" w:themeColor="text1"/>
        </w:rPr>
      </w:pPr>
      <w:r w:rsidRPr="00302817">
        <w:rPr>
          <w:rFonts w:ascii="Times New Roman" w:eastAsia="Times New Roman" w:hAnsi="Times New Roman"/>
          <w:bCs/>
          <w:color w:val="000000" w:themeColor="text1"/>
          <w:sz w:val="28"/>
          <w:szCs w:val="28"/>
        </w:rPr>
        <w:t xml:space="preserve"> 4.1.</w:t>
      </w:r>
      <w:r w:rsidRPr="00302817">
        <w:rPr>
          <w:rFonts w:ascii="Arial" w:eastAsia="Times New Roman" w:hAnsi="Arial" w:cs="Arial"/>
          <w:b/>
          <w:bCs/>
          <w:color w:val="000000" w:themeColor="text1"/>
          <w:sz w:val="24"/>
          <w:szCs w:val="24"/>
        </w:rPr>
        <w:t xml:space="preserve"> </w:t>
      </w:r>
      <w:r w:rsidRPr="00302817">
        <w:rPr>
          <w:rFonts w:ascii="Times New Roman" w:eastAsia="Times New Roman" w:hAnsi="Times New Roman"/>
          <w:bCs/>
          <w:color w:val="000000" w:themeColor="text1"/>
          <w:sz w:val="28"/>
          <w:szCs w:val="28"/>
        </w:rPr>
        <w:t>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p>
    <w:p w:rsidR="00EC0913" w:rsidRPr="00302817" w:rsidRDefault="00001109">
      <w:pPr>
        <w:widowControl w:val="0"/>
        <w:ind w:firstLine="567"/>
        <w:jc w:val="both"/>
        <w:rPr>
          <w:color w:val="000000" w:themeColor="text1"/>
        </w:rPr>
      </w:pPr>
      <w:r w:rsidRPr="00302817">
        <w:rPr>
          <w:rFonts w:ascii="Times New Roman" w:eastAsia="Times New Roman" w:hAnsi="Times New Roman"/>
          <w:bCs/>
          <w:color w:val="000000" w:themeColor="text1"/>
          <w:sz w:val="28"/>
          <w:szCs w:val="28"/>
        </w:rPr>
        <w:t>лично (при посещении заявителем отделения Центра);</w:t>
      </w:r>
    </w:p>
    <w:p w:rsidR="00EC0913" w:rsidRPr="00302817" w:rsidRDefault="00001109">
      <w:pPr>
        <w:widowControl w:val="0"/>
        <w:ind w:firstLine="567"/>
        <w:jc w:val="both"/>
        <w:rPr>
          <w:rFonts w:ascii="Times New Roman" w:eastAsia="Times New Roman" w:hAnsi="Times New Roman"/>
          <w:color w:val="000000" w:themeColor="text1"/>
          <w:sz w:val="28"/>
          <w:szCs w:val="28"/>
        </w:rPr>
      </w:pPr>
      <w:r w:rsidRPr="00302817">
        <w:rPr>
          <w:rFonts w:ascii="Times New Roman" w:eastAsia="Times New Roman" w:hAnsi="Times New Roman"/>
          <w:bCs/>
          <w:color w:val="000000" w:themeColor="text1"/>
          <w:sz w:val="28"/>
          <w:szCs w:val="28"/>
        </w:rPr>
        <w:t>посредством размещения в личном кабинете заявителя на Едином п</w:t>
      </w:r>
      <w:r w:rsidRPr="00302817">
        <w:rPr>
          <w:rFonts w:ascii="Times New Roman" w:eastAsia="Times New Roman" w:hAnsi="Times New Roman" w:cs="Times New Roman"/>
          <w:bCs/>
          <w:color w:val="000000" w:themeColor="text1"/>
          <w:sz w:val="28"/>
          <w:szCs w:val="28"/>
        </w:rPr>
        <w:t xml:space="preserve">ортале </w:t>
      </w:r>
      <w:r w:rsidRPr="00302817">
        <w:rPr>
          <w:rFonts w:ascii="Times New Roman" w:eastAsia="Times New Roman" w:hAnsi="Times New Roman" w:cs="Times New Roman"/>
          <w:color w:val="000000" w:themeColor="text1"/>
          <w:sz w:val="28"/>
          <w:szCs w:val="28"/>
        </w:rPr>
        <w:t xml:space="preserve">(при наличии технической возможности) </w:t>
      </w:r>
      <w:r w:rsidRPr="00302817">
        <w:rPr>
          <w:rFonts w:ascii="Times New Roman" w:eastAsia="Times New Roman" w:hAnsi="Times New Roman" w:cs="Times New Roman"/>
          <w:bCs/>
          <w:color w:val="000000" w:themeColor="text1"/>
          <w:sz w:val="28"/>
          <w:szCs w:val="28"/>
        </w:rPr>
        <w:t>или Региональном портале (пр</w:t>
      </w:r>
      <w:r w:rsidRPr="00302817">
        <w:rPr>
          <w:rFonts w:ascii="Times New Roman" w:eastAsia="Times New Roman" w:hAnsi="Times New Roman"/>
          <w:bCs/>
          <w:color w:val="000000" w:themeColor="text1"/>
          <w:sz w:val="28"/>
          <w:szCs w:val="28"/>
        </w:rPr>
        <w:t>и наличии технической возможности).</w:t>
      </w:r>
      <w:r w:rsidRPr="00302817">
        <w:rPr>
          <w:color w:val="000000" w:themeColor="text1"/>
          <w:sz w:val="28"/>
          <w:szCs w:val="28"/>
        </w:rPr>
        <w:br w:type="page" w:clear="all"/>
      </w: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lastRenderedPageBreak/>
        <w:t>Приложение № 1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af8"/>
        <w:spacing w:before="0" w:beforeAutospacing="0" w:after="0" w:afterAutospacing="0" w:line="288" w:lineRule="atLeast"/>
        <w:jc w:val="right"/>
        <w:rPr>
          <w:color w:val="000000" w:themeColor="text1"/>
          <w:sz w:val="28"/>
          <w:szCs w:val="28"/>
        </w:rPr>
      </w:pPr>
    </w:p>
    <w:p w:rsidR="00001109" w:rsidRPr="00302817" w:rsidRDefault="00001109">
      <w:pPr>
        <w:pStyle w:val="af8"/>
        <w:spacing w:before="0" w:beforeAutospacing="0" w:after="0" w:afterAutospacing="0" w:line="288" w:lineRule="atLeast"/>
        <w:jc w:val="right"/>
        <w:rPr>
          <w:color w:val="000000" w:themeColor="text1"/>
          <w:sz w:val="28"/>
          <w:szCs w:val="28"/>
        </w:rPr>
      </w:pPr>
    </w:p>
    <w:p w:rsidR="00EC0913" w:rsidRPr="00302817" w:rsidRDefault="00001109" w:rsidP="00001109">
      <w:pPr>
        <w:pStyle w:val="ConsPlusNormal0"/>
        <w:jc w:val="center"/>
        <w:rPr>
          <w:rFonts w:eastAsia="Times New Roman"/>
          <w:bCs/>
          <w:color w:val="000000" w:themeColor="text1"/>
          <w:sz w:val="28"/>
          <w:szCs w:val="28"/>
        </w:rPr>
      </w:pPr>
      <w:r w:rsidRPr="00302817">
        <w:rPr>
          <w:rFonts w:eastAsia="Times New Roman"/>
          <w:bCs/>
          <w:color w:val="000000" w:themeColor="text1"/>
          <w:sz w:val="28"/>
          <w:szCs w:val="28"/>
        </w:rPr>
        <w:t xml:space="preserve">ПЕРЕЧЕНЬ УСЛОВНЫХ ОБОЗНАЧЕНИЙ И СОКРАЩЕНИЙ </w:t>
      </w:r>
    </w:p>
    <w:p w:rsidR="00EC0913" w:rsidRPr="00302817" w:rsidRDefault="00EC0913">
      <w:pPr>
        <w:widowControl w:val="0"/>
        <w:jc w:val="center"/>
        <w:rPr>
          <w:rFonts w:ascii="Times New Roman" w:eastAsia="Times New Roman" w:hAnsi="Times New Roman" w:cs="Times New Roman"/>
          <w:bCs/>
          <w:color w:val="000000" w:themeColor="text1"/>
          <w:sz w:val="28"/>
          <w:szCs w:val="28"/>
        </w:rPr>
      </w:pP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Для предоставления государственной услуги используются следующие обозначения и сокращения:</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Регламент - документ, устанавливающий порядок и стандарт предоставления государственной услуги «Назначение дополнительной ежемесячной денежной выплаты детям-инвалидам в возрасте до 18 лет, нуждающимся в постоянном постороннем уходе (помощи, надзоре) (далее - ежемесячная денежная выплата)»;</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государственная услуга - государственная услуга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заявитель - физическое лицо, относящееся к категории, указанной в пункте 1.2 настоящего Регламента, подавшее заявление о предоставлении государственной услуги;</w:t>
      </w:r>
    </w:p>
    <w:p w:rsidR="00EC0913" w:rsidRPr="00302817" w:rsidRDefault="00001109">
      <w:pPr>
        <w:pStyle w:val="ConsPlusNormal0"/>
        <w:ind w:firstLine="567"/>
        <w:jc w:val="both"/>
        <w:rPr>
          <w:rFonts w:eastAsia="Times New Roman"/>
          <w:color w:val="000000" w:themeColor="text1"/>
          <w:sz w:val="28"/>
          <w:szCs w:val="28"/>
        </w:rPr>
      </w:pPr>
      <w:r w:rsidRPr="00302817">
        <w:rPr>
          <w:rFonts w:eastAsia="Times New Roman"/>
          <w:bCs/>
          <w:color w:val="000000" w:themeColor="text1"/>
          <w:sz w:val="28"/>
          <w:szCs w:val="28"/>
        </w:rPr>
        <w:t xml:space="preserve">представитель заявителя - </w:t>
      </w:r>
      <w:r w:rsidRPr="00302817">
        <w:rPr>
          <w:rFonts w:eastAsia="Times New Roman"/>
          <w:color w:val="000000" w:themeColor="text1"/>
          <w:sz w:val="28"/>
          <w:szCs w:val="28"/>
        </w:rPr>
        <w:t>лицо, действующее на основании доверенности, выданной в порядке, установленном законодательством;</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ежемесячная денежная выплата - назначение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запрос - заявление о назначении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Центр - государственное казенное учреждение «Республиканский Центр материальной помощи (компенсационных выплат)»;</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Министерство - Министерство труда, занятости и социальной защиты Республики Татарстан;</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bCs/>
          <w:color w:val="000000" w:themeColor="text1"/>
          <w:sz w:val="28"/>
          <w:szCs w:val="28"/>
        </w:rPr>
        <w:t xml:space="preserve">отделение Центра - отделение государственного казенного учреждение «Республиканский Центр материальной помощи (компенсационных выплат)» в муниципальном районе или городском округе Республики Татарстан по месту </w:t>
      </w:r>
      <w:r w:rsidRPr="00302817">
        <w:rPr>
          <w:rFonts w:ascii="Times New Roman" w:eastAsia="Times New Roman" w:hAnsi="Times New Roman" w:cs="Times New Roman"/>
          <w:bCs/>
          <w:color w:val="000000" w:themeColor="text1"/>
          <w:sz w:val="28"/>
          <w:szCs w:val="28"/>
        </w:rPr>
        <w:lastRenderedPageBreak/>
        <w:t>жительства заявителя;</w:t>
      </w:r>
    </w:p>
    <w:p w:rsidR="00EC0913" w:rsidRPr="00302817" w:rsidRDefault="00001109">
      <w:pPr>
        <w:widowControl w:val="0"/>
        <w:ind w:firstLine="567"/>
        <w:jc w:val="both"/>
        <w:rPr>
          <w:rFonts w:ascii="Times New Roman" w:eastAsia="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запись - запись заявителей на прием в отделение Центра;</w:t>
      </w:r>
    </w:p>
    <w:p w:rsidR="00EC0913" w:rsidRPr="00302817" w:rsidRDefault="00001109">
      <w:pPr>
        <w:widowControl w:val="0"/>
        <w:ind w:firstLine="567"/>
        <w:jc w:val="both"/>
        <w:rPr>
          <w:rFonts w:ascii="Times New Roman" w:eastAsia="Times New Roman" w:hAnsi="Times New Roman" w:cs="Times New Roman"/>
          <w:bCs/>
          <w:color w:val="000000" w:themeColor="text1"/>
          <w:sz w:val="28"/>
          <w:szCs w:val="28"/>
        </w:rPr>
      </w:pPr>
      <w:r w:rsidRPr="00302817">
        <w:rPr>
          <w:rFonts w:ascii="Times New Roman" w:eastAsia="Times New Roman" w:hAnsi="Times New Roman" w:cs="Times New Roman"/>
          <w:color w:val="000000" w:themeColor="text1"/>
          <w:sz w:val="28"/>
          <w:szCs w:val="28"/>
        </w:rPr>
        <w:t>официальный сайт Министерства - официальный сайт Министерства труда, занятости и социальной защиты Республики Татарстан в информационно-телекоммуникационной сети общего пользования, включая сеть «Интернет».</w:t>
      </w:r>
    </w:p>
    <w:p w:rsidR="00EC0913" w:rsidRPr="00302817" w:rsidRDefault="00001109">
      <w:pPr>
        <w:rPr>
          <w:color w:val="000000" w:themeColor="text1"/>
          <w:sz w:val="28"/>
          <w:szCs w:val="28"/>
        </w:rPr>
      </w:pPr>
      <w:r w:rsidRPr="00302817">
        <w:rPr>
          <w:color w:val="000000" w:themeColor="text1"/>
          <w:sz w:val="28"/>
          <w:szCs w:val="28"/>
        </w:rPr>
        <w:br w:type="page" w:clear="all"/>
      </w: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lastRenderedPageBreak/>
        <w:t>Приложение № 2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af8"/>
        <w:spacing w:before="0" w:beforeAutospacing="0" w:after="0" w:afterAutospacing="0" w:line="288" w:lineRule="atLeast"/>
        <w:ind w:left="4956" w:firstLine="708"/>
        <w:jc w:val="right"/>
        <w:rPr>
          <w:color w:val="000000" w:themeColor="text1"/>
        </w:rPr>
      </w:pPr>
    </w:p>
    <w:p w:rsidR="00EC0913" w:rsidRPr="00302817" w:rsidRDefault="00001109">
      <w:pPr>
        <w:widowControl w:val="0"/>
        <w:spacing w:before="168"/>
        <w:jc w:val="center"/>
        <w:rPr>
          <w:rFonts w:ascii="Times New Roman" w:eastAsia="Times New Roman" w:hAnsi="Times New Roman" w:cs="Times New Roman"/>
          <w:color w:val="000000" w:themeColor="text1"/>
          <w:sz w:val="28"/>
          <w:szCs w:val="28"/>
        </w:rPr>
      </w:pPr>
      <w:r w:rsidRPr="00302817">
        <w:rPr>
          <w:rFonts w:ascii="Times New Roman" w:eastAsia="Times New Roman" w:hAnsi="Times New Roman" w:cs="Times New Roman"/>
          <w:bCs/>
          <w:color w:val="000000" w:themeColor="text1"/>
          <w:sz w:val="28"/>
          <w:szCs w:val="28"/>
        </w:rPr>
        <w:t>Идентификаторы категорий (признаков) заявителей</w:t>
      </w:r>
    </w:p>
    <w:p w:rsidR="00EC0913" w:rsidRPr="00302817" w:rsidRDefault="00EC0913">
      <w:pPr>
        <w:widowControl w:val="0"/>
        <w:spacing w:before="168"/>
        <w:jc w:val="center"/>
        <w:rPr>
          <w:rFonts w:ascii="Times New Roman" w:eastAsia="Times New Roman" w:hAnsi="Times New Roman" w:cs="Times New Roman"/>
          <w:bCs/>
          <w:color w:val="000000" w:themeColor="text1"/>
          <w:sz w:val="28"/>
          <w:szCs w:val="28"/>
        </w:rPr>
      </w:pPr>
    </w:p>
    <w:tbl>
      <w:tblPr>
        <w:tblStyle w:val="afd"/>
        <w:tblW w:w="0" w:type="auto"/>
        <w:tblLayout w:type="fixed"/>
        <w:tblLook w:val="04A0" w:firstRow="1" w:lastRow="0" w:firstColumn="1" w:lastColumn="0" w:noHBand="0" w:noVBand="1"/>
      </w:tblPr>
      <w:tblGrid>
        <w:gridCol w:w="709"/>
        <w:gridCol w:w="2551"/>
        <w:gridCol w:w="4677"/>
        <w:gridCol w:w="2123"/>
      </w:tblGrid>
      <w:tr w:rsidR="00302817" w:rsidRPr="00302817" w:rsidTr="008C25B2">
        <w:trPr>
          <w:trHeight w:val="941"/>
        </w:trPr>
        <w:tc>
          <w:tcPr>
            <w:tcW w:w="709" w:type="dxa"/>
          </w:tcPr>
          <w:p w:rsidR="00EC0913" w:rsidRPr="00302817" w:rsidRDefault="00001109">
            <w:pPr>
              <w:jc w:val="cente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п/п</w:t>
            </w:r>
          </w:p>
        </w:tc>
        <w:tc>
          <w:tcPr>
            <w:tcW w:w="2551" w:type="dxa"/>
          </w:tcPr>
          <w:p w:rsidR="00EC0913" w:rsidRPr="00302817" w:rsidRDefault="00001109">
            <w:pPr>
              <w:widowControl w:val="0"/>
              <w:jc w:val="center"/>
              <w:rPr>
                <w:rFonts w:ascii="Times New Roman" w:hAnsi="Times New Roman"/>
                <w:color w:val="000000" w:themeColor="text1"/>
                <w:spacing w:val="-6"/>
                <w:sz w:val="24"/>
                <w:szCs w:val="24"/>
              </w:rPr>
            </w:pPr>
            <w:r w:rsidRPr="00302817">
              <w:rPr>
                <w:rFonts w:ascii="Times New Roman" w:hAnsi="Times New Roman"/>
                <w:bCs/>
                <w:color w:val="000000" w:themeColor="text1"/>
                <w:spacing w:val="-6"/>
                <w:sz w:val="24"/>
                <w:szCs w:val="24"/>
              </w:rPr>
              <w:t>Результат предоставления государственной услуги</w:t>
            </w:r>
          </w:p>
        </w:tc>
        <w:tc>
          <w:tcPr>
            <w:tcW w:w="4677" w:type="dxa"/>
          </w:tcPr>
          <w:p w:rsidR="00EC0913" w:rsidRPr="00302817" w:rsidRDefault="00001109">
            <w:pPr>
              <w:widowControl w:val="0"/>
              <w:jc w:val="center"/>
              <w:rPr>
                <w:rFonts w:ascii="Times New Roman" w:hAnsi="Times New Roman"/>
                <w:color w:val="000000" w:themeColor="text1"/>
                <w:spacing w:val="-6"/>
                <w:sz w:val="24"/>
                <w:szCs w:val="24"/>
              </w:rPr>
            </w:pPr>
            <w:r w:rsidRPr="00302817">
              <w:rPr>
                <w:rFonts w:ascii="Times New Roman" w:hAnsi="Times New Roman"/>
                <w:bCs/>
                <w:color w:val="000000" w:themeColor="text1"/>
                <w:spacing w:val="-6"/>
                <w:sz w:val="24"/>
                <w:szCs w:val="24"/>
              </w:rPr>
              <w:t>Наименование отдельного признака заявителя</w:t>
            </w:r>
          </w:p>
        </w:tc>
        <w:tc>
          <w:tcPr>
            <w:tcW w:w="2123" w:type="dxa"/>
          </w:tcPr>
          <w:p w:rsidR="00EC0913" w:rsidRPr="00302817" w:rsidRDefault="00001109">
            <w:pPr>
              <w:widowControl w:val="0"/>
              <w:jc w:val="center"/>
              <w:rPr>
                <w:rFonts w:ascii="Times New Roman" w:hAnsi="Times New Roman"/>
                <w:color w:val="000000" w:themeColor="text1"/>
                <w:spacing w:val="-6"/>
                <w:sz w:val="24"/>
                <w:szCs w:val="24"/>
              </w:rPr>
            </w:pPr>
            <w:r w:rsidRPr="00302817">
              <w:rPr>
                <w:rFonts w:ascii="Times New Roman" w:hAnsi="Times New Roman"/>
                <w:bCs/>
                <w:color w:val="000000" w:themeColor="text1"/>
                <w:spacing w:val="-6"/>
                <w:sz w:val="24"/>
                <w:szCs w:val="24"/>
              </w:rPr>
              <w:t>Идентификатор отдельного признака заявителей</w:t>
            </w:r>
          </w:p>
        </w:tc>
      </w:tr>
      <w:tr w:rsidR="00302817" w:rsidRPr="00302817" w:rsidTr="008C25B2">
        <w:trPr>
          <w:trHeight w:val="1240"/>
        </w:trPr>
        <w:tc>
          <w:tcPr>
            <w:tcW w:w="709" w:type="dxa"/>
            <w:vMerge w:val="restart"/>
          </w:tcPr>
          <w:p w:rsidR="00407235" w:rsidRPr="00302817" w:rsidRDefault="00407235" w:rsidP="00EA1AEB">
            <w:pPr>
              <w:jc w:val="center"/>
              <w:rPr>
                <w:rFonts w:ascii="Times New Roman" w:hAnsi="Times New Roman"/>
                <w:color w:val="000000" w:themeColor="text1"/>
                <w:sz w:val="24"/>
                <w:szCs w:val="24"/>
              </w:rPr>
            </w:pPr>
            <w:r w:rsidRPr="00302817">
              <w:rPr>
                <w:rFonts w:ascii="Times New Roman" w:hAnsi="Times New Roman"/>
                <w:color w:val="000000" w:themeColor="text1"/>
                <w:sz w:val="24"/>
                <w:szCs w:val="24"/>
              </w:rPr>
              <w:t>1</w:t>
            </w:r>
          </w:p>
        </w:tc>
        <w:tc>
          <w:tcPr>
            <w:tcW w:w="2551" w:type="dxa"/>
            <w:vMerge w:val="restart"/>
          </w:tcPr>
          <w:p w:rsidR="00407235" w:rsidRPr="00302817" w:rsidRDefault="00407235" w:rsidP="00EA1AEB">
            <w:pPr>
              <w:pStyle w:val="ConsPlusNonformat0"/>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Решение о назначении дополнительной ежемесячной денежной выплаты детям-инвалидам в возрасте до 18 лет, нуждающимся в постоянном постороннем уходе (помощи, надзоре)</w:t>
            </w:r>
          </w:p>
        </w:tc>
        <w:tc>
          <w:tcPr>
            <w:tcW w:w="4677" w:type="dxa"/>
          </w:tcPr>
          <w:p w:rsidR="00407235" w:rsidRPr="00302817" w:rsidRDefault="00407235" w:rsidP="00407235">
            <w:pPr>
              <w:widowControl w:val="0"/>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законный представитель (родитель, усыновитель, опекун или попечитель), осуществляющий уход за ребенком-инвалидом</w:t>
            </w:r>
          </w:p>
        </w:tc>
        <w:tc>
          <w:tcPr>
            <w:tcW w:w="2123" w:type="dxa"/>
          </w:tcPr>
          <w:p w:rsidR="00407235" w:rsidRPr="00302817" w:rsidRDefault="00407235">
            <w:pPr>
              <w:widowControl w:val="0"/>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w:t>
            </w:r>
          </w:p>
          <w:p w:rsidR="00407235" w:rsidRPr="00302817" w:rsidRDefault="00407235">
            <w:pPr>
              <w:widowControl w:val="0"/>
              <w:jc w:val="both"/>
              <w:rPr>
                <w:rFonts w:ascii="Times New Roman" w:hAnsi="Times New Roman"/>
                <w:color w:val="000000" w:themeColor="text1"/>
                <w:spacing w:val="-6"/>
                <w:sz w:val="24"/>
                <w:szCs w:val="24"/>
              </w:rPr>
            </w:pPr>
          </w:p>
          <w:p w:rsidR="00407235" w:rsidRPr="00302817" w:rsidRDefault="00407235">
            <w:pPr>
              <w:widowControl w:val="0"/>
              <w:jc w:val="both"/>
              <w:rPr>
                <w:rFonts w:ascii="Times New Roman" w:hAnsi="Times New Roman"/>
                <w:color w:val="000000" w:themeColor="text1"/>
                <w:spacing w:val="-6"/>
                <w:sz w:val="24"/>
                <w:szCs w:val="24"/>
              </w:rPr>
            </w:pPr>
          </w:p>
        </w:tc>
      </w:tr>
      <w:tr w:rsidR="00302817" w:rsidRPr="00302817" w:rsidTr="008C25B2">
        <w:trPr>
          <w:trHeight w:val="1515"/>
        </w:trPr>
        <w:tc>
          <w:tcPr>
            <w:tcW w:w="709" w:type="dxa"/>
            <w:vMerge/>
          </w:tcPr>
          <w:p w:rsidR="00407235" w:rsidRPr="00302817" w:rsidRDefault="00407235">
            <w:pPr>
              <w:rPr>
                <w:rFonts w:ascii="Times New Roman" w:hAnsi="Times New Roman"/>
                <w:color w:val="000000" w:themeColor="text1"/>
                <w:sz w:val="24"/>
                <w:szCs w:val="24"/>
              </w:rPr>
            </w:pPr>
          </w:p>
        </w:tc>
        <w:tc>
          <w:tcPr>
            <w:tcW w:w="2551" w:type="dxa"/>
            <w:vMerge/>
          </w:tcPr>
          <w:p w:rsidR="00407235" w:rsidRPr="00302817" w:rsidRDefault="00407235">
            <w:pPr>
              <w:pStyle w:val="ConsPlusNonformat0"/>
              <w:jc w:val="both"/>
              <w:rPr>
                <w:rFonts w:ascii="Times New Roman" w:hAnsi="Times New Roman"/>
                <w:color w:val="000000" w:themeColor="text1"/>
                <w:sz w:val="24"/>
                <w:szCs w:val="24"/>
              </w:rPr>
            </w:pPr>
          </w:p>
        </w:tc>
        <w:tc>
          <w:tcPr>
            <w:tcW w:w="4677" w:type="dxa"/>
          </w:tcPr>
          <w:p w:rsidR="00407235" w:rsidRPr="00302817" w:rsidRDefault="001A7BDA">
            <w:pPr>
              <w:widowControl w:val="0"/>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л</w:t>
            </w:r>
            <w:r w:rsidR="00407235" w:rsidRPr="00302817">
              <w:rPr>
                <w:rFonts w:ascii="Times New Roman" w:hAnsi="Times New Roman"/>
                <w:color w:val="000000" w:themeColor="text1"/>
                <w:sz w:val="24"/>
                <w:szCs w:val="24"/>
              </w:rPr>
              <w:t>ицо, уполномоченное на основании доверенности, оформленной в установленном законодательстве порядке</w:t>
            </w:r>
          </w:p>
        </w:tc>
        <w:tc>
          <w:tcPr>
            <w:tcW w:w="2123" w:type="dxa"/>
          </w:tcPr>
          <w:p w:rsidR="00407235" w:rsidRPr="00302817" w:rsidRDefault="00407235">
            <w:pPr>
              <w:widowControl w:val="0"/>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2А</w:t>
            </w:r>
          </w:p>
        </w:tc>
      </w:tr>
    </w:tbl>
    <w:p w:rsidR="00EC0913" w:rsidRPr="00302817" w:rsidRDefault="00001109">
      <w:pPr>
        <w:outlineLvl w:val="1"/>
        <w:rPr>
          <w:color w:val="000000" w:themeColor="text1"/>
          <w:sz w:val="28"/>
          <w:szCs w:val="28"/>
        </w:rPr>
      </w:pPr>
      <w:r w:rsidRPr="00302817">
        <w:rPr>
          <w:color w:val="000000" w:themeColor="text1"/>
          <w:sz w:val="28"/>
          <w:szCs w:val="28"/>
        </w:rPr>
        <w:br w:type="page" w:clear="all"/>
      </w: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lastRenderedPageBreak/>
        <w:t>Приложение № 3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rmal0"/>
        <w:ind w:left="5664"/>
        <w:jc w:val="both"/>
        <w:outlineLvl w:val="1"/>
        <w:rPr>
          <w:rFonts w:eastAsia="Times New Roman"/>
          <w:bCs/>
          <w:color w:val="000000" w:themeColor="text1"/>
          <w:sz w:val="28"/>
          <w:szCs w:val="28"/>
        </w:rPr>
      </w:pPr>
    </w:p>
    <w:p w:rsidR="00EC0913" w:rsidRPr="00302817" w:rsidRDefault="00001109">
      <w:pPr>
        <w:widowControl w:val="0"/>
        <w:ind w:right="-1"/>
        <w:jc w:val="center"/>
        <w:rPr>
          <w:rFonts w:ascii="Times New Roman" w:hAnsi="Times New Roman"/>
          <w:color w:val="000000" w:themeColor="text1"/>
          <w:sz w:val="28"/>
          <w:szCs w:val="28"/>
        </w:rPr>
      </w:pPr>
      <w:r w:rsidRPr="00302817">
        <w:rPr>
          <w:rFonts w:ascii="Times New Roman" w:hAnsi="Times New Roman"/>
          <w:bCs/>
          <w:color w:val="000000" w:themeColor="text1"/>
          <w:sz w:val="28"/>
          <w:szCs w:val="28"/>
        </w:rPr>
        <w:t xml:space="preserve">Исчерпывающий перечень документов, необходимых для </w:t>
      </w:r>
    </w:p>
    <w:p w:rsidR="00EC0913" w:rsidRPr="00302817" w:rsidRDefault="00001109">
      <w:pPr>
        <w:widowControl w:val="0"/>
        <w:ind w:right="-1" w:firstLine="709"/>
        <w:jc w:val="center"/>
        <w:rPr>
          <w:rFonts w:ascii="Times New Roman" w:hAnsi="Times New Roman"/>
          <w:bCs/>
          <w:color w:val="000000" w:themeColor="text1"/>
          <w:sz w:val="28"/>
          <w:szCs w:val="28"/>
        </w:rPr>
      </w:pPr>
      <w:r w:rsidRPr="00302817">
        <w:rPr>
          <w:rFonts w:ascii="Times New Roman" w:hAnsi="Times New Roman"/>
          <w:bCs/>
          <w:color w:val="000000" w:themeColor="text1"/>
          <w:sz w:val="28"/>
          <w:szCs w:val="28"/>
        </w:rPr>
        <w:t>предоставления государственной услуги</w:t>
      </w:r>
    </w:p>
    <w:p w:rsidR="00EC0913" w:rsidRPr="00302817" w:rsidRDefault="00EC0913">
      <w:pPr>
        <w:widowControl w:val="0"/>
        <w:ind w:right="-1" w:firstLine="709"/>
        <w:jc w:val="center"/>
        <w:rPr>
          <w:rFonts w:ascii="Times New Roman" w:hAnsi="Times New Roman"/>
          <w:bCs/>
          <w:color w:val="000000" w:themeColor="text1"/>
          <w:sz w:val="28"/>
          <w:szCs w:val="28"/>
        </w:rPr>
      </w:pPr>
    </w:p>
    <w:tbl>
      <w:tblPr>
        <w:tblStyle w:val="afd"/>
        <w:tblW w:w="10205" w:type="dxa"/>
        <w:tblLayout w:type="fixed"/>
        <w:tblLook w:val="04A0" w:firstRow="1" w:lastRow="0" w:firstColumn="1" w:lastColumn="0" w:noHBand="0" w:noVBand="1"/>
      </w:tblPr>
      <w:tblGrid>
        <w:gridCol w:w="709"/>
        <w:gridCol w:w="850"/>
        <w:gridCol w:w="3260"/>
        <w:gridCol w:w="2835"/>
        <w:gridCol w:w="2551"/>
      </w:tblGrid>
      <w:tr w:rsidR="00302817" w:rsidRPr="00302817">
        <w:tc>
          <w:tcPr>
            <w:tcW w:w="709" w:type="dxa"/>
          </w:tcPr>
          <w:p w:rsidR="00EC0913" w:rsidRPr="00302817" w:rsidRDefault="00001109">
            <w:pPr>
              <w:widowControl w:val="0"/>
              <w:ind w:right="-1" w:firstLine="709"/>
              <w:jc w:val="cente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w:t>
            </w:r>
          </w:p>
          <w:p w:rsidR="00EC0913" w:rsidRPr="00302817" w:rsidRDefault="00001109">
            <w:pPr>
              <w:widowControl w:val="0"/>
              <w:ind w:right="-1"/>
              <w:jc w:val="cente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п/п</w:t>
            </w:r>
          </w:p>
        </w:tc>
        <w:tc>
          <w:tcPr>
            <w:tcW w:w="850" w:type="dxa"/>
          </w:tcPr>
          <w:p w:rsidR="00EC0913" w:rsidRPr="00302817" w:rsidRDefault="00001109">
            <w:pPr>
              <w:widowControl w:val="0"/>
              <w:ind w:right="-1"/>
              <w:jc w:val="cente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Идентификатор признака заявителя</w:t>
            </w:r>
          </w:p>
        </w:tc>
        <w:tc>
          <w:tcPr>
            <w:tcW w:w="3260" w:type="dxa"/>
          </w:tcPr>
          <w:p w:rsidR="00EC0913" w:rsidRPr="00302817" w:rsidRDefault="00001109">
            <w:pPr>
              <w:widowControl w:val="0"/>
              <w:ind w:right="-1"/>
              <w:jc w:val="cente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Расшифровка видов документов предоставляемых заявителем, кол-во документов из группы</w:t>
            </w:r>
          </w:p>
        </w:tc>
        <w:tc>
          <w:tcPr>
            <w:tcW w:w="2835" w:type="dxa"/>
          </w:tcPr>
          <w:p w:rsidR="00EC0913" w:rsidRPr="00302817" w:rsidRDefault="00001109">
            <w:pPr>
              <w:widowControl w:val="0"/>
              <w:ind w:right="-1"/>
              <w:jc w:val="cente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Способ предоставления</w:t>
            </w:r>
          </w:p>
        </w:tc>
        <w:tc>
          <w:tcPr>
            <w:tcW w:w="2551" w:type="dxa"/>
          </w:tcPr>
          <w:p w:rsidR="00EC0913" w:rsidRPr="00302817" w:rsidRDefault="00001109">
            <w:pPr>
              <w:widowControl w:val="0"/>
              <w:ind w:right="-1"/>
              <w:jc w:val="cente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Иные требования</w:t>
            </w:r>
          </w:p>
        </w:tc>
      </w:tr>
      <w:tr w:rsidR="00302817" w:rsidRPr="00302817">
        <w:trPr>
          <w:trHeight w:val="322"/>
        </w:trPr>
        <w:tc>
          <w:tcPr>
            <w:tcW w:w="10205" w:type="dxa"/>
            <w:gridSpan w:val="5"/>
          </w:tcPr>
          <w:p w:rsidR="00EC0913" w:rsidRPr="00302817" w:rsidRDefault="00001109">
            <w:pPr>
              <w:pStyle w:val="af9"/>
              <w:widowControl w:val="0"/>
              <w:numPr>
                <w:ilvl w:val="0"/>
                <w:numId w:val="3"/>
              </w:numPr>
              <w:ind w:left="0" w:right="-1" w:firstLine="0"/>
              <w:jc w:val="center"/>
              <w:rPr>
                <w:rFonts w:ascii="Times New Roman" w:hAnsi="Times New Roman"/>
                <w:bCs/>
                <w:iCs/>
                <w:color w:val="000000" w:themeColor="text1"/>
                <w:spacing w:val="-6"/>
              </w:rPr>
            </w:pPr>
            <w:r w:rsidRPr="00302817">
              <w:rPr>
                <w:rFonts w:ascii="Times New Roman" w:eastAsia="Times New Roman" w:hAnsi="Times New Roman"/>
                <w:color w:val="000000" w:themeColor="text1"/>
                <w:sz w:val="24"/>
                <w:szCs w:val="24"/>
              </w:rPr>
              <w:t>Документы, которые заявитель представляет самостоятельно</w:t>
            </w:r>
          </w:p>
        </w:tc>
      </w:tr>
      <w:tr w:rsidR="00302817" w:rsidRPr="00302817">
        <w:trPr>
          <w:trHeight w:val="276"/>
        </w:trPr>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1.1</w:t>
            </w:r>
          </w:p>
        </w:tc>
        <w:tc>
          <w:tcPr>
            <w:tcW w:w="850" w:type="dxa"/>
            <w:vMerge w:val="restart"/>
          </w:tcPr>
          <w:p w:rsidR="00EC0913" w:rsidRPr="00302817" w:rsidRDefault="00001109">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rsidP="00407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xml:space="preserve">Заявление о назначение </w:t>
            </w:r>
            <w:r w:rsidR="00407235" w:rsidRPr="00302817">
              <w:rPr>
                <w:rFonts w:ascii="Times New Roman" w:hAnsi="Times New Roman"/>
                <w:color w:val="000000" w:themeColor="text1"/>
                <w:spacing w:val="-6"/>
                <w:sz w:val="24"/>
                <w:szCs w:val="24"/>
              </w:rPr>
              <w:t>дополнительной ежемесячной выплаты</w:t>
            </w:r>
            <w:r w:rsidR="00407235" w:rsidRPr="00302817">
              <w:rPr>
                <w:color w:val="000000" w:themeColor="text1"/>
              </w:rPr>
              <w:t xml:space="preserve"> </w:t>
            </w:r>
            <w:r w:rsidR="00407235" w:rsidRPr="00302817">
              <w:rPr>
                <w:rFonts w:ascii="Times New Roman" w:hAnsi="Times New Roman"/>
                <w:color w:val="000000" w:themeColor="text1"/>
                <w:spacing w:val="-6"/>
                <w:sz w:val="24"/>
                <w:szCs w:val="24"/>
              </w:rPr>
              <w:t>детям-инвалидам в возрасте до 18 лет, нуждающимся в постоянном постороннем уходе (помощи, надзоре)</w:t>
            </w:r>
            <w:r w:rsidRPr="00302817">
              <w:rPr>
                <w:rFonts w:ascii="Times New Roman" w:hAnsi="Times New Roman"/>
                <w:color w:val="000000" w:themeColor="text1"/>
                <w:spacing w:val="-6"/>
                <w:sz w:val="24"/>
                <w:szCs w:val="24"/>
              </w:rPr>
              <w:t xml:space="preserve"> (далее – запрос)</w:t>
            </w:r>
          </w:p>
          <w:p w:rsidR="00EC0913" w:rsidRPr="00302817" w:rsidRDefault="00EC0913">
            <w:pPr>
              <w:rPr>
                <w:color w:val="000000" w:themeColor="text1"/>
              </w:rPr>
            </w:pPr>
          </w:p>
          <w:p w:rsidR="00EC0913" w:rsidRPr="00302817" w:rsidRDefault="00EC0913">
            <w:pPr>
              <w:rPr>
                <w:color w:val="000000" w:themeColor="text1"/>
              </w:rPr>
            </w:pPr>
          </w:p>
          <w:p w:rsidR="00EC0913" w:rsidRPr="00302817" w:rsidRDefault="00EC0913">
            <w:pPr>
              <w:rPr>
                <w:color w:val="000000" w:themeColor="text1"/>
              </w:rPr>
            </w:pPr>
          </w:p>
        </w:tc>
        <w:tc>
          <w:tcPr>
            <w:tcW w:w="2835" w:type="dxa"/>
            <w:vMerge w:val="restart"/>
          </w:tcPr>
          <w:p w:rsidR="00EC0913" w:rsidRPr="00302817" w:rsidRDefault="00001109">
            <w:pPr>
              <w:widowControl w:val="0"/>
              <w:ind w:right="-1" w:firstLine="28"/>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личное обращение в отделение Центра в муниципальном районе или городском округе Республики Татарстан по месту жительства заявителя (далее - отделение Центра)</w:t>
            </w:r>
          </w:p>
        </w:tc>
        <w:tc>
          <w:tcPr>
            <w:tcW w:w="2551" w:type="dxa"/>
            <w:vMerge w:val="restart"/>
          </w:tcPr>
          <w:p w:rsidR="00EC0913" w:rsidRPr="00302817" w:rsidRDefault="00001109">
            <w:pPr>
              <w:widowControl w:val="0"/>
              <w:ind w:right="-1" w:firstLine="28"/>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оригинал</w:t>
            </w:r>
          </w:p>
        </w:tc>
      </w:tr>
      <w:tr w:rsidR="00302817" w:rsidRPr="00302817">
        <w:trPr>
          <w:trHeight w:val="244"/>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firstLine="28"/>
              <w:jc w:val="both"/>
              <w:rPr>
                <w:rFonts w:ascii="Times New Roman" w:hAnsi="Times New Roman"/>
                <w:bCs/>
                <w:color w:val="000000" w:themeColor="text1"/>
                <w:spacing w:val="-6"/>
                <w:sz w:val="24"/>
                <w:szCs w:val="24"/>
              </w:rPr>
            </w:pPr>
            <w:r w:rsidRPr="00302817">
              <w:rPr>
                <w:rFonts w:ascii="Times New Roman" w:hAnsi="Times New Roman"/>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firstLine="28"/>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оригинал</w:t>
            </w:r>
          </w:p>
        </w:tc>
      </w:tr>
      <w:tr w:rsidR="00302817" w:rsidRPr="00302817">
        <w:trPr>
          <w:trHeight w:val="244"/>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407235">
            <w:pPr>
              <w:widowControl w:val="0"/>
              <w:ind w:right="-1" w:firstLine="28"/>
              <w:jc w:val="both"/>
              <w:rPr>
                <w:rFonts w:ascii="Times New Roman" w:hAnsi="Times New Roman"/>
                <w:bCs/>
                <w:color w:val="000000" w:themeColor="text1"/>
              </w:rPr>
            </w:pPr>
            <w:r w:rsidRPr="00302817">
              <w:rPr>
                <w:rFonts w:ascii="Times New Roman" w:hAnsi="Times New Roman"/>
                <w:color w:val="000000" w:themeColor="text1"/>
                <w:spacing w:val="-6"/>
                <w:sz w:val="24"/>
                <w:szCs w:val="24"/>
              </w:rPr>
              <w:t>посредством г</w:t>
            </w:r>
            <w:r w:rsidR="00001109" w:rsidRPr="00302817">
              <w:rPr>
                <w:rFonts w:ascii="Times New Roman" w:hAnsi="Times New Roman"/>
                <w:color w:val="000000" w:themeColor="text1"/>
                <w:spacing w:val="-6"/>
                <w:sz w:val="24"/>
                <w:szCs w:val="24"/>
              </w:rPr>
              <w:t>осударственной информационной системы «Единый портал  государственных и муниципальных услуг (функций)» (далее - Единый портал) (при наличии технической возможности) или государственной информационной системы Республики</w:t>
            </w:r>
          </w:p>
          <w:p w:rsidR="00EC0913" w:rsidRPr="00302817" w:rsidRDefault="00001109">
            <w:pPr>
              <w:widowControl w:val="0"/>
              <w:ind w:right="-1" w:firstLine="28"/>
              <w:jc w:val="both"/>
              <w:rPr>
                <w:rFonts w:ascii="Times New Roman" w:hAnsi="Times New Roman"/>
                <w:bCs/>
                <w:color w:val="000000" w:themeColor="text1"/>
              </w:rPr>
            </w:pPr>
            <w:r w:rsidRPr="00302817">
              <w:rPr>
                <w:rFonts w:ascii="Times New Roman" w:hAnsi="Times New Roman"/>
                <w:color w:val="000000" w:themeColor="text1"/>
                <w:spacing w:val="-6"/>
                <w:sz w:val="24"/>
                <w:szCs w:val="24"/>
              </w:rPr>
              <w:t xml:space="preserve">Татарстан «Портал  государственных и муниципальных услуг Республики Татарстан» (далее - Региональный </w:t>
            </w:r>
            <w:r w:rsidRPr="00302817">
              <w:rPr>
                <w:rFonts w:ascii="Times New Roman" w:hAnsi="Times New Roman"/>
                <w:color w:val="000000" w:themeColor="text1"/>
                <w:spacing w:val="-6"/>
                <w:sz w:val="24"/>
                <w:szCs w:val="24"/>
              </w:rPr>
              <w:lastRenderedPageBreak/>
              <w:t>портал) (при наличии технической возможности)</w:t>
            </w:r>
          </w:p>
        </w:tc>
        <w:tc>
          <w:tcPr>
            <w:tcW w:w="2551" w:type="dxa"/>
            <w:vMerge w:val="restart"/>
          </w:tcPr>
          <w:p w:rsidR="00EC0913" w:rsidRPr="00302817" w:rsidRDefault="00001109">
            <w:pPr>
              <w:widowControl w:val="0"/>
              <w:ind w:right="-1" w:firstLine="28"/>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lastRenderedPageBreak/>
              <w:t>заполнение запроса о предоставлении государственной услуги с использованием интерактивной формы в электронном виде</w:t>
            </w:r>
          </w:p>
        </w:tc>
      </w:tr>
      <w:tr w:rsidR="00302817" w:rsidRPr="00302817">
        <w:tc>
          <w:tcPr>
            <w:tcW w:w="709" w:type="dxa"/>
            <w:vMerge w:val="restart"/>
          </w:tcPr>
          <w:p w:rsidR="00407235" w:rsidRPr="00302817" w:rsidRDefault="00407235">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lastRenderedPageBreak/>
              <w:t>1.2</w:t>
            </w:r>
          </w:p>
        </w:tc>
        <w:tc>
          <w:tcPr>
            <w:tcW w:w="850" w:type="dxa"/>
            <w:vMerge w:val="restart"/>
          </w:tcPr>
          <w:p w:rsidR="00407235" w:rsidRPr="00302817" w:rsidRDefault="00407235">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tc>
        <w:tc>
          <w:tcPr>
            <w:tcW w:w="3260" w:type="dxa"/>
            <w:vMerge w:val="restart"/>
          </w:tcPr>
          <w:p w:rsidR="00407235" w:rsidRPr="00302817" w:rsidRDefault="00407235">
            <w:pPr>
              <w:widowControl w:val="0"/>
              <w:ind w:right="-1" w:firstLine="23"/>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документ, удостоверяющий личность</w:t>
            </w:r>
          </w:p>
        </w:tc>
        <w:tc>
          <w:tcPr>
            <w:tcW w:w="2835" w:type="dxa"/>
          </w:tcPr>
          <w:p w:rsidR="00407235" w:rsidRPr="00302817" w:rsidRDefault="00407235">
            <w:pPr>
              <w:widowControl w:val="0"/>
              <w:ind w:right="-1" w:firstLine="23"/>
              <w:jc w:val="both"/>
              <w:rPr>
                <w:rFonts w:ascii="Times New Roman" w:hAnsi="Times New Roman"/>
                <w:color w:val="000000" w:themeColor="text1"/>
                <w:spacing w:val="-6"/>
              </w:rPr>
            </w:pPr>
            <w:r w:rsidRPr="00302817">
              <w:rPr>
                <w:rFonts w:ascii="Times New Roman" w:hAnsi="Times New Roman"/>
                <w:color w:val="000000" w:themeColor="text1"/>
                <w:spacing w:val="-6"/>
                <w:sz w:val="24"/>
                <w:szCs w:val="24"/>
              </w:rPr>
              <w:t>личное обращение в отделение Центра</w:t>
            </w:r>
          </w:p>
        </w:tc>
        <w:tc>
          <w:tcPr>
            <w:tcW w:w="2551" w:type="dxa"/>
          </w:tcPr>
          <w:p w:rsidR="00407235" w:rsidRPr="00302817" w:rsidRDefault="00407235">
            <w:pPr>
              <w:widowControl w:val="0"/>
              <w:ind w:right="-1" w:firstLine="28"/>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оригинал</w:t>
            </w:r>
          </w:p>
        </w:tc>
      </w:tr>
      <w:tr w:rsidR="00302817" w:rsidRPr="00302817">
        <w:tc>
          <w:tcPr>
            <w:tcW w:w="709" w:type="dxa"/>
            <w:vMerge/>
          </w:tcPr>
          <w:p w:rsidR="00407235" w:rsidRPr="00302817" w:rsidRDefault="00407235">
            <w:pPr>
              <w:widowControl w:val="0"/>
              <w:ind w:right="-1"/>
              <w:jc w:val="both"/>
              <w:rPr>
                <w:rFonts w:ascii="Times New Roman" w:hAnsi="Times New Roman"/>
                <w:bCs/>
                <w:color w:val="000000" w:themeColor="text1"/>
                <w:spacing w:val="-6"/>
                <w:sz w:val="24"/>
                <w:szCs w:val="24"/>
              </w:rPr>
            </w:pPr>
          </w:p>
        </w:tc>
        <w:tc>
          <w:tcPr>
            <w:tcW w:w="850" w:type="dxa"/>
            <w:vMerge/>
          </w:tcPr>
          <w:p w:rsidR="00407235" w:rsidRPr="00302817" w:rsidRDefault="00407235">
            <w:pPr>
              <w:widowControl w:val="0"/>
              <w:ind w:right="-1"/>
              <w:jc w:val="both"/>
              <w:rPr>
                <w:rFonts w:ascii="Times New Roman" w:hAnsi="Times New Roman"/>
                <w:color w:val="000000" w:themeColor="text1"/>
                <w:spacing w:val="-6"/>
                <w:sz w:val="24"/>
                <w:szCs w:val="24"/>
              </w:rPr>
            </w:pPr>
          </w:p>
        </w:tc>
        <w:tc>
          <w:tcPr>
            <w:tcW w:w="3260" w:type="dxa"/>
            <w:vMerge/>
          </w:tcPr>
          <w:p w:rsidR="00407235" w:rsidRPr="00302817" w:rsidRDefault="00407235">
            <w:pPr>
              <w:widowControl w:val="0"/>
              <w:ind w:right="-1" w:firstLine="23"/>
              <w:jc w:val="both"/>
              <w:rPr>
                <w:rFonts w:ascii="Times New Roman" w:hAnsi="Times New Roman"/>
                <w:bCs/>
                <w:color w:val="000000" w:themeColor="text1"/>
                <w:spacing w:val="-6"/>
                <w:sz w:val="24"/>
                <w:szCs w:val="24"/>
              </w:rPr>
            </w:pPr>
          </w:p>
        </w:tc>
        <w:tc>
          <w:tcPr>
            <w:tcW w:w="2835" w:type="dxa"/>
          </w:tcPr>
          <w:p w:rsidR="00407235" w:rsidRPr="00302817" w:rsidRDefault="00407235">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407235" w:rsidRPr="00302817" w:rsidRDefault="00407235">
            <w:pPr>
              <w:widowControl w:val="0"/>
              <w:ind w:right="-1" w:firstLine="28"/>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02817" w:rsidRPr="00302817">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1.3</w:t>
            </w:r>
          </w:p>
          <w:p w:rsidR="00EC0913" w:rsidRPr="00302817" w:rsidRDefault="00EC0913">
            <w:pPr>
              <w:widowControl w:val="0"/>
              <w:ind w:right="-1"/>
              <w:jc w:val="both"/>
              <w:rPr>
                <w:rFonts w:ascii="Times New Roman" w:hAnsi="Times New Roman"/>
                <w:bCs/>
                <w:color w:val="000000" w:themeColor="text1"/>
                <w:spacing w:val="-6"/>
                <w:sz w:val="24"/>
                <w:szCs w:val="24"/>
              </w:rPr>
            </w:pP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850" w:type="dxa"/>
            <w:vMerge w:val="restart"/>
          </w:tcPr>
          <w:p w:rsidR="00EC0913" w:rsidRPr="00302817" w:rsidRDefault="00001109">
            <w:pPr>
              <w:widowControl w:val="0"/>
              <w:tabs>
                <w:tab w:val="center" w:pos="317"/>
              </w:tabs>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2А</w:t>
            </w:r>
          </w:p>
          <w:p w:rsidR="00EC0913" w:rsidRPr="00302817" w:rsidRDefault="00EC0913">
            <w:pPr>
              <w:widowControl w:val="0"/>
              <w:ind w:right="-1"/>
              <w:jc w:val="both"/>
              <w:rPr>
                <w:rFonts w:ascii="Times New Roman" w:hAnsi="Times New Roman"/>
                <w:bCs/>
                <w:color w:val="000000" w:themeColor="text1"/>
                <w:spacing w:val="-6"/>
                <w:sz w:val="24"/>
                <w:szCs w:val="24"/>
              </w:rPr>
            </w:pP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val="restart"/>
          </w:tcPr>
          <w:p w:rsidR="00EC0913" w:rsidRPr="00302817" w:rsidRDefault="00001109">
            <w:pPr>
              <w:widowControl w:val="0"/>
              <w:ind w:right="-1" w:firstLine="23"/>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доверенность</w:t>
            </w:r>
          </w:p>
          <w:p w:rsidR="00EC0913" w:rsidRPr="00302817" w:rsidRDefault="00EC0913">
            <w:pPr>
              <w:widowControl w:val="0"/>
              <w:ind w:right="-1" w:firstLine="23"/>
              <w:jc w:val="both"/>
              <w:rPr>
                <w:rFonts w:ascii="Times New Roman" w:hAnsi="Times New Roman"/>
                <w:bCs/>
                <w:color w:val="000000" w:themeColor="text1"/>
                <w:spacing w:val="-6"/>
                <w:sz w:val="24"/>
                <w:szCs w:val="24"/>
              </w:rPr>
            </w:pPr>
          </w:p>
          <w:p w:rsidR="00EC0913" w:rsidRPr="00302817" w:rsidRDefault="00EC0913">
            <w:pPr>
              <w:widowControl w:val="0"/>
              <w:ind w:right="-1" w:firstLine="23"/>
              <w:jc w:val="both"/>
              <w:rPr>
                <w:rFonts w:ascii="Times New Roman" w:hAnsi="Times New Roman"/>
                <w:bCs/>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color w:val="000000" w:themeColor="text1"/>
                <w:spacing w:val="-6"/>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firstLine="23"/>
              <w:jc w:val="both"/>
              <w:rPr>
                <w:rFonts w:ascii="Times New Roman" w:hAnsi="Times New Roman"/>
                <w:color w:val="000000" w:themeColor="text1"/>
                <w:spacing w:val="-6"/>
                <w:sz w:val="24"/>
                <w:szCs w:val="24"/>
              </w:rPr>
            </w:pPr>
          </w:p>
        </w:tc>
        <w:tc>
          <w:tcPr>
            <w:tcW w:w="2551" w:type="dxa"/>
          </w:tcPr>
          <w:p w:rsidR="00EC0913" w:rsidRPr="00302817" w:rsidRDefault="00001109">
            <w:pPr>
              <w:widowControl w:val="0"/>
              <w:ind w:right="-1" w:firstLine="23"/>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w:t>
            </w:r>
          </w:p>
        </w:tc>
      </w:tr>
      <w:tr w:rsidR="00302817" w:rsidRPr="00302817">
        <w:trPr>
          <w:trHeight w:val="244"/>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244"/>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w:t>
            </w:r>
            <w:r w:rsidR="00407235" w:rsidRPr="00302817">
              <w:rPr>
                <w:rFonts w:ascii="Times New Roman" w:hAnsi="Times New Roman"/>
                <w:bCs/>
                <w:color w:val="000000" w:themeColor="text1"/>
                <w:spacing w:val="-6"/>
                <w:sz w:val="24"/>
                <w:szCs w:val="24"/>
              </w:rPr>
              <w:t xml:space="preserve">я копия документа, </w:t>
            </w:r>
            <w:r w:rsidR="00407235" w:rsidRPr="00302817">
              <w:rPr>
                <w:rFonts w:ascii="Times New Roman" w:hAnsi="Times New Roman"/>
                <w:color w:val="000000" w:themeColor="text1"/>
                <w:spacing w:val="-6"/>
                <w:sz w:val="24"/>
                <w:szCs w:val="24"/>
              </w:rPr>
              <w:t>заверенная в установленном законодательством Российской Федерации порядке</w:t>
            </w:r>
          </w:p>
          <w:p w:rsidR="00EC0913" w:rsidRPr="00302817" w:rsidRDefault="00EC0913">
            <w:pPr>
              <w:widowControl w:val="0"/>
              <w:ind w:firstLine="23"/>
              <w:jc w:val="both"/>
              <w:rPr>
                <w:rFonts w:ascii="Times New Roman" w:hAnsi="Times New Roman"/>
                <w:color w:val="000000" w:themeColor="text1"/>
                <w:spacing w:val="-6"/>
                <w:sz w:val="24"/>
                <w:szCs w:val="24"/>
              </w:rPr>
            </w:pPr>
          </w:p>
        </w:tc>
      </w:tr>
      <w:tr w:rsidR="00302817" w:rsidRPr="00302817">
        <w:trPr>
          <w:trHeight w:val="830"/>
        </w:trPr>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1.4</w:t>
            </w:r>
          </w:p>
        </w:tc>
        <w:tc>
          <w:tcPr>
            <w:tcW w:w="850" w:type="dxa"/>
            <w:vMerge w:val="restart"/>
          </w:tcPr>
          <w:p w:rsidR="00EC0913" w:rsidRPr="00302817" w:rsidRDefault="00001109">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свидетельство о рождении ребенка, выданное компетентным органом иностранного государства, и копия его нотариально удостоверенного перевода на русский язык</w:t>
            </w:r>
          </w:p>
          <w:p w:rsidR="00EC0913" w:rsidRPr="00302817" w:rsidRDefault="00EC0913">
            <w:pPr>
              <w:widowControl w:val="0"/>
              <w:ind w:right="-1" w:firstLine="23"/>
              <w:jc w:val="both"/>
              <w:rPr>
                <w:rFonts w:ascii="Times New Roman" w:hAnsi="Times New Roman"/>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color w:val="000000" w:themeColor="text1"/>
                <w:spacing w:val="-6"/>
              </w:rPr>
            </w:pPr>
            <w:r w:rsidRPr="00302817">
              <w:rPr>
                <w:rFonts w:ascii="Times New Roman" w:hAnsi="Times New Roman"/>
                <w:color w:val="000000" w:themeColor="text1"/>
                <w:spacing w:val="-6"/>
                <w:sz w:val="24"/>
                <w:szCs w:val="24"/>
              </w:rPr>
              <w:t>личное обращение в отделение Центра</w:t>
            </w:r>
          </w:p>
        </w:tc>
        <w:tc>
          <w:tcPr>
            <w:tcW w:w="2551" w:type="dxa"/>
          </w:tcPr>
          <w:p w:rsidR="00EC0913" w:rsidRPr="00302817" w:rsidRDefault="00001109">
            <w:pPr>
              <w:widowControl w:val="0"/>
              <w:ind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830"/>
        </w:trPr>
        <w:tc>
          <w:tcPr>
            <w:tcW w:w="709"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ind w:right="-1" w:firstLine="23"/>
              <w:jc w:val="both"/>
              <w:rPr>
                <w:rFonts w:ascii="Times New Roman" w:hAnsi="Times New Roman"/>
                <w:bCs/>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посредством почтовой связи</w:t>
            </w:r>
          </w:p>
        </w:tc>
        <w:tc>
          <w:tcPr>
            <w:tcW w:w="2551" w:type="dxa"/>
          </w:tcPr>
          <w:p w:rsidR="00EC0913" w:rsidRPr="00302817" w:rsidRDefault="00001109">
            <w:pPr>
              <w:widowControl w:val="0"/>
              <w:ind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xml:space="preserve">копия документа, заверенная в установленном законодательством </w:t>
            </w:r>
            <w:r w:rsidRPr="00302817">
              <w:rPr>
                <w:rFonts w:ascii="Times New Roman" w:hAnsi="Times New Roman"/>
                <w:color w:val="000000" w:themeColor="text1"/>
                <w:spacing w:val="-6"/>
                <w:sz w:val="24"/>
                <w:szCs w:val="24"/>
              </w:rPr>
              <w:lastRenderedPageBreak/>
              <w:t>Российской Федерации порядке</w:t>
            </w:r>
          </w:p>
        </w:tc>
      </w:tr>
      <w:tr w:rsidR="00302817" w:rsidRPr="00302817">
        <w:trPr>
          <w:trHeight w:val="416"/>
        </w:trPr>
        <w:tc>
          <w:tcPr>
            <w:tcW w:w="709"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ind w:right="-1" w:firstLine="23"/>
              <w:jc w:val="both"/>
              <w:rPr>
                <w:rFonts w:ascii="Times New Roman" w:hAnsi="Times New Roman"/>
                <w:bCs/>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407235" w:rsidRPr="00302817" w:rsidRDefault="00407235" w:rsidP="00407235">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 xml:space="preserve">сканированная копия документа, </w:t>
            </w:r>
            <w:r w:rsidRPr="00302817">
              <w:rPr>
                <w:rFonts w:ascii="Times New Roman" w:hAnsi="Times New Roman"/>
                <w:color w:val="000000" w:themeColor="text1"/>
                <w:spacing w:val="-6"/>
                <w:sz w:val="24"/>
                <w:szCs w:val="24"/>
              </w:rPr>
              <w:t>заверенная в установленном законодательством Российской Федерации порядке</w:t>
            </w:r>
          </w:p>
          <w:p w:rsidR="00EC0913" w:rsidRPr="00302817" w:rsidRDefault="00EC0913">
            <w:pPr>
              <w:widowControl w:val="0"/>
              <w:ind w:firstLine="23"/>
              <w:jc w:val="both"/>
              <w:rPr>
                <w:rFonts w:ascii="Times New Roman" w:hAnsi="Times New Roman"/>
                <w:color w:val="000000" w:themeColor="text1"/>
                <w:spacing w:val="-6"/>
                <w:sz w:val="24"/>
                <w:szCs w:val="24"/>
              </w:rPr>
            </w:pPr>
          </w:p>
        </w:tc>
      </w:tr>
      <w:tr w:rsidR="00302817" w:rsidRPr="00302817" w:rsidTr="00D02CFD">
        <w:trPr>
          <w:trHeight w:val="765"/>
        </w:trPr>
        <w:tc>
          <w:tcPr>
            <w:tcW w:w="709" w:type="dxa"/>
            <w:vMerge w:val="restart"/>
          </w:tcPr>
          <w:p w:rsidR="00142466" w:rsidRPr="00302817" w:rsidRDefault="00142466" w:rsidP="00142466">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1.5</w:t>
            </w:r>
          </w:p>
        </w:tc>
        <w:tc>
          <w:tcPr>
            <w:tcW w:w="850" w:type="dxa"/>
            <w:vMerge w:val="restart"/>
          </w:tcPr>
          <w:p w:rsidR="00142466" w:rsidRPr="00302817" w:rsidRDefault="00142466" w:rsidP="00142466">
            <w:pPr>
              <w:widowControl w:val="0"/>
              <w:ind w:right="-1"/>
              <w:jc w:val="both"/>
              <w:rPr>
                <w:rFonts w:ascii="Times New Roman" w:hAnsi="Times New Roman"/>
                <w:bCs/>
                <w:color w:val="000000" w:themeColor="text1"/>
                <w:spacing w:val="-6"/>
                <w:sz w:val="24"/>
                <w:szCs w:val="24"/>
              </w:rPr>
            </w:pPr>
            <w:r w:rsidRPr="00302817">
              <w:rPr>
                <w:rFonts w:ascii="Times New Roman" w:hAnsi="Times New Roman"/>
                <w:color w:val="000000" w:themeColor="text1"/>
                <w:spacing w:val="-6"/>
                <w:sz w:val="24"/>
                <w:szCs w:val="24"/>
              </w:rPr>
              <w:t>1А, 2А</w:t>
            </w:r>
          </w:p>
        </w:tc>
        <w:tc>
          <w:tcPr>
            <w:tcW w:w="3260" w:type="dxa"/>
            <w:vMerge w:val="restart"/>
          </w:tcPr>
          <w:p w:rsidR="00142466" w:rsidRPr="00302817" w:rsidRDefault="00142466" w:rsidP="00142466">
            <w:pPr>
              <w:spacing w:line="288" w:lineRule="atLeast"/>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копия свидетельства об усыновлении (удочерении), выданное органами записи актов гражданского состояния или консульскими учреждениями Российской Федерации</w:t>
            </w:r>
          </w:p>
          <w:p w:rsidR="00142466" w:rsidRPr="00302817" w:rsidRDefault="00142466" w:rsidP="00142466">
            <w:pPr>
              <w:widowControl w:val="0"/>
              <w:ind w:right="-1" w:firstLine="23"/>
              <w:jc w:val="both"/>
              <w:rPr>
                <w:rFonts w:ascii="Times New Roman" w:hAnsi="Times New Roman"/>
                <w:bCs/>
                <w:color w:val="000000" w:themeColor="text1"/>
                <w:spacing w:val="-6"/>
                <w:sz w:val="24"/>
                <w:szCs w:val="24"/>
              </w:rPr>
            </w:pPr>
          </w:p>
        </w:tc>
        <w:tc>
          <w:tcPr>
            <w:tcW w:w="2835" w:type="dxa"/>
          </w:tcPr>
          <w:p w:rsidR="00142466" w:rsidRPr="00302817" w:rsidRDefault="00142466" w:rsidP="00142466">
            <w:pPr>
              <w:spacing w:line="288" w:lineRule="atLeast"/>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личное обращение в отделение Центра</w:t>
            </w:r>
          </w:p>
        </w:tc>
        <w:tc>
          <w:tcPr>
            <w:tcW w:w="2551" w:type="dxa"/>
          </w:tcPr>
          <w:p w:rsidR="00142466" w:rsidRPr="00302817" w:rsidRDefault="00142466" w:rsidP="00142466">
            <w:pPr>
              <w:widowControl w:val="0"/>
              <w:ind w:right="-1"/>
              <w:jc w:val="both"/>
              <w:rPr>
                <w:rFonts w:ascii="Times New Roman" w:hAnsi="Times New Roman"/>
                <w:color w:val="000000" w:themeColor="text1"/>
                <w:sz w:val="24"/>
                <w:szCs w:val="24"/>
              </w:rPr>
            </w:pPr>
            <w:r w:rsidRPr="00302817">
              <w:rPr>
                <w:rFonts w:ascii="Times New Roman" w:hAnsi="Times New Roman"/>
                <w:color w:val="000000" w:themeColor="text1"/>
                <w:spacing w:val="-6"/>
                <w:sz w:val="24"/>
                <w:szCs w:val="24"/>
              </w:rPr>
              <w:t>копия документа, заверенная в установленном законодательством Российской Федерации порядке</w:t>
            </w:r>
            <w:r w:rsidRPr="00302817">
              <w:rPr>
                <w:rFonts w:ascii="Times New Roman" w:hAnsi="Times New Roman"/>
                <w:color w:val="000000" w:themeColor="text1"/>
                <w:sz w:val="24"/>
                <w:szCs w:val="24"/>
              </w:rPr>
              <w:t>.</w:t>
            </w:r>
          </w:p>
          <w:p w:rsidR="00142466" w:rsidRPr="00302817" w:rsidRDefault="00142466" w:rsidP="00142466">
            <w:pPr>
              <w:widowControl w:val="0"/>
              <w:ind w:right="-1"/>
              <w:jc w:val="both"/>
              <w:rPr>
                <w:rFonts w:ascii="Times New Roman" w:hAnsi="Times New Roman"/>
                <w:bCs/>
                <w:color w:val="000000" w:themeColor="text1"/>
                <w:spacing w:val="-6"/>
                <w:sz w:val="24"/>
                <w:szCs w:val="24"/>
              </w:rPr>
            </w:pPr>
            <w:r w:rsidRPr="00302817">
              <w:rPr>
                <w:rFonts w:ascii="Times New Roman" w:hAnsi="Times New Roman"/>
                <w:color w:val="000000" w:themeColor="text1"/>
                <w:sz w:val="24"/>
                <w:szCs w:val="24"/>
              </w:rPr>
              <w:t>В случае, если назначение ежемесячной денежной выплаты осуществляется на усыновленных (удочеренных) детей</w:t>
            </w:r>
          </w:p>
        </w:tc>
      </w:tr>
      <w:tr w:rsidR="00302817" w:rsidRPr="00302817">
        <w:trPr>
          <w:trHeight w:val="765"/>
        </w:trPr>
        <w:tc>
          <w:tcPr>
            <w:tcW w:w="709" w:type="dxa"/>
            <w:vMerge/>
          </w:tcPr>
          <w:p w:rsidR="00142466" w:rsidRPr="00302817" w:rsidRDefault="00142466" w:rsidP="00142466">
            <w:pPr>
              <w:widowControl w:val="0"/>
              <w:ind w:right="-1"/>
              <w:jc w:val="both"/>
              <w:rPr>
                <w:rFonts w:ascii="Times New Roman" w:hAnsi="Times New Roman"/>
                <w:bCs/>
                <w:color w:val="000000" w:themeColor="text1"/>
                <w:spacing w:val="-6"/>
                <w:sz w:val="24"/>
                <w:szCs w:val="24"/>
              </w:rPr>
            </w:pPr>
          </w:p>
        </w:tc>
        <w:tc>
          <w:tcPr>
            <w:tcW w:w="850" w:type="dxa"/>
            <w:vMerge/>
          </w:tcPr>
          <w:p w:rsidR="00142466" w:rsidRPr="00302817" w:rsidRDefault="00142466" w:rsidP="00142466">
            <w:pPr>
              <w:widowControl w:val="0"/>
              <w:ind w:right="-1"/>
              <w:jc w:val="both"/>
              <w:rPr>
                <w:rFonts w:ascii="Times New Roman" w:hAnsi="Times New Roman"/>
                <w:color w:val="000000" w:themeColor="text1"/>
                <w:spacing w:val="-6"/>
                <w:sz w:val="24"/>
                <w:szCs w:val="24"/>
              </w:rPr>
            </w:pPr>
          </w:p>
        </w:tc>
        <w:tc>
          <w:tcPr>
            <w:tcW w:w="3260" w:type="dxa"/>
            <w:vMerge/>
          </w:tcPr>
          <w:p w:rsidR="00142466" w:rsidRPr="00302817" w:rsidRDefault="00142466" w:rsidP="00142466">
            <w:pPr>
              <w:spacing w:line="288" w:lineRule="atLeast"/>
              <w:jc w:val="both"/>
              <w:rPr>
                <w:rFonts w:ascii="Times New Roman" w:hAnsi="Times New Roman"/>
                <w:color w:val="000000" w:themeColor="text1"/>
                <w:sz w:val="24"/>
                <w:szCs w:val="24"/>
              </w:rPr>
            </w:pPr>
          </w:p>
        </w:tc>
        <w:tc>
          <w:tcPr>
            <w:tcW w:w="2835" w:type="dxa"/>
          </w:tcPr>
          <w:p w:rsidR="00142466" w:rsidRPr="00302817" w:rsidRDefault="00142466" w:rsidP="00142466">
            <w:pPr>
              <w:spacing w:line="288" w:lineRule="atLeast"/>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посредством почтовой связи</w:t>
            </w:r>
          </w:p>
        </w:tc>
        <w:tc>
          <w:tcPr>
            <w:tcW w:w="2551" w:type="dxa"/>
          </w:tcPr>
          <w:p w:rsidR="00142466" w:rsidRPr="00302817" w:rsidRDefault="00142466" w:rsidP="00142466">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копия документа, заверенная  в установленном законодательством Российской Федерации порядке</w:t>
            </w:r>
            <w:r w:rsidR="00D77D1E" w:rsidRPr="00302817">
              <w:rPr>
                <w:rFonts w:ascii="Times New Roman" w:hAnsi="Times New Roman"/>
                <w:color w:val="000000" w:themeColor="text1"/>
                <w:spacing w:val="-6"/>
                <w:sz w:val="24"/>
                <w:szCs w:val="24"/>
              </w:rPr>
              <w:t>.</w:t>
            </w:r>
          </w:p>
          <w:p w:rsidR="00D77D1E" w:rsidRPr="00302817" w:rsidRDefault="00D77D1E" w:rsidP="00142466">
            <w:pPr>
              <w:widowControl w:val="0"/>
              <w:ind w:right="-1"/>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В случае, если назначение ежемесячной денежной выплаты осуществляется на усыновленных (удочеренных) детей</w:t>
            </w:r>
          </w:p>
        </w:tc>
      </w:tr>
      <w:tr w:rsidR="00302817" w:rsidRPr="00302817">
        <w:trPr>
          <w:trHeight w:val="765"/>
        </w:trPr>
        <w:tc>
          <w:tcPr>
            <w:tcW w:w="709" w:type="dxa"/>
            <w:vMerge/>
          </w:tcPr>
          <w:p w:rsidR="00142466" w:rsidRPr="00302817" w:rsidRDefault="00142466" w:rsidP="00142466">
            <w:pPr>
              <w:widowControl w:val="0"/>
              <w:ind w:right="-1"/>
              <w:jc w:val="both"/>
              <w:rPr>
                <w:rFonts w:ascii="Times New Roman" w:hAnsi="Times New Roman"/>
                <w:bCs/>
                <w:color w:val="000000" w:themeColor="text1"/>
                <w:spacing w:val="-6"/>
                <w:sz w:val="24"/>
                <w:szCs w:val="24"/>
              </w:rPr>
            </w:pPr>
          </w:p>
        </w:tc>
        <w:tc>
          <w:tcPr>
            <w:tcW w:w="850" w:type="dxa"/>
            <w:vMerge/>
          </w:tcPr>
          <w:p w:rsidR="00142466" w:rsidRPr="00302817" w:rsidRDefault="00142466" w:rsidP="00142466">
            <w:pPr>
              <w:widowControl w:val="0"/>
              <w:ind w:right="-1"/>
              <w:jc w:val="both"/>
              <w:rPr>
                <w:rFonts w:ascii="Times New Roman" w:hAnsi="Times New Roman"/>
                <w:color w:val="000000" w:themeColor="text1"/>
                <w:spacing w:val="-6"/>
                <w:sz w:val="24"/>
                <w:szCs w:val="24"/>
              </w:rPr>
            </w:pPr>
          </w:p>
        </w:tc>
        <w:tc>
          <w:tcPr>
            <w:tcW w:w="3260" w:type="dxa"/>
            <w:vMerge/>
          </w:tcPr>
          <w:p w:rsidR="00142466" w:rsidRPr="00302817" w:rsidRDefault="00142466" w:rsidP="00142466">
            <w:pPr>
              <w:spacing w:line="288" w:lineRule="atLeast"/>
              <w:jc w:val="both"/>
              <w:rPr>
                <w:rFonts w:ascii="Times New Roman" w:hAnsi="Times New Roman"/>
                <w:color w:val="000000" w:themeColor="text1"/>
                <w:sz w:val="24"/>
                <w:szCs w:val="24"/>
              </w:rPr>
            </w:pPr>
          </w:p>
        </w:tc>
        <w:tc>
          <w:tcPr>
            <w:tcW w:w="2835" w:type="dxa"/>
          </w:tcPr>
          <w:p w:rsidR="00142466" w:rsidRPr="00302817" w:rsidRDefault="00142466" w:rsidP="00142466">
            <w:pPr>
              <w:spacing w:line="288" w:lineRule="atLeast"/>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142466" w:rsidRPr="00302817" w:rsidRDefault="00D77D1E" w:rsidP="00142466">
            <w:pPr>
              <w:widowControl w:val="0"/>
              <w:ind w:right="-1"/>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сканированная копия документа, заверенная в установленном законодательством Российской Федерации порядке.</w:t>
            </w:r>
          </w:p>
          <w:p w:rsidR="00D77D1E" w:rsidRPr="00302817" w:rsidRDefault="00D77D1E" w:rsidP="00142466">
            <w:pPr>
              <w:widowControl w:val="0"/>
              <w:ind w:right="-1"/>
              <w:jc w:val="both"/>
              <w:rPr>
                <w:rFonts w:ascii="Times New Roman" w:hAnsi="Times New Roman"/>
                <w:color w:val="000000" w:themeColor="text1"/>
                <w:sz w:val="24"/>
                <w:szCs w:val="24"/>
              </w:rPr>
            </w:pPr>
            <w:r w:rsidRPr="00302817">
              <w:rPr>
                <w:rFonts w:ascii="Times New Roman" w:hAnsi="Times New Roman"/>
                <w:color w:val="000000" w:themeColor="text1"/>
                <w:sz w:val="24"/>
                <w:szCs w:val="24"/>
              </w:rPr>
              <w:t>В случае, если назначение ежемесячной денежной выплаты осуществляется на усыновленных (удочеренных) детей</w:t>
            </w:r>
          </w:p>
        </w:tc>
      </w:tr>
      <w:tr w:rsidR="00302817" w:rsidRPr="00302817">
        <w:trPr>
          <w:trHeight w:val="830"/>
        </w:trPr>
        <w:tc>
          <w:tcPr>
            <w:tcW w:w="709" w:type="dxa"/>
            <w:vMerge w:val="restart"/>
          </w:tcPr>
          <w:p w:rsidR="00EC0913" w:rsidRPr="00302817" w:rsidRDefault="00D76A8D">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1.6</w:t>
            </w:r>
          </w:p>
        </w:tc>
        <w:tc>
          <w:tcPr>
            <w:tcW w:w="850"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color w:val="000000" w:themeColor="text1"/>
                <w:spacing w:val="-6"/>
                <w:sz w:val="24"/>
                <w:szCs w:val="24"/>
              </w:rPr>
              <w:t>1А, 2А</w:t>
            </w:r>
          </w:p>
        </w:tc>
        <w:tc>
          <w:tcPr>
            <w:tcW w:w="3260" w:type="dxa"/>
            <w:vMerge w:val="restart"/>
          </w:tcPr>
          <w:p w:rsidR="00D76A8D" w:rsidRPr="00302817" w:rsidRDefault="00D76A8D" w:rsidP="00D76A8D">
            <w:pPr>
              <w:pStyle w:val="af9"/>
              <w:widowControl w:val="0"/>
              <w:ind w:left="0"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xml:space="preserve">документы, подтверждающие наличие у заявителя и членов </w:t>
            </w:r>
            <w:r w:rsidRPr="00302817">
              <w:rPr>
                <w:rFonts w:ascii="Times New Roman" w:hAnsi="Times New Roman"/>
                <w:color w:val="000000" w:themeColor="text1"/>
                <w:spacing w:val="-6"/>
                <w:sz w:val="24"/>
                <w:szCs w:val="24"/>
              </w:rPr>
              <w:lastRenderedPageBreak/>
              <w:t>его семьи в расчетном периоде доходов, указанных в пунктах 3,4 и 6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20.08.2003 № 512</w:t>
            </w:r>
          </w:p>
          <w:p w:rsidR="00EC0913" w:rsidRPr="00302817" w:rsidRDefault="00D76A8D" w:rsidP="00D76A8D">
            <w:pPr>
              <w:pStyle w:val="af9"/>
              <w:widowControl w:val="0"/>
              <w:ind w:left="0"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D76A8D" w:rsidRPr="00302817" w:rsidRDefault="002E01D3" w:rsidP="00D76A8D">
            <w:pPr>
              <w:pStyle w:val="af9"/>
              <w:widowControl w:val="0"/>
              <w:ind w:left="0" w:right="-1" w:firstLine="46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w:t>
            </w:r>
            <w:r w:rsidR="00D76A8D" w:rsidRPr="00302817">
              <w:rPr>
                <w:rFonts w:ascii="Times New Roman" w:hAnsi="Times New Roman"/>
                <w:color w:val="000000" w:themeColor="text1"/>
                <w:spacing w:val="-6"/>
                <w:sz w:val="24"/>
                <w:szCs w:val="24"/>
              </w:rPr>
              <w:t>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rsidR="00D76A8D" w:rsidRPr="00302817" w:rsidRDefault="00D76A8D" w:rsidP="00D76A8D">
            <w:pPr>
              <w:pStyle w:val="af9"/>
              <w:widowControl w:val="0"/>
              <w:ind w:left="0" w:right="-1" w:firstLine="46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сумма полученных алиментов;</w:t>
            </w:r>
          </w:p>
          <w:p w:rsidR="00D76A8D" w:rsidRPr="00302817" w:rsidRDefault="002E01D3" w:rsidP="00D76A8D">
            <w:pPr>
              <w:pStyle w:val="af9"/>
              <w:widowControl w:val="0"/>
              <w:ind w:left="0" w:right="-1" w:firstLine="46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д</w:t>
            </w:r>
            <w:r w:rsidR="00D76A8D" w:rsidRPr="00302817">
              <w:rPr>
                <w:rFonts w:ascii="Times New Roman" w:hAnsi="Times New Roman"/>
                <w:color w:val="000000" w:themeColor="text1"/>
                <w:spacing w:val="-6"/>
                <w:sz w:val="24"/>
                <w:szCs w:val="24"/>
              </w:rPr>
              <w:t xml:space="preserve">енежное довольствие </w:t>
            </w:r>
            <w:r w:rsidR="00D76A8D" w:rsidRPr="00302817">
              <w:rPr>
                <w:rFonts w:ascii="Times New Roman" w:hAnsi="Times New Roman"/>
                <w:color w:val="000000" w:themeColor="text1"/>
                <w:spacing w:val="-6"/>
                <w:sz w:val="24"/>
                <w:szCs w:val="24"/>
              </w:rPr>
              <w:lastRenderedPageBreak/>
              <w:t xml:space="preserve">(денежное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w:t>
            </w:r>
            <w:r w:rsidR="00D76A8D" w:rsidRPr="00302817">
              <w:rPr>
                <w:rFonts w:ascii="Times New Roman" w:hAnsi="Times New Roman"/>
                <w:color w:val="000000" w:themeColor="text1"/>
                <w:spacing w:val="-6"/>
                <w:sz w:val="24"/>
                <w:szCs w:val="24"/>
              </w:rPr>
              <w:lastRenderedPageBreak/>
              <w:t>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
        </w:tc>
        <w:tc>
          <w:tcPr>
            <w:tcW w:w="2835" w:type="dxa"/>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lastRenderedPageBreak/>
              <w:t>личное обращение в отделение Центра</w:t>
            </w:r>
          </w:p>
        </w:tc>
        <w:tc>
          <w:tcPr>
            <w:tcW w:w="2551" w:type="dxa"/>
          </w:tcPr>
          <w:p w:rsidR="00EC0913" w:rsidRPr="00302817" w:rsidRDefault="00D77D1E">
            <w:pP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xml:space="preserve">копия документа с предъявлением оригинала, если копия </w:t>
            </w:r>
            <w:r w:rsidRPr="00302817">
              <w:rPr>
                <w:rFonts w:ascii="Times New Roman" w:hAnsi="Times New Roman"/>
                <w:color w:val="000000" w:themeColor="text1"/>
                <w:spacing w:val="-6"/>
                <w:sz w:val="24"/>
                <w:szCs w:val="24"/>
              </w:rPr>
              <w:lastRenderedPageBreak/>
              <w:t xml:space="preserve">не заверена в установленном законодательством Российской </w:t>
            </w:r>
            <w:r w:rsidR="00BC2DEA" w:rsidRPr="00302817">
              <w:rPr>
                <w:rFonts w:ascii="Times New Roman" w:hAnsi="Times New Roman"/>
                <w:color w:val="000000" w:themeColor="text1"/>
                <w:spacing w:val="-6"/>
                <w:sz w:val="24"/>
                <w:szCs w:val="24"/>
              </w:rPr>
              <w:t>Федерации порялке</w:t>
            </w:r>
          </w:p>
        </w:tc>
      </w:tr>
      <w:tr w:rsidR="00302817" w:rsidRPr="00302817">
        <w:trPr>
          <w:trHeight w:val="830"/>
        </w:trPr>
        <w:tc>
          <w:tcPr>
            <w:tcW w:w="709"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ind w:right="-1" w:firstLine="23"/>
              <w:jc w:val="both"/>
              <w:rPr>
                <w:rFonts w:ascii="Times New Roman" w:hAnsi="Times New Roman"/>
                <w:bCs/>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tcPr>
          <w:p w:rsidR="00EC0913" w:rsidRPr="00302817" w:rsidRDefault="00001109">
            <w:pPr>
              <w:widowControl w:val="0"/>
              <w:ind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830"/>
        </w:trPr>
        <w:tc>
          <w:tcPr>
            <w:tcW w:w="709"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ind w:right="-1" w:firstLine="23"/>
              <w:jc w:val="both"/>
              <w:rPr>
                <w:rFonts w:ascii="Times New Roman" w:hAnsi="Times New Roman"/>
                <w:bCs/>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D76A8D" w:rsidRPr="00302817" w:rsidRDefault="00D76A8D" w:rsidP="00D76A8D">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 xml:space="preserve">сканированная копия документа, </w:t>
            </w:r>
            <w:r w:rsidRPr="00302817">
              <w:rPr>
                <w:rFonts w:ascii="Times New Roman" w:hAnsi="Times New Roman"/>
                <w:color w:val="000000" w:themeColor="text1"/>
                <w:spacing w:val="-6"/>
                <w:sz w:val="24"/>
                <w:szCs w:val="24"/>
              </w:rPr>
              <w:t>заверенная в установленном законодательством Российской Федерации порядке</w:t>
            </w:r>
          </w:p>
          <w:p w:rsidR="00EC0913" w:rsidRPr="00302817" w:rsidRDefault="00EC0913">
            <w:pPr>
              <w:widowControl w:val="0"/>
              <w:ind w:firstLine="23"/>
              <w:jc w:val="both"/>
              <w:rPr>
                <w:rFonts w:ascii="Times New Roman" w:hAnsi="Times New Roman"/>
                <w:color w:val="000000" w:themeColor="text1"/>
                <w:spacing w:val="-6"/>
                <w:sz w:val="24"/>
                <w:szCs w:val="24"/>
              </w:rPr>
            </w:pPr>
          </w:p>
        </w:tc>
      </w:tr>
      <w:tr w:rsidR="00302817" w:rsidRPr="00302817">
        <w:trPr>
          <w:trHeight w:val="794"/>
        </w:trPr>
        <w:tc>
          <w:tcPr>
            <w:tcW w:w="10205" w:type="dxa"/>
            <w:gridSpan w:val="5"/>
          </w:tcPr>
          <w:p w:rsidR="00EC0913" w:rsidRPr="00302817" w:rsidRDefault="00001109">
            <w:pPr>
              <w:widowControl w:val="0"/>
              <w:ind w:right="-1" w:firstLine="371"/>
              <w:jc w:val="center"/>
              <w:rPr>
                <w:rFonts w:ascii="Times New Roman" w:hAnsi="Times New Roman"/>
                <w:bCs/>
                <w:iCs/>
                <w:color w:val="000000" w:themeColor="text1"/>
                <w:spacing w:val="-6"/>
                <w:sz w:val="24"/>
                <w:szCs w:val="24"/>
              </w:rPr>
            </w:pPr>
            <w:r w:rsidRPr="00302817">
              <w:rPr>
                <w:rFonts w:ascii="Times New Roman" w:hAnsi="Times New Roman"/>
                <w:color w:val="000000" w:themeColor="text1"/>
                <w:sz w:val="24"/>
                <w:szCs w:val="24"/>
              </w:rPr>
              <w:lastRenderedPageBreak/>
              <w:t>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02817" w:rsidRPr="00302817">
        <w:trPr>
          <w:trHeight w:val="550"/>
        </w:trPr>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2.1</w:t>
            </w:r>
          </w:p>
        </w:tc>
        <w:tc>
          <w:tcPr>
            <w:tcW w:w="850" w:type="dxa"/>
            <w:vMerge w:val="restart"/>
          </w:tcPr>
          <w:p w:rsidR="00EC0913" w:rsidRPr="00302817" w:rsidRDefault="00001109">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val="restart"/>
          </w:tcPr>
          <w:p w:rsidR="00EC0913" w:rsidRPr="00302817" w:rsidRDefault="00001109">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документ о государственной регистрации рождения ребенка - с</w:t>
            </w:r>
            <w:r w:rsidRPr="00302817">
              <w:rPr>
                <w:rFonts w:ascii="Times New Roman" w:hAnsi="Times New Roman"/>
                <w:bCs/>
                <w:color w:val="000000" w:themeColor="text1"/>
                <w:spacing w:val="-6"/>
                <w:sz w:val="24"/>
                <w:szCs w:val="24"/>
              </w:rPr>
              <w:t>ведения получают из Федеральной налоговой службы</w:t>
            </w:r>
          </w:p>
          <w:p w:rsidR="00EC0913" w:rsidRPr="00302817" w:rsidRDefault="00EC0913">
            <w:pPr>
              <w:widowControl w:val="0"/>
              <w:ind w:right="-1"/>
              <w:jc w:val="both"/>
              <w:rPr>
                <w:rFonts w:ascii="Times New Roman" w:hAnsi="Times New Roman"/>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550"/>
        </w:trPr>
        <w:tc>
          <w:tcPr>
            <w:tcW w:w="709"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835"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550"/>
        </w:trPr>
        <w:tc>
          <w:tcPr>
            <w:tcW w:w="709"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835"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BC2DEA" w:rsidRPr="00302817" w:rsidRDefault="00BC2DEA" w:rsidP="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 xml:space="preserve">сканированная копия документа, </w:t>
            </w:r>
            <w:r w:rsidRPr="00302817">
              <w:rPr>
                <w:rFonts w:ascii="Times New Roman" w:hAnsi="Times New Roman"/>
                <w:color w:val="000000" w:themeColor="text1"/>
                <w:spacing w:val="-6"/>
                <w:sz w:val="24"/>
                <w:szCs w:val="24"/>
              </w:rPr>
              <w:t>заверенная в установленном законодательством Российской Федерации порядке</w:t>
            </w:r>
          </w:p>
          <w:p w:rsidR="00EC0913" w:rsidRPr="00302817" w:rsidRDefault="00EC0913">
            <w:pPr>
              <w:widowControl w:val="0"/>
              <w:ind w:right="-1"/>
              <w:jc w:val="both"/>
              <w:rPr>
                <w:rFonts w:ascii="Times New Roman" w:hAnsi="Times New Roman"/>
                <w:bCs/>
                <w:color w:val="000000" w:themeColor="text1"/>
                <w:spacing w:val="-6"/>
                <w:sz w:val="24"/>
                <w:szCs w:val="24"/>
              </w:rPr>
            </w:pPr>
          </w:p>
        </w:tc>
      </w:tr>
      <w:tr w:rsidR="00302817" w:rsidRPr="00302817">
        <w:trPr>
          <w:trHeight w:val="550"/>
        </w:trPr>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lastRenderedPageBreak/>
              <w:t>2.2</w:t>
            </w: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widowControl w:val="0"/>
              <w:spacing w:line="288" w:lineRule="atLeast"/>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документ об установлении над ребенком-инвалидом опеки (попечительства) - сведения  получают из государственной информационной системы «Единая централизованная цифровая платформа в социальной сфере»</w:t>
            </w:r>
          </w:p>
          <w:p w:rsidR="00EC0913" w:rsidRPr="00302817" w:rsidRDefault="00EC0913">
            <w:pPr>
              <w:widowControl w:val="0"/>
              <w:ind w:right="-1"/>
              <w:jc w:val="both"/>
              <w:rPr>
                <w:rFonts w:ascii="Times New Roman" w:hAnsi="Times New Roman"/>
                <w:bCs/>
                <w:color w:val="000000" w:themeColor="text1"/>
                <w:spacing w:val="-6"/>
                <w:sz w:val="24"/>
                <w:szCs w:val="24"/>
              </w:rPr>
            </w:pP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550"/>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550"/>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2.3</w:t>
            </w: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widowControl w:val="0"/>
              <w:spacing w:line="288" w:lineRule="atLeast"/>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сведения о передаче ребенка-инвалида в приемную семью - сведения получают из государственной информационной системы «Единая централизованная цифровая платформа в социальной сфере»</w:t>
            </w:r>
          </w:p>
          <w:p w:rsidR="00EC0913" w:rsidRPr="00302817" w:rsidRDefault="00EC0913">
            <w:pPr>
              <w:widowControl w:val="0"/>
              <w:spacing w:line="288" w:lineRule="atLeast"/>
              <w:jc w:val="both"/>
              <w:rPr>
                <w:rFonts w:ascii="Times New Roman" w:hAnsi="Times New Roman"/>
                <w:color w:val="000000" w:themeColor="text1"/>
                <w:spacing w:val="-6"/>
                <w:sz w:val="24"/>
                <w:szCs w:val="24"/>
              </w:rPr>
            </w:pPr>
          </w:p>
        </w:tc>
        <w:tc>
          <w:tcPr>
            <w:tcW w:w="2835" w:type="dxa"/>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widowControl w:val="0"/>
              <w:ind w:right="-1" w:firstLine="709"/>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spacing w:line="288" w:lineRule="atLeast"/>
              <w:jc w:val="both"/>
              <w:rPr>
                <w:rFonts w:ascii="Times New Roman" w:hAnsi="Times New Roman"/>
                <w:color w:val="000000" w:themeColor="text1"/>
                <w:sz w:val="24"/>
                <w:szCs w:val="24"/>
              </w:rPr>
            </w:pPr>
          </w:p>
        </w:tc>
        <w:tc>
          <w:tcPr>
            <w:tcW w:w="2835"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widowControl w:val="0"/>
              <w:ind w:right="-1" w:firstLine="709"/>
              <w:jc w:val="both"/>
              <w:rPr>
                <w:rFonts w:ascii="Times New Roman" w:hAnsi="Times New Roman"/>
                <w:bCs/>
                <w:color w:val="000000" w:themeColor="text1"/>
                <w:spacing w:val="-6"/>
                <w:sz w:val="24"/>
                <w:szCs w:val="24"/>
              </w:rPr>
            </w:pPr>
          </w:p>
        </w:tc>
        <w:tc>
          <w:tcPr>
            <w:tcW w:w="850" w:type="dxa"/>
            <w:vMerge/>
          </w:tcPr>
          <w:p w:rsidR="00EC0913" w:rsidRPr="00302817" w:rsidRDefault="00EC0913">
            <w:pPr>
              <w:widowControl w:val="0"/>
              <w:ind w:right="-1"/>
              <w:jc w:val="both"/>
              <w:rPr>
                <w:rFonts w:ascii="Times New Roman" w:hAnsi="Times New Roman"/>
                <w:bCs/>
                <w:color w:val="000000" w:themeColor="text1"/>
                <w:spacing w:val="-6"/>
                <w:sz w:val="24"/>
                <w:szCs w:val="24"/>
              </w:rPr>
            </w:pPr>
          </w:p>
        </w:tc>
        <w:tc>
          <w:tcPr>
            <w:tcW w:w="3260" w:type="dxa"/>
            <w:vMerge/>
          </w:tcPr>
          <w:p w:rsidR="00EC0913" w:rsidRPr="00302817" w:rsidRDefault="00EC0913">
            <w:pPr>
              <w:widowControl w:val="0"/>
              <w:spacing w:line="288" w:lineRule="atLeast"/>
              <w:jc w:val="both"/>
              <w:rPr>
                <w:rFonts w:ascii="Times New Roman" w:hAnsi="Times New Roman"/>
                <w:color w:val="000000" w:themeColor="text1"/>
                <w:sz w:val="24"/>
                <w:szCs w:val="24"/>
              </w:rPr>
            </w:pPr>
          </w:p>
        </w:tc>
        <w:tc>
          <w:tcPr>
            <w:tcW w:w="2835"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2.4</w:t>
            </w: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BC2DEA" w:rsidRPr="00302817" w:rsidRDefault="00001109" w:rsidP="00BC2DEA">
            <w:pPr>
              <w:pStyle w:val="af8"/>
              <w:spacing w:before="0" w:beforeAutospacing="0" w:after="0" w:afterAutospacing="0" w:line="288" w:lineRule="atLeast"/>
              <w:jc w:val="both"/>
              <w:rPr>
                <w:color w:val="000000" w:themeColor="text1"/>
              </w:rPr>
            </w:pPr>
            <w:r w:rsidRPr="00302817">
              <w:rPr>
                <w:color w:val="000000" w:themeColor="text1"/>
                <w:spacing w:val="-6"/>
              </w:rPr>
              <w:t xml:space="preserve">сведения </w:t>
            </w:r>
            <w:r w:rsidR="00BC2DEA" w:rsidRPr="00302817">
              <w:rPr>
                <w:color w:val="000000" w:themeColor="text1"/>
              </w:rPr>
              <w:t xml:space="preserve">о лицах, проживающих совместно с </w:t>
            </w:r>
            <w:r w:rsidR="00BC2DEA" w:rsidRPr="00302817">
              <w:rPr>
                <w:color w:val="000000" w:themeColor="text1"/>
              </w:rPr>
              <w:lastRenderedPageBreak/>
              <w:t>заявителем по месту его постоянного жительства</w:t>
            </w:r>
          </w:p>
          <w:p w:rsidR="00EC0913" w:rsidRPr="00302817" w:rsidRDefault="00BC2DEA" w:rsidP="00BC2DEA">
            <w:pPr>
              <w:widowControl w:val="0"/>
              <w:spacing w:line="288" w:lineRule="atLeast"/>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xml:space="preserve"> </w:t>
            </w:r>
            <w:r w:rsidR="00001109" w:rsidRPr="00302817">
              <w:rPr>
                <w:rFonts w:ascii="Times New Roman" w:hAnsi="Times New Roman"/>
                <w:color w:val="000000" w:themeColor="text1"/>
                <w:spacing w:val="-6"/>
                <w:sz w:val="24"/>
                <w:szCs w:val="24"/>
              </w:rPr>
              <w:t>- сведения получают из Министерства внутренних дел Российской Федерации (далее - МВД России)</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lastRenderedPageBreak/>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 xml:space="preserve">копия документа с предъявлением оригинала, если копия  </w:t>
            </w:r>
            <w:r w:rsidRPr="00302817">
              <w:rPr>
                <w:rFonts w:ascii="Times New Roman" w:hAnsi="Times New Roman"/>
                <w:bCs/>
                <w:color w:val="000000" w:themeColor="text1"/>
                <w:spacing w:val="-6"/>
                <w:sz w:val="24"/>
                <w:szCs w:val="24"/>
              </w:rPr>
              <w:lastRenderedPageBreak/>
              <w:t>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2.5</w:t>
            </w: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widowControl w:val="0"/>
              <w:spacing w:line="288" w:lineRule="atLeast"/>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сведения из индивидуальной программы реабилитации или абилитации инвалида, содержащие отметку о третьей степени ограничения способности ребенка-инвалида к самообслуживанию - сведения получают из Фонда пенсионного и социального страхования Российской Федерации</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rPr>
                <w:rFonts w:ascii="Times New Roman" w:hAnsi="Times New Roman"/>
                <w:color w:val="000000" w:themeColor="text1"/>
                <w:sz w:val="24"/>
                <w:szCs w:val="24"/>
              </w:rPr>
            </w:pPr>
            <w:r w:rsidRPr="00302817">
              <w:rPr>
                <w:rFonts w:ascii="Times New Roman" w:hAnsi="Times New Roman"/>
                <w:color w:val="000000" w:themeColor="text1"/>
                <w:sz w:val="24"/>
                <w:szCs w:val="24"/>
              </w:rPr>
              <w:t>2.6</w:t>
            </w:r>
          </w:p>
        </w:tc>
        <w:tc>
          <w:tcPr>
            <w:tcW w:w="850" w:type="dxa"/>
            <w:vMerge w:val="restart"/>
          </w:tcPr>
          <w:p w:rsidR="00EC0913" w:rsidRPr="00302817" w:rsidRDefault="00001109">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p w:rsidR="00EC0913" w:rsidRPr="00302817" w:rsidRDefault="00EC0913">
            <w:pPr>
              <w:rPr>
                <w:color w:val="000000" w:themeColor="text1"/>
              </w:rPr>
            </w:pPr>
          </w:p>
        </w:tc>
        <w:tc>
          <w:tcPr>
            <w:tcW w:w="3260" w:type="dxa"/>
            <w:vMerge w:val="restart"/>
          </w:tcPr>
          <w:p w:rsidR="00EC0913" w:rsidRPr="00302817" w:rsidRDefault="00225CD1">
            <w:pPr>
              <w:widowControl w:val="0"/>
              <w:spacing w:line="288" w:lineRule="atLeast"/>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сведения подтверждающие получение законным представителем компенсационной выплаты, установленной лицам, осуществляющим уход за нетрудоспособными гражданами (требования настоящего пункта действуют до 30 июня 2026 года включительно)</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 xml:space="preserve">копия документа, заверенная в установленном законодательством Российской Федерации </w:t>
            </w:r>
            <w:r w:rsidRPr="00302817">
              <w:rPr>
                <w:rFonts w:ascii="Times New Roman" w:hAnsi="Times New Roman"/>
                <w:bCs/>
                <w:color w:val="000000" w:themeColor="text1"/>
                <w:spacing w:val="-6"/>
                <w:sz w:val="24"/>
                <w:szCs w:val="24"/>
              </w:rPr>
              <w:lastRenderedPageBreak/>
              <w:t>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rPr>
                <w:rFonts w:ascii="Times New Roman" w:hAnsi="Times New Roman"/>
                <w:color w:val="000000" w:themeColor="text1"/>
                <w:sz w:val="24"/>
                <w:szCs w:val="24"/>
              </w:rPr>
            </w:pPr>
            <w:r w:rsidRPr="00302817">
              <w:rPr>
                <w:rFonts w:ascii="Times New Roman" w:hAnsi="Times New Roman"/>
                <w:color w:val="000000" w:themeColor="text1"/>
                <w:sz w:val="24"/>
                <w:szCs w:val="24"/>
              </w:rPr>
              <w:t>2.7</w:t>
            </w:r>
          </w:p>
        </w:tc>
        <w:tc>
          <w:tcPr>
            <w:tcW w:w="850" w:type="dxa"/>
            <w:vMerge w:val="restart"/>
          </w:tcPr>
          <w:p w:rsidR="00EC0913" w:rsidRPr="00302817" w:rsidRDefault="00001109">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tc>
        <w:tc>
          <w:tcPr>
            <w:tcW w:w="3260" w:type="dxa"/>
            <w:vMerge w:val="restart"/>
          </w:tcPr>
          <w:p w:rsidR="00BC2DEA" w:rsidRPr="00302817" w:rsidRDefault="00001109" w:rsidP="00BC2DEA">
            <w:pPr>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xml:space="preserve">сведения о </w:t>
            </w:r>
            <w:r w:rsidR="00BC2DEA" w:rsidRPr="00302817">
              <w:rPr>
                <w:rFonts w:ascii="Times New Roman" w:hAnsi="Times New Roman"/>
                <w:color w:val="000000" w:themeColor="text1"/>
                <w:spacing w:val="-6"/>
                <w:sz w:val="24"/>
                <w:szCs w:val="24"/>
              </w:rPr>
              <w:t>получении законным представителем ребенка-инвалида ежемесячной выплаты, установленной Указом Президента Российской Федерации от 26.02.2013</w:t>
            </w:r>
          </w:p>
          <w:p w:rsidR="00EC0913" w:rsidRPr="00302817" w:rsidRDefault="00BC2DEA" w:rsidP="00BC2DEA">
            <w:pPr>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175 «О ежемесячных выплатах лицам, осуществляющим уход за детьми-инвалидами и инвалидами с детства I группы</w:t>
            </w:r>
            <w:r w:rsidR="00001109" w:rsidRPr="00302817">
              <w:rPr>
                <w:rFonts w:ascii="Times New Roman" w:hAnsi="Times New Roman"/>
                <w:color w:val="000000" w:themeColor="text1"/>
                <w:spacing w:val="-6"/>
                <w:sz w:val="24"/>
                <w:szCs w:val="24"/>
              </w:rPr>
              <w:t xml:space="preserve"> - сведения получают из Фонда пенсионного и социального страхования Российской Федерации</w:t>
            </w:r>
            <w:r w:rsidR="00B17061" w:rsidRPr="00302817">
              <w:rPr>
                <w:rFonts w:ascii="Times New Roman" w:hAnsi="Times New Roman"/>
                <w:color w:val="000000" w:themeColor="text1"/>
                <w:spacing w:val="-6"/>
                <w:sz w:val="24"/>
                <w:szCs w:val="24"/>
              </w:rPr>
              <w:t xml:space="preserve"> (требования настоящего пункта вступают в силу с 1 июля 2026 года)</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rPr>
                <w:rFonts w:ascii="Times New Roman" w:hAnsi="Times New Roman"/>
                <w:color w:val="000000" w:themeColor="text1"/>
                <w:sz w:val="24"/>
                <w:szCs w:val="24"/>
              </w:rPr>
            </w:pPr>
            <w:r w:rsidRPr="00302817">
              <w:rPr>
                <w:rFonts w:ascii="Times New Roman" w:hAnsi="Times New Roman"/>
                <w:color w:val="000000" w:themeColor="text1"/>
                <w:sz w:val="24"/>
                <w:szCs w:val="24"/>
              </w:rPr>
              <w:t>2.8</w:t>
            </w: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сведения о получении и размере пособия по безработице (и иных выплатах) - сведения получают из государственной информационной системы «Единая централизованная цифровая платформа в социальной сфере»</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rPr>
                <w:rFonts w:ascii="Times New Roman" w:hAnsi="Times New Roman"/>
                <w:color w:val="000000" w:themeColor="text1"/>
                <w:sz w:val="24"/>
                <w:szCs w:val="24"/>
              </w:rPr>
            </w:pPr>
            <w:r w:rsidRPr="00302817">
              <w:rPr>
                <w:rFonts w:ascii="Times New Roman" w:hAnsi="Times New Roman"/>
                <w:color w:val="000000" w:themeColor="text1"/>
                <w:sz w:val="24"/>
                <w:szCs w:val="24"/>
              </w:rPr>
              <w:lastRenderedPageBreak/>
              <w:t>2.9</w:t>
            </w: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сведения о получении и размерах пенсии и иных социальных выплат, выплачиваемых Фондом пенсионного и социального страхования Российской Федерации - сведения получают из Фонда пенсионного и социального страхования Российской Федерации</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rPr>
                <w:rFonts w:ascii="Times New Roman" w:hAnsi="Times New Roman"/>
                <w:color w:val="000000" w:themeColor="text1"/>
                <w:sz w:val="24"/>
                <w:szCs w:val="24"/>
              </w:rPr>
            </w:pPr>
            <w:r w:rsidRPr="00302817">
              <w:rPr>
                <w:rFonts w:ascii="Times New Roman" w:hAnsi="Times New Roman"/>
                <w:color w:val="000000" w:themeColor="text1"/>
                <w:sz w:val="24"/>
                <w:szCs w:val="24"/>
              </w:rPr>
              <w:t>2.10</w:t>
            </w: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сведения о доходах, полученных физическими лицами - сведения получают из Федеральной налоговой службы</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rPr>
                <w:rFonts w:ascii="Times New Roman" w:hAnsi="Times New Roman"/>
                <w:color w:val="000000" w:themeColor="text1"/>
                <w:sz w:val="24"/>
                <w:szCs w:val="24"/>
              </w:rPr>
            </w:pPr>
            <w:r w:rsidRPr="00302817">
              <w:rPr>
                <w:rFonts w:ascii="Times New Roman" w:hAnsi="Times New Roman"/>
                <w:color w:val="000000" w:themeColor="text1"/>
                <w:sz w:val="24"/>
                <w:szCs w:val="24"/>
              </w:rPr>
              <w:t>2.11</w:t>
            </w:r>
          </w:p>
          <w:p w:rsidR="00EC0913" w:rsidRPr="00302817" w:rsidRDefault="00EC0913">
            <w:pPr>
              <w:rPr>
                <w:rFonts w:ascii="Times New Roman" w:hAnsi="Times New Roman"/>
                <w:color w:val="000000" w:themeColor="text1"/>
                <w:sz w:val="24"/>
                <w:szCs w:val="24"/>
              </w:rPr>
            </w:pPr>
          </w:p>
          <w:p w:rsidR="00EC0913" w:rsidRPr="00302817" w:rsidRDefault="00EC0913">
            <w:pPr>
              <w:rPr>
                <w:rFonts w:ascii="Times New Roman" w:hAnsi="Times New Roman"/>
                <w:color w:val="000000" w:themeColor="text1"/>
                <w:sz w:val="24"/>
                <w:szCs w:val="24"/>
              </w:rPr>
            </w:pPr>
          </w:p>
        </w:tc>
        <w:tc>
          <w:tcPr>
            <w:tcW w:w="850"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c>
          <w:tcPr>
            <w:tcW w:w="3260" w:type="dxa"/>
            <w:vMerge w:val="restart"/>
          </w:tcPr>
          <w:p w:rsidR="00EC0913" w:rsidRPr="00302817" w:rsidRDefault="00001109">
            <w:pPr>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 xml:space="preserve">сведения о получении и размерах социальных выплат, осуществляемых органами социальной защиты - сведения получают из государственной информационной системы «Единая централизованная </w:t>
            </w:r>
            <w:r w:rsidRPr="00302817">
              <w:rPr>
                <w:rFonts w:ascii="Times New Roman" w:hAnsi="Times New Roman"/>
                <w:color w:val="000000" w:themeColor="text1"/>
                <w:spacing w:val="-6"/>
                <w:sz w:val="24"/>
                <w:szCs w:val="24"/>
              </w:rPr>
              <w:lastRenderedPageBreak/>
              <w:t>цифровая платформа в социальной сфере»</w:t>
            </w: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lastRenderedPageBreak/>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val="restart"/>
          </w:tcPr>
          <w:p w:rsidR="00EC0913" w:rsidRPr="00302817" w:rsidRDefault="00001109">
            <w:pPr>
              <w:rPr>
                <w:rFonts w:ascii="Times New Roman" w:hAnsi="Times New Roman"/>
                <w:color w:val="000000" w:themeColor="text1"/>
                <w:sz w:val="24"/>
                <w:szCs w:val="24"/>
              </w:rPr>
            </w:pPr>
            <w:r w:rsidRPr="00302817">
              <w:rPr>
                <w:rFonts w:ascii="Times New Roman" w:hAnsi="Times New Roman"/>
                <w:color w:val="000000" w:themeColor="text1"/>
                <w:sz w:val="24"/>
                <w:szCs w:val="24"/>
              </w:rPr>
              <w:t>2.12</w:t>
            </w:r>
          </w:p>
          <w:p w:rsidR="00EC0913" w:rsidRPr="00302817" w:rsidRDefault="00EC0913">
            <w:pPr>
              <w:rPr>
                <w:color w:val="000000" w:themeColor="text1"/>
              </w:rPr>
            </w:pPr>
          </w:p>
        </w:tc>
        <w:tc>
          <w:tcPr>
            <w:tcW w:w="850" w:type="dxa"/>
            <w:vMerge w:val="restart"/>
          </w:tcPr>
          <w:p w:rsidR="00EC0913" w:rsidRPr="00302817" w:rsidRDefault="00001109">
            <w:pPr>
              <w:widowControl w:val="0"/>
              <w:ind w:right="-1"/>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p w:rsidR="00EC0913" w:rsidRPr="00302817" w:rsidRDefault="00EC0913">
            <w:pPr>
              <w:pStyle w:val="ConsPlusNormal0"/>
              <w:rPr>
                <w:color w:val="000000" w:themeColor="text1"/>
              </w:rPr>
            </w:pPr>
          </w:p>
        </w:tc>
        <w:tc>
          <w:tcPr>
            <w:tcW w:w="3260" w:type="dxa"/>
            <w:vMerge w:val="restart"/>
          </w:tcPr>
          <w:p w:rsidR="00EC0913" w:rsidRPr="00302817" w:rsidRDefault="00001109">
            <w:pPr>
              <w:jc w:val="both"/>
              <w:rPr>
                <w:rFonts w:ascii="Times New Roman" w:hAnsi="Times New Roman"/>
                <w:color w:val="000000" w:themeColor="text1"/>
              </w:rPr>
            </w:pPr>
            <w:r w:rsidRPr="00302817">
              <w:rPr>
                <w:rFonts w:ascii="Times New Roman" w:hAnsi="Times New Roman"/>
                <w:color w:val="000000" w:themeColor="text1"/>
                <w:spacing w:val="-6"/>
                <w:sz w:val="24"/>
                <w:szCs w:val="24"/>
              </w:rPr>
              <w:t>сведения об отсутствии задолженности по уплате налогов, сборов и страховых взносов в бюджеты бюджетной системы Российской Федерации - сведения получают из Федеральной налоговой службы</w:t>
            </w:r>
          </w:p>
          <w:p w:rsidR="00EC0913" w:rsidRPr="00302817" w:rsidRDefault="00EC0913">
            <w:pPr>
              <w:jc w:val="both"/>
              <w:rPr>
                <w:rFonts w:ascii="Times New Roman" w:hAnsi="Times New Roman"/>
                <w:color w:val="000000" w:themeColor="text1"/>
                <w:spacing w:val="-6"/>
                <w:sz w:val="24"/>
                <w:szCs w:val="24"/>
              </w:rPr>
            </w:pPr>
          </w:p>
        </w:tc>
        <w:tc>
          <w:tcPr>
            <w:tcW w:w="2835" w:type="dxa"/>
            <w:vMerge w:val="restart"/>
          </w:tcPr>
          <w:p w:rsidR="00EC0913" w:rsidRPr="00302817" w:rsidRDefault="00001109">
            <w:pPr>
              <w:widowControl w:val="0"/>
              <w:ind w:right="-1" w:firstLine="23"/>
              <w:jc w:val="both"/>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личное обращение в отделение Центра</w:t>
            </w:r>
          </w:p>
          <w:p w:rsidR="00EC0913" w:rsidRPr="00302817" w:rsidRDefault="00EC0913">
            <w:pPr>
              <w:widowControl w:val="0"/>
              <w:ind w:right="-1"/>
              <w:jc w:val="both"/>
              <w:rPr>
                <w:rFonts w:ascii="Times New Roman" w:hAnsi="Times New Roman"/>
                <w:bCs/>
                <w:color w:val="000000" w:themeColor="text1"/>
                <w:spacing w:val="-6"/>
                <w:sz w:val="24"/>
                <w:szCs w:val="24"/>
              </w:rPr>
            </w:pP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с предъявлением оригинала, если копия  не заверена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почтовой связи</w:t>
            </w:r>
          </w:p>
        </w:tc>
        <w:tc>
          <w:tcPr>
            <w:tcW w:w="2551"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копия документа, заверенная в установленном законодательством Российской Федерации порядке</w:t>
            </w:r>
          </w:p>
        </w:tc>
      </w:tr>
      <w:tr w:rsidR="00302817" w:rsidRPr="00302817">
        <w:trPr>
          <w:trHeight w:val="765"/>
        </w:trPr>
        <w:tc>
          <w:tcPr>
            <w:tcW w:w="709" w:type="dxa"/>
            <w:vMerge/>
          </w:tcPr>
          <w:p w:rsidR="00EC0913" w:rsidRPr="00302817" w:rsidRDefault="00EC0913">
            <w:pPr>
              <w:rPr>
                <w:color w:val="000000" w:themeColor="text1"/>
              </w:rPr>
            </w:pPr>
          </w:p>
        </w:tc>
        <w:tc>
          <w:tcPr>
            <w:tcW w:w="850" w:type="dxa"/>
            <w:vMerge/>
          </w:tcPr>
          <w:p w:rsidR="00EC0913" w:rsidRPr="00302817" w:rsidRDefault="00EC0913">
            <w:pPr>
              <w:rPr>
                <w:color w:val="000000" w:themeColor="text1"/>
              </w:rPr>
            </w:pPr>
          </w:p>
        </w:tc>
        <w:tc>
          <w:tcPr>
            <w:tcW w:w="3260" w:type="dxa"/>
            <w:vMerge/>
          </w:tcPr>
          <w:p w:rsidR="00EC0913" w:rsidRPr="00302817" w:rsidRDefault="00EC0913">
            <w:pPr>
              <w:rPr>
                <w:color w:val="000000" w:themeColor="text1"/>
              </w:rPr>
            </w:pPr>
          </w:p>
        </w:tc>
        <w:tc>
          <w:tcPr>
            <w:tcW w:w="2835" w:type="dxa"/>
            <w:vMerge w:val="restart"/>
          </w:tcPr>
          <w:p w:rsidR="00EC0913" w:rsidRPr="00302817" w:rsidRDefault="00001109">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посредством Единого портала (при наличии технической возможности) или Регионального портала (при наличии технической возможности)</w:t>
            </w:r>
          </w:p>
        </w:tc>
        <w:tc>
          <w:tcPr>
            <w:tcW w:w="2551" w:type="dxa"/>
            <w:vMerge w:val="restart"/>
          </w:tcPr>
          <w:p w:rsidR="00EC0913" w:rsidRPr="00302817" w:rsidRDefault="00BC2DEA">
            <w:pPr>
              <w:widowControl w:val="0"/>
              <w:ind w:right="-1"/>
              <w:jc w:val="both"/>
              <w:rPr>
                <w:rFonts w:ascii="Times New Roman" w:hAnsi="Times New Roman"/>
                <w:bCs/>
                <w:color w:val="000000" w:themeColor="text1"/>
                <w:spacing w:val="-6"/>
                <w:sz w:val="24"/>
                <w:szCs w:val="24"/>
              </w:rPr>
            </w:pPr>
            <w:r w:rsidRPr="00302817">
              <w:rPr>
                <w:rFonts w:ascii="Times New Roman" w:hAnsi="Times New Roman"/>
                <w:bCs/>
                <w:color w:val="000000" w:themeColor="text1"/>
                <w:spacing w:val="-6"/>
                <w:sz w:val="24"/>
                <w:szCs w:val="24"/>
              </w:rPr>
              <w:t>сканированная копия документа, заверенная в установленном законодательством Российской Федерации порядке</w:t>
            </w:r>
          </w:p>
        </w:tc>
      </w:tr>
    </w:tbl>
    <w:p w:rsidR="00EC0913" w:rsidRPr="00302817" w:rsidRDefault="00001109">
      <w:pPr>
        <w:pStyle w:val="af8"/>
        <w:spacing w:before="0" w:beforeAutospacing="0" w:after="0" w:afterAutospacing="0" w:line="288" w:lineRule="atLeast"/>
        <w:jc w:val="right"/>
        <w:rPr>
          <w:color w:val="000000" w:themeColor="text1"/>
          <w:sz w:val="28"/>
          <w:szCs w:val="28"/>
        </w:rPr>
      </w:pPr>
      <w:r w:rsidRPr="00302817">
        <w:rPr>
          <w:bCs/>
          <w:color w:val="000000" w:themeColor="text1"/>
          <w:spacing w:val="-6"/>
          <w:sz w:val="28"/>
          <w:szCs w:val="28"/>
        </w:rPr>
        <w:br w:type="page" w:clear="all"/>
      </w: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lastRenderedPageBreak/>
        <w:t>Приложение № 4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rmal0"/>
        <w:ind w:left="5664"/>
        <w:jc w:val="both"/>
        <w:outlineLvl w:val="1"/>
        <w:rPr>
          <w:color w:val="000000" w:themeColor="text1"/>
          <w:sz w:val="28"/>
          <w:szCs w:val="28"/>
        </w:rPr>
      </w:pPr>
    </w:p>
    <w:p w:rsidR="00EC0913" w:rsidRPr="00302817" w:rsidRDefault="00001109">
      <w:pPr>
        <w:widowControl w:val="0"/>
        <w:ind w:right="57" w:firstLine="709"/>
        <w:jc w:val="center"/>
        <w:rPr>
          <w:rFonts w:ascii="Times New Roman" w:eastAsia="Times New Roman" w:hAnsi="Times New Roman"/>
          <w:bCs/>
          <w:color w:val="000000" w:themeColor="text1"/>
          <w:sz w:val="28"/>
          <w:szCs w:val="28"/>
        </w:rPr>
      </w:pPr>
      <w:r w:rsidRPr="00302817">
        <w:rPr>
          <w:rFonts w:ascii="Times New Roman" w:eastAsia="Times New Roman" w:hAnsi="Times New Roman"/>
          <w:bCs/>
          <w:color w:val="000000" w:themeColor="text1"/>
          <w:sz w:val="28"/>
          <w:szCs w:val="28"/>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EC0913" w:rsidRPr="00302817" w:rsidRDefault="00EC0913">
      <w:pPr>
        <w:pStyle w:val="ConsPlusNormal0"/>
        <w:jc w:val="both"/>
        <w:rPr>
          <w:color w:val="000000" w:themeColor="text1"/>
        </w:rPr>
      </w:pPr>
    </w:p>
    <w:tbl>
      <w:tblPr>
        <w:tblStyle w:val="afd"/>
        <w:tblW w:w="0" w:type="auto"/>
        <w:tblLayout w:type="fixed"/>
        <w:tblLook w:val="04A0" w:firstRow="1" w:lastRow="0" w:firstColumn="1" w:lastColumn="0" w:noHBand="0" w:noVBand="1"/>
      </w:tblPr>
      <w:tblGrid>
        <w:gridCol w:w="567"/>
        <w:gridCol w:w="7653"/>
        <w:gridCol w:w="1985"/>
      </w:tblGrid>
      <w:tr w:rsidR="00302817" w:rsidRPr="00302817">
        <w:tc>
          <w:tcPr>
            <w:tcW w:w="567" w:type="dxa"/>
          </w:tcPr>
          <w:p w:rsidR="00EC0913" w:rsidRPr="00302817" w:rsidRDefault="00001109">
            <w:pPr>
              <w:pStyle w:val="ConsPlusNormal0"/>
              <w:jc w:val="both"/>
              <w:rPr>
                <w:b/>
                <w:bCs/>
                <w:color w:val="000000" w:themeColor="text1"/>
              </w:rPr>
            </w:pPr>
            <w:r w:rsidRPr="00302817">
              <w:rPr>
                <w:b/>
                <w:bCs/>
                <w:color w:val="000000" w:themeColor="text1"/>
              </w:rPr>
              <w:t>№</w:t>
            </w:r>
          </w:p>
          <w:p w:rsidR="00EC0913" w:rsidRPr="00302817" w:rsidRDefault="00001109">
            <w:pPr>
              <w:pStyle w:val="ConsPlusNormal0"/>
              <w:jc w:val="both"/>
              <w:rPr>
                <w:b/>
                <w:bCs/>
                <w:color w:val="000000" w:themeColor="text1"/>
              </w:rPr>
            </w:pPr>
            <w:r w:rsidRPr="00302817">
              <w:rPr>
                <w:b/>
                <w:bCs/>
                <w:color w:val="000000" w:themeColor="text1"/>
              </w:rPr>
              <w:t>п/п</w:t>
            </w:r>
          </w:p>
        </w:tc>
        <w:tc>
          <w:tcPr>
            <w:tcW w:w="7653" w:type="dxa"/>
          </w:tcPr>
          <w:p w:rsidR="00EC0913" w:rsidRPr="00302817" w:rsidRDefault="00001109">
            <w:pPr>
              <w:pStyle w:val="ConsPlusNormal0"/>
              <w:jc w:val="center"/>
              <w:rPr>
                <w:b/>
                <w:bCs/>
                <w:color w:val="000000" w:themeColor="text1"/>
              </w:rPr>
            </w:pPr>
            <w:r w:rsidRPr="00302817">
              <w:rPr>
                <w:b/>
                <w:bCs/>
                <w:color w:val="000000" w:themeColor="text1"/>
              </w:rPr>
              <w:t>Перечень оснований</w:t>
            </w:r>
          </w:p>
        </w:tc>
        <w:tc>
          <w:tcPr>
            <w:tcW w:w="1984" w:type="dxa"/>
          </w:tcPr>
          <w:p w:rsidR="00EC0913" w:rsidRPr="00302817" w:rsidRDefault="00001109">
            <w:pPr>
              <w:pStyle w:val="ConsPlusNormal0"/>
              <w:jc w:val="center"/>
              <w:rPr>
                <w:b/>
                <w:bCs/>
                <w:color w:val="000000" w:themeColor="text1"/>
              </w:rPr>
            </w:pPr>
            <w:r w:rsidRPr="00302817">
              <w:rPr>
                <w:b/>
                <w:bCs/>
                <w:color w:val="000000" w:themeColor="text1"/>
              </w:rPr>
              <w:t>Идентификатор признака заявителя</w:t>
            </w:r>
          </w:p>
        </w:tc>
      </w:tr>
      <w:tr w:rsidR="00302817" w:rsidRPr="00302817">
        <w:trPr>
          <w:trHeight w:val="322"/>
        </w:trPr>
        <w:tc>
          <w:tcPr>
            <w:tcW w:w="10205" w:type="dxa"/>
            <w:gridSpan w:val="3"/>
          </w:tcPr>
          <w:p w:rsidR="00EC0913" w:rsidRPr="00302817" w:rsidRDefault="00001109" w:rsidP="00C27A58">
            <w:pPr>
              <w:pStyle w:val="ConsPlusNormal0"/>
              <w:numPr>
                <w:ilvl w:val="0"/>
                <w:numId w:val="25"/>
              </w:numPr>
              <w:ind w:left="0" w:firstLine="0"/>
              <w:jc w:val="center"/>
              <w:rPr>
                <w:color w:val="000000" w:themeColor="text1"/>
              </w:rPr>
            </w:pPr>
            <w:r w:rsidRPr="00302817">
              <w:rPr>
                <w:color w:val="000000" w:themeColor="text1"/>
              </w:rPr>
              <w:t>Перечень оснований для отказа в приеме заявления и документов, необходимых для предоставления государственной услуги</w:t>
            </w:r>
          </w:p>
        </w:tc>
      </w:tr>
      <w:tr w:rsidR="00302817" w:rsidRPr="00302817">
        <w:tc>
          <w:tcPr>
            <w:tcW w:w="567" w:type="dxa"/>
          </w:tcPr>
          <w:p w:rsidR="00EC0913" w:rsidRPr="00302817" w:rsidRDefault="00001109">
            <w:pPr>
              <w:pStyle w:val="ConsPlusNormal0"/>
              <w:rPr>
                <w:color w:val="000000" w:themeColor="text1"/>
              </w:rPr>
            </w:pPr>
            <w:r w:rsidRPr="00302817">
              <w:rPr>
                <w:color w:val="000000" w:themeColor="text1"/>
              </w:rPr>
              <w:t>1.1</w:t>
            </w:r>
          </w:p>
        </w:tc>
        <w:tc>
          <w:tcPr>
            <w:tcW w:w="7653" w:type="dxa"/>
          </w:tcPr>
          <w:p w:rsidR="00EC0913" w:rsidRPr="00302817" w:rsidRDefault="00001109">
            <w:pPr>
              <w:pStyle w:val="ConsPlusNormal0"/>
              <w:jc w:val="both"/>
              <w:rPr>
                <w:color w:val="000000" w:themeColor="text1"/>
              </w:rPr>
            </w:pPr>
            <w:r w:rsidRPr="00302817">
              <w:rPr>
                <w:color w:val="000000" w:themeColor="text1"/>
              </w:rPr>
              <w:t xml:space="preserve">непредставление (представление не в полном объеме) документа из перечня документов, необходимых для предоставления государственной услуги, указанных в пунктах 1.1 - 1.6 приложения № 3 к настоящему Регламенту, в случае личного обращения в отделение государственного казенного учреждение «Республиканский Центр материальной помощи (компенсационных выплат)» </w:t>
            </w:r>
          </w:p>
        </w:tc>
        <w:tc>
          <w:tcPr>
            <w:tcW w:w="1984" w:type="dxa"/>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c>
          <w:tcPr>
            <w:tcW w:w="567" w:type="dxa"/>
          </w:tcPr>
          <w:p w:rsidR="00EC0913" w:rsidRPr="00302817" w:rsidRDefault="00001109">
            <w:pPr>
              <w:pStyle w:val="ConsPlusNormal0"/>
              <w:rPr>
                <w:color w:val="000000" w:themeColor="text1"/>
              </w:rPr>
            </w:pPr>
            <w:r w:rsidRPr="00302817">
              <w:rPr>
                <w:color w:val="000000" w:themeColor="text1"/>
              </w:rPr>
              <w:t>1.2</w:t>
            </w:r>
          </w:p>
        </w:tc>
        <w:tc>
          <w:tcPr>
            <w:tcW w:w="7653" w:type="dxa"/>
          </w:tcPr>
          <w:p w:rsidR="00EC0913" w:rsidRPr="00302817" w:rsidRDefault="00001109">
            <w:pPr>
              <w:pStyle w:val="ConsPlusNormal0"/>
              <w:jc w:val="both"/>
              <w:rPr>
                <w:bCs/>
                <w:color w:val="000000" w:themeColor="text1"/>
                <w:sz w:val="28"/>
                <w:szCs w:val="28"/>
              </w:rPr>
            </w:pPr>
            <w:r w:rsidRPr="00302817">
              <w:rPr>
                <w:color w:val="000000" w:themeColor="text1"/>
              </w:rPr>
              <w:t>наличие в документах подчисток, приписок, зачеркнутых слов и исправлений, не заверенных в соответствии с законодательством Российской Федерации, предоставление заявления не по месту жительства заявителя;</w:t>
            </w:r>
          </w:p>
        </w:tc>
        <w:tc>
          <w:tcPr>
            <w:tcW w:w="1984" w:type="dxa"/>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c>
          <w:tcPr>
            <w:tcW w:w="567" w:type="dxa"/>
          </w:tcPr>
          <w:p w:rsidR="00EC0913" w:rsidRPr="00302817" w:rsidRDefault="00001109">
            <w:pPr>
              <w:pStyle w:val="ConsPlusNormal0"/>
              <w:rPr>
                <w:color w:val="000000" w:themeColor="text1"/>
              </w:rPr>
            </w:pPr>
            <w:r w:rsidRPr="00302817">
              <w:rPr>
                <w:color w:val="000000" w:themeColor="text1"/>
              </w:rPr>
              <w:t>1.3</w:t>
            </w:r>
          </w:p>
        </w:tc>
        <w:tc>
          <w:tcPr>
            <w:tcW w:w="7653" w:type="dxa"/>
          </w:tcPr>
          <w:p w:rsidR="00EC0913" w:rsidRPr="00302817" w:rsidRDefault="00001109">
            <w:pPr>
              <w:pStyle w:val="ConsPlusNormal0"/>
              <w:jc w:val="both"/>
              <w:rPr>
                <w:bCs/>
                <w:color w:val="000000" w:themeColor="text1"/>
                <w:sz w:val="28"/>
                <w:szCs w:val="28"/>
              </w:rPr>
            </w:pPr>
            <w:r w:rsidRPr="00302817">
              <w:rPr>
                <w:color w:val="000000" w:themeColor="text1"/>
              </w:rPr>
              <w:t>некорректное (неполное) заполнение обязательных полей в форме заявления, в том числе в интерактивной форме заявления в государственной информационной системе Республики Татарстан «Портал государственных и муниципальных услуг Республики Татарстан» или на федеральной государственной информационной системе «Единый портал государственных и муниципальных услуг (функций)» (недостоверное, неполное, либо неправильное заполнение).</w:t>
            </w:r>
          </w:p>
        </w:tc>
        <w:tc>
          <w:tcPr>
            <w:tcW w:w="1984" w:type="dxa"/>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rPr>
          <w:trHeight w:val="276"/>
        </w:trPr>
        <w:tc>
          <w:tcPr>
            <w:tcW w:w="10205" w:type="dxa"/>
            <w:gridSpan w:val="3"/>
            <w:vMerge w:val="restart"/>
          </w:tcPr>
          <w:p w:rsidR="00EC0913" w:rsidRPr="00302817" w:rsidRDefault="00001109" w:rsidP="00630733">
            <w:pPr>
              <w:pStyle w:val="ConsPlusNormal0"/>
              <w:numPr>
                <w:ilvl w:val="0"/>
                <w:numId w:val="25"/>
              </w:numPr>
              <w:ind w:left="0" w:firstLine="0"/>
              <w:jc w:val="center"/>
              <w:rPr>
                <w:color w:val="000000" w:themeColor="text1"/>
              </w:rPr>
            </w:pPr>
            <w:r w:rsidRPr="00302817">
              <w:rPr>
                <w:color w:val="000000" w:themeColor="text1"/>
              </w:rPr>
              <w:t xml:space="preserve">Перечень оснований для приостановления предоставления государственной услуги </w:t>
            </w:r>
            <w:r w:rsidR="00630733" w:rsidRPr="00302817">
              <w:rPr>
                <w:color w:val="000000" w:themeColor="text1"/>
              </w:rPr>
              <w:t>законодательством не установлен</w:t>
            </w:r>
          </w:p>
        </w:tc>
      </w:tr>
      <w:tr w:rsidR="00302817" w:rsidRPr="00302817">
        <w:tc>
          <w:tcPr>
            <w:tcW w:w="10205" w:type="dxa"/>
            <w:gridSpan w:val="3"/>
          </w:tcPr>
          <w:p w:rsidR="00EC0913" w:rsidRPr="00302817" w:rsidRDefault="00001109">
            <w:pPr>
              <w:pStyle w:val="ConsPlusNormal0"/>
              <w:numPr>
                <w:ilvl w:val="0"/>
                <w:numId w:val="25"/>
              </w:numPr>
              <w:ind w:left="0" w:firstLine="349"/>
              <w:jc w:val="center"/>
              <w:rPr>
                <w:color w:val="000000" w:themeColor="text1"/>
              </w:rPr>
            </w:pPr>
            <w:r w:rsidRPr="00302817">
              <w:rPr>
                <w:color w:val="000000" w:themeColor="text1"/>
              </w:rPr>
              <w:t>Перечень оснований для отказа в предоставлении государственной услуги</w:t>
            </w:r>
          </w:p>
        </w:tc>
      </w:tr>
      <w:tr w:rsidR="00302817" w:rsidRPr="00302817">
        <w:tc>
          <w:tcPr>
            <w:tcW w:w="567" w:type="dxa"/>
          </w:tcPr>
          <w:p w:rsidR="00EC0913" w:rsidRPr="00302817" w:rsidRDefault="00001109">
            <w:pPr>
              <w:pStyle w:val="ConsPlusNormal0"/>
              <w:rPr>
                <w:color w:val="000000" w:themeColor="text1"/>
              </w:rPr>
            </w:pPr>
            <w:r w:rsidRPr="00302817">
              <w:rPr>
                <w:color w:val="000000" w:themeColor="text1"/>
              </w:rPr>
              <w:t>3.1</w:t>
            </w:r>
          </w:p>
        </w:tc>
        <w:tc>
          <w:tcPr>
            <w:tcW w:w="7653" w:type="dxa"/>
          </w:tcPr>
          <w:p w:rsidR="00EC0913" w:rsidRPr="00302817" w:rsidRDefault="00001109">
            <w:pPr>
              <w:pStyle w:val="ConsPlusNormal0"/>
              <w:jc w:val="both"/>
              <w:rPr>
                <w:color w:val="000000" w:themeColor="text1"/>
              </w:rPr>
            </w:pPr>
            <w:r w:rsidRPr="00302817">
              <w:rPr>
                <w:color w:val="000000" w:themeColor="text1"/>
              </w:rPr>
              <w:t>обращение лица, не соответствующего требованиям, установленным пу</w:t>
            </w:r>
            <w:r w:rsidR="00630733" w:rsidRPr="00302817">
              <w:rPr>
                <w:color w:val="000000" w:themeColor="text1"/>
              </w:rPr>
              <w:t>нктом 1.2 настоящего Регламента</w:t>
            </w:r>
          </w:p>
        </w:tc>
        <w:tc>
          <w:tcPr>
            <w:tcW w:w="1984" w:type="dxa"/>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c>
          <w:tcPr>
            <w:tcW w:w="567" w:type="dxa"/>
          </w:tcPr>
          <w:p w:rsidR="00EC0913" w:rsidRPr="00302817" w:rsidRDefault="00001109">
            <w:pPr>
              <w:pStyle w:val="ConsPlusNormal0"/>
              <w:rPr>
                <w:color w:val="000000" w:themeColor="text1"/>
              </w:rPr>
            </w:pPr>
            <w:r w:rsidRPr="00302817">
              <w:rPr>
                <w:color w:val="000000" w:themeColor="text1"/>
              </w:rPr>
              <w:t>3.2</w:t>
            </w:r>
          </w:p>
        </w:tc>
        <w:tc>
          <w:tcPr>
            <w:tcW w:w="7653" w:type="dxa"/>
          </w:tcPr>
          <w:p w:rsidR="00EC0913" w:rsidRPr="00302817" w:rsidRDefault="00001109">
            <w:pPr>
              <w:pStyle w:val="ConsPlusNormal0"/>
              <w:jc w:val="both"/>
              <w:rPr>
                <w:color w:val="000000" w:themeColor="text1"/>
              </w:rPr>
            </w:pPr>
            <w:r w:rsidRPr="00302817">
              <w:rPr>
                <w:color w:val="000000" w:themeColor="text1"/>
              </w:rPr>
              <w:t>нахождение ребенка-инвалида на полном государственном обеспечении</w:t>
            </w:r>
          </w:p>
        </w:tc>
        <w:tc>
          <w:tcPr>
            <w:tcW w:w="1984" w:type="dxa"/>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c>
          <w:tcPr>
            <w:tcW w:w="567" w:type="dxa"/>
          </w:tcPr>
          <w:p w:rsidR="00C27A58" w:rsidRPr="00302817" w:rsidRDefault="00C27A58">
            <w:pPr>
              <w:pStyle w:val="ConsPlusNormal0"/>
              <w:rPr>
                <w:color w:val="000000" w:themeColor="text1"/>
              </w:rPr>
            </w:pPr>
            <w:r w:rsidRPr="00302817">
              <w:rPr>
                <w:color w:val="000000" w:themeColor="text1"/>
              </w:rPr>
              <w:t>3.3</w:t>
            </w:r>
          </w:p>
        </w:tc>
        <w:tc>
          <w:tcPr>
            <w:tcW w:w="7653" w:type="dxa"/>
          </w:tcPr>
          <w:p w:rsidR="00C27A58" w:rsidRPr="00302817" w:rsidRDefault="00C27A58">
            <w:pPr>
              <w:pStyle w:val="ConsPlusNormal0"/>
              <w:jc w:val="both"/>
              <w:rPr>
                <w:color w:val="000000" w:themeColor="text1"/>
              </w:rPr>
            </w:pPr>
            <w:r w:rsidRPr="00302817">
              <w:rPr>
                <w:color w:val="000000" w:themeColor="text1"/>
              </w:rPr>
              <w:t>наличие у заявителя задолженности по уплате налогов, сборов и страховых взносов в бюджеты бюджетной системы Российской Федерации</w:t>
            </w:r>
          </w:p>
        </w:tc>
        <w:tc>
          <w:tcPr>
            <w:tcW w:w="1984" w:type="dxa"/>
          </w:tcPr>
          <w:p w:rsidR="00C27A58" w:rsidRPr="00302817" w:rsidRDefault="00C27A58">
            <w:pPr>
              <w:rPr>
                <w:rFonts w:ascii="Times New Roman" w:hAnsi="Times New Roman"/>
                <w:color w:val="000000" w:themeColor="text1"/>
                <w:spacing w:val="-6"/>
                <w:sz w:val="24"/>
                <w:szCs w:val="24"/>
              </w:rPr>
            </w:pPr>
          </w:p>
        </w:tc>
      </w:tr>
      <w:tr w:rsidR="00302817" w:rsidRPr="00302817">
        <w:trPr>
          <w:trHeight w:val="315"/>
        </w:trPr>
        <w:tc>
          <w:tcPr>
            <w:tcW w:w="567" w:type="dxa"/>
          </w:tcPr>
          <w:p w:rsidR="00EC0913" w:rsidRPr="00302817" w:rsidRDefault="00001109" w:rsidP="00C27A58">
            <w:pPr>
              <w:pStyle w:val="ConsPlusNormal0"/>
              <w:rPr>
                <w:color w:val="000000" w:themeColor="text1"/>
              </w:rPr>
            </w:pPr>
            <w:r w:rsidRPr="00302817">
              <w:rPr>
                <w:color w:val="000000" w:themeColor="text1"/>
              </w:rPr>
              <w:t>3.</w:t>
            </w:r>
            <w:r w:rsidR="00C27A58" w:rsidRPr="00302817">
              <w:rPr>
                <w:color w:val="000000" w:themeColor="text1"/>
              </w:rPr>
              <w:t>4</w:t>
            </w:r>
          </w:p>
        </w:tc>
        <w:tc>
          <w:tcPr>
            <w:tcW w:w="7653" w:type="dxa"/>
          </w:tcPr>
          <w:p w:rsidR="00EC0913" w:rsidRPr="00302817" w:rsidRDefault="00001109">
            <w:pPr>
              <w:pStyle w:val="ConsPlusNormal0"/>
              <w:jc w:val="both"/>
              <w:rPr>
                <w:color w:val="000000" w:themeColor="text1"/>
              </w:rPr>
            </w:pPr>
            <w:r w:rsidRPr="00302817">
              <w:rPr>
                <w:color w:val="000000" w:themeColor="text1"/>
              </w:rPr>
              <w:t>лишение заявителя родительских прав либо ограничения его в родительских правах по решению суда в отношении ребенка-инвалида</w:t>
            </w:r>
            <w:r w:rsidR="00C27A58" w:rsidRPr="00302817">
              <w:rPr>
                <w:color w:val="000000" w:themeColor="text1"/>
              </w:rPr>
              <w:t xml:space="preserve"> </w:t>
            </w:r>
            <w:r w:rsidR="00C27A58" w:rsidRPr="00302817">
              <w:rPr>
                <w:bCs/>
                <w:color w:val="000000" w:themeColor="text1"/>
                <w:szCs w:val="24"/>
              </w:rPr>
              <w:lastRenderedPageBreak/>
              <w:t>(</w:t>
            </w:r>
            <w:r w:rsidR="00C27A58" w:rsidRPr="00302817">
              <w:rPr>
                <w:color w:val="000000" w:themeColor="text1"/>
                <w:szCs w:val="24"/>
              </w:rPr>
              <w:t>требование настоящего абзаца действует до 31 июня 2026 года включительно)</w:t>
            </w:r>
          </w:p>
        </w:tc>
        <w:tc>
          <w:tcPr>
            <w:tcW w:w="1984" w:type="dxa"/>
          </w:tcPr>
          <w:p w:rsidR="00EC0913" w:rsidRPr="00302817" w:rsidRDefault="00001109">
            <w:pPr>
              <w:rPr>
                <w:color w:val="000000" w:themeColor="text1"/>
              </w:rPr>
            </w:pPr>
            <w:r w:rsidRPr="00302817">
              <w:rPr>
                <w:rFonts w:ascii="Times New Roman" w:hAnsi="Times New Roman"/>
                <w:color w:val="000000" w:themeColor="text1"/>
                <w:spacing w:val="-6"/>
                <w:sz w:val="24"/>
                <w:szCs w:val="24"/>
              </w:rPr>
              <w:lastRenderedPageBreak/>
              <w:t>1А, 2А</w:t>
            </w:r>
          </w:p>
        </w:tc>
      </w:tr>
      <w:tr w:rsidR="00302817" w:rsidRPr="00302817">
        <w:tc>
          <w:tcPr>
            <w:tcW w:w="567" w:type="dxa"/>
          </w:tcPr>
          <w:p w:rsidR="00EC0913" w:rsidRPr="00302817" w:rsidRDefault="00001109" w:rsidP="00C27A58">
            <w:pPr>
              <w:pStyle w:val="ConsPlusNormal0"/>
              <w:rPr>
                <w:color w:val="000000" w:themeColor="text1"/>
              </w:rPr>
            </w:pPr>
            <w:r w:rsidRPr="00302817">
              <w:rPr>
                <w:color w:val="000000" w:themeColor="text1"/>
              </w:rPr>
              <w:lastRenderedPageBreak/>
              <w:t>3.</w:t>
            </w:r>
            <w:r w:rsidR="00C27A58" w:rsidRPr="00302817">
              <w:rPr>
                <w:color w:val="000000" w:themeColor="text1"/>
              </w:rPr>
              <w:t>5</w:t>
            </w:r>
          </w:p>
        </w:tc>
        <w:tc>
          <w:tcPr>
            <w:tcW w:w="7653" w:type="dxa"/>
          </w:tcPr>
          <w:p w:rsidR="00EC0913" w:rsidRPr="00302817" w:rsidRDefault="00001109">
            <w:pPr>
              <w:pStyle w:val="ConsPlusNormal0"/>
              <w:jc w:val="both"/>
              <w:rPr>
                <w:color w:val="000000" w:themeColor="text1"/>
              </w:rPr>
            </w:pPr>
            <w:r w:rsidRPr="00302817">
              <w:rPr>
                <w:color w:val="000000" w:themeColor="text1"/>
              </w:rPr>
              <w:t>прекращение компенсационной выплаты трудоспособному неработающему лицу, осуществляющему уход за ребенком-инвалидом</w:t>
            </w:r>
            <w:r w:rsidR="00C27A58" w:rsidRPr="00302817">
              <w:rPr>
                <w:color w:val="000000" w:themeColor="text1"/>
              </w:rPr>
              <w:t xml:space="preserve"> </w:t>
            </w:r>
            <w:r w:rsidR="00C27A58" w:rsidRPr="00302817">
              <w:rPr>
                <w:bCs/>
                <w:color w:val="000000" w:themeColor="text1"/>
                <w:szCs w:val="24"/>
              </w:rPr>
              <w:t>(</w:t>
            </w:r>
            <w:r w:rsidR="00C27A58" w:rsidRPr="00302817">
              <w:rPr>
                <w:color w:val="000000" w:themeColor="text1"/>
                <w:szCs w:val="24"/>
              </w:rPr>
              <w:t>требование настоящего абзаца действует до 31 июня 2026 года включительно)</w:t>
            </w:r>
          </w:p>
        </w:tc>
        <w:tc>
          <w:tcPr>
            <w:tcW w:w="1984" w:type="dxa"/>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rPr>
          <w:trHeight w:val="276"/>
        </w:trPr>
        <w:tc>
          <w:tcPr>
            <w:tcW w:w="567" w:type="dxa"/>
            <w:vMerge w:val="restart"/>
          </w:tcPr>
          <w:p w:rsidR="00EC0913" w:rsidRPr="00302817" w:rsidRDefault="00001109" w:rsidP="00C27A58">
            <w:pPr>
              <w:pStyle w:val="ConsPlusNormal0"/>
              <w:rPr>
                <w:color w:val="000000" w:themeColor="text1"/>
              </w:rPr>
            </w:pPr>
            <w:r w:rsidRPr="00302817">
              <w:rPr>
                <w:color w:val="000000" w:themeColor="text1"/>
              </w:rPr>
              <w:t>3.</w:t>
            </w:r>
            <w:r w:rsidR="00C27A58" w:rsidRPr="00302817">
              <w:rPr>
                <w:color w:val="000000" w:themeColor="text1"/>
              </w:rPr>
              <w:t>6</w:t>
            </w:r>
          </w:p>
        </w:tc>
        <w:tc>
          <w:tcPr>
            <w:tcW w:w="7653" w:type="dxa"/>
            <w:vMerge w:val="restart"/>
          </w:tcPr>
          <w:p w:rsidR="00EC0913" w:rsidRPr="00302817" w:rsidRDefault="00001109">
            <w:pPr>
              <w:pStyle w:val="ConsPlusNormal0"/>
              <w:jc w:val="both"/>
              <w:rPr>
                <w:color w:val="000000" w:themeColor="text1"/>
              </w:rPr>
            </w:pPr>
            <w:r w:rsidRPr="00302817">
              <w:rPr>
                <w:color w:val="000000" w:themeColor="text1"/>
              </w:rPr>
              <w:t>выявление факта представления заявителем недостоверных сведений и документов для получения ежемесячной денежной выплаты</w:t>
            </w:r>
          </w:p>
        </w:tc>
        <w:tc>
          <w:tcPr>
            <w:tcW w:w="1984"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rPr>
          <w:trHeight w:val="276"/>
        </w:trPr>
        <w:tc>
          <w:tcPr>
            <w:tcW w:w="567" w:type="dxa"/>
            <w:vMerge w:val="restart"/>
          </w:tcPr>
          <w:p w:rsidR="00EC0913" w:rsidRPr="00302817" w:rsidRDefault="00001109" w:rsidP="00C27A58">
            <w:pPr>
              <w:pStyle w:val="ConsPlusNormal0"/>
              <w:rPr>
                <w:color w:val="000000" w:themeColor="text1"/>
              </w:rPr>
            </w:pPr>
            <w:r w:rsidRPr="00302817">
              <w:rPr>
                <w:color w:val="000000" w:themeColor="text1"/>
              </w:rPr>
              <w:t>3.</w:t>
            </w:r>
            <w:r w:rsidR="00C27A58" w:rsidRPr="00302817">
              <w:rPr>
                <w:color w:val="000000" w:themeColor="text1"/>
              </w:rPr>
              <w:t>7</w:t>
            </w:r>
          </w:p>
        </w:tc>
        <w:tc>
          <w:tcPr>
            <w:tcW w:w="7653" w:type="dxa"/>
            <w:vMerge w:val="restart"/>
          </w:tcPr>
          <w:p w:rsidR="00EC0913" w:rsidRPr="00302817" w:rsidRDefault="00C27A58">
            <w:pPr>
              <w:pStyle w:val="ConsPlusNormal0"/>
              <w:jc w:val="both"/>
              <w:rPr>
                <w:color w:val="000000" w:themeColor="text1"/>
              </w:rPr>
            </w:pPr>
            <w:r w:rsidRPr="00302817">
              <w:rPr>
                <w:color w:val="000000" w:themeColor="text1"/>
              </w:rPr>
              <w:t>превышение среднедушевого дохода семьи величины прожиточного минимума на душу населения, установленной в Республике Татарстан на соответствующий год (требования абзаца вступают в силу с 1 июля 2026 года)</w:t>
            </w:r>
          </w:p>
        </w:tc>
        <w:tc>
          <w:tcPr>
            <w:tcW w:w="1984" w:type="dxa"/>
            <w:vMerge w:val="restart"/>
          </w:tcPr>
          <w:p w:rsidR="00EC0913" w:rsidRPr="00302817" w:rsidRDefault="00001109">
            <w:pPr>
              <w:rPr>
                <w:color w:val="000000" w:themeColor="text1"/>
              </w:rPr>
            </w:pPr>
            <w:r w:rsidRPr="00302817">
              <w:rPr>
                <w:rFonts w:ascii="Times New Roman" w:hAnsi="Times New Roman"/>
                <w:color w:val="000000" w:themeColor="text1"/>
                <w:spacing w:val="-6"/>
                <w:sz w:val="24"/>
                <w:szCs w:val="24"/>
              </w:rPr>
              <w:t>1А, 2А</w:t>
            </w:r>
          </w:p>
        </w:tc>
      </w:tr>
      <w:tr w:rsidR="00302817" w:rsidRPr="00302817">
        <w:trPr>
          <w:trHeight w:val="276"/>
        </w:trPr>
        <w:tc>
          <w:tcPr>
            <w:tcW w:w="567" w:type="dxa"/>
          </w:tcPr>
          <w:p w:rsidR="00C27A58" w:rsidRPr="00302817" w:rsidRDefault="00C27A58">
            <w:pPr>
              <w:pStyle w:val="ConsPlusNormal0"/>
              <w:rPr>
                <w:color w:val="000000" w:themeColor="text1"/>
              </w:rPr>
            </w:pPr>
            <w:r w:rsidRPr="00302817">
              <w:rPr>
                <w:color w:val="000000" w:themeColor="text1"/>
              </w:rPr>
              <w:t>3.8</w:t>
            </w:r>
          </w:p>
        </w:tc>
        <w:tc>
          <w:tcPr>
            <w:tcW w:w="7653" w:type="dxa"/>
          </w:tcPr>
          <w:p w:rsidR="00C27A58" w:rsidRPr="00302817" w:rsidRDefault="00C27A58" w:rsidP="00C27A58">
            <w:pPr>
              <w:pStyle w:val="ConsPlusNormal0"/>
              <w:jc w:val="both"/>
              <w:rPr>
                <w:color w:val="000000" w:themeColor="text1"/>
              </w:rPr>
            </w:pPr>
            <w:r w:rsidRPr="00302817">
              <w:rPr>
                <w:color w:val="000000" w:themeColor="text1"/>
              </w:rPr>
              <w:t>отсутствие документов (сведений) о получении заявителем ежемесячной выплаты, установленной Указом Президента Российской Федерации от 26.02.2013 № 175 «О ежемесячных выплатах лицам, осуществляющим уход за детьми-инвалидами и инвалидами с детства I группы (требования абзаца вступают в силу с 1 июля 2026 года).</w:t>
            </w:r>
          </w:p>
        </w:tc>
        <w:tc>
          <w:tcPr>
            <w:tcW w:w="1984" w:type="dxa"/>
          </w:tcPr>
          <w:p w:rsidR="00C27A58" w:rsidRPr="00302817" w:rsidRDefault="00C27A58">
            <w:pPr>
              <w:rPr>
                <w:rFonts w:ascii="Times New Roman" w:hAnsi="Times New Roman"/>
                <w:color w:val="000000" w:themeColor="text1"/>
                <w:spacing w:val="-6"/>
                <w:sz w:val="24"/>
                <w:szCs w:val="24"/>
              </w:rPr>
            </w:pPr>
            <w:r w:rsidRPr="00302817">
              <w:rPr>
                <w:rFonts w:ascii="Times New Roman" w:hAnsi="Times New Roman"/>
                <w:color w:val="000000" w:themeColor="text1"/>
                <w:spacing w:val="-6"/>
                <w:sz w:val="24"/>
                <w:szCs w:val="24"/>
              </w:rPr>
              <w:t>1А, 2А</w:t>
            </w:r>
          </w:p>
        </w:tc>
      </w:tr>
    </w:tbl>
    <w:p w:rsidR="00EC0913" w:rsidRPr="00302817" w:rsidRDefault="00001109">
      <w:pPr>
        <w:rPr>
          <w:color w:val="000000" w:themeColor="text1"/>
          <w:sz w:val="28"/>
          <w:szCs w:val="28"/>
        </w:rPr>
      </w:pPr>
      <w:r w:rsidRPr="00302817">
        <w:rPr>
          <w:color w:val="000000" w:themeColor="text1"/>
          <w:sz w:val="28"/>
          <w:szCs w:val="28"/>
        </w:rPr>
        <w:br w:type="page" w:clear="all"/>
      </w: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lastRenderedPageBreak/>
        <w:t>Приложение № 5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В отделение № ___ ГКУ «Республиканский центр материальной помощи (компенсационных выплат)» </w:t>
      </w:r>
    </w:p>
    <w:p w:rsidR="00EC0913" w:rsidRPr="00302817" w:rsidRDefault="00C27A58">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в му</w:t>
      </w:r>
      <w:r w:rsidR="00001109" w:rsidRPr="00302817">
        <w:rPr>
          <w:rFonts w:ascii="Times New Roman" w:hAnsi="Times New Roman" w:cs="Times New Roman"/>
          <w:color w:val="000000" w:themeColor="text1"/>
          <w:sz w:val="28"/>
          <w:szCs w:val="28"/>
        </w:rPr>
        <w:t>ниципальном районе (городском округе) Республики Татарстан</w:t>
      </w:r>
    </w:p>
    <w:p w:rsidR="00EC0913" w:rsidRPr="00302817" w:rsidRDefault="00EC0913">
      <w:pPr>
        <w:pStyle w:val="ConsPlusNonformat0"/>
        <w:jc w:val="both"/>
        <w:rPr>
          <w:color w:val="000000" w:themeColor="text1"/>
        </w:rPr>
      </w:pPr>
    </w:p>
    <w:p w:rsidR="00EC0913" w:rsidRPr="00302817" w:rsidRDefault="00001109">
      <w:pPr>
        <w:pStyle w:val="ConsPlusNonformat0"/>
        <w:jc w:val="both"/>
        <w:rPr>
          <w:color w:val="000000" w:themeColor="text1"/>
        </w:rPr>
      </w:pPr>
      <w:bookmarkStart w:id="5" w:name="undefined"/>
      <w:bookmarkEnd w:id="5"/>
      <w:r w:rsidRPr="00302817">
        <w:rPr>
          <w:color w:val="000000" w:themeColor="text1"/>
        </w:rPr>
        <w:t xml:space="preserve">                           </w:t>
      </w:r>
    </w:p>
    <w:p w:rsidR="00EC0913" w:rsidRPr="00302817" w:rsidRDefault="00001109">
      <w:pPr>
        <w:pStyle w:val="ConsPlusNonformat0"/>
        <w:jc w:val="center"/>
        <w:rPr>
          <w:color w:val="000000" w:themeColor="text1"/>
        </w:rPr>
      </w:pPr>
      <w:r w:rsidRPr="00302817">
        <w:rPr>
          <w:rFonts w:ascii="Times New Roman" w:hAnsi="Times New Roman" w:cs="Times New Roman"/>
          <w:color w:val="000000" w:themeColor="text1"/>
          <w:sz w:val="28"/>
          <w:szCs w:val="28"/>
        </w:rPr>
        <w:t>Заявление о назначении дополнительной</w:t>
      </w:r>
    </w:p>
    <w:p w:rsidR="00EC0913" w:rsidRPr="00302817" w:rsidRDefault="00001109">
      <w:pPr>
        <w:pStyle w:val="ConsPlusNonformat0"/>
        <w:jc w:val="center"/>
        <w:rPr>
          <w:color w:val="000000" w:themeColor="text1"/>
        </w:rPr>
      </w:pPr>
      <w:r w:rsidRPr="00302817">
        <w:rPr>
          <w:rFonts w:ascii="Times New Roman" w:hAnsi="Times New Roman" w:cs="Times New Roman"/>
          <w:color w:val="000000" w:themeColor="text1"/>
          <w:sz w:val="28"/>
          <w:szCs w:val="28"/>
        </w:rPr>
        <w:t>ежемесячной денежной выплаты детям-инвалидам в возрасте</w:t>
      </w:r>
    </w:p>
    <w:p w:rsidR="00EC0913" w:rsidRPr="00302817" w:rsidRDefault="00001109">
      <w:pPr>
        <w:pStyle w:val="ConsPlusNonformat0"/>
        <w:jc w:val="center"/>
        <w:rPr>
          <w:color w:val="000000" w:themeColor="text1"/>
        </w:rPr>
      </w:pPr>
      <w:r w:rsidRPr="00302817">
        <w:rPr>
          <w:rFonts w:ascii="Times New Roman" w:hAnsi="Times New Roman" w:cs="Times New Roman"/>
          <w:color w:val="000000" w:themeColor="text1"/>
          <w:sz w:val="28"/>
          <w:szCs w:val="28"/>
        </w:rPr>
        <w:t>до 18 лет, нуждающимся в постоянном постороннем уходе (помощи, надзоре)</w:t>
      </w:r>
    </w:p>
    <w:p w:rsidR="00EC0913" w:rsidRPr="00302817" w:rsidRDefault="00EC0913">
      <w:pPr>
        <w:pStyle w:val="ConsPlusNonformat0"/>
        <w:jc w:val="center"/>
        <w:rPr>
          <w:rFonts w:ascii="Times New Roman" w:hAnsi="Times New Roman" w:cs="Times New Roman"/>
          <w:color w:val="000000" w:themeColor="text1"/>
          <w:sz w:val="28"/>
          <w:szCs w:val="28"/>
        </w:rPr>
      </w:pPr>
    </w:p>
    <w:p w:rsidR="00EC0913" w:rsidRPr="00302817" w:rsidRDefault="00001109">
      <w:pPr>
        <w:pStyle w:val="ConsPlusNonformat0"/>
        <w:ind w:firstLine="567"/>
        <w:jc w:val="both"/>
        <w:rPr>
          <w:rFonts w:ascii="Times New Roman" w:eastAsia="Times New Roman" w:hAnsi="Times New Roman" w:cs="Times New Roman"/>
          <w:color w:val="000000" w:themeColor="text1"/>
          <w:sz w:val="24"/>
          <w:szCs w:val="24"/>
        </w:rPr>
      </w:pPr>
      <w:r w:rsidRPr="00302817">
        <w:rPr>
          <w:rFonts w:ascii="Times New Roman" w:hAnsi="Times New Roman" w:cs="Times New Roman"/>
          <w:color w:val="000000" w:themeColor="text1"/>
          <w:sz w:val="28"/>
          <w:szCs w:val="28"/>
        </w:rPr>
        <w:t xml:space="preserve">Прошу назначить дополнительную ежемесячную денежную выплату </w:t>
      </w:r>
      <w:r w:rsidR="00630733" w:rsidRPr="00302817">
        <w:rPr>
          <w:rFonts w:ascii="Times New Roman" w:hAnsi="Times New Roman" w:cs="Times New Roman"/>
          <w:color w:val="000000" w:themeColor="text1"/>
          <w:sz w:val="28"/>
          <w:szCs w:val="28"/>
        </w:rPr>
        <w:t>ребенку-инвалиду</w:t>
      </w:r>
      <w:r w:rsidRPr="00302817">
        <w:rPr>
          <w:rFonts w:ascii="Times New Roman" w:hAnsi="Times New Roman" w:cs="Times New Roman"/>
          <w:color w:val="000000" w:themeColor="text1"/>
          <w:sz w:val="28"/>
          <w:szCs w:val="28"/>
        </w:rPr>
        <w:t xml:space="preserve"> </w:t>
      </w:r>
      <w:r w:rsidRPr="00302817">
        <w:rPr>
          <w:rFonts w:ascii="Times New Roman" w:eastAsia="Times New Roman" w:hAnsi="Times New Roman" w:cs="Times New Roman"/>
          <w:color w:val="000000" w:themeColor="text1"/>
          <w:sz w:val="24"/>
        </w:rPr>
        <w:t xml:space="preserve">_________________________________________________________________________  </w:t>
      </w:r>
    </w:p>
    <w:p w:rsidR="00EC0913" w:rsidRPr="00302817" w:rsidRDefault="00001109">
      <w:pPr>
        <w:pStyle w:val="ConsPlusNonformat0"/>
        <w:ind w:firstLine="567"/>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rPr>
        <w:t xml:space="preserve">                                 (Фамилия, имя, отчество (последнее при наличии) ребенка)</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в возрасте до 18 лет, нуждающ</w:t>
      </w:r>
      <w:r w:rsidR="00630733" w:rsidRPr="00302817">
        <w:rPr>
          <w:rFonts w:ascii="Times New Roman" w:hAnsi="Times New Roman" w:cs="Times New Roman"/>
          <w:color w:val="000000" w:themeColor="text1"/>
          <w:sz w:val="28"/>
          <w:szCs w:val="28"/>
        </w:rPr>
        <w:t>ему</w:t>
      </w:r>
      <w:r w:rsidRPr="00302817">
        <w:rPr>
          <w:rFonts w:ascii="Times New Roman" w:hAnsi="Times New Roman" w:cs="Times New Roman"/>
          <w:color w:val="000000" w:themeColor="text1"/>
          <w:sz w:val="28"/>
          <w:szCs w:val="28"/>
        </w:rPr>
        <w:t>ся в постоянном постороннем уходе (помощи, надзоре), в соответствии с постановлением Кабинета Министров Республики Татарстан от 07.03.2012 № 188 «О дополнительной ежемесячной денежной выплате детям-инвалидам, нуждающимся в постоянном постороннем уходе (помощи, надзоре)».</w:t>
      </w:r>
    </w:p>
    <w:p w:rsidR="00220305" w:rsidRPr="00302817" w:rsidRDefault="00220305">
      <w:pPr>
        <w:pStyle w:val="ConsPlusNonformat0"/>
        <w:jc w:val="both"/>
        <w:rPr>
          <w:rFonts w:ascii="Times New Roman" w:hAnsi="Times New Roman" w:cs="Times New Roman"/>
          <w:color w:val="000000" w:themeColor="text1"/>
          <w:sz w:val="28"/>
          <w:szCs w:val="28"/>
        </w:rPr>
      </w:pPr>
    </w:p>
    <w:p w:rsidR="00220305" w:rsidRPr="00302817" w:rsidRDefault="00220305" w:rsidP="00EA1AEB">
      <w:pPr>
        <w:pStyle w:val="ConsPlusNonformat0"/>
        <w:numPr>
          <w:ilvl w:val="0"/>
          <w:numId w:val="40"/>
        </w:numPr>
        <w:ind w:left="0" w:firstLine="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Сведения о заявителе:</w:t>
      </w:r>
    </w:p>
    <w:p w:rsidR="00220305" w:rsidRPr="00302817" w:rsidRDefault="00220305" w:rsidP="00220305">
      <w:pPr>
        <w:pStyle w:val="ConsPlusNonformat0"/>
        <w:jc w:val="both"/>
        <w:rPr>
          <w:rFonts w:ascii="Times New Roman" w:hAnsi="Times New Roman" w:cs="Times New Roman"/>
          <w:color w:val="000000" w:themeColor="text1"/>
          <w:sz w:val="28"/>
          <w:szCs w:val="28"/>
        </w:rPr>
      </w:pPr>
    </w:p>
    <w:tbl>
      <w:tblPr>
        <w:tblStyle w:val="afd"/>
        <w:tblW w:w="10205" w:type="dxa"/>
        <w:tblLayout w:type="fixed"/>
        <w:tblLook w:val="04A0" w:firstRow="1" w:lastRow="0" w:firstColumn="1" w:lastColumn="0" w:noHBand="0" w:noVBand="1"/>
      </w:tblPr>
      <w:tblGrid>
        <w:gridCol w:w="4394"/>
        <w:gridCol w:w="5811"/>
      </w:tblGrid>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Фамилия</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Имя</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Отчество (при наличии)</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Дата рождения (дд.мм.гггг)</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Гражданство</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СНИЛС</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Вид и реквизиты документа, удостоверяющем личность (вид, серия, номер, дата выдачи, кем выдан, код подразделения)</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Адрес регистрации по месту жительства </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lastRenderedPageBreak/>
              <w:t>Контактный телефон</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220305"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Адрес электронной почты (при наличии)</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bl>
    <w:p w:rsidR="00220305" w:rsidRPr="00302817" w:rsidRDefault="00220305" w:rsidP="00220305">
      <w:pPr>
        <w:pStyle w:val="ConsPlusNonformat0"/>
        <w:jc w:val="both"/>
        <w:rPr>
          <w:rFonts w:ascii="Times New Roman" w:hAnsi="Times New Roman" w:cs="Times New Roman"/>
          <w:color w:val="000000" w:themeColor="text1"/>
          <w:sz w:val="28"/>
          <w:szCs w:val="28"/>
        </w:rPr>
      </w:pPr>
    </w:p>
    <w:p w:rsidR="00220305" w:rsidRPr="00302817" w:rsidRDefault="00220305" w:rsidP="00220305">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2. Сведения о представителе заявителя</w:t>
      </w:r>
      <w:r w:rsidRPr="00302817">
        <w:rPr>
          <w:rFonts w:ascii="Times New Roman" w:hAnsi="Times New Roman" w:cs="Times New Roman"/>
          <w:color w:val="000000" w:themeColor="text1"/>
          <w:sz w:val="28"/>
          <w:szCs w:val="28"/>
          <w:vertAlign w:val="superscript"/>
        </w:rPr>
        <w:t xml:space="preserve"> </w:t>
      </w:r>
      <w:r w:rsidRPr="00302817">
        <w:rPr>
          <w:rFonts w:ascii="Times New Roman" w:hAnsi="Times New Roman" w:cs="Times New Roman"/>
          <w:color w:val="000000" w:themeColor="text1"/>
          <w:sz w:val="28"/>
          <w:szCs w:val="28"/>
          <w:vertAlign w:val="superscript"/>
        </w:rPr>
        <w:footnoteReference w:id="1"/>
      </w:r>
      <w:r w:rsidRPr="00302817">
        <w:rPr>
          <w:rFonts w:ascii="Times New Roman" w:hAnsi="Times New Roman" w:cs="Times New Roman"/>
          <w:color w:val="000000" w:themeColor="text1"/>
          <w:sz w:val="28"/>
          <w:szCs w:val="28"/>
        </w:rPr>
        <w:t>:</w:t>
      </w:r>
    </w:p>
    <w:p w:rsidR="00220305" w:rsidRPr="00302817" w:rsidRDefault="00220305" w:rsidP="00220305">
      <w:pPr>
        <w:pStyle w:val="ConsPlusNonformat0"/>
        <w:jc w:val="both"/>
        <w:rPr>
          <w:rFonts w:ascii="Times New Roman" w:hAnsi="Times New Roman" w:cs="Times New Roman"/>
          <w:color w:val="000000" w:themeColor="text1"/>
          <w:sz w:val="28"/>
          <w:szCs w:val="28"/>
        </w:rPr>
      </w:pPr>
    </w:p>
    <w:tbl>
      <w:tblPr>
        <w:tblStyle w:val="afd"/>
        <w:tblW w:w="10205" w:type="dxa"/>
        <w:tblLayout w:type="fixed"/>
        <w:tblLook w:val="04A0" w:firstRow="1" w:lastRow="0" w:firstColumn="1" w:lastColumn="0" w:noHBand="0" w:noVBand="1"/>
      </w:tblPr>
      <w:tblGrid>
        <w:gridCol w:w="4394"/>
        <w:gridCol w:w="5811"/>
      </w:tblGrid>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Фамилия</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Имя</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Отчество (при наличии)</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Дата рождения</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Гражданство</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СНИЛС</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Вид и реквизиты документа, удостоверяющем личность (вид, серия, номер, дата выдачи, кем выдан, код подразделения)</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rPr>
          <w:trHeight w:val="322"/>
        </w:trPr>
        <w:tc>
          <w:tcPr>
            <w:tcW w:w="4394" w:type="dxa"/>
            <w:vMerge w:val="restart"/>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Сведения о документе, подтверждающем полномочия представителя заявителя</w:t>
            </w:r>
          </w:p>
        </w:tc>
        <w:tc>
          <w:tcPr>
            <w:tcW w:w="5811" w:type="dxa"/>
            <w:vMerge w:val="restart"/>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Контактный телефон</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220305" w:rsidRPr="00302817" w:rsidTr="00CD7F29">
        <w:tc>
          <w:tcPr>
            <w:tcW w:w="439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Адрес электронной почты (при наличии)</w:t>
            </w:r>
          </w:p>
        </w:tc>
        <w:tc>
          <w:tcPr>
            <w:tcW w:w="581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bl>
    <w:p w:rsidR="00220305" w:rsidRPr="00302817" w:rsidRDefault="00220305" w:rsidP="00220305">
      <w:pPr>
        <w:pStyle w:val="ConsPlusNonformat0"/>
        <w:jc w:val="both"/>
        <w:rPr>
          <w:rFonts w:ascii="Times New Roman" w:hAnsi="Times New Roman" w:cs="Times New Roman"/>
          <w:color w:val="000000" w:themeColor="text1"/>
          <w:sz w:val="28"/>
          <w:szCs w:val="28"/>
        </w:rPr>
      </w:pPr>
    </w:p>
    <w:p w:rsidR="00220305" w:rsidRPr="00302817" w:rsidRDefault="00220305" w:rsidP="00220305">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3. Состав семьи заявителя:</w:t>
      </w:r>
    </w:p>
    <w:p w:rsidR="00220305" w:rsidRPr="00302817" w:rsidRDefault="00220305" w:rsidP="00220305">
      <w:pPr>
        <w:pStyle w:val="ConsPlusNonformat0"/>
        <w:jc w:val="both"/>
        <w:rPr>
          <w:rFonts w:ascii="Times New Roman" w:hAnsi="Times New Roman" w:cs="Times New Roman"/>
          <w:color w:val="000000" w:themeColor="text1"/>
          <w:sz w:val="28"/>
          <w:szCs w:val="28"/>
        </w:rPr>
      </w:pPr>
    </w:p>
    <w:tbl>
      <w:tblPr>
        <w:tblStyle w:val="afd"/>
        <w:tblW w:w="10343" w:type="dxa"/>
        <w:tblLayout w:type="fixed"/>
        <w:tblLook w:val="04A0" w:firstRow="1" w:lastRow="0" w:firstColumn="1" w:lastColumn="0" w:noHBand="0" w:noVBand="1"/>
      </w:tblPr>
      <w:tblGrid>
        <w:gridCol w:w="704"/>
        <w:gridCol w:w="4204"/>
        <w:gridCol w:w="2544"/>
        <w:gridCol w:w="2891"/>
      </w:tblGrid>
      <w:tr w:rsidR="00302817" w:rsidRPr="00302817" w:rsidTr="00EA1AEB">
        <w:trPr>
          <w:trHeight w:val="1633"/>
        </w:trPr>
        <w:tc>
          <w:tcPr>
            <w:tcW w:w="704" w:type="dxa"/>
          </w:tcPr>
          <w:p w:rsidR="00220305" w:rsidRPr="00302817" w:rsidRDefault="00220305" w:rsidP="00220305">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w:t>
            </w:r>
          </w:p>
          <w:p w:rsidR="00220305" w:rsidRPr="00302817" w:rsidRDefault="00220305" w:rsidP="00220305">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п/п</w:t>
            </w:r>
          </w:p>
        </w:tc>
        <w:tc>
          <w:tcPr>
            <w:tcW w:w="4204" w:type="dxa"/>
          </w:tcPr>
          <w:p w:rsidR="00220305" w:rsidRPr="00302817" w:rsidRDefault="00220305" w:rsidP="00220305">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Фамилия, имя, отчество (последнее - при наличии) (дата рождения)</w:t>
            </w:r>
          </w:p>
        </w:tc>
        <w:tc>
          <w:tcPr>
            <w:tcW w:w="2544" w:type="dxa"/>
          </w:tcPr>
          <w:p w:rsidR="00220305" w:rsidRPr="00302817" w:rsidRDefault="00220305" w:rsidP="00220305">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Родственные отношения</w:t>
            </w:r>
          </w:p>
        </w:tc>
        <w:tc>
          <w:tcPr>
            <w:tcW w:w="2891" w:type="dxa"/>
          </w:tcPr>
          <w:p w:rsidR="00220305" w:rsidRPr="00302817" w:rsidRDefault="00220305" w:rsidP="00220305">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Реквизиты паспорта (свидетельства о рождении детей)</w:t>
            </w:r>
          </w:p>
        </w:tc>
      </w:tr>
      <w:tr w:rsidR="00302817" w:rsidRPr="00302817" w:rsidTr="00EA1AEB">
        <w:trPr>
          <w:trHeight w:val="327"/>
        </w:trPr>
        <w:tc>
          <w:tcPr>
            <w:tcW w:w="704" w:type="dxa"/>
          </w:tcPr>
          <w:p w:rsidR="00220305" w:rsidRPr="00302817" w:rsidRDefault="00220305" w:rsidP="00220305">
            <w:pPr>
              <w:pStyle w:val="ConsPlusNonformat0"/>
              <w:jc w:val="center"/>
              <w:rPr>
                <w:rFonts w:ascii="Times New Roman" w:hAnsi="Times New Roman" w:cs="Times New Roman"/>
                <w:color w:val="000000" w:themeColor="text1"/>
                <w:sz w:val="28"/>
                <w:szCs w:val="28"/>
              </w:rPr>
            </w:pPr>
          </w:p>
        </w:tc>
        <w:tc>
          <w:tcPr>
            <w:tcW w:w="420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254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289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302817" w:rsidRPr="00302817" w:rsidTr="00EA1AEB">
        <w:trPr>
          <w:trHeight w:val="327"/>
        </w:trPr>
        <w:tc>
          <w:tcPr>
            <w:tcW w:w="70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420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254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289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r w:rsidR="00220305" w:rsidRPr="00302817" w:rsidTr="00EA1AEB">
        <w:trPr>
          <w:trHeight w:val="327"/>
        </w:trPr>
        <w:tc>
          <w:tcPr>
            <w:tcW w:w="70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420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2544"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c>
          <w:tcPr>
            <w:tcW w:w="2891" w:type="dxa"/>
          </w:tcPr>
          <w:p w:rsidR="00220305" w:rsidRPr="00302817" w:rsidRDefault="00220305" w:rsidP="00220305">
            <w:pPr>
              <w:pStyle w:val="ConsPlusNonformat0"/>
              <w:jc w:val="both"/>
              <w:rPr>
                <w:rFonts w:ascii="Times New Roman" w:hAnsi="Times New Roman" w:cs="Times New Roman"/>
                <w:color w:val="000000" w:themeColor="text1"/>
                <w:sz w:val="28"/>
                <w:szCs w:val="28"/>
              </w:rPr>
            </w:pPr>
          </w:p>
        </w:tc>
      </w:tr>
    </w:tbl>
    <w:p w:rsidR="00220305" w:rsidRPr="00302817" w:rsidRDefault="00220305" w:rsidP="00220305">
      <w:pPr>
        <w:pStyle w:val="ConsPlusNonformat0"/>
        <w:rPr>
          <w:rFonts w:ascii="Times New Roman" w:hAnsi="Times New Roman" w:cs="Times New Roman"/>
          <w:color w:val="000000" w:themeColor="text1"/>
          <w:sz w:val="28"/>
          <w:szCs w:val="28"/>
        </w:rPr>
      </w:pPr>
    </w:p>
    <w:p w:rsidR="00220305" w:rsidRPr="00302817" w:rsidRDefault="00220305" w:rsidP="00EA1AEB">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Подтверждаю, что указанные в заявлении дети (ребенок) не находятся на полном </w:t>
      </w:r>
      <w:r w:rsidR="00EA1AEB" w:rsidRPr="00302817">
        <w:rPr>
          <w:rFonts w:ascii="Times New Roman" w:hAnsi="Times New Roman" w:cs="Times New Roman"/>
          <w:color w:val="000000" w:themeColor="text1"/>
          <w:sz w:val="28"/>
          <w:szCs w:val="28"/>
        </w:rPr>
        <w:t>го</w:t>
      </w:r>
      <w:r w:rsidRPr="00302817">
        <w:rPr>
          <w:rFonts w:ascii="Times New Roman" w:hAnsi="Times New Roman" w:cs="Times New Roman"/>
          <w:color w:val="000000" w:themeColor="text1"/>
          <w:sz w:val="28"/>
          <w:szCs w:val="28"/>
        </w:rPr>
        <w:t>сударственном обеспечени</w:t>
      </w:r>
      <w:r w:rsidR="00EA1AEB" w:rsidRPr="00302817">
        <w:rPr>
          <w:rFonts w:ascii="Times New Roman" w:hAnsi="Times New Roman" w:cs="Times New Roman"/>
          <w:color w:val="000000" w:themeColor="text1"/>
          <w:sz w:val="28"/>
          <w:szCs w:val="28"/>
        </w:rPr>
        <w:t xml:space="preserve">и, а также в отношении их (его) </w:t>
      </w:r>
      <w:r w:rsidRPr="00302817">
        <w:rPr>
          <w:rFonts w:ascii="Times New Roman" w:hAnsi="Times New Roman" w:cs="Times New Roman"/>
          <w:color w:val="000000" w:themeColor="text1"/>
          <w:sz w:val="28"/>
          <w:szCs w:val="28"/>
        </w:rPr>
        <w:t xml:space="preserve">не лишен(-а) родительских прав, не ограничен(-а) в родительских правах </w:t>
      </w:r>
      <w:r w:rsidRPr="00302817">
        <w:rPr>
          <w:rFonts w:ascii="Times New Roman" w:hAnsi="Times New Roman" w:cs="Times New Roman"/>
          <w:color w:val="000000" w:themeColor="text1"/>
          <w:sz w:val="28"/>
          <w:szCs w:val="28"/>
          <w:u w:val="single"/>
        </w:rPr>
        <w:t>________</w:t>
      </w:r>
      <w:r w:rsidRPr="00302817">
        <w:rPr>
          <w:rFonts w:ascii="Times New Roman" w:hAnsi="Times New Roman" w:cs="Times New Roman"/>
          <w:color w:val="000000" w:themeColor="text1"/>
          <w:sz w:val="28"/>
          <w:szCs w:val="28"/>
        </w:rPr>
        <w:t>_</w:t>
      </w:r>
      <w:r w:rsidR="00EA1AEB" w:rsidRPr="00302817">
        <w:rPr>
          <w:rFonts w:ascii="Times New Roman" w:hAnsi="Times New Roman" w:cs="Times New Roman"/>
          <w:color w:val="000000" w:themeColor="text1"/>
          <w:sz w:val="28"/>
          <w:szCs w:val="28"/>
        </w:rPr>
        <w:t xml:space="preserve">   _____</w:t>
      </w:r>
      <w:r w:rsidRPr="00302817">
        <w:rPr>
          <w:rFonts w:ascii="Times New Roman" w:hAnsi="Times New Roman" w:cs="Times New Roman"/>
          <w:color w:val="000000" w:themeColor="text1"/>
          <w:sz w:val="28"/>
          <w:szCs w:val="28"/>
        </w:rPr>
        <w:t xml:space="preserve">_ </w:t>
      </w:r>
    </w:p>
    <w:p w:rsidR="00220305" w:rsidRPr="00302817" w:rsidRDefault="00220305" w:rsidP="00EA1AEB">
      <w:pPr>
        <w:pStyle w:val="ConsPlusNonformat0"/>
        <w:ind w:left="6372" w:firstLine="708"/>
        <w:jc w:val="both"/>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4"/>
          <w:szCs w:val="24"/>
        </w:rPr>
        <w:t>(подпись,</w:t>
      </w:r>
      <w:r w:rsidR="00EA1AEB" w:rsidRPr="00302817">
        <w:rPr>
          <w:rFonts w:ascii="Times New Roman" w:hAnsi="Times New Roman" w:cs="Times New Roman"/>
          <w:color w:val="000000" w:themeColor="text1"/>
          <w:sz w:val="24"/>
          <w:szCs w:val="24"/>
        </w:rPr>
        <w:t xml:space="preserve"> </w:t>
      </w:r>
      <w:r w:rsidRPr="00302817">
        <w:rPr>
          <w:rFonts w:ascii="Times New Roman" w:hAnsi="Times New Roman" w:cs="Times New Roman"/>
          <w:color w:val="000000" w:themeColor="text1"/>
          <w:sz w:val="24"/>
          <w:szCs w:val="24"/>
        </w:rPr>
        <w:t xml:space="preserve">расшифровка подписи заявителя, доверенного лица или законного представителя </w:t>
      </w:r>
      <w:r w:rsidR="00EA1AEB" w:rsidRPr="00302817">
        <w:rPr>
          <w:rFonts w:ascii="Times New Roman" w:hAnsi="Times New Roman" w:cs="Times New Roman"/>
          <w:color w:val="000000" w:themeColor="text1"/>
          <w:sz w:val="24"/>
          <w:szCs w:val="24"/>
        </w:rPr>
        <w:t xml:space="preserve"> </w:t>
      </w:r>
      <w:r w:rsidRPr="00302817">
        <w:rPr>
          <w:rFonts w:ascii="Times New Roman" w:hAnsi="Times New Roman" w:cs="Times New Roman"/>
          <w:color w:val="000000" w:themeColor="text1"/>
          <w:sz w:val="24"/>
          <w:szCs w:val="24"/>
        </w:rPr>
        <w:t>полностью)</w:t>
      </w:r>
    </w:p>
    <w:p w:rsidR="00EA1AEB" w:rsidRPr="00302817" w:rsidRDefault="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w:t>
      </w:r>
    </w:p>
    <w:p w:rsidR="00220305" w:rsidRPr="00302817" w:rsidRDefault="00220305">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__________________________________________________________ </w:t>
      </w:r>
    </w:p>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lastRenderedPageBreak/>
        <w:t xml:space="preserve">   Представляю следующие документы:</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7"/>
        <w:gridCol w:w="7455"/>
        <w:gridCol w:w="2126"/>
      </w:tblGrid>
      <w:tr w:rsidR="00302817" w:rsidRPr="00302817">
        <w:tc>
          <w:tcPr>
            <w:tcW w:w="487"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 п/п</w:t>
            </w:r>
          </w:p>
        </w:tc>
        <w:tc>
          <w:tcPr>
            <w:tcW w:w="7455"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Наименование документов</w:t>
            </w:r>
          </w:p>
        </w:tc>
        <w:tc>
          <w:tcPr>
            <w:tcW w:w="2126"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Количество экземпляров</w:t>
            </w:r>
          </w:p>
        </w:tc>
      </w:tr>
      <w:tr w:rsidR="00302817" w:rsidRPr="00302817">
        <w:tc>
          <w:tcPr>
            <w:tcW w:w="487"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1</w:t>
            </w:r>
          </w:p>
        </w:tc>
        <w:tc>
          <w:tcPr>
            <w:tcW w:w="7455"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c>
          <w:tcPr>
            <w:tcW w:w="2126"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r>
      <w:tr w:rsidR="00302817" w:rsidRPr="00302817">
        <w:tc>
          <w:tcPr>
            <w:tcW w:w="487"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2</w:t>
            </w:r>
          </w:p>
        </w:tc>
        <w:tc>
          <w:tcPr>
            <w:tcW w:w="7455"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c>
          <w:tcPr>
            <w:tcW w:w="2126"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r>
      <w:tr w:rsidR="00302817" w:rsidRPr="00302817">
        <w:tc>
          <w:tcPr>
            <w:tcW w:w="487"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3</w:t>
            </w:r>
          </w:p>
        </w:tc>
        <w:tc>
          <w:tcPr>
            <w:tcW w:w="7455"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c>
          <w:tcPr>
            <w:tcW w:w="2126"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r>
      <w:tr w:rsidR="00302817" w:rsidRPr="00302817">
        <w:tc>
          <w:tcPr>
            <w:tcW w:w="487"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4</w:t>
            </w:r>
          </w:p>
        </w:tc>
        <w:tc>
          <w:tcPr>
            <w:tcW w:w="7455"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c>
          <w:tcPr>
            <w:tcW w:w="2126"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r>
      <w:tr w:rsidR="00302817" w:rsidRPr="00302817">
        <w:tc>
          <w:tcPr>
            <w:tcW w:w="487" w:type="dxa"/>
          </w:tcPr>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4"/>
                <w:szCs w:val="24"/>
              </w:rPr>
              <w:t>5</w:t>
            </w:r>
          </w:p>
        </w:tc>
        <w:tc>
          <w:tcPr>
            <w:tcW w:w="7455"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c>
          <w:tcPr>
            <w:tcW w:w="2126" w:type="dxa"/>
          </w:tcPr>
          <w:p w:rsidR="00EC0913" w:rsidRPr="00302817" w:rsidRDefault="00EC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6" w:lineRule="auto"/>
              <w:rPr>
                <w:rFonts w:ascii="Times New Roman" w:hAnsi="Times New Roman" w:cs="Times New Roman"/>
                <w:color w:val="000000" w:themeColor="text1"/>
                <w:sz w:val="28"/>
                <w:szCs w:val="28"/>
              </w:rPr>
            </w:pPr>
          </w:p>
        </w:tc>
      </w:tr>
    </w:tbl>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Назначенные выплаты произвести:</w:t>
      </w:r>
    </w:p>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путем перечисления на счет ________________________________________________</w:t>
      </w:r>
    </w:p>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000000" w:themeColor="text1"/>
        </w:rPr>
      </w:pPr>
      <w:r w:rsidRPr="00302817">
        <w:rPr>
          <w:rFonts w:ascii="Times New Roman" w:eastAsia="Times New Roman" w:hAnsi="Times New Roman" w:cs="Times New Roman"/>
          <w:color w:val="000000" w:themeColor="text1"/>
        </w:rPr>
        <w:tab/>
      </w:r>
      <w:r w:rsidRPr="00302817">
        <w:rPr>
          <w:rFonts w:ascii="Times New Roman" w:eastAsia="Times New Roman" w:hAnsi="Times New Roman" w:cs="Times New Roman"/>
          <w:color w:val="000000" w:themeColor="text1"/>
        </w:rPr>
        <w:tab/>
      </w:r>
      <w:r w:rsidR="00EA1AEB" w:rsidRPr="00302817">
        <w:rPr>
          <w:rFonts w:ascii="Times New Roman" w:eastAsia="Times New Roman" w:hAnsi="Times New Roman" w:cs="Times New Roman"/>
          <w:color w:val="000000" w:themeColor="text1"/>
        </w:rPr>
        <w:tab/>
        <w:t xml:space="preserve"> </w:t>
      </w:r>
      <w:r w:rsidRPr="00302817">
        <w:rPr>
          <w:rFonts w:ascii="Times New Roman" w:eastAsia="Times New Roman" w:hAnsi="Times New Roman" w:cs="Times New Roman"/>
          <w:color w:val="000000" w:themeColor="text1"/>
        </w:rPr>
        <w:t>(указываются реквизиты счета, открытого в установленном законодательством порядке, заявителем либо его законным представителем)</w:t>
      </w:r>
    </w:p>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через организации почтовой связи __________________________________________</w:t>
      </w:r>
    </w:p>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color w:val="000000" w:themeColor="text1"/>
        </w:rPr>
      </w:pPr>
      <w:r w:rsidRPr="00302817">
        <w:rPr>
          <w:rFonts w:ascii="Times New Roman" w:eastAsia="Times New Roman" w:hAnsi="Times New Roman" w:cs="Times New Roman"/>
          <w:color w:val="000000" w:themeColor="text1"/>
          <w:sz w:val="28"/>
          <w:szCs w:val="28"/>
        </w:rPr>
        <w:t xml:space="preserve">                               </w:t>
      </w:r>
      <w:r w:rsidRPr="00302817">
        <w:rPr>
          <w:rFonts w:ascii="Times New Roman" w:eastAsia="Times New Roman" w:hAnsi="Times New Roman" w:cs="Times New Roman"/>
          <w:color w:val="000000" w:themeColor="text1"/>
          <w:sz w:val="28"/>
          <w:szCs w:val="28"/>
        </w:rPr>
        <w:tab/>
      </w:r>
      <w:r w:rsidRPr="00302817">
        <w:rPr>
          <w:rFonts w:ascii="Times New Roman" w:eastAsia="Times New Roman" w:hAnsi="Times New Roman" w:cs="Times New Roman"/>
          <w:color w:val="000000" w:themeColor="text1"/>
          <w:sz w:val="28"/>
          <w:szCs w:val="28"/>
        </w:rPr>
        <w:tab/>
      </w:r>
      <w:r w:rsidRPr="00302817">
        <w:rPr>
          <w:rFonts w:ascii="Times New Roman" w:eastAsia="Times New Roman" w:hAnsi="Times New Roman" w:cs="Times New Roman"/>
          <w:color w:val="000000" w:themeColor="text1"/>
        </w:rPr>
        <w:t xml:space="preserve">  (указываются реквизиты почтового отделения заявителя либо его законного представителя)</w:t>
      </w:r>
    </w:p>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rPr>
      </w:pPr>
      <w:r w:rsidRPr="00302817">
        <w:rPr>
          <w:rFonts w:ascii="Times New Roman" w:eastAsia="Times New Roman" w:hAnsi="Times New Roman" w:cs="Times New Roman"/>
          <w:color w:val="000000" w:themeColor="text1"/>
          <w:sz w:val="28"/>
          <w:szCs w:val="28"/>
        </w:rPr>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дополнительной ежемесячной денежной выплаты детям-инвалидам в возрасте до 18 лет, нуждающимся в постоянном постороннем уходе (помощи, надзоре), ознакомлен(-а) __</w:t>
      </w:r>
      <w:r w:rsidRPr="00302817">
        <w:rPr>
          <w:rFonts w:ascii="Times New Roman" w:eastAsia="Times New Roman" w:hAnsi="Times New Roman" w:cs="Times New Roman"/>
          <w:color w:val="000000" w:themeColor="text1"/>
          <w:sz w:val="28"/>
          <w:szCs w:val="28"/>
          <w:u w:val="single"/>
        </w:rPr>
        <w:t>______________________</w:t>
      </w:r>
      <w:r w:rsidRPr="00302817">
        <w:rPr>
          <w:rFonts w:ascii="Times New Roman" w:eastAsia="Times New Roman" w:hAnsi="Times New Roman" w:cs="Times New Roman"/>
          <w:color w:val="000000" w:themeColor="text1"/>
          <w:sz w:val="28"/>
          <w:szCs w:val="28"/>
        </w:rPr>
        <w:t>__</w:t>
      </w:r>
    </w:p>
    <w:p w:rsidR="00EC0913" w:rsidRPr="00302817" w:rsidRDefault="00001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rPr>
      </w:pPr>
      <w:r w:rsidRPr="00302817">
        <w:rPr>
          <w:rFonts w:ascii="Times New Roman" w:eastAsia="Times New Roman" w:hAnsi="Times New Roman" w:cs="Times New Roman"/>
          <w:color w:val="000000" w:themeColor="text1"/>
          <w:sz w:val="28"/>
          <w:szCs w:val="28"/>
        </w:rPr>
        <w:t xml:space="preserve">                                         </w:t>
      </w:r>
      <w:r w:rsidRPr="00302817">
        <w:rPr>
          <w:rFonts w:ascii="Times New Roman" w:eastAsia="Times New Roman" w:hAnsi="Times New Roman" w:cs="Times New Roman"/>
          <w:color w:val="000000" w:themeColor="text1"/>
        </w:rPr>
        <w:t>(подпись заявителя)</w:t>
      </w:r>
    </w:p>
    <w:p w:rsidR="00EC0913" w:rsidRPr="00302817" w:rsidRDefault="00001109">
      <w:pPr>
        <w:pStyle w:val="ConsPlusNormal0"/>
        <w:ind w:firstLine="540"/>
        <w:jc w:val="both"/>
        <w:rPr>
          <w:color w:val="000000" w:themeColor="text1"/>
          <w:sz w:val="28"/>
          <w:szCs w:val="28"/>
        </w:rPr>
      </w:pPr>
      <w:r w:rsidRPr="00302817">
        <w:rPr>
          <w:color w:val="000000" w:themeColor="text1"/>
          <w:sz w:val="28"/>
          <w:szCs w:val="28"/>
        </w:rPr>
        <w:t xml:space="preserve">Согласен(-на) на получение результата предоставления государственной услуги (нужное отметить): </w:t>
      </w:r>
    </w:p>
    <w:tbl>
      <w:tblPr>
        <w:tblStyle w:val="afd"/>
        <w:tblW w:w="0" w:type="auto"/>
        <w:tblLayout w:type="fixed"/>
        <w:tblLook w:val="04A0" w:firstRow="1" w:lastRow="0" w:firstColumn="1" w:lastColumn="0" w:noHBand="0" w:noVBand="1"/>
      </w:tblPr>
      <w:tblGrid>
        <w:gridCol w:w="8912"/>
        <w:gridCol w:w="1293"/>
      </w:tblGrid>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лично в отделении ГКУ «Республиканский центр материальной (компенсационных выплат)» Республики Татарстан</w:t>
            </w:r>
          </w:p>
        </w:tc>
        <w:tc>
          <w:tcPr>
            <w:tcW w:w="1293"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63360" behindDoc="0" locked="0" layoutInCell="1" allowOverlap="1" wp14:anchorId="4F941FE7" wp14:editId="0098D12A">
                      <wp:simplePos x="0" y="0"/>
                      <wp:positionH relativeFrom="column">
                        <wp:posOffset>30660</wp:posOffset>
                      </wp:positionH>
                      <wp:positionV relativeFrom="paragraph">
                        <wp:posOffset>40640</wp:posOffset>
                      </wp:positionV>
                      <wp:extent cx="361950" cy="266700"/>
                      <wp:effectExtent l="0" t="0" r="19050" b="19050"/>
                      <wp:wrapNone/>
                      <wp:docPr id="3" name="Прямоугольник 19"/>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1" type="#_x0000_t1" style="position:absolute;z-index:251694080;o:allowoverlap:true;o:allowincell:true;mso-position-horizontal-relative:text;margin-left:2.41pt;mso-position-horizontal:absolute;mso-position-vertical-relative:text;margin-top:3.2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письменно почтовым отправлением по адресу:</w:t>
            </w:r>
          </w:p>
          <w:p w:rsidR="00EC0913" w:rsidRPr="00302817" w:rsidRDefault="00001109">
            <w:pPr>
              <w:pStyle w:val="ConsPlusNormal0"/>
              <w:jc w:val="both"/>
              <w:rPr>
                <w:color w:val="000000" w:themeColor="text1"/>
                <w:sz w:val="28"/>
                <w:szCs w:val="28"/>
              </w:rPr>
            </w:pPr>
            <w:r w:rsidRPr="00302817">
              <w:rPr>
                <w:color w:val="000000" w:themeColor="text1"/>
                <w:sz w:val="28"/>
                <w:szCs w:val="28"/>
              </w:rPr>
              <w:t xml:space="preserve">____________________________________________________________ </w:t>
            </w:r>
          </w:p>
        </w:tc>
        <w:tc>
          <w:tcPr>
            <w:tcW w:w="1293"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s">
                  <w:drawing>
                    <wp:anchor distT="0" distB="0" distL="114300" distR="114300" simplePos="0" relativeHeight="251664384" behindDoc="0" locked="0" layoutInCell="1" allowOverlap="1" wp14:anchorId="019CEF7C" wp14:editId="7C9C1680">
                      <wp:simplePos x="0" y="0"/>
                      <wp:positionH relativeFrom="column">
                        <wp:posOffset>30480</wp:posOffset>
                      </wp:positionH>
                      <wp:positionV relativeFrom="paragraph">
                        <wp:posOffset>82010</wp:posOffset>
                      </wp:positionV>
                      <wp:extent cx="361950" cy="266700"/>
                      <wp:effectExtent l="0" t="0" r="19050" b="19050"/>
                      <wp:wrapNone/>
                      <wp:docPr id="4" name="Прямоугольник 20"/>
                      <wp:cNvGraphicFramePr/>
                      <a:graphic xmlns:a="http://schemas.openxmlformats.org/drawingml/2006/main">
                        <a:graphicData uri="http://schemas.microsoft.com/office/word/2010/wordprocessingShape">
                          <wps:wsp>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BDBCD" id="Прямоугольник 20" o:spid="_x0000_s1026" style="position:absolute;margin-left:2.4pt;margin-top:6.45pt;width:28.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" filled="f" strokecolor="black [3213]" strokeweight=".25pt"/>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в форме электронного документа по электронной почте</w:t>
            </w:r>
          </w:p>
          <w:p w:rsidR="00EC0913" w:rsidRPr="00302817" w:rsidRDefault="00001109">
            <w:pPr>
              <w:pStyle w:val="ConsPlusNormal0"/>
              <w:jc w:val="both"/>
              <w:rPr>
                <w:color w:val="000000" w:themeColor="text1"/>
                <w:sz w:val="28"/>
                <w:szCs w:val="28"/>
              </w:rPr>
            </w:pPr>
            <w:r w:rsidRPr="00302817">
              <w:rPr>
                <w:color w:val="000000" w:themeColor="text1"/>
                <w:sz w:val="28"/>
                <w:szCs w:val="28"/>
              </w:rPr>
              <w:t xml:space="preserve">___________________________________________________ </w:t>
            </w:r>
          </w:p>
        </w:tc>
        <w:tc>
          <w:tcPr>
            <w:tcW w:w="1293"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s">
                  <w:drawing>
                    <wp:anchor distT="0" distB="0" distL="114300" distR="114300" simplePos="0" relativeHeight="251665408" behindDoc="0" locked="0" layoutInCell="1" allowOverlap="1" wp14:anchorId="0B182985" wp14:editId="38FD8598">
                      <wp:simplePos x="0" y="0"/>
                      <wp:positionH relativeFrom="column">
                        <wp:posOffset>36351</wp:posOffset>
                      </wp:positionH>
                      <wp:positionV relativeFrom="paragraph">
                        <wp:posOffset>70952</wp:posOffset>
                      </wp:positionV>
                      <wp:extent cx="361950" cy="266700"/>
                      <wp:effectExtent l="0" t="0" r="19050" b="19050"/>
                      <wp:wrapNone/>
                      <wp:docPr id="5" name="Прямоугольник 21"/>
                      <wp:cNvGraphicFramePr/>
                      <a:graphic xmlns:a="http://schemas.openxmlformats.org/drawingml/2006/main">
                        <a:graphicData uri="http://schemas.microsoft.com/office/word/2010/wordprocessingShape">
                          <wps:wsp>
                            <wps:cNvSpPr/>
                            <wps:spPr bwMode="auto">
                              <a:xfrm>
                                <a:off x="0" y="0"/>
                                <a:ext cx="361950" cy="266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E2C91" id="Прямоугольник 21" o:spid="_x0000_s1026" style="position:absolute;margin-left:2.85pt;margin-top:5.6pt;width:28.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" filled="f" strokecolor="black [3213]" strokeweight=".25pt"/>
                  </w:pict>
                </mc:Fallback>
              </mc:AlternateContent>
            </w:r>
          </w:p>
        </w:tc>
      </w:tr>
      <w:tr w:rsidR="00302817" w:rsidRPr="00302817">
        <w:tc>
          <w:tcPr>
            <w:tcW w:w="8912" w:type="dxa"/>
            <w:tcBorders>
              <w:right w:val="none" w:sz="4" w:space="0" w:color="000000"/>
            </w:tcBorders>
          </w:tcPr>
          <w:p w:rsidR="00EC0913" w:rsidRPr="00302817" w:rsidRDefault="00001109">
            <w:pPr>
              <w:pBdr>
                <w:top w:val="none" w:sz="4" w:space="0" w:color="000000"/>
                <w:left w:val="none" w:sz="4" w:space="0" w:color="000000"/>
                <w:bottom w:val="none" w:sz="4" w:space="0" w:color="000000"/>
                <w:right w:val="none" w:sz="4" w:space="0" w:color="000000"/>
              </w:pBdr>
              <w:shd w:val="clear" w:color="FFFFFF" w:fill="FFFFFF"/>
              <w:jc w:val="both"/>
              <w:rPr>
                <w:rFonts w:ascii="Times New Roman" w:hAnsi="Times New Roman"/>
                <w:color w:val="000000" w:themeColor="text1"/>
                <w:sz w:val="28"/>
                <w:szCs w:val="28"/>
              </w:rPr>
            </w:pPr>
            <w:r w:rsidRPr="00302817">
              <w:rPr>
                <w:rFonts w:ascii="Times New Roman" w:hAnsi="Times New Roman"/>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93"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66432" behindDoc="0" locked="0" layoutInCell="1" allowOverlap="1" wp14:anchorId="70FAED7C" wp14:editId="6575A302">
                      <wp:simplePos x="0" y="0"/>
                      <wp:positionH relativeFrom="column">
                        <wp:posOffset>30660</wp:posOffset>
                      </wp:positionH>
                      <wp:positionV relativeFrom="paragraph">
                        <wp:posOffset>168275</wp:posOffset>
                      </wp:positionV>
                      <wp:extent cx="361950" cy="266700"/>
                      <wp:effectExtent l="0" t="0" r="19050" b="19050"/>
                      <wp:wrapNone/>
                      <wp:docPr id="6" name="Прямоугольник 22"/>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1" type="#_x0000_t1" style="position:absolute;z-index:251700224;o:allowoverlap:true;o:allowincell:true;mso-position-horizontal-relative:text;margin-left:2.41pt;mso-position-horizontal:absolute;mso-position-vertical-relative:text;margin-top:13.2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bl>
    <w:p w:rsidR="00EC0913" w:rsidRPr="00302817" w:rsidRDefault="00001109">
      <w:pPr>
        <w:pStyle w:val="ConsPlusNonformat0"/>
        <w:jc w:val="both"/>
        <w:rPr>
          <w:rFonts w:ascii="Times New Roman" w:eastAsia="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 xml:space="preserve"> Заявитель:</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u w:val="single"/>
        </w:rPr>
        <w:t>_________________________________</w:t>
      </w:r>
      <w:r w:rsidRPr="00302817">
        <w:rPr>
          <w:rFonts w:ascii="Times New Roman" w:eastAsia="Times New Roman" w:hAnsi="Times New Roman" w:cs="Times New Roman"/>
          <w:color w:val="000000" w:themeColor="text1"/>
          <w:sz w:val="28"/>
          <w:szCs w:val="28"/>
        </w:rPr>
        <w:t>____    ________  «___» ________ 20__ г.</w:t>
      </w:r>
    </w:p>
    <w:p w:rsidR="00EC0913" w:rsidRPr="00302817" w:rsidRDefault="00001109">
      <w:pPr>
        <w:pStyle w:val="ConsPlusNonformat0"/>
        <w:jc w:val="both"/>
        <w:rPr>
          <w:rFonts w:ascii="Times New Roman" w:hAnsi="Times New Roman" w:cs="Times New Roman"/>
          <w:color w:val="000000" w:themeColor="text1"/>
          <w:sz w:val="22"/>
        </w:rPr>
      </w:pPr>
      <w:r w:rsidRPr="00302817">
        <w:rPr>
          <w:rFonts w:ascii="Times New Roman" w:eastAsia="Times New Roman" w:hAnsi="Times New Roman" w:cs="Times New Roman"/>
          <w:color w:val="000000" w:themeColor="text1"/>
          <w:sz w:val="24"/>
          <w:szCs w:val="24"/>
        </w:rPr>
        <w:t>Ф.и.о. (последнее - при наличии) заявителя                 (подпись)</w:t>
      </w:r>
    </w:p>
    <w:p w:rsidR="00EC0913" w:rsidRPr="00302817" w:rsidRDefault="00001109">
      <w:pPr>
        <w:pStyle w:val="ConsPlusNonformat0"/>
        <w:jc w:val="both"/>
        <w:rPr>
          <w:rFonts w:ascii="Times New Roman" w:hAnsi="Times New Roman" w:cs="Times New Roman"/>
          <w:color w:val="000000" w:themeColor="text1"/>
          <w:sz w:val="22"/>
        </w:rPr>
      </w:pPr>
      <w:r w:rsidRPr="00302817">
        <w:rPr>
          <w:rFonts w:ascii="Times New Roman" w:eastAsia="Times New Roman" w:hAnsi="Times New Roman" w:cs="Times New Roman"/>
          <w:color w:val="000000" w:themeColor="text1"/>
          <w:sz w:val="24"/>
          <w:szCs w:val="24"/>
        </w:rPr>
        <w:t xml:space="preserve">   либо лица, представляющего интересы </w:t>
      </w:r>
    </w:p>
    <w:p w:rsidR="00EC0913" w:rsidRPr="00302817" w:rsidRDefault="00001109">
      <w:pPr>
        <w:pStyle w:val="ConsPlusNonformat0"/>
        <w:jc w:val="both"/>
        <w:rPr>
          <w:rFonts w:ascii="Times New Roman" w:hAnsi="Times New Roman" w:cs="Times New Roman"/>
          <w:color w:val="000000" w:themeColor="text1"/>
          <w:sz w:val="22"/>
        </w:rPr>
      </w:pPr>
      <w:r w:rsidRPr="00302817">
        <w:rPr>
          <w:rFonts w:ascii="Times New Roman" w:eastAsia="Times New Roman" w:hAnsi="Times New Roman" w:cs="Times New Roman"/>
          <w:color w:val="000000" w:themeColor="text1"/>
          <w:sz w:val="24"/>
          <w:szCs w:val="24"/>
        </w:rPr>
        <w:t xml:space="preserve">   заявителя на основании доверенности,</w:t>
      </w:r>
    </w:p>
    <w:p w:rsidR="00EC0913" w:rsidRPr="00302817" w:rsidRDefault="00001109">
      <w:pPr>
        <w:pStyle w:val="ConsPlusNonformat0"/>
        <w:jc w:val="both"/>
        <w:rPr>
          <w:rFonts w:ascii="Times New Roman" w:hAnsi="Times New Roman" w:cs="Times New Roman"/>
          <w:color w:val="000000" w:themeColor="text1"/>
          <w:sz w:val="22"/>
        </w:rPr>
      </w:pPr>
      <w:r w:rsidRPr="00302817">
        <w:rPr>
          <w:rFonts w:ascii="Times New Roman" w:eastAsia="Times New Roman" w:hAnsi="Times New Roman" w:cs="Times New Roman"/>
          <w:color w:val="000000" w:themeColor="text1"/>
          <w:sz w:val="24"/>
          <w:szCs w:val="24"/>
        </w:rPr>
        <w:t xml:space="preserve">   заверенной в установленном порядке)</w:t>
      </w:r>
    </w:p>
    <w:p w:rsidR="00EC0913" w:rsidRPr="00302817" w:rsidRDefault="00EC0913">
      <w:pPr>
        <w:pStyle w:val="ConsPlusNormal0"/>
        <w:ind w:firstLine="540"/>
        <w:jc w:val="both"/>
        <w:rPr>
          <w:color w:val="000000" w:themeColor="text1"/>
          <w:sz w:val="28"/>
          <w:szCs w:val="28"/>
        </w:rPr>
      </w:pP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lastRenderedPageBreak/>
        <w:t>Заявление и документы приняты _____ 20__ г. ______ ___________________________</w:t>
      </w:r>
    </w:p>
    <w:p w:rsidR="00EC0913" w:rsidRPr="00302817" w:rsidRDefault="00001109">
      <w:pPr>
        <w:pStyle w:val="ConsPlusNonformat0"/>
        <w:jc w:val="right"/>
        <w:rPr>
          <w:rFonts w:ascii="Times New Roman" w:hAnsi="Times New Roman" w:cs="Times New Roman"/>
          <w:color w:val="000000" w:themeColor="text1"/>
          <w:sz w:val="22"/>
        </w:rPr>
      </w:pPr>
      <w:r w:rsidRPr="00302817">
        <w:rPr>
          <w:rFonts w:ascii="Times New Roman" w:eastAsia="Times New Roman" w:hAnsi="Times New Roman" w:cs="Times New Roman"/>
          <w:color w:val="000000" w:themeColor="text1"/>
          <w:sz w:val="28"/>
          <w:szCs w:val="28"/>
        </w:rPr>
        <w:t xml:space="preserve">                                                       </w:t>
      </w:r>
      <w:r w:rsidRPr="00302817">
        <w:rPr>
          <w:rFonts w:ascii="Times New Roman" w:eastAsia="Times New Roman" w:hAnsi="Times New Roman" w:cs="Times New Roman"/>
          <w:color w:val="000000" w:themeColor="text1"/>
          <w:sz w:val="24"/>
          <w:szCs w:val="24"/>
        </w:rPr>
        <w:t xml:space="preserve">                                     (подпись, расшифровка подписи специалиста)</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________________________________________________________________________</w:t>
      </w:r>
    </w:p>
    <w:p w:rsidR="00EC0913" w:rsidRPr="00302817" w:rsidRDefault="00001109">
      <w:pPr>
        <w:pStyle w:val="ConsPlusNonformat0"/>
        <w:jc w:val="center"/>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Линия отрыва</w:t>
      </w:r>
    </w:p>
    <w:p w:rsidR="00EC0913" w:rsidRPr="00302817" w:rsidRDefault="00001109">
      <w:pPr>
        <w:pStyle w:val="ConsPlusNonformat0"/>
        <w:jc w:val="center"/>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Расписка-уведомление</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Регистрационный № заявления _____________</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Количество документов ________ ед. на ______</w:t>
      </w:r>
      <w:r w:rsidRPr="00302817">
        <w:rPr>
          <w:rFonts w:ascii="Times New Roman" w:eastAsia="Times New Roman" w:hAnsi="Times New Roman" w:cs="Times New Roman"/>
          <w:color w:val="000000" w:themeColor="text1"/>
          <w:sz w:val="28"/>
          <w:szCs w:val="28"/>
          <w:u w:val="single"/>
        </w:rPr>
        <w:t xml:space="preserve"> </w:t>
      </w:r>
      <w:r w:rsidRPr="00302817">
        <w:rPr>
          <w:rFonts w:ascii="Times New Roman" w:eastAsia="Times New Roman" w:hAnsi="Times New Roman" w:cs="Times New Roman"/>
          <w:color w:val="000000" w:themeColor="text1"/>
          <w:sz w:val="28"/>
          <w:szCs w:val="28"/>
        </w:rPr>
        <w:t>листах</w:t>
      </w:r>
    </w:p>
    <w:p w:rsidR="00EC0913" w:rsidRPr="00302817" w:rsidRDefault="00001109">
      <w:pPr>
        <w:pStyle w:val="ConsPlusNonformat0"/>
        <w:jc w:val="both"/>
        <w:rPr>
          <w:rFonts w:ascii="Times New Roman" w:hAnsi="Times New Roman" w:cs="Times New Roman"/>
          <w:color w:val="000000" w:themeColor="text1"/>
          <w:sz w:val="36"/>
          <w:szCs w:val="36"/>
        </w:rPr>
      </w:pPr>
      <w:r w:rsidRPr="00302817">
        <w:rPr>
          <w:rFonts w:ascii="Times New Roman" w:eastAsia="Times New Roman" w:hAnsi="Times New Roman" w:cs="Times New Roman"/>
          <w:color w:val="000000" w:themeColor="text1"/>
          <w:sz w:val="28"/>
          <w:szCs w:val="28"/>
        </w:rPr>
        <w:t xml:space="preserve">Документы принял ___________ _________ ____________________ ___________                </w:t>
      </w:r>
      <w:r w:rsidRPr="00302817">
        <w:rPr>
          <w:rFonts w:ascii="Times New Roman" w:eastAsia="Times New Roman" w:hAnsi="Times New Roman" w:cs="Times New Roman"/>
          <w:color w:val="000000" w:themeColor="text1"/>
          <w:sz w:val="28"/>
          <w:szCs w:val="28"/>
        </w:rPr>
        <w:tab/>
        <w:t xml:space="preserve">                     </w:t>
      </w:r>
      <w:r w:rsidRPr="00302817">
        <w:rPr>
          <w:rFonts w:ascii="Times New Roman" w:eastAsia="Times New Roman" w:hAnsi="Times New Roman" w:cs="Times New Roman"/>
          <w:color w:val="000000" w:themeColor="text1"/>
          <w:sz w:val="36"/>
          <w:szCs w:val="36"/>
        </w:rPr>
        <w:t xml:space="preserve">   </w:t>
      </w:r>
      <w:r w:rsidRPr="00302817">
        <w:rPr>
          <w:rFonts w:ascii="Times New Roman" w:eastAsia="Times New Roman" w:hAnsi="Times New Roman" w:cs="Times New Roman"/>
          <w:color w:val="000000" w:themeColor="text1"/>
          <w:sz w:val="24"/>
          <w:szCs w:val="28"/>
        </w:rPr>
        <w:t xml:space="preserve">   (должность)      (подпись)         (расшифровка подписи)                 (дата)</w:t>
      </w:r>
      <w:r w:rsidRPr="00302817">
        <w:rPr>
          <w:rFonts w:eastAsia="Times New Roman"/>
          <w:color w:val="000000" w:themeColor="text1"/>
          <w:sz w:val="28"/>
          <w:szCs w:val="28"/>
        </w:rPr>
        <w:br w:type="page" w:clear="all"/>
      </w: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lastRenderedPageBreak/>
        <w:t>Приложение № 6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Отделение № ___ ГКУ «Республиканский центр материальной помощи (компенсационных выплат)» </w:t>
      </w:r>
    </w:p>
    <w:p w:rsidR="00EC0913" w:rsidRPr="00302817" w:rsidRDefault="00001109">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в______________________ муниципальном районе (городском округе) Республики Татарстан</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jc w:val="center"/>
        <w:rPr>
          <w:color w:val="000000" w:themeColor="text1"/>
        </w:rPr>
      </w:pPr>
      <w:r w:rsidRPr="00302817">
        <w:rPr>
          <w:rFonts w:ascii="Times New Roman" w:hAnsi="Times New Roman" w:cs="Times New Roman"/>
          <w:color w:val="000000" w:themeColor="text1"/>
          <w:sz w:val="28"/>
          <w:szCs w:val="28"/>
        </w:rPr>
        <w:t>Решение о назначении дополнительной</w:t>
      </w:r>
    </w:p>
    <w:p w:rsidR="00EC0913" w:rsidRPr="00302817" w:rsidRDefault="00001109">
      <w:pPr>
        <w:pStyle w:val="ConsPlusNonformat0"/>
        <w:jc w:val="center"/>
        <w:rPr>
          <w:color w:val="000000" w:themeColor="text1"/>
        </w:rPr>
      </w:pPr>
      <w:r w:rsidRPr="00302817">
        <w:rPr>
          <w:rFonts w:ascii="Times New Roman" w:hAnsi="Times New Roman" w:cs="Times New Roman"/>
          <w:color w:val="000000" w:themeColor="text1"/>
          <w:sz w:val="28"/>
          <w:szCs w:val="28"/>
        </w:rPr>
        <w:t>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от __________ 20__ г.</w:t>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t xml:space="preserve">          №_____</w:t>
      </w:r>
    </w:p>
    <w:p w:rsidR="00EC0913" w:rsidRPr="00302817" w:rsidRDefault="00EC0913">
      <w:pPr>
        <w:pStyle w:val="HTML"/>
        <w:widowControl w:val="0"/>
        <w:rPr>
          <w:rFonts w:ascii="Times New Roman" w:hAnsi="Times New Roman" w:cs="Times New Roman"/>
          <w:color w:val="000000" w:themeColor="text1"/>
          <w:sz w:val="28"/>
          <w:szCs w:val="28"/>
        </w:rPr>
      </w:pPr>
    </w:p>
    <w:p w:rsidR="00EC0913" w:rsidRPr="00302817" w:rsidRDefault="00001109">
      <w:pPr>
        <w:pStyle w:val="HTML"/>
        <w:widowControl w:val="0"/>
        <w:ind w:firstLine="567"/>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Назначить __________________________________________________________</w:t>
      </w:r>
    </w:p>
    <w:p w:rsidR="00EC0913" w:rsidRPr="00302817" w:rsidRDefault="00001109">
      <w:pPr>
        <w:pStyle w:val="HTML"/>
        <w:widowControl w:val="0"/>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8"/>
          <w:szCs w:val="28"/>
        </w:rPr>
        <w:t xml:space="preserve">                                 </w:t>
      </w:r>
      <w:r w:rsidRPr="00302817">
        <w:rPr>
          <w:rFonts w:ascii="Times New Roman" w:hAnsi="Times New Roman" w:cs="Times New Roman"/>
          <w:color w:val="000000" w:themeColor="text1"/>
          <w:sz w:val="24"/>
          <w:szCs w:val="24"/>
        </w:rPr>
        <w:t>(Фамилия, имя, отчество (последнее при наличии), адрес заявителя)</w:t>
      </w:r>
    </w:p>
    <w:p w:rsidR="00EC0913" w:rsidRPr="00302817" w:rsidRDefault="00001109">
      <w:pPr>
        <w:pStyle w:val="HTML"/>
        <w:widowControl w:val="0"/>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4"/>
          <w:szCs w:val="24"/>
        </w:rPr>
        <w:t>____________________________________________________________________________________</w:t>
      </w:r>
    </w:p>
    <w:p w:rsidR="00EC0913" w:rsidRPr="00302817" w:rsidRDefault="00EC091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16"/>
          <w:szCs w:val="16"/>
        </w:rPr>
      </w:pPr>
    </w:p>
    <w:p w:rsidR="00EC0913" w:rsidRPr="00302817" w:rsidRDefault="0000110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дополнительную ежемесячную денежную выплату детям-инвалидам в возрасте до 18 лет, нуждающимся в постоянном постороннем уходе (помощи, надзоре), в соответствии с </w:t>
      </w:r>
      <w:hyperlink r:id="rId22" w:tooltip="https://login.consultant.ru/link/?req=doc&amp;base=RLAW363&amp;n=184193&amp;date=09.07.2025" w:history="1">
        <w:r w:rsidRPr="00302817">
          <w:rPr>
            <w:rFonts w:ascii="Times New Roman" w:hAnsi="Times New Roman" w:cs="Times New Roman"/>
            <w:color w:val="000000" w:themeColor="text1"/>
            <w:sz w:val="28"/>
            <w:szCs w:val="28"/>
          </w:rPr>
          <w:t>постановлением</w:t>
        </w:r>
      </w:hyperlink>
      <w:r w:rsidRPr="00302817">
        <w:rPr>
          <w:rFonts w:ascii="Times New Roman" w:hAnsi="Times New Roman" w:cs="Times New Roman"/>
          <w:color w:val="000000" w:themeColor="text1"/>
          <w:sz w:val="28"/>
          <w:szCs w:val="28"/>
        </w:rPr>
        <w:t xml:space="preserve"> Кабинета Министров Республики Татарстан от 07.03.2012 № 188 «О дополнительной ежемесячной денежной выплате детям-инвалидам, нуждающимся в постоянном постороннем уходе (помощи, надзоре)».</w:t>
      </w:r>
    </w:p>
    <w:p w:rsidR="00EC0913" w:rsidRPr="00302817" w:rsidRDefault="00001109">
      <w:pPr>
        <w:pStyle w:val="HTML"/>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Срок выплаты: с ________________ по __________________.</w:t>
      </w:r>
    </w:p>
    <w:p w:rsidR="00EC0913" w:rsidRPr="00302817" w:rsidRDefault="00EC091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28"/>
          <w:szCs w:val="28"/>
        </w:rPr>
      </w:pPr>
    </w:p>
    <w:p w:rsidR="00EC0913" w:rsidRPr="00302817" w:rsidRDefault="00001109">
      <w:pPr>
        <w:pStyle w:val="HTML"/>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Способ выплаты: ____________________________________________</w:t>
      </w:r>
    </w:p>
    <w:p w:rsidR="00EC0913" w:rsidRPr="00302817" w:rsidRDefault="00EC0913">
      <w:pPr>
        <w:pStyle w:val="HTML"/>
        <w:widowControl w:val="0"/>
        <w:jc w:val="both"/>
        <w:rPr>
          <w:rFonts w:ascii="Times New Roman" w:hAnsi="Times New Roman" w:cs="Times New Roman"/>
          <w:color w:val="000000" w:themeColor="text1"/>
          <w:sz w:val="28"/>
          <w:szCs w:val="28"/>
        </w:rPr>
      </w:pP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Решение выдано (направлено)  (нужное отметить):</w:t>
      </w:r>
    </w:p>
    <w:tbl>
      <w:tblPr>
        <w:tblStyle w:val="afd"/>
        <w:tblW w:w="0" w:type="auto"/>
        <w:tblLook w:val="04A0" w:firstRow="1" w:lastRow="0" w:firstColumn="1" w:lastColumn="0" w:noHBand="0" w:noVBand="1"/>
      </w:tblPr>
      <w:tblGrid>
        <w:gridCol w:w="8912"/>
        <w:gridCol w:w="1225"/>
      </w:tblGrid>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лично в отделении ГКУ «Республиканский центр материальной (компенсационных выплат)» Республики Татарстан</w:t>
            </w: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51072" behindDoc="0" locked="0" layoutInCell="1" allowOverlap="1" wp14:anchorId="6CFB7265" wp14:editId="05607166">
                      <wp:simplePos x="0" y="0"/>
                      <wp:positionH relativeFrom="column">
                        <wp:posOffset>-13970</wp:posOffset>
                      </wp:positionH>
                      <wp:positionV relativeFrom="paragraph">
                        <wp:posOffset>50165</wp:posOffset>
                      </wp:positionV>
                      <wp:extent cx="361950" cy="266700"/>
                      <wp:effectExtent l="0" t="0" r="19050" b="19050"/>
                      <wp:wrapNone/>
                      <wp:docPr id="7" name="Прямоугольник 14"/>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1" type="#_x0000_t1" style="position:absolute;z-index:251683840;o:allowoverlap:true;o:allowincell:true;mso-position-horizontal-relative:text;margin-left:-1.10pt;mso-position-horizontal:absolute;mso-position-vertical-relative:text;margin-top:3.9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письменно почтовым отправлением по адресу:</w:t>
            </w:r>
          </w:p>
          <w:p w:rsidR="00EC0913" w:rsidRPr="00302817" w:rsidRDefault="00001109">
            <w:pPr>
              <w:pStyle w:val="ConsPlusNormal0"/>
              <w:jc w:val="both"/>
              <w:rPr>
                <w:color w:val="000000" w:themeColor="text1"/>
                <w:sz w:val="28"/>
                <w:szCs w:val="28"/>
              </w:rPr>
            </w:pPr>
            <w:r w:rsidRPr="00302817">
              <w:rPr>
                <w:color w:val="000000" w:themeColor="text1"/>
                <w:sz w:val="28"/>
                <w:szCs w:val="28"/>
              </w:rPr>
              <w:t xml:space="preserve">____________________________________________________________ </w:t>
            </w:r>
          </w:p>
          <w:p w:rsidR="00EC0913" w:rsidRPr="00302817" w:rsidRDefault="00EC0913">
            <w:pPr>
              <w:pStyle w:val="ConsPlusNormal0"/>
              <w:jc w:val="both"/>
              <w:rPr>
                <w:color w:val="000000" w:themeColor="text1"/>
                <w:sz w:val="28"/>
                <w:szCs w:val="28"/>
              </w:rPr>
            </w:pP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54144" behindDoc="0" locked="0" layoutInCell="1" allowOverlap="1" wp14:anchorId="5FEB0E53" wp14:editId="57916FCD">
                      <wp:simplePos x="0" y="0"/>
                      <wp:positionH relativeFrom="column">
                        <wp:posOffset>33655</wp:posOffset>
                      </wp:positionH>
                      <wp:positionV relativeFrom="paragraph">
                        <wp:posOffset>73660</wp:posOffset>
                      </wp:positionV>
                      <wp:extent cx="361950" cy="266700"/>
                      <wp:effectExtent l="0" t="0" r="19050" b="19050"/>
                      <wp:wrapNone/>
                      <wp:docPr id="8" name="Прямоугольник 15"/>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7" o:spid="_x0000_s7" o:spt="1" type="#_x0000_t1" style="position:absolute;z-index:251685888;o:allowoverlap:true;o:allowincell:true;mso-position-horizontal-relative:text;margin-left:2.65pt;mso-position-horizontal:absolute;mso-position-vertical-relative:text;margin-top:5.8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в форме электронного документа по электронной почте</w:t>
            </w:r>
          </w:p>
          <w:p w:rsidR="00EC0913" w:rsidRPr="00302817" w:rsidRDefault="00001109">
            <w:pPr>
              <w:pStyle w:val="ConsPlusNormal0"/>
              <w:jc w:val="both"/>
              <w:rPr>
                <w:color w:val="000000" w:themeColor="text1"/>
                <w:sz w:val="28"/>
                <w:szCs w:val="28"/>
              </w:rPr>
            </w:pPr>
            <w:r w:rsidRPr="00302817">
              <w:rPr>
                <w:color w:val="000000" w:themeColor="text1"/>
                <w:sz w:val="28"/>
                <w:szCs w:val="28"/>
              </w:rPr>
              <w:t>________________________________________________</w:t>
            </w:r>
          </w:p>
          <w:p w:rsidR="00EC0913" w:rsidRPr="00302817" w:rsidRDefault="00EC0913">
            <w:pPr>
              <w:pStyle w:val="ConsPlusNormal0"/>
              <w:jc w:val="both"/>
              <w:rPr>
                <w:color w:val="000000" w:themeColor="text1"/>
                <w:sz w:val="28"/>
                <w:szCs w:val="28"/>
              </w:rPr>
            </w:pP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w:lastRenderedPageBreak/>
              <mc:AlternateContent>
                <mc:Choice Requires="wpg">
                  <w:drawing>
                    <wp:anchor distT="0" distB="0" distL="114300" distR="114300" simplePos="0" relativeHeight="251657216" behindDoc="0" locked="0" layoutInCell="1" allowOverlap="1" wp14:anchorId="017AE9A9" wp14:editId="6362B83B">
                      <wp:simplePos x="0" y="0"/>
                      <wp:positionH relativeFrom="column">
                        <wp:posOffset>33655</wp:posOffset>
                      </wp:positionH>
                      <wp:positionV relativeFrom="paragraph">
                        <wp:posOffset>149225</wp:posOffset>
                      </wp:positionV>
                      <wp:extent cx="361950" cy="266700"/>
                      <wp:effectExtent l="0" t="0" r="19050" b="19050"/>
                      <wp:wrapNone/>
                      <wp:docPr id="9" name="Прямоугольник 16"/>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8" o:spid="_x0000_s8" o:spt="1" type="#_x0000_t1" style="position:absolute;z-index:251687936;o:allowoverlap:true;o:allowincell:true;mso-position-horizontal-relative:text;margin-left:2.65pt;mso-position-horizontal:absolute;mso-position-vertical-relative:text;margin-top:11.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EC0913" w:rsidRPr="00302817">
        <w:tc>
          <w:tcPr>
            <w:tcW w:w="8912" w:type="dxa"/>
            <w:tcBorders>
              <w:right w:val="none" w:sz="4" w:space="0" w:color="000000"/>
            </w:tcBorders>
          </w:tcPr>
          <w:p w:rsidR="00EC0913" w:rsidRPr="00302817" w:rsidRDefault="00001109">
            <w:pPr>
              <w:widowControl w:val="0"/>
              <w:jc w:val="both"/>
              <w:rPr>
                <w:rFonts w:ascii="Times New Roman" w:hAnsi="Times New Roman"/>
                <w:color w:val="000000" w:themeColor="text1"/>
                <w:sz w:val="28"/>
                <w:szCs w:val="28"/>
              </w:rPr>
            </w:pPr>
            <w:r w:rsidRPr="00302817">
              <w:rPr>
                <w:rFonts w:ascii="Times New Roman" w:hAnsi="Times New Roman"/>
                <w:color w:val="000000" w:themeColor="text1"/>
                <w:sz w:val="28"/>
                <w:szCs w:val="28"/>
              </w:rPr>
              <w:lastRenderedPageBreak/>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60288" behindDoc="0" locked="0" layoutInCell="1" allowOverlap="1" wp14:anchorId="5D42A658" wp14:editId="60F46D63">
                      <wp:simplePos x="0" y="0"/>
                      <wp:positionH relativeFrom="column">
                        <wp:posOffset>33655</wp:posOffset>
                      </wp:positionH>
                      <wp:positionV relativeFrom="paragraph">
                        <wp:posOffset>245745</wp:posOffset>
                      </wp:positionV>
                      <wp:extent cx="361950" cy="266700"/>
                      <wp:effectExtent l="0" t="0" r="19050" b="19050"/>
                      <wp:wrapNone/>
                      <wp:docPr id="10" name="Прямоугольник 17"/>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9" o:spid="_x0000_s9" o:spt="1" type="#_x0000_t1" style="position:absolute;z-index:251689984;o:allowoverlap:true;o:allowincell:true;mso-position-horizontal-relative:text;margin-left:2.65pt;mso-position-horizontal:absolute;mso-position-vertical-relative:text;margin-top:19.3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bl>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rmal0"/>
        <w:jc w:val="both"/>
        <w:rPr>
          <w:color w:val="000000" w:themeColor="text1"/>
          <w:sz w:val="28"/>
          <w:szCs w:val="28"/>
        </w:rPr>
      </w:pPr>
      <w:r w:rsidRPr="00302817">
        <w:rPr>
          <w:rFonts w:eastAsia="Times New Roman"/>
          <w:color w:val="000000" w:themeColor="text1"/>
          <w:sz w:val="28"/>
          <w:szCs w:val="28"/>
        </w:rPr>
        <w:t>Заявитель уведомлен смс-сообщением на телефон _________________________</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 xml:space="preserve">                                                                                                   </w:t>
      </w:r>
      <w:r w:rsidRPr="00302817">
        <w:rPr>
          <w:rFonts w:ascii="Times New Roman" w:eastAsia="Times New Roman" w:hAnsi="Times New Roman" w:cs="Times New Roman"/>
          <w:color w:val="000000" w:themeColor="text1"/>
          <w:sz w:val="24"/>
          <w:szCs w:val="24"/>
        </w:rPr>
        <w:t xml:space="preserve"> (номер телефона)</w:t>
      </w:r>
    </w:p>
    <w:p w:rsidR="00EC0913" w:rsidRPr="00302817" w:rsidRDefault="00EC0913">
      <w:pPr>
        <w:pStyle w:val="ConsPlusNonformat0"/>
        <w:jc w:val="both"/>
        <w:rPr>
          <w:rFonts w:ascii="Times New Roman" w:hAnsi="Times New Roman" w:cs="Times New Roman"/>
          <w:color w:val="000000" w:themeColor="text1"/>
          <w:sz w:val="24"/>
          <w:szCs w:val="24"/>
        </w:rPr>
      </w:pPr>
    </w:p>
    <w:tbl>
      <w:tblPr>
        <w:tblStyle w:val="afd"/>
        <w:tblW w:w="0" w:type="auto"/>
        <w:tblLayout w:type="fixed"/>
        <w:tblLook w:val="04A0" w:firstRow="1" w:lastRow="0" w:firstColumn="1" w:lastColumn="0" w:noHBand="0" w:noVBand="1"/>
      </w:tblPr>
      <w:tblGrid>
        <w:gridCol w:w="5811"/>
        <w:gridCol w:w="4252"/>
      </w:tblGrid>
      <w:tr w:rsidR="00302817" w:rsidRPr="00302817">
        <w:tc>
          <w:tcPr>
            <w:tcW w:w="5811" w:type="dxa"/>
            <w:tcBorders>
              <w:top w:val="none" w:sz="4" w:space="0" w:color="000000"/>
              <w:left w:val="none" w:sz="4" w:space="0" w:color="000000"/>
              <w:bottom w:val="none" w:sz="4" w:space="0" w:color="000000"/>
              <w:right w:val="none" w:sz="4" w:space="0" w:color="000000"/>
            </w:tcBorders>
          </w:tcPr>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Заведующий(-ая) отделением № </w:t>
            </w:r>
            <w:r w:rsidRPr="00302817">
              <w:rPr>
                <w:rFonts w:ascii="Times New Roman" w:hAnsi="Times New Roman" w:cs="Times New Roman"/>
                <w:i/>
                <w:color w:val="000000" w:themeColor="text1"/>
                <w:sz w:val="28"/>
                <w:szCs w:val="28"/>
              </w:rPr>
              <w:t>____</w:t>
            </w:r>
            <w:r w:rsidRPr="00302817">
              <w:rPr>
                <w:rFonts w:ascii="Times New Roman" w:hAnsi="Times New Roman" w:cs="Times New Roman"/>
                <w:color w:val="000000" w:themeColor="text1"/>
                <w:sz w:val="28"/>
                <w:szCs w:val="28"/>
              </w:rPr>
              <w:t xml:space="preserve"> ГКУ «Республиканский центр материальной помощи (компенсационных выплат)» в _________________________</w:t>
            </w: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муниципальном районе (городском округе) Республики Татарстан</w:t>
            </w: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                                   </w:t>
            </w:r>
          </w:p>
          <w:p w:rsidR="00EC0913" w:rsidRPr="00302817" w:rsidRDefault="00EC0913">
            <w:pPr>
              <w:pStyle w:val="HTML1"/>
              <w:widowControl w:val="0"/>
              <w:jc w:val="both"/>
              <w:rPr>
                <w:rFonts w:ascii="Times New Roman" w:hAnsi="Times New Roman" w:cs="Times New Roman"/>
                <w:color w:val="000000" w:themeColor="text1"/>
                <w:sz w:val="28"/>
                <w:szCs w:val="28"/>
              </w:rPr>
            </w:pPr>
          </w:p>
        </w:tc>
        <w:tc>
          <w:tcPr>
            <w:tcW w:w="4252" w:type="dxa"/>
            <w:tcBorders>
              <w:top w:val="none" w:sz="4" w:space="0" w:color="000000"/>
              <w:left w:val="none" w:sz="4" w:space="0" w:color="000000"/>
              <w:bottom w:val="none" w:sz="4" w:space="0" w:color="000000"/>
              <w:right w:val="none" w:sz="4" w:space="0" w:color="000000"/>
            </w:tcBorders>
          </w:tcPr>
          <w:p w:rsidR="00EC0913" w:rsidRPr="00302817" w:rsidRDefault="00EC0913">
            <w:pPr>
              <w:pStyle w:val="HTML1"/>
              <w:widowControl w:val="0"/>
              <w:jc w:val="center"/>
              <w:rPr>
                <w:rFonts w:ascii="Times New Roman" w:hAnsi="Times New Roman" w:cs="Times New Roman"/>
                <w:color w:val="000000" w:themeColor="text1"/>
                <w:sz w:val="28"/>
                <w:szCs w:val="28"/>
              </w:rPr>
            </w:pP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_________________________ </w:t>
            </w:r>
          </w:p>
          <w:p w:rsidR="00EC0913" w:rsidRPr="00302817" w:rsidRDefault="00001109">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4"/>
                <w:szCs w:val="24"/>
              </w:rPr>
              <w:t>(Фамилия, инициалы)</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w:t>
            </w:r>
          </w:p>
          <w:p w:rsidR="00EC0913" w:rsidRPr="00302817" w:rsidRDefault="00001109">
            <w:pPr>
              <w:pStyle w:val="HTML1"/>
              <w:widowControl w:val="0"/>
              <w:jc w:val="center"/>
              <w:rPr>
                <w:rFonts w:ascii="Times New Roman" w:hAnsi="Times New Roman" w:cs="Times New Roman"/>
                <w:color w:val="000000" w:themeColor="text1"/>
                <w:sz w:val="22"/>
                <w:szCs w:val="22"/>
              </w:rPr>
            </w:pPr>
            <w:r w:rsidRPr="00302817">
              <w:rPr>
                <w:rFonts w:ascii="Times New Roman" w:hAnsi="Times New Roman" w:cs="Times New Roman"/>
                <w:color w:val="000000" w:themeColor="text1"/>
                <w:sz w:val="24"/>
                <w:szCs w:val="24"/>
              </w:rPr>
              <w:t xml:space="preserve">                (подпись)                    </w:t>
            </w:r>
            <w:r w:rsidRPr="00302817">
              <w:rPr>
                <w:rFonts w:ascii="Times New Roman" w:hAnsi="Times New Roman" w:cs="Times New Roman"/>
                <w:color w:val="000000" w:themeColor="text1"/>
                <w:sz w:val="28"/>
                <w:szCs w:val="28"/>
              </w:rPr>
              <w:t>М.П.</w:t>
            </w:r>
          </w:p>
        </w:tc>
      </w:tr>
      <w:tr w:rsidR="00EC0913" w:rsidRPr="00302817">
        <w:tc>
          <w:tcPr>
            <w:tcW w:w="5811" w:type="dxa"/>
            <w:tcBorders>
              <w:top w:val="none" w:sz="4" w:space="0" w:color="000000"/>
              <w:left w:val="none" w:sz="4" w:space="0" w:color="000000"/>
              <w:bottom w:val="none" w:sz="4" w:space="0" w:color="000000"/>
              <w:right w:val="none" w:sz="4" w:space="0" w:color="000000"/>
            </w:tcBorders>
          </w:tcPr>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Сотрудник отделения № </w:t>
            </w:r>
            <w:r w:rsidRPr="00302817">
              <w:rPr>
                <w:rFonts w:ascii="Times New Roman" w:hAnsi="Times New Roman" w:cs="Times New Roman"/>
                <w:i/>
                <w:color w:val="000000" w:themeColor="text1"/>
                <w:sz w:val="28"/>
                <w:szCs w:val="28"/>
              </w:rPr>
              <w:t>____</w:t>
            </w:r>
            <w:r w:rsidRPr="00302817">
              <w:rPr>
                <w:rFonts w:ascii="Times New Roman" w:hAnsi="Times New Roman" w:cs="Times New Roman"/>
                <w:color w:val="000000" w:themeColor="text1"/>
                <w:sz w:val="28"/>
                <w:szCs w:val="28"/>
              </w:rPr>
              <w:t xml:space="preserve"> ГКУ «Республиканский центр материальной помощи (компенсационных выплат)» в __________________________</w:t>
            </w: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муниципальном районе (городском округе) Республики Татарстан</w:t>
            </w:r>
          </w:p>
        </w:tc>
        <w:tc>
          <w:tcPr>
            <w:tcW w:w="4252" w:type="dxa"/>
            <w:tcBorders>
              <w:top w:val="none" w:sz="4" w:space="0" w:color="000000"/>
              <w:left w:val="none" w:sz="4" w:space="0" w:color="000000"/>
              <w:bottom w:val="none" w:sz="4" w:space="0" w:color="000000"/>
              <w:right w:val="none" w:sz="4" w:space="0" w:color="000000"/>
            </w:tcBorders>
          </w:tcPr>
          <w:p w:rsidR="00EC0913" w:rsidRPr="00302817" w:rsidRDefault="00EC0913">
            <w:pPr>
              <w:pStyle w:val="HTML1"/>
              <w:widowControl w:val="0"/>
              <w:jc w:val="center"/>
              <w:rPr>
                <w:rFonts w:ascii="Times New Roman" w:hAnsi="Times New Roman" w:cs="Times New Roman"/>
                <w:color w:val="000000" w:themeColor="text1"/>
                <w:sz w:val="28"/>
                <w:szCs w:val="28"/>
              </w:rPr>
            </w:pP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__________________________ </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4"/>
                <w:szCs w:val="24"/>
              </w:rPr>
              <w:t>(Фамилия, инициалы)</w:t>
            </w:r>
          </w:p>
          <w:p w:rsidR="00EC0913" w:rsidRPr="00302817" w:rsidRDefault="00EC0913">
            <w:pPr>
              <w:pStyle w:val="HTML1"/>
              <w:widowControl w:val="0"/>
              <w:jc w:val="center"/>
              <w:rPr>
                <w:rFonts w:ascii="Times New Roman" w:hAnsi="Times New Roman" w:cs="Times New Roman"/>
                <w:color w:val="000000" w:themeColor="text1"/>
                <w:sz w:val="28"/>
                <w:szCs w:val="28"/>
              </w:rPr>
            </w:pP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w:t>
            </w:r>
          </w:p>
          <w:p w:rsidR="00EC0913" w:rsidRPr="00302817" w:rsidRDefault="00001109">
            <w:pPr>
              <w:pStyle w:val="HTML1"/>
              <w:widowControl w:val="0"/>
              <w:jc w:val="center"/>
              <w:rPr>
                <w:rFonts w:ascii="Times New Roman" w:hAnsi="Times New Roman" w:cs="Times New Roman"/>
                <w:color w:val="000000" w:themeColor="text1"/>
                <w:sz w:val="22"/>
                <w:szCs w:val="22"/>
              </w:rPr>
            </w:pPr>
            <w:r w:rsidRPr="00302817">
              <w:rPr>
                <w:rFonts w:ascii="Times New Roman" w:hAnsi="Times New Roman" w:cs="Times New Roman"/>
                <w:color w:val="000000" w:themeColor="text1"/>
                <w:sz w:val="24"/>
                <w:szCs w:val="24"/>
              </w:rPr>
              <w:t>(подпись)</w:t>
            </w:r>
          </w:p>
        </w:tc>
      </w:tr>
    </w:tbl>
    <w:p w:rsidR="00EC0913" w:rsidRPr="00302817" w:rsidRDefault="00EC0913">
      <w:pPr>
        <w:pStyle w:val="ConsPlusNonformat0"/>
        <w:jc w:val="both"/>
        <w:rPr>
          <w:rFonts w:ascii="Times New Roman" w:hAnsi="Times New Roman" w:cs="Times New Roman"/>
          <w:color w:val="000000" w:themeColor="text1"/>
          <w:sz w:val="24"/>
          <w:szCs w:val="24"/>
        </w:rPr>
      </w:pP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                                    </w:t>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p>
    <w:p w:rsidR="00EC0913" w:rsidRPr="00302817" w:rsidRDefault="00001109">
      <w:pPr>
        <w:rPr>
          <w:color w:val="000000" w:themeColor="text1"/>
          <w:sz w:val="28"/>
          <w:szCs w:val="28"/>
        </w:rPr>
      </w:pPr>
      <w:r w:rsidRPr="00302817">
        <w:rPr>
          <w:color w:val="000000" w:themeColor="text1"/>
          <w:sz w:val="28"/>
          <w:szCs w:val="28"/>
        </w:rPr>
        <w:br w:type="page" w:clear="all"/>
      </w: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lastRenderedPageBreak/>
        <w:t>Приложение № 7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Отделение № _______ ГКУ «Республиканский центр материальной помощи (компенсационных выплат)» </w:t>
      </w:r>
    </w:p>
    <w:p w:rsidR="00EC0913" w:rsidRPr="00302817" w:rsidRDefault="00001109">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в______________________ муниципальном районе (городском округе) Республики Татарстан</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Решение об отказе в назначении дополнительной </w:t>
      </w:r>
    </w:p>
    <w:p w:rsidR="00EC0913" w:rsidRPr="00302817" w:rsidRDefault="00001109">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nformat0"/>
        <w:jc w:val="center"/>
        <w:rPr>
          <w:rFonts w:ascii="Times New Roman" w:hAnsi="Times New Roman" w:cs="Times New Roman"/>
          <w:color w:val="000000" w:themeColor="text1"/>
          <w:sz w:val="28"/>
          <w:szCs w:val="28"/>
        </w:rPr>
      </w:pP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от ___________ 20__ г.</w:t>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t xml:space="preserve">                         №_______</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ind w:firstLine="567"/>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Отказать____________________________________________________________,</w:t>
      </w:r>
    </w:p>
    <w:p w:rsidR="00EC0913" w:rsidRPr="00302817" w:rsidRDefault="00001109">
      <w:pPr>
        <w:pStyle w:val="ConsPlusNonformat0"/>
        <w:jc w:val="both"/>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8"/>
          <w:szCs w:val="28"/>
        </w:rPr>
        <w:t xml:space="preserve">          </w:t>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t xml:space="preserve">              </w:t>
      </w:r>
      <w:r w:rsidRPr="00302817">
        <w:rPr>
          <w:rFonts w:ascii="Times New Roman" w:hAnsi="Times New Roman" w:cs="Times New Roman"/>
          <w:color w:val="000000" w:themeColor="text1"/>
          <w:sz w:val="24"/>
          <w:szCs w:val="24"/>
        </w:rPr>
        <w:t>(Фамилия, имя, отчество (последнее - при наличии), адрес заявителя)</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________________________________________________________________________</w:t>
      </w:r>
    </w:p>
    <w:p w:rsidR="00EC0913" w:rsidRPr="00302817" w:rsidRDefault="00EC0913">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18"/>
          <w:szCs w:val="18"/>
        </w:rPr>
      </w:pPr>
    </w:p>
    <w:p w:rsidR="00EC0913" w:rsidRPr="00302817" w:rsidRDefault="0000110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в назначении дополнительной ежемесячной денежной выплаты детям-инвалидам в возрасте до 18 лет, нуждающимся в постоянном постороннем уходе (помощи, надзоре), в соответствии с </w:t>
      </w:r>
      <w:hyperlink r:id="rId23" w:tooltip="https://login.consultant.ru/link/?req=doc&amp;base=RLAW363&amp;n=184193&amp;date=09.07.2025" w:history="1">
        <w:r w:rsidRPr="00302817">
          <w:rPr>
            <w:rFonts w:ascii="Times New Roman" w:hAnsi="Times New Roman" w:cs="Times New Roman"/>
            <w:color w:val="000000" w:themeColor="text1"/>
            <w:sz w:val="28"/>
            <w:szCs w:val="28"/>
          </w:rPr>
          <w:t>постановлением</w:t>
        </w:r>
      </w:hyperlink>
      <w:r w:rsidRPr="00302817">
        <w:rPr>
          <w:rFonts w:ascii="Times New Roman" w:hAnsi="Times New Roman" w:cs="Times New Roman"/>
          <w:color w:val="000000" w:themeColor="text1"/>
          <w:sz w:val="28"/>
          <w:szCs w:val="28"/>
        </w:rPr>
        <w:t xml:space="preserve"> Кабинета Министров Республики Татарстан от 07.03.2012 № 188 «О дополнительной ежемесячной денежной выплате детям-инвалидам, нуждающимся в постоянном постороннем уходе (помощи, надзоре)».</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Причина отказа: _________________________________________________________</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________________________________________________________________________</w:t>
      </w:r>
    </w:p>
    <w:p w:rsidR="00EC0913" w:rsidRPr="00302817" w:rsidRDefault="00001109">
      <w:pPr>
        <w:pStyle w:val="ConsPlusNonformat0"/>
        <w:jc w:val="center"/>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4"/>
          <w:szCs w:val="24"/>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Решение выдано (направлено)  (нужное отметить):</w:t>
      </w:r>
    </w:p>
    <w:tbl>
      <w:tblPr>
        <w:tblStyle w:val="afd"/>
        <w:tblW w:w="0" w:type="auto"/>
        <w:tblLook w:val="04A0" w:firstRow="1" w:lastRow="0" w:firstColumn="1" w:lastColumn="0" w:noHBand="0" w:noVBand="1"/>
      </w:tblPr>
      <w:tblGrid>
        <w:gridCol w:w="8912"/>
        <w:gridCol w:w="1225"/>
      </w:tblGrid>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лично в отделении ГКУ «Республиканский центр материальной (компенсационных выплат)» Республики Татарстан</w:t>
            </w: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52096" behindDoc="0" locked="0" layoutInCell="1" allowOverlap="1" wp14:anchorId="1C154CA1" wp14:editId="782971E9">
                      <wp:simplePos x="0" y="0"/>
                      <wp:positionH relativeFrom="column">
                        <wp:posOffset>33655</wp:posOffset>
                      </wp:positionH>
                      <wp:positionV relativeFrom="paragraph">
                        <wp:posOffset>50165</wp:posOffset>
                      </wp:positionV>
                      <wp:extent cx="361950" cy="266700"/>
                      <wp:effectExtent l="0" t="0" r="19050" b="19050"/>
                      <wp:wrapNone/>
                      <wp:docPr id="11" name="Прямоугольник 14"/>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0" o:spid="_x0000_s10" o:spt="1" type="#_x0000_t1" style="position:absolute;z-index:251683840;o:allowoverlap:true;o:allowincell:true;mso-position-horizontal-relative:text;margin-left:2.65pt;mso-position-horizontal:absolute;mso-position-vertical-relative:text;margin-top:3.9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письменно почтовым отправлением по адресу:</w:t>
            </w:r>
          </w:p>
          <w:p w:rsidR="00EC0913" w:rsidRPr="00302817" w:rsidRDefault="00001109">
            <w:pPr>
              <w:pStyle w:val="ConsPlusNormal0"/>
              <w:jc w:val="both"/>
              <w:rPr>
                <w:color w:val="000000" w:themeColor="text1"/>
                <w:sz w:val="28"/>
                <w:szCs w:val="28"/>
              </w:rPr>
            </w:pPr>
            <w:r w:rsidRPr="00302817">
              <w:rPr>
                <w:color w:val="000000" w:themeColor="text1"/>
                <w:sz w:val="28"/>
                <w:szCs w:val="28"/>
              </w:rPr>
              <w:lastRenderedPageBreak/>
              <w:t xml:space="preserve">____________________________________________________________ </w:t>
            </w:r>
          </w:p>
          <w:p w:rsidR="00EC0913" w:rsidRPr="00302817" w:rsidRDefault="00EC0913">
            <w:pPr>
              <w:pStyle w:val="ConsPlusNormal0"/>
              <w:jc w:val="both"/>
              <w:rPr>
                <w:color w:val="000000" w:themeColor="text1"/>
                <w:sz w:val="28"/>
                <w:szCs w:val="28"/>
              </w:rPr>
            </w:pP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6903E50A" wp14:editId="557691F7">
                      <wp:simplePos x="0" y="0"/>
                      <wp:positionH relativeFrom="column">
                        <wp:posOffset>53351</wp:posOffset>
                      </wp:positionH>
                      <wp:positionV relativeFrom="paragraph">
                        <wp:posOffset>128510</wp:posOffset>
                      </wp:positionV>
                      <wp:extent cx="344697" cy="283952"/>
                      <wp:effectExtent l="0" t="0" r="17780" b="20955"/>
                      <wp:wrapNone/>
                      <wp:docPr id="12" name="Прямоугольник 15"/>
                      <wp:cNvGraphicFramePr/>
                      <a:graphic xmlns:a="http://schemas.openxmlformats.org/drawingml/2006/main">
                        <a:graphicData uri="http://schemas.microsoft.com/office/word/2010/wordprocessingShape">
                          <wps:wsp>
                            <wps:cNvSpPr/>
                            <wps:spPr bwMode="auto">
                              <a:xfrm>
                                <a:off x="0" y="0"/>
                                <a:ext cx="344697" cy="28395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D9605" id="Прямоугольник 15" o:spid="_x0000_s1026" style="position:absolute;margin-left:4.2pt;margin-top:10.1pt;width:27.15pt;height: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" filled="f" strokecolor="black [3213]" strokeweight=".25pt"/>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lastRenderedPageBreak/>
              <w:t>в форме электронного документа по электронной почте</w:t>
            </w:r>
          </w:p>
          <w:p w:rsidR="00EC0913" w:rsidRPr="00302817" w:rsidRDefault="00001109">
            <w:pPr>
              <w:pStyle w:val="ConsPlusNormal0"/>
              <w:jc w:val="both"/>
              <w:rPr>
                <w:color w:val="000000" w:themeColor="text1"/>
                <w:sz w:val="28"/>
                <w:szCs w:val="28"/>
              </w:rPr>
            </w:pPr>
            <w:r w:rsidRPr="00302817">
              <w:rPr>
                <w:color w:val="000000" w:themeColor="text1"/>
                <w:sz w:val="28"/>
                <w:szCs w:val="28"/>
              </w:rPr>
              <w:t>________________________________________________</w:t>
            </w:r>
          </w:p>
          <w:p w:rsidR="00EC0913" w:rsidRPr="00302817" w:rsidRDefault="00EC0913">
            <w:pPr>
              <w:pStyle w:val="ConsPlusNormal0"/>
              <w:jc w:val="both"/>
              <w:rPr>
                <w:color w:val="000000" w:themeColor="text1"/>
                <w:sz w:val="28"/>
                <w:szCs w:val="28"/>
              </w:rPr>
            </w:pP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58240" behindDoc="0" locked="0" layoutInCell="1" allowOverlap="1" wp14:anchorId="40CA88B2" wp14:editId="34EAF7F2">
                      <wp:simplePos x="0" y="0"/>
                      <wp:positionH relativeFrom="column">
                        <wp:posOffset>33655</wp:posOffset>
                      </wp:positionH>
                      <wp:positionV relativeFrom="paragraph">
                        <wp:posOffset>72654</wp:posOffset>
                      </wp:positionV>
                      <wp:extent cx="361950" cy="266700"/>
                      <wp:effectExtent l="0" t="0" r="19050" b="19050"/>
                      <wp:wrapNone/>
                      <wp:docPr id="13" name="Прямоугольник 16"/>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2" o:spid="_x0000_s12" o:spt="1" type="#_x0000_t1" style="position:absolute;z-index:251687936;o:allowoverlap:true;o:allowincell:true;mso-position-horizontal-relative:text;margin-left:2.65pt;mso-position-horizontal:absolute;mso-position-vertical-relative:text;margin-top:5.72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EC0913" w:rsidRPr="00302817">
        <w:tc>
          <w:tcPr>
            <w:tcW w:w="8912" w:type="dxa"/>
            <w:tcBorders>
              <w:right w:val="none" w:sz="4" w:space="0" w:color="000000"/>
            </w:tcBorders>
          </w:tcPr>
          <w:p w:rsidR="00EC0913" w:rsidRPr="00302817" w:rsidRDefault="00001109">
            <w:pPr>
              <w:widowControl w:val="0"/>
              <w:jc w:val="both"/>
              <w:rPr>
                <w:rFonts w:ascii="Times New Roman" w:hAnsi="Times New Roman"/>
                <w:color w:val="000000" w:themeColor="text1"/>
                <w:sz w:val="28"/>
                <w:szCs w:val="28"/>
              </w:rPr>
            </w:pPr>
            <w:r w:rsidRPr="00302817">
              <w:rPr>
                <w:rFonts w:ascii="Times New Roman" w:hAnsi="Times New Roman"/>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61312" behindDoc="0" locked="0" layoutInCell="1" allowOverlap="1" wp14:anchorId="3536CC3E" wp14:editId="12462B63">
                      <wp:simplePos x="0" y="0"/>
                      <wp:positionH relativeFrom="column">
                        <wp:posOffset>33655</wp:posOffset>
                      </wp:positionH>
                      <wp:positionV relativeFrom="paragraph">
                        <wp:posOffset>245745</wp:posOffset>
                      </wp:positionV>
                      <wp:extent cx="361950" cy="266700"/>
                      <wp:effectExtent l="0" t="0" r="19050" b="19050"/>
                      <wp:wrapNone/>
                      <wp:docPr id="14" name="Прямоугольник 17"/>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3" o:spid="_x0000_s13" o:spt="1" type="#_x0000_t1" style="position:absolute;z-index:251689984;o:allowoverlap:true;o:allowincell:true;mso-position-horizontal-relative:text;margin-left:2.65pt;mso-position-horizontal:absolute;mso-position-vertical-relative:text;margin-top:19.3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bl>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rmal0"/>
        <w:jc w:val="both"/>
        <w:rPr>
          <w:color w:val="000000" w:themeColor="text1"/>
          <w:sz w:val="28"/>
          <w:szCs w:val="28"/>
        </w:rPr>
      </w:pPr>
      <w:r w:rsidRPr="00302817">
        <w:rPr>
          <w:rFonts w:eastAsia="Times New Roman"/>
          <w:color w:val="000000" w:themeColor="text1"/>
          <w:sz w:val="28"/>
          <w:szCs w:val="28"/>
        </w:rPr>
        <w:t>Заявитель уведомлен смс-сообщением на телефон __________________________</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 xml:space="preserve">                                                                                                   </w:t>
      </w:r>
      <w:r w:rsidRPr="00302817">
        <w:rPr>
          <w:rFonts w:ascii="Times New Roman" w:eastAsia="Times New Roman" w:hAnsi="Times New Roman" w:cs="Times New Roman"/>
          <w:color w:val="000000" w:themeColor="text1"/>
          <w:sz w:val="24"/>
          <w:szCs w:val="24"/>
        </w:rPr>
        <w:t xml:space="preserve"> (номер телефона)</w:t>
      </w:r>
    </w:p>
    <w:p w:rsidR="00EC0913" w:rsidRPr="00302817" w:rsidRDefault="00EC0913">
      <w:pPr>
        <w:widowControl w:val="0"/>
        <w:ind w:left="5877" w:hanging="5168"/>
        <w:jc w:val="right"/>
        <w:rPr>
          <w:rFonts w:ascii="Times New Roman" w:eastAsia="Times New Roman" w:hAnsi="Times New Roman"/>
          <w:color w:val="000000" w:themeColor="text1"/>
          <w:sz w:val="28"/>
          <w:szCs w:val="28"/>
        </w:rPr>
      </w:pPr>
    </w:p>
    <w:tbl>
      <w:tblPr>
        <w:tblStyle w:val="afd"/>
        <w:tblW w:w="0" w:type="auto"/>
        <w:tblLayout w:type="fixed"/>
        <w:tblLook w:val="04A0" w:firstRow="1" w:lastRow="0" w:firstColumn="1" w:lastColumn="0" w:noHBand="0" w:noVBand="1"/>
      </w:tblPr>
      <w:tblGrid>
        <w:gridCol w:w="6094"/>
        <w:gridCol w:w="3969"/>
      </w:tblGrid>
      <w:tr w:rsidR="00302817" w:rsidRPr="00302817">
        <w:trPr>
          <w:trHeight w:val="319"/>
        </w:trPr>
        <w:tc>
          <w:tcPr>
            <w:tcW w:w="6094" w:type="dxa"/>
            <w:tcBorders>
              <w:top w:val="none" w:sz="4" w:space="0" w:color="000000"/>
              <w:left w:val="none" w:sz="4" w:space="0" w:color="000000"/>
              <w:bottom w:val="none" w:sz="4" w:space="0" w:color="000000"/>
              <w:right w:val="none" w:sz="4" w:space="0" w:color="000000"/>
            </w:tcBorders>
          </w:tcPr>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Заведующий(-ая) отделением № </w:t>
            </w:r>
            <w:r w:rsidRPr="00302817">
              <w:rPr>
                <w:rFonts w:ascii="Times New Roman" w:hAnsi="Times New Roman" w:cs="Times New Roman"/>
                <w:i/>
                <w:color w:val="000000" w:themeColor="text1"/>
                <w:sz w:val="28"/>
                <w:szCs w:val="28"/>
              </w:rPr>
              <w:t>____</w:t>
            </w:r>
            <w:r w:rsidRPr="00302817">
              <w:rPr>
                <w:rFonts w:ascii="Times New Roman" w:hAnsi="Times New Roman" w:cs="Times New Roman"/>
                <w:color w:val="000000" w:themeColor="text1"/>
                <w:sz w:val="28"/>
                <w:szCs w:val="28"/>
              </w:rPr>
              <w:t xml:space="preserve"> ГКУ «Республиканский центр материальной помощи (компенсационных выплат)» в _________________________</w:t>
            </w: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муниципальном районе (городском округе) Республики Татарстан</w:t>
            </w: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                                    </w:t>
            </w:r>
          </w:p>
          <w:p w:rsidR="00EC0913" w:rsidRPr="00302817" w:rsidRDefault="00EC0913">
            <w:pPr>
              <w:pStyle w:val="HTML1"/>
              <w:widowControl w:val="0"/>
              <w:jc w:val="both"/>
              <w:rPr>
                <w:rFonts w:ascii="Times New Roman" w:hAnsi="Times New Roman" w:cs="Times New Roman"/>
                <w:color w:val="000000" w:themeColor="text1"/>
                <w:sz w:val="28"/>
                <w:szCs w:val="28"/>
              </w:rPr>
            </w:pPr>
          </w:p>
        </w:tc>
        <w:tc>
          <w:tcPr>
            <w:tcW w:w="3969" w:type="dxa"/>
            <w:tcBorders>
              <w:top w:val="none" w:sz="4" w:space="0" w:color="000000"/>
              <w:left w:val="none" w:sz="4" w:space="0" w:color="000000"/>
              <w:bottom w:val="none" w:sz="4" w:space="0" w:color="000000"/>
              <w:right w:val="none" w:sz="4" w:space="0" w:color="000000"/>
            </w:tcBorders>
          </w:tcPr>
          <w:p w:rsidR="00EC0913" w:rsidRPr="00302817" w:rsidRDefault="00EC0913">
            <w:pPr>
              <w:pStyle w:val="HTML1"/>
              <w:widowControl w:val="0"/>
              <w:jc w:val="both"/>
              <w:rPr>
                <w:rFonts w:ascii="Times New Roman" w:hAnsi="Times New Roman" w:cs="Times New Roman"/>
                <w:color w:val="000000" w:themeColor="text1"/>
                <w:sz w:val="28"/>
                <w:szCs w:val="28"/>
              </w:rPr>
            </w:pP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__________________________ </w:t>
            </w:r>
          </w:p>
          <w:p w:rsidR="00EC0913" w:rsidRPr="00302817" w:rsidRDefault="00001109">
            <w:pPr>
              <w:pStyle w:val="HTML1"/>
              <w:widowControl w:val="0"/>
              <w:jc w:val="center"/>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4"/>
                <w:szCs w:val="24"/>
              </w:rPr>
              <w:t>(Фамилия, инициалы)</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w:t>
            </w:r>
          </w:p>
          <w:p w:rsidR="00EC0913" w:rsidRPr="00302817" w:rsidRDefault="00001109">
            <w:pPr>
              <w:pStyle w:val="HTML1"/>
              <w:widowControl w:val="0"/>
              <w:rPr>
                <w:rFonts w:ascii="Times New Roman" w:hAnsi="Times New Roman" w:cs="Times New Roman"/>
                <w:color w:val="000000" w:themeColor="text1"/>
                <w:sz w:val="22"/>
                <w:szCs w:val="22"/>
              </w:rPr>
            </w:pPr>
            <w:r w:rsidRPr="00302817">
              <w:rPr>
                <w:rFonts w:ascii="Times New Roman" w:hAnsi="Times New Roman" w:cs="Times New Roman"/>
                <w:color w:val="000000" w:themeColor="text1"/>
                <w:sz w:val="24"/>
                <w:szCs w:val="24"/>
              </w:rPr>
              <w:t xml:space="preserve">                          (подпись)                  </w:t>
            </w:r>
            <w:r w:rsidRPr="00302817">
              <w:rPr>
                <w:rFonts w:ascii="Times New Roman" w:hAnsi="Times New Roman" w:cs="Times New Roman"/>
                <w:color w:val="000000" w:themeColor="text1"/>
                <w:sz w:val="28"/>
                <w:szCs w:val="28"/>
              </w:rPr>
              <w:t>М.П.</w:t>
            </w:r>
          </w:p>
        </w:tc>
      </w:tr>
      <w:tr w:rsidR="00EC0913" w:rsidRPr="00302817">
        <w:tc>
          <w:tcPr>
            <w:tcW w:w="6094" w:type="dxa"/>
            <w:tcBorders>
              <w:top w:val="none" w:sz="4" w:space="0" w:color="000000"/>
              <w:left w:val="none" w:sz="4" w:space="0" w:color="000000"/>
              <w:bottom w:val="none" w:sz="4" w:space="0" w:color="000000"/>
              <w:right w:val="none" w:sz="4" w:space="0" w:color="000000"/>
            </w:tcBorders>
          </w:tcPr>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Сотрудник отделения № </w:t>
            </w:r>
            <w:r w:rsidRPr="00302817">
              <w:rPr>
                <w:rFonts w:ascii="Times New Roman" w:hAnsi="Times New Roman" w:cs="Times New Roman"/>
                <w:i/>
                <w:color w:val="000000" w:themeColor="text1"/>
                <w:sz w:val="28"/>
                <w:szCs w:val="28"/>
              </w:rPr>
              <w:t>____</w:t>
            </w:r>
            <w:r w:rsidRPr="00302817">
              <w:rPr>
                <w:rFonts w:ascii="Times New Roman" w:hAnsi="Times New Roman" w:cs="Times New Roman"/>
                <w:color w:val="000000" w:themeColor="text1"/>
                <w:sz w:val="28"/>
                <w:szCs w:val="28"/>
              </w:rPr>
              <w:t xml:space="preserve"> ГКУ «Республиканский центр материальной помощи (компенсационных выплат)» в __________________________</w:t>
            </w: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муниципальном районе (городском округе) Республики Татарстан</w:t>
            </w:r>
          </w:p>
        </w:tc>
        <w:tc>
          <w:tcPr>
            <w:tcW w:w="3969" w:type="dxa"/>
            <w:tcBorders>
              <w:top w:val="none" w:sz="4" w:space="0" w:color="000000"/>
              <w:left w:val="none" w:sz="4" w:space="0" w:color="000000"/>
              <w:bottom w:val="none" w:sz="4" w:space="0" w:color="000000"/>
              <w:right w:val="none" w:sz="4" w:space="0" w:color="000000"/>
            </w:tcBorders>
          </w:tcPr>
          <w:p w:rsidR="00EC0913" w:rsidRPr="00302817" w:rsidRDefault="00EC0913">
            <w:pPr>
              <w:pStyle w:val="HTML1"/>
              <w:widowControl w:val="0"/>
              <w:jc w:val="both"/>
              <w:rPr>
                <w:rFonts w:ascii="Times New Roman" w:hAnsi="Times New Roman" w:cs="Times New Roman"/>
                <w:color w:val="000000" w:themeColor="text1"/>
                <w:sz w:val="28"/>
                <w:szCs w:val="28"/>
              </w:rPr>
            </w:pP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__________________________ </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4"/>
                <w:szCs w:val="24"/>
              </w:rPr>
              <w:t>(Фамилия, инициалы)</w:t>
            </w:r>
          </w:p>
          <w:p w:rsidR="00EC0913" w:rsidRPr="00302817" w:rsidRDefault="00EC0913">
            <w:pPr>
              <w:pStyle w:val="HTML1"/>
              <w:widowControl w:val="0"/>
              <w:jc w:val="center"/>
              <w:rPr>
                <w:rFonts w:ascii="Times New Roman" w:hAnsi="Times New Roman" w:cs="Times New Roman"/>
                <w:color w:val="000000" w:themeColor="text1"/>
                <w:sz w:val="28"/>
                <w:szCs w:val="28"/>
              </w:rPr>
            </w:pP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w:t>
            </w:r>
          </w:p>
          <w:p w:rsidR="00EC0913" w:rsidRPr="00302817" w:rsidRDefault="00001109">
            <w:pPr>
              <w:pStyle w:val="HTML1"/>
              <w:widowControl w:val="0"/>
              <w:jc w:val="center"/>
              <w:rPr>
                <w:rFonts w:ascii="Times New Roman" w:hAnsi="Times New Roman" w:cs="Times New Roman"/>
                <w:color w:val="000000" w:themeColor="text1"/>
                <w:sz w:val="22"/>
                <w:szCs w:val="22"/>
              </w:rPr>
            </w:pPr>
            <w:r w:rsidRPr="00302817">
              <w:rPr>
                <w:rFonts w:ascii="Times New Roman" w:hAnsi="Times New Roman" w:cs="Times New Roman"/>
                <w:color w:val="000000" w:themeColor="text1"/>
                <w:sz w:val="24"/>
                <w:szCs w:val="24"/>
              </w:rPr>
              <w:t>(подпись)</w:t>
            </w:r>
          </w:p>
        </w:tc>
      </w:tr>
    </w:tbl>
    <w:p w:rsidR="00EC0913" w:rsidRPr="00302817" w:rsidRDefault="00EC0913">
      <w:pPr>
        <w:widowControl w:val="0"/>
        <w:ind w:left="5877" w:hanging="5168"/>
        <w:jc w:val="right"/>
        <w:rPr>
          <w:rFonts w:ascii="Times New Roman" w:eastAsia="Times New Roman" w:hAnsi="Times New Roman"/>
          <w:color w:val="000000" w:themeColor="text1"/>
          <w:sz w:val="28"/>
          <w:szCs w:val="28"/>
        </w:rPr>
      </w:pPr>
    </w:p>
    <w:p w:rsidR="00EC0913" w:rsidRPr="00302817" w:rsidRDefault="00EC0913">
      <w:pPr>
        <w:widowControl w:val="0"/>
        <w:ind w:left="5877" w:hanging="5168"/>
        <w:jc w:val="right"/>
        <w:rPr>
          <w:rFonts w:ascii="Times New Roman" w:eastAsia="Times New Roman" w:hAnsi="Times New Roman"/>
          <w:color w:val="000000" w:themeColor="text1"/>
          <w:sz w:val="28"/>
          <w:szCs w:val="28"/>
        </w:rPr>
      </w:pPr>
    </w:p>
    <w:p w:rsidR="00EC0913" w:rsidRPr="00302817" w:rsidRDefault="00EC0913">
      <w:pPr>
        <w:pStyle w:val="ConsPlusNormal0"/>
        <w:ind w:left="5664"/>
        <w:jc w:val="right"/>
        <w:outlineLvl w:val="1"/>
        <w:rPr>
          <w:color w:val="000000" w:themeColor="text1"/>
          <w:sz w:val="28"/>
          <w:szCs w:val="28"/>
        </w:rPr>
      </w:pPr>
    </w:p>
    <w:p w:rsidR="00EC0913" w:rsidRPr="00302817" w:rsidRDefault="00001109">
      <w:pPr>
        <w:pStyle w:val="af8"/>
        <w:spacing w:before="0" w:beforeAutospacing="0" w:after="0" w:afterAutospacing="0" w:line="288" w:lineRule="atLeast"/>
        <w:ind w:left="5669"/>
        <w:jc w:val="both"/>
        <w:rPr>
          <w:color w:val="000000" w:themeColor="text1"/>
          <w:sz w:val="28"/>
          <w:szCs w:val="28"/>
        </w:rPr>
      </w:pPr>
      <w:r w:rsidRPr="00302817">
        <w:rPr>
          <w:color w:val="000000" w:themeColor="text1"/>
          <w:sz w:val="28"/>
          <w:szCs w:val="28"/>
        </w:rPr>
        <w:br w:type="page" w:clear="all"/>
      </w:r>
      <w:r w:rsidRPr="00302817">
        <w:rPr>
          <w:color w:val="000000" w:themeColor="text1"/>
          <w:sz w:val="28"/>
          <w:szCs w:val="28"/>
        </w:rPr>
        <w:lastRenderedPageBreak/>
        <w:t>Приложение № 8 к  Административному регламенту предоставления государственной услуги по назначению 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Отделение № _______ ГКУ «Республиканский центр материальной помощи (компенсационных выплат)» </w:t>
      </w:r>
    </w:p>
    <w:p w:rsidR="00EC0913" w:rsidRPr="00302817" w:rsidRDefault="00001109">
      <w:pPr>
        <w:pStyle w:val="ConsPlusNonformat0"/>
        <w:ind w:left="5669"/>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в______________________ муниципальном районе (городском округе) Республики Татарстан</w:t>
      </w:r>
    </w:p>
    <w:p w:rsidR="00EC0913" w:rsidRPr="00302817" w:rsidRDefault="00EC0913">
      <w:pPr>
        <w:pStyle w:val="ConsPlusNormal0"/>
        <w:ind w:left="5664" w:firstLine="708"/>
        <w:jc w:val="both"/>
        <w:rPr>
          <w:color w:val="000000" w:themeColor="text1"/>
          <w:sz w:val="28"/>
          <w:szCs w:val="28"/>
        </w:rPr>
      </w:pPr>
    </w:p>
    <w:p w:rsidR="00EC0913" w:rsidRPr="00302817" w:rsidRDefault="00001109">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Решение об отказе в приеме заявления (документов) в назначении </w:t>
      </w:r>
    </w:p>
    <w:p w:rsidR="00EC0913" w:rsidRPr="00302817" w:rsidRDefault="00001109">
      <w:pPr>
        <w:pStyle w:val="ConsPlusNonformat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дополнительной ежемесячной денежной выплаты детям-инвалидам в возрасте до 18 лет, нуждающимся в постоянном постороннем уходе (помощи, надзоре)</w:t>
      </w:r>
    </w:p>
    <w:p w:rsidR="00EC0913" w:rsidRPr="00302817" w:rsidRDefault="00EC0913">
      <w:pPr>
        <w:pStyle w:val="ConsPlusNonformat0"/>
        <w:jc w:val="center"/>
        <w:rPr>
          <w:rFonts w:ascii="Times New Roman" w:hAnsi="Times New Roman" w:cs="Times New Roman"/>
          <w:color w:val="000000" w:themeColor="text1"/>
          <w:sz w:val="28"/>
          <w:szCs w:val="28"/>
        </w:rPr>
      </w:pP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от ___________ 20__ г.</w:t>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t xml:space="preserve">                №________</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ind w:firstLine="567"/>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Отказать_____________________________________________________________</w:t>
      </w:r>
    </w:p>
    <w:p w:rsidR="00EC0913" w:rsidRPr="00302817" w:rsidRDefault="00001109">
      <w:pPr>
        <w:pStyle w:val="ConsPlusNonformat0"/>
        <w:jc w:val="both"/>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8"/>
          <w:szCs w:val="28"/>
        </w:rPr>
        <w:t xml:space="preserve">          </w:t>
      </w:r>
      <w:r w:rsidRPr="00302817">
        <w:rPr>
          <w:rFonts w:ascii="Times New Roman" w:hAnsi="Times New Roman" w:cs="Times New Roman"/>
          <w:color w:val="000000" w:themeColor="text1"/>
          <w:sz w:val="28"/>
          <w:szCs w:val="28"/>
        </w:rPr>
        <w:tab/>
      </w:r>
      <w:r w:rsidRPr="00302817">
        <w:rPr>
          <w:rFonts w:ascii="Times New Roman" w:hAnsi="Times New Roman" w:cs="Times New Roman"/>
          <w:color w:val="000000" w:themeColor="text1"/>
          <w:sz w:val="28"/>
          <w:szCs w:val="28"/>
        </w:rPr>
        <w:tab/>
        <w:t xml:space="preserve">                </w:t>
      </w:r>
      <w:r w:rsidRPr="00302817">
        <w:rPr>
          <w:rFonts w:ascii="Times New Roman" w:hAnsi="Times New Roman" w:cs="Times New Roman"/>
          <w:color w:val="000000" w:themeColor="text1"/>
          <w:sz w:val="24"/>
          <w:szCs w:val="24"/>
        </w:rPr>
        <w:t>(Фамилия, имя, отчество (последнее - при наличии), адрес заявителя)</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________________________________________________________________________</w:t>
      </w:r>
    </w:p>
    <w:p w:rsidR="00EC0913" w:rsidRPr="00302817" w:rsidRDefault="00001109">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в приеме заявления (документов) в назначении дополнительной ежемесячной денежной выплаты детям-инвалидам в возрасте до 18 лет, нуждающимся в постоянном постороннем уходе (помощи, надзоре), в соответствии с </w:t>
      </w:r>
      <w:hyperlink r:id="rId24" w:tooltip="https://login.consultant.ru/link/?req=doc&amp;base=RLAW363&amp;n=184193&amp;date=09.07.2025" w:history="1">
        <w:r w:rsidRPr="00302817">
          <w:rPr>
            <w:rFonts w:ascii="Times New Roman" w:hAnsi="Times New Roman" w:cs="Times New Roman"/>
            <w:color w:val="000000" w:themeColor="text1"/>
            <w:sz w:val="28"/>
            <w:szCs w:val="28"/>
          </w:rPr>
          <w:t>постановлением</w:t>
        </w:r>
      </w:hyperlink>
      <w:r w:rsidRPr="00302817">
        <w:rPr>
          <w:rFonts w:ascii="Times New Roman" w:hAnsi="Times New Roman" w:cs="Times New Roman"/>
          <w:color w:val="000000" w:themeColor="text1"/>
          <w:sz w:val="28"/>
          <w:szCs w:val="28"/>
        </w:rPr>
        <w:t xml:space="preserve"> Кабинета Министров Республики Татарстан от 07.03.2012 № 188 «О дополнительной ежемесячной денежной выплате детям-инвалидам, нуждающимся в постоянном постороннем уходе (помощи, надзоре)».</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         </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Причина отказа: _________________________________________________________</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________________________________________________________________________</w:t>
      </w:r>
    </w:p>
    <w:p w:rsidR="00EC0913" w:rsidRPr="00302817" w:rsidRDefault="00001109">
      <w:pPr>
        <w:pStyle w:val="ConsPlusNonformat0"/>
        <w:jc w:val="center"/>
        <w:rPr>
          <w:rFonts w:ascii="Times New Roman" w:hAnsi="Times New Roman" w:cs="Times New Roman"/>
          <w:color w:val="000000" w:themeColor="text1"/>
          <w:sz w:val="24"/>
          <w:szCs w:val="24"/>
        </w:rPr>
      </w:pPr>
      <w:r w:rsidRPr="00302817">
        <w:rPr>
          <w:rFonts w:ascii="Times New Roman" w:hAnsi="Times New Roman" w:cs="Times New Roman"/>
          <w:color w:val="000000" w:themeColor="text1"/>
          <w:sz w:val="24"/>
          <w:szCs w:val="24"/>
        </w:rPr>
        <w:t>(информация о причинах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p>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nformat0"/>
        <w:ind w:firstLine="567"/>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Решение выдано (направлено)  (нужное отметить):</w:t>
      </w:r>
    </w:p>
    <w:tbl>
      <w:tblPr>
        <w:tblStyle w:val="afd"/>
        <w:tblW w:w="0" w:type="auto"/>
        <w:tblLook w:val="04A0" w:firstRow="1" w:lastRow="0" w:firstColumn="1" w:lastColumn="0" w:noHBand="0" w:noVBand="1"/>
      </w:tblPr>
      <w:tblGrid>
        <w:gridCol w:w="8912"/>
        <w:gridCol w:w="1225"/>
      </w:tblGrid>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лично в отделении ГКУ «Республиканский центр материальной (компенсационных выплат)» Республики Татарстан</w:t>
            </w: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53120" behindDoc="0" locked="0" layoutInCell="1" allowOverlap="1" wp14:anchorId="28FB25AC" wp14:editId="45E0ED82">
                      <wp:simplePos x="0" y="0"/>
                      <wp:positionH relativeFrom="column">
                        <wp:posOffset>33655</wp:posOffset>
                      </wp:positionH>
                      <wp:positionV relativeFrom="paragraph">
                        <wp:posOffset>107315</wp:posOffset>
                      </wp:positionV>
                      <wp:extent cx="361950" cy="266700"/>
                      <wp:effectExtent l="0" t="0" r="19050" b="19050"/>
                      <wp:wrapNone/>
                      <wp:docPr id="15" name="Прямоугольник 14"/>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4" o:spid="_x0000_s14" o:spt="1" type="#_x0000_t1" style="position:absolute;z-index:251683840;o:allowoverlap:true;o:allowincell:true;mso-position-horizontal-relative:text;margin-left:2.65pt;mso-position-horizontal:absolute;mso-position-vertical-relative:text;margin-top:8.4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t>письменно почтовым отправлением по адресу:</w:t>
            </w:r>
          </w:p>
          <w:p w:rsidR="00EC0913" w:rsidRPr="00302817" w:rsidRDefault="00001109">
            <w:pPr>
              <w:pStyle w:val="ConsPlusNormal0"/>
              <w:jc w:val="both"/>
              <w:rPr>
                <w:color w:val="000000" w:themeColor="text1"/>
                <w:sz w:val="28"/>
                <w:szCs w:val="28"/>
              </w:rPr>
            </w:pPr>
            <w:r w:rsidRPr="00302817">
              <w:rPr>
                <w:color w:val="000000" w:themeColor="text1"/>
                <w:sz w:val="28"/>
                <w:szCs w:val="28"/>
              </w:rPr>
              <w:lastRenderedPageBreak/>
              <w:t xml:space="preserve">____________________________________________________________ </w:t>
            </w:r>
          </w:p>
          <w:p w:rsidR="00EC0913" w:rsidRPr="00302817" w:rsidRDefault="00EC0913">
            <w:pPr>
              <w:pStyle w:val="ConsPlusNormal0"/>
              <w:jc w:val="both"/>
              <w:rPr>
                <w:color w:val="000000" w:themeColor="text1"/>
                <w:sz w:val="28"/>
                <w:szCs w:val="28"/>
              </w:rPr>
            </w:pP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w:lastRenderedPageBreak/>
              <mc:AlternateContent>
                <mc:Choice Requires="wpg">
                  <w:drawing>
                    <wp:anchor distT="0" distB="0" distL="114300" distR="114300" simplePos="0" relativeHeight="251656192" behindDoc="0" locked="0" layoutInCell="1" allowOverlap="1" wp14:anchorId="61046CA4" wp14:editId="01C8B64F">
                      <wp:simplePos x="0" y="0"/>
                      <wp:positionH relativeFrom="column">
                        <wp:posOffset>33655</wp:posOffset>
                      </wp:positionH>
                      <wp:positionV relativeFrom="paragraph">
                        <wp:posOffset>149860</wp:posOffset>
                      </wp:positionV>
                      <wp:extent cx="361950" cy="266700"/>
                      <wp:effectExtent l="0" t="0" r="19050" b="19050"/>
                      <wp:wrapNone/>
                      <wp:docPr id="16" name="Прямоугольник 15"/>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5" o:spid="_x0000_s15" o:spt="1" type="#_x0000_t1" style="position:absolute;z-index:251685888;o:allowoverlap:true;o:allowincell:true;mso-position-horizontal-relative:text;margin-left:2.65pt;mso-position-horizontal:absolute;mso-position-vertical-relative:text;margin-top:11.80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302817" w:rsidRPr="00302817">
        <w:tc>
          <w:tcPr>
            <w:tcW w:w="8912" w:type="dxa"/>
            <w:tcBorders>
              <w:right w:val="none" w:sz="4" w:space="0" w:color="000000"/>
            </w:tcBorders>
          </w:tcPr>
          <w:p w:rsidR="00EC0913" w:rsidRPr="00302817" w:rsidRDefault="00001109">
            <w:pPr>
              <w:pStyle w:val="ConsPlusNormal0"/>
              <w:jc w:val="both"/>
              <w:rPr>
                <w:color w:val="000000" w:themeColor="text1"/>
                <w:sz w:val="28"/>
                <w:szCs w:val="28"/>
              </w:rPr>
            </w:pPr>
            <w:r w:rsidRPr="00302817">
              <w:rPr>
                <w:color w:val="000000" w:themeColor="text1"/>
                <w:sz w:val="28"/>
                <w:szCs w:val="28"/>
              </w:rPr>
              <w:lastRenderedPageBreak/>
              <w:t>в форме электронного документа по электронной почте</w:t>
            </w:r>
          </w:p>
          <w:p w:rsidR="00EC0913" w:rsidRPr="00302817" w:rsidRDefault="00001109">
            <w:pPr>
              <w:pStyle w:val="ConsPlusNormal0"/>
              <w:jc w:val="both"/>
              <w:rPr>
                <w:color w:val="000000" w:themeColor="text1"/>
                <w:sz w:val="28"/>
                <w:szCs w:val="28"/>
              </w:rPr>
            </w:pPr>
            <w:r w:rsidRPr="00302817">
              <w:rPr>
                <w:color w:val="000000" w:themeColor="text1"/>
                <w:sz w:val="28"/>
                <w:szCs w:val="28"/>
              </w:rPr>
              <w:t>________________________________________________</w:t>
            </w:r>
          </w:p>
          <w:p w:rsidR="00EC0913" w:rsidRPr="00302817" w:rsidRDefault="00EC0913">
            <w:pPr>
              <w:pStyle w:val="ConsPlusNormal0"/>
              <w:jc w:val="both"/>
              <w:rPr>
                <w:color w:val="000000" w:themeColor="text1"/>
                <w:sz w:val="28"/>
                <w:szCs w:val="28"/>
              </w:rPr>
            </w:pP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59264" behindDoc="0" locked="0" layoutInCell="1" allowOverlap="1" wp14:anchorId="0C06A94D" wp14:editId="7699B614">
                      <wp:simplePos x="0" y="0"/>
                      <wp:positionH relativeFrom="column">
                        <wp:posOffset>33655</wp:posOffset>
                      </wp:positionH>
                      <wp:positionV relativeFrom="paragraph">
                        <wp:posOffset>149225</wp:posOffset>
                      </wp:positionV>
                      <wp:extent cx="361950" cy="266700"/>
                      <wp:effectExtent l="0" t="0" r="19050" b="19050"/>
                      <wp:wrapNone/>
                      <wp:docPr id="17" name="Прямоугольник 16"/>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6" o:spid="_x0000_s16" o:spt="1" type="#_x0000_t1" style="position:absolute;z-index:251687936;o:allowoverlap:true;o:allowincell:true;mso-position-horizontal-relative:text;margin-left:2.65pt;mso-position-horizontal:absolute;mso-position-vertical-relative:text;margin-top:11.7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r w:rsidR="00EC0913" w:rsidRPr="00302817">
        <w:tc>
          <w:tcPr>
            <w:tcW w:w="8912" w:type="dxa"/>
            <w:tcBorders>
              <w:right w:val="none" w:sz="4" w:space="0" w:color="000000"/>
            </w:tcBorders>
          </w:tcPr>
          <w:p w:rsidR="00EC0913" w:rsidRPr="00302817" w:rsidRDefault="00001109">
            <w:pPr>
              <w:widowControl w:val="0"/>
              <w:jc w:val="both"/>
              <w:rPr>
                <w:rFonts w:ascii="Times New Roman" w:hAnsi="Times New Roman"/>
                <w:color w:val="000000" w:themeColor="text1"/>
                <w:sz w:val="28"/>
                <w:szCs w:val="28"/>
              </w:rPr>
            </w:pPr>
            <w:r w:rsidRPr="00302817">
              <w:rPr>
                <w:rFonts w:ascii="Times New Roman" w:hAnsi="Times New Roman"/>
                <w:color w:val="000000" w:themeColor="text1"/>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в федеральной государственной информационной системе «Единый портал государственных и муниципальных услуг (функций)» (в случае подачи запроса через личный кабинет)</w:t>
            </w:r>
          </w:p>
        </w:tc>
        <w:tc>
          <w:tcPr>
            <w:tcW w:w="1225" w:type="dxa"/>
            <w:tcBorders>
              <w:left w:val="none" w:sz="4" w:space="0" w:color="000000"/>
            </w:tcBorders>
          </w:tcPr>
          <w:p w:rsidR="00EC0913" w:rsidRPr="00302817" w:rsidRDefault="00001109">
            <w:pPr>
              <w:pStyle w:val="ConsPlusNormal0"/>
              <w:jc w:val="both"/>
              <w:rPr>
                <w:color w:val="000000" w:themeColor="text1"/>
                <w:sz w:val="28"/>
                <w:szCs w:val="28"/>
              </w:rPr>
            </w:pPr>
            <w:r w:rsidRPr="00302817">
              <w:rPr>
                <w:noProof/>
                <w:color w:val="000000" w:themeColor="text1"/>
                <w:sz w:val="28"/>
                <w:szCs w:val="28"/>
              </w:rPr>
              <mc:AlternateContent>
                <mc:Choice Requires="wpg">
                  <w:drawing>
                    <wp:anchor distT="0" distB="0" distL="114300" distR="114300" simplePos="0" relativeHeight="251662336" behindDoc="0" locked="0" layoutInCell="1" allowOverlap="1" wp14:anchorId="01EB1C90" wp14:editId="33B37BE2">
                      <wp:simplePos x="0" y="0"/>
                      <wp:positionH relativeFrom="column">
                        <wp:posOffset>33655</wp:posOffset>
                      </wp:positionH>
                      <wp:positionV relativeFrom="paragraph">
                        <wp:posOffset>188595</wp:posOffset>
                      </wp:positionV>
                      <wp:extent cx="361950" cy="266700"/>
                      <wp:effectExtent l="0" t="0" r="19050" b="19050"/>
                      <wp:wrapNone/>
                      <wp:docPr id="18" name="Прямоугольник 17"/>
                      <wp:cNvGraphicFramePr/>
                      <a:graphic xmlns:a="http://schemas.openxmlformats.org/drawingml/2006/main">
                        <a:graphicData uri="http://schemas.microsoft.com/office/word/2010/wordprocessingShape">
                          <wps:wsp>
                            <wps:cNvSpPr/>
                            <wps:spPr bwMode="auto">
                              <a:xfrm>
                                <a:off x="0" y="0"/>
                                <a:ext cx="361948" cy="26669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7" o:spid="_x0000_s17" o:spt="1" type="#_x0000_t1" style="position:absolute;z-index:251689984;o:allowoverlap:true;o:allowincell:true;mso-position-horizontal-relative:text;margin-left:2.65pt;mso-position-horizontal:absolute;mso-position-vertical-relative:text;margin-top:14.85pt;mso-position-vertical:absolute;width:28.50pt;height:21.00pt;mso-wrap-distance-left:9.00pt;mso-wrap-distance-top:0.00pt;mso-wrap-distance-right:9.00pt;mso-wrap-distance-bottom:0.00pt;visibility:visible;" filled="f" strokecolor="#000000" strokeweight="0.25pt">
                      <v:stroke dashstyle="solid"/>
                    </v:shape>
                  </w:pict>
                </mc:Fallback>
              </mc:AlternateContent>
            </w:r>
          </w:p>
        </w:tc>
      </w:tr>
    </w:tbl>
    <w:p w:rsidR="00EC0913" w:rsidRPr="00302817" w:rsidRDefault="00EC0913">
      <w:pPr>
        <w:pStyle w:val="ConsPlusNonformat0"/>
        <w:jc w:val="both"/>
        <w:rPr>
          <w:rFonts w:ascii="Times New Roman" w:hAnsi="Times New Roman" w:cs="Times New Roman"/>
          <w:color w:val="000000" w:themeColor="text1"/>
          <w:sz w:val="28"/>
          <w:szCs w:val="28"/>
        </w:rPr>
      </w:pPr>
    </w:p>
    <w:p w:rsidR="00EC0913" w:rsidRPr="00302817" w:rsidRDefault="00001109">
      <w:pPr>
        <w:pStyle w:val="ConsPlusNormal0"/>
        <w:jc w:val="both"/>
        <w:rPr>
          <w:color w:val="000000" w:themeColor="text1"/>
          <w:sz w:val="28"/>
          <w:szCs w:val="28"/>
        </w:rPr>
      </w:pPr>
      <w:r w:rsidRPr="00302817">
        <w:rPr>
          <w:rFonts w:eastAsia="Times New Roman"/>
          <w:color w:val="000000" w:themeColor="text1"/>
          <w:sz w:val="28"/>
          <w:szCs w:val="28"/>
        </w:rPr>
        <w:t>Заявитель уведомлен смс-сообщением на телефон __________________________</w:t>
      </w:r>
    </w:p>
    <w:p w:rsidR="00EC0913" w:rsidRPr="00302817" w:rsidRDefault="00001109">
      <w:pPr>
        <w:pStyle w:val="ConsPlusNonformat0"/>
        <w:jc w:val="both"/>
        <w:rPr>
          <w:rFonts w:ascii="Times New Roman" w:hAnsi="Times New Roman" w:cs="Times New Roman"/>
          <w:color w:val="000000" w:themeColor="text1"/>
          <w:sz w:val="28"/>
          <w:szCs w:val="28"/>
        </w:rPr>
      </w:pPr>
      <w:r w:rsidRPr="00302817">
        <w:rPr>
          <w:rFonts w:ascii="Times New Roman" w:eastAsia="Times New Roman" w:hAnsi="Times New Roman" w:cs="Times New Roman"/>
          <w:color w:val="000000" w:themeColor="text1"/>
          <w:sz w:val="28"/>
          <w:szCs w:val="28"/>
        </w:rPr>
        <w:t xml:space="preserve">                                                                                                   </w:t>
      </w:r>
      <w:r w:rsidRPr="00302817">
        <w:rPr>
          <w:rFonts w:ascii="Times New Roman" w:eastAsia="Times New Roman" w:hAnsi="Times New Roman" w:cs="Times New Roman"/>
          <w:color w:val="000000" w:themeColor="text1"/>
          <w:sz w:val="24"/>
          <w:szCs w:val="24"/>
        </w:rPr>
        <w:t xml:space="preserve"> (номер телефона)</w:t>
      </w:r>
    </w:p>
    <w:p w:rsidR="00EC0913" w:rsidRPr="00302817" w:rsidRDefault="00EC0913">
      <w:pPr>
        <w:pStyle w:val="ConsPlusNonformat0"/>
        <w:jc w:val="both"/>
        <w:rPr>
          <w:rFonts w:ascii="Times New Roman" w:hAnsi="Times New Roman" w:cs="Times New Roman"/>
          <w:color w:val="000000" w:themeColor="text1"/>
          <w:sz w:val="28"/>
          <w:szCs w:val="28"/>
        </w:rPr>
      </w:pPr>
    </w:p>
    <w:tbl>
      <w:tblPr>
        <w:tblStyle w:val="afd"/>
        <w:tblW w:w="0" w:type="auto"/>
        <w:tblLayout w:type="fixed"/>
        <w:tblLook w:val="04A0" w:firstRow="1" w:lastRow="0" w:firstColumn="1" w:lastColumn="0" w:noHBand="0" w:noVBand="1"/>
      </w:tblPr>
      <w:tblGrid>
        <w:gridCol w:w="6236"/>
        <w:gridCol w:w="3827"/>
      </w:tblGrid>
      <w:tr w:rsidR="00302817" w:rsidRPr="00302817">
        <w:trPr>
          <w:trHeight w:val="319"/>
        </w:trPr>
        <w:tc>
          <w:tcPr>
            <w:tcW w:w="6236" w:type="dxa"/>
            <w:tcBorders>
              <w:top w:val="none" w:sz="4" w:space="0" w:color="000000"/>
              <w:left w:val="none" w:sz="4" w:space="0" w:color="000000"/>
              <w:bottom w:val="none" w:sz="4" w:space="0" w:color="000000"/>
              <w:right w:val="none" w:sz="4" w:space="0" w:color="000000"/>
            </w:tcBorders>
          </w:tcPr>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Заведующий(-ая) отделением № </w:t>
            </w:r>
            <w:r w:rsidRPr="00302817">
              <w:rPr>
                <w:rFonts w:ascii="Times New Roman" w:hAnsi="Times New Roman" w:cs="Times New Roman"/>
                <w:i/>
                <w:color w:val="000000" w:themeColor="text1"/>
                <w:sz w:val="28"/>
                <w:szCs w:val="28"/>
              </w:rPr>
              <w:t>____</w:t>
            </w:r>
            <w:r w:rsidRPr="00302817">
              <w:rPr>
                <w:rFonts w:ascii="Times New Roman" w:hAnsi="Times New Roman" w:cs="Times New Roman"/>
                <w:color w:val="000000" w:themeColor="text1"/>
                <w:sz w:val="28"/>
                <w:szCs w:val="28"/>
              </w:rPr>
              <w:t xml:space="preserve"> ГКУ «Республиканский центр материальной помощи (компенсационных выплат)» в ________________________ муниципальном районе (городском округе)  Республики Татарстан  </w:t>
            </w:r>
          </w:p>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                                </w:t>
            </w:r>
          </w:p>
          <w:p w:rsidR="00EC0913" w:rsidRPr="00302817" w:rsidRDefault="00EC0913">
            <w:pPr>
              <w:pStyle w:val="HTML1"/>
              <w:widowControl w:val="0"/>
              <w:jc w:val="both"/>
              <w:rPr>
                <w:rFonts w:ascii="Times New Roman" w:hAnsi="Times New Roman" w:cs="Times New Roman"/>
                <w:color w:val="000000" w:themeColor="text1"/>
                <w:sz w:val="28"/>
                <w:szCs w:val="28"/>
              </w:rPr>
            </w:pPr>
          </w:p>
        </w:tc>
        <w:tc>
          <w:tcPr>
            <w:tcW w:w="3827" w:type="dxa"/>
            <w:tcBorders>
              <w:top w:val="none" w:sz="4" w:space="0" w:color="000000"/>
              <w:left w:val="none" w:sz="4" w:space="0" w:color="000000"/>
              <w:bottom w:val="none" w:sz="4" w:space="0" w:color="000000"/>
              <w:right w:val="none" w:sz="4" w:space="0" w:color="000000"/>
            </w:tcBorders>
          </w:tcPr>
          <w:p w:rsidR="00EC0913" w:rsidRPr="00302817" w:rsidRDefault="00EC0913">
            <w:pPr>
              <w:pStyle w:val="HTML1"/>
              <w:widowControl w:val="0"/>
              <w:jc w:val="both"/>
              <w:rPr>
                <w:rFonts w:ascii="Times New Roman" w:hAnsi="Times New Roman" w:cs="Times New Roman"/>
                <w:color w:val="000000" w:themeColor="text1"/>
                <w:sz w:val="28"/>
                <w:szCs w:val="28"/>
              </w:rPr>
            </w:pP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_______________________ </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4"/>
                <w:szCs w:val="24"/>
              </w:rPr>
              <w:t>(Фамилия, инициалы)</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w:t>
            </w:r>
          </w:p>
          <w:p w:rsidR="00EC0913" w:rsidRPr="00302817" w:rsidRDefault="00001109">
            <w:pPr>
              <w:pStyle w:val="HTML1"/>
              <w:widowControl w:val="0"/>
              <w:jc w:val="center"/>
              <w:rPr>
                <w:rFonts w:ascii="Times New Roman" w:hAnsi="Times New Roman" w:cs="Times New Roman"/>
                <w:color w:val="000000" w:themeColor="text1"/>
                <w:sz w:val="22"/>
                <w:szCs w:val="22"/>
              </w:rPr>
            </w:pPr>
            <w:r w:rsidRPr="00302817">
              <w:rPr>
                <w:rFonts w:ascii="Times New Roman" w:hAnsi="Times New Roman" w:cs="Times New Roman"/>
                <w:color w:val="000000" w:themeColor="text1"/>
                <w:sz w:val="24"/>
                <w:szCs w:val="24"/>
              </w:rPr>
              <w:t xml:space="preserve">             (подпись)        </w:t>
            </w:r>
            <w:r w:rsidRPr="00302817">
              <w:rPr>
                <w:rFonts w:ascii="Times New Roman" w:hAnsi="Times New Roman" w:cs="Times New Roman"/>
                <w:color w:val="000000" w:themeColor="text1"/>
                <w:sz w:val="28"/>
                <w:szCs w:val="28"/>
              </w:rPr>
              <w:t>М.П.</w:t>
            </w:r>
          </w:p>
        </w:tc>
        <w:bookmarkStart w:id="6" w:name="_GoBack"/>
        <w:bookmarkEnd w:id="6"/>
      </w:tr>
      <w:tr w:rsidR="00EC0913" w:rsidRPr="00302817">
        <w:tc>
          <w:tcPr>
            <w:tcW w:w="6236" w:type="dxa"/>
            <w:tcBorders>
              <w:top w:val="none" w:sz="4" w:space="0" w:color="000000"/>
              <w:left w:val="none" w:sz="4" w:space="0" w:color="000000"/>
              <w:bottom w:val="none" w:sz="4" w:space="0" w:color="000000"/>
              <w:right w:val="none" w:sz="4" w:space="0" w:color="000000"/>
            </w:tcBorders>
          </w:tcPr>
          <w:p w:rsidR="00EC0913" w:rsidRPr="00302817" w:rsidRDefault="00001109">
            <w:pPr>
              <w:pStyle w:val="HTML1"/>
              <w:widowControl w:val="0"/>
              <w:jc w:val="both"/>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Сотрудник отделения № </w:t>
            </w:r>
            <w:r w:rsidRPr="00302817">
              <w:rPr>
                <w:rFonts w:ascii="Times New Roman" w:hAnsi="Times New Roman" w:cs="Times New Roman"/>
                <w:i/>
                <w:color w:val="000000" w:themeColor="text1"/>
                <w:sz w:val="28"/>
                <w:szCs w:val="28"/>
              </w:rPr>
              <w:t>____</w:t>
            </w:r>
            <w:r w:rsidRPr="00302817">
              <w:rPr>
                <w:rFonts w:ascii="Times New Roman" w:hAnsi="Times New Roman" w:cs="Times New Roman"/>
                <w:color w:val="000000" w:themeColor="text1"/>
                <w:sz w:val="28"/>
                <w:szCs w:val="28"/>
              </w:rPr>
              <w:t xml:space="preserve"> ГКУ «Республиканский центр материальной помощи (компенсационных выплат)» в __________________________ муниципальном районе (городском округе) Республики Татарстан</w:t>
            </w:r>
          </w:p>
        </w:tc>
        <w:tc>
          <w:tcPr>
            <w:tcW w:w="3827" w:type="dxa"/>
            <w:tcBorders>
              <w:top w:val="none" w:sz="4" w:space="0" w:color="000000"/>
              <w:left w:val="none" w:sz="4" w:space="0" w:color="000000"/>
              <w:bottom w:val="none" w:sz="4" w:space="0" w:color="000000"/>
              <w:right w:val="none" w:sz="4" w:space="0" w:color="000000"/>
            </w:tcBorders>
          </w:tcPr>
          <w:p w:rsidR="00EC0913" w:rsidRPr="00302817" w:rsidRDefault="00EC0913">
            <w:pPr>
              <w:pStyle w:val="HTML1"/>
              <w:widowControl w:val="0"/>
              <w:jc w:val="both"/>
              <w:rPr>
                <w:rFonts w:ascii="Times New Roman" w:hAnsi="Times New Roman" w:cs="Times New Roman"/>
                <w:color w:val="000000" w:themeColor="text1"/>
                <w:sz w:val="28"/>
                <w:szCs w:val="28"/>
              </w:rPr>
            </w:pP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 xml:space="preserve">_______________________ </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4"/>
                <w:szCs w:val="24"/>
              </w:rPr>
              <w:t>(Фамилия, инициалы)</w:t>
            </w:r>
          </w:p>
          <w:p w:rsidR="00EC0913" w:rsidRPr="00302817" w:rsidRDefault="00001109">
            <w:pPr>
              <w:pStyle w:val="HTML1"/>
              <w:widowControl w:val="0"/>
              <w:jc w:val="center"/>
              <w:rPr>
                <w:rFonts w:ascii="Times New Roman" w:hAnsi="Times New Roman" w:cs="Times New Roman"/>
                <w:color w:val="000000" w:themeColor="text1"/>
                <w:sz w:val="28"/>
                <w:szCs w:val="28"/>
              </w:rPr>
            </w:pPr>
            <w:r w:rsidRPr="00302817">
              <w:rPr>
                <w:rFonts w:ascii="Times New Roman" w:hAnsi="Times New Roman" w:cs="Times New Roman"/>
                <w:color w:val="000000" w:themeColor="text1"/>
                <w:sz w:val="28"/>
                <w:szCs w:val="28"/>
              </w:rPr>
              <w:t>____________________</w:t>
            </w:r>
          </w:p>
          <w:p w:rsidR="00EC0913" w:rsidRPr="00302817" w:rsidRDefault="00001109">
            <w:pPr>
              <w:pStyle w:val="HTML1"/>
              <w:widowControl w:val="0"/>
              <w:jc w:val="center"/>
              <w:rPr>
                <w:rFonts w:ascii="Times New Roman" w:hAnsi="Times New Roman" w:cs="Times New Roman"/>
                <w:color w:val="000000" w:themeColor="text1"/>
                <w:sz w:val="22"/>
                <w:szCs w:val="22"/>
              </w:rPr>
            </w:pPr>
            <w:r w:rsidRPr="00302817">
              <w:rPr>
                <w:rFonts w:ascii="Times New Roman" w:hAnsi="Times New Roman" w:cs="Times New Roman"/>
                <w:color w:val="000000" w:themeColor="text1"/>
                <w:sz w:val="24"/>
                <w:szCs w:val="24"/>
              </w:rPr>
              <w:t>(подпись)</w:t>
            </w:r>
          </w:p>
        </w:tc>
      </w:tr>
    </w:tbl>
    <w:p w:rsidR="00EC0913" w:rsidRPr="00302817" w:rsidRDefault="00EC0913">
      <w:pPr>
        <w:pStyle w:val="af8"/>
        <w:spacing w:before="0" w:beforeAutospacing="0" w:after="0" w:afterAutospacing="0" w:line="288" w:lineRule="atLeast"/>
        <w:rPr>
          <w:color w:val="000000" w:themeColor="text1"/>
          <w:sz w:val="28"/>
          <w:szCs w:val="28"/>
        </w:rPr>
      </w:pPr>
    </w:p>
    <w:sectPr w:rsidR="00EC0913" w:rsidRPr="00302817">
      <w:headerReference w:type="default" r:id="rId25"/>
      <w:footerReference w:type="default" r:id="rId26"/>
      <w:footerReference w:type="first" r:id="rId27"/>
      <w:pgSz w:w="11906" w:h="16838"/>
      <w:pgMar w:top="1134" w:right="567" w:bottom="1134" w:left="1134"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3AD" w:rsidRDefault="000343AD">
      <w:r>
        <w:separator/>
      </w:r>
    </w:p>
  </w:endnote>
  <w:endnote w:type="continuationSeparator" w:id="0">
    <w:p w:rsidR="000343AD" w:rsidRDefault="0003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17" w:rsidRDefault="00302817">
    <w:pPr>
      <w:pStyle w:val="ConsPlusNormal0"/>
      <w:pBdr>
        <w:bottom w:val="single" w:sz="12" w:space="0" w:color="000000"/>
      </w:pBd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817" w:rsidRDefault="00302817">
    <w:pPr>
      <w:pStyle w:val="ConsPlusNormal0"/>
      <w:pBdr>
        <w:bottom w:val="single" w:sz="12" w:space="0" w:color="000000"/>
      </w:pBd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D3" w:rsidRDefault="002E01D3">
    <w:pPr>
      <w:pStyle w:val="ConsPlusNormal0"/>
      <w:pBdr>
        <w:bottom w:val="single" w:sz="12" w:space="0" w:color="000000"/>
      </w:pBd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1D3" w:rsidRDefault="002E01D3">
    <w:pPr>
      <w:pStyle w:val="ConsPlusNormal0"/>
      <w:pBdr>
        <w:bottom w:val="single" w:sz="12" w:space="0" w:color="000000"/>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3AD" w:rsidRDefault="000343AD">
      <w:r>
        <w:separator/>
      </w:r>
    </w:p>
  </w:footnote>
  <w:footnote w:type="continuationSeparator" w:id="0">
    <w:p w:rsidR="000343AD" w:rsidRDefault="000343AD">
      <w:r>
        <w:continuationSeparator/>
      </w:r>
    </w:p>
  </w:footnote>
  <w:footnote w:id="1">
    <w:p w:rsidR="00220305" w:rsidRDefault="00220305" w:rsidP="00220305">
      <w:pPr>
        <w:pStyle w:val="ac"/>
        <w:rPr>
          <w:sz w:val="22"/>
        </w:rPr>
      </w:pPr>
      <w:r w:rsidRPr="008C25B2">
        <w:rPr>
          <w:rStyle w:val="ae"/>
          <w:rFonts w:ascii="Times New Roman" w:hAnsi="Times New Roman" w:cs="Times New Roman"/>
          <w:sz w:val="22"/>
        </w:rPr>
        <w:footnoteRef/>
      </w:r>
      <w:r>
        <w:rPr>
          <w:sz w:val="22"/>
        </w:rPr>
        <w:t xml:space="preserve"> </w:t>
      </w:r>
      <w:r w:rsidRPr="008C25B2">
        <w:rPr>
          <w:rFonts w:ascii="Times New Roman" w:hAnsi="Times New Roman" w:cs="Times New Roman"/>
          <w:sz w:val="22"/>
        </w:rPr>
        <w:t>заполняется при обращении представителя заявителя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251845"/>
      <w:docPartObj>
        <w:docPartGallery w:val="Page Numbers (Top of Page)"/>
        <w:docPartUnique/>
      </w:docPartObj>
    </w:sdtPr>
    <w:sdtContent>
      <w:p w:rsidR="00302817" w:rsidRDefault="00302817">
        <w:pPr>
          <w:pStyle w:val="af4"/>
          <w:jc w:val="center"/>
        </w:pPr>
      </w:p>
      <w:p w:rsidR="00302817" w:rsidRDefault="00302817">
        <w:pPr>
          <w:pStyle w:val="af4"/>
          <w:jc w:val="center"/>
        </w:pPr>
      </w:p>
      <w:p w:rsidR="00302817" w:rsidRDefault="00302817">
        <w:pPr>
          <w:pStyle w:val="af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rsidR="00302817" w:rsidRDefault="00302817">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0322613"/>
      <w:docPartObj>
        <w:docPartGallery w:val="Page Numbers (Top of Page)"/>
        <w:docPartUnique/>
      </w:docPartObj>
    </w:sdtPr>
    <w:sdtEndPr/>
    <w:sdtContent>
      <w:p w:rsidR="002E01D3" w:rsidRDefault="002E01D3">
        <w:pPr>
          <w:pStyle w:val="af4"/>
          <w:jc w:val="center"/>
        </w:pPr>
      </w:p>
      <w:p w:rsidR="002E01D3" w:rsidRDefault="002E01D3">
        <w:pPr>
          <w:pStyle w:val="af4"/>
          <w:jc w:val="center"/>
        </w:pPr>
      </w:p>
      <w:p w:rsidR="002E01D3" w:rsidRDefault="002E01D3">
        <w:pPr>
          <w:pStyle w:val="af4"/>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302817">
          <w:rPr>
            <w:rFonts w:ascii="Times New Roman" w:hAnsi="Times New Roman" w:cs="Times New Roman"/>
            <w:noProof/>
          </w:rPr>
          <w:t>20</w:t>
        </w:r>
        <w:r>
          <w:rPr>
            <w:rFonts w:ascii="Times New Roman" w:hAnsi="Times New Roman" w:cs="Times New Roman"/>
          </w:rPr>
          <w:fldChar w:fldCharType="end"/>
        </w:r>
      </w:p>
    </w:sdtContent>
  </w:sdt>
  <w:p w:rsidR="002E01D3" w:rsidRDefault="002E01D3">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255"/>
    <w:multiLevelType w:val="multilevel"/>
    <w:tmpl w:val="6A3E2DD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 w15:restartNumberingAfterBreak="0">
    <w:nsid w:val="09564731"/>
    <w:multiLevelType w:val="multilevel"/>
    <w:tmpl w:val="2C4228FE"/>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932AAE"/>
    <w:multiLevelType w:val="hybridMultilevel"/>
    <w:tmpl w:val="34065B12"/>
    <w:lvl w:ilvl="0" w:tplc="44EEE79C">
      <w:start w:val="1"/>
      <w:numFmt w:val="decimal"/>
      <w:lvlText w:val="%1."/>
      <w:lvlJc w:val="left"/>
      <w:pPr>
        <w:ind w:left="1249" w:hanging="360"/>
      </w:pPr>
    </w:lvl>
    <w:lvl w:ilvl="1" w:tplc="D6004B64">
      <w:start w:val="1"/>
      <w:numFmt w:val="lowerLetter"/>
      <w:lvlText w:val="%2."/>
      <w:lvlJc w:val="left"/>
      <w:pPr>
        <w:ind w:left="1969" w:hanging="360"/>
      </w:pPr>
    </w:lvl>
    <w:lvl w:ilvl="2" w:tplc="C3682716">
      <w:start w:val="1"/>
      <w:numFmt w:val="lowerRoman"/>
      <w:lvlText w:val="%3."/>
      <w:lvlJc w:val="right"/>
      <w:pPr>
        <w:ind w:left="2689" w:hanging="180"/>
      </w:pPr>
    </w:lvl>
    <w:lvl w:ilvl="3" w:tplc="E828F8A2">
      <w:start w:val="1"/>
      <w:numFmt w:val="decimal"/>
      <w:lvlText w:val="%4."/>
      <w:lvlJc w:val="left"/>
      <w:pPr>
        <w:ind w:left="3409" w:hanging="360"/>
      </w:pPr>
    </w:lvl>
    <w:lvl w:ilvl="4" w:tplc="E568576E">
      <w:start w:val="1"/>
      <w:numFmt w:val="lowerLetter"/>
      <w:lvlText w:val="%5."/>
      <w:lvlJc w:val="left"/>
      <w:pPr>
        <w:ind w:left="4129" w:hanging="360"/>
      </w:pPr>
    </w:lvl>
    <w:lvl w:ilvl="5" w:tplc="88A0E3FA">
      <w:start w:val="1"/>
      <w:numFmt w:val="lowerRoman"/>
      <w:lvlText w:val="%6."/>
      <w:lvlJc w:val="right"/>
      <w:pPr>
        <w:ind w:left="4849" w:hanging="180"/>
      </w:pPr>
    </w:lvl>
    <w:lvl w:ilvl="6" w:tplc="90E40066">
      <w:start w:val="1"/>
      <w:numFmt w:val="decimal"/>
      <w:lvlText w:val="%7."/>
      <w:lvlJc w:val="left"/>
      <w:pPr>
        <w:ind w:left="5569" w:hanging="360"/>
      </w:pPr>
    </w:lvl>
    <w:lvl w:ilvl="7" w:tplc="C3A4ED3A">
      <w:start w:val="1"/>
      <w:numFmt w:val="lowerLetter"/>
      <w:lvlText w:val="%8."/>
      <w:lvlJc w:val="left"/>
      <w:pPr>
        <w:ind w:left="6289" w:hanging="360"/>
      </w:pPr>
    </w:lvl>
    <w:lvl w:ilvl="8" w:tplc="5B88E4C6">
      <w:start w:val="1"/>
      <w:numFmt w:val="lowerRoman"/>
      <w:lvlText w:val="%9."/>
      <w:lvlJc w:val="right"/>
      <w:pPr>
        <w:ind w:left="7009" w:hanging="180"/>
      </w:pPr>
    </w:lvl>
  </w:abstractNum>
  <w:abstractNum w:abstractNumId="3" w15:restartNumberingAfterBreak="0">
    <w:nsid w:val="0C92674A"/>
    <w:multiLevelType w:val="multilevel"/>
    <w:tmpl w:val="023ADF70"/>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 w15:restartNumberingAfterBreak="0">
    <w:nsid w:val="0C97401F"/>
    <w:multiLevelType w:val="hybridMultilevel"/>
    <w:tmpl w:val="4F445130"/>
    <w:lvl w:ilvl="0" w:tplc="2AB26580">
      <w:start w:val="1"/>
      <w:numFmt w:val="decimal"/>
      <w:lvlText w:val="%1."/>
      <w:lvlJc w:val="left"/>
      <w:pPr>
        <w:ind w:left="1069" w:hanging="360"/>
      </w:pPr>
      <w:rPr>
        <w:rFonts w:hint="default"/>
        <w:sz w:val="24"/>
      </w:rPr>
    </w:lvl>
    <w:lvl w:ilvl="1" w:tplc="75E44976">
      <w:start w:val="1"/>
      <w:numFmt w:val="lowerLetter"/>
      <w:lvlText w:val="%2."/>
      <w:lvlJc w:val="left"/>
      <w:pPr>
        <w:ind w:left="1789" w:hanging="360"/>
      </w:pPr>
    </w:lvl>
    <w:lvl w:ilvl="2" w:tplc="9198FD48">
      <w:start w:val="1"/>
      <w:numFmt w:val="lowerRoman"/>
      <w:lvlText w:val="%3."/>
      <w:lvlJc w:val="right"/>
      <w:pPr>
        <w:ind w:left="2509" w:hanging="180"/>
      </w:pPr>
    </w:lvl>
    <w:lvl w:ilvl="3" w:tplc="529CA5B4">
      <w:start w:val="1"/>
      <w:numFmt w:val="decimal"/>
      <w:lvlText w:val="%4."/>
      <w:lvlJc w:val="left"/>
      <w:pPr>
        <w:ind w:left="3229" w:hanging="360"/>
      </w:pPr>
    </w:lvl>
    <w:lvl w:ilvl="4" w:tplc="9E603E38">
      <w:start w:val="1"/>
      <w:numFmt w:val="lowerLetter"/>
      <w:lvlText w:val="%5."/>
      <w:lvlJc w:val="left"/>
      <w:pPr>
        <w:ind w:left="3949" w:hanging="360"/>
      </w:pPr>
    </w:lvl>
    <w:lvl w:ilvl="5" w:tplc="3B80EC4E">
      <w:start w:val="1"/>
      <w:numFmt w:val="lowerRoman"/>
      <w:lvlText w:val="%6."/>
      <w:lvlJc w:val="right"/>
      <w:pPr>
        <w:ind w:left="4669" w:hanging="180"/>
      </w:pPr>
    </w:lvl>
    <w:lvl w:ilvl="6" w:tplc="2D50D08E">
      <w:start w:val="1"/>
      <w:numFmt w:val="decimal"/>
      <w:lvlText w:val="%7."/>
      <w:lvlJc w:val="left"/>
      <w:pPr>
        <w:ind w:left="5389" w:hanging="360"/>
      </w:pPr>
    </w:lvl>
    <w:lvl w:ilvl="7" w:tplc="79A2D754">
      <w:start w:val="1"/>
      <w:numFmt w:val="lowerLetter"/>
      <w:lvlText w:val="%8."/>
      <w:lvlJc w:val="left"/>
      <w:pPr>
        <w:ind w:left="6109" w:hanging="360"/>
      </w:pPr>
    </w:lvl>
    <w:lvl w:ilvl="8" w:tplc="517C8242">
      <w:start w:val="1"/>
      <w:numFmt w:val="lowerRoman"/>
      <w:lvlText w:val="%9."/>
      <w:lvlJc w:val="right"/>
      <w:pPr>
        <w:ind w:left="6829" w:hanging="180"/>
      </w:pPr>
    </w:lvl>
  </w:abstractNum>
  <w:abstractNum w:abstractNumId="5" w15:restartNumberingAfterBreak="0">
    <w:nsid w:val="146940BA"/>
    <w:multiLevelType w:val="hybridMultilevel"/>
    <w:tmpl w:val="C99E336E"/>
    <w:lvl w:ilvl="0" w:tplc="803C1CAA">
      <w:start w:val="1"/>
      <w:numFmt w:val="decimal"/>
      <w:lvlText w:val="%1)"/>
      <w:lvlJc w:val="left"/>
      <w:pPr>
        <w:ind w:left="1276" w:hanging="360"/>
      </w:pPr>
    </w:lvl>
    <w:lvl w:ilvl="1" w:tplc="23E0A66A">
      <w:start w:val="1"/>
      <w:numFmt w:val="lowerLetter"/>
      <w:lvlText w:val="%2."/>
      <w:lvlJc w:val="left"/>
      <w:pPr>
        <w:ind w:left="1996" w:hanging="360"/>
      </w:pPr>
    </w:lvl>
    <w:lvl w:ilvl="2" w:tplc="9F586FEA">
      <w:start w:val="1"/>
      <w:numFmt w:val="lowerRoman"/>
      <w:lvlText w:val="%3."/>
      <w:lvlJc w:val="right"/>
      <w:pPr>
        <w:ind w:left="2716" w:hanging="180"/>
      </w:pPr>
    </w:lvl>
    <w:lvl w:ilvl="3" w:tplc="DAA21F04">
      <w:start w:val="1"/>
      <w:numFmt w:val="decimal"/>
      <w:lvlText w:val="%4."/>
      <w:lvlJc w:val="left"/>
      <w:pPr>
        <w:ind w:left="3436" w:hanging="360"/>
      </w:pPr>
    </w:lvl>
    <w:lvl w:ilvl="4" w:tplc="5380CCCE">
      <w:start w:val="1"/>
      <w:numFmt w:val="lowerLetter"/>
      <w:lvlText w:val="%5."/>
      <w:lvlJc w:val="left"/>
      <w:pPr>
        <w:ind w:left="4156" w:hanging="360"/>
      </w:pPr>
    </w:lvl>
    <w:lvl w:ilvl="5" w:tplc="9FF04370">
      <w:start w:val="1"/>
      <w:numFmt w:val="lowerRoman"/>
      <w:lvlText w:val="%6."/>
      <w:lvlJc w:val="right"/>
      <w:pPr>
        <w:ind w:left="4876" w:hanging="180"/>
      </w:pPr>
    </w:lvl>
    <w:lvl w:ilvl="6" w:tplc="A6685F66">
      <w:start w:val="1"/>
      <w:numFmt w:val="decimal"/>
      <w:lvlText w:val="%7."/>
      <w:lvlJc w:val="left"/>
      <w:pPr>
        <w:ind w:left="5596" w:hanging="360"/>
      </w:pPr>
    </w:lvl>
    <w:lvl w:ilvl="7" w:tplc="28C68D88">
      <w:start w:val="1"/>
      <w:numFmt w:val="lowerLetter"/>
      <w:lvlText w:val="%8."/>
      <w:lvlJc w:val="left"/>
      <w:pPr>
        <w:ind w:left="6316" w:hanging="360"/>
      </w:pPr>
    </w:lvl>
    <w:lvl w:ilvl="8" w:tplc="1AE05790">
      <w:start w:val="1"/>
      <w:numFmt w:val="lowerRoman"/>
      <w:lvlText w:val="%9."/>
      <w:lvlJc w:val="right"/>
      <w:pPr>
        <w:ind w:left="7036" w:hanging="180"/>
      </w:pPr>
    </w:lvl>
  </w:abstractNum>
  <w:abstractNum w:abstractNumId="6" w15:restartNumberingAfterBreak="0">
    <w:nsid w:val="16697244"/>
    <w:multiLevelType w:val="multilevel"/>
    <w:tmpl w:val="6DAA82A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15:restartNumberingAfterBreak="0">
    <w:nsid w:val="18AD5EB4"/>
    <w:multiLevelType w:val="hybridMultilevel"/>
    <w:tmpl w:val="B71C2090"/>
    <w:lvl w:ilvl="0" w:tplc="B4F6CDF8">
      <w:start w:val="1"/>
      <w:numFmt w:val="decimal"/>
      <w:lvlText w:val="%1."/>
      <w:lvlJc w:val="left"/>
      <w:pPr>
        <w:ind w:left="720" w:hanging="360"/>
      </w:pPr>
      <w:rPr>
        <w:rFonts w:hint="default"/>
      </w:rPr>
    </w:lvl>
    <w:lvl w:ilvl="1" w:tplc="23946ED2">
      <w:start w:val="1"/>
      <w:numFmt w:val="lowerLetter"/>
      <w:lvlText w:val="%2."/>
      <w:lvlJc w:val="left"/>
      <w:pPr>
        <w:ind w:left="1440" w:hanging="360"/>
      </w:pPr>
    </w:lvl>
    <w:lvl w:ilvl="2" w:tplc="F2DA38C8">
      <w:start w:val="1"/>
      <w:numFmt w:val="lowerRoman"/>
      <w:lvlText w:val="%3."/>
      <w:lvlJc w:val="right"/>
      <w:pPr>
        <w:ind w:left="2160" w:hanging="180"/>
      </w:pPr>
    </w:lvl>
    <w:lvl w:ilvl="3" w:tplc="9852042C">
      <w:start w:val="1"/>
      <w:numFmt w:val="decimal"/>
      <w:lvlText w:val="%4."/>
      <w:lvlJc w:val="left"/>
      <w:pPr>
        <w:ind w:left="2880" w:hanging="360"/>
      </w:pPr>
    </w:lvl>
    <w:lvl w:ilvl="4" w:tplc="8402CE04">
      <w:start w:val="1"/>
      <w:numFmt w:val="lowerLetter"/>
      <w:lvlText w:val="%5."/>
      <w:lvlJc w:val="left"/>
      <w:pPr>
        <w:ind w:left="3600" w:hanging="360"/>
      </w:pPr>
    </w:lvl>
    <w:lvl w:ilvl="5" w:tplc="1506E0C0">
      <w:start w:val="1"/>
      <w:numFmt w:val="lowerRoman"/>
      <w:lvlText w:val="%6."/>
      <w:lvlJc w:val="right"/>
      <w:pPr>
        <w:ind w:left="4320" w:hanging="180"/>
      </w:pPr>
    </w:lvl>
    <w:lvl w:ilvl="6" w:tplc="CA3864E0">
      <w:start w:val="1"/>
      <w:numFmt w:val="decimal"/>
      <w:lvlText w:val="%7."/>
      <w:lvlJc w:val="left"/>
      <w:pPr>
        <w:ind w:left="5040" w:hanging="360"/>
      </w:pPr>
    </w:lvl>
    <w:lvl w:ilvl="7" w:tplc="6868BA74">
      <w:start w:val="1"/>
      <w:numFmt w:val="lowerLetter"/>
      <w:lvlText w:val="%8."/>
      <w:lvlJc w:val="left"/>
      <w:pPr>
        <w:ind w:left="5760" w:hanging="360"/>
      </w:pPr>
    </w:lvl>
    <w:lvl w:ilvl="8" w:tplc="9CDE9D4C">
      <w:start w:val="1"/>
      <w:numFmt w:val="lowerRoman"/>
      <w:lvlText w:val="%9."/>
      <w:lvlJc w:val="right"/>
      <w:pPr>
        <w:ind w:left="6480" w:hanging="180"/>
      </w:pPr>
    </w:lvl>
  </w:abstractNum>
  <w:abstractNum w:abstractNumId="8" w15:restartNumberingAfterBreak="0">
    <w:nsid w:val="1EBB12BD"/>
    <w:multiLevelType w:val="multilevel"/>
    <w:tmpl w:val="F85EF5C8"/>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15:restartNumberingAfterBreak="0">
    <w:nsid w:val="233D1CDD"/>
    <w:multiLevelType w:val="multilevel"/>
    <w:tmpl w:val="7F986B3A"/>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240A4717"/>
    <w:multiLevelType w:val="hybridMultilevel"/>
    <w:tmpl w:val="FC2475C6"/>
    <w:lvl w:ilvl="0" w:tplc="B36CC5D2">
      <w:start w:val="1"/>
      <w:numFmt w:val="bullet"/>
      <w:lvlText w:val="–"/>
      <w:lvlJc w:val="left"/>
      <w:pPr>
        <w:ind w:left="709" w:hanging="360"/>
      </w:pPr>
      <w:rPr>
        <w:rFonts w:ascii="Arial" w:eastAsia="Arial" w:hAnsi="Arial" w:cs="Arial" w:hint="default"/>
      </w:rPr>
    </w:lvl>
    <w:lvl w:ilvl="1" w:tplc="946431EA">
      <w:start w:val="1"/>
      <w:numFmt w:val="bullet"/>
      <w:lvlText w:val="o"/>
      <w:lvlJc w:val="left"/>
      <w:pPr>
        <w:ind w:left="1429" w:hanging="360"/>
      </w:pPr>
      <w:rPr>
        <w:rFonts w:ascii="Courier New" w:eastAsia="Courier New" w:hAnsi="Courier New" w:cs="Courier New" w:hint="default"/>
      </w:rPr>
    </w:lvl>
    <w:lvl w:ilvl="2" w:tplc="231EB2B8">
      <w:start w:val="1"/>
      <w:numFmt w:val="bullet"/>
      <w:lvlText w:val="§"/>
      <w:lvlJc w:val="left"/>
      <w:pPr>
        <w:ind w:left="2149" w:hanging="360"/>
      </w:pPr>
      <w:rPr>
        <w:rFonts w:ascii="Wingdings" w:eastAsia="Wingdings" w:hAnsi="Wingdings" w:cs="Wingdings" w:hint="default"/>
      </w:rPr>
    </w:lvl>
    <w:lvl w:ilvl="3" w:tplc="B6D48C46">
      <w:start w:val="1"/>
      <w:numFmt w:val="bullet"/>
      <w:lvlText w:val="·"/>
      <w:lvlJc w:val="left"/>
      <w:pPr>
        <w:ind w:left="2869" w:hanging="360"/>
      </w:pPr>
      <w:rPr>
        <w:rFonts w:ascii="Symbol" w:eastAsia="Symbol" w:hAnsi="Symbol" w:cs="Symbol" w:hint="default"/>
      </w:rPr>
    </w:lvl>
    <w:lvl w:ilvl="4" w:tplc="E3D62BCE">
      <w:start w:val="1"/>
      <w:numFmt w:val="bullet"/>
      <w:lvlText w:val="o"/>
      <w:lvlJc w:val="left"/>
      <w:pPr>
        <w:ind w:left="3589" w:hanging="360"/>
      </w:pPr>
      <w:rPr>
        <w:rFonts w:ascii="Courier New" w:eastAsia="Courier New" w:hAnsi="Courier New" w:cs="Courier New" w:hint="default"/>
      </w:rPr>
    </w:lvl>
    <w:lvl w:ilvl="5" w:tplc="FC862EEA">
      <w:start w:val="1"/>
      <w:numFmt w:val="bullet"/>
      <w:lvlText w:val="§"/>
      <w:lvlJc w:val="left"/>
      <w:pPr>
        <w:ind w:left="4309" w:hanging="360"/>
      </w:pPr>
      <w:rPr>
        <w:rFonts w:ascii="Wingdings" w:eastAsia="Wingdings" w:hAnsi="Wingdings" w:cs="Wingdings" w:hint="default"/>
      </w:rPr>
    </w:lvl>
    <w:lvl w:ilvl="6" w:tplc="42BE06A0">
      <w:start w:val="1"/>
      <w:numFmt w:val="bullet"/>
      <w:lvlText w:val="·"/>
      <w:lvlJc w:val="left"/>
      <w:pPr>
        <w:ind w:left="5029" w:hanging="360"/>
      </w:pPr>
      <w:rPr>
        <w:rFonts w:ascii="Symbol" w:eastAsia="Symbol" w:hAnsi="Symbol" w:cs="Symbol" w:hint="default"/>
      </w:rPr>
    </w:lvl>
    <w:lvl w:ilvl="7" w:tplc="94F054A4">
      <w:start w:val="1"/>
      <w:numFmt w:val="bullet"/>
      <w:lvlText w:val="o"/>
      <w:lvlJc w:val="left"/>
      <w:pPr>
        <w:ind w:left="5749" w:hanging="360"/>
      </w:pPr>
      <w:rPr>
        <w:rFonts w:ascii="Courier New" w:eastAsia="Courier New" w:hAnsi="Courier New" w:cs="Courier New" w:hint="default"/>
      </w:rPr>
    </w:lvl>
    <w:lvl w:ilvl="8" w:tplc="991075EA">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6030800"/>
    <w:multiLevelType w:val="hybridMultilevel"/>
    <w:tmpl w:val="1A7C8468"/>
    <w:lvl w:ilvl="0" w:tplc="FA6A5D22">
      <w:start w:val="1"/>
      <w:numFmt w:val="decimal"/>
      <w:lvlText w:val="%1."/>
      <w:lvlJc w:val="left"/>
      <w:pPr>
        <w:ind w:left="1069" w:hanging="360"/>
      </w:pPr>
      <w:rPr>
        <w:rFonts w:hint="default"/>
      </w:rPr>
    </w:lvl>
    <w:lvl w:ilvl="1" w:tplc="3E2A5DD0">
      <w:start w:val="1"/>
      <w:numFmt w:val="lowerLetter"/>
      <w:lvlText w:val="%2."/>
      <w:lvlJc w:val="left"/>
      <w:pPr>
        <w:ind w:left="1789" w:hanging="360"/>
      </w:pPr>
    </w:lvl>
    <w:lvl w:ilvl="2" w:tplc="598EFE52">
      <w:start w:val="1"/>
      <w:numFmt w:val="lowerRoman"/>
      <w:lvlText w:val="%3."/>
      <w:lvlJc w:val="right"/>
      <w:pPr>
        <w:ind w:left="2509" w:hanging="180"/>
      </w:pPr>
    </w:lvl>
    <w:lvl w:ilvl="3" w:tplc="22847C22">
      <w:start w:val="1"/>
      <w:numFmt w:val="decimal"/>
      <w:lvlText w:val="%4."/>
      <w:lvlJc w:val="left"/>
      <w:pPr>
        <w:ind w:left="3229" w:hanging="360"/>
      </w:pPr>
    </w:lvl>
    <w:lvl w:ilvl="4" w:tplc="B2C0043A">
      <w:start w:val="1"/>
      <w:numFmt w:val="lowerLetter"/>
      <w:lvlText w:val="%5."/>
      <w:lvlJc w:val="left"/>
      <w:pPr>
        <w:ind w:left="3949" w:hanging="360"/>
      </w:pPr>
    </w:lvl>
    <w:lvl w:ilvl="5" w:tplc="67E2E330">
      <w:start w:val="1"/>
      <w:numFmt w:val="lowerRoman"/>
      <w:lvlText w:val="%6."/>
      <w:lvlJc w:val="right"/>
      <w:pPr>
        <w:ind w:left="4669" w:hanging="180"/>
      </w:pPr>
    </w:lvl>
    <w:lvl w:ilvl="6" w:tplc="682E34C4">
      <w:start w:val="1"/>
      <w:numFmt w:val="decimal"/>
      <w:lvlText w:val="%7."/>
      <w:lvlJc w:val="left"/>
      <w:pPr>
        <w:ind w:left="5389" w:hanging="360"/>
      </w:pPr>
    </w:lvl>
    <w:lvl w:ilvl="7" w:tplc="D422BC38">
      <w:start w:val="1"/>
      <w:numFmt w:val="lowerLetter"/>
      <w:lvlText w:val="%8."/>
      <w:lvlJc w:val="left"/>
      <w:pPr>
        <w:ind w:left="6109" w:hanging="360"/>
      </w:pPr>
    </w:lvl>
    <w:lvl w:ilvl="8" w:tplc="2E54B9F0">
      <w:start w:val="1"/>
      <w:numFmt w:val="lowerRoman"/>
      <w:lvlText w:val="%9."/>
      <w:lvlJc w:val="right"/>
      <w:pPr>
        <w:ind w:left="6829" w:hanging="180"/>
      </w:pPr>
    </w:lvl>
  </w:abstractNum>
  <w:abstractNum w:abstractNumId="12" w15:restartNumberingAfterBreak="0">
    <w:nsid w:val="26107CB8"/>
    <w:multiLevelType w:val="multilevel"/>
    <w:tmpl w:val="EB244224"/>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29847991"/>
    <w:multiLevelType w:val="multilevel"/>
    <w:tmpl w:val="F1F01142"/>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CA6168D"/>
    <w:multiLevelType w:val="hybridMultilevel"/>
    <w:tmpl w:val="C9B4796C"/>
    <w:lvl w:ilvl="0" w:tplc="C0FE80E0">
      <w:start w:val="1"/>
      <w:numFmt w:val="decimal"/>
      <w:lvlText w:val="%1."/>
      <w:lvlJc w:val="left"/>
      <w:pPr>
        <w:ind w:left="720" w:hanging="360"/>
      </w:pPr>
      <w:rPr>
        <w:rFonts w:hint="default"/>
      </w:rPr>
    </w:lvl>
    <w:lvl w:ilvl="1" w:tplc="799E423C">
      <w:start w:val="1"/>
      <w:numFmt w:val="lowerLetter"/>
      <w:lvlText w:val="%2."/>
      <w:lvlJc w:val="left"/>
      <w:pPr>
        <w:ind w:left="1440" w:hanging="360"/>
      </w:pPr>
    </w:lvl>
    <w:lvl w:ilvl="2" w:tplc="7494B9E6">
      <w:start w:val="1"/>
      <w:numFmt w:val="lowerRoman"/>
      <w:lvlText w:val="%3."/>
      <w:lvlJc w:val="right"/>
      <w:pPr>
        <w:ind w:left="2160" w:hanging="180"/>
      </w:pPr>
    </w:lvl>
    <w:lvl w:ilvl="3" w:tplc="450EB682">
      <w:start w:val="1"/>
      <w:numFmt w:val="decimal"/>
      <w:lvlText w:val="%4."/>
      <w:lvlJc w:val="left"/>
      <w:pPr>
        <w:ind w:left="2880" w:hanging="360"/>
      </w:pPr>
    </w:lvl>
    <w:lvl w:ilvl="4" w:tplc="39943B6C">
      <w:start w:val="1"/>
      <w:numFmt w:val="lowerLetter"/>
      <w:lvlText w:val="%5."/>
      <w:lvlJc w:val="left"/>
      <w:pPr>
        <w:ind w:left="3600" w:hanging="360"/>
      </w:pPr>
    </w:lvl>
    <w:lvl w:ilvl="5" w:tplc="080E7A16">
      <w:start w:val="1"/>
      <w:numFmt w:val="lowerRoman"/>
      <w:lvlText w:val="%6."/>
      <w:lvlJc w:val="right"/>
      <w:pPr>
        <w:ind w:left="4320" w:hanging="180"/>
      </w:pPr>
    </w:lvl>
    <w:lvl w:ilvl="6" w:tplc="2BDA8EEE">
      <w:start w:val="1"/>
      <w:numFmt w:val="decimal"/>
      <w:lvlText w:val="%7."/>
      <w:lvlJc w:val="left"/>
      <w:pPr>
        <w:ind w:left="5040" w:hanging="360"/>
      </w:pPr>
    </w:lvl>
    <w:lvl w:ilvl="7" w:tplc="C75C97B2">
      <w:start w:val="1"/>
      <w:numFmt w:val="lowerLetter"/>
      <w:lvlText w:val="%8."/>
      <w:lvlJc w:val="left"/>
      <w:pPr>
        <w:ind w:left="5760" w:hanging="360"/>
      </w:pPr>
    </w:lvl>
    <w:lvl w:ilvl="8" w:tplc="1E4A711A">
      <w:start w:val="1"/>
      <w:numFmt w:val="lowerRoman"/>
      <w:lvlText w:val="%9."/>
      <w:lvlJc w:val="right"/>
      <w:pPr>
        <w:ind w:left="6480" w:hanging="180"/>
      </w:pPr>
    </w:lvl>
  </w:abstractNum>
  <w:abstractNum w:abstractNumId="15" w15:restartNumberingAfterBreak="0">
    <w:nsid w:val="339054AF"/>
    <w:multiLevelType w:val="multilevel"/>
    <w:tmpl w:val="53AAF772"/>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372B392F"/>
    <w:multiLevelType w:val="multilevel"/>
    <w:tmpl w:val="6A582A7A"/>
    <w:lvl w:ilvl="0">
      <w:start w:val="1"/>
      <w:numFmt w:val="decimal"/>
      <w:lvlText w:val="%1."/>
      <w:lvlJc w:val="left"/>
      <w:pPr>
        <w:ind w:left="510" w:hanging="51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377F49E3"/>
    <w:multiLevelType w:val="hybridMultilevel"/>
    <w:tmpl w:val="B9F22AC4"/>
    <w:lvl w:ilvl="0" w:tplc="1BDE611E">
      <w:start w:val="1"/>
      <w:numFmt w:val="decimal"/>
      <w:lvlText w:val="%1."/>
      <w:lvlJc w:val="left"/>
      <w:pPr>
        <w:ind w:left="709" w:hanging="360"/>
      </w:pPr>
    </w:lvl>
    <w:lvl w:ilvl="1" w:tplc="5BA89B1A">
      <w:start w:val="1"/>
      <w:numFmt w:val="lowerLetter"/>
      <w:lvlText w:val="%2."/>
      <w:lvlJc w:val="left"/>
      <w:pPr>
        <w:ind w:left="1429" w:hanging="360"/>
      </w:pPr>
    </w:lvl>
    <w:lvl w:ilvl="2" w:tplc="A0AC581A">
      <w:start w:val="1"/>
      <w:numFmt w:val="lowerRoman"/>
      <w:lvlText w:val="%3."/>
      <w:lvlJc w:val="right"/>
      <w:pPr>
        <w:ind w:left="2149" w:hanging="180"/>
      </w:pPr>
    </w:lvl>
    <w:lvl w:ilvl="3" w:tplc="49828450">
      <w:start w:val="1"/>
      <w:numFmt w:val="decimal"/>
      <w:lvlText w:val="%4."/>
      <w:lvlJc w:val="left"/>
      <w:pPr>
        <w:ind w:left="2869" w:hanging="360"/>
      </w:pPr>
    </w:lvl>
    <w:lvl w:ilvl="4" w:tplc="89A64F68">
      <w:start w:val="1"/>
      <w:numFmt w:val="lowerLetter"/>
      <w:lvlText w:val="%5."/>
      <w:lvlJc w:val="left"/>
      <w:pPr>
        <w:ind w:left="3589" w:hanging="360"/>
      </w:pPr>
    </w:lvl>
    <w:lvl w:ilvl="5" w:tplc="B6FC8C6E">
      <w:start w:val="1"/>
      <w:numFmt w:val="lowerRoman"/>
      <w:lvlText w:val="%6."/>
      <w:lvlJc w:val="right"/>
      <w:pPr>
        <w:ind w:left="4309" w:hanging="180"/>
      </w:pPr>
    </w:lvl>
    <w:lvl w:ilvl="6" w:tplc="D9E24780">
      <w:start w:val="1"/>
      <w:numFmt w:val="decimal"/>
      <w:lvlText w:val="%7."/>
      <w:lvlJc w:val="left"/>
      <w:pPr>
        <w:ind w:left="5029" w:hanging="360"/>
      </w:pPr>
    </w:lvl>
    <w:lvl w:ilvl="7" w:tplc="6F6E37FC">
      <w:start w:val="1"/>
      <w:numFmt w:val="lowerLetter"/>
      <w:lvlText w:val="%8."/>
      <w:lvlJc w:val="left"/>
      <w:pPr>
        <w:ind w:left="5749" w:hanging="360"/>
      </w:pPr>
    </w:lvl>
    <w:lvl w:ilvl="8" w:tplc="34C006DA">
      <w:start w:val="1"/>
      <w:numFmt w:val="lowerRoman"/>
      <w:lvlText w:val="%9."/>
      <w:lvlJc w:val="right"/>
      <w:pPr>
        <w:ind w:left="6469" w:hanging="180"/>
      </w:pPr>
    </w:lvl>
  </w:abstractNum>
  <w:abstractNum w:abstractNumId="18" w15:restartNumberingAfterBreak="0">
    <w:nsid w:val="37E92EC4"/>
    <w:multiLevelType w:val="hybridMultilevel"/>
    <w:tmpl w:val="BB960CEE"/>
    <w:lvl w:ilvl="0" w:tplc="595207A2">
      <w:start w:val="1"/>
      <w:numFmt w:val="decimal"/>
      <w:lvlText w:val="%1."/>
      <w:lvlJc w:val="left"/>
      <w:pPr>
        <w:ind w:left="709" w:hanging="360"/>
      </w:pPr>
    </w:lvl>
    <w:lvl w:ilvl="1" w:tplc="3E3CF76E">
      <w:start w:val="1"/>
      <w:numFmt w:val="lowerLetter"/>
      <w:lvlText w:val="%2."/>
      <w:lvlJc w:val="left"/>
      <w:pPr>
        <w:ind w:left="1429" w:hanging="360"/>
      </w:pPr>
    </w:lvl>
    <w:lvl w:ilvl="2" w:tplc="D78CD460">
      <w:start w:val="1"/>
      <w:numFmt w:val="lowerRoman"/>
      <w:lvlText w:val="%3."/>
      <w:lvlJc w:val="right"/>
      <w:pPr>
        <w:ind w:left="2149" w:hanging="180"/>
      </w:pPr>
    </w:lvl>
    <w:lvl w:ilvl="3" w:tplc="04D0094C">
      <w:start w:val="1"/>
      <w:numFmt w:val="decimal"/>
      <w:lvlText w:val="%4."/>
      <w:lvlJc w:val="left"/>
      <w:pPr>
        <w:ind w:left="2869" w:hanging="360"/>
      </w:pPr>
    </w:lvl>
    <w:lvl w:ilvl="4" w:tplc="18106E5A">
      <w:start w:val="1"/>
      <w:numFmt w:val="lowerLetter"/>
      <w:lvlText w:val="%5."/>
      <w:lvlJc w:val="left"/>
      <w:pPr>
        <w:ind w:left="3589" w:hanging="360"/>
      </w:pPr>
    </w:lvl>
    <w:lvl w:ilvl="5" w:tplc="E82EDA70">
      <w:start w:val="1"/>
      <w:numFmt w:val="lowerRoman"/>
      <w:lvlText w:val="%6."/>
      <w:lvlJc w:val="right"/>
      <w:pPr>
        <w:ind w:left="4309" w:hanging="180"/>
      </w:pPr>
    </w:lvl>
    <w:lvl w:ilvl="6" w:tplc="AD725D8A">
      <w:start w:val="1"/>
      <w:numFmt w:val="decimal"/>
      <w:lvlText w:val="%7."/>
      <w:lvlJc w:val="left"/>
      <w:pPr>
        <w:ind w:left="5029" w:hanging="360"/>
      </w:pPr>
    </w:lvl>
    <w:lvl w:ilvl="7" w:tplc="EE5E173C">
      <w:start w:val="1"/>
      <w:numFmt w:val="lowerLetter"/>
      <w:lvlText w:val="%8."/>
      <w:lvlJc w:val="left"/>
      <w:pPr>
        <w:ind w:left="5749" w:hanging="360"/>
      </w:pPr>
    </w:lvl>
    <w:lvl w:ilvl="8" w:tplc="C4D6B71E">
      <w:start w:val="1"/>
      <w:numFmt w:val="lowerRoman"/>
      <w:lvlText w:val="%9."/>
      <w:lvlJc w:val="right"/>
      <w:pPr>
        <w:ind w:left="6469" w:hanging="180"/>
      </w:pPr>
    </w:lvl>
  </w:abstractNum>
  <w:abstractNum w:abstractNumId="19" w15:restartNumberingAfterBreak="0">
    <w:nsid w:val="3992481E"/>
    <w:multiLevelType w:val="hybridMultilevel"/>
    <w:tmpl w:val="E5465BD0"/>
    <w:lvl w:ilvl="0" w:tplc="C6E23FC2">
      <w:start w:val="1"/>
      <w:numFmt w:val="decimal"/>
      <w:lvlText w:val="%1"/>
      <w:lvlJc w:val="left"/>
      <w:pPr>
        <w:ind w:left="927" w:hanging="360"/>
      </w:pPr>
      <w:rPr>
        <w:rFonts w:hint="default"/>
        <w:sz w:val="28"/>
      </w:rPr>
    </w:lvl>
    <w:lvl w:ilvl="1" w:tplc="5CF8F34A">
      <w:start w:val="1"/>
      <w:numFmt w:val="lowerLetter"/>
      <w:lvlText w:val="%2."/>
      <w:lvlJc w:val="left"/>
      <w:pPr>
        <w:ind w:left="1647" w:hanging="360"/>
      </w:pPr>
    </w:lvl>
    <w:lvl w:ilvl="2" w:tplc="F32ED242">
      <w:start w:val="1"/>
      <w:numFmt w:val="lowerRoman"/>
      <w:lvlText w:val="%3."/>
      <w:lvlJc w:val="right"/>
      <w:pPr>
        <w:ind w:left="2367" w:hanging="180"/>
      </w:pPr>
    </w:lvl>
    <w:lvl w:ilvl="3" w:tplc="A3CC6CD8">
      <w:start w:val="1"/>
      <w:numFmt w:val="decimal"/>
      <w:lvlText w:val="%4."/>
      <w:lvlJc w:val="left"/>
      <w:pPr>
        <w:ind w:left="3087" w:hanging="360"/>
      </w:pPr>
    </w:lvl>
    <w:lvl w:ilvl="4" w:tplc="17D2425E">
      <w:start w:val="1"/>
      <w:numFmt w:val="lowerLetter"/>
      <w:lvlText w:val="%5."/>
      <w:lvlJc w:val="left"/>
      <w:pPr>
        <w:ind w:left="3807" w:hanging="360"/>
      </w:pPr>
    </w:lvl>
    <w:lvl w:ilvl="5" w:tplc="9340ACEE">
      <w:start w:val="1"/>
      <w:numFmt w:val="lowerRoman"/>
      <w:lvlText w:val="%6."/>
      <w:lvlJc w:val="right"/>
      <w:pPr>
        <w:ind w:left="4527" w:hanging="180"/>
      </w:pPr>
    </w:lvl>
    <w:lvl w:ilvl="6" w:tplc="A88C86F6">
      <w:start w:val="1"/>
      <w:numFmt w:val="decimal"/>
      <w:lvlText w:val="%7."/>
      <w:lvlJc w:val="left"/>
      <w:pPr>
        <w:ind w:left="5247" w:hanging="360"/>
      </w:pPr>
    </w:lvl>
    <w:lvl w:ilvl="7" w:tplc="14264234">
      <w:start w:val="1"/>
      <w:numFmt w:val="lowerLetter"/>
      <w:lvlText w:val="%8."/>
      <w:lvlJc w:val="left"/>
      <w:pPr>
        <w:ind w:left="5967" w:hanging="360"/>
      </w:pPr>
    </w:lvl>
    <w:lvl w:ilvl="8" w:tplc="40404238">
      <w:start w:val="1"/>
      <w:numFmt w:val="lowerRoman"/>
      <w:lvlText w:val="%9."/>
      <w:lvlJc w:val="right"/>
      <w:pPr>
        <w:ind w:left="6687" w:hanging="180"/>
      </w:pPr>
    </w:lvl>
  </w:abstractNum>
  <w:abstractNum w:abstractNumId="20" w15:restartNumberingAfterBreak="0">
    <w:nsid w:val="39CC018B"/>
    <w:multiLevelType w:val="hybridMultilevel"/>
    <w:tmpl w:val="CF2C5762"/>
    <w:lvl w:ilvl="0" w:tplc="C08657B4">
      <w:start w:val="1"/>
      <w:numFmt w:val="decimal"/>
      <w:lvlText w:val="%1)"/>
      <w:lvlJc w:val="left"/>
      <w:pPr>
        <w:ind w:left="732" w:hanging="360"/>
      </w:pPr>
    </w:lvl>
    <w:lvl w:ilvl="1" w:tplc="E578B78C">
      <w:start w:val="1"/>
      <w:numFmt w:val="lowerLetter"/>
      <w:lvlText w:val="%2."/>
      <w:lvlJc w:val="left"/>
      <w:pPr>
        <w:ind w:left="1452" w:hanging="360"/>
      </w:pPr>
    </w:lvl>
    <w:lvl w:ilvl="2" w:tplc="E2FA2DC0">
      <w:start w:val="1"/>
      <w:numFmt w:val="lowerRoman"/>
      <w:lvlText w:val="%3."/>
      <w:lvlJc w:val="right"/>
      <w:pPr>
        <w:ind w:left="2172" w:hanging="180"/>
      </w:pPr>
    </w:lvl>
    <w:lvl w:ilvl="3" w:tplc="6EFC1DB2">
      <w:start w:val="1"/>
      <w:numFmt w:val="decimal"/>
      <w:lvlText w:val="%4."/>
      <w:lvlJc w:val="left"/>
      <w:pPr>
        <w:ind w:left="2892" w:hanging="360"/>
      </w:pPr>
    </w:lvl>
    <w:lvl w:ilvl="4" w:tplc="752C9C8C">
      <w:start w:val="1"/>
      <w:numFmt w:val="lowerLetter"/>
      <w:lvlText w:val="%5."/>
      <w:lvlJc w:val="left"/>
      <w:pPr>
        <w:ind w:left="3612" w:hanging="360"/>
      </w:pPr>
    </w:lvl>
    <w:lvl w:ilvl="5" w:tplc="51B63EFA">
      <w:start w:val="1"/>
      <w:numFmt w:val="lowerRoman"/>
      <w:lvlText w:val="%6."/>
      <w:lvlJc w:val="right"/>
      <w:pPr>
        <w:ind w:left="4332" w:hanging="180"/>
      </w:pPr>
    </w:lvl>
    <w:lvl w:ilvl="6" w:tplc="78B40DE0">
      <w:start w:val="1"/>
      <w:numFmt w:val="decimal"/>
      <w:lvlText w:val="%7."/>
      <w:lvlJc w:val="left"/>
      <w:pPr>
        <w:ind w:left="5052" w:hanging="360"/>
      </w:pPr>
    </w:lvl>
    <w:lvl w:ilvl="7" w:tplc="B55CFE60">
      <w:start w:val="1"/>
      <w:numFmt w:val="lowerLetter"/>
      <w:lvlText w:val="%8."/>
      <w:lvlJc w:val="left"/>
      <w:pPr>
        <w:ind w:left="5772" w:hanging="360"/>
      </w:pPr>
    </w:lvl>
    <w:lvl w:ilvl="8" w:tplc="75444030">
      <w:start w:val="1"/>
      <w:numFmt w:val="lowerRoman"/>
      <w:lvlText w:val="%9."/>
      <w:lvlJc w:val="right"/>
      <w:pPr>
        <w:ind w:left="6492" w:hanging="180"/>
      </w:pPr>
    </w:lvl>
  </w:abstractNum>
  <w:abstractNum w:abstractNumId="21" w15:restartNumberingAfterBreak="0">
    <w:nsid w:val="483E3B41"/>
    <w:multiLevelType w:val="hybridMultilevel"/>
    <w:tmpl w:val="B6DE105C"/>
    <w:lvl w:ilvl="0" w:tplc="EEF6EC9A">
      <w:start w:val="1"/>
      <w:numFmt w:val="decimal"/>
      <w:lvlText w:val="%1)"/>
      <w:lvlJc w:val="left"/>
      <w:pPr>
        <w:ind w:left="1276" w:hanging="360"/>
      </w:pPr>
    </w:lvl>
    <w:lvl w:ilvl="1" w:tplc="7766097A">
      <w:start w:val="1"/>
      <w:numFmt w:val="lowerLetter"/>
      <w:lvlText w:val="%2."/>
      <w:lvlJc w:val="left"/>
      <w:pPr>
        <w:ind w:left="1996" w:hanging="360"/>
      </w:pPr>
    </w:lvl>
    <w:lvl w:ilvl="2" w:tplc="DF3EF35C">
      <w:start w:val="1"/>
      <w:numFmt w:val="lowerRoman"/>
      <w:lvlText w:val="%3."/>
      <w:lvlJc w:val="right"/>
      <w:pPr>
        <w:ind w:left="2716" w:hanging="180"/>
      </w:pPr>
    </w:lvl>
    <w:lvl w:ilvl="3" w:tplc="8FC870C8">
      <w:start w:val="1"/>
      <w:numFmt w:val="decimal"/>
      <w:lvlText w:val="%4."/>
      <w:lvlJc w:val="left"/>
      <w:pPr>
        <w:ind w:left="3436" w:hanging="360"/>
      </w:pPr>
    </w:lvl>
    <w:lvl w:ilvl="4" w:tplc="25E65D8C">
      <w:start w:val="1"/>
      <w:numFmt w:val="lowerLetter"/>
      <w:lvlText w:val="%5."/>
      <w:lvlJc w:val="left"/>
      <w:pPr>
        <w:ind w:left="4156" w:hanging="360"/>
      </w:pPr>
    </w:lvl>
    <w:lvl w:ilvl="5" w:tplc="52EEC558">
      <w:start w:val="1"/>
      <w:numFmt w:val="lowerRoman"/>
      <w:lvlText w:val="%6."/>
      <w:lvlJc w:val="right"/>
      <w:pPr>
        <w:ind w:left="4876" w:hanging="180"/>
      </w:pPr>
    </w:lvl>
    <w:lvl w:ilvl="6" w:tplc="43D6E5B8">
      <w:start w:val="1"/>
      <w:numFmt w:val="decimal"/>
      <w:lvlText w:val="%7."/>
      <w:lvlJc w:val="left"/>
      <w:pPr>
        <w:ind w:left="5596" w:hanging="360"/>
      </w:pPr>
    </w:lvl>
    <w:lvl w:ilvl="7" w:tplc="813A049E">
      <w:start w:val="1"/>
      <w:numFmt w:val="lowerLetter"/>
      <w:lvlText w:val="%8."/>
      <w:lvlJc w:val="left"/>
      <w:pPr>
        <w:ind w:left="6316" w:hanging="360"/>
      </w:pPr>
    </w:lvl>
    <w:lvl w:ilvl="8" w:tplc="A0AA2E56">
      <w:start w:val="1"/>
      <w:numFmt w:val="lowerRoman"/>
      <w:lvlText w:val="%9."/>
      <w:lvlJc w:val="right"/>
      <w:pPr>
        <w:ind w:left="7036" w:hanging="180"/>
      </w:pPr>
    </w:lvl>
  </w:abstractNum>
  <w:abstractNum w:abstractNumId="22" w15:restartNumberingAfterBreak="0">
    <w:nsid w:val="4AF4411B"/>
    <w:multiLevelType w:val="multilevel"/>
    <w:tmpl w:val="14E4F1D4"/>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4D0B569F"/>
    <w:multiLevelType w:val="hybridMultilevel"/>
    <w:tmpl w:val="9FF4E9A2"/>
    <w:lvl w:ilvl="0" w:tplc="7230FCFC">
      <w:start w:val="1"/>
      <w:numFmt w:val="decimal"/>
      <w:lvlText w:val="%1)"/>
      <w:lvlJc w:val="left"/>
      <w:pPr>
        <w:ind w:left="1276" w:hanging="360"/>
      </w:pPr>
    </w:lvl>
    <w:lvl w:ilvl="1" w:tplc="F21CAB7C">
      <w:start w:val="1"/>
      <w:numFmt w:val="lowerLetter"/>
      <w:lvlText w:val="%2."/>
      <w:lvlJc w:val="left"/>
      <w:pPr>
        <w:ind w:left="1996" w:hanging="360"/>
      </w:pPr>
    </w:lvl>
    <w:lvl w:ilvl="2" w:tplc="5C4C4B1E">
      <w:start w:val="1"/>
      <w:numFmt w:val="lowerRoman"/>
      <w:lvlText w:val="%3."/>
      <w:lvlJc w:val="right"/>
      <w:pPr>
        <w:ind w:left="2716" w:hanging="180"/>
      </w:pPr>
    </w:lvl>
    <w:lvl w:ilvl="3" w:tplc="4350E714">
      <w:start w:val="1"/>
      <w:numFmt w:val="decimal"/>
      <w:lvlText w:val="%4."/>
      <w:lvlJc w:val="left"/>
      <w:pPr>
        <w:ind w:left="3436" w:hanging="360"/>
      </w:pPr>
    </w:lvl>
    <w:lvl w:ilvl="4" w:tplc="9100182C">
      <w:start w:val="1"/>
      <w:numFmt w:val="lowerLetter"/>
      <w:lvlText w:val="%5."/>
      <w:lvlJc w:val="left"/>
      <w:pPr>
        <w:ind w:left="4156" w:hanging="360"/>
      </w:pPr>
    </w:lvl>
    <w:lvl w:ilvl="5" w:tplc="BF385502">
      <w:start w:val="1"/>
      <w:numFmt w:val="lowerRoman"/>
      <w:lvlText w:val="%6."/>
      <w:lvlJc w:val="right"/>
      <w:pPr>
        <w:ind w:left="4876" w:hanging="180"/>
      </w:pPr>
    </w:lvl>
    <w:lvl w:ilvl="6" w:tplc="8F1EEF9C">
      <w:start w:val="1"/>
      <w:numFmt w:val="decimal"/>
      <w:lvlText w:val="%7."/>
      <w:lvlJc w:val="left"/>
      <w:pPr>
        <w:ind w:left="5596" w:hanging="360"/>
      </w:pPr>
    </w:lvl>
    <w:lvl w:ilvl="7" w:tplc="C0FC1402">
      <w:start w:val="1"/>
      <w:numFmt w:val="lowerLetter"/>
      <w:lvlText w:val="%8."/>
      <w:lvlJc w:val="left"/>
      <w:pPr>
        <w:ind w:left="6316" w:hanging="360"/>
      </w:pPr>
    </w:lvl>
    <w:lvl w:ilvl="8" w:tplc="0D68B7C4">
      <w:start w:val="1"/>
      <w:numFmt w:val="lowerRoman"/>
      <w:lvlText w:val="%9."/>
      <w:lvlJc w:val="right"/>
      <w:pPr>
        <w:ind w:left="7036" w:hanging="180"/>
      </w:pPr>
    </w:lvl>
  </w:abstractNum>
  <w:abstractNum w:abstractNumId="24" w15:restartNumberingAfterBreak="0">
    <w:nsid w:val="4FB05920"/>
    <w:multiLevelType w:val="hybridMultilevel"/>
    <w:tmpl w:val="CC34A622"/>
    <w:lvl w:ilvl="0" w:tplc="05607402">
      <w:start w:val="1"/>
      <w:numFmt w:val="decimal"/>
      <w:lvlText w:val="%1)"/>
      <w:lvlJc w:val="left"/>
      <w:pPr>
        <w:ind w:left="709" w:hanging="360"/>
      </w:pPr>
    </w:lvl>
    <w:lvl w:ilvl="1" w:tplc="EB7CA7FC">
      <w:start w:val="1"/>
      <w:numFmt w:val="lowerLetter"/>
      <w:lvlText w:val="%2."/>
      <w:lvlJc w:val="left"/>
      <w:pPr>
        <w:ind w:left="1429" w:hanging="360"/>
      </w:pPr>
    </w:lvl>
    <w:lvl w:ilvl="2" w:tplc="00B8CD98">
      <w:start w:val="1"/>
      <w:numFmt w:val="lowerRoman"/>
      <w:lvlText w:val="%3."/>
      <w:lvlJc w:val="right"/>
      <w:pPr>
        <w:ind w:left="2149" w:hanging="180"/>
      </w:pPr>
    </w:lvl>
    <w:lvl w:ilvl="3" w:tplc="F528A25C">
      <w:start w:val="1"/>
      <w:numFmt w:val="decimal"/>
      <w:lvlText w:val="%4."/>
      <w:lvlJc w:val="left"/>
      <w:pPr>
        <w:ind w:left="2869" w:hanging="360"/>
      </w:pPr>
    </w:lvl>
    <w:lvl w:ilvl="4" w:tplc="47EEEB08">
      <w:start w:val="1"/>
      <w:numFmt w:val="lowerLetter"/>
      <w:lvlText w:val="%5."/>
      <w:lvlJc w:val="left"/>
      <w:pPr>
        <w:ind w:left="3589" w:hanging="360"/>
      </w:pPr>
    </w:lvl>
    <w:lvl w:ilvl="5" w:tplc="0E88BA32">
      <w:start w:val="1"/>
      <w:numFmt w:val="lowerRoman"/>
      <w:lvlText w:val="%6."/>
      <w:lvlJc w:val="right"/>
      <w:pPr>
        <w:ind w:left="4309" w:hanging="180"/>
      </w:pPr>
    </w:lvl>
    <w:lvl w:ilvl="6" w:tplc="945CF0C0">
      <w:start w:val="1"/>
      <w:numFmt w:val="decimal"/>
      <w:lvlText w:val="%7."/>
      <w:lvlJc w:val="left"/>
      <w:pPr>
        <w:ind w:left="5029" w:hanging="360"/>
      </w:pPr>
    </w:lvl>
    <w:lvl w:ilvl="7" w:tplc="BF3CE46A">
      <w:start w:val="1"/>
      <w:numFmt w:val="lowerLetter"/>
      <w:lvlText w:val="%8."/>
      <w:lvlJc w:val="left"/>
      <w:pPr>
        <w:ind w:left="5749" w:hanging="360"/>
      </w:pPr>
    </w:lvl>
    <w:lvl w:ilvl="8" w:tplc="407643BC">
      <w:start w:val="1"/>
      <w:numFmt w:val="lowerRoman"/>
      <w:lvlText w:val="%9."/>
      <w:lvlJc w:val="right"/>
      <w:pPr>
        <w:ind w:left="6469" w:hanging="180"/>
      </w:pPr>
    </w:lvl>
  </w:abstractNum>
  <w:abstractNum w:abstractNumId="25" w15:restartNumberingAfterBreak="0">
    <w:nsid w:val="502B4285"/>
    <w:multiLevelType w:val="hybridMultilevel"/>
    <w:tmpl w:val="6BF638D2"/>
    <w:lvl w:ilvl="0" w:tplc="3ADC5A78">
      <w:start w:val="1"/>
      <w:numFmt w:val="decimal"/>
      <w:lvlText w:val="%1."/>
      <w:lvlJc w:val="left"/>
      <w:pPr>
        <w:ind w:left="644" w:hanging="360"/>
      </w:pPr>
      <w:rPr>
        <w:rFonts w:hint="default"/>
      </w:rPr>
    </w:lvl>
    <w:lvl w:ilvl="1" w:tplc="FF2E4418">
      <w:start w:val="1"/>
      <w:numFmt w:val="lowerLetter"/>
      <w:lvlText w:val="%2."/>
      <w:lvlJc w:val="left"/>
      <w:pPr>
        <w:ind w:left="1440" w:hanging="360"/>
      </w:pPr>
    </w:lvl>
    <w:lvl w:ilvl="2" w:tplc="A2B22EF6">
      <w:start w:val="1"/>
      <w:numFmt w:val="lowerRoman"/>
      <w:lvlText w:val="%3."/>
      <w:lvlJc w:val="right"/>
      <w:pPr>
        <w:ind w:left="2160" w:hanging="180"/>
      </w:pPr>
    </w:lvl>
    <w:lvl w:ilvl="3" w:tplc="EE860FDA">
      <w:start w:val="1"/>
      <w:numFmt w:val="decimal"/>
      <w:lvlText w:val="%4."/>
      <w:lvlJc w:val="left"/>
      <w:pPr>
        <w:ind w:left="2880" w:hanging="360"/>
      </w:pPr>
    </w:lvl>
    <w:lvl w:ilvl="4" w:tplc="89180702">
      <w:start w:val="1"/>
      <w:numFmt w:val="lowerLetter"/>
      <w:lvlText w:val="%5."/>
      <w:lvlJc w:val="left"/>
      <w:pPr>
        <w:ind w:left="3600" w:hanging="360"/>
      </w:pPr>
    </w:lvl>
    <w:lvl w:ilvl="5" w:tplc="4700445C">
      <w:start w:val="1"/>
      <w:numFmt w:val="lowerRoman"/>
      <w:lvlText w:val="%6."/>
      <w:lvlJc w:val="right"/>
      <w:pPr>
        <w:ind w:left="4320" w:hanging="180"/>
      </w:pPr>
    </w:lvl>
    <w:lvl w:ilvl="6" w:tplc="017AE632">
      <w:start w:val="1"/>
      <w:numFmt w:val="decimal"/>
      <w:lvlText w:val="%7."/>
      <w:lvlJc w:val="left"/>
      <w:pPr>
        <w:ind w:left="5040" w:hanging="360"/>
      </w:pPr>
    </w:lvl>
    <w:lvl w:ilvl="7" w:tplc="D3307494">
      <w:start w:val="1"/>
      <w:numFmt w:val="lowerLetter"/>
      <w:lvlText w:val="%8."/>
      <w:lvlJc w:val="left"/>
      <w:pPr>
        <w:ind w:left="5760" w:hanging="360"/>
      </w:pPr>
    </w:lvl>
    <w:lvl w:ilvl="8" w:tplc="F33CEBDE">
      <w:start w:val="1"/>
      <w:numFmt w:val="lowerRoman"/>
      <w:lvlText w:val="%9."/>
      <w:lvlJc w:val="right"/>
      <w:pPr>
        <w:ind w:left="6480" w:hanging="180"/>
      </w:pPr>
    </w:lvl>
  </w:abstractNum>
  <w:abstractNum w:abstractNumId="26" w15:restartNumberingAfterBreak="0">
    <w:nsid w:val="51E04D1D"/>
    <w:multiLevelType w:val="multilevel"/>
    <w:tmpl w:val="EB942E8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15:restartNumberingAfterBreak="0">
    <w:nsid w:val="555C7884"/>
    <w:multiLevelType w:val="multilevel"/>
    <w:tmpl w:val="A7446A38"/>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56D20FE8"/>
    <w:multiLevelType w:val="hybridMultilevel"/>
    <w:tmpl w:val="E850F3E8"/>
    <w:lvl w:ilvl="0" w:tplc="D1764DD0">
      <w:start w:val="1"/>
      <w:numFmt w:val="decimal"/>
      <w:lvlText w:val="%1."/>
      <w:lvlJc w:val="left"/>
      <w:pPr>
        <w:ind w:left="1069" w:hanging="360"/>
      </w:pPr>
      <w:rPr>
        <w:rFonts w:hint="default"/>
      </w:rPr>
    </w:lvl>
    <w:lvl w:ilvl="1" w:tplc="A90810EA">
      <w:start w:val="1"/>
      <w:numFmt w:val="lowerLetter"/>
      <w:lvlText w:val="%2."/>
      <w:lvlJc w:val="left"/>
      <w:pPr>
        <w:ind w:left="1789" w:hanging="360"/>
      </w:pPr>
    </w:lvl>
    <w:lvl w:ilvl="2" w:tplc="527603A6">
      <w:start w:val="1"/>
      <w:numFmt w:val="lowerRoman"/>
      <w:lvlText w:val="%3."/>
      <w:lvlJc w:val="right"/>
      <w:pPr>
        <w:ind w:left="2509" w:hanging="180"/>
      </w:pPr>
    </w:lvl>
    <w:lvl w:ilvl="3" w:tplc="3C7AA74A">
      <w:start w:val="1"/>
      <w:numFmt w:val="decimal"/>
      <w:lvlText w:val="%4."/>
      <w:lvlJc w:val="left"/>
      <w:pPr>
        <w:ind w:left="3229" w:hanging="360"/>
      </w:pPr>
    </w:lvl>
    <w:lvl w:ilvl="4" w:tplc="2DFA1F60">
      <w:start w:val="1"/>
      <w:numFmt w:val="lowerLetter"/>
      <w:lvlText w:val="%5."/>
      <w:lvlJc w:val="left"/>
      <w:pPr>
        <w:ind w:left="3949" w:hanging="360"/>
      </w:pPr>
    </w:lvl>
    <w:lvl w:ilvl="5" w:tplc="10A620BA">
      <w:start w:val="1"/>
      <w:numFmt w:val="lowerRoman"/>
      <w:lvlText w:val="%6."/>
      <w:lvlJc w:val="right"/>
      <w:pPr>
        <w:ind w:left="4669" w:hanging="180"/>
      </w:pPr>
    </w:lvl>
    <w:lvl w:ilvl="6" w:tplc="D39E1174">
      <w:start w:val="1"/>
      <w:numFmt w:val="decimal"/>
      <w:lvlText w:val="%7."/>
      <w:lvlJc w:val="left"/>
      <w:pPr>
        <w:ind w:left="5389" w:hanging="360"/>
      </w:pPr>
    </w:lvl>
    <w:lvl w:ilvl="7" w:tplc="DF16E9D8">
      <w:start w:val="1"/>
      <w:numFmt w:val="lowerLetter"/>
      <w:lvlText w:val="%8."/>
      <w:lvlJc w:val="left"/>
      <w:pPr>
        <w:ind w:left="6109" w:hanging="360"/>
      </w:pPr>
    </w:lvl>
    <w:lvl w:ilvl="8" w:tplc="8694771E">
      <w:start w:val="1"/>
      <w:numFmt w:val="lowerRoman"/>
      <w:lvlText w:val="%9."/>
      <w:lvlJc w:val="right"/>
      <w:pPr>
        <w:ind w:left="6829" w:hanging="180"/>
      </w:pPr>
    </w:lvl>
  </w:abstractNum>
  <w:abstractNum w:abstractNumId="29" w15:restartNumberingAfterBreak="0">
    <w:nsid w:val="633A68CD"/>
    <w:multiLevelType w:val="hybridMultilevel"/>
    <w:tmpl w:val="85FEDB58"/>
    <w:lvl w:ilvl="0" w:tplc="6A26959E">
      <w:start w:val="1"/>
      <w:numFmt w:val="upperRoman"/>
      <w:lvlText w:val="%1."/>
      <w:lvlJc w:val="left"/>
      <w:pPr>
        <w:ind w:left="1080" w:hanging="720"/>
      </w:pPr>
      <w:rPr>
        <w:rFonts w:hint="default"/>
      </w:rPr>
    </w:lvl>
    <w:lvl w:ilvl="1" w:tplc="638690E8">
      <w:start w:val="1"/>
      <w:numFmt w:val="lowerLetter"/>
      <w:lvlText w:val="%2."/>
      <w:lvlJc w:val="left"/>
      <w:pPr>
        <w:ind w:left="1440" w:hanging="360"/>
      </w:pPr>
    </w:lvl>
    <w:lvl w:ilvl="2" w:tplc="7E4EEAE6">
      <w:start w:val="1"/>
      <w:numFmt w:val="lowerRoman"/>
      <w:lvlText w:val="%3."/>
      <w:lvlJc w:val="right"/>
      <w:pPr>
        <w:ind w:left="2160" w:hanging="180"/>
      </w:pPr>
    </w:lvl>
    <w:lvl w:ilvl="3" w:tplc="056A048C">
      <w:start w:val="1"/>
      <w:numFmt w:val="decimal"/>
      <w:lvlText w:val="%4."/>
      <w:lvlJc w:val="left"/>
      <w:pPr>
        <w:ind w:left="2880" w:hanging="360"/>
      </w:pPr>
    </w:lvl>
    <w:lvl w:ilvl="4" w:tplc="C240A51A">
      <w:start w:val="1"/>
      <w:numFmt w:val="lowerLetter"/>
      <w:lvlText w:val="%5."/>
      <w:lvlJc w:val="left"/>
      <w:pPr>
        <w:ind w:left="3600" w:hanging="360"/>
      </w:pPr>
    </w:lvl>
    <w:lvl w:ilvl="5" w:tplc="565EC03A">
      <w:start w:val="1"/>
      <w:numFmt w:val="lowerRoman"/>
      <w:lvlText w:val="%6."/>
      <w:lvlJc w:val="right"/>
      <w:pPr>
        <w:ind w:left="4320" w:hanging="180"/>
      </w:pPr>
    </w:lvl>
    <w:lvl w:ilvl="6" w:tplc="04ACBBFA">
      <w:start w:val="1"/>
      <w:numFmt w:val="decimal"/>
      <w:lvlText w:val="%7."/>
      <w:lvlJc w:val="left"/>
      <w:pPr>
        <w:ind w:left="5040" w:hanging="360"/>
      </w:pPr>
    </w:lvl>
    <w:lvl w:ilvl="7" w:tplc="1EB6AA64">
      <w:start w:val="1"/>
      <w:numFmt w:val="lowerLetter"/>
      <w:lvlText w:val="%8."/>
      <w:lvlJc w:val="left"/>
      <w:pPr>
        <w:ind w:left="5760" w:hanging="360"/>
      </w:pPr>
    </w:lvl>
    <w:lvl w:ilvl="8" w:tplc="63040A18">
      <w:start w:val="1"/>
      <w:numFmt w:val="lowerRoman"/>
      <w:lvlText w:val="%9."/>
      <w:lvlJc w:val="right"/>
      <w:pPr>
        <w:ind w:left="6480" w:hanging="180"/>
      </w:pPr>
    </w:lvl>
  </w:abstractNum>
  <w:abstractNum w:abstractNumId="30" w15:restartNumberingAfterBreak="0">
    <w:nsid w:val="65537571"/>
    <w:multiLevelType w:val="hybridMultilevel"/>
    <w:tmpl w:val="A19A2474"/>
    <w:lvl w:ilvl="0" w:tplc="F5487202">
      <w:start w:val="1"/>
      <w:numFmt w:val="decimal"/>
      <w:lvlText w:val="%1."/>
      <w:lvlJc w:val="left"/>
      <w:pPr>
        <w:ind w:left="731" w:hanging="360"/>
      </w:pPr>
    </w:lvl>
    <w:lvl w:ilvl="1" w:tplc="2FAAFFDC">
      <w:start w:val="1"/>
      <w:numFmt w:val="lowerLetter"/>
      <w:lvlText w:val="%2."/>
      <w:lvlJc w:val="left"/>
      <w:pPr>
        <w:ind w:left="1451" w:hanging="360"/>
      </w:pPr>
    </w:lvl>
    <w:lvl w:ilvl="2" w:tplc="25767DA0">
      <w:start w:val="1"/>
      <w:numFmt w:val="lowerRoman"/>
      <w:lvlText w:val="%3."/>
      <w:lvlJc w:val="right"/>
      <w:pPr>
        <w:ind w:left="2171" w:hanging="180"/>
      </w:pPr>
    </w:lvl>
    <w:lvl w:ilvl="3" w:tplc="CC22CF5C">
      <w:start w:val="1"/>
      <w:numFmt w:val="decimal"/>
      <w:lvlText w:val="%4."/>
      <w:lvlJc w:val="left"/>
      <w:pPr>
        <w:ind w:left="2891" w:hanging="360"/>
      </w:pPr>
    </w:lvl>
    <w:lvl w:ilvl="4" w:tplc="9C921186">
      <w:start w:val="1"/>
      <w:numFmt w:val="lowerLetter"/>
      <w:lvlText w:val="%5."/>
      <w:lvlJc w:val="left"/>
      <w:pPr>
        <w:ind w:left="3611" w:hanging="360"/>
      </w:pPr>
    </w:lvl>
    <w:lvl w:ilvl="5" w:tplc="A30EE46A">
      <w:start w:val="1"/>
      <w:numFmt w:val="lowerRoman"/>
      <w:lvlText w:val="%6."/>
      <w:lvlJc w:val="right"/>
      <w:pPr>
        <w:ind w:left="4331" w:hanging="180"/>
      </w:pPr>
    </w:lvl>
    <w:lvl w:ilvl="6" w:tplc="52A6FA52">
      <w:start w:val="1"/>
      <w:numFmt w:val="decimal"/>
      <w:lvlText w:val="%7."/>
      <w:lvlJc w:val="left"/>
      <w:pPr>
        <w:ind w:left="5051" w:hanging="360"/>
      </w:pPr>
    </w:lvl>
    <w:lvl w:ilvl="7" w:tplc="D2C45912">
      <w:start w:val="1"/>
      <w:numFmt w:val="lowerLetter"/>
      <w:lvlText w:val="%8."/>
      <w:lvlJc w:val="left"/>
      <w:pPr>
        <w:ind w:left="5771" w:hanging="360"/>
      </w:pPr>
    </w:lvl>
    <w:lvl w:ilvl="8" w:tplc="6280453A">
      <w:start w:val="1"/>
      <w:numFmt w:val="lowerRoman"/>
      <w:lvlText w:val="%9."/>
      <w:lvlJc w:val="right"/>
      <w:pPr>
        <w:ind w:left="6491" w:hanging="180"/>
      </w:pPr>
    </w:lvl>
  </w:abstractNum>
  <w:abstractNum w:abstractNumId="31" w15:restartNumberingAfterBreak="0">
    <w:nsid w:val="6A371DA3"/>
    <w:multiLevelType w:val="multilevel"/>
    <w:tmpl w:val="4F5CFF80"/>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2" w15:restartNumberingAfterBreak="0">
    <w:nsid w:val="6D85578C"/>
    <w:multiLevelType w:val="hybridMultilevel"/>
    <w:tmpl w:val="BE9855DA"/>
    <w:lvl w:ilvl="0" w:tplc="26F01306">
      <w:start w:val="1"/>
      <w:numFmt w:val="decimal"/>
      <w:lvlText w:val="%1."/>
      <w:lvlJc w:val="left"/>
      <w:pPr>
        <w:ind w:left="2115" w:hanging="360"/>
      </w:pPr>
    </w:lvl>
    <w:lvl w:ilvl="1" w:tplc="1ADA83EA">
      <w:start w:val="1"/>
      <w:numFmt w:val="lowerLetter"/>
      <w:lvlText w:val="%2."/>
      <w:lvlJc w:val="left"/>
      <w:pPr>
        <w:ind w:left="2835" w:hanging="360"/>
      </w:pPr>
    </w:lvl>
    <w:lvl w:ilvl="2" w:tplc="4CACEF68">
      <w:start w:val="1"/>
      <w:numFmt w:val="lowerRoman"/>
      <w:lvlText w:val="%3."/>
      <w:lvlJc w:val="right"/>
      <w:pPr>
        <w:ind w:left="3555" w:hanging="180"/>
      </w:pPr>
    </w:lvl>
    <w:lvl w:ilvl="3" w:tplc="084A788C">
      <w:start w:val="1"/>
      <w:numFmt w:val="decimal"/>
      <w:lvlText w:val="%4."/>
      <w:lvlJc w:val="left"/>
      <w:pPr>
        <w:ind w:left="4275" w:hanging="360"/>
      </w:pPr>
    </w:lvl>
    <w:lvl w:ilvl="4" w:tplc="FFC49614">
      <w:start w:val="1"/>
      <w:numFmt w:val="lowerLetter"/>
      <w:lvlText w:val="%5."/>
      <w:lvlJc w:val="left"/>
      <w:pPr>
        <w:ind w:left="4995" w:hanging="360"/>
      </w:pPr>
    </w:lvl>
    <w:lvl w:ilvl="5" w:tplc="2810665E">
      <w:start w:val="1"/>
      <w:numFmt w:val="lowerRoman"/>
      <w:lvlText w:val="%6."/>
      <w:lvlJc w:val="right"/>
      <w:pPr>
        <w:ind w:left="5715" w:hanging="180"/>
      </w:pPr>
    </w:lvl>
    <w:lvl w:ilvl="6" w:tplc="7AEC1A84">
      <w:start w:val="1"/>
      <w:numFmt w:val="decimal"/>
      <w:lvlText w:val="%7."/>
      <w:lvlJc w:val="left"/>
      <w:pPr>
        <w:ind w:left="6435" w:hanging="360"/>
      </w:pPr>
    </w:lvl>
    <w:lvl w:ilvl="7" w:tplc="9B6C0AB4">
      <w:start w:val="1"/>
      <w:numFmt w:val="lowerLetter"/>
      <w:lvlText w:val="%8."/>
      <w:lvlJc w:val="left"/>
      <w:pPr>
        <w:ind w:left="7155" w:hanging="360"/>
      </w:pPr>
    </w:lvl>
    <w:lvl w:ilvl="8" w:tplc="04E4E486">
      <w:start w:val="1"/>
      <w:numFmt w:val="lowerRoman"/>
      <w:lvlText w:val="%9."/>
      <w:lvlJc w:val="right"/>
      <w:pPr>
        <w:ind w:left="7875" w:hanging="180"/>
      </w:pPr>
    </w:lvl>
  </w:abstractNum>
  <w:abstractNum w:abstractNumId="33" w15:restartNumberingAfterBreak="0">
    <w:nsid w:val="742741CE"/>
    <w:multiLevelType w:val="hybridMultilevel"/>
    <w:tmpl w:val="8BF80AC4"/>
    <w:lvl w:ilvl="0" w:tplc="4EDE1092">
      <w:start w:val="1"/>
      <w:numFmt w:val="decimal"/>
      <w:lvlText w:val="%1)"/>
      <w:lvlJc w:val="left"/>
      <w:pPr>
        <w:ind w:left="709" w:hanging="360"/>
      </w:pPr>
      <w:rPr>
        <w:rFonts w:ascii="Times New Roman" w:eastAsia="Times New Roman" w:hAnsi="Times New Roman" w:cs="Times New Roman"/>
        <w:sz w:val="24"/>
      </w:rPr>
    </w:lvl>
    <w:lvl w:ilvl="1" w:tplc="001809F2">
      <w:start w:val="1"/>
      <w:numFmt w:val="lowerLetter"/>
      <w:lvlText w:val="%2."/>
      <w:lvlJc w:val="left"/>
      <w:pPr>
        <w:ind w:left="1429" w:hanging="360"/>
      </w:pPr>
    </w:lvl>
    <w:lvl w:ilvl="2" w:tplc="082E3D12">
      <w:start w:val="1"/>
      <w:numFmt w:val="lowerRoman"/>
      <w:lvlText w:val="%3."/>
      <w:lvlJc w:val="right"/>
      <w:pPr>
        <w:ind w:left="2149" w:hanging="180"/>
      </w:pPr>
    </w:lvl>
    <w:lvl w:ilvl="3" w:tplc="443C13BC">
      <w:start w:val="1"/>
      <w:numFmt w:val="decimal"/>
      <w:lvlText w:val="%4."/>
      <w:lvlJc w:val="left"/>
      <w:pPr>
        <w:ind w:left="2869" w:hanging="360"/>
      </w:pPr>
    </w:lvl>
    <w:lvl w:ilvl="4" w:tplc="56CE6FD2">
      <w:start w:val="1"/>
      <w:numFmt w:val="lowerLetter"/>
      <w:lvlText w:val="%5."/>
      <w:lvlJc w:val="left"/>
      <w:pPr>
        <w:ind w:left="3589" w:hanging="360"/>
      </w:pPr>
    </w:lvl>
    <w:lvl w:ilvl="5" w:tplc="46D4896C">
      <w:start w:val="1"/>
      <w:numFmt w:val="lowerRoman"/>
      <w:lvlText w:val="%6."/>
      <w:lvlJc w:val="right"/>
      <w:pPr>
        <w:ind w:left="4309" w:hanging="180"/>
      </w:pPr>
    </w:lvl>
    <w:lvl w:ilvl="6" w:tplc="63169D30">
      <w:start w:val="1"/>
      <w:numFmt w:val="decimal"/>
      <w:lvlText w:val="%7."/>
      <w:lvlJc w:val="left"/>
      <w:pPr>
        <w:ind w:left="5029" w:hanging="360"/>
      </w:pPr>
    </w:lvl>
    <w:lvl w:ilvl="7" w:tplc="DD8A7526">
      <w:start w:val="1"/>
      <w:numFmt w:val="lowerLetter"/>
      <w:lvlText w:val="%8."/>
      <w:lvlJc w:val="left"/>
      <w:pPr>
        <w:ind w:left="5749" w:hanging="360"/>
      </w:pPr>
    </w:lvl>
    <w:lvl w:ilvl="8" w:tplc="AE987720">
      <w:start w:val="1"/>
      <w:numFmt w:val="lowerRoman"/>
      <w:lvlText w:val="%9."/>
      <w:lvlJc w:val="right"/>
      <w:pPr>
        <w:ind w:left="6469" w:hanging="180"/>
      </w:pPr>
    </w:lvl>
  </w:abstractNum>
  <w:abstractNum w:abstractNumId="34" w15:restartNumberingAfterBreak="0">
    <w:nsid w:val="751915DA"/>
    <w:multiLevelType w:val="hybridMultilevel"/>
    <w:tmpl w:val="E0968714"/>
    <w:lvl w:ilvl="0" w:tplc="69F8C6FA">
      <w:start w:val="1"/>
      <w:numFmt w:val="decimal"/>
      <w:lvlText w:val="%1."/>
      <w:lvlJc w:val="left"/>
      <w:pPr>
        <w:ind w:left="2115" w:hanging="360"/>
      </w:pPr>
      <w:rPr>
        <w:rFonts w:ascii="Times New Roman" w:eastAsia="Times New Roman" w:hAnsi="Times New Roman" w:cs="Times New Roman"/>
        <w:sz w:val="28"/>
      </w:rPr>
    </w:lvl>
    <w:lvl w:ilvl="1" w:tplc="1DF248D0">
      <w:start w:val="1"/>
      <w:numFmt w:val="lowerLetter"/>
      <w:lvlText w:val="%2."/>
      <w:lvlJc w:val="left"/>
      <w:pPr>
        <w:ind w:left="2835" w:hanging="360"/>
      </w:pPr>
    </w:lvl>
    <w:lvl w:ilvl="2" w:tplc="B9A0CE12">
      <w:start w:val="1"/>
      <w:numFmt w:val="lowerRoman"/>
      <w:lvlText w:val="%3."/>
      <w:lvlJc w:val="right"/>
      <w:pPr>
        <w:ind w:left="3555" w:hanging="180"/>
      </w:pPr>
    </w:lvl>
    <w:lvl w:ilvl="3" w:tplc="27AA28F6">
      <w:start w:val="1"/>
      <w:numFmt w:val="decimal"/>
      <w:lvlText w:val="%4."/>
      <w:lvlJc w:val="left"/>
      <w:pPr>
        <w:ind w:left="4275" w:hanging="360"/>
      </w:pPr>
    </w:lvl>
    <w:lvl w:ilvl="4" w:tplc="EC145CB6">
      <w:start w:val="1"/>
      <w:numFmt w:val="lowerLetter"/>
      <w:lvlText w:val="%5."/>
      <w:lvlJc w:val="left"/>
      <w:pPr>
        <w:ind w:left="4995" w:hanging="360"/>
      </w:pPr>
    </w:lvl>
    <w:lvl w:ilvl="5" w:tplc="2B9A395C">
      <w:start w:val="1"/>
      <w:numFmt w:val="lowerRoman"/>
      <w:lvlText w:val="%6."/>
      <w:lvlJc w:val="right"/>
      <w:pPr>
        <w:ind w:left="5715" w:hanging="180"/>
      </w:pPr>
    </w:lvl>
    <w:lvl w:ilvl="6" w:tplc="08A6071E">
      <w:start w:val="1"/>
      <w:numFmt w:val="decimal"/>
      <w:lvlText w:val="%7."/>
      <w:lvlJc w:val="left"/>
      <w:pPr>
        <w:ind w:left="6435" w:hanging="360"/>
      </w:pPr>
    </w:lvl>
    <w:lvl w:ilvl="7" w:tplc="71CE8C00">
      <w:start w:val="1"/>
      <w:numFmt w:val="lowerLetter"/>
      <w:lvlText w:val="%8."/>
      <w:lvlJc w:val="left"/>
      <w:pPr>
        <w:ind w:left="7155" w:hanging="360"/>
      </w:pPr>
    </w:lvl>
    <w:lvl w:ilvl="8" w:tplc="85B035B0">
      <w:start w:val="1"/>
      <w:numFmt w:val="lowerRoman"/>
      <w:lvlText w:val="%9."/>
      <w:lvlJc w:val="right"/>
      <w:pPr>
        <w:ind w:left="7875" w:hanging="180"/>
      </w:pPr>
    </w:lvl>
  </w:abstractNum>
  <w:abstractNum w:abstractNumId="35" w15:restartNumberingAfterBreak="0">
    <w:nsid w:val="78051DAB"/>
    <w:multiLevelType w:val="hybridMultilevel"/>
    <w:tmpl w:val="A8542DD4"/>
    <w:lvl w:ilvl="0" w:tplc="97B6A9D2">
      <w:start w:val="1"/>
      <w:numFmt w:val="decimal"/>
      <w:lvlText w:val="%1."/>
      <w:lvlJc w:val="left"/>
      <w:pPr>
        <w:ind w:left="720" w:hanging="360"/>
      </w:pPr>
      <w:rPr>
        <w:rFonts w:hint="default"/>
      </w:rPr>
    </w:lvl>
    <w:lvl w:ilvl="1" w:tplc="48925974">
      <w:start w:val="1"/>
      <w:numFmt w:val="lowerLetter"/>
      <w:lvlText w:val="%2."/>
      <w:lvlJc w:val="left"/>
      <w:pPr>
        <w:ind w:left="1440" w:hanging="360"/>
      </w:pPr>
    </w:lvl>
    <w:lvl w:ilvl="2" w:tplc="470E6BE8">
      <w:start w:val="1"/>
      <w:numFmt w:val="lowerRoman"/>
      <w:lvlText w:val="%3."/>
      <w:lvlJc w:val="right"/>
      <w:pPr>
        <w:ind w:left="2160" w:hanging="180"/>
      </w:pPr>
    </w:lvl>
    <w:lvl w:ilvl="3" w:tplc="FE628B2C">
      <w:start w:val="1"/>
      <w:numFmt w:val="decimal"/>
      <w:lvlText w:val="%4."/>
      <w:lvlJc w:val="left"/>
      <w:pPr>
        <w:ind w:left="2880" w:hanging="360"/>
      </w:pPr>
    </w:lvl>
    <w:lvl w:ilvl="4" w:tplc="7F0EBB2E">
      <w:start w:val="1"/>
      <w:numFmt w:val="lowerLetter"/>
      <w:lvlText w:val="%5."/>
      <w:lvlJc w:val="left"/>
      <w:pPr>
        <w:ind w:left="3600" w:hanging="360"/>
      </w:pPr>
    </w:lvl>
    <w:lvl w:ilvl="5" w:tplc="7D406980">
      <w:start w:val="1"/>
      <w:numFmt w:val="lowerRoman"/>
      <w:lvlText w:val="%6."/>
      <w:lvlJc w:val="right"/>
      <w:pPr>
        <w:ind w:left="4320" w:hanging="180"/>
      </w:pPr>
    </w:lvl>
    <w:lvl w:ilvl="6" w:tplc="CF0EE886">
      <w:start w:val="1"/>
      <w:numFmt w:val="decimal"/>
      <w:lvlText w:val="%7."/>
      <w:lvlJc w:val="left"/>
      <w:pPr>
        <w:ind w:left="5040" w:hanging="360"/>
      </w:pPr>
    </w:lvl>
    <w:lvl w:ilvl="7" w:tplc="1624E39A">
      <w:start w:val="1"/>
      <w:numFmt w:val="lowerLetter"/>
      <w:lvlText w:val="%8."/>
      <w:lvlJc w:val="left"/>
      <w:pPr>
        <w:ind w:left="5760" w:hanging="360"/>
      </w:pPr>
    </w:lvl>
    <w:lvl w:ilvl="8" w:tplc="25102284">
      <w:start w:val="1"/>
      <w:numFmt w:val="lowerRoman"/>
      <w:lvlText w:val="%9."/>
      <w:lvlJc w:val="right"/>
      <w:pPr>
        <w:ind w:left="6480" w:hanging="180"/>
      </w:pPr>
    </w:lvl>
  </w:abstractNum>
  <w:abstractNum w:abstractNumId="36" w15:restartNumberingAfterBreak="0">
    <w:nsid w:val="79365075"/>
    <w:multiLevelType w:val="hybridMultilevel"/>
    <w:tmpl w:val="C94C2018"/>
    <w:lvl w:ilvl="0" w:tplc="8CFAF08E">
      <w:start w:val="1"/>
      <w:numFmt w:val="decimal"/>
      <w:lvlText w:val="%1."/>
      <w:lvlJc w:val="left"/>
      <w:pPr>
        <w:ind w:left="928" w:hanging="360"/>
      </w:pPr>
      <w:rPr>
        <w:rFonts w:hint="default"/>
      </w:rPr>
    </w:lvl>
    <w:lvl w:ilvl="1" w:tplc="2F4E3286">
      <w:start w:val="1"/>
      <w:numFmt w:val="lowerLetter"/>
      <w:lvlText w:val="%2."/>
      <w:lvlJc w:val="left"/>
      <w:pPr>
        <w:ind w:left="928" w:hanging="360"/>
      </w:pPr>
    </w:lvl>
    <w:lvl w:ilvl="2" w:tplc="B5448CA4">
      <w:start w:val="1"/>
      <w:numFmt w:val="lowerRoman"/>
      <w:lvlText w:val="%3."/>
      <w:lvlJc w:val="right"/>
      <w:pPr>
        <w:ind w:left="2482" w:hanging="180"/>
      </w:pPr>
    </w:lvl>
    <w:lvl w:ilvl="3" w:tplc="D406653A">
      <w:start w:val="1"/>
      <w:numFmt w:val="decimal"/>
      <w:lvlText w:val="%4."/>
      <w:lvlJc w:val="left"/>
      <w:pPr>
        <w:ind w:left="3202" w:hanging="360"/>
      </w:pPr>
    </w:lvl>
    <w:lvl w:ilvl="4" w:tplc="D80AB550">
      <w:start w:val="1"/>
      <w:numFmt w:val="lowerLetter"/>
      <w:lvlText w:val="%5."/>
      <w:lvlJc w:val="left"/>
      <w:pPr>
        <w:ind w:left="3922" w:hanging="360"/>
      </w:pPr>
    </w:lvl>
    <w:lvl w:ilvl="5" w:tplc="74C0703A">
      <w:start w:val="1"/>
      <w:numFmt w:val="lowerRoman"/>
      <w:lvlText w:val="%6."/>
      <w:lvlJc w:val="right"/>
      <w:pPr>
        <w:ind w:left="4642" w:hanging="180"/>
      </w:pPr>
    </w:lvl>
    <w:lvl w:ilvl="6" w:tplc="0268AEFA">
      <w:start w:val="1"/>
      <w:numFmt w:val="decimal"/>
      <w:lvlText w:val="%7."/>
      <w:lvlJc w:val="left"/>
      <w:pPr>
        <w:ind w:left="5362" w:hanging="360"/>
      </w:pPr>
    </w:lvl>
    <w:lvl w:ilvl="7" w:tplc="3D30DB18">
      <w:start w:val="1"/>
      <w:numFmt w:val="lowerLetter"/>
      <w:lvlText w:val="%8."/>
      <w:lvlJc w:val="left"/>
      <w:pPr>
        <w:ind w:left="6082" w:hanging="360"/>
      </w:pPr>
    </w:lvl>
    <w:lvl w:ilvl="8" w:tplc="B0B6D1DA">
      <w:start w:val="1"/>
      <w:numFmt w:val="lowerRoman"/>
      <w:lvlText w:val="%9."/>
      <w:lvlJc w:val="right"/>
      <w:pPr>
        <w:ind w:left="6802" w:hanging="180"/>
      </w:pPr>
    </w:lvl>
  </w:abstractNum>
  <w:abstractNum w:abstractNumId="37" w15:restartNumberingAfterBreak="0">
    <w:nsid w:val="7A207AC3"/>
    <w:multiLevelType w:val="hybridMultilevel"/>
    <w:tmpl w:val="A57858EA"/>
    <w:lvl w:ilvl="0" w:tplc="894EFAEE">
      <w:start w:val="1"/>
      <w:numFmt w:val="decimal"/>
      <w:lvlText w:val="%1."/>
      <w:lvlJc w:val="left"/>
      <w:pPr>
        <w:ind w:left="2115" w:hanging="360"/>
      </w:pPr>
    </w:lvl>
    <w:lvl w:ilvl="1" w:tplc="0C7A1AB2">
      <w:start w:val="1"/>
      <w:numFmt w:val="lowerLetter"/>
      <w:lvlText w:val="%2."/>
      <w:lvlJc w:val="left"/>
      <w:pPr>
        <w:ind w:left="2835" w:hanging="360"/>
      </w:pPr>
    </w:lvl>
    <w:lvl w:ilvl="2" w:tplc="7FDEE13C">
      <w:start w:val="1"/>
      <w:numFmt w:val="lowerRoman"/>
      <w:lvlText w:val="%3."/>
      <w:lvlJc w:val="right"/>
      <w:pPr>
        <w:ind w:left="3555" w:hanging="180"/>
      </w:pPr>
    </w:lvl>
    <w:lvl w:ilvl="3" w:tplc="5C92BFFC">
      <w:start w:val="1"/>
      <w:numFmt w:val="decimal"/>
      <w:lvlText w:val="%4."/>
      <w:lvlJc w:val="left"/>
      <w:pPr>
        <w:ind w:left="4275" w:hanging="360"/>
      </w:pPr>
    </w:lvl>
    <w:lvl w:ilvl="4" w:tplc="A5A67446">
      <w:start w:val="1"/>
      <w:numFmt w:val="lowerLetter"/>
      <w:lvlText w:val="%5."/>
      <w:lvlJc w:val="left"/>
      <w:pPr>
        <w:ind w:left="4995" w:hanging="360"/>
      </w:pPr>
    </w:lvl>
    <w:lvl w:ilvl="5" w:tplc="04B011E2">
      <w:start w:val="1"/>
      <w:numFmt w:val="lowerRoman"/>
      <w:lvlText w:val="%6."/>
      <w:lvlJc w:val="right"/>
      <w:pPr>
        <w:ind w:left="5715" w:hanging="180"/>
      </w:pPr>
    </w:lvl>
    <w:lvl w:ilvl="6" w:tplc="9266CD32">
      <w:start w:val="1"/>
      <w:numFmt w:val="decimal"/>
      <w:lvlText w:val="%7."/>
      <w:lvlJc w:val="left"/>
      <w:pPr>
        <w:ind w:left="6435" w:hanging="360"/>
      </w:pPr>
    </w:lvl>
    <w:lvl w:ilvl="7" w:tplc="A276229A">
      <w:start w:val="1"/>
      <w:numFmt w:val="lowerLetter"/>
      <w:lvlText w:val="%8."/>
      <w:lvlJc w:val="left"/>
      <w:pPr>
        <w:ind w:left="7155" w:hanging="360"/>
      </w:pPr>
    </w:lvl>
    <w:lvl w:ilvl="8" w:tplc="DAF462F2">
      <w:start w:val="1"/>
      <w:numFmt w:val="lowerRoman"/>
      <w:lvlText w:val="%9."/>
      <w:lvlJc w:val="right"/>
      <w:pPr>
        <w:ind w:left="7875" w:hanging="180"/>
      </w:pPr>
    </w:lvl>
  </w:abstractNum>
  <w:abstractNum w:abstractNumId="38" w15:restartNumberingAfterBreak="0">
    <w:nsid w:val="7CF81004"/>
    <w:multiLevelType w:val="multilevel"/>
    <w:tmpl w:val="6CD8F546"/>
    <w:lvl w:ilvl="0">
      <w:start w:val="1"/>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9" w15:restartNumberingAfterBreak="0">
    <w:nsid w:val="7DD51DB2"/>
    <w:multiLevelType w:val="hybridMultilevel"/>
    <w:tmpl w:val="DCB6BBEA"/>
    <w:lvl w:ilvl="0" w:tplc="796EFE38">
      <w:start w:val="1"/>
      <w:numFmt w:val="bullet"/>
      <w:lvlText w:val="–"/>
      <w:lvlJc w:val="left"/>
      <w:pPr>
        <w:ind w:left="709" w:hanging="360"/>
      </w:pPr>
      <w:rPr>
        <w:rFonts w:ascii="Arial" w:eastAsia="Arial" w:hAnsi="Arial" w:cs="Arial" w:hint="default"/>
      </w:rPr>
    </w:lvl>
    <w:lvl w:ilvl="1" w:tplc="4062428A">
      <w:start w:val="1"/>
      <w:numFmt w:val="bullet"/>
      <w:lvlText w:val="o"/>
      <w:lvlJc w:val="left"/>
      <w:pPr>
        <w:ind w:left="1429" w:hanging="360"/>
      </w:pPr>
      <w:rPr>
        <w:rFonts w:ascii="Courier New" w:eastAsia="Courier New" w:hAnsi="Courier New" w:cs="Courier New" w:hint="default"/>
      </w:rPr>
    </w:lvl>
    <w:lvl w:ilvl="2" w:tplc="2A545B82">
      <w:start w:val="1"/>
      <w:numFmt w:val="bullet"/>
      <w:lvlText w:val="§"/>
      <w:lvlJc w:val="left"/>
      <w:pPr>
        <w:ind w:left="2149" w:hanging="360"/>
      </w:pPr>
      <w:rPr>
        <w:rFonts w:ascii="Wingdings" w:eastAsia="Wingdings" w:hAnsi="Wingdings" w:cs="Wingdings" w:hint="default"/>
      </w:rPr>
    </w:lvl>
    <w:lvl w:ilvl="3" w:tplc="11EE5CAC">
      <w:start w:val="1"/>
      <w:numFmt w:val="bullet"/>
      <w:lvlText w:val="·"/>
      <w:lvlJc w:val="left"/>
      <w:pPr>
        <w:ind w:left="2869" w:hanging="360"/>
      </w:pPr>
      <w:rPr>
        <w:rFonts w:ascii="Symbol" w:eastAsia="Symbol" w:hAnsi="Symbol" w:cs="Symbol" w:hint="default"/>
      </w:rPr>
    </w:lvl>
    <w:lvl w:ilvl="4" w:tplc="B07AAD18">
      <w:start w:val="1"/>
      <w:numFmt w:val="bullet"/>
      <w:lvlText w:val="o"/>
      <w:lvlJc w:val="left"/>
      <w:pPr>
        <w:ind w:left="3589" w:hanging="360"/>
      </w:pPr>
      <w:rPr>
        <w:rFonts w:ascii="Courier New" w:eastAsia="Courier New" w:hAnsi="Courier New" w:cs="Courier New" w:hint="default"/>
      </w:rPr>
    </w:lvl>
    <w:lvl w:ilvl="5" w:tplc="18860DC2">
      <w:start w:val="1"/>
      <w:numFmt w:val="bullet"/>
      <w:lvlText w:val="§"/>
      <w:lvlJc w:val="left"/>
      <w:pPr>
        <w:ind w:left="4309" w:hanging="360"/>
      </w:pPr>
      <w:rPr>
        <w:rFonts w:ascii="Wingdings" w:eastAsia="Wingdings" w:hAnsi="Wingdings" w:cs="Wingdings" w:hint="default"/>
      </w:rPr>
    </w:lvl>
    <w:lvl w:ilvl="6" w:tplc="3D9ABEEC">
      <w:start w:val="1"/>
      <w:numFmt w:val="bullet"/>
      <w:lvlText w:val="·"/>
      <w:lvlJc w:val="left"/>
      <w:pPr>
        <w:ind w:left="5029" w:hanging="360"/>
      </w:pPr>
      <w:rPr>
        <w:rFonts w:ascii="Symbol" w:eastAsia="Symbol" w:hAnsi="Symbol" w:cs="Symbol" w:hint="default"/>
      </w:rPr>
    </w:lvl>
    <w:lvl w:ilvl="7" w:tplc="09C2C578">
      <w:start w:val="1"/>
      <w:numFmt w:val="bullet"/>
      <w:lvlText w:val="o"/>
      <w:lvlJc w:val="left"/>
      <w:pPr>
        <w:ind w:left="5749" w:hanging="360"/>
      </w:pPr>
      <w:rPr>
        <w:rFonts w:ascii="Courier New" w:eastAsia="Courier New" w:hAnsi="Courier New" w:cs="Courier New" w:hint="default"/>
      </w:rPr>
    </w:lvl>
    <w:lvl w:ilvl="8" w:tplc="0590C886">
      <w:start w:val="1"/>
      <w:numFmt w:val="bullet"/>
      <w:lvlText w:val="§"/>
      <w:lvlJc w:val="left"/>
      <w:pPr>
        <w:ind w:left="6469" w:hanging="360"/>
      </w:pPr>
      <w:rPr>
        <w:rFonts w:ascii="Wingdings" w:eastAsia="Wingdings" w:hAnsi="Wingdings" w:cs="Wingdings" w:hint="default"/>
      </w:rPr>
    </w:lvl>
  </w:abstractNum>
  <w:num w:numId="1">
    <w:abstractNumId w:val="16"/>
  </w:num>
  <w:num w:numId="2">
    <w:abstractNumId w:val="36"/>
  </w:num>
  <w:num w:numId="3">
    <w:abstractNumId w:val="4"/>
  </w:num>
  <w:num w:numId="4">
    <w:abstractNumId w:val="35"/>
  </w:num>
  <w:num w:numId="5">
    <w:abstractNumId w:val="29"/>
  </w:num>
  <w:num w:numId="6">
    <w:abstractNumId w:val="25"/>
  </w:num>
  <w:num w:numId="7">
    <w:abstractNumId w:val="0"/>
  </w:num>
  <w:num w:numId="8">
    <w:abstractNumId w:val="27"/>
  </w:num>
  <w:num w:numId="9">
    <w:abstractNumId w:val="19"/>
  </w:num>
  <w:num w:numId="10">
    <w:abstractNumId w:val="22"/>
  </w:num>
  <w:num w:numId="11">
    <w:abstractNumId w:val="1"/>
  </w:num>
  <w:num w:numId="12">
    <w:abstractNumId w:val="37"/>
  </w:num>
  <w:num w:numId="13">
    <w:abstractNumId w:val="20"/>
  </w:num>
  <w:num w:numId="14">
    <w:abstractNumId w:val="39"/>
  </w:num>
  <w:num w:numId="15">
    <w:abstractNumId w:val="10"/>
  </w:num>
  <w:num w:numId="16">
    <w:abstractNumId w:val="24"/>
  </w:num>
  <w:num w:numId="17">
    <w:abstractNumId w:val="33"/>
  </w:num>
  <w:num w:numId="18">
    <w:abstractNumId w:val="15"/>
  </w:num>
  <w:num w:numId="19">
    <w:abstractNumId w:val="32"/>
  </w:num>
  <w:num w:numId="20">
    <w:abstractNumId w:val="18"/>
  </w:num>
  <w:num w:numId="21">
    <w:abstractNumId w:val="21"/>
  </w:num>
  <w:num w:numId="22">
    <w:abstractNumId w:val="5"/>
  </w:num>
  <w:num w:numId="23">
    <w:abstractNumId w:val="23"/>
  </w:num>
  <w:num w:numId="24">
    <w:abstractNumId w:val="14"/>
  </w:num>
  <w:num w:numId="25">
    <w:abstractNumId w:val="17"/>
  </w:num>
  <w:num w:numId="26">
    <w:abstractNumId w:val="7"/>
  </w:num>
  <w:num w:numId="27">
    <w:abstractNumId w:val="2"/>
  </w:num>
  <w:num w:numId="28">
    <w:abstractNumId w:val="6"/>
  </w:num>
  <w:num w:numId="29">
    <w:abstractNumId w:val="28"/>
  </w:num>
  <w:num w:numId="30">
    <w:abstractNumId w:val="11"/>
  </w:num>
  <w:num w:numId="31">
    <w:abstractNumId w:val="30"/>
  </w:num>
  <w:num w:numId="32">
    <w:abstractNumId w:val="8"/>
  </w:num>
  <w:num w:numId="33">
    <w:abstractNumId w:val="13"/>
  </w:num>
  <w:num w:numId="34">
    <w:abstractNumId w:val="9"/>
  </w:num>
  <w:num w:numId="35">
    <w:abstractNumId w:val="31"/>
  </w:num>
  <w:num w:numId="36">
    <w:abstractNumId w:val="3"/>
  </w:num>
  <w:num w:numId="37">
    <w:abstractNumId w:val="12"/>
  </w:num>
  <w:num w:numId="38">
    <w:abstractNumId w:val="38"/>
  </w:num>
  <w:num w:numId="39">
    <w:abstractNumId w:val="26"/>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913"/>
    <w:rsid w:val="00001109"/>
    <w:rsid w:val="00003AB1"/>
    <w:rsid w:val="000343AD"/>
    <w:rsid w:val="001416B6"/>
    <w:rsid w:val="00142466"/>
    <w:rsid w:val="001A7BDA"/>
    <w:rsid w:val="00220305"/>
    <w:rsid w:val="00220C9F"/>
    <w:rsid w:val="00225CD1"/>
    <w:rsid w:val="00296AA3"/>
    <w:rsid w:val="002E01D3"/>
    <w:rsid w:val="00302817"/>
    <w:rsid w:val="003804FF"/>
    <w:rsid w:val="00407235"/>
    <w:rsid w:val="004A506F"/>
    <w:rsid w:val="00521C80"/>
    <w:rsid w:val="00527B31"/>
    <w:rsid w:val="00630733"/>
    <w:rsid w:val="00773892"/>
    <w:rsid w:val="00782A2B"/>
    <w:rsid w:val="008356C2"/>
    <w:rsid w:val="00842B12"/>
    <w:rsid w:val="008C25B2"/>
    <w:rsid w:val="008E796C"/>
    <w:rsid w:val="0097543F"/>
    <w:rsid w:val="009B187B"/>
    <w:rsid w:val="009F63AA"/>
    <w:rsid w:val="00AF41B0"/>
    <w:rsid w:val="00B17061"/>
    <w:rsid w:val="00BC2DEA"/>
    <w:rsid w:val="00BE79FC"/>
    <w:rsid w:val="00C27A58"/>
    <w:rsid w:val="00C72E38"/>
    <w:rsid w:val="00D02CFD"/>
    <w:rsid w:val="00D76A8D"/>
    <w:rsid w:val="00D77D1E"/>
    <w:rsid w:val="00EA1AEB"/>
    <w:rsid w:val="00EC0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D2EC4"/>
  <w15:docId w15:val="{FDA68D3C-0126-44A1-A483-B2625CDB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customStyle="1" w:styleId="ConsPlusNormal">
    <w:name w:val="ConsPlusNormal"/>
    <w:pPr>
      <w:widowControl w:val="0"/>
    </w:pPr>
    <w:rPr>
      <w:rFonts w:ascii="Times New Roman" w:hAnsi="Times New Roman" w:cs="Times New Roman"/>
      <w:sz w:val="24"/>
    </w:rPr>
  </w:style>
  <w:style w:type="paragraph" w:customStyle="1" w:styleId="ConsPlusNonformat">
    <w:name w:val="ConsPlusNonformat"/>
    <w:pPr>
      <w:widowControl w:val="0"/>
    </w:pPr>
    <w:rPr>
      <w:rFonts w:ascii="Courier New" w:hAnsi="Courier New" w:cs="Courier New"/>
      <w:sz w:val="20"/>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sz w:val="20"/>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sz w:val="20"/>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Times New Roman" w:hAnsi="Times New Roman" w:cs="Times New Roman"/>
      <w:sz w:val="24"/>
    </w:rPr>
  </w:style>
  <w:style w:type="paragraph" w:customStyle="1" w:styleId="ConsPlusTextList0">
    <w:name w:val="ConsPlusTextList"/>
    <w:pPr>
      <w:widowControl w:val="0"/>
    </w:pPr>
    <w:rPr>
      <w:rFonts w:ascii="Times New Roman" w:hAnsi="Times New Roman" w:cs="Times New Roman"/>
      <w:sz w:val="24"/>
    </w:rPr>
  </w:style>
  <w:style w:type="paragraph" w:customStyle="1" w:styleId="ConsPlusNormal0">
    <w:name w:val="ConsPlusNormal"/>
    <w:link w:val="ConsPlusNormal1"/>
    <w:pPr>
      <w:widowControl w:val="0"/>
    </w:pPr>
    <w:rPr>
      <w:rFonts w:ascii="Times New Roman" w:hAnsi="Times New Roman" w:cs="Times New Roman"/>
      <w:sz w:val="24"/>
    </w:rPr>
  </w:style>
  <w:style w:type="paragraph" w:customStyle="1" w:styleId="ConsPlusNonformat0">
    <w:name w:val="ConsPlusNonformat"/>
    <w:pPr>
      <w:widowControl w:val="0"/>
    </w:pPr>
    <w:rPr>
      <w:rFonts w:ascii="Courier New" w:hAnsi="Courier New" w:cs="Courier New"/>
      <w:sz w:val="20"/>
    </w:rPr>
  </w:style>
  <w:style w:type="paragraph" w:customStyle="1" w:styleId="ConsPlusTitle0">
    <w:name w:val="ConsPlusTitle"/>
    <w:pPr>
      <w:widowControl w:val="0"/>
    </w:pPr>
    <w:rPr>
      <w:rFonts w:ascii="Arial" w:hAnsi="Arial" w:cs="Arial"/>
      <w:b/>
      <w:sz w:val="24"/>
    </w:rPr>
  </w:style>
  <w:style w:type="paragraph" w:customStyle="1" w:styleId="ConsPlusCell0">
    <w:name w:val="ConsPlusCell"/>
    <w:pPr>
      <w:widowControl w:val="0"/>
    </w:pPr>
    <w:rPr>
      <w:rFonts w:ascii="Courier New" w:hAnsi="Courier New" w:cs="Courier New"/>
      <w:sz w:val="20"/>
    </w:rPr>
  </w:style>
  <w:style w:type="paragraph" w:customStyle="1" w:styleId="ConsPlusDocList0">
    <w:name w:val="ConsPlusDocList"/>
    <w:pPr>
      <w:widowControl w:val="0"/>
    </w:pPr>
    <w:rPr>
      <w:rFonts w:ascii="Tahoma" w:hAnsi="Tahoma" w:cs="Tahoma"/>
      <w:sz w:val="18"/>
    </w:rPr>
  </w:style>
  <w:style w:type="paragraph" w:customStyle="1" w:styleId="ConsPlusTitlePage0">
    <w:name w:val="ConsPlusTitlePage"/>
    <w:pPr>
      <w:widowControl w:val="0"/>
    </w:pPr>
    <w:rPr>
      <w:rFonts w:ascii="Tahoma" w:hAnsi="Tahoma" w:cs="Tahoma"/>
      <w:sz w:val="20"/>
    </w:rPr>
  </w:style>
  <w:style w:type="paragraph" w:customStyle="1" w:styleId="ConsPlusJurTerm0">
    <w:name w:val="ConsPlusJurTerm"/>
    <w:pPr>
      <w:widowControl w:val="0"/>
    </w:pPr>
    <w:rPr>
      <w:rFonts w:ascii="Tahoma" w:hAnsi="Tahoma" w:cs="Tahoma"/>
      <w:sz w:val="26"/>
    </w:rPr>
  </w:style>
  <w:style w:type="paragraph" w:customStyle="1" w:styleId="ConsPlusTextList1">
    <w:name w:val="ConsPlusTextList"/>
    <w:pPr>
      <w:widowControl w:val="0"/>
    </w:pPr>
    <w:rPr>
      <w:rFonts w:ascii="Times New Roman" w:hAnsi="Times New Roman" w:cs="Times New Roman"/>
      <w:sz w:val="24"/>
    </w:rPr>
  </w:style>
  <w:style w:type="paragraph" w:customStyle="1" w:styleId="ConsPlusTextList2">
    <w:name w:val="ConsPlusTextList"/>
    <w:pPr>
      <w:widowControl w:val="0"/>
    </w:pPr>
    <w:rPr>
      <w:rFonts w:ascii="Times New Roman" w:hAnsi="Times New Roman" w:cs="Times New Roman"/>
      <w:sz w:val="24"/>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style>
  <w:style w:type="paragraph" w:styleId="af8">
    <w:name w:val="Normal (Web)"/>
    <w:basedOn w:val="a"/>
    <w:uiPriority w:val="99"/>
    <w:unhideWhenUsed/>
    <w:pPr>
      <w:spacing w:before="100" w:beforeAutospacing="1" w:after="100" w:afterAutospacing="1"/>
    </w:pPr>
    <w:rPr>
      <w:rFonts w:ascii="Times New Roman" w:eastAsia="Times New Roman" w:hAnsi="Times New Roman" w:cs="Times New Roman"/>
      <w:sz w:val="24"/>
      <w:szCs w:val="24"/>
    </w:rPr>
  </w:style>
  <w:style w:type="paragraph" w:styleId="af9">
    <w:name w:val="List Paragraph"/>
    <w:basedOn w:val="a"/>
    <w:uiPriority w:val="34"/>
    <w:qFormat/>
    <w:pPr>
      <w:spacing w:after="160" w:line="259" w:lineRule="auto"/>
      <w:ind w:left="720"/>
      <w:contextualSpacing/>
    </w:pPr>
    <w:rPr>
      <w:rFonts w:eastAsiaTheme="minorHAnsi"/>
      <w:lang w:eastAsia="en-US"/>
    </w:rPr>
  </w:style>
  <w:style w:type="character" w:styleId="afa">
    <w:name w:val="Hyperlink"/>
    <w:basedOn w:val="a0"/>
    <w:uiPriority w:val="99"/>
    <w:unhideWhenUsed/>
    <w:rPr>
      <w:color w:val="0563C1" w:themeColor="hyperlink"/>
      <w:u w:val="single"/>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sz w:val="20"/>
      <w:szCs w:val="20"/>
    </w:rPr>
  </w:style>
  <w:style w:type="character" w:customStyle="1" w:styleId="ConsPlusNormal1">
    <w:name w:val="ConsPlusNormal Знак"/>
    <w:link w:val="ConsPlusNormal0"/>
    <w:rPr>
      <w:rFonts w:ascii="Times New Roman" w:hAnsi="Times New Roman" w:cs="Times New Roman"/>
      <w:sz w:val="24"/>
    </w:rPr>
  </w:style>
  <w:style w:type="paragraph" w:customStyle="1" w:styleId="13">
    <w:name w:val="Обычный1"/>
    <w:pPr>
      <w:widowControl w:val="0"/>
    </w:pPr>
    <w:rPr>
      <w:rFonts w:ascii="Times New Roman" w:eastAsia="Times New Roman" w:hAnsi="Times New Roman" w:cs="Times New Roman"/>
      <w:sz w:val="20"/>
      <w:szCs w:val="20"/>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customStyle="1" w:styleId="a5">
    <w:name w:val="Заголовок Знак"/>
    <w:basedOn w:val="a0"/>
    <w:link w:val="a4"/>
    <w:uiPriority w:val="10"/>
    <w:rPr>
      <w:sz w:val="48"/>
      <w:szCs w:val="48"/>
    </w:rPr>
  </w:style>
  <w:style w:type="table" w:styleId="afd">
    <w:name w:val="Table Grid"/>
    <w:basedOn w:val="a1"/>
    <w:uiPriority w:val="5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annotation reference"/>
    <w:basedOn w:val="a0"/>
    <w:unhideWhenUsed/>
    <w:rPr>
      <w:sz w:val="16"/>
      <w:szCs w:val="16"/>
    </w:rPr>
  </w:style>
  <w:style w:type="paragraph" w:styleId="aff">
    <w:name w:val="annotation text"/>
    <w:basedOn w:val="a"/>
    <w:link w:val="aff0"/>
    <w:uiPriority w:val="99"/>
    <w:semiHidden/>
    <w:unhideWhenUsed/>
    <w:rPr>
      <w:sz w:val="20"/>
      <w:szCs w:val="20"/>
    </w:rPr>
  </w:style>
  <w:style w:type="character" w:customStyle="1" w:styleId="aff0">
    <w:name w:val="Текст примечания Знак"/>
    <w:basedOn w:val="a0"/>
    <w:link w:val="aff"/>
    <w:uiPriority w:val="99"/>
    <w:semiHidden/>
    <w:rPr>
      <w:sz w:val="20"/>
      <w:szCs w:val="20"/>
    </w:rPr>
  </w:style>
  <w:style w:type="paragraph" w:customStyle="1" w:styleId="HTML1">
    <w:name w:val="Стандартный HTML1"/>
    <w:uiPriority w:val="99"/>
    <w:unhideWhenUs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5305">
      <w:bodyDiv w:val="1"/>
      <w:marLeft w:val="0"/>
      <w:marRight w:val="0"/>
      <w:marTop w:val="0"/>
      <w:marBottom w:val="0"/>
      <w:divBdr>
        <w:top w:val="none" w:sz="0" w:space="0" w:color="auto"/>
        <w:left w:val="none" w:sz="0" w:space="0" w:color="auto"/>
        <w:bottom w:val="none" w:sz="0" w:space="0" w:color="auto"/>
        <w:right w:val="none" w:sz="0" w:space="0" w:color="auto"/>
      </w:divBdr>
    </w:div>
    <w:div w:id="515926544">
      <w:bodyDiv w:val="1"/>
      <w:marLeft w:val="0"/>
      <w:marRight w:val="0"/>
      <w:marTop w:val="0"/>
      <w:marBottom w:val="0"/>
      <w:divBdr>
        <w:top w:val="none" w:sz="0" w:space="0" w:color="auto"/>
        <w:left w:val="none" w:sz="0" w:space="0" w:color="auto"/>
        <w:bottom w:val="none" w:sz="0" w:space="0" w:color="auto"/>
        <w:right w:val="none" w:sz="0" w:space="0" w:color="auto"/>
      </w:divBdr>
    </w:div>
    <w:div w:id="124677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574765439"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endnotes" Target="endnotes.xml"/><Relationship Id="rId12" Type="http://schemas.openxmlformats.org/officeDocument/2006/relationships/hyperlink" Target="https://docs.cntd.ru/document/570875381" TargetMode="External"/><Relationship Id="rId17" Type="http://schemas.openxmlformats.org/officeDocument/2006/relationships/hyperlink" Target="https://docs.cntd.ru/document/40728476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cntd.ru/document/406529528"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1441266" TargetMode="External"/><Relationship Id="rId24" Type="http://schemas.openxmlformats.org/officeDocument/2006/relationships/hyperlink" Target="https://login.consultant.ru/link/?req=doc&amp;base=RLAW363&amp;n=184193&amp;date=09.07.2025" TargetMode="External"/><Relationship Id="rId5" Type="http://schemas.openxmlformats.org/officeDocument/2006/relationships/webSettings" Target="webSettings.xml"/><Relationship Id="rId15" Type="http://schemas.openxmlformats.org/officeDocument/2006/relationships/hyperlink" Target="https://docs.cntd.ru/document/406064699" TargetMode="External"/><Relationship Id="rId23" Type="http://schemas.openxmlformats.org/officeDocument/2006/relationships/hyperlink" Target="https://login.consultant.ru/link/?req=doc&amp;base=RLAW363&amp;n=184193&amp;date=09.07.2025" TargetMode="External"/><Relationship Id="rId28" Type="http://schemas.openxmlformats.org/officeDocument/2006/relationships/fontTable" Target="fontTable.xml"/><Relationship Id="rId10" Type="http://schemas.openxmlformats.org/officeDocument/2006/relationships/hyperlink" Target="https://docs.cntd.ru/document/44647224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cntd.ru/document/446450172" TargetMode="External"/><Relationship Id="rId14" Type="http://schemas.openxmlformats.org/officeDocument/2006/relationships/hyperlink" Target="https://docs.cntd.ru/document/577972858" TargetMode="External"/><Relationship Id="rId22" Type="http://schemas.openxmlformats.org/officeDocument/2006/relationships/hyperlink" Target="https://login.consultant.ru/link/?req=doc&amp;base=RLAW363&amp;n=184193&amp;date=09.07.2025"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13B40-5477-4408-B89F-EFAFFFD84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36</Pages>
  <Words>9520</Words>
  <Characters>54268</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vt:lpstr>
    </vt:vector>
  </TitlesOfParts>
  <Company>КонсультантПлюс Версия 4024.00.50</Company>
  <LinksUpToDate>false</LinksUpToDate>
  <CharactersWithSpaces>63661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06.04.2018 N 254
(ред. от 20.11.2024)
"Об утверждении Административного регламента предоставления государственной услуги по назначению единовременной выплаты женщинам, постоянно проживающим в сельской местности, поселках городского типа, при рождении ребенка"
(Зарегистрировано в Минюсте РТ 27.04.2018 N 4654)</dc:title>
  <dc:creator>Фарахова Индира Ильфатовна</dc:creator>
  <cp:lastModifiedBy>Фарахова Индира Ильфатовна</cp:lastModifiedBy>
  <cp:revision>107</cp:revision>
  <dcterms:created xsi:type="dcterms:W3CDTF">2025-11-13T07:10:00Z</dcterms:created>
  <dcterms:modified xsi:type="dcterms:W3CDTF">2026-04-10T12:12:00Z</dcterms:modified>
</cp:coreProperties>
</file>