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r>
    </w:p>
    <w:p>
      <w:pPr>
        <w:pStyle w:val="Normal"/>
        <w:widowControl/>
        <w:ind w:hanging="0" w:left="0" w:right="5216"/>
        <w:rPr/>
      </w:pPr>
      <w:r>
        <w:rPr/>
        <w:t>О внесении изменен</w:t>
      </w:r>
      <w:r>
        <w:rPr/>
        <w:t>ия</w:t>
      </w:r>
      <w:r>
        <w:rPr/>
        <w:t xml:space="preserve"> в Положение о проведении Всероссийского журналистского конкурса «Многоликая Россия», утверждённое приказом Республиканского агентства по печати и массовым коммуникациям «Татмедиа» от 05.06.2025 № 72-п «О проведении Всероссийского журналистского конкурса «Многоликая Россия»</w:t>
      </w:r>
    </w:p>
    <w:p>
      <w:pPr>
        <w:pStyle w:val="Normal"/>
        <w:widowControl/>
        <w:ind w:firstLine="709" w:left="0" w:right="0"/>
        <w:jc w:val="left"/>
        <w:rPr/>
      </w:pPr>
      <w:r>
        <w:rPr/>
      </w:r>
    </w:p>
    <w:p>
      <w:pPr>
        <w:pStyle w:val="Normal"/>
        <w:widowControl/>
        <w:ind w:firstLine="709" w:left="0" w:right="0"/>
        <w:rPr/>
      </w:pPr>
      <w:r>
        <w:rPr/>
        <w:t>В рамках реализации государственной программы Республики Татарстан «Реализация государственной национальной политики в Республике Татарстан», утверждённой постановлением Кабинета Министров Республики Татарстан от 18.12.2013 № 1006 «Об утверждении государственной программы Республики Татарстан «Реализация государственной национальной политики в Республике Татарстан», ПРИКАЗЫВАЮ:</w:t>
      </w:r>
    </w:p>
    <w:p>
      <w:pPr>
        <w:pStyle w:val="Normal"/>
        <w:widowControl/>
        <w:ind w:firstLine="709" w:left="0" w:right="0"/>
        <w:rPr/>
      </w:pPr>
      <w:r>
        <w:rPr/>
        <w:t>внести в Положение о проведении Всероссийского журналистского конкурса «Многоликая Россия», утверждённое приказом Республиканского агентства по печати и массовым коммуникациям «Татмедиа» от 05.06.2025 № 72-п «О проведении Всероссийского журналистского конкурса «Многоликая Россия», изменение, изложив его в новой редакции (прилагается).</w:t>
      </w:r>
    </w:p>
    <w:p>
      <w:pPr>
        <w:pStyle w:val="Normal"/>
        <w:widowControl/>
        <w:ind w:firstLine="425" w:left="142" w:right="0"/>
        <w:rPr/>
      </w:pPr>
      <w:r>
        <w:rPr/>
      </w:r>
    </w:p>
    <w:p>
      <w:pPr>
        <w:pStyle w:val="Normal"/>
        <w:widowControl/>
        <w:rPr/>
      </w:pPr>
      <w:r>
        <w:rPr/>
      </w:r>
    </w:p>
    <w:p>
      <w:pPr>
        <w:pStyle w:val="Normal"/>
        <w:widowControl/>
        <w:jc w:val="left"/>
        <w:rPr/>
      </w:pPr>
      <w:r>
        <w:rPr/>
        <w:t>Руководитель                                                                                           А.С. Салимгараев</w:t>
      </w:r>
    </w:p>
    <w:p>
      <w:pPr>
        <w:pStyle w:val="Normal"/>
        <w:widowControl/>
        <w:spacing w:before="269" w:after="0"/>
        <w:ind w:firstLine="425" w:left="142" w:right="0"/>
        <w:rPr/>
      </w:pPr>
      <w:r>
        <w:rPr/>
      </w:r>
    </w:p>
    <w:p>
      <w:pPr>
        <w:pStyle w:val="Normal"/>
        <w:widowControl/>
        <w:spacing w:before="269" w:after="0"/>
        <w:ind w:firstLine="425" w:left="142" w:right="0"/>
        <w:rPr/>
      </w:pPr>
      <w:r>
        <w:rPr/>
      </w:r>
    </w:p>
    <w:p>
      <w:pPr>
        <w:pStyle w:val="Normal"/>
        <w:widowControl/>
        <w:spacing w:before="269" w:after="0"/>
        <w:ind w:firstLine="425" w:left="142" w:right="0"/>
        <w:rPr/>
      </w:pPr>
      <w:r>
        <w:rPr/>
      </w:r>
    </w:p>
    <w:p>
      <w:pPr>
        <w:pStyle w:val="Normal"/>
        <w:widowControl/>
        <w:spacing w:before="269" w:after="0"/>
        <w:ind w:firstLine="425" w:left="142" w:right="0"/>
        <w:rPr/>
      </w:pPr>
      <w:r>
        <w:rPr/>
      </w:r>
    </w:p>
    <w:p>
      <w:pPr>
        <w:pStyle w:val="Normal"/>
        <w:widowControl/>
        <w:spacing w:before="269" w:after="0"/>
        <w:ind w:firstLine="425" w:left="142" w:right="0"/>
        <w:rPr/>
      </w:pPr>
      <w:r>
        <w:rPr/>
      </w:r>
    </w:p>
    <w:p>
      <w:pPr>
        <w:pStyle w:val="Normal"/>
        <w:widowControl/>
        <w:spacing w:before="269" w:after="0"/>
        <w:ind w:firstLine="425" w:left="142" w:right="0"/>
        <w:rPr/>
      </w:pPr>
      <w:r>
        <w:rPr/>
      </w:r>
    </w:p>
    <w:p>
      <w:pPr>
        <w:pStyle w:val="Normal"/>
        <w:widowControl/>
        <w:numPr>
          <w:ilvl w:val="0"/>
          <w:numId w:val="0"/>
        </w:numPr>
        <w:ind w:hanging="0" w:left="0"/>
        <w:jc w:val="right"/>
        <w:outlineLvl w:val="0"/>
        <w:rPr>
          <w:rFonts w:ascii="Times New Roman" w:hAnsi="Times New Roman"/>
        </w:rPr>
      </w:pPr>
      <w:r>
        <w:rPr>
          <w:rFonts w:ascii="Times New Roman" w:hAnsi="Times New Roman"/>
        </w:rPr>
        <w:t xml:space="preserve">Утверждено </w:t>
      </w:r>
    </w:p>
    <w:p>
      <w:pPr>
        <w:pStyle w:val="Normal"/>
        <w:widowControl/>
        <w:numPr>
          <w:ilvl w:val="0"/>
          <w:numId w:val="0"/>
        </w:numPr>
        <w:ind w:hanging="0" w:left="0"/>
        <w:jc w:val="right"/>
        <w:outlineLvl w:val="0"/>
        <w:rPr>
          <w:rFonts w:ascii="Times New Roman" w:hAnsi="Times New Roman"/>
        </w:rPr>
      </w:pPr>
      <w:r>
        <w:rPr>
          <w:rFonts w:ascii="Times New Roman" w:hAnsi="Times New Roman"/>
        </w:rPr>
        <w:t xml:space="preserve">приказом Республиканского </w:t>
      </w:r>
    </w:p>
    <w:p>
      <w:pPr>
        <w:pStyle w:val="Normal"/>
        <w:widowControl/>
        <w:numPr>
          <w:ilvl w:val="0"/>
          <w:numId w:val="0"/>
        </w:numPr>
        <w:ind w:hanging="0" w:left="0"/>
        <w:jc w:val="right"/>
        <w:outlineLvl w:val="0"/>
        <w:rPr>
          <w:rFonts w:ascii="Times New Roman" w:hAnsi="Times New Roman"/>
        </w:rPr>
      </w:pPr>
      <w:r>
        <w:rPr>
          <w:rFonts w:ascii="Times New Roman" w:hAnsi="Times New Roman"/>
        </w:rPr>
        <w:t xml:space="preserve">агентства по печати и </w:t>
      </w:r>
    </w:p>
    <w:p>
      <w:pPr>
        <w:pStyle w:val="Normal"/>
        <w:widowControl/>
        <w:numPr>
          <w:ilvl w:val="0"/>
          <w:numId w:val="0"/>
        </w:numPr>
        <w:ind w:hanging="0" w:left="0"/>
        <w:jc w:val="right"/>
        <w:outlineLvl w:val="0"/>
        <w:rPr>
          <w:rFonts w:ascii="Times New Roman" w:hAnsi="Times New Roman"/>
        </w:rPr>
      </w:pPr>
      <w:r>
        <w:rPr>
          <w:rFonts w:ascii="Times New Roman" w:hAnsi="Times New Roman"/>
        </w:rPr>
        <w:t xml:space="preserve">массовым коммуникациям </w:t>
      </w:r>
    </w:p>
    <w:p>
      <w:pPr>
        <w:pStyle w:val="Normal"/>
        <w:widowControl/>
        <w:numPr>
          <w:ilvl w:val="0"/>
          <w:numId w:val="0"/>
        </w:numPr>
        <w:ind w:hanging="0" w:left="0"/>
        <w:jc w:val="right"/>
        <w:outlineLvl w:val="0"/>
        <w:rPr/>
      </w:pPr>
      <w:r>
        <w:rPr>
          <w:rFonts w:ascii="Times New Roman" w:hAnsi="Times New Roman"/>
        </w:rPr>
        <w:t>«Татмедиа»</w:t>
      </w:r>
    </w:p>
    <w:p>
      <w:pPr>
        <w:pStyle w:val="Normal"/>
        <w:widowControl/>
        <w:numPr>
          <w:ilvl w:val="0"/>
          <w:numId w:val="0"/>
        </w:numPr>
        <w:ind w:hanging="0" w:left="0"/>
        <w:jc w:val="right"/>
        <w:outlineLvl w:val="0"/>
        <w:rPr>
          <w:rFonts w:ascii="Times New Roman" w:hAnsi="Times New Roman"/>
        </w:rPr>
      </w:pPr>
      <w:r>
        <w:rPr>
          <w:rFonts w:ascii="Times New Roman" w:hAnsi="Times New Roman"/>
        </w:rPr>
        <w:t>от ______________ №______</w:t>
      </w:r>
    </w:p>
    <w:p>
      <w:pPr>
        <w:pStyle w:val="Normal"/>
        <w:widowControl/>
        <w:numPr>
          <w:ilvl w:val="0"/>
          <w:numId w:val="0"/>
        </w:numPr>
        <w:ind w:hanging="0" w:left="0"/>
        <w:jc w:val="center"/>
        <w:outlineLvl w:val="0"/>
        <w:rPr>
          <w:rFonts w:ascii="Times New Roman" w:hAnsi="Times New Roman"/>
        </w:rPr>
      </w:pPr>
      <w:r>
        <w:rPr>
          <w:rFonts w:ascii="Times New Roman" w:hAnsi="Times New Roman"/>
        </w:rPr>
      </w:r>
    </w:p>
    <w:p>
      <w:pPr>
        <w:pStyle w:val="Normal"/>
        <w:widowControl/>
        <w:numPr>
          <w:ilvl w:val="0"/>
          <w:numId w:val="0"/>
        </w:numPr>
        <w:ind w:hanging="0" w:left="0"/>
        <w:jc w:val="center"/>
        <w:outlineLvl w:val="0"/>
        <w:rPr>
          <w:rFonts w:ascii="Times New Roman" w:hAnsi="Times New Roman"/>
        </w:rPr>
      </w:pPr>
      <w:r>
        <w:rPr>
          <w:rFonts w:ascii="Times New Roman" w:hAnsi="Times New Roman"/>
        </w:rPr>
        <w:t>Положение</w:t>
      </w:r>
    </w:p>
    <w:p>
      <w:pPr>
        <w:pStyle w:val="Normal"/>
        <w:widowControl/>
        <w:numPr>
          <w:ilvl w:val="0"/>
          <w:numId w:val="0"/>
        </w:numPr>
        <w:ind w:hanging="0" w:left="0"/>
        <w:jc w:val="center"/>
        <w:outlineLvl w:val="0"/>
        <w:rPr/>
      </w:pPr>
      <w:r>
        <w:rPr>
          <w:rFonts w:ascii="Times New Roman" w:hAnsi="Times New Roman"/>
        </w:rPr>
        <w:t xml:space="preserve">о проведении Всероссийского журналистского конкурса </w:t>
      </w:r>
    </w:p>
    <w:p>
      <w:pPr>
        <w:pStyle w:val="Normal"/>
        <w:widowControl/>
        <w:numPr>
          <w:ilvl w:val="0"/>
          <w:numId w:val="0"/>
        </w:numPr>
        <w:ind w:hanging="0" w:left="0"/>
        <w:jc w:val="center"/>
        <w:outlineLvl w:val="0"/>
        <w:rPr/>
      </w:pPr>
      <w:r>
        <w:rPr>
          <w:rFonts w:ascii="Times New Roman" w:hAnsi="Times New Roman"/>
        </w:rPr>
        <w:t>«Многоликая Россия»</w:t>
      </w:r>
    </w:p>
    <w:p>
      <w:pPr>
        <w:pStyle w:val="Normal"/>
        <w:widowControl/>
        <w:numPr>
          <w:ilvl w:val="0"/>
          <w:numId w:val="0"/>
        </w:numPr>
        <w:ind w:hanging="0" w:left="0"/>
        <w:outlineLvl w:val="3"/>
        <w:rPr>
          <w:rFonts w:ascii="Times New Roman" w:hAnsi="Times New Roman"/>
          <w:b/>
        </w:rPr>
      </w:pPr>
      <w:r>
        <w:rPr>
          <w:rFonts w:ascii="Times New Roman" w:hAnsi="Times New Roman"/>
          <w:b/>
        </w:rPr>
      </w:r>
    </w:p>
    <w:p>
      <w:pPr>
        <w:pStyle w:val="ListParagraph1"/>
        <w:widowControl/>
        <w:numPr>
          <w:ilvl w:val="0"/>
          <w:numId w:val="1"/>
        </w:numPr>
        <w:spacing w:before="0" w:after="0"/>
        <w:ind w:hanging="360" w:left="360" w:right="0"/>
        <w:contextualSpacing/>
        <w:jc w:val="center"/>
        <w:rPr>
          <w:rFonts w:ascii="Times New Roman" w:hAnsi="Times New Roman"/>
          <w:highlight w:val="white"/>
        </w:rPr>
      </w:pPr>
      <w:r>
        <w:rPr>
          <w:rFonts w:ascii="Times New Roman" w:hAnsi="Times New Roman"/>
          <w:highlight w:val="white"/>
        </w:rPr>
        <w:t>Общие положения</w:t>
      </w:r>
    </w:p>
    <w:p>
      <w:pPr>
        <w:pStyle w:val="Normal"/>
        <w:widowControl/>
        <w:ind w:hanging="0" w:left="840" w:right="0"/>
        <w:rPr>
          <w:rFonts w:ascii="Times New Roman" w:hAnsi="Times New Roman"/>
          <w:b/>
          <w:highlight w:val="white"/>
        </w:rPr>
      </w:pPr>
      <w:r>
        <w:rPr>
          <w:rFonts w:ascii="Times New Roman" w:hAnsi="Times New Roman"/>
          <w:b/>
          <w:highlight w:val="white"/>
        </w:rPr>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highlight w:val="white"/>
        </w:rPr>
        <w:t>Настоящее Положение устанавливает порядок проведения Всероссийского журналистского конкурса «Многоликая Россия» (далее - Конкурс) в рамках реализации государственной программы Республики Татарстан «Реализация государственной национальной политики в Республике Татарстан», утвержденной постановлением Кабинета Министров Республики Татарстан от 18.12.2013 № 1006 «Об утверждении государственной программы Республики Татарстан «Реализация государственной национальной политики в Республике Татарстан».</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1.2. Организатором Конкурса является Республиканское агентство по печати и массовым коммуникациям «Татмедиа» (далее – Агентство, Организатор) при содействии Федерального агентства по делам национальностей и региональной общественной организации «Ассамблея представителей народов, проживающих на территории Республики Татарстан».</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1.3. Конкурс проводится ежегодно в срок до 31 октября.</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Информация о проведении Конкурса размещается на официальном сайте Агентства в информационно-телекоммуникационной сети «Интернет» по адресу: </w:t>
      </w:r>
      <w:hyperlink r:id="rId2" w:tgtFrame="https://www.tatmedia.tatarstan.ru/">
        <w:r>
          <w:rPr>
            <w:rStyle w:val="ListLabel10"/>
            <w:rFonts w:ascii="Times New Roman" w:hAnsi="Times New Roman"/>
            <w:color w:val="000000"/>
            <w:u w:val="none"/>
          </w:rPr>
          <w:t>https://www.tatmedia.tatarstan.ru</w:t>
        </w:r>
      </w:hyperlink>
      <w:r>
        <w:rPr>
          <w:rFonts w:ascii="Times New Roman" w:hAnsi="Times New Roman"/>
        </w:rPr>
        <w:t xml:space="preserve"> в разделах «Новости» и «Конкурсы и проекты» (далее – официальный сайт Агентства). В информации о проведении Конкурса указываются условия проведения Конкурса, номинации, включая дополнительные, критерии и порядок оценки конкурсных работ, место, сроки, начала и окончания приема заявок, порядок их представления, размер и формы награждения, а также порядок и сроки объявления результатов Конкурса.</w:t>
      </w:r>
    </w:p>
    <w:p>
      <w:pPr>
        <w:pStyle w:val="51"/>
        <w:widowControl/>
        <w:tabs>
          <w:tab w:val="clear" w:pos="720"/>
          <w:tab w:val="left" w:pos="284" w:leader="none"/>
          <w:tab w:val="left" w:pos="993" w:leader="none"/>
          <w:tab w:val="left" w:pos="1134" w:leader="none"/>
        </w:tabs>
        <w:ind w:firstLine="709" w:left="0" w:right="0"/>
        <w:jc w:val="both"/>
        <w:rPr/>
      </w:pPr>
      <w:r>
        <w:rPr>
          <w:b w:val="false"/>
          <w:sz w:val="28"/>
        </w:rPr>
        <w:t>1.4. Победителям Конкурса вручаются дипломы, цветы и денежные премии.</w:t>
      </w:r>
    </w:p>
    <w:p>
      <w:pPr>
        <w:pStyle w:val="Normal"/>
        <w:widowControl/>
        <w:ind w:firstLine="709" w:left="0" w:right="0"/>
        <w:rPr/>
      </w:pPr>
      <w:r>
        <w:rPr>
          <w:rFonts w:ascii="Times New Roman" w:hAnsi="Times New Roman"/>
        </w:rPr>
        <w:t>1.5. Термины и определения, используемые в настоящем Положении:</w:t>
      </w:r>
    </w:p>
    <w:p>
      <w:pPr>
        <w:pStyle w:val="Normal"/>
        <w:widowControl/>
        <w:ind w:firstLine="709" w:left="0" w:right="0"/>
        <w:rPr/>
      </w:pPr>
      <w:r>
        <w:rPr>
          <w:rFonts w:ascii="Times New Roman" w:hAnsi="Times New Roman"/>
        </w:rPr>
        <w:t>блог - интернет-журнал событий, аккаунт или группа в социальных сетях, канал в мессенджерах или видеохостингах, основным содержанием которого являются регулярно добавляемые записи, содержащие текст, изображение или мультимедиа, в которых освещаются жизнь, культура, традиции народов многонациональной России, вопросы этнокультурного развития и взаимодействия народов, вносящие вклад в развитие культуры и сохранение культурного наследия, сохранение и гармонизацию межэтнического и межконфессионального мира и согласия, укрепление общегражданской солидарности, а также в воспитание молодого поколения в духе уважения к культуре, языку, традициям и обычаям представителей народов;</w:t>
      </w:r>
    </w:p>
    <w:p>
      <w:pPr>
        <w:pStyle w:val="Normal"/>
        <w:widowControl/>
        <w:ind w:firstLine="709" w:left="0" w:right="0"/>
        <w:rPr/>
      </w:pPr>
      <w:r>
        <w:rPr>
          <w:rFonts w:ascii="Times New Roman" w:hAnsi="Times New Roman"/>
        </w:rPr>
        <w:t>блогер - интернет-пользователь, который ведёт собственный сайт, аккаунт в социальных сетях или канал в мессенджерах и видеохостингах, в которых освещаются жизнь, культура, традиции народов многонациональной России, вопросы этнокультурного развития и взаимодействия народов, вносящие вклад в развитие культуры и сохранение культурного наследия, сохранение и гармонизацию межэтнического и межконфессионального мира и согласия, укрепление общегражданской солидарности, а также в воспитание молодого поколения в духе уважения к культуре, языку, традициям и обычаям представителей народов;</w:t>
      </w:r>
    </w:p>
    <w:p>
      <w:pPr>
        <w:pStyle w:val="Normal"/>
        <w:widowControl/>
        <w:ind w:firstLine="709" w:left="0" w:right="0"/>
        <w:rPr/>
      </w:pPr>
      <w:r>
        <w:rPr>
          <w:rFonts w:ascii="Times New Roman" w:hAnsi="Times New Roman"/>
        </w:rPr>
        <w:t xml:space="preserve">журналист- физическое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w:t>
      </w:r>
      <w:r>
        <w:rPr>
          <w:rFonts w:ascii="Times New Roman" w:hAnsi="Times New Roman"/>
          <w:shd w:fill="auto" w:val="clear"/>
        </w:rPr>
        <w:t>(далее – СМИ)</w:t>
      </w:r>
      <w:r>
        <w:rPr>
          <w:rFonts w:ascii="Times New Roman" w:hAnsi="Times New Roman"/>
        </w:rPr>
        <w:t>, связанное с ней трудовыми или иными договорными отношениями либо занимающееся такой деятельностью по её уполномочию;</w:t>
      </w:r>
    </w:p>
    <w:p>
      <w:pPr>
        <w:pStyle w:val="Normal"/>
        <w:widowControl/>
        <w:ind w:firstLine="709" w:left="0" w:right="0"/>
        <w:rPr>
          <w:highlight w:val="none"/>
          <w:shd w:fill="auto" w:val="clear"/>
        </w:rPr>
      </w:pPr>
      <w:r>
        <w:rPr>
          <w:rFonts w:ascii="Times New Roman" w:hAnsi="Times New Roman"/>
          <w:shd w:fill="auto" w:val="clear"/>
        </w:rPr>
        <w:t xml:space="preserve">фотограф - специалист, создающий фотоматериалы для средств массовой информации Республики Татарстан или использования в социальных сетях, каналах в мессенджерах и видеохостингах; </w:t>
      </w:r>
    </w:p>
    <w:p>
      <w:pPr>
        <w:pStyle w:val="Normal"/>
        <w:widowControl/>
        <w:ind w:firstLine="709" w:left="0" w:right="0"/>
        <w:rPr/>
      </w:pPr>
      <w:r>
        <w:rPr>
          <w:rFonts w:ascii="Times New Roman" w:hAnsi="Times New Roman"/>
        </w:rPr>
        <w:t xml:space="preserve">коллектив журналистов- два и более журналиста, </w:t>
      </w:r>
      <w:r>
        <w:rPr>
          <w:rFonts w:ascii="Times New Roman" w:hAnsi="Times New Roman"/>
          <w:shd w:fill="auto" w:val="clear"/>
        </w:rPr>
        <w:t>но не более 5,</w:t>
      </w:r>
      <w:r>
        <w:rPr>
          <w:rFonts w:ascii="Times New Roman" w:hAnsi="Times New Roman"/>
        </w:rPr>
        <w:t xml:space="preserve"> совместным творческим трудом создавшие конкурсную работу и представившие организатору Конкурса соглашение о распределении денежных средств в процентном соотношении в случае присуждения конкурсной работе призового места;</w:t>
      </w:r>
    </w:p>
    <w:p>
      <w:pPr>
        <w:pStyle w:val="Normal"/>
        <w:widowControl/>
        <w:ind w:firstLine="709" w:left="0" w:right="0"/>
        <w:rPr>
          <w:rFonts w:ascii="Times New Roman" w:hAnsi="Times New Roman"/>
        </w:rPr>
      </w:pPr>
      <w:r>
        <w:rPr>
          <w:rFonts w:ascii="Times New Roman" w:hAnsi="Times New Roman"/>
        </w:rPr>
        <w:t xml:space="preserve">коллектив блогеров- два и более блогера, </w:t>
      </w:r>
      <w:r>
        <w:rPr>
          <w:rFonts w:ascii="Times New Roman" w:hAnsi="Times New Roman"/>
          <w:shd w:fill="auto" w:val="clear"/>
        </w:rPr>
        <w:t>но не более 5</w:t>
      </w:r>
      <w:r>
        <w:rPr>
          <w:rFonts w:ascii="Times New Roman" w:hAnsi="Times New Roman"/>
        </w:rPr>
        <w:t>, совместным творческим трудом создавшие конкурсную работу и представившие организатору Конкурса соглашение о распределении денежных средств в процентном соотношении в случае присуждения конкурсной работе призового места.</w:t>
      </w:r>
    </w:p>
    <w:p>
      <w:pPr>
        <w:pStyle w:val="Normal"/>
        <w:widowControl/>
        <w:ind w:firstLine="709" w:left="0" w:right="0"/>
        <w:rPr/>
      </w:pPr>
      <w:r>
        <w:rPr/>
      </w:r>
    </w:p>
    <w:p>
      <w:pPr>
        <w:pStyle w:val="ListParagraph1"/>
        <w:widowControl/>
        <w:numPr>
          <w:ilvl w:val="0"/>
          <w:numId w:val="1"/>
        </w:numPr>
        <w:tabs>
          <w:tab w:val="clear" w:pos="720"/>
          <w:tab w:val="left" w:pos="284" w:leader="none"/>
          <w:tab w:val="left" w:pos="993" w:leader="none"/>
          <w:tab w:val="left" w:pos="1134" w:leader="none"/>
        </w:tabs>
        <w:spacing w:before="0" w:after="0"/>
        <w:ind w:firstLine="709" w:left="0" w:right="0"/>
        <w:contextualSpacing/>
        <w:jc w:val="center"/>
        <w:rPr>
          <w:rFonts w:ascii="Times New Roman" w:hAnsi="Times New Roman"/>
          <w:highlight w:val="white"/>
        </w:rPr>
      </w:pPr>
      <w:r>
        <w:rPr>
          <w:rFonts w:ascii="Times New Roman" w:hAnsi="Times New Roman"/>
          <w:highlight w:val="white"/>
        </w:rPr>
        <w:t>Цели и задачи Конкурса</w:t>
      </w:r>
    </w:p>
    <w:p>
      <w:pPr>
        <w:pStyle w:val="Normal"/>
        <w:widowControl/>
        <w:tabs>
          <w:tab w:val="clear" w:pos="720"/>
          <w:tab w:val="left" w:pos="284" w:leader="none"/>
          <w:tab w:val="left" w:pos="993" w:leader="none"/>
          <w:tab w:val="left" w:pos="1134" w:leader="none"/>
        </w:tabs>
        <w:ind w:firstLine="709" w:left="0" w:right="0"/>
        <w:rPr>
          <w:rFonts w:ascii="Times New Roman" w:hAnsi="Times New Roman"/>
        </w:rPr>
      </w:pPr>
      <w:r>
        <w:rPr>
          <w:rFonts w:ascii="Times New Roman" w:hAnsi="Times New Roman"/>
        </w:rPr>
        <w:t> </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Цели проведения Конкурса:</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выявление и поощрение наиболее значимых и талантливых работ, освещающих жизнь, культуру, традиции народов многонациональной России, вопросы этнокультурного развития и взаимодействия народов и вносящих вклад в развитие культуры и сохранение культурного наследия, сохранение и гармонизацию межэтнического и межконфессионального мира и согласия, укрепление общегражданской солидарности, а также в воспитание молодого поколения в духе уважения к культуре, языку, традициям и обычаям представителей народов;</w:t>
      </w:r>
    </w:p>
    <w:p>
      <w:pPr>
        <w:pStyle w:val="Annotationtext1"/>
        <w:widowControl/>
        <w:spacing w:before="0" w:after="0"/>
        <w:ind w:firstLine="709" w:left="0" w:right="0"/>
        <w:contextualSpacing/>
        <w:rPr/>
      </w:pPr>
      <w:r>
        <w:rPr>
          <w:rFonts w:ascii="Times New Roman" w:hAnsi="Times New Roman"/>
          <w:sz w:val="28"/>
        </w:rPr>
        <w:t>привлечение внимания к популяризации традиционных духовно-нравственных и семейных ценностей народов Российской Федерации</w:t>
      </w:r>
    </w:p>
    <w:p>
      <w:pPr>
        <w:pStyle w:val="Annotationtext1"/>
        <w:widowControl/>
        <w:spacing w:before="0" w:after="0"/>
        <w:ind w:firstLine="709" w:left="0" w:right="0"/>
        <w:contextualSpacing/>
        <w:rPr/>
      </w:pPr>
      <w:r>
        <w:rPr>
          <w:rFonts w:ascii="Times New Roman" w:hAnsi="Times New Roman"/>
          <w:sz w:val="28"/>
        </w:rPr>
        <w:t>выявление наиболее значимых и талантливых фоторабот, вносящих вклад в сохранение и развитие преемственности праздничных традиций национальных культур народов в условиях полиэтнического пространства Российской Федерации.</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Основными задачами проведения Конкурса являются:</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формирование в обществе культуры межнациональных отношений и согласия;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воспитание нравственно-этических и гражданско-патриотических чувств, художественно-эстетического восприятия исторического наследия, традиций и обычаев родного края;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стимулирование СМИ к освещению разнообразия культур, традиций, обычаев в многонациональном обществе, положительных примеров межкультурных и межрелигиозных диалогов и взаимопонимания.</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2.3. Работа по организации и проведению Конкурса основывается на принципах: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публичности и открытости;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равенства прав заявителей на участие в Конкурсе;</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конкурсной основы рассмотрения заявок.</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numPr>
          <w:ilvl w:val="0"/>
          <w:numId w:val="1"/>
        </w:numPr>
        <w:tabs>
          <w:tab w:val="clear" w:pos="720"/>
          <w:tab w:val="left" w:pos="284" w:leader="none"/>
          <w:tab w:val="left" w:pos="993" w:leader="none"/>
          <w:tab w:val="left" w:pos="1134" w:leader="none"/>
        </w:tabs>
        <w:spacing w:before="0" w:after="0"/>
        <w:ind w:firstLine="709" w:left="0" w:right="0"/>
        <w:contextualSpacing/>
        <w:jc w:val="center"/>
        <w:rPr>
          <w:rFonts w:ascii="Times New Roman" w:hAnsi="Times New Roman"/>
          <w:highlight w:val="white"/>
        </w:rPr>
      </w:pPr>
      <w:r>
        <w:rPr>
          <w:rFonts w:ascii="Times New Roman" w:hAnsi="Times New Roman"/>
          <w:highlight w:val="white"/>
        </w:rPr>
        <w:t>Номинации Конкурса</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b/>
          <w:highlight w:val="white"/>
        </w:rPr>
      </w:pPr>
      <w:r>
        <w:rPr>
          <w:rFonts w:ascii="Times New Roman" w:hAnsi="Times New Roman"/>
          <w:b/>
          <w:highlight w:val="white"/>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3.1. Конкурс проводится по следующим номинациям:</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«Цикл </w:t>
      </w:r>
      <w:r>
        <w:rPr>
          <w:rFonts w:ascii="Times New Roman" w:hAnsi="Times New Roman"/>
          <w:highlight w:val="white"/>
        </w:rPr>
        <w:t>телесюжетов»;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«Телепроект (документальный фильм, цикл телепрограмм)»;</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«Цикл радиопередач (репортажей)»;</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«Цикл публикаций в печатных изданиях»;</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«Цикл материалов в интернет-СМИ»;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«Детско-юношеские проекты в СМИ»;</w:t>
      </w:r>
    </w:p>
    <w:p>
      <w:pPr>
        <w:pStyle w:val="21"/>
        <w:widowControl/>
        <w:spacing w:lineRule="auto" w:line="240" w:before="0" w:after="0"/>
        <w:ind w:firstLine="709" w:left="0" w:right="0"/>
        <w:contextualSpacing/>
        <w:rPr/>
      </w:pPr>
      <w:r>
        <w:rPr>
          <w:rFonts w:ascii="Times New Roman" w:hAnsi="Times New Roman"/>
          <w:sz w:val="28"/>
          <w:highlight w:val="white"/>
        </w:rPr>
        <w:t>«Лучший проект в цифровых медиа, посвященный межкультурному диалогу»;</w:t>
      </w:r>
    </w:p>
    <w:p>
      <w:pPr>
        <w:pStyle w:val="21"/>
        <w:widowControl/>
        <w:spacing w:lineRule="auto" w:line="240" w:before="0" w:after="0"/>
        <w:ind w:firstLine="709" w:left="0" w:right="0"/>
        <w:contextualSpacing/>
        <w:rPr/>
      </w:pPr>
      <w:r>
        <w:rPr>
          <w:rFonts w:ascii="Times New Roman" w:hAnsi="Times New Roman"/>
          <w:sz w:val="28"/>
          <w:highlight w:val="white"/>
        </w:rPr>
        <w:t>«Лучшее освещение традиционных духовно-нравственных и семейных ценностей народов Российской Федерации»;</w:t>
      </w:r>
    </w:p>
    <w:p>
      <w:pPr>
        <w:pStyle w:val="21"/>
        <w:widowControl/>
        <w:spacing w:lineRule="auto" w:line="240" w:before="0" w:after="0"/>
        <w:ind w:firstLine="709" w:left="0" w:right="0"/>
        <w:contextualSpacing/>
        <w:rPr/>
      </w:pPr>
      <w:r>
        <w:rPr>
          <w:rFonts w:ascii="Times New Roman" w:hAnsi="Times New Roman"/>
          <w:sz w:val="28"/>
          <w:highlight w:val="white"/>
        </w:rPr>
        <w:t>«Серия фоторабот: национальные праздники народов России»;</w:t>
      </w:r>
    </w:p>
    <w:p>
      <w:pPr>
        <w:pStyle w:val="21"/>
        <w:widowControl/>
        <w:spacing w:lineRule="auto" w:line="240" w:before="0" w:after="0"/>
        <w:ind w:firstLine="709" w:left="0" w:right="0"/>
        <w:contextualSpacing/>
        <w:rPr/>
      </w:pPr>
      <w:r>
        <w:rPr>
          <w:rFonts w:ascii="Times New Roman" w:hAnsi="Times New Roman"/>
          <w:sz w:val="28"/>
        </w:rPr>
        <w:t>«Лучшее освещение в средствах массовой информации Республики Татарстан вопросов межэтнических и межконфессиональных отношений».</w:t>
      </w:r>
    </w:p>
    <w:p>
      <w:pPr>
        <w:pStyle w:val="Normal"/>
        <w:widowControl/>
        <w:spacing w:before="0" w:after="0"/>
        <w:ind w:firstLine="709" w:left="0" w:right="0"/>
        <w:contextualSpacing/>
        <w:rPr/>
      </w:pPr>
      <w:r>
        <w:rPr>
          <w:rFonts w:ascii="Times New Roman" w:hAnsi="Times New Roman"/>
          <w:highlight w:val="white"/>
        </w:rPr>
        <w:t xml:space="preserve">3.2. </w:t>
      </w:r>
      <w:r>
        <w:rPr>
          <w:rFonts w:ascii="Times New Roman" w:hAnsi="Times New Roman"/>
        </w:rPr>
        <w:t>Главный приз «Гран-при» присуждается участнику, конкурсная работа которого набрала наибольшее количество баллов среди всех номинаций.</w:t>
      </w:r>
    </w:p>
    <w:p>
      <w:pPr>
        <w:pStyle w:val="Normal"/>
        <w:widowControl/>
        <w:spacing w:before="0" w:after="0"/>
        <w:ind w:firstLine="709" w:left="0" w:right="0"/>
        <w:contextualSpacing/>
        <w:rPr>
          <w:rFonts w:ascii="Times New Roman" w:hAnsi="Times New Roman"/>
          <w:highlight w:val="white"/>
        </w:rPr>
      </w:pPr>
      <w:r>
        <w:rPr>
          <w:rFonts w:ascii="Times New Roman" w:hAnsi="Times New Roman"/>
          <w:highlight w:val="white"/>
        </w:rPr>
      </w:r>
    </w:p>
    <w:p>
      <w:pPr>
        <w:pStyle w:val="ListParagraph1"/>
        <w:widowControl/>
        <w:numPr>
          <w:ilvl w:val="0"/>
          <w:numId w:val="1"/>
        </w:numPr>
        <w:tabs>
          <w:tab w:val="clear" w:pos="720"/>
          <w:tab w:val="left" w:pos="284" w:leader="none"/>
          <w:tab w:val="left" w:pos="993" w:leader="none"/>
          <w:tab w:val="left" w:pos="1134" w:leader="none"/>
        </w:tabs>
        <w:spacing w:before="0" w:after="0"/>
        <w:ind w:firstLine="709" w:left="0" w:right="0"/>
        <w:contextualSpacing/>
        <w:jc w:val="center"/>
        <w:rPr>
          <w:rFonts w:ascii="Times New Roman" w:hAnsi="Times New Roman"/>
          <w:b/>
          <w:highlight w:val="white"/>
        </w:rPr>
      </w:pPr>
      <w:r>
        <w:rPr>
          <w:rFonts w:ascii="Times New Roman" w:hAnsi="Times New Roman"/>
          <w:b/>
          <w:highlight w:val="white"/>
        </w:rPr>
        <w:t xml:space="preserve">Участники Конкурса </w:t>
      </w:r>
    </w:p>
    <w:p>
      <w:pPr>
        <w:pStyle w:val="ListParagraph1"/>
        <w:widowControl/>
        <w:tabs>
          <w:tab w:val="clear" w:pos="720"/>
          <w:tab w:val="left" w:pos="284" w:leader="none"/>
          <w:tab w:val="left" w:pos="993" w:leader="none"/>
          <w:tab w:val="left" w:pos="1134" w:leader="none"/>
        </w:tabs>
        <w:spacing w:before="0" w:after="0"/>
        <w:ind w:hanging="0" w:left="709" w:right="0"/>
        <w:contextualSpacing/>
        <w:rPr>
          <w:rFonts w:ascii="Times New Roman" w:hAnsi="Times New Roman"/>
          <w:b/>
          <w:highlight w:val="white"/>
        </w:rPr>
      </w:pPr>
      <w:r>
        <w:rPr>
          <w:rFonts w:ascii="Times New Roman" w:hAnsi="Times New Roman"/>
          <w:b/>
          <w:highlight w:val="white"/>
        </w:rPr>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В Конкурсе принимают участие коллективы журналистов, коллективы блогеров, журналисты, блогеры, фотографы.</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Заявителями на участие в Конкурсе являются коллективы журналистов, коллективы блогеров, журналисты блогеры, фотографы, подавшие заявку в соответствии с пунктом 5.2 настоящего Положения (далее – заявители).</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Участниками Конкурса являются коллективы журналистов, коллективы блогеров, журналисты, блогеры, фотографы, конкурсные работы которых допущены к участию в Конкурсе (далее – участники).</w:t>
      </w:r>
    </w:p>
    <w:p>
      <w:pPr>
        <w:pStyle w:val="Normal"/>
        <w:widowControl/>
        <w:numPr>
          <w:ilvl w:val="1"/>
          <w:numId w:val="1"/>
        </w:numPr>
        <w:tabs>
          <w:tab w:val="clear" w:pos="720"/>
          <w:tab w:val="left" w:pos="284" w:leader="none"/>
          <w:tab w:val="left" w:pos="993" w:leader="none"/>
          <w:tab w:val="left" w:pos="1134" w:leader="none"/>
        </w:tabs>
        <w:ind w:firstLine="709" w:left="0" w:right="0"/>
        <w:rPr>
          <w:rFonts w:ascii="Times New Roman" w:hAnsi="Times New Roman"/>
        </w:rPr>
      </w:pPr>
      <w:r>
        <w:rPr>
          <w:rFonts w:ascii="Times New Roman" w:hAnsi="Times New Roman"/>
        </w:rPr>
        <w:t xml:space="preserve"> </w:t>
      </w:r>
      <w:r>
        <w:rPr>
          <w:rFonts w:ascii="Times New Roman" w:hAnsi="Times New Roman"/>
        </w:rPr>
        <w:t>Для участия в Конкурсе заявители подают заявку в порядке и согласно условиям и требованиям, изложенным в разделе 5 настоящего Положения.</w:t>
      </w:r>
    </w:p>
    <w:p>
      <w:pPr>
        <w:pStyle w:val="Normal"/>
        <w:widowControl/>
        <w:numPr>
          <w:ilvl w:val="1"/>
          <w:numId w:val="1"/>
        </w:numPr>
        <w:tabs>
          <w:tab w:val="clear" w:pos="720"/>
          <w:tab w:val="left" w:pos="284" w:leader="none"/>
          <w:tab w:val="left" w:pos="993" w:leader="none"/>
          <w:tab w:val="left" w:pos="1134" w:leader="none"/>
        </w:tabs>
        <w:ind w:firstLine="709" w:left="0" w:right="0"/>
        <w:rPr>
          <w:highlight w:val="none"/>
          <w:shd w:fill="auto" w:val="clear"/>
        </w:rPr>
      </w:pPr>
      <w:r>
        <w:rPr>
          <w:rFonts w:ascii="Times New Roman" w:hAnsi="Times New Roman"/>
          <w:shd w:fill="auto" w:val="clear"/>
        </w:rPr>
        <w:t xml:space="preserve"> </w:t>
      </w:r>
      <w:r>
        <w:rPr>
          <w:rFonts w:ascii="Times New Roman" w:hAnsi="Times New Roman"/>
          <w:shd w:fill="auto" w:val="clear"/>
        </w:rPr>
        <w:t>Фотографы могут принимать участие только в номинации «Серия фоторабот: национальные праздники народов России». По другим номинациям подача заявок фотографами не предусмотрена.</w:t>
      </w:r>
    </w:p>
    <w:p>
      <w:pPr>
        <w:pStyle w:val="Normal"/>
        <w:widowControl/>
        <w:ind w:hanging="0" w:left="709" w:right="0"/>
        <w:rPr/>
      </w:pPr>
      <w:r>
        <w:rPr>
          <w:rFonts w:ascii="Times New Roman" w:hAnsi="Times New Roman"/>
        </w:rPr>
        <w:t>4.6. Заявитель подает в одной номинации Конкурса только одну заявку.</w:t>
      </w:r>
    </w:p>
    <w:p>
      <w:pPr>
        <w:pStyle w:val="Normal"/>
        <w:widowControl/>
        <w:ind w:firstLine="709" w:left="0" w:right="0"/>
        <w:rPr/>
      </w:pPr>
      <w:r>
        <w:rPr>
          <w:rFonts w:ascii="Times New Roman" w:hAnsi="Times New Roman"/>
        </w:rPr>
        <w:t xml:space="preserve">4.7. Заявитель </w:t>
      </w:r>
      <w:r>
        <w:rPr>
          <w:rFonts w:ascii="Times New Roman" w:hAnsi="Times New Roman"/>
          <w:shd w:fill="auto" w:val="clear"/>
        </w:rPr>
        <w:t>(за исключением фотографа)</w:t>
      </w:r>
      <w:r>
        <w:rPr>
          <w:rFonts w:ascii="Times New Roman" w:hAnsi="Times New Roman"/>
        </w:rPr>
        <w:t xml:space="preserve"> может участвовать в нескольких номинациях при условии, что на каждую номинацию им отдельно формируется заявка согласно пункту 5.2 настоящего Положения. Одна и та же конкурсная работа не может быть подана на разные номинации Конкурса. </w:t>
      </w:r>
    </w:p>
    <w:p>
      <w:pPr>
        <w:pStyle w:val="Normal"/>
        <w:widowControl/>
        <w:ind w:firstLine="709" w:left="0" w:right="0"/>
        <w:rPr>
          <w:rFonts w:ascii="Times New Roman" w:hAnsi="Times New Roman"/>
        </w:rPr>
      </w:pPr>
      <w:r>
        <w:rPr>
          <w:rFonts w:ascii="Times New Roman" w:hAnsi="Times New Roman"/>
        </w:rPr>
      </w:r>
    </w:p>
    <w:p>
      <w:pPr>
        <w:pStyle w:val="ListParagraph1"/>
        <w:widowControl/>
        <w:numPr>
          <w:ilvl w:val="0"/>
          <w:numId w:val="1"/>
        </w:numPr>
        <w:tabs>
          <w:tab w:val="clear" w:pos="720"/>
          <w:tab w:val="left" w:pos="284" w:leader="none"/>
          <w:tab w:val="left" w:pos="993" w:leader="none"/>
          <w:tab w:val="left" w:pos="1134" w:leader="none"/>
        </w:tabs>
        <w:spacing w:before="0" w:after="0"/>
        <w:ind w:firstLine="709" w:left="0" w:right="0"/>
        <w:contextualSpacing/>
        <w:jc w:val="center"/>
        <w:rPr>
          <w:rFonts w:ascii="Times New Roman" w:hAnsi="Times New Roman"/>
          <w:b/>
        </w:rPr>
      </w:pPr>
      <w:r>
        <w:rPr>
          <w:rFonts w:ascii="Times New Roman" w:hAnsi="Times New Roman"/>
          <w:b/>
        </w:rPr>
        <w:t>Условия проведения Конкурса</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b/>
        </w:rPr>
      </w:pPr>
      <w:r>
        <w:rPr>
          <w:rFonts w:ascii="Times New Roman" w:hAnsi="Times New Roman"/>
          <w:b/>
        </w:rPr>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На Конкурс представляются конкурсные работы, опубликованные в период с даты подведения итогов предыдущего Конкурса до даты окончания приема заявок на очередной Конкурс.</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b/>
          <w:highlight w:val="white"/>
        </w:rPr>
      </w:pPr>
      <w:r>
        <w:rPr>
          <w:rFonts w:ascii="Times New Roman" w:hAnsi="Times New Roman"/>
        </w:rPr>
        <w:t xml:space="preserve"> </w:t>
      </w:r>
      <w:r>
        <w:rPr>
          <w:rFonts w:ascii="Times New Roman" w:hAnsi="Times New Roman"/>
        </w:rPr>
        <w:t xml:space="preserve">На Конкурс принимается заявка, включающая в себя следующие документы: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а) конкурсные работы (не более 10):</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телевизионные работы (телепрограммы, специальные репортажи, циклы видеосюжетов, документальный фильм) в виде ссылки на облачное хранилище, указываемой в анкете. К телевизионным работам прикладывается электронный образ </w:t>
      </w:r>
      <w:r>
        <w:rPr>
          <w:rFonts w:ascii="Times New Roman" w:hAnsi="Times New Roman"/>
          <w:shd w:fill="auto" w:val="clear"/>
        </w:rPr>
        <w:t>справки</w:t>
      </w:r>
      <w:r>
        <w:rPr>
          <w:rFonts w:ascii="Times New Roman" w:hAnsi="Times New Roman"/>
        </w:rPr>
        <w:t>, в котором должны быть указаны название телевизионной работы, имя авторов и даты выхода в эфир. Справка должна быть подписана главным редактором СМИ и заверена печатью редакции СМИ (при наличии);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highlight w:val="none"/>
          <w:shd w:fill="auto" w:val="clear"/>
        </w:rPr>
      </w:pPr>
      <w:r>
        <w:rPr>
          <w:rFonts w:ascii="Times New Roman" w:hAnsi="Times New Roman"/>
          <w:shd w:fill="auto" w:val="clear"/>
        </w:rPr>
        <w:t xml:space="preserve">статьи в печатных СМИ в виде электронного образа статей, размещенного на облачном хранилище по ссылке, указываемой в анкете, заверенные подписью главного редактора СМИ и печатью редакции СМИ (при наличии);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color w:val="22272F"/>
          <w:highlight w:val="white"/>
        </w:rPr>
        <w:t xml:space="preserve">статьи или аудиовизуальные материалы, размещенные </w:t>
      </w:r>
      <w:r>
        <w:rPr>
          <w:rFonts w:ascii="Times New Roman" w:hAnsi="Times New Roman"/>
        </w:rPr>
        <w:t>в информационно-телекоммуникационной сети «Интернет», в виде адресных ссылок в анкете;</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радиоработы (программы, специальные репортажи, циклы радиосюжетов) в виде ссылки на облачное хранилище, указываемой в анкете. К радиоработам прикладывается электронный образ </w:t>
      </w:r>
      <w:r>
        <w:rPr>
          <w:rFonts w:ascii="Times New Roman" w:hAnsi="Times New Roman"/>
          <w:shd w:fill="auto" w:val="clear"/>
        </w:rPr>
        <w:t>справки,</w:t>
      </w:r>
      <w:r>
        <w:rPr>
          <w:rFonts w:ascii="Times New Roman" w:hAnsi="Times New Roman"/>
        </w:rPr>
        <w:t xml:space="preserve"> в котором должны быть указаны название радиоработы, имя авторов и даты выхода в эфир.</w:t>
      </w:r>
      <w:r>
        <w:rPr>
          <w:rFonts w:ascii="Times New Roman" w:hAnsi="Times New Roman"/>
          <w:shd w:fill="auto" w:val="clear"/>
        </w:rPr>
        <w:t xml:space="preserve"> Справка</w:t>
      </w:r>
      <w:r>
        <w:rPr>
          <w:rFonts w:ascii="Times New Roman" w:hAnsi="Times New Roman"/>
        </w:rPr>
        <w:t xml:space="preserve"> должна быть подписана главным редактором СМИ и заверена печатью редакции СМИ (при наличии);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блоги, направленные на развитие межкультурного и межрелигиозного диалога и сотрудничества в виде адресной ссылки в анкете;</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фотографии в виде ссылки на облачное хранилище;</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б) анкета на участие в Конкурсе по форме согласно Приложению № 1 к настоящему Положению (в случае подачи заявки коллективом журналистов или коллективом блогеров анкета подписывается любым из членов коллектива журналистов или коллектива блогеров, и в анкете указываются данные всех членов коллектива журналистов или коллектива блогеров);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в) согласие на обработку персональных данных, оформленное согласно приведённой в Приложении № 2 форме (в случае подачи заявки коллективом журналистов или коллективом блогеров </w:t>
      </w:r>
      <w:r>
        <w:rPr>
          <w:rFonts w:ascii="Times New Roman" w:hAnsi="Times New Roman"/>
          <w:shd w:fill="auto" w:val="clear"/>
        </w:rPr>
        <w:t>согласия предоставляются</w:t>
      </w:r>
      <w:r>
        <w:rPr>
          <w:rFonts w:ascii="Times New Roman" w:hAnsi="Times New Roman"/>
        </w:rPr>
        <w:t xml:space="preserve"> всеми членами коллектива журналистов или коллектива блогеров);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г) согласие на обработку персональных данных, разрешённых </w:t>
      </w:r>
      <w:r>
        <w:rPr>
          <w:rFonts w:ascii="Times New Roman" w:hAnsi="Times New Roman"/>
          <w:shd w:fill="auto" w:val="clear"/>
        </w:rPr>
        <w:t>субъектом персональных данных для распространения, оформленное согласно приведённой в</w:t>
      </w:r>
      <w:r>
        <w:rPr>
          <w:rFonts w:ascii="Times New Roman" w:hAnsi="Times New Roman"/>
        </w:rPr>
        <w:t xml:space="preserve"> Приложении № 3 форме (в случае подачи заявки коллективом журналистов или коллективом блогеров </w:t>
      </w:r>
      <w:r>
        <w:rPr>
          <w:rFonts w:ascii="Times New Roman" w:hAnsi="Times New Roman"/>
          <w:shd w:fill="auto" w:val="clear"/>
        </w:rPr>
        <w:t>согласия</w:t>
      </w:r>
      <w:r>
        <w:rPr>
          <w:rFonts w:ascii="Times New Roman" w:hAnsi="Times New Roman"/>
        </w:rPr>
        <w:t xml:space="preserve"> предоставляются всеми членами коллектива журналистов или коллектива блогеров);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д) редакционное удостоверение или иной документ, удостоверяющий личность или полномочия журналиста, - в случае подачи заявки журналистом (в случае подачи заявки коллективом журналистов представляются редакционные удостоверения или иные документы, удостоверяющие личность или полномочия журналиста, всех членов коллектива журналистов);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е) документ, удостоверяющий личность, - в случае подачи заявки блогером, фотографом (в случае подачи заявки коллективом блогеров представляются документы, удостоверяющие личность всех членов коллектива блогеров);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ж) соглашение о распределении денежных средств в процентном соотношении в случае присуждения конкурсной работе призового места — в случае подачи заявки коллективом журналистов или коллективом блогеров);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highlight w:val="none"/>
          <w:shd w:fill="auto" w:val="clear"/>
        </w:rPr>
      </w:pPr>
      <w:r>
        <w:rPr>
          <w:rFonts w:ascii="Times New Roman" w:hAnsi="Times New Roman"/>
          <w:shd w:fill="auto" w:val="clear"/>
        </w:rPr>
        <w:t xml:space="preserve">е) </w:t>
      </w:r>
      <w:r>
        <w:rPr>
          <w:color w:val="22272F"/>
          <w:shd w:fill="auto" w:val="clear"/>
        </w:rPr>
        <w:t>перевод конкурсной работы на русский язык - в случае, если конкурсная работа представлена на государственном языке республики, входящей в состав Российской Федерации (за исключением татарского языка), другом языке народов Российской Федерации.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Справки и статьи в печатных СМИ, указанные в подпункте «а» настоящего пункта, документы, указанные в подпунктах «б» - «е» настоящего пункта, представляются в форме электронных образов бумажных документов, имеющих открытый формат,</w:t>
      </w:r>
      <w:r>
        <w:rPr>
          <w:color w:val="22272F"/>
          <w:highlight w:val="white"/>
        </w:rPr>
        <w:t xml:space="preserve"> </w:t>
      </w:r>
      <w:r>
        <w:rPr>
          <w:rFonts w:ascii="Times New Roman" w:hAnsi="Times New Roman"/>
        </w:rPr>
        <w:t>обеспечивающий возможность просмотра всего документа либо его фрагмента средствами общедоступного программного обеспечения, по адресу электронной почты, указанной в объявлении о проведении Конкурса. Документы, указанные в настоящем абзаце,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r>
        <w:rPr>
          <w:rFonts w:ascii="Times New Roman CYR" w:hAnsi="Times New Roman CYR"/>
          <w:sz w:val="24"/>
        </w:rPr>
        <w:t xml:space="preserve"> </w:t>
      </w:r>
      <w:r>
        <w:rPr>
          <w:rFonts w:ascii="Times New Roman" w:hAnsi="Times New Roman"/>
        </w:rPr>
        <w:t>Телефон для справок: 8 (843) 570-31-12.</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highlight w:val="none"/>
          <w:shd w:fill="auto" w:val="clear"/>
        </w:rPr>
      </w:pPr>
      <w:r>
        <w:rPr>
          <w:color w:val="22272F"/>
          <w:shd w:fill="auto" w:val="clear"/>
        </w:rPr>
        <w:t>Конкурсные работы представляются на одном из государственных языков Республики Татарстан, государственных языках республик, входящих в состав Российской Федерации, других языках народов Российской Федерации.</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b/>
          <w:highlight w:val="white"/>
        </w:rPr>
      </w:pPr>
      <w:r>
        <w:rPr>
          <w:rFonts w:ascii="Times New Roman" w:hAnsi="Times New Roman"/>
        </w:rPr>
        <w:t>Конкурсные работы, представленные на Конкурс, не рецензируются</w:t>
      </w:r>
      <w:r>
        <w:rPr>
          <w:rFonts w:ascii="Times New Roman" w:hAnsi="Times New Roman"/>
          <w:spacing w:val="6"/>
        </w:rPr>
        <w:t>.</w:t>
      </w:r>
    </w:p>
    <w:p>
      <w:pPr>
        <w:pStyle w:val="Normal"/>
        <w:widowControl/>
        <w:numPr>
          <w:ilvl w:val="1"/>
          <w:numId w:val="1"/>
        </w:numPr>
        <w:tabs>
          <w:tab w:val="clear" w:pos="720"/>
          <w:tab w:val="left" w:pos="284" w:leader="none"/>
          <w:tab w:val="left" w:pos="993" w:leader="none"/>
          <w:tab w:val="left" w:pos="1134" w:leader="none"/>
        </w:tabs>
        <w:ind w:firstLine="709" w:left="0" w:right="0"/>
        <w:rPr>
          <w:highlight w:val="none"/>
          <w:shd w:fill="auto" w:val="clear"/>
        </w:rPr>
      </w:pPr>
      <w:r>
        <w:rPr>
          <w:rFonts w:ascii="Times New Roman" w:hAnsi="Times New Roman"/>
          <w:shd w:fill="auto" w:val="clear"/>
        </w:rPr>
        <w:t xml:space="preserve">Заявка направляется заявителем по адресу электронной почты, указанной в объявлении о проведении Конкурса </w:t>
      </w:r>
    </w:p>
    <w:p>
      <w:pPr>
        <w:pStyle w:val="Normal"/>
        <w:widowControl/>
        <w:tabs>
          <w:tab w:val="clear" w:pos="720"/>
          <w:tab w:val="left" w:pos="284" w:leader="none"/>
          <w:tab w:val="left" w:pos="993" w:leader="none"/>
          <w:tab w:val="left" w:pos="1134" w:leader="none"/>
        </w:tabs>
        <w:ind w:firstLine="709" w:left="0" w:right="0"/>
        <w:rPr/>
      </w:pPr>
      <w:r>
        <w:rPr>
          <w:rFonts w:ascii="Times New Roman" w:hAnsi="Times New Roman"/>
        </w:rPr>
        <w:t xml:space="preserve">5.6. Днем подачи заявки для участия в Конкурсе считается день поступления заявки в Агентство через электронную почту, </w:t>
      </w:r>
      <w:r>
        <w:rPr>
          <w:rFonts w:ascii="Times New Roman" w:hAnsi="Times New Roman"/>
          <w:shd w:fill="auto" w:val="clear"/>
        </w:rPr>
        <w:t>указанную в объявлении о проведении Конкурса.</w:t>
      </w:r>
    </w:p>
    <w:p>
      <w:pPr>
        <w:pStyle w:val="ListParagraph1"/>
        <w:widowControl/>
        <w:tabs>
          <w:tab w:val="clear" w:pos="720"/>
          <w:tab w:val="left" w:pos="0" w:leader="none"/>
          <w:tab w:val="left" w:pos="567" w:leader="none"/>
        </w:tabs>
        <w:spacing w:before="0" w:after="0"/>
        <w:ind w:firstLine="709" w:left="0" w:right="0"/>
        <w:contextualSpacing/>
        <w:rPr/>
      </w:pPr>
      <w:r>
        <w:rPr>
          <w:rFonts w:ascii="Times New Roman" w:hAnsi="Times New Roman"/>
        </w:rPr>
        <w:t>5.7.</w:t>
      </w:r>
      <w:r>
        <w:rPr/>
        <w:t xml:space="preserve"> </w:t>
      </w:r>
      <w:r>
        <w:rPr>
          <w:rFonts w:ascii="Times New Roman" w:hAnsi="Times New Roman"/>
        </w:rPr>
        <w:t>Основаниями для отказа в допуске к участию заявителя в Конкурсе являются:</w:t>
      </w:r>
    </w:p>
    <w:p>
      <w:pPr>
        <w:pStyle w:val="ListParagraph1"/>
        <w:widowControl/>
        <w:tabs>
          <w:tab w:val="clear" w:pos="720"/>
          <w:tab w:val="left" w:pos="0" w:leader="none"/>
          <w:tab w:val="left" w:pos="567" w:leader="none"/>
        </w:tabs>
        <w:spacing w:before="0" w:after="0"/>
        <w:ind w:firstLine="709" w:left="0" w:right="0"/>
        <w:contextualSpacing/>
        <w:rPr>
          <w:rFonts w:ascii="Times New Roman" w:hAnsi="Times New Roman"/>
        </w:rPr>
      </w:pPr>
      <w:r>
        <w:rPr>
          <w:rFonts w:ascii="Times New Roman" w:hAnsi="Times New Roman"/>
        </w:rPr>
        <w:t>несоответствие заявки требованиям, установленным пунктами 5.1 - 5.3 настоящего Положения, или непредставление (представление не в полном объеме) к заявке документов, предусмотренных пунктом 5.2 настоящего Положения;</w:t>
      </w:r>
    </w:p>
    <w:p>
      <w:pPr>
        <w:pStyle w:val="ListParagraph1"/>
        <w:widowControl/>
        <w:tabs>
          <w:tab w:val="clear" w:pos="720"/>
          <w:tab w:val="left" w:pos="0" w:leader="none"/>
          <w:tab w:val="left" w:pos="567" w:leader="none"/>
        </w:tabs>
        <w:spacing w:before="0" w:after="0"/>
        <w:ind w:firstLine="709" w:left="0" w:right="0"/>
        <w:contextualSpacing/>
        <w:rPr>
          <w:rFonts w:ascii="Times New Roman" w:hAnsi="Times New Roman"/>
        </w:rPr>
      </w:pPr>
      <w:r>
        <w:rPr>
          <w:rFonts w:ascii="Times New Roman" w:hAnsi="Times New Roman"/>
        </w:rPr>
        <w:t>нарушение срока подачи заявки на участие в Конкурсе;</w:t>
      </w:r>
    </w:p>
    <w:p>
      <w:pPr>
        <w:pStyle w:val="ListParagraph1"/>
        <w:widowControl/>
        <w:tabs>
          <w:tab w:val="clear" w:pos="720"/>
          <w:tab w:val="left" w:pos="0" w:leader="none"/>
          <w:tab w:val="left" w:pos="567" w:leader="none"/>
        </w:tabs>
        <w:spacing w:before="0" w:after="0"/>
        <w:ind w:firstLine="709" w:left="0" w:right="0"/>
        <w:contextualSpacing/>
        <w:rPr>
          <w:rFonts w:ascii="Times New Roman" w:hAnsi="Times New Roman"/>
        </w:rPr>
      </w:pPr>
      <w:r>
        <w:rPr>
          <w:rFonts w:ascii="Times New Roman" w:hAnsi="Times New Roman"/>
        </w:rPr>
        <w:t>подача конкурсных работ, имеющих брак в изображении или звуке, а также иные дефекты, приводящие к искажению или потере информации;</w:t>
      </w:r>
    </w:p>
    <w:p>
      <w:pPr>
        <w:pStyle w:val="ListParagraph1"/>
        <w:widowControl/>
        <w:tabs>
          <w:tab w:val="clear" w:pos="720"/>
          <w:tab w:val="left" w:pos="0" w:leader="none"/>
          <w:tab w:val="left" w:pos="567" w:leader="none"/>
        </w:tabs>
        <w:spacing w:before="0" w:after="0"/>
        <w:ind w:firstLine="709" w:left="0" w:right="0"/>
        <w:contextualSpacing/>
        <w:rPr/>
      </w:pPr>
      <w:r>
        <w:rPr>
          <w:rFonts w:ascii="Times New Roman" w:hAnsi="Times New Roman"/>
        </w:rPr>
        <w:t>заявитель не относится к категории лиц, перечисленных в пунктах 4.1, 4.2 настоящего Положения;</w:t>
      </w:r>
    </w:p>
    <w:p>
      <w:pPr>
        <w:pStyle w:val="ListParagraph1"/>
        <w:widowControl/>
        <w:tabs>
          <w:tab w:val="clear" w:pos="720"/>
          <w:tab w:val="left" w:pos="0" w:leader="none"/>
          <w:tab w:val="left" w:pos="567" w:leader="none"/>
        </w:tabs>
        <w:spacing w:before="0" w:after="0"/>
        <w:ind w:firstLine="709" w:left="0" w:right="0"/>
        <w:contextualSpacing/>
        <w:rPr/>
      </w:pPr>
      <w:r>
        <w:rPr>
          <w:rFonts w:ascii="Times New Roman" w:hAnsi="Times New Roman"/>
        </w:rPr>
        <w:t>наличие у заявителя статуса иностранного агента в соответствии с Федеральным законом от 14 июля 2022 года  № 255-ФЗ «О контроле за деятельностью лиц, находящихся под иностранным влиянием» (в случае, если член(-ы) авторского коллектива имеет(-ют) статус иностранного(-ых) агента(-ов) в соответствии с Федеральным законом от 14 июля 2022 года  № 255-ФЗ «О контроле за деятельностью лиц, находящихся под иностранным влиянием», допускается авторский коллектив, за исключением члена(-ов), признанного(-ых) иностранным(-ыми) агентом(-ами);</w:t>
      </w:r>
    </w:p>
    <w:p>
      <w:pPr>
        <w:pStyle w:val="ListParagraph1"/>
        <w:widowControl/>
        <w:tabs>
          <w:tab w:val="clear" w:pos="720"/>
          <w:tab w:val="left" w:pos="0" w:leader="none"/>
          <w:tab w:val="left" w:pos="567" w:leader="none"/>
        </w:tabs>
        <w:spacing w:before="0" w:after="0"/>
        <w:ind w:firstLine="709" w:left="0" w:right="0"/>
        <w:contextualSpacing/>
        <w:rPr>
          <w:rFonts w:ascii="Times New Roman" w:hAnsi="Times New Roman"/>
        </w:rPr>
      </w:pPr>
      <w:r>
        <w:rPr>
          <w:rFonts w:ascii="Times New Roman" w:hAnsi="Times New Roman"/>
        </w:rPr>
        <w:t>несоответствие представленной конкурсной работы тематике конкурса и (или) номинации, на которую представлена конкурсная работа;</w:t>
      </w:r>
    </w:p>
    <w:p>
      <w:pPr>
        <w:pStyle w:val="ListParagraph1"/>
        <w:widowControl/>
        <w:tabs>
          <w:tab w:val="clear" w:pos="720"/>
          <w:tab w:val="left" w:pos="0" w:leader="none"/>
          <w:tab w:val="left" w:pos="567" w:leader="none"/>
        </w:tabs>
        <w:spacing w:before="0" w:after="0"/>
        <w:ind w:firstLine="709" w:left="0" w:right="0"/>
        <w:contextualSpacing/>
        <w:rPr>
          <w:highlight w:val="none"/>
          <w:shd w:fill="auto" w:val="clear"/>
        </w:rPr>
      </w:pPr>
      <w:r>
        <w:rPr>
          <w:rFonts w:ascii="Times New Roman" w:hAnsi="Times New Roman"/>
          <w:shd w:fill="auto" w:val="clear"/>
        </w:rPr>
        <w:t>в случае указания в анкете неработающей ссылки;</w:t>
      </w:r>
    </w:p>
    <w:p>
      <w:pPr>
        <w:pStyle w:val="ListParagraph1"/>
        <w:widowControl/>
        <w:tabs>
          <w:tab w:val="clear" w:pos="720"/>
          <w:tab w:val="left" w:pos="0" w:leader="none"/>
          <w:tab w:val="left" w:pos="567" w:leader="none"/>
        </w:tabs>
        <w:spacing w:before="0" w:after="0"/>
        <w:ind w:firstLine="709" w:left="0" w:right="0"/>
        <w:contextualSpacing/>
        <w:rPr>
          <w:highlight w:val="none"/>
          <w:shd w:fill="auto" w:val="clear"/>
        </w:rPr>
      </w:pPr>
      <w:r>
        <w:rPr>
          <w:rFonts w:ascii="Times New Roman" w:hAnsi="Times New Roman"/>
          <w:shd w:fill="auto" w:val="clear"/>
        </w:rPr>
        <w:t>выход в свет конкурсной работы в интернет-ресурсах, запрещенных на территории Российской Федерации.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highlight w:val="none"/>
          <w:shd w:fill="auto" w:val="clear"/>
        </w:rPr>
      </w:pPr>
      <w:r>
        <w:rPr>
          <w:rFonts w:ascii="Times New Roman" w:hAnsi="Times New Roman"/>
          <w:shd w:fill="auto" w:val="clear"/>
        </w:rPr>
        <w:t xml:space="preserve">5.8. </w:t>
      </w:r>
      <w:r>
        <w:rPr>
          <w:color w:val="000000"/>
          <w:shd w:fill="auto" w:val="clear"/>
        </w:rPr>
        <w:t>Уведомление о допуске или об отказе в допуске к участию в Конкурсе подписывается руководителем (заместителем руководителя) Организатора, направляется электронным письмом по электронному адресу, указанному в анкете, в пятидневный срок, исчисляемый в рабочих днях, со дня получения заявки.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5.9. Не допущенные к участию в Конкурсе заявители после устранения недостатков в срок, установленный для подачи заявок на Конкурс, могут повторно подать заявку на Конкурс.</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5.10. Дата награждения победителей Конкурса объявляется дополнительно на официальном сайте Агентства.</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5.11. Расходы, связанные с участием в Конкурсе (почтовые, командировочные и прочее), оплачиваются заявителями и участниками самостоятельно.</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5.12. </w:t>
      </w:r>
      <w:r>
        <w:rPr>
          <w:rFonts w:ascii="Times New Roman" w:hAnsi="Times New Roman"/>
          <w:shd w:fill="auto" w:val="clear"/>
        </w:rPr>
        <w:t>Заявители и участники гарантируют, что все права на объекты интеллектуальной собственности принадлежат исключительно заявителям и участникам и их использование Организатором не нарушает законодательство</w:t>
      </w:r>
      <w:r>
        <w:rPr>
          <w:rFonts w:ascii="Times New Roman" w:hAnsi="Times New Roman"/>
        </w:rPr>
        <w:t xml:space="preserve"> Российской Федерации об интеллектуальной собственности и (или) права третьих лиц.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Подавая заявку на участие в Конкурсе,</w:t>
      </w:r>
      <w:r>
        <w:rPr>
          <w:rFonts w:ascii="Times New Roman" w:hAnsi="Times New Roman"/>
          <w:shd w:fill="auto" w:val="clear"/>
        </w:rPr>
        <w:t xml:space="preserve"> заявители выражают </w:t>
      </w:r>
      <w:r>
        <w:rPr>
          <w:rFonts w:ascii="Times New Roman" w:hAnsi="Times New Roman"/>
        </w:rPr>
        <w:t>согласие на использование Организатором объектов интеллектуальной собственности, содержащихся в конкурсных работах, в целях, связанных с проведением Конкурса.</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highlight w:val="none"/>
          <w:shd w:fill="auto" w:val="clear"/>
        </w:rPr>
      </w:pPr>
      <w:r>
        <w:rPr>
          <w:rFonts w:ascii="Times New Roman" w:hAnsi="Times New Roman"/>
          <w:shd w:fill="auto" w:val="clear"/>
        </w:rPr>
        <w:t>В случае возникновения каких-либо претензий третьих лиц в отношении объектов интеллектуальной собственности, содержащихся в конкурсных работах, заявители и участники обязуются самостоятельно их урегулировать в полном объеме (включая возмещение прямых и косвенных убытков третьих лиц) без привлечения Организатора.</w:t>
      </w:r>
    </w:p>
    <w:p>
      <w:pPr>
        <w:pStyle w:val="ListParagraph1"/>
        <w:widowControl/>
        <w:tabs>
          <w:tab w:val="clear" w:pos="720"/>
          <w:tab w:val="left" w:pos="284" w:leader="none"/>
          <w:tab w:val="left" w:pos="426" w:leader="none"/>
          <w:tab w:val="left" w:pos="993" w:leader="none"/>
          <w:tab w:val="left" w:pos="1134" w:leader="none"/>
        </w:tabs>
        <w:spacing w:before="0" w:after="0"/>
        <w:ind w:firstLine="709" w:left="0" w:right="0"/>
        <w:contextualSpacing/>
        <w:rPr>
          <w:rFonts w:ascii="Times New Roman" w:hAnsi="Times New Roman"/>
          <w:b/>
        </w:rPr>
      </w:pPr>
      <w:r>
        <w:rPr>
          <w:rFonts w:ascii="Times New Roman" w:hAnsi="Times New Roman"/>
          <w:b/>
        </w:rPr>
      </w:r>
    </w:p>
    <w:p>
      <w:pPr>
        <w:pStyle w:val="ListParagraph1"/>
        <w:widowControl/>
        <w:numPr>
          <w:ilvl w:val="0"/>
          <w:numId w:val="1"/>
        </w:numPr>
        <w:tabs>
          <w:tab w:val="clear" w:pos="720"/>
          <w:tab w:val="left" w:pos="284" w:leader="none"/>
          <w:tab w:val="left" w:pos="426" w:leader="none"/>
          <w:tab w:val="left" w:pos="993" w:leader="none"/>
          <w:tab w:val="left" w:pos="1134" w:leader="none"/>
        </w:tabs>
        <w:spacing w:before="0" w:after="0"/>
        <w:ind w:firstLine="709" w:left="0" w:right="0"/>
        <w:contextualSpacing/>
        <w:jc w:val="center"/>
        <w:rPr>
          <w:rFonts w:ascii="Times New Roman" w:hAnsi="Times New Roman"/>
        </w:rPr>
      </w:pPr>
      <w:r>
        <w:rPr>
          <w:rFonts w:ascii="Times New Roman" w:hAnsi="Times New Roman"/>
        </w:rPr>
        <w:t>Критерии оценки конкурсных работ</w:t>
      </w:r>
    </w:p>
    <w:p>
      <w:pPr>
        <w:pStyle w:val="ListParagraph1"/>
        <w:widowControl/>
        <w:tabs>
          <w:tab w:val="clear" w:pos="720"/>
          <w:tab w:val="left" w:pos="284" w:leader="none"/>
          <w:tab w:val="left" w:pos="426"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Критерии оценки конкурсных работ:</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соответствие заявленной теме (0-5 баллов);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содержание, отражающее тематику Конкурса (0-5 баллов);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качество исполнения (0-5 баллов);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творческий подход к выполнению работы (0-5 баллов);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новаторство и оригинальность (0-5 баллов).</w:t>
      </w:r>
    </w:p>
    <w:p>
      <w:pPr>
        <w:pStyle w:val="ListParagraph1"/>
        <w:widowControl/>
        <w:tabs>
          <w:tab w:val="clear" w:pos="720"/>
          <w:tab w:val="left" w:pos="284" w:leader="none"/>
          <w:tab w:val="left" w:pos="993" w:leader="none"/>
          <w:tab w:val="left" w:pos="1134" w:leader="none"/>
        </w:tabs>
        <w:spacing w:before="0" w:after="0"/>
        <w:ind w:hanging="0" w:left="0" w:right="0"/>
        <w:contextualSpacing/>
        <w:rPr>
          <w:rFonts w:ascii="Times New Roman" w:hAnsi="Times New Roman"/>
        </w:rPr>
      </w:pPr>
      <w:r>
        <w:rPr>
          <w:rFonts w:ascii="Times New Roman" w:hAnsi="Times New Roman"/>
        </w:rPr>
      </w:r>
    </w:p>
    <w:p>
      <w:pPr>
        <w:pStyle w:val="ListParagraph1"/>
        <w:widowControl/>
        <w:numPr>
          <w:ilvl w:val="0"/>
          <w:numId w:val="1"/>
        </w:numPr>
        <w:tabs>
          <w:tab w:val="clear" w:pos="720"/>
          <w:tab w:val="left" w:pos="284" w:leader="none"/>
          <w:tab w:val="left" w:pos="993" w:leader="none"/>
          <w:tab w:val="left" w:pos="1134" w:leader="none"/>
        </w:tabs>
        <w:spacing w:before="0" w:after="0"/>
        <w:ind w:firstLine="709" w:left="0" w:right="0"/>
        <w:contextualSpacing/>
        <w:jc w:val="center"/>
        <w:rPr>
          <w:rFonts w:ascii="Times New Roman" w:hAnsi="Times New Roman"/>
          <w:highlight w:val="white"/>
        </w:rPr>
      </w:pPr>
      <w:r>
        <w:rPr>
          <w:rFonts w:ascii="Times New Roman" w:hAnsi="Times New Roman"/>
          <w:highlight w:val="white"/>
        </w:rPr>
        <w:t>Порядок формирования и деятельности конкурсной комиссии</w:t>
      </w:r>
    </w:p>
    <w:p>
      <w:pPr>
        <w:pStyle w:val="ListParagraph1"/>
        <w:widowControl/>
        <w:tabs>
          <w:tab w:val="clear" w:pos="720"/>
          <w:tab w:val="left" w:pos="284" w:leader="none"/>
          <w:tab w:val="left" w:pos="993" w:leader="none"/>
          <w:tab w:val="left" w:pos="1134" w:leader="none"/>
        </w:tabs>
        <w:spacing w:before="0" w:after="0"/>
        <w:ind w:hanging="0" w:left="709" w:right="0"/>
        <w:contextualSpacing/>
        <w:rPr>
          <w:rFonts w:ascii="Times New Roman" w:hAnsi="Times New Roman"/>
          <w:b/>
          <w:highlight w:val="white"/>
        </w:rPr>
      </w:pPr>
      <w:r>
        <w:rPr>
          <w:rFonts w:ascii="Times New Roman" w:hAnsi="Times New Roman"/>
          <w:b/>
          <w:highlight w:val="white"/>
        </w:rPr>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Состав конкурсной комиссии утверждается приказом Организатора в количестве 14 человек и состоит из председателя, заместителя председателя и членов комиссии.</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Конкурсная комиссия осуществляет свою работу на безвозмездной основе.</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Работа конкурсной комиссии осуществляется на ее заседаниях. Заседание считается правомочным, если на нем присутствует не менее половины членов комиссии.</w:t>
      </w:r>
    </w:p>
    <w:p>
      <w:pPr>
        <w:pStyle w:val="ListParagraph1"/>
        <w:widowControl/>
        <w:numPr>
          <w:ilvl w:val="1"/>
          <w:numId w:val="1"/>
        </w:numPr>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Работой конкурсной комиссии руководит председатель. В отсутствие председателя комиссии обязанности председателя возлагаются на заместителя председателя конкурсной комиссии.</w:t>
      </w:r>
    </w:p>
    <w:p>
      <w:pPr>
        <w:pStyle w:val="Normal"/>
        <w:widowControl/>
        <w:numPr>
          <w:ilvl w:val="1"/>
          <w:numId w:val="1"/>
        </w:numPr>
        <w:tabs>
          <w:tab w:val="clear" w:pos="720"/>
          <w:tab w:val="left" w:pos="284" w:leader="none"/>
          <w:tab w:val="left" w:pos="993" w:leader="none"/>
          <w:tab w:val="left" w:pos="1134" w:leader="none"/>
        </w:tabs>
        <w:ind w:firstLine="709" w:left="0" w:right="0"/>
        <w:rPr>
          <w:rFonts w:ascii="Times New Roman" w:hAnsi="Times New Roman"/>
        </w:rPr>
      </w:pPr>
      <w:r>
        <w:rPr>
          <w:rFonts w:ascii="Times New Roman" w:hAnsi="Times New Roman"/>
        </w:rPr>
        <w:t xml:space="preserve"> </w:t>
      </w:r>
      <w:r>
        <w:rPr>
          <w:rFonts w:ascii="Times New Roman" w:hAnsi="Times New Roman"/>
        </w:rPr>
        <w:t>На основе критериев оценки конкурсного отбора, установленных разделом 6 настоящего Положения, члены конкурсной комиссии оценивают представленные конкурсные работы. Количество баллов по каждому критерию определяется по пятибалльной шкале (от 0 до 5). По каждой конкурсной работе высчитывается сумма баллов по итогам оценок всех членов конкурсной комиссии.</w:t>
      </w:r>
    </w:p>
    <w:p>
      <w:pPr>
        <w:pStyle w:val="Normal"/>
        <w:widowControl/>
        <w:tabs>
          <w:tab w:val="clear" w:pos="720"/>
          <w:tab w:val="left" w:pos="567" w:leader="none"/>
          <w:tab w:val="left" w:pos="993" w:leader="none"/>
        </w:tabs>
        <w:spacing w:before="0" w:after="0"/>
        <w:ind w:firstLine="709" w:left="0" w:right="0"/>
        <w:contextualSpacing/>
        <w:rPr>
          <w:rFonts w:ascii="Times New Roman" w:hAnsi="Times New Roman"/>
        </w:rPr>
      </w:pPr>
      <w:r>
        <w:rPr>
          <w:rFonts w:ascii="Times New Roman" w:hAnsi="Times New Roman"/>
        </w:rPr>
        <w:t>По сумме баллов конкурсная комиссия формирует рейтинг участников Конкурса по каждой номинации. На основании рейтинга конкурсная комиссия формирует список победителей Конкурса по каждой номинации.</w:t>
      </w:r>
    </w:p>
    <w:p>
      <w:pPr>
        <w:pStyle w:val="Normal"/>
        <w:widowControl/>
        <w:tabs>
          <w:tab w:val="clear" w:pos="720"/>
          <w:tab w:val="left" w:pos="284" w:leader="none"/>
          <w:tab w:val="left" w:pos="993" w:leader="none"/>
          <w:tab w:val="left" w:pos="1134" w:leader="none"/>
        </w:tabs>
        <w:ind w:firstLine="709" w:left="0" w:right="0"/>
        <w:rPr>
          <w:rFonts w:ascii="Times New Roman" w:hAnsi="Times New Roman"/>
        </w:rPr>
      </w:pPr>
      <w:r>
        <w:rPr>
          <w:rFonts w:ascii="Times New Roman" w:hAnsi="Times New Roman"/>
        </w:rPr>
        <w:t>Количество баллов по каждой заявке, содержащей более 1 конкурсной работы, определяется путем подсчета среднего балла, исходя из оценок членов конкурсной комиссии по каждой конкурсной работе, входящей в состав заявки.</w:t>
      </w:r>
    </w:p>
    <w:p>
      <w:pPr>
        <w:pStyle w:val="Normal"/>
        <w:widowControl/>
        <w:tabs>
          <w:tab w:val="clear" w:pos="720"/>
          <w:tab w:val="left" w:pos="284" w:leader="none"/>
          <w:tab w:val="left" w:pos="993" w:leader="none"/>
          <w:tab w:val="left" w:pos="1134" w:leader="none"/>
        </w:tabs>
        <w:ind w:firstLine="709" w:left="0" w:right="0"/>
        <w:rPr/>
      </w:pPr>
      <w:r>
        <w:rPr>
          <w:rFonts w:ascii="Times New Roman" w:hAnsi="Times New Roman"/>
        </w:rPr>
        <w:t>7.6. В случаях, когда по одной из номинаций подана одна заявка, не подано ни одной заявки, ни одна из поданных заявок не соответствует условиям Конкурса либо только одна заявка соответствует условиям Конкурса, Конкурс в данной номинации признается несостоявшимся, а денежные средства, выделенные на премии по этой номинации, в равных долях распределяются Организатором по другим номинациям.</w:t>
      </w:r>
    </w:p>
    <w:p>
      <w:pPr>
        <w:pStyle w:val="Normal"/>
        <w:widowControl/>
        <w:tabs>
          <w:tab w:val="clear" w:pos="720"/>
          <w:tab w:val="left" w:pos="284" w:leader="none"/>
          <w:tab w:val="left" w:pos="993" w:leader="none"/>
          <w:tab w:val="left" w:pos="1134" w:leader="none"/>
        </w:tabs>
        <w:ind w:firstLine="709" w:left="0" w:right="0"/>
        <w:rPr/>
      </w:pPr>
      <w:r>
        <w:rPr>
          <w:rFonts w:ascii="Times New Roman" w:hAnsi="Times New Roman"/>
        </w:rPr>
        <w:t xml:space="preserve">В случае, когда в какой-либо из номинаций не присуждено призовое место по причине недостаточного количества поданных либо допущенных к участию заявок, денежные средства, предназначенные для указанного неприсужденного призового места, в равных долях распределяются между иными победителями в указанной номинации. </w:t>
      </w:r>
    </w:p>
    <w:p>
      <w:pPr>
        <w:pStyle w:val="Normal"/>
        <w:widowControl/>
        <w:tabs>
          <w:tab w:val="clear" w:pos="720"/>
          <w:tab w:val="left" w:pos="284" w:leader="none"/>
          <w:tab w:val="left" w:pos="993" w:leader="none"/>
          <w:tab w:val="left" w:pos="1134" w:leader="none"/>
        </w:tabs>
        <w:ind w:firstLine="709" w:left="0" w:right="0"/>
        <w:rPr/>
      </w:pPr>
      <w:r>
        <w:rPr>
          <w:rFonts w:ascii="Times New Roman" w:hAnsi="Times New Roman"/>
        </w:rPr>
        <w:t>7.7. При равенстве баллов, набранных участниками, для определения победителей конкурсной комиссией проводится голосование. При равенстве голосов членов конкурсной комиссии голос председателя конкурсной комиссии является решающим.</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color w:val="22272F"/>
          <w:highlight w:val="white"/>
        </w:rPr>
      </w:pPr>
      <w:r>
        <w:rPr>
          <w:rFonts w:ascii="Times New Roman" w:hAnsi="Times New Roman"/>
        </w:rPr>
        <w:t xml:space="preserve">7.8. </w:t>
      </w:r>
      <w:r>
        <w:rPr>
          <w:color w:val="22272F"/>
          <w:highlight w:val="white"/>
        </w:rPr>
        <w:t>В случае если конкурсная работа, которой присуждено призовое место, создана коллективом журналистов или коллективом блогеров, денежные средства, выделенные на денежные премии, предназначенные для данного призового места номинации, распределяются Организатором между членами соответствующего коллектива в соответствии с заключенным между ними соглашением, представленным Организатору.</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7.9. При наличии нескольких участников, набравших наибольшее равное количество баллов, главный приз «Гран-при» присуждается конкурсной комиссией по результатам голосования. При равенстве набранных голосов голос председательствующего является решающим.</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7.10. Для координации организационно-технической деятельности, подготовки заседаний и ведения документации конкурсной комиссии Организатор назначает ответственного секретаря.</w:t>
      </w:r>
    </w:p>
    <w:p>
      <w:pPr>
        <w:pStyle w:val="Normal"/>
        <w:widowControl/>
        <w:tabs>
          <w:tab w:val="clear" w:pos="720"/>
          <w:tab w:val="left" w:pos="284" w:leader="none"/>
          <w:tab w:val="left" w:pos="993" w:leader="none"/>
          <w:tab w:val="left" w:pos="1134" w:leader="none"/>
        </w:tabs>
        <w:ind w:firstLine="709" w:left="0" w:right="0"/>
        <w:rPr/>
      </w:pPr>
      <w:r>
        <w:rPr>
          <w:rFonts w:ascii="Times New Roman" w:hAnsi="Times New Roman"/>
        </w:rPr>
        <w:t>7.11. Ответственный секретарь не входит в состав конкурсной комиссии и участвует в ее заседаниях без права голоса.</w:t>
      </w:r>
    </w:p>
    <w:p>
      <w:pPr>
        <w:pStyle w:val="Normal"/>
        <w:widowControl/>
        <w:tabs>
          <w:tab w:val="clear" w:pos="720"/>
          <w:tab w:val="left" w:pos="284" w:leader="none"/>
          <w:tab w:val="left" w:pos="993" w:leader="none"/>
          <w:tab w:val="left" w:pos="1134" w:leader="none"/>
        </w:tabs>
        <w:ind w:firstLine="709" w:left="0" w:right="0"/>
        <w:rPr/>
      </w:pPr>
      <w:r>
        <w:rPr>
          <w:rFonts w:ascii="Times New Roman" w:hAnsi="Times New Roman"/>
        </w:rPr>
        <w:t>7.12. Итоги Конкурса подводятся конкурсной комиссией в 30-дневный срок, исчисляемый в календарных днях, со дня окончания приема заявок и ответственным секретарем оформляются протоколом, который подписывают члены конкурсной комиссии, присутствовавшие на заседании, заместитель председателя и утверждает председатель конкурсной комиссии в пятидневный срок, исчисляемый в календарных днях, со дня проведения итогового заседания конкурсной комиссии.</w:t>
      </w:r>
    </w:p>
    <w:p>
      <w:pPr>
        <w:pStyle w:val="Normal"/>
        <w:widowControl/>
        <w:tabs>
          <w:tab w:val="clear" w:pos="720"/>
          <w:tab w:val="left" w:pos="284" w:leader="none"/>
          <w:tab w:val="left" w:pos="993" w:leader="none"/>
          <w:tab w:val="left" w:pos="1134" w:leader="none"/>
        </w:tabs>
        <w:ind w:firstLine="709" w:left="0" w:right="0"/>
        <w:rPr/>
      </w:pPr>
      <w:r>
        <w:rPr>
          <w:rFonts w:ascii="Times New Roman" w:hAnsi="Times New Roman"/>
        </w:rPr>
        <w:t>7.13. Итоговый протокол заседания конкурсной комиссии в трехдневный срок, исчисляемый в календарных днях, со дня его подписания размещается на официальном сайте Агентства.</w:t>
      </w:r>
    </w:p>
    <w:p>
      <w:pPr>
        <w:pStyle w:val="Normal"/>
        <w:widowControl/>
        <w:tabs>
          <w:tab w:val="clear" w:pos="720"/>
          <w:tab w:val="left" w:pos="284" w:leader="none"/>
          <w:tab w:val="left" w:pos="993" w:leader="none"/>
          <w:tab w:val="left" w:pos="1134" w:leader="none"/>
        </w:tabs>
        <w:ind w:firstLine="709" w:left="0" w:right="0"/>
        <w:rPr>
          <w:rFonts w:ascii="Times New Roman" w:hAnsi="Times New Roman"/>
        </w:rPr>
      </w:pPr>
      <w:r>
        <w:rPr>
          <w:rFonts w:ascii="Times New Roman" w:hAnsi="Times New Roman"/>
        </w:rPr>
      </w:r>
    </w:p>
    <w:p>
      <w:pPr>
        <w:pStyle w:val="ListParagraph1"/>
        <w:widowControl/>
        <w:numPr>
          <w:ilvl w:val="0"/>
          <w:numId w:val="1"/>
        </w:numPr>
        <w:tabs>
          <w:tab w:val="clear" w:pos="720"/>
          <w:tab w:val="left" w:pos="284" w:leader="none"/>
          <w:tab w:val="left" w:pos="993" w:leader="none"/>
          <w:tab w:val="left" w:pos="1134" w:leader="none"/>
        </w:tabs>
        <w:spacing w:before="0" w:after="0"/>
        <w:ind w:firstLine="709" w:left="0" w:right="0"/>
        <w:contextualSpacing/>
        <w:jc w:val="center"/>
        <w:rPr>
          <w:rFonts w:ascii="Times New Roman" w:hAnsi="Times New Roman"/>
        </w:rPr>
      </w:pPr>
      <w:r>
        <w:rPr>
          <w:rFonts w:ascii="Times New Roman" w:hAnsi="Times New Roman"/>
        </w:rPr>
        <w:t>Финансирование</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b/>
        </w:rPr>
      </w:pPr>
      <w:r>
        <w:rPr>
          <w:rFonts w:ascii="Times New Roman" w:hAnsi="Times New Roman"/>
          <w:b/>
        </w:rPr>
      </w:r>
    </w:p>
    <w:p>
      <w:pPr>
        <w:pStyle w:val="ListParagraph1"/>
        <w:widowControl/>
        <w:tabs>
          <w:tab w:val="clear" w:pos="720"/>
          <w:tab w:val="left" w:pos="567" w:leader="none"/>
        </w:tabs>
        <w:spacing w:before="0" w:after="0"/>
        <w:ind w:firstLine="709" w:left="0" w:right="0"/>
        <w:contextualSpacing/>
        <w:rPr/>
      </w:pPr>
      <w:r>
        <w:rPr>
          <w:rFonts w:ascii="Times New Roman" w:hAnsi="Times New Roman"/>
        </w:rPr>
        <w:t xml:space="preserve">8.1. </w:t>
      </w:r>
      <w:r>
        <w:rPr>
          <w:rFonts w:ascii="Times New Roman" w:hAnsi="Times New Roman"/>
          <w:highlight w:val="white"/>
        </w:rPr>
        <w:t>Финансирование расходов, связанных с организацией и проведением Конкурса, осуществляется за счет средств, предусмотренных в бюджете Республики Татарстан на проведение Конкурса на соответствующий финансовый год в рамках реализации государственной программы Республики Татарстан «Реализация государственной национальной политики в Республике Татарстан», утвержденной постановлением Кабинета Министров Республики Татарстан от 18.12.2013 №  1006 «Об утверждении государственной программы Республики Татарстан «Реализация государственной национальной политики в Республике Татарстан».</w:t>
      </w:r>
    </w:p>
    <w:p>
      <w:pPr>
        <w:pStyle w:val="ListParagraph1"/>
        <w:widowControl/>
        <w:tabs>
          <w:tab w:val="clear" w:pos="720"/>
          <w:tab w:val="left" w:pos="284" w:leader="none"/>
          <w:tab w:val="left" w:pos="993" w:leader="none"/>
          <w:tab w:val="left" w:pos="1134" w:leader="none"/>
        </w:tabs>
        <w:spacing w:before="0" w:after="0"/>
        <w:ind w:firstLine="720" w:left="0" w:right="0"/>
        <w:contextualSpacing/>
        <w:rPr/>
      </w:pPr>
      <w:r>
        <w:rPr>
          <w:rFonts w:ascii="Times New Roman" w:hAnsi="Times New Roman"/>
        </w:rPr>
        <w:t>8.2. Победители Конкурса награждаются дипломами и денежными премиями в следующем порядке:</w:t>
      </w:r>
    </w:p>
    <w:p>
      <w:pPr>
        <w:pStyle w:val="ListParagraph1"/>
        <w:widowControl/>
        <w:tabs>
          <w:tab w:val="clear" w:pos="720"/>
          <w:tab w:val="left" w:pos="284" w:leader="none"/>
          <w:tab w:val="left" w:pos="993" w:leader="none"/>
          <w:tab w:val="left" w:pos="1134" w:leader="none"/>
        </w:tabs>
        <w:spacing w:before="0" w:after="0"/>
        <w:ind w:firstLine="7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20" w:left="0" w:right="0"/>
        <w:contextualSpacing/>
        <w:rPr/>
      </w:pPr>
      <w:r>
        <w:rPr>
          <w:rFonts w:ascii="Times New Roman" w:hAnsi="Times New Roman"/>
        </w:rPr>
        <w:t>«Гран-при» - 500,0 тыс. рублей (Диплом).</w:t>
      </w:r>
    </w:p>
    <w:p>
      <w:pPr>
        <w:pStyle w:val="ListParagraph1"/>
        <w:widowControl/>
        <w:tabs>
          <w:tab w:val="clear" w:pos="720"/>
          <w:tab w:val="left" w:pos="284" w:leader="none"/>
          <w:tab w:val="left" w:pos="993" w:leader="none"/>
          <w:tab w:val="left" w:pos="1134" w:leader="none"/>
        </w:tabs>
        <w:spacing w:before="0" w:after="0"/>
        <w:ind w:firstLine="7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«Цикл телесюжетов»:</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1 место – 100,0 тыс. рублей (Диплом I степени);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«Телепроект (документальный фильм, цикл телепрограмм)»:</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1 место – 100,0 тыс. рублей (Диплом I степени);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«Цикл радиопередач (репортажей)»:</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 xml:space="preserve">1 место – 100,0 тыс. рублей (Диплом I степени); </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«Цикл публикаций в печатных изданиях»:</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1 место – 100,0 тыс. рублей (Диплом 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«Цикл материалов в Интернет-СМИ»: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1 место – 100,0 тыс. рублей (Диплом 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«Детско-юношеские проекты в СМИ»: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1 место – 100,0 тыс. рублей (Диплом 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21"/>
        <w:widowControl/>
        <w:spacing w:lineRule="auto" w:line="240" w:before="0" w:after="0"/>
        <w:ind w:hanging="0" w:left="709" w:right="0"/>
        <w:contextualSpacing/>
        <w:rPr/>
      </w:pPr>
      <w:r>
        <w:rPr>
          <w:rFonts w:ascii="Times New Roman" w:hAnsi="Times New Roman"/>
          <w:sz w:val="28"/>
          <w:highlight w:val="white"/>
        </w:rPr>
        <w:t>«Лучший проект в цифровых медиа, посвященный межкультурному диалогу»:</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1 место – 100,0 тыс. рублей (Диплом 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«Лучшее освещение традиционных духовно-нравственных и семейных ценностей народов Российской Федерации»: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1 место – 100,0 тыс. рублей (Диплом 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highlight w:val="white"/>
        </w:rPr>
        <w:t>«Серия фоторабот: национальные праздники народов России»: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1 место – 100,0 тыс. рублей (Диплом 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3 место – 50,0 тыс. рублей (Диплом III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709" w:left="0" w:right="0"/>
        <w:contextualSpacing/>
        <w:rPr/>
      </w:pPr>
      <w:r>
        <w:rPr>
          <w:rFonts w:ascii="Times New Roman" w:hAnsi="Times New Roman"/>
        </w:rPr>
        <w:t>«Лучшее освещение в средствах массовой информации Республики Татарстан вопросов межэтнических и межконфессиональных отношений»:</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1 место – 100,0 тыс. рублей (Диплом 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2 место – 80,0 тыс. рублей (Диплом II степени);</w:t>
      </w:r>
    </w:p>
    <w:p>
      <w:pPr>
        <w:pStyle w:val="ListParagraph1"/>
        <w:widowControl/>
        <w:tabs>
          <w:tab w:val="clear" w:pos="720"/>
          <w:tab w:val="left" w:pos="284" w:leader="none"/>
          <w:tab w:val="left" w:pos="993" w:leader="none"/>
          <w:tab w:val="left" w:pos="1134" w:leader="none"/>
        </w:tabs>
        <w:spacing w:before="0" w:after="0"/>
        <w:ind w:firstLine="709" w:left="0" w:right="0"/>
        <w:contextualSpacing/>
        <w:rPr>
          <w:rFonts w:ascii="Times New Roman" w:hAnsi="Times New Roman"/>
        </w:rPr>
      </w:pPr>
      <w:r>
        <w:rPr>
          <w:rFonts w:ascii="Times New Roman" w:hAnsi="Times New Roman"/>
        </w:rPr>
        <w:t>3 место – 50,0 тыс. рублей (Диплом III степени).</w:t>
      </w:r>
    </w:p>
    <w:p>
      <w:pPr>
        <w:pStyle w:val="Normal"/>
        <w:widowControl w:val="false"/>
        <w:tabs>
          <w:tab w:val="clear" w:pos="720"/>
          <w:tab w:val="left" w:pos="0" w:leader="none"/>
          <w:tab w:val="left" w:pos="5095" w:leader="none"/>
        </w:tabs>
        <w:ind w:firstLine="567" w:left="0" w:right="0"/>
        <w:rPr>
          <w:highlight w:val="none"/>
          <w:shd w:fill="auto" w:val="clear"/>
        </w:rPr>
      </w:pPr>
      <w:r>
        <w:rPr>
          <w:rFonts w:ascii="Times New Roman" w:hAnsi="Times New Roman"/>
          <w:shd w:fill="auto" w:val="clear"/>
        </w:rPr>
        <w:t xml:space="preserve">8.3. </w:t>
      </w:r>
      <w:r>
        <w:rPr>
          <w:color w:val="22272F"/>
          <w:shd w:fill="auto" w:val="clear"/>
        </w:rPr>
        <w:t>Денежные премии выплачиваются путем перечисления денежных средств на лицевой счет, открытый в банке или иной кредитной организации, указанный в анкете, или выдаются наличными денежными средствами в финансовом отделе Организатора в 30-дневный срок, исчисляемый в календарных днях, со дня подписания итогового протокола заседания конкурсной комиссии, за вычетом налогов, удержанных организатором Конкурса как налоговым агентом.</w:t>
      </w:r>
    </w:p>
    <w:p>
      <w:pPr>
        <w:pStyle w:val="Normal"/>
        <w:widowControl/>
        <w:ind w:firstLine="709" w:left="0" w:right="0"/>
        <w:rPr>
          <w:highlight w:val="none"/>
          <w:shd w:fill="auto" w:val="clear"/>
        </w:rPr>
      </w:pPr>
      <w:r>
        <w:rPr>
          <w:rFonts w:ascii="Times New Roman" w:hAnsi="Times New Roman"/>
          <w:shd w:fill="auto" w:val="clear"/>
        </w:rPr>
        <w:t>8.4. Участник, занявший призовое место по результатам Конкурса, признанный иностранным агентом в соответствии с Федеральным законом от 14 июля 2022 года № 255-ФЗ «О контроле за деятельностью лиц, находящихся под иностранным влиянием» после допуска к участию в Конкурсе, дипломом, цветами и денежной премией не награждается.</w:t>
      </w:r>
    </w:p>
    <w:p>
      <w:pPr>
        <w:pStyle w:val="Normal"/>
        <w:widowControl w:val="false"/>
        <w:tabs>
          <w:tab w:val="clear" w:pos="720"/>
          <w:tab w:val="left" w:pos="0" w:leader="none"/>
          <w:tab w:val="left" w:pos="5095" w:leader="none"/>
        </w:tabs>
        <w:ind w:firstLine="567" w:left="0" w:right="0"/>
        <w:rPr>
          <w:highlight w:val="none"/>
          <w:shd w:fill="auto" w:val="clear"/>
        </w:rPr>
      </w:pPr>
      <w:r>
        <w:rPr>
          <w:rFonts w:ascii="Times New Roman" w:hAnsi="Times New Roman"/>
          <w:shd w:fill="auto" w:val="clear"/>
        </w:rPr>
        <w:t>В случае если участником Конкурса является коллектив журналистов или коллектив блогеров, в состав которого входит(-ят) лицо(-а), признанное(-ые) иностранным(-ыми) агентом(-ами) в соответствии с Федеральным законом от 14 июля 2022 года № 255-ФЗ «О контроле за деятельностью лиц, находящихся под иностранным влиянием» после допуска к участию в Конкурсе, такой коллектив журналистов или коллектив блогеров цветами, дипломом и денежной премией, не награждается.</w:t>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Normal"/>
        <w:widowControl/>
        <w:tabs>
          <w:tab w:val="clear" w:pos="720"/>
          <w:tab w:val="left" w:pos="284" w:leader="none"/>
          <w:tab w:val="left" w:pos="993" w:leader="none"/>
          <w:tab w:val="left" w:pos="1134" w:leader="none"/>
        </w:tabs>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pPr>
      <w:r>
        <w:rPr>
          <w:rFonts w:ascii="Times New Roman" w:hAnsi="Times New Roman"/>
        </w:rPr>
        <w:t>Приложение №1</w:t>
      </w:r>
    </w:p>
    <w:p>
      <w:pPr>
        <w:pStyle w:val="Normal"/>
        <w:widowControl/>
        <w:tabs>
          <w:tab w:val="clear" w:pos="720"/>
          <w:tab w:val="left" w:pos="6521" w:leader="none"/>
        </w:tabs>
        <w:ind w:hanging="142" w:left="6237" w:right="0"/>
        <w:rPr/>
      </w:pPr>
      <w:r>
        <w:rPr>
          <w:rFonts w:ascii="Times New Roman" w:hAnsi="Times New Roman"/>
        </w:rPr>
        <w:t xml:space="preserve">к Положению о проведении </w:t>
      </w:r>
    </w:p>
    <w:p>
      <w:pPr>
        <w:pStyle w:val="Normal"/>
        <w:widowControl/>
        <w:tabs>
          <w:tab w:val="clear" w:pos="720"/>
          <w:tab w:val="left" w:pos="6521" w:leader="none"/>
        </w:tabs>
        <w:ind w:hanging="0" w:left="6096" w:right="0"/>
        <w:rPr/>
      </w:pPr>
      <w:r>
        <w:rPr>
          <w:rFonts w:ascii="Times New Roman" w:hAnsi="Times New Roman"/>
        </w:rPr>
        <w:t>Всероссийского журналистского конкурса «Многоликая Россия»</w:t>
      </w:r>
    </w:p>
    <w:p>
      <w:pPr>
        <w:pStyle w:val="Normal"/>
        <w:widowControl/>
        <w:tabs>
          <w:tab w:val="clear" w:pos="720"/>
          <w:tab w:val="left" w:pos="6521" w:leader="none"/>
        </w:tabs>
        <w:ind w:hanging="0" w:left="6096" w:right="0"/>
        <w:rPr>
          <w:rFonts w:ascii="Times New Roman" w:hAnsi="Times New Roman"/>
        </w:rPr>
      </w:pPr>
      <w:r>
        <w:rPr>
          <w:rFonts w:ascii="Times New Roman" w:hAnsi="Times New Roman"/>
        </w:rPr>
      </w:r>
    </w:p>
    <w:p>
      <w:pPr>
        <w:pStyle w:val="Normal"/>
        <w:widowControl/>
        <w:rPr>
          <w:rFonts w:ascii="Times New Roman" w:hAnsi="Times New Roman"/>
        </w:rPr>
      </w:pPr>
      <w:r>
        <w:rPr>
          <w:rFonts w:ascii="Times New Roman" w:hAnsi="Times New Roman"/>
        </w:rPr>
      </w:r>
    </w:p>
    <w:tbl>
      <w:tblPr>
        <w:tblStyle w:val="Style_8"/>
        <w:tblW w:w="10124" w:type="dxa"/>
        <w:jc w:val="left"/>
        <w:tblInd w:w="0" w:type="dxa"/>
        <w:tblLayout w:type="fixed"/>
        <w:tblCellMar>
          <w:top w:w="30" w:type="dxa"/>
          <w:left w:w="60" w:type="dxa"/>
          <w:bottom w:w="30" w:type="dxa"/>
          <w:right w:w="60" w:type="dxa"/>
        </w:tblCellMar>
      </w:tblPr>
      <w:tblGrid>
        <w:gridCol w:w="4672"/>
        <w:gridCol w:w="5451"/>
      </w:tblGrid>
      <w:tr>
        <w:trPr/>
        <w:tc>
          <w:tcPr>
            <w:tcW w:w="10123"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center"/>
              <w:rPr>
                <w:rFonts w:ascii="XO Thames" w:hAnsi="XO Thames"/>
                <w:color w:val="000000"/>
                <w:spacing w:val="0"/>
                <w:kern w:val="0"/>
                <w:szCs w:val="20"/>
                <w:highlight w:val="none"/>
                <w:shd w:fill="auto" w:val="clear"/>
              </w:rPr>
            </w:pPr>
            <w:r>
              <w:rPr>
                <w:rFonts w:ascii="Times New Roman" w:hAnsi="Times New Roman"/>
                <w:color w:val="000000"/>
                <w:spacing w:val="0"/>
                <w:kern w:val="0"/>
                <w:szCs w:val="20"/>
                <w:shd w:fill="auto" w:val="clear"/>
              </w:rPr>
              <w:t>Анкета на участие в Конкурсе</w:t>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XO Thames" w:hAnsi="XO Thames"/>
                <w:color w:val="000000"/>
                <w:spacing w:val="0"/>
                <w:kern w:val="0"/>
                <w:szCs w:val="20"/>
                <w:highlight w:val="none"/>
                <w:shd w:fill="auto" w:val="clear"/>
              </w:rPr>
            </w:pPr>
            <w:r>
              <w:rPr>
                <w:color w:val="22272F"/>
                <w:spacing w:val="0"/>
                <w:kern w:val="0"/>
                <w:szCs w:val="20"/>
                <w:shd w:fill="auto" w:val="clear"/>
              </w:rPr>
              <w:t xml:space="preserve">Заявитель (Ф.И.О. </w:t>
            </w:r>
            <w:r>
              <w:rPr>
                <w:color w:val="22272F"/>
                <w:spacing w:val="0"/>
                <w:kern w:val="0"/>
                <w:szCs w:val="20"/>
                <w:shd w:fill="auto" w:val="clear"/>
              </w:rPr>
              <w:t>)</w:t>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pacing w:lineRule="auto" w:line="240" w:before="0" w:after="0"/>
              <w:ind w:hanging="0" w:left="0" w:right="0"/>
              <w:jc w:val="center"/>
              <w:outlineLvl w:val="0"/>
              <w:rPr>
                <w:rFonts w:ascii="Times New Roman" w:hAnsi="Times New Roman"/>
              </w:rPr>
            </w:pPr>
            <w:r>
              <w:rPr>
                <w:rFonts w:ascii="Times New Roman" w:hAnsi="Times New Roman"/>
                <w:color w:val="000000"/>
                <w:spacing w:val="0"/>
                <w:kern w:val="0"/>
                <w:szCs w:val="20"/>
              </w:rPr>
            </w:r>
          </w:p>
          <w:p>
            <w:pPr>
              <w:pStyle w:val="Normal"/>
              <w:widowControl/>
              <w:numPr>
                <w:ilvl w:val="0"/>
                <w:numId w:val="0"/>
              </w:numPr>
              <w:spacing w:lineRule="auto" w:line="240" w:before="0" w:after="0"/>
              <w:ind w:hanging="0" w:left="0" w:right="0"/>
              <w:jc w:val="center"/>
              <w:outlineLvl w:val="0"/>
              <w:rPr>
                <w:rFonts w:ascii="Times New Roman" w:hAnsi="Times New Roman"/>
                <w:b/>
              </w:rPr>
            </w:pPr>
            <w:r>
              <w:rPr>
                <w:rFonts w:ascii="Times New Roman" w:hAnsi="Times New Roman"/>
                <w:b/>
                <w:color w:val="000000"/>
                <w:spacing w:val="0"/>
                <w:kern w:val="0"/>
                <w:szCs w:val="20"/>
              </w:rPr>
            </w:r>
          </w:p>
          <w:p>
            <w:pPr>
              <w:pStyle w:val="Normal"/>
              <w:widowControl/>
              <w:spacing w:lineRule="auto" w:line="240" w:before="0" w:after="0"/>
              <w:ind w:hanging="0" w:left="0" w:right="0"/>
              <w:rPr>
                <w:rFonts w:ascii="Times New Roman" w:hAnsi="Times New Roman"/>
                <w:b/>
              </w:rPr>
            </w:pPr>
            <w:r>
              <w:rPr>
                <w:rFonts w:ascii="Times New Roman" w:hAnsi="Times New Roman"/>
                <w:b/>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Название номинации</w:t>
            </w:r>
          </w:p>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Название конкурсной работы, выставляемой на Конкурс</w:t>
            </w:r>
          </w:p>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Краткая аннотация</w:t>
            </w:r>
          </w:p>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Ссылка на облачное хранилище с размещённой работой</w:t>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Адрес</w:t>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Телефон</w:t>
            </w:r>
          </w:p>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Электронная почта</w:t>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Банковские реквизиты заявителя (наименование банка, ИНН и КПП банка, БИК банка, номер расчетного счета</w:t>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ИНН</w:t>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r>
        <w:trPr/>
        <w:tc>
          <w:tcPr>
            <w:tcW w:w="4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t>СНИЛС</w:t>
            </w:r>
          </w:p>
        </w:tc>
        <w:tc>
          <w:tcPr>
            <w:tcW w:w="545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rPr>
                <w:rFonts w:ascii="Times New Roman" w:hAnsi="Times New Roman"/>
              </w:rPr>
            </w:pPr>
            <w:r>
              <w:rPr>
                <w:rFonts w:ascii="Times New Roman" w:hAnsi="Times New Roman"/>
                <w:color w:val="000000"/>
                <w:spacing w:val="0"/>
                <w:kern w:val="0"/>
                <w:szCs w:val="20"/>
              </w:rPr>
            </w:r>
          </w:p>
        </w:tc>
      </w:tr>
    </w:tbl>
    <w:p>
      <w:pPr>
        <w:pStyle w:val="Normal"/>
        <w:widowControl/>
        <w:tabs>
          <w:tab w:val="clear" w:pos="720"/>
          <w:tab w:val="left" w:pos="6521" w:leader="none"/>
        </w:tabs>
        <w:ind w:firstLine="709" w:left="0" w:right="0"/>
        <w:rPr>
          <w:rFonts w:ascii="Times New Roman" w:hAnsi="Times New Roman"/>
        </w:rPr>
      </w:pPr>
      <w:r>
        <w:rPr>
          <w:rFonts w:ascii="Times New Roman" w:hAnsi="Times New Roman"/>
        </w:rPr>
      </w:r>
    </w:p>
    <w:p>
      <w:pPr>
        <w:pStyle w:val="Normal"/>
        <w:widowControl/>
        <w:tabs>
          <w:tab w:val="clear" w:pos="720"/>
          <w:tab w:val="left" w:pos="0" w:leader="none"/>
        </w:tabs>
        <w:ind w:firstLine="709" w:left="0" w:right="0"/>
        <w:rPr>
          <w:rFonts w:ascii="Times New Roman" w:hAnsi="Times New Roman"/>
        </w:rPr>
      </w:pPr>
      <w:r>
        <w:rPr>
          <w:rFonts w:ascii="Times New Roman" w:hAnsi="Times New Roman"/>
        </w:rPr>
        <w:t>Настоящим подтверждаю, что:</w:t>
      </w:r>
    </w:p>
    <w:p>
      <w:pPr>
        <w:pStyle w:val="Normal"/>
        <w:widowControl/>
        <w:tabs>
          <w:tab w:val="clear" w:pos="720"/>
          <w:tab w:val="left" w:pos="0" w:leader="none"/>
        </w:tabs>
        <w:ind w:firstLine="709" w:left="0" w:right="0"/>
        <w:rPr/>
      </w:pPr>
      <w:r>
        <w:rPr>
          <w:rFonts w:ascii="Times New Roman" w:hAnsi="Times New Roman"/>
        </w:rPr>
        <w:t xml:space="preserve"> </w:t>
      </w:r>
      <w:r>
        <w:rPr>
          <w:rFonts w:ascii="Times New Roman" w:hAnsi="Times New Roman"/>
        </w:rPr>
        <w:t>представленные на Всероссийский журналистский конкурс «Многоликая Россия» конкурсные работы не содержат материалы, нарушающие авторские и иные права третьих лиц;</w:t>
      </w:r>
    </w:p>
    <w:p>
      <w:pPr>
        <w:pStyle w:val="Normal"/>
        <w:widowControl/>
        <w:tabs>
          <w:tab w:val="clear" w:pos="720"/>
          <w:tab w:val="left" w:pos="0" w:leader="none"/>
        </w:tabs>
        <w:ind w:firstLine="709" w:left="0" w:right="0"/>
        <w:rPr>
          <w:highlight w:val="none"/>
          <w:shd w:fill="auto" w:val="clear"/>
        </w:rPr>
      </w:pPr>
      <w:r>
        <w:rPr>
          <w:rFonts w:ascii="Times New Roman" w:hAnsi="Times New Roman"/>
          <w:shd w:fill="auto" w:val="clear"/>
        </w:rPr>
        <w:t>не являюсь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
    <w:p>
      <w:pPr>
        <w:pStyle w:val="Normal"/>
        <w:widowControl/>
        <w:tabs>
          <w:tab w:val="clear" w:pos="720"/>
          <w:tab w:val="left" w:pos="0" w:leader="none"/>
        </w:tabs>
        <w:ind w:firstLine="709" w:left="0" w:right="0"/>
        <w:rPr>
          <w:highlight w:val="none"/>
          <w:shd w:fill="auto" w:val="clear"/>
        </w:rPr>
      </w:pPr>
      <w:r>
        <w:rPr>
          <w:rFonts w:ascii="Times New Roman" w:hAnsi="Times New Roman"/>
          <w:shd w:fill="auto" w:val="clear"/>
        </w:rPr>
        <w:t>среди членов коллектива журналистов (коллектива блогеров) отсутствуют лица, признанные иностранным агентом в соответствии с Федеральным законом от 14 июля 2022 года №255-ФЗ «О контроле за деятельностью лиц, находящихся под иностранным влиянием» **.</w:t>
      </w:r>
    </w:p>
    <w:p>
      <w:pPr>
        <w:pStyle w:val="Normal"/>
        <w:widowControl/>
        <w:tabs>
          <w:tab w:val="clear" w:pos="720"/>
          <w:tab w:val="left" w:pos="0" w:leader="none"/>
        </w:tabs>
        <w:ind w:firstLine="709" w:left="0" w:right="0"/>
        <w:rPr>
          <w:rFonts w:ascii="Times New Roman" w:hAnsi="Times New Roman"/>
          <w:highlight w:val="none"/>
          <w:shd w:fill="auto" w:val="clear"/>
        </w:rPr>
      </w:pPr>
      <w:r>
        <w:rPr>
          <w:rFonts w:ascii="Times New Roman" w:hAnsi="Times New Roman"/>
          <w:shd w:fill="auto" w:val="clear"/>
        </w:rPr>
      </w:r>
    </w:p>
    <w:p>
      <w:pPr>
        <w:pStyle w:val="Normal"/>
        <w:widowControl/>
        <w:tabs>
          <w:tab w:val="clear" w:pos="720"/>
          <w:tab w:val="left" w:pos="0" w:leader="none"/>
        </w:tabs>
        <w:spacing w:before="0" w:after="0"/>
        <w:ind w:firstLine="709" w:left="0" w:right="0"/>
        <w:contextualSpacing/>
        <w:rPr>
          <w:highlight w:val="none"/>
          <w:shd w:fill="auto" w:val="clear"/>
        </w:rPr>
      </w:pPr>
      <w:r>
        <w:rPr>
          <w:rFonts w:ascii="Times New Roman" w:hAnsi="Times New Roman"/>
          <w:shd w:fill="auto" w:val="clear"/>
        </w:rPr>
        <w:t xml:space="preserve"> </w:t>
      </w:r>
      <w:r>
        <w:rPr>
          <w:rFonts w:ascii="Times New Roman" w:hAnsi="Times New Roman"/>
          <w:b/>
          <w:shd w:fill="auto" w:val="clear"/>
        </w:rPr>
        <w:t>*</w:t>
      </w:r>
      <w:r>
        <w:rPr>
          <w:rFonts w:ascii="Times New Roman" w:hAnsi="Times New Roman"/>
          <w:shd w:fill="auto" w:val="clear"/>
        </w:rPr>
        <w:t xml:space="preserve"> Отчество указывается при наличии </w:t>
      </w:r>
    </w:p>
    <w:p>
      <w:pPr>
        <w:pStyle w:val="Normal"/>
        <w:widowControl/>
        <w:tabs>
          <w:tab w:val="clear" w:pos="720"/>
          <w:tab w:val="left" w:pos="0" w:leader="none"/>
        </w:tabs>
        <w:spacing w:before="0" w:after="0"/>
        <w:ind w:firstLine="709" w:left="0" w:right="0"/>
        <w:contextualSpacing/>
        <w:rPr>
          <w:highlight w:val="none"/>
          <w:shd w:fill="auto" w:val="clear"/>
        </w:rPr>
      </w:pPr>
      <w:r>
        <w:rPr>
          <w:rFonts w:ascii="Times New Roman" w:hAnsi="Times New Roman"/>
          <w:shd w:fill="auto" w:val="clear"/>
        </w:rPr>
        <w:t>** указывается в случае, если Заявителем является коллектив журналистов (коллектив блогеров)</w:t>
      </w:r>
    </w:p>
    <w:p>
      <w:pPr>
        <w:pStyle w:val="Normal"/>
        <w:widowControl/>
        <w:rPr>
          <w:rFonts w:ascii="Times New Roman" w:hAnsi="Times New Roman"/>
        </w:rPr>
      </w:pPr>
      <w:r>
        <w:rPr>
          <w:rFonts w:ascii="Times New Roman" w:hAnsi="Times New Roman"/>
        </w:rPr>
      </w:r>
    </w:p>
    <w:p>
      <w:pPr>
        <w:pStyle w:val="Normal"/>
        <w:widowControl/>
        <w:rPr>
          <w:rFonts w:ascii="Times New Roman" w:hAnsi="Times New Roman"/>
        </w:rPr>
      </w:pPr>
      <w:r>
        <w:rPr>
          <w:rFonts w:ascii="Times New Roman" w:hAnsi="Times New Roman"/>
        </w:rPr>
      </w:r>
    </w:p>
    <w:p>
      <w:pPr>
        <w:pStyle w:val="Normal"/>
        <w:widowControl/>
        <w:rPr>
          <w:rFonts w:ascii="Times New Roman" w:hAnsi="Times New Roman"/>
        </w:rPr>
      </w:pPr>
      <w:r>
        <w:rPr>
          <w:rFonts w:ascii="Times New Roman" w:hAnsi="Times New Roman"/>
        </w:rPr>
        <w:t>Дата _________________</w:t>
      </w:r>
    </w:p>
    <w:p>
      <w:pPr>
        <w:pStyle w:val="Normal"/>
        <w:widowControl/>
        <w:rPr>
          <w:rFonts w:ascii="Times New Roman" w:hAnsi="Times New Roman"/>
        </w:rPr>
      </w:pPr>
      <w:r>
        <w:rPr>
          <w:rFonts w:ascii="Times New Roman" w:hAnsi="Times New Roman"/>
        </w:rPr>
      </w:r>
    </w:p>
    <w:p>
      <w:pPr>
        <w:pStyle w:val="Normal"/>
        <w:widowControl/>
        <w:rPr>
          <w:rFonts w:ascii="Times New Roman" w:hAnsi="Times New Roman"/>
        </w:rPr>
      </w:pPr>
      <w:r>
        <w:rPr>
          <w:rFonts w:ascii="Times New Roman" w:hAnsi="Times New Roman"/>
        </w:rPr>
      </w:r>
    </w:p>
    <w:p>
      <w:pPr>
        <w:pStyle w:val="Normal"/>
        <w:widowControl/>
        <w:rPr>
          <w:rFonts w:ascii="Times New Roman" w:hAnsi="Times New Roman"/>
        </w:rPr>
      </w:pPr>
      <w:r>
        <w:rPr>
          <w:rFonts w:ascii="Times New Roman" w:hAnsi="Times New Roman"/>
        </w:rPr>
        <w:t>Подпись _____________________                  ____________________________</w:t>
      </w:r>
    </w:p>
    <w:p>
      <w:pPr>
        <w:pStyle w:val="Normal"/>
        <w:widowControl/>
        <w:rPr/>
      </w:pPr>
      <w:r>
        <w:rPr>
          <w:rFonts w:ascii="Times New Roman" w:hAnsi="Times New Roman"/>
        </w:rPr>
        <w:t xml:space="preserve">                                                                                          </w:t>
      </w:r>
      <w:bookmarkStart w:id="0" w:name="_GoBack"/>
      <w:bookmarkEnd w:id="0"/>
      <w:r>
        <w:rPr>
          <w:rFonts w:ascii="Times New Roman" w:hAnsi="Times New Roman"/>
        </w:rPr>
        <w:t xml:space="preserve"> </w:t>
      </w:r>
      <w:r>
        <w:rPr>
          <w:rFonts w:ascii="Times New Roman" w:hAnsi="Times New Roman"/>
        </w:rPr>
        <w:t>(расшифровка подписи)</w:t>
      </w:r>
    </w:p>
    <w:p>
      <w:pPr>
        <w:pStyle w:val="Normal"/>
        <w:widowControl/>
        <w:tabs>
          <w:tab w:val="clear" w:pos="720"/>
          <w:tab w:val="left" w:pos="6521" w:leader="none"/>
        </w:tabs>
        <w:ind w:firstLine="709" w:left="0" w:right="0"/>
        <w:rPr>
          <w:rFonts w:ascii="Times New Roman" w:hAnsi="Times New Roman"/>
        </w:rPr>
      </w:pPr>
      <w:r>
        <w:rPr>
          <w:rFonts w:ascii="Times New Roman" w:hAnsi="Times New Roman"/>
        </w:rPr>
      </w:r>
    </w:p>
    <w:p>
      <w:pPr>
        <w:pStyle w:val="Normal"/>
        <w:widowControl/>
        <w:ind w:firstLine="5670" w:left="0" w:right="0"/>
        <w:rPr>
          <w:rFonts w:ascii="Times New Roman" w:hAnsi="Times New Roman"/>
        </w:rPr>
      </w:pPr>
      <w:r>
        <w:rPr>
          <w:rFonts w:ascii="Times New Roman" w:hAnsi="Times New Roman"/>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rPr>
          <w:rFonts w:ascii="Times New Roman" w:hAnsi="Times New Roman"/>
          <w:b/>
        </w:rPr>
      </w:pPr>
      <w:r>
        <w:rPr>
          <w:rFonts w:ascii="Times New Roman" w:hAnsi="Times New Roman"/>
          <w:b/>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pPr>
      <w:r>
        <w:rPr>
          <w:rFonts w:ascii="Times New Roman" w:hAnsi="Times New Roman"/>
        </w:rPr>
        <w:t>Приложение №2</w:t>
      </w:r>
    </w:p>
    <w:p>
      <w:pPr>
        <w:pStyle w:val="Normal"/>
        <w:widowControl/>
        <w:tabs>
          <w:tab w:val="clear" w:pos="720"/>
          <w:tab w:val="left" w:pos="6521" w:leader="none"/>
        </w:tabs>
        <w:ind w:hanging="142" w:left="6237" w:right="0"/>
        <w:rPr/>
      </w:pPr>
      <w:r>
        <w:rPr>
          <w:rFonts w:ascii="Times New Roman" w:hAnsi="Times New Roman"/>
        </w:rPr>
        <w:t xml:space="preserve">к Положению о проведении </w:t>
      </w:r>
    </w:p>
    <w:p>
      <w:pPr>
        <w:pStyle w:val="Normal"/>
        <w:widowControl/>
        <w:tabs>
          <w:tab w:val="clear" w:pos="720"/>
          <w:tab w:val="left" w:pos="6521" w:leader="none"/>
        </w:tabs>
        <w:ind w:hanging="0" w:left="6096" w:right="0"/>
        <w:rPr/>
      </w:pPr>
      <w:r>
        <w:rPr>
          <w:rFonts w:ascii="Times New Roman" w:hAnsi="Times New Roman"/>
        </w:rPr>
        <w:t>Всероссийского журналистского конкурса «Многоликая Россия»</w:t>
      </w:r>
    </w:p>
    <w:p>
      <w:pPr>
        <w:pStyle w:val="Normal"/>
        <w:widowControl/>
        <w:tabs>
          <w:tab w:val="clear" w:pos="720"/>
          <w:tab w:val="left" w:pos="6521" w:leader="none"/>
        </w:tabs>
        <w:ind w:hanging="0" w:left="6096" w:right="0"/>
        <w:rPr>
          <w:rFonts w:ascii="Times New Roman" w:hAnsi="Times New Roman"/>
        </w:rPr>
      </w:pPr>
      <w:r>
        <w:rPr>
          <w:rFonts w:ascii="Times New Roman" w:hAnsi="Times New Roman"/>
        </w:rPr>
        <w:t>(рекомендуемая форма)</w:t>
      </w:r>
    </w:p>
    <w:p>
      <w:pPr>
        <w:pStyle w:val="Normal"/>
        <w:widowControl/>
        <w:tabs>
          <w:tab w:val="clear" w:pos="720"/>
          <w:tab w:val="left" w:pos="6521" w:leader="none"/>
        </w:tabs>
        <w:ind w:hanging="0" w:left="6096" w:right="0"/>
        <w:rPr>
          <w:rFonts w:ascii="Liberation Serif" w:hAnsi="Liberation Serif"/>
        </w:rPr>
      </w:pPr>
      <w:r>
        <w:rPr>
          <w:rFonts w:ascii="Liberation Serif" w:hAnsi="Liberation Serif"/>
        </w:rPr>
      </w:r>
    </w:p>
    <w:p>
      <w:pPr>
        <w:pStyle w:val="Normal"/>
        <w:widowControl w:val="false"/>
        <w:numPr>
          <w:ilvl w:val="0"/>
          <w:numId w:val="0"/>
        </w:numPr>
        <w:spacing w:before="108" w:after="108"/>
        <w:ind w:hanging="0" w:left="0"/>
        <w:jc w:val="center"/>
        <w:outlineLvl w:val="0"/>
        <w:rPr>
          <w:rFonts w:ascii="Liberation Serif" w:hAnsi="Liberation Serif"/>
          <w:sz w:val="28"/>
        </w:rPr>
      </w:pPr>
      <w:r>
        <w:rPr>
          <w:rFonts w:ascii="Liberation Serif" w:hAnsi="Liberation Serif"/>
          <w:sz w:val="28"/>
        </w:rPr>
        <w:t>Согласие</w:t>
        <w:br/>
        <w:t>на обработку персональных данных</w:t>
      </w:r>
    </w:p>
    <w:p>
      <w:pPr>
        <w:pStyle w:val="Normal"/>
        <w:widowControl w:val="false"/>
        <w:ind w:firstLine="720" w:left="0" w:right="0"/>
        <w:rPr>
          <w:rFonts w:ascii="Liberation Serif" w:hAnsi="Liberation Serif"/>
          <w:sz w:val="28"/>
        </w:rPr>
      </w:pPr>
      <w:r>
        <w:rPr>
          <w:rFonts w:ascii="Liberation Serif" w:hAnsi="Liberation Serif"/>
          <w:sz w:val="28"/>
        </w:rPr>
      </w:r>
    </w:p>
    <w:p>
      <w:pPr>
        <w:pStyle w:val="Normal"/>
        <w:widowControl w:val="false"/>
        <w:ind w:firstLine="720" w:left="0" w:right="0"/>
        <w:rPr>
          <w:rFonts w:ascii="Liberation Serif" w:hAnsi="Liberation Serif"/>
          <w:sz w:val="28"/>
        </w:rPr>
      </w:pPr>
      <w:r>
        <w:rPr>
          <w:rFonts w:ascii="Liberation Serif" w:hAnsi="Liberation Serif"/>
          <w:sz w:val="28"/>
        </w:rPr>
        <w:t>Я, ___________________________________________________________, проживающий(-ая) по адресу __________________________________________, основной документ, удостоверяющий личность (паспорт) _____________________________________________________________________, на основании статьи 9 Федерального закона от 27 июля 2006 года № 152-ФЗ «О персональных данных» даю свое согласие Республиканскому агентству по печати и массовым коммуникациям «Татмедиа» (далее - оператор) (Адрес: 420097 г. Казань, ул. Декабристов, 2)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во  Всероссийском журналистском конкурсе  «Многоликая Россия».</w:t>
      </w:r>
    </w:p>
    <w:p>
      <w:pPr>
        <w:pStyle w:val="Normal"/>
        <w:widowControl w:val="false"/>
        <w:ind w:firstLine="720" w:left="0" w:right="0"/>
        <w:rPr>
          <w:rFonts w:ascii="Liberation Serif" w:hAnsi="Liberation Serif"/>
          <w:sz w:val="28"/>
        </w:rPr>
      </w:pPr>
      <w:r>
        <w:rPr>
          <w:rFonts w:ascii="Liberation Serif" w:hAnsi="Liberation Serif"/>
          <w:sz w:val="28"/>
        </w:rPr>
        <w:t>Перечень персональных данных, на обработку которых дается согласие:</w:t>
      </w:r>
    </w:p>
    <w:p>
      <w:pPr>
        <w:pStyle w:val="Normal"/>
        <w:widowControl w:val="false"/>
        <w:ind w:firstLine="720" w:left="0" w:right="0"/>
        <w:rPr>
          <w:rFonts w:ascii="Liberation Serif" w:hAnsi="Liberation Serif"/>
          <w:sz w:val="28"/>
        </w:rPr>
      </w:pPr>
      <w:r>
        <w:rPr>
          <w:rFonts w:ascii="Liberation Serif" w:hAnsi="Liberation Serif"/>
          <w:sz w:val="28"/>
        </w:rPr>
      </w:r>
    </w:p>
    <w:tbl>
      <w:tblPr>
        <w:tblStyle w:val="Style_8"/>
        <w:tblW w:w="10205" w:type="dxa"/>
        <w:jc w:val="left"/>
        <w:tblInd w:w="108" w:type="dxa"/>
        <w:tblLayout w:type="fixed"/>
        <w:tblCellMar>
          <w:top w:w="0" w:type="dxa"/>
          <w:left w:w="108" w:type="dxa"/>
          <w:bottom w:w="0" w:type="dxa"/>
          <w:right w:w="108" w:type="dxa"/>
        </w:tblCellMar>
      </w:tblPr>
      <w:tblGrid>
        <w:gridCol w:w="2929"/>
        <w:gridCol w:w="7275"/>
      </w:tblGrid>
      <w:tr>
        <w:trPr/>
        <w:tc>
          <w:tcPr>
            <w:tcW w:w="29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Liberation Serif" w:hAnsi="Liberation Serif"/>
                <w:sz w:val="28"/>
              </w:rPr>
            </w:pPr>
            <w:r>
              <w:rPr>
                <w:rFonts w:ascii="Liberation Serif" w:hAnsi="Liberation Serif"/>
                <w:color w:val="000000"/>
                <w:spacing w:val="0"/>
                <w:kern w:val="0"/>
                <w:sz w:val="28"/>
                <w:szCs w:val="20"/>
              </w:rPr>
              <w:t>Перечень</w:t>
            </w:r>
          </w:p>
          <w:p>
            <w:pPr>
              <w:pStyle w:val="Normal"/>
              <w:widowControl w:val="false"/>
              <w:spacing w:lineRule="auto" w:line="240" w:before="0" w:after="0"/>
              <w:ind w:hanging="0" w:left="0" w:right="0"/>
              <w:rPr>
                <w:rFonts w:ascii="Liberation Serif" w:hAnsi="Liberation Serif"/>
                <w:sz w:val="28"/>
              </w:rPr>
            </w:pPr>
            <w:r>
              <w:rPr>
                <w:rFonts w:ascii="Liberation Serif" w:hAnsi="Liberation Serif"/>
                <w:color w:val="000000"/>
                <w:spacing w:val="0"/>
                <w:kern w:val="0"/>
                <w:sz w:val="28"/>
                <w:szCs w:val="20"/>
              </w:rPr>
              <w:t>обрабатываемых</w:t>
            </w:r>
          </w:p>
          <w:p>
            <w:pPr>
              <w:pStyle w:val="Normal"/>
              <w:widowControl w:val="false"/>
              <w:spacing w:lineRule="auto" w:line="240" w:before="0" w:after="0"/>
              <w:ind w:hanging="0" w:left="0" w:right="0"/>
              <w:rPr>
                <w:rFonts w:ascii="Liberation Serif" w:hAnsi="Liberation Serif"/>
                <w:sz w:val="28"/>
              </w:rPr>
            </w:pPr>
            <w:r>
              <w:rPr>
                <w:rFonts w:ascii="Liberation Serif" w:hAnsi="Liberation Serif"/>
                <w:color w:val="000000"/>
                <w:spacing w:val="0"/>
                <w:kern w:val="0"/>
                <w:sz w:val="28"/>
                <w:szCs w:val="20"/>
              </w:rPr>
              <w:t>персональных</w:t>
            </w:r>
          </w:p>
          <w:p>
            <w:pPr>
              <w:pStyle w:val="Normal"/>
              <w:widowControl w:val="false"/>
              <w:spacing w:lineRule="auto" w:line="240" w:before="0" w:after="0"/>
              <w:ind w:hanging="0" w:left="0" w:right="0"/>
              <w:rPr>
                <w:rFonts w:ascii="Liberation Serif" w:hAnsi="Liberation Serif"/>
                <w:sz w:val="28"/>
              </w:rPr>
            </w:pPr>
            <w:r>
              <w:rPr>
                <w:rFonts w:ascii="Liberation Serif" w:hAnsi="Liberation Serif"/>
                <w:color w:val="000000"/>
                <w:spacing w:val="0"/>
                <w:kern w:val="0"/>
                <w:sz w:val="28"/>
                <w:szCs w:val="20"/>
              </w:rPr>
              <w:t>данных</w:t>
            </w:r>
          </w:p>
        </w:tc>
        <w:tc>
          <w:tcPr>
            <w:tcW w:w="7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Liberation Serif" w:hAnsi="Liberation Serif"/>
                <w:sz w:val="28"/>
              </w:rPr>
            </w:pPr>
            <w:r>
              <w:rPr>
                <w:rFonts w:ascii="Liberation Serif" w:hAnsi="Liberation Serif"/>
                <w:color w:val="000000"/>
                <w:spacing w:val="0"/>
                <w:kern w:val="0"/>
                <w:sz w:val="28"/>
                <w:szCs w:val="20"/>
              </w:rPr>
              <w:t>(фамилия, имя, отчество*, пол, год, месяц,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 ИНН, СНИЛС</w:t>
            </w:r>
          </w:p>
        </w:tc>
      </w:tr>
    </w:tbl>
    <w:p>
      <w:pPr>
        <w:pStyle w:val="Normal"/>
        <w:widowControl w:val="false"/>
        <w:ind w:firstLine="720" w:left="0" w:right="0"/>
        <w:rPr>
          <w:rFonts w:ascii="Liberation Serif" w:hAnsi="Liberation Serif"/>
          <w:sz w:val="28"/>
        </w:rPr>
      </w:pPr>
      <w:r>
        <w:rPr>
          <w:rFonts w:ascii="Liberation Serif" w:hAnsi="Liberation Serif"/>
          <w:sz w:val="28"/>
        </w:rPr>
      </w:r>
    </w:p>
    <w:p>
      <w:pPr>
        <w:pStyle w:val="Normal"/>
        <w:widowControl w:val="false"/>
        <w:ind w:firstLine="720" w:left="0" w:right="0"/>
        <w:rPr>
          <w:rFonts w:ascii="Liberation Serif" w:hAnsi="Liberation Serif"/>
          <w:sz w:val="28"/>
        </w:rPr>
      </w:pPr>
      <w:r>
        <w:rPr>
          <w:rFonts w:ascii="Liberation Serif" w:hAnsi="Liberation Serif"/>
          <w:sz w:val="28"/>
        </w:rPr>
        <w:t>Настоящее согласие действует 1 (один) год с даты подписания.</w:t>
      </w:r>
    </w:p>
    <w:p>
      <w:pPr>
        <w:pStyle w:val="Normal"/>
        <w:widowControl w:val="false"/>
        <w:ind w:firstLine="720" w:left="0" w:right="0"/>
        <w:rPr>
          <w:rFonts w:ascii="Liberation Serif" w:hAnsi="Liberation Serif"/>
          <w:sz w:val="28"/>
        </w:rPr>
      </w:pPr>
      <w:r>
        <w:rPr>
          <w:rFonts w:ascii="Liberation Serif" w:hAnsi="Liberation Serif"/>
          <w:sz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widowControl w:val="false"/>
        <w:ind w:firstLine="720" w:left="0" w:right="0"/>
        <w:rPr>
          <w:rFonts w:ascii="Liberation Serif" w:hAnsi="Liberation Serif"/>
          <w:sz w:val="28"/>
        </w:rPr>
      </w:pPr>
      <w:r>
        <w:rPr>
          <w:rFonts w:ascii="Liberation Serif" w:hAnsi="Liberation Serif"/>
          <w:sz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widowControl w:val="false"/>
        <w:ind w:firstLine="720" w:left="0" w:right="0"/>
        <w:rPr>
          <w:rFonts w:ascii="Liberation Serif" w:hAnsi="Liberation Serif"/>
          <w:sz w:val="28"/>
        </w:rPr>
      </w:pPr>
      <w:r>
        <w:rPr>
          <w:rFonts w:ascii="Liberation Serif" w:hAnsi="Liberation Serif"/>
          <w:sz w:val="28"/>
        </w:rPr>
      </w:r>
    </w:p>
    <w:p>
      <w:pPr>
        <w:pStyle w:val="Normal"/>
        <w:widowControl w:val="false"/>
        <w:rPr>
          <w:rFonts w:ascii="Liberation Serif" w:hAnsi="Liberation Serif"/>
          <w:sz w:val="28"/>
        </w:rPr>
      </w:pPr>
      <w:r>
        <w:rPr>
          <w:rFonts w:ascii="Liberation Serif" w:hAnsi="Liberation Serif"/>
          <w:sz w:val="28"/>
        </w:rPr>
        <w:t>Дата _________________</w:t>
      </w:r>
    </w:p>
    <w:p>
      <w:pPr>
        <w:pStyle w:val="Normal"/>
        <w:widowControl w:val="false"/>
        <w:ind w:firstLine="720" w:left="0" w:right="0"/>
        <w:rPr>
          <w:rFonts w:ascii="Liberation Serif" w:hAnsi="Liberation Serif"/>
          <w:sz w:val="28"/>
        </w:rPr>
      </w:pPr>
      <w:r>
        <w:rPr>
          <w:rFonts w:ascii="Liberation Serif" w:hAnsi="Liberation Serif"/>
          <w:sz w:val="28"/>
        </w:rPr>
      </w:r>
    </w:p>
    <w:p>
      <w:pPr>
        <w:pStyle w:val="Normal"/>
        <w:widowControl w:val="false"/>
        <w:rPr>
          <w:rFonts w:ascii="Liberation Serif" w:hAnsi="Liberation Serif"/>
          <w:sz w:val="28"/>
        </w:rPr>
      </w:pPr>
      <w:r>
        <w:rPr>
          <w:rFonts w:ascii="Liberation Serif" w:hAnsi="Liberation Serif"/>
          <w:sz w:val="28"/>
        </w:rPr>
        <w:t>_______________________________________________/__________</w:t>
        <w:br/>
        <w:t>(Ф.И.О.</w:t>
      </w:r>
      <w:hyperlink w:anchor="sub_52" w:tgtFrame="#sub_52">
        <w:r>
          <w:rPr>
            <w:rStyle w:val="ListLabel11"/>
            <w:rFonts w:ascii="Liberation Serif" w:hAnsi="Liberation Serif"/>
            <w:sz w:val="28"/>
          </w:rPr>
          <w:t>*</w:t>
        </w:r>
      </w:hyperlink>
      <w:r>
        <w:rPr>
          <w:rFonts w:ascii="Liberation Serif" w:hAnsi="Liberation Serif"/>
          <w:sz w:val="28"/>
        </w:rPr>
        <w:t xml:space="preserve"> и подпись субъекта персональных данных)</w:t>
      </w:r>
    </w:p>
    <w:p>
      <w:pPr>
        <w:pStyle w:val="Normal"/>
        <w:widowControl w:val="false"/>
        <w:rPr>
          <w:rFonts w:ascii="Liberation Serif" w:hAnsi="Liberation Serif"/>
          <w:sz w:val="28"/>
        </w:rPr>
      </w:pPr>
      <w:r>
        <w:rPr>
          <w:rFonts w:ascii="Liberation Serif" w:hAnsi="Liberation Serif"/>
          <w:sz w:val="28"/>
        </w:rPr>
      </w:r>
    </w:p>
    <w:p>
      <w:pPr>
        <w:pStyle w:val="Normal"/>
        <w:widowControl w:val="false"/>
        <w:ind w:firstLine="720" w:left="0" w:right="0"/>
        <w:rPr>
          <w:rFonts w:ascii="Liberation Serif" w:hAnsi="Liberation Serif"/>
          <w:sz w:val="28"/>
        </w:rPr>
      </w:pPr>
      <w:bookmarkStart w:id="1" w:name="sub_52"/>
      <w:bookmarkEnd w:id="1"/>
      <w:r>
        <w:rPr>
          <w:rFonts w:ascii="Liberation Serif" w:hAnsi="Liberation Serif"/>
          <w:b/>
          <w:sz w:val="28"/>
        </w:rPr>
        <w:t>*</w:t>
      </w:r>
      <w:r>
        <w:rPr>
          <w:rFonts w:ascii="Liberation Serif" w:hAnsi="Liberation Serif"/>
          <w:sz w:val="28"/>
        </w:rPr>
        <w:t xml:space="preserve"> Отчество указывается при наличии</w:t>
      </w:r>
    </w:p>
    <w:p>
      <w:pPr>
        <w:pStyle w:val="Normal"/>
        <w:widowControl/>
        <w:tabs>
          <w:tab w:val="clear" w:pos="720"/>
          <w:tab w:val="left" w:pos="6521" w:leader="none"/>
        </w:tabs>
        <w:ind w:firstLine="709" w:left="0" w:right="0"/>
        <w:rPr>
          <w:rFonts w:ascii="Liberation Serif" w:hAnsi="Liberation Serif"/>
        </w:rPr>
      </w:pPr>
      <w:r>
        <w:rPr>
          <w:rFonts w:ascii="Liberation Serif" w:hAnsi="Liberation Serif"/>
        </w:rPr>
      </w:r>
      <w:bookmarkStart w:id="2" w:name="sub_52_Копия_1"/>
      <w:bookmarkStart w:id="3" w:name="sub_52_Копия_1"/>
      <w:bookmarkEnd w:id="3"/>
    </w:p>
    <w:p>
      <w:pPr>
        <w:pStyle w:val="Normal"/>
        <w:widowControl/>
        <w:tabs>
          <w:tab w:val="clear" w:pos="720"/>
          <w:tab w:val="left" w:pos="6946" w:leader="none"/>
        </w:tabs>
        <w:rPr>
          <w:rFonts w:ascii="Liberation Serif" w:hAnsi="Liberation Serif"/>
          <w:b/>
        </w:rPr>
      </w:pPr>
      <w:r>
        <w:rPr>
          <w:rFonts w:ascii="Liberation Serif" w:hAnsi="Liberation Serif"/>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tabs>
          <w:tab w:val="clear" w:pos="720"/>
          <w:tab w:val="left" w:pos="6946" w:leader="none"/>
        </w:tabs>
        <w:ind w:firstLine="567" w:left="-567" w:right="0"/>
        <w:jc w:val="center"/>
        <w:rPr>
          <w:rFonts w:ascii="Times New Roman" w:hAnsi="Times New Roman"/>
          <w:b/>
        </w:rPr>
      </w:pPr>
      <w:r>
        <w:rPr>
          <w:rFonts w:ascii="Times New Roman" w:hAnsi="Times New Roman"/>
          <w:b/>
        </w:rPr>
      </w:r>
    </w:p>
    <w:p>
      <w:pPr>
        <w:pStyle w:val="Normal"/>
        <w:widowControl/>
        <w:spacing w:before="0" w:after="0"/>
        <w:contextualSpacing/>
        <w:rPr>
          <w:rFonts w:ascii="Times New Roman" w:hAnsi="Times New Roman"/>
          <w:b/>
        </w:rPr>
      </w:pPr>
      <w:r>
        <w:rPr>
          <w:rFonts w:ascii="Times New Roman" w:hAnsi="Times New Roman"/>
          <w:b/>
        </w:rPr>
      </w:r>
    </w:p>
    <w:p>
      <w:pPr>
        <w:pStyle w:val="Normal"/>
        <w:widowControl/>
        <w:spacing w:before="0" w:after="0"/>
        <w:contextualSpacing/>
        <w:rPr>
          <w:rFonts w:ascii="Times New Roman" w:hAnsi="Times New Roman"/>
        </w:rPr>
      </w:pPr>
      <w:r>
        <w:rPr>
          <w:rFonts w:ascii="Times New Roman" w:hAnsi="Times New Roman"/>
        </w:rPr>
      </w:r>
    </w:p>
    <w:p>
      <w:pPr>
        <w:pStyle w:val="Normal"/>
        <w:widowControl/>
        <w:spacing w:before="0" w:after="0"/>
        <w:contextualSpacing/>
        <w:jc w:val="right"/>
        <w:rPr>
          <w:rFonts w:ascii="Times New Roman" w:hAnsi="Times New Roman"/>
        </w:rPr>
      </w:pPr>
      <w:r>
        <w:rPr>
          <w:rFonts w:ascii="Times New Roman" w:hAnsi="Times New Roman"/>
        </w:rPr>
      </w:r>
    </w:p>
    <w:p>
      <w:pPr>
        <w:pStyle w:val="Normal"/>
        <w:widowControl/>
        <w:spacing w:before="0" w:after="0"/>
        <w:contextualSpacing/>
        <w:jc w:val="right"/>
        <w:rPr>
          <w:rFonts w:ascii="Times New Roman" w:hAnsi="Times New Roman"/>
        </w:rPr>
      </w:pPr>
      <w:r>
        <w:rPr>
          <w:rFonts w:ascii="Times New Roman" w:hAnsi="Times New Roman"/>
        </w:rPr>
      </w:r>
    </w:p>
    <w:p>
      <w:pPr>
        <w:pStyle w:val="Normal"/>
        <w:widowControl/>
        <w:spacing w:before="0" w:after="0"/>
        <w:contextualSpacing/>
        <w:jc w:val="right"/>
        <w:rPr>
          <w:rFonts w:ascii="Times New Roman" w:hAnsi="Times New Roman"/>
        </w:rPr>
      </w:pPr>
      <w:r>
        <w:rPr>
          <w:rFonts w:ascii="Times New Roman" w:hAnsi="Times New Roman"/>
        </w:rPr>
      </w:r>
    </w:p>
    <w:p>
      <w:pPr>
        <w:pStyle w:val="Normal"/>
        <w:widowControl/>
        <w:spacing w:before="0" w:after="0"/>
        <w:contextualSpacing/>
        <w:jc w:val="right"/>
        <w:rPr>
          <w:rFonts w:ascii="Times New Roman" w:hAnsi="Times New Roman"/>
        </w:rPr>
      </w:pPr>
      <w:r>
        <w:rPr>
          <w:rFonts w:ascii="Times New Roman" w:hAnsi="Times New Roman"/>
        </w:rPr>
      </w:r>
    </w:p>
    <w:p>
      <w:pPr>
        <w:pStyle w:val="Normal"/>
        <w:widowControl/>
        <w:spacing w:before="0" w:after="0"/>
        <w:contextualSpacing/>
        <w:rPr>
          <w:rFonts w:ascii="Times New Roman" w:hAnsi="Times New Roman"/>
        </w:rPr>
      </w:pPr>
      <w:r>
        <w:rPr>
          <w:rFonts w:ascii="Times New Roman" w:hAnsi="Times New Roman"/>
        </w:rPr>
      </w:r>
    </w:p>
    <w:p>
      <w:pPr>
        <w:pStyle w:val="Normal"/>
        <w:widowControl/>
        <w:spacing w:before="0" w:after="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rFonts w:ascii="Times New Roman" w:hAnsi="Times New Roman"/>
        </w:rPr>
      </w:pPr>
      <w:r>
        <w:rPr>
          <w:rFonts w:ascii="Times New Roman" w:hAnsi="Times New Roman"/>
        </w:rPr>
      </w:r>
    </w:p>
    <w:p>
      <w:pPr>
        <w:pStyle w:val="ListParagraph1"/>
        <w:widowControl/>
        <w:tabs>
          <w:tab w:val="clear" w:pos="720"/>
          <w:tab w:val="left" w:pos="284" w:leader="none"/>
          <w:tab w:val="left" w:pos="993" w:leader="none"/>
          <w:tab w:val="left" w:pos="1134" w:leader="none"/>
        </w:tabs>
        <w:spacing w:before="0" w:after="0"/>
        <w:ind w:firstLine="6120" w:left="0" w:right="0"/>
        <w:contextualSpacing/>
        <w:rPr/>
      </w:pPr>
      <w:r>
        <w:rPr>
          <w:rFonts w:ascii="Times New Roman" w:hAnsi="Times New Roman"/>
        </w:rPr>
        <w:t>Приложение №3</w:t>
      </w:r>
    </w:p>
    <w:p>
      <w:pPr>
        <w:pStyle w:val="Normal"/>
        <w:widowControl/>
        <w:tabs>
          <w:tab w:val="clear" w:pos="720"/>
          <w:tab w:val="left" w:pos="6521" w:leader="none"/>
        </w:tabs>
        <w:ind w:hanging="142" w:left="6237" w:right="0"/>
        <w:rPr/>
      </w:pPr>
      <w:r>
        <w:rPr>
          <w:rFonts w:ascii="Times New Roman" w:hAnsi="Times New Roman"/>
        </w:rPr>
        <w:t xml:space="preserve">к Положению о проведении </w:t>
      </w:r>
    </w:p>
    <w:p>
      <w:pPr>
        <w:pStyle w:val="Normal"/>
        <w:widowControl/>
        <w:tabs>
          <w:tab w:val="clear" w:pos="720"/>
          <w:tab w:val="left" w:pos="6521" w:leader="none"/>
        </w:tabs>
        <w:ind w:hanging="0" w:left="6096" w:right="0"/>
        <w:rPr/>
      </w:pPr>
      <w:r>
        <w:rPr>
          <w:rFonts w:ascii="Times New Roman" w:hAnsi="Times New Roman"/>
        </w:rPr>
        <w:t>Всероссийского журналистского конкурса «Многоликая Россия»</w:t>
      </w:r>
    </w:p>
    <w:p>
      <w:pPr>
        <w:pStyle w:val="Normal"/>
        <w:widowControl/>
        <w:tabs>
          <w:tab w:val="clear" w:pos="720"/>
          <w:tab w:val="left" w:pos="6521" w:leader="none"/>
        </w:tabs>
        <w:ind w:hanging="0" w:left="6096" w:right="0"/>
        <w:rPr>
          <w:rFonts w:ascii="Times New Roman" w:hAnsi="Times New Roman"/>
        </w:rPr>
      </w:pPr>
      <w:r>
        <w:rPr>
          <w:rFonts w:ascii="Times New Roman" w:hAnsi="Times New Roman"/>
        </w:rPr>
        <w:t>(рекомендуемая форма)</w:t>
      </w:r>
    </w:p>
    <w:p>
      <w:pPr>
        <w:pStyle w:val="Normal"/>
        <w:widowControl/>
        <w:tabs>
          <w:tab w:val="clear" w:pos="720"/>
          <w:tab w:val="left" w:pos="6521" w:leader="none"/>
        </w:tabs>
        <w:ind w:hanging="0" w:left="6096" w:right="0"/>
        <w:rPr>
          <w:rFonts w:ascii="Times New Roman" w:hAnsi="Times New Roman"/>
        </w:rPr>
      </w:pPr>
      <w:r>
        <w:rPr>
          <w:rFonts w:ascii="Times New Roman" w:hAnsi="Times New Roman"/>
        </w:rPr>
      </w:r>
    </w:p>
    <w:p>
      <w:pPr>
        <w:pStyle w:val="Normal"/>
        <w:widowControl w:val="false"/>
        <w:numPr>
          <w:ilvl w:val="0"/>
          <w:numId w:val="0"/>
        </w:numPr>
        <w:spacing w:before="108" w:after="108"/>
        <w:ind w:hanging="0" w:left="0"/>
        <w:jc w:val="center"/>
        <w:outlineLvl w:val="0"/>
        <w:rPr>
          <w:rFonts w:ascii="Times New Roman" w:hAnsi="Times New Roman"/>
        </w:rPr>
      </w:pPr>
      <w:r>
        <w:rPr>
          <w:rFonts w:ascii="Times New Roman" w:hAnsi="Times New Roman"/>
        </w:rPr>
        <w:t>Согласие на обработку персональных данных, разрешенных для распространения</w:t>
      </w:r>
    </w:p>
    <w:p>
      <w:pPr>
        <w:pStyle w:val="Normal"/>
        <w:widowControl/>
        <w:rPr>
          <w:rFonts w:ascii="Times New Roman" w:hAnsi="Times New Roman"/>
        </w:rPr>
      </w:pPr>
      <w:r>
        <w:rPr>
          <w:rFonts w:ascii="Times New Roman" w:hAnsi="Times New Roman"/>
        </w:rPr>
      </w:r>
    </w:p>
    <w:p>
      <w:pPr>
        <w:pStyle w:val="Normal"/>
        <w:widowControl/>
        <w:rPr/>
      </w:pPr>
      <w:r>
        <w:rPr>
          <w:rFonts w:ascii="Times New Roman" w:hAnsi="Times New Roman"/>
        </w:rPr>
        <w:t>Я,______________________________________________________________________</w:t>
      </w:r>
      <w:r>
        <w:rPr>
          <w:rFonts w:ascii="Times New Roman" w:hAnsi="Times New Roman"/>
          <w:vertAlign w:val="subscript"/>
        </w:rPr>
        <w:t>,</w:t>
      </w:r>
    </w:p>
    <w:p>
      <w:pPr>
        <w:pStyle w:val="Normal"/>
        <w:widowControl/>
        <w:rPr/>
      </w:pPr>
      <w:r>
        <w:rPr>
          <w:rFonts w:ascii="Times New Roman" w:hAnsi="Times New Roman"/>
          <w:sz w:val="24"/>
        </w:rPr>
        <w:t>(</w:t>
      </w:r>
      <w:r>
        <w:rPr>
          <w:rFonts w:ascii="Times New Roman" w:hAnsi="Times New Roman"/>
          <w:color w:val="26282F"/>
          <w:sz w:val="24"/>
        </w:rPr>
        <w:t>фамилия, имя, отчество (при наличии))</w:t>
      </w:r>
    </w:p>
    <w:p>
      <w:pPr>
        <w:pStyle w:val="Normal"/>
        <w:widowControl/>
        <w:rPr>
          <w:rFonts w:ascii="Times New Roman" w:hAnsi="Times New Roman"/>
          <w:color w:val="26282F"/>
        </w:rPr>
      </w:pPr>
      <w:r>
        <w:rPr>
          <w:rFonts w:ascii="Times New Roman" w:hAnsi="Times New Roman"/>
          <w:color w:val="26282F"/>
        </w:rPr>
        <w:t>_______________________________________________________________________,</w:t>
      </w:r>
    </w:p>
    <w:p>
      <w:pPr>
        <w:pStyle w:val="Normal"/>
        <w:widowControl/>
        <w:rPr/>
      </w:pPr>
      <w:r>
        <w:rPr>
          <w:rFonts w:ascii="Times New Roman" w:hAnsi="Times New Roman"/>
          <w:color w:val="26282F"/>
          <w:sz w:val="24"/>
        </w:rPr>
        <w:t>(</w:t>
      </w:r>
      <w:r>
        <w:rPr>
          <w:rFonts w:ascii="Times New Roman" w:hAnsi="Times New Roman"/>
          <w:sz w:val="24"/>
        </w:rPr>
        <w:t>почтовый адрес)</w:t>
      </w:r>
    </w:p>
    <w:p>
      <w:pPr>
        <w:pStyle w:val="Normal"/>
        <w:widowControl/>
        <w:rPr>
          <w:rFonts w:ascii="Times New Roman" w:hAnsi="Times New Roman"/>
        </w:rPr>
      </w:pPr>
      <w:r>
        <w:rPr>
          <w:rFonts w:ascii="Times New Roman" w:hAnsi="Times New Roman"/>
        </w:rPr>
        <w:t>_______________________________________________________________________,</w:t>
      </w:r>
    </w:p>
    <w:p>
      <w:pPr>
        <w:pStyle w:val="Normal"/>
        <w:widowControl/>
        <w:rPr>
          <w:rFonts w:ascii="Times New Roman" w:hAnsi="Times New Roman"/>
          <w:sz w:val="24"/>
        </w:rPr>
      </w:pPr>
      <w:r>
        <w:rPr>
          <w:rFonts w:ascii="Times New Roman" w:hAnsi="Times New Roman"/>
          <w:sz w:val="24"/>
        </w:rPr>
        <w:t>(адрес электронной почты)</w:t>
      </w:r>
    </w:p>
    <w:p>
      <w:pPr>
        <w:pStyle w:val="Normal"/>
        <w:widowControl/>
        <w:rPr>
          <w:rFonts w:ascii="Times New Roman" w:hAnsi="Times New Roman"/>
        </w:rPr>
      </w:pPr>
      <w:r>
        <w:rPr>
          <w:rFonts w:ascii="Times New Roman" w:hAnsi="Times New Roman"/>
        </w:rPr>
        <w:t>_______________________________________________________________________,</w:t>
      </w:r>
    </w:p>
    <w:p>
      <w:pPr>
        <w:pStyle w:val="Normal"/>
        <w:widowControl/>
        <w:rPr>
          <w:rFonts w:ascii="Times New Roman" w:hAnsi="Times New Roman"/>
          <w:sz w:val="24"/>
        </w:rPr>
      </w:pPr>
      <w:r>
        <w:rPr>
          <w:rFonts w:ascii="Times New Roman" w:hAnsi="Times New Roman"/>
          <w:sz w:val="24"/>
        </w:rPr>
        <w:t>(номер телефона)</w:t>
      </w:r>
    </w:p>
    <w:p>
      <w:pPr>
        <w:pStyle w:val="Normal"/>
        <w:widowControl w:val="false"/>
        <w:ind w:firstLine="720" w:left="0" w:right="0"/>
        <w:rPr/>
      </w:pPr>
      <w:r>
        <w:rPr>
          <w:rFonts w:ascii="Times New Roman" w:hAnsi="Times New Roman"/>
        </w:rPr>
        <w:t>в соответствии со статьей 10</w:t>
      </w:r>
      <w:r>
        <w:rPr>
          <w:rFonts w:ascii="Times New Roman" w:hAnsi="Times New Roman"/>
          <w:vertAlign w:val="superscript"/>
        </w:rPr>
        <w:t>1</w:t>
      </w:r>
      <w:r>
        <w:rPr>
          <w:rFonts w:ascii="Times New Roman" w:hAnsi="Times New Roman"/>
        </w:rPr>
        <w:t xml:space="preserve"> Федерального закона от 27 июля 2006 года № 152-ФЗ «О персональных данных» даю свое согласие</w:t>
      </w:r>
      <w:r>
        <w:rPr>
          <w:rFonts w:ascii="Times New Roman" w:hAnsi="Times New Roman"/>
          <w:color w:val="26282F"/>
        </w:rPr>
        <w:t xml:space="preserve"> Организатору – Республиканскому агентству по печати и массовым коммуникациям «Татмедиа» (далее – оператор) </w:t>
      </w:r>
      <w:r>
        <w:rPr>
          <w:rFonts w:ascii="Times New Roman" w:hAnsi="Times New Roman"/>
        </w:rPr>
        <w:t xml:space="preserve">(ОГРН 1031621014765, ОКТМО 92701000, ОКПО 14912163), юридический адрес: 420066, Республика Татарстан, г. Казань, ул. Декабристов, д.2, на распространение (передачу, предоставление) своих персональных данных </w:t>
      </w:r>
      <w:r>
        <w:rPr>
          <w:rFonts w:ascii="Times New Roman CYR" w:hAnsi="Times New Roman CYR"/>
        </w:rPr>
        <w:t>с целью участия во  Всероссийском журналистском конкурсе  «Многоликая Россия»</w:t>
      </w:r>
    </w:p>
    <w:p>
      <w:pPr>
        <w:pStyle w:val="Normal"/>
        <w:widowControl w:val="false"/>
        <w:ind w:firstLine="720" w:left="0" w:right="0"/>
        <w:rPr>
          <w:rFonts w:ascii="Times New Roman CYR" w:hAnsi="Times New Roman CYR"/>
        </w:rPr>
      </w:pPr>
      <w:r>
        <w:rPr>
          <w:rFonts w:ascii="Times New Roman CYR" w:hAnsi="Times New Roman CYR"/>
        </w:rPr>
      </w:r>
    </w:p>
    <w:p>
      <w:pPr>
        <w:pStyle w:val="Normal"/>
        <w:widowControl/>
        <w:rPr>
          <w:rFonts w:ascii="Times New Roman" w:hAnsi="Times New Roman"/>
          <w:sz w:val="24"/>
        </w:rPr>
      </w:pPr>
      <w:r>
        <w:rPr>
          <w:rFonts w:ascii="Times New Roman" w:hAnsi="Times New Roman"/>
          <w:sz w:val="24"/>
        </w:rPr>
        <w:t>Категории и перечень персональных данных, на обработку которых дается согласие</w:t>
      </w:r>
    </w:p>
    <w:p>
      <w:pPr>
        <w:pStyle w:val="Normal"/>
        <w:widowControl/>
        <w:rPr>
          <w:rFonts w:ascii="Times New Roman" w:hAnsi="Times New Roman"/>
          <w:sz w:val="24"/>
        </w:rPr>
      </w:pPr>
      <w:r>
        <w:rPr>
          <w:rFonts w:ascii="Times New Roman" w:hAnsi="Times New Roman"/>
          <w:sz w:val="24"/>
        </w:rPr>
      </w:r>
    </w:p>
    <w:tbl>
      <w:tblPr>
        <w:tblStyle w:val="Style_8"/>
        <w:tblW w:w="10220" w:type="dxa"/>
        <w:jc w:val="left"/>
        <w:tblInd w:w="108" w:type="dxa"/>
        <w:tblLayout w:type="fixed"/>
        <w:tblCellMar>
          <w:top w:w="0" w:type="dxa"/>
          <w:left w:w="108" w:type="dxa"/>
          <w:bottom w:w="0" w:type="dxa"/>
          <w:right w:w="108" w:type="dxa"/>
        </w:tblCellMar>
      </w:tblPr>
      <w:tblGrid>
        <w:gridCol w:w="1048"/>
        <w:gridCol w:w="6167"/>
        <w:gridCol w:w="1806"/>
        <w:gridCol w:w="1198"/>
      </w:tblGrid>
      <w:tr>
        <w:trPr/>
        <w:tc>
          <w:tcPr>
            <w:tcW w:w="1048"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N</w:t>
              <w:br/>
              <w:t>п/п</w:t>
            </w:r>
          </w:p>
        </w:tc>
        <w:tc>
          <w:tcPr>
            <w:tcW w:w="6167"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Персональные данные</w:t>
            </w:r>
          </w:p>
        </w:tc>
        <w:tc>
          <w:tcPr>
            <w:tcW w:w="30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Согласие</w:t>
            </w:r>
          </w:p>
        </w:tc>
      </w:tr>
      <w:tr>
        <w:trPr/>
        <w:tc>
          <w:tcPr>
            <w:tcW w:w="1048"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ДА</w:t>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НЕТ</w:t>
            </w:r>
          </w:p>
        </w:tc>
      </w:tr>
      <w:tr>
        <w:trPr/>
        <w:tc>
          <w:tcPr>
            <w:tcW w:w="10219" w:type="dxa"/>
            <w:gridSpan w:val="4"/>
            <w:tcBorders>
              <w:left w:val="single" w:sz="4" w:space="0" w:color="000000"/>
              <w:bottom w:val="single" w:sz="4" w:space="0" w:color="000000"/>
              <w:right w:val="single" w:sz="4" w:space="0" w:color="000000"/>
            </w:tcBorders>
          </w:tcPr>
          <w:p>
            <w:pPr>
              <w:pStyle w:val="Normal"/>
              <w:widowControl w:val="false"/>
              <w:numPr>
                <w:ilvl w:val="0"/>
                <w:numId w:val="0"/>
              </w:numPr>
              <w:spacing w:lineRule="auto" w:line="240" w:before="108" w:after="108"/>
              <w:ind w:hanging="0" w:left="0" w:right="0"/>
              <w:outlineLvl w:val="0"/>
              <w:rPr>
                <w:rFonts w:ascii="Times New Roman" w:hAnsi="Times New Roman"/>
                <w:color w:val="26282F"/>
                <w:sz w:val="24"/>
              </w:rPr>
            </w:pPr>
            <w:r>
              <w:rPr>
                <w:rFonts w:ascii="Times New Roman" w:hAnsi="Times New Roman"/>
                <w:color w:val="26282F"/>
                <w:spacing w:val="0"/>
                <w:kern w:val="0"/>
                <w:sz w:val="24"/>
                <w:szCs w:val="20"/>
              </w:rPr>
              <w:t>Общие персональные данные</w:t>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color w:val="26282F"/>
                <w:sz w:val="24"/>
              </w:rPr>
            </w:pPr>
            <w:r>
              <w:rPr>
                <w:rFonts w:ascii="Times New Roman" w:hAnsi="Times New Roman"/>
                <w:color w:val="26282F"/>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Фамилия</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Имя</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Отчество (при наличии)</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Пол</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Гражданство</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Год, месяц, дата и место рождения</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Реквизиты документа, удостоверяющего личность (вид документа, его серия и номер, кем и когда выдан)</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Место жительства, место регистрации</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Номер телефона (в том числе мобильный)</w:t>
            </w:r>
          </w:p>
        </w:tc>
        <w:tc>
          <w:tcPr>
            <w:tcW w:w="1806"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Адрес электронной почты</w:t>
            </w:r>
          </w:p>
        </w:tc>
        <w:tc>
          <w:tcPr>
            <w:tcW w:w="1806"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Сведения о счете, открытом в кредитной организации Российской Федерации</w:t>
            </w:r>
          </w:p>
        </w:tc>
        <w:tc>
          <w:tcPr>
            <w:tcW w:w="1806"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ИНН</w:t>
            </w:r>
          </w:p>
        </w:tc>
        <w:tc>
          <w:tcPr>
            <w:tcW w:w="1806"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r>
        <w:trPr/>
        <w:tc>
          <w:tcPr>
            <w:tcW w:w="1048"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6167"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СНИЛС</w:t>
            </w:r>
          </w:p>
        </w:tc>
        <w:tc>
          <w:tcPr>
            <w:tcW w:w="1806"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11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bl>
    <w:p>
      <w:pPr>
        <w:pStyle w:val="Normal"/>
        <w:widowControl/>
        <w:rPr>
          <w:rFonts w:ascii="Times New Roman" w:hAnsi="Times New Roman"/>
          <w:sz w:val="24"/>
        </w:rPr>
      </w:pPr>
      <w:r>
        <w:rPr>
          <w:rFonts w:ascii="Times New Roman" w:hAnsi="Times New Roman"/>
          <w:sz w:val="24"/>
        </w:rPr>
        <w:t xml:space="preserve">                                                                            </w:t>
      </w:r>
    </w:p>
    <w:p>
      <w:pPr>
        <w:pStyle w:val="Normal"/>
        <w:widowControl/>
        <w:rPr>
          <w:rFonts w:ascii="Times New Roman" w:hAnsi="Times New Roman"/>
          <w:sz w:val="24"/>
        </w:rPr>
      </w:pPr>
      <w:r>
        <w:rPr>
          <w:rFonts w:ascii="Times New Roman" w:hAnsi="Times New Roman"/>
          <w:sz w:val="24"/>
        </w:rPr>
        <w:t xml:space="preserve">Категории и перечень персональных данных, для обработки которых устанавливаются условия и запреты                    </w:t>
      </w:r>
    </w:p>
    <w:p>
      <w:pPr>
        <w:pStyle w:val="Normal"/>
        <w:widowControl/>
        <w:rPr>
          <w:rFonts w:ascii="Times New Roman" w:hAnsi="Times New Roman"/>
          <w:sz w:val="24"/>
        </w:rPr>
      </w:pPr>
      <w:r>
        <w:rPr>
          <w:rFonts w:ascii="Times New Roman" w:hAnsi="Times New Roman"/>
          <w:sz w:val="24"/>
        </w:rPr>
      </w:r>
    </w:p>
    <w:tbl>
      <w:tblPr>
        <w:tblStyle w:val="Style_8"/>
        <w:tblW w:w="10220" w:type="dxa"/>
        <w:jc w:val="left"/>
        <w:tblInd w:w="108" w:type="dxa"/>
        <w:tblLayout w:type="fixed"/>
        <w:tblCellMar>
          <w:top w:w="0" w:type="dxa"/>
          <w:left w:w="108" w:type="dxa"/>
          <w:bottom w:w="0" w:type="dxa"/>
          <w:right w:w="108" w:type="dxa"/>
        </w:tblCellMar>
      </w:tblPr>
      <w:tblGrid>
        <w:gridCol w:w="1048"/>
        <w:gridCol w:w="5862"/>
        <w:gridCol w:w="3310"/>
      </w:tblGrid>
      <w:tr>
        <w:trPr/>
        <w:tc>
          <w:tcPr>
            <w:tcW w:w="1048"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N</w:t>
              <w:br/>
              <w:t>п/п</w:t>
            </w:r>
          </w:p>
        </w:tc>
        <w:tc>
          <w:tcPr>
            <w:tcW w:w="5862" w:type="dxa"/>
            <w:tcBorders>
              <w:top w:val="single" w:sz="4" w:space="0" w:color="000000"/>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Персональные данные</w:t>
            </w:r>
          </w:p>
        </w:tc>
        <w:tc>
          <w:tcPr>
            <w:tcW w:w="3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t>Перечень устанавливаемых условий и запретов</w:t>
            </w:r>
          </w:p>
        </w:tc>
      </w:tr>
      <w:tr>
        <w:trPr>
          <w:trHeight w:val="165" w:hRule="atLeast"/>
        </w:trPr>
        <w:tc>
          <w:tcPr>
            <w:tcW w:w="10220"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XO Thames" w:hAnsi="XO Thames"/>
                <w:color w:val="000000"/>
                <w:spacing w:val="0"/>
                <w:kern w:val="0"/>
                <w:szCs w:val="20"/>
              </w:rPr>
            </w:pPr>
            <w:r>
              <w:rPr>
                <w:rFonts w:ascii="Times New Roman" w:hAnsi="Times New Roman"/>
                <w:color w:val="000000"/>
                <w:spacing w:val="0"/>
                <w:kern w:val="0"/>
                <w:sz w:val="24"/>
                <w:szCs w:val="20"/>
              </w:rPr>
              <w:t>1. [</w:t>
            </w:r>
            <w:r>
              <w:rPr>
                <w:rFonts w:ascii="Times New Roman" w:hAnsi="Times New Roman"/>
                <w:color w:val="26282F"/>
                <w:spacing w:val="0"/>
                <w:kern w:val="0"/>
                <w:sz w:val="24"/>
                <w:szCs w:val="20"/>
              </w:rPr>
              <w:t>Категория персональных данных</w:t>
            </w:r>
            <w:r>
              <w:rPr>
                <w:rFonts w:ascii="Times New Roman" w:hAnsi="Times New Roman"/>
                <w:color w:val="000000"/>
                <w:spacing w:val="0"/>
                <w:kern w:val="0"/>
                <w:sz w:val="24"/>
                <w:szCs w:val="20"/>
              </w:rPr>
              <w:t>]</w:t>
            </w:r>
          </w:p>
        </w:tc>
      </w:tr>
      <w:tr>
        <w:trPr/>
        <w:tc>
          <w:tcPr>
            <w:tcW w:w="1048" w:type="dxa"/>
            <w:tcBorders>
              <w:left w:val="single" w:sz="4" w:space="0" w:color="000000"/>
              <w:bottom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c>
          <w:tcPr>
            <w:tcW w:w="5862" w:type="dxa"/>
            <w:tcBorders>
              <w:left w:val="single" w:sz="4" w:space="0" w:color="000000"/>
              <w:bottom w:val="single" w:sz="4" w:space="0" w:color="000000"/>
            </w:tcBorders>
          </w:tcPr>
          <w:p>
            <w:pPr>
              <w:pStyle w:val="Normal"/>
              <w:widowControl w:val="false"/>
              <w:spacing w:lineRule="auto" w:line="240" w:before="0" w:after="0"/>
              <w:ind w:hanging="0" w:left="0" w:right="0"/>
              <w:rPr>
                <w:rFonts w:ascii="XO Thames" w:hAnsi="XO Thames"/>
                <w:color w:val="000000"/>
                <w:spacing w:val="0"/>
                <w:kern w:val="0"/>
                <w:szCs w:val="20"/>
              </w:rPr>
            </w:pPr>
            <w:r>
              <w:rPr>
                <w:rFonts w:ascii="Times New Roman" w:hAnsi="Times New Roman"/>
                <w:color w:val="000000"/>
                <w:spacing w:val="0"/>
                <w:kern w:val="0"/>
                <w:sz w:val="24"/>
                <w:szCs w:val="20"/>
              </w:rPr>
              <w:t>[</w:t>
            </w:r>
            <w:r>
              <w:rPr>
                <w:rFonts w:ascii="Times New Roman" w:hAnsi="Times New Roman"/>
                <w:color w:val="26282F"/>
                <w:spacing w:val="0"/>
                <w:kern w:val="0"/>
                <w:sz w:val="24"/>
                <w:szCs w:val="20"/>
              </w:rPr>
              <w:t>Перечень персональных данных</w:t>
            </w:r>
            <w:r>
              <w:rPr>
                <w:rFonts w:ascii="Times New Roman" w:hAnsi="Times New Roman"/>
                <w:color w:val="000000"/>
                <w:spacing w:val="0"/>
                <w:kern w:val="0"/>
                <w:sz w:val="24"/>
                <w:szCs w:val="20"/>
              </w:rPr>
              <w:t>]</w:t>
            </w:r>
          </w:p>
        </w:tc>
        <w:tc>
          <w:tcPr>
            <w:tcW w:w="33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rPr>
                <w:rFonts w:ascii="Times New Roman" w:hAnsi="Times New Roman"/>
                <w:sz w:val="24"/>
              </w:rPr>
            </w:pPr>
            <w:r>
              <w:rPr>
                <w:rFonts w:ascii="Times New Roman" w:hAnsi="Times New Roman"/>
                <w:color w:val="000000"/>
                <w:spacing w:val="0"/>
                <w:kern w:val="0"/>
                <w:sz w:val="24"/>
                <w:szCs w:val="20"/>
              </w:rPr>
            </w:r>
          </w:p>
        </w:tc>
      </w:tr>
    </w:tbl>
    <w:p>
      <w:pPr>
        <w:pStyle w:val="Normal"/>
        <w:widowControl/>
        <w:rPr>
          <w:rFonts w:ascii="Times New Roman" w:hAnsi="Times New Roman"/>
          <w:sz w:val="24"/>
        </w:rPr>
      </w:pPr>
      <w:r>
        <w:rPr>
          <w:rFonts w:ascii="Times New Roman" w:hAnsi="Times New Roman"/>
          <w:sz w:val="24"/>
        </w:rPr>
      </w:r>
    </w:p>
    <w:p>
      <w:pPr>
        <w:pStyle w:val="Normal"/>
        <w:widowControl/>
        <w:rPr>
          <w:rFonts w:ascii="Times New Roman" w:hAnsi="Times New Roman"/>
          <w:sz w:val="23"/>
        </w:rPr>
      </w:pPr>
      <w:r>
        <w:rPr>
          <w:rFonts w:ascii="Times New Roman" w:hAnsi="Times New Roman"/>
          <w:sz w:val="23"/>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pPr>
        <w:pStyle w:val="Normal"/>
        <w:widowControl/>
        <w:rPr>
          <w:rFonts w:ascii="Times New Roman" w:hAnsi="Times New Roman"/>
          <w:sz w:val="23"/>
        </w:rPr>
      </w:pPr>
      <w:r>
        <w:rPr>
          <w:rFonts w:ascii="Times New Roman" w:hAnsi="Times New Roman"/>
          <w:sz w:val="23"/>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w:pStyle w:val="Normal"/>
        <w:widowControl/>
        <w:rPr>
          <w:rFonts w:ascii="Times New Roman" w:hAnsi="Times New Roman"/>
          <w:sz w:val="23"/>
        </w:rPr>
      </w:pPr>
      <w:r>
        <w:rPr>
          <w:rFonts w:ascii="Times New Roman" w:hAnsi="Times New Roman"/>
          <w:sz w:val="23"/>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pPr>
        <w:pStyle w:val="Normal"/>
        <w:widowControl/>
        <w:rPr>
          <w:rFonts w:ascii="Times New Roman" w:hAnsi="Times New Roman"/>
          <w:sz w:val="24"/>
        </w:rPr>
      </w:pPr>
      <w:r>
        <w:rPr>
          <w:rFonts w:ascii="Times New Roman" w:hAnsi="Times New Roman"/>
          <w:sz w:val="24"/>
        </w:rPr>
      </w:r>
    </w:p>
    <w:p>
      <w:pPr>
        <w:pStyle w:val="Normal"/>
        <w:widowControl/>
        <w:rPr/>
      </w:pPr>
      <w:r>
        <w:rPr>
          <w:rFonts w:ascii="Times New Roman" w:hAnsi="Times New Roman"/>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https://tatmedia.tatarstan.ru/.</w:t>
      </w:r>
    </w:p>
    <w:p>
      <w:pPr>
        <w:pStyle w:val="Normal"/>
        <w:widowControl/>
        <w:ind w:firstLine="709" w:left="0" w:right="0"/>
        <w:rPr>
          <w:rFonts w:ascii="Times New Roman" w:hAnsi="Times New Roman"/>
        </w:rPr>
      </w:pPr>
      <w:r>
        <w:rPr>
          <w:rFonts w:ascii="Times New Roman" w:hAnsi="Times New Roman"/>
        </w:rPr>
        <w:t>Настоящее согласие действует_______________________________________</w:t>
      </w:r>
    </w:p>
    <w:p>
      <w:pPr>
        <w:pStyle w:val="Normal"/>
        <w:widowControl/>
        <w:rPr/>
      </w:pPr>
      <w:r>
        <w:rPr>
          <w:rFonts w:ascii="Times New Roman" w:hAnsi="Times New Roman"/>
          <w:vertAlign w:val="subscript"/>
        </w:rPr>
        <w:t xml:space="preserve">                                                                          </w:t>
      </w:r>
      <w:r>
        <w:rPr>
          <w:rFonts w:ascii="Times New Roman" w:hAnsi="Times New Roman"/>
          <w:vertAlign w:val="subscript"/>
        </w:rPr>
        <w:t>(</w:t>
      </w:r>
      <w:r>
        <w:rPr>
          <w:rFonts w:ascii="Times New Roman" w:hAnsi="Times New Roman"/>
          <w:color w:val="26282F"/>
          <w:vertAlign w:val="subscript"/>
        </w:rPr>
        <w:t>указать конкретный срок действия согласия)</w:t>
      </w:r>
    </w:p>
    <w:p>
      <w:pPr>
        <w:pStyle w:val="Normal"/>
        <w:widowControl/>
        <w:rPr>
          <w:rFonts w:ascii="Times New Roman" w:hAnsi="Times New Roman"/>
        </w:rPr>
      </w:pPr>
      <w:r>
        <w:rPr>
          <w:rFonts w:ascii="Times New Roman" w:hAnsi="Times New Roman"/>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pStyle w:val="Normal"/>
        <w:widowControl/>
        <w:rPr>
          <w:rFonts w:ascii="Times New Roman" w:hAnsi="Times New Roman"/>
        </w:rPr>
      </w:pPr>
      <w:r>
        <w:rPr>
          <w:rFonts w:ascii="Times New Roman" w:hAnsi="Times New Roman"/>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pStyle w:val="Normal"/>
        <w:widowControl/>
        <w:rPr>
          <w:rFonts w:ascii="Times New Roman" w:hAnsi="Times New Roman"/>
          <w:sz w:val="24"/>
        </w:rPr>
      </w:pPr>
      <w:r>
        <w:rPr>
          <w:rFonts w:ascii="Times New Roman" w:hAnsi="Times New Roman"/>
          <w:sz w:val="24"/>
        </w:rPr>
        <w:t xml:space="preserve">                                                                     </w:t>
      </w:r>
    </w:p>
    <w:p>
      <w:pPr>
        <w:pStyle w:val="Normal"/>
        <w:widowControl/>
        <w:rPr>
          <w:rFonts w:ascii="Times New Roman" w:hAnsi="Times New Roman"/>
          <w:sz w:val="24"/>
        </w:rPr>
      </w:pPr>
      <w:r>
        <w:rPr>
          <w:rFonts w:ascii="Times New Roman" w:hAnsi="Times New Roman"/>
          <w:sz w:val="24"/>
        </w:rPr>
        <w:t xml:space="preserve">                                                                   </w:t>
      </w:r>
      <w:r>
        <w:rPr>
          <w:rFonts w:ascii="Times New Roman" w:hAnsi="Times New Roman"/>
          <w:sz w:val="24"/>
        </w:rPr>
        <w:t>______________(подпись субъекта персональных данных)</w:t>
      </w:r>
    </w:p>
    <w:p>
      <w:pPr>
        <w:pStyle w:val="Normal"/>
        <w:widowControl/>
        <w:rPr/>
      </w:pPr>
      <w:r>
        <w:rPr>
          <w:rFonts w:ascii="Times New Roman" w:hAnsi="Times New Roman"/>
          <w:sz w:val="24"/>
        </w:rPr>
        <w:t xml:space="preserve">                                                                  </w:t>
      </w:r>
      <w:r>
        <w:rPr>
          <w:rFonts w:ascii="Times New Roman" w:hAnsi="Times New Roman"/>
          <w:sz w:val="24"/>
        </w:rPr>
        <w:t>______________ (число, месяц, год)</w:t>
      </w:r>
    </w:p>
    <w:p>
      <w:pPr>
        <w:pStyle w:val="Normal"/>
        <w:widowControl/>
        <w:tabs>
          <w:tab w:val="clear" w:pos="720"/>
          <w:tab w:val="left" w:pos="6521" w:leader="none"/>
        </w:tabs>
        <w:ind w:firstLine="709" w:left="0" w:right="0"/>
        <w:rPr>
          <w:rFonts w:ascii="Times New Roman" w:hAnsi="Times New Roman"/>
        </w:rPr>
      </w:pPr>
      <w:r>
        <w:rPr>
          <w:rFonts w:ascii="Times New Roman" w:hAnsi="Times New Roman"/>
        </w:rPr>
      </w:r>
    </w:p>
    <w:p>
      <w:pPr>
        <w:pStyle w:val="Normal"/>
        <w:widowControl/>
        <w:spacing w:before="0" w:after="0"/>
        <w:contextualSpacing/>
        <w:rPr>
          <w:rFonts w:ascii="Times New Roman" w:hAnsi="Times New Roman"/>
        </w:rPr>
      </w:pPr>
      <w:r>
        <w:rPr>
          <w:rFonts w:ascii="Times New Roman" w:hAnsi="Times New Roman"/>
        </w:rPr>
      </w:r>
    </w:p>
    <w:sectPr>
      <w:type w:val="nextPage"/>
      <w:pgSz w:w="11906" w:h="16838"/>
      <w:pgMar w:left="1134"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Arial">
    <w:charset w:val="01"/>
    <w:family w:val="roman"/>
    <w:pitch w:val="default"/>
  </w:font>
  <w:font w:name="PT Astra Serif">
    <w:charset w:val="01"/>
    <w:family w:val="roman"/>
    <w:pitch w:val="default"/>
  </w:font>
  <w:font w:name="Times New Roman">
    <w:charset w:val="01"/>
    <w:family w:val="roman"/>
    <w:pitch w:val="default"/>
  </w:font>
  <w:font w:name="Times New Roman CYR">
    <w:charset w:val="01"/>
    <w:family w:val="roman"/>
    <w:pitch w:val="default"/>
  </w:font>
  <w:font w:name="Liberation Serif">
    <w:altName w:val="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200" w:hanging="360"/>
      </w:pPr>
      <w:rPr/>
    </w:lvl>
    <w:lvl w:ilvl="1">
      <w:start w:val="1"/>
      <w:numFmt w:val="decimal"/>
      <w:suff w:val="space"/>
      <w:lvlText w:val="%1.%2."/>
      <w:lvlJc w:val="left"/>
      <w:pPr>
        <w:tabs>
          <w:tab w:val="num" w:pos="0"/>
        </w:tabs>
        <w:ind w:left="3697" w:hanging="720"/>
      </w:pPr>
      <w:rPr>
        <w:sz w:val="28"/>
        <w:b w:val="false"/>
      </w:rPr>
    </w:lvl>
    <w:lvl w:ilvl="2">
      <w:start w:val="1"/>
      <w:numFmt w:val="decimal"/>
      <w:suff w:val="space"/>
      <w:lvlText w:val="%1.%2.%3."/>
      <w:lvlJc w:val="left"/>
      <w:pPr>
        <w:tabs>
          <w:tab w:val="num" w:pos="0"/>
        </w:tabs>
        <w:ind w:left="1560" w:hanging="720"/>
      </w:pPr>
      <w:rPr/>
    </w:lvl>
    <w:lvl w:ilvl="3">
      <w:start w:val="1"/>
      <w:numFmt w:val="decimal"/>
      <w:suff w:val="space"/>
      <w:lvlText w:val="%1.%2.%3.%4."/>
      <w:lvlJc w:val="left"/>
      <w:pPr>
        <w:tabs>
          <w:tab w:val="num" w:pos="0"/>
        </w:tabs>
        <w:ind w:left="1920" w:hanging="1080"/>
      </w:pPr>
      <w:rPr/>
    </w:lvl>
    <w:lvl w:ilvl="4">
      <w:start w:val="1"/>
      <w:numFmt w:val="decimal"/>
      <w:suff w:val="space"/>
      <w:lvlText w:val="%1.%2.%3.%4.%5."/>
      <w:lvlJc w:val="left"/>
      <w:pPr>
        <w:tabs>
          <w:tab w:val="num" w:pos="0"/>
        </w:tabs>
        <w:ind w:left="1920" w:hanging="1080"/>
      </w:pPr>
      <w:rPr/>
    </w:lvl>
    <w:lvl w:ilvl="5">
      <w:start w:val="1"/>
      <w:numFmt w:val="decimal"/>
      <w:suff w:val="space"/>
      <w:lvlText w:val="%1.%2.%3.%4.%5.%6."/>
      <w:lvlJc w:val="left"/>
      <w:pPr>
        <w:tabs>
          <w:tab w:val="num" w:pos="0"/>
        </w:tabs>
        <w:ind w:left="2280" w:hanging="1440"/>
      </w:pPr>
      <w:rPr/>
    </w:lvl>
    <w:lvl w:ilvl="6">
      <w:start w:val="1"/>
      <w:numFmt w:val="decimal"/>
      <w:suff w:val="space"/>
      <w:lvlText w:val="%1.%2.%3.%4.%5.%6.%7."/>
      <w:lvlJc w:val="left"/>
      <w:pPr>
        <w:tabs>
          <w:tab w:val="num" w:pos="0"/>
        </w:tabs>
        <w:ind w:left="2280" w:hanging="1440"/>
      </w:pPr>
      <w:rPr/>
    </w:lvl>
    <w:lvl w:ilvl="7">
      <w:start w:val="1"/>
      <w:numFmt w:val="decimal"/>
      <w:suff w:val="space"/>
      <w:lvlText w:val="%1.%2.%3.%4.%5.%6.%7.%8."/>
      <w:lvlJc w:val="left"/>
      <w:pPr>
        <w:tabs>
          <w:tab w:val="num" w:pos="0"/>
        </w:tabs>
        <w:ind w:left="2640" w:hanging="1800"/>
      </w:pPr>
      <w:rPr/>
    </w:lvl>
    <w:lvl w:ilvl="8">
      <w:start w:val="1"/>
      <w:numFmt w:val="decimal"/>
      <w:suff w:val="space"/>
      <w:lvlText w:val="%1.%2.%3.%4.%5.%6.%7.%8.%9."/>
      <w:lvlJc w:val="left"/>
      <w:pPr>
        <w:tabs>
          <w:tab w:val="num" w:pos="0"/>
        </w:tabs>
        <w:ind w:left="264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FreeSans"/>
        <w:color w:val="000000"/>
        <w:sz w:val="24"/>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both"/>
    </w:pPr>
    <w:rPr>
      <w:rFonts w:ascii="XO Thames" w:hAnsi="XO Thames" w:eastAsia="Noto Serif CJK SC" w:cs="FreeSans"/>
      <w:color w:val="000000"/>
      <w:spacing w:val="0"/>
      <w:kern w:val="0"/>
      <w:sz w:val="28"/>
      <w:szCs w:val="20"/>
      <w:lang w:val="ru-RU" w:eastAsia="zh-CN" w:bidi="hi-IN"/>
    </w:rPr>
  </w:style>
  <w:style w:type="paragraph" w:styleId="Heading1">
    <w:name w:val="Heading 1"/>
    <w:next w:val="Normal"/>
    <w:uiPriority w:val="9"/>
    <w:qFormat/>
    <w:pPr>
      <w:widowControl/>
      <w:bidi w:val="0"/>
      <w:spacing w:lineRule="auto" w:line="240" w:before="120" w:after="120"/>
      <w:ind w:hanging="0" w:left="0" w:right="0"/>
      <w:jc w:val="both"/>
      <w:outlineLvl w:val="0"/>
    </w:pPr>
    <w:rPr>
      <w:rFonts w:ascii="XO Thames" w:hAnsi="XO Thames" w:eastAsia="Noto Serif CJK SC" w:cs="FreeSans"/>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40" w:before="120" w:after="120"/>
      <w:ind w:hanging="0" w:left="0" w:right="0"/>
      <w:jc w:val="both"/>
      <w:outlineLvl w:val="1"/>
    </w:pPr>
    <w:rPr>
      <w:rFonts w:ascii="XO Thames" w:hAnsi="XO Thames" w:eastAsia="Noto Serif CJK SC" w:cs="FreeSans"/>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Noto Serif CJK SC" w:cs="Free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oto Serif CJK SC" w:cs="Free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oto Serif CJK SC" w:cs="FreeSans"/>
      <w:b/>
      <w:color w:val="000000"/>
      <w:spacing w:val="0"/>
      <w:kern w:val="0"/>
      <w:sz w:val="22"/>
      <w:szCs w:val="20"/>
      <w:lang w:val="ru-RU" w:eastAsia="zh-CN" w:bidi="hi-IN"/>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next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next w:val="Normal"/>
    <w:uiPriority w:val="9"/>
    <w:qFormat/>
    <w:pPr>
      <w:keepNext w:val="true"/>
      <w:keepLines/>
      <w:widowControl/>
      <w:spacing w:before="320" w:after="200"/>
      <w:outlineLvl w:val="8"/>
    </w:pPr>
    <w:rPr>
      <w:rFonts w:ascii="Arial" w:hAnsi="Arial"/>
      <w:i/>
      <w:sz w:val="21"/>
    </w:rPr>
  </w:style>
  <w:style w:type="character" w:styleId="Heading3Char">
    <w:name w:val="Heading 3 Char"/>
    <w:basedOn w:val="DefaultParagraphFont"/>
    <w:link w:val="Heading3Char1"/>
    <w:qFormat/>
    <w:rPr>
      <w:rFonts w:ascii="Arial" w:hAnsi="Arial"/>
      <w:sz w:val="30"/>
    </w:rPr>
  </w:style>
  <w:style w:type="character" w:styleId="Heading11">
    <w:name w:val="Heading 11"/>
    <w:link w:val="Heading111"/>
    <w:qFormat/>
    <w:rPr>
      <w:rFonts w:ascii="XO Thames" w:hAnsi="XO Thames"/>
      <w:b/>
      <w:sz w:val="32"/>
    </w:rPr>
  </w:style>
  <w:style w:type="character" w:styleId="Annotationreference">
    <w:name w:val="annotation reference"/>
    <w:link w:val="Annotationreference1"/>
    <w:qFormat/>
    <w:rPr>
      <w:sz w:val="16"/>
    </w:rPr>
  </w:style>
  <w:style w:type="character" w:styleId="Contents2">
    <w:name w:val="Contents 2"/>
    <w:qFormat/>
    <w:rPr>
      <w:sz w:val="28"/>
    </w:rPr>
  </w:style>
  <w:style w:type="character" w:styleId="Caption1">
    <w:name w:val="caption1"/>
    <w:link w:val="Caption11"/>
    <w:qFormat/>
    <w:rPr>
      <w:rFonts w:ascii="PT Astra Serif" w:hAnsi="PT Astra Serif"/>
      <w:i/>
      <w:sz w:val="24"/>
    </w:rPr>
  </w:style>
  <w:style w:type="character" w:styleId="Annotationtext">
    <w:name w:val="annotation text"/>
    <w:link w:val="Annotationtext1"/>
    <w:qFormat/>
    <w:rPr>
      <w:sz w:val="20"/>
    </w:rPr>
  </w:style>
  <w:style w:type="character" w:styleId="Contents4">
    <w:name w:val="Contents 4"/>
    <w:qFormat/>
    <w:rPr>
      <w:sz w:val="28"/>
    </w:rPr>
  </w:style>
  <w:style w:type="character" w:styleId="Heading71">
    <w:name w:val="Heading 71"/>
    <w:qFormat/>
    <w:rPr>
      <w:rFonts w:ascii="Arial" w:hAnsi="Arial"/>
      <w:b/>
      <w:i/>
      <w:sz w:val="22"/>
    </w:rPr>
  </w:style>
  <w:style w:type="character" w:styleId="Contents6">
    <w:name w:val="Contents 6"/>
    <w:qFormat/>
    <w:rPr>
      <w:sz w:val="28"/>
    </w:rPr>
  </w:style>
  <w:style w:type="character" w:styleId="Contents7">
    <w:name w:val="Contents 7"/>
    <w:qFormat/>
    <w:rPr>
      <w:sz w:val="28"/>
    </w:rPr>
  </w:style>
  <w:style w:type="character" w:styleId="Contents8">
    <w:name w:val="Contents 8"/>
    <w:link w:val="Contents82"/>
    <w:qFormat/>
    <w:rPr>
      <w:rFonts w:ascii="XO Thames" w:hAnsi="XO Thames"/>
      <w:sz w:val="28"/>
    </w:rPr>
  </w:style>
  <w:style w:type="character" w:styleId="Header1">
    <w:name w:val="Header1"/>
    <w:qFormat/>
    <w:rPr/>
  </w:style>
  <w:style w:type="character" w:styleId="Endnote">
    <w:name w:val="Endnote"/>
    <w:link w:val="Endnote2"/>
    <w:qFormat/>
    <w:rPr>
      <w:sz w:val="20"/>
    </w:rPr>
  </w:style>
  <w:style w:type="character" w:styleId="Heading31">
    <w:name w:val="Heading 31"/>
    <w:qFormat/>
    <w:rPr>
      <w:b/>
      <w:sz w:val="26"/>
    </w:rPr>
  </w:style>
  <w:style w:type="character" w:styleId="2">
    <w:name w:val="Основной текст2"/>
    <w:link w:val="21"/>
    <w:qFormat/>
    <w:rPr>
      <w:sz w:val="80"/>
    </w:rPr>
  </w:style>
  <w:style w:type="character" w:styleId="Heading41">
    <w:name w:val="Heading 41"/>
    <w:link w:val="Heading411"/>
    <w:qFormat/>
    <w:rPr>
      <w:rFonts w:ascii="XO Thames" w:hAnsi="XO Thames"/>
      <w:b/>
      <w:sz w:val="24"/>
    </w:rPr>
  </w:style>
  <w:style w:type="character" w:styleId="Contents9">
    <w:name w:val="Contents 9"/>
    <w:link w:val="Contents92"/>
    <w:qFormat/>
    <w:rPr>
      <w:rFonts w:ascii="XO Thames" w:hAnsi="XO Thames"/>
      <w:sz w:val="28"/>
    </w:rPr>
  </w:style>
  <w:style w:type="character" w:styleId="Heading21">
    <w:name w:val="Heading 21"/>
    <w:link w:val="Heading211"/>
    <w:qFormat/>
    <w:rPr>
      <w:rFonts w:ascii="XO Thames" w:hAnsi="XO Thames"/>
      <w:b/>
      <w:sz w:val="28"/>
    </w:rPr>
  </w:style>
  <w:style w:type="character" w:styleId="TitleChar">
    <w:name w:val="Title Char"/>
    <w:basedOn w:val="DefaultParagraphFont"/>
    <w:link w:val="TitleChar1"/>
    <w:qFormat/>
    <w:rPr>
      <w:sz w:val="48"/>
    </w:rPr>
  </w:style>
  <w:style w:type="character" w:styleId="WW8Num1z1">
    <w:name w:val="WW8Num1z1"/>
    <w:link w:val="WW8Num1z11"/>
    <w:qFormat/>
    <w:rPr>
      <w:b w:val="false"/>
      <w:sz w:val="28"/>
    </w:rPr>
  </w:style>
  <w:style w:type="character" w:styleId="Quote">
    <w:name w:val="Quote"/>
    <w:link w:val="Quote1"/>
    <w:qFormat/>
    <w:rPr>
      <w:i/>
    </w:rPr>
  </w:style>
  <w:style w:type="character" w:styleId="Heading91">
    <w:name w:val="Heading 91"/>
    <w:qFormat/>
    <w:rPr>
      <w:rFonts w:ascii="Arial" w:hAnsi="Arial"/>
      <w:i/>
      <w:sz w:val="21"/>
    </w:rPr>
  </w:style>
  <w:style w:type="character" w:styleId="Style5">
    <w:name w:val="Колонтитул"/>
    <w:link w:val="1"/>
    <w:qFormat/>
    <w:rPr>
      <w:sz w:val="28"/>
    </w:rPr>
  </w:style>
  <w:style w:type="character" w:styleId="ContentsHeading">
    <w:name w:val="Contents Heading"/>
    <w:qFormat/>
    <w:rPr/>
  </w:style>
  <w:style w:type="character" w:styleId="Subtitle1">
    <w:name w:val="Subtitle1"/>
    <w:link w:val="Subtitle11"/>
    <w:qFormat/>
    <w:rPr>
      <w:rFonts w:ascii="XO Thames" w:hAnsi="XO Thames"/>
      <w:i/>
      <w:sz w:val="24"/>
    </w:rPr>
  </w:style>
  <w:style w:type="character" w:styleId="Style6">
    <w:name w:val="Минэнерго РТ"/>
    <w:link w:val="11"/>
    <w:qFormat/>
    <w:rPr>
      <w:rFonts w:ascii="Times New Roman" w:hAnsi="Times New Roman"/>
    </w:rPr>
  </w:style>
  <w:style w:type="character" w:styleId="Title1">
    <w:name w:val="Title1"/>
    <w:link w:val="Title11"/>
    <w:qFormat/>
    <w:rPr>
      <w:rFonts w:ascii="XO Thames" w:hAnsi="XO Thames"/>
      <w:b/>
      <w:caps/>
      <w:sz w:val="40"/>
    </w:rPr>
  </w:style>
  <w:style w:type="character" w:styleId="Indexheading1">
    <w:name w:val="index heading1"/>
    <w:link w:val="Indexheading2"/>
    <w:qFormat/>
    <w:rPr>
      <w:rFonts w:ascii="PT Astra Serif" w:hAnsi="PT Astra Serif"/>
    </w:rPr>
  </w:style>
  <w:style w:type="character" w:styleId="5">
    <w:name w:val="çàãîëîâîê 5"/>
    <w:link w:val="51"/>
    <w:qFormat/>
    <w:rPr>
      <w:rFonts w:ascii="Times New Roman" w:hAnsi="Times New Roman"/>
      <w:b/>
      <w:sz w:val="24"/>
    </w:rPr>
  </w:style>
  <w:style w:type="character" w:styleId="Style7">
    <w:name w:val="Содержимое таблицы"/>
    <w:link w:val="12"/>
    <w:qFormat/>
    <w:rPr/>
  </w:style>
  <w:style w:type="character" w:styleId="SubtitleChar">
    <w:name w:val="Subtitle Char"/>
    <w:basedOn w:val="DefaultParagraphFont"/>
    <w:link w:val="SubtitleChar1"/>
    <w:qFormat/>
    <w:rPr>
      <w:sz w:val="24"/>
    </w:rPr>
  </w:style>
  <w:style w:type="character" w:styleId="Internetlink">
    <w:name w:val="Internet link"/>
    <w:link w:val="Internetlink1"/>
    <w:qFormat/>
    <w:rPr>
      <w:color w:val="0000FF"/>
      <w:u w:val="single"/>
    </w:rPr>
  </w:style>
  <w:style w:type="character" w:styleId="Textbody">
    <w:name w:val="Text body"/>
    <w:qFormat/>
    <w:rPr/>
  </w:style>
  <w:style w:type="character" w:styleId="DefaultParagraphFont">
    <w:name w:val="Default Paragraph Font"/>
    <w:link w:val="DefaultParagraphFont1"/>
    <w:qFormat/>
    <w:rPr/>
  </w:style>
  <w:style w:type="character" w:styleId="NoSpacing">
    <w:name w:val="No Spacing"/>
    <w:link w:val="NoSpacing1"/>
    <w:qFormat/>
    <w:rPr/>
  </w:style>
  <w:style w:type="character" w:styleId="Contents71">
    <w:name w:val="Contents 71"/>
    <w:link w:val="Contents72"/>
    <w:qFormat/>
    <w:rPr>
      <w:rFonts w:ascii="XO Thames" w:hAnsi="XO Thames"/>
      <w:sz w:val="28"/>
    </w:rPr>
  </w:style>
  <w:style w:type="character" w:styleId="Contents3">
    <w:name w:val="Contents 3"/>
    <w:qFormat/>
    <w:rPr>
      <w:sz w:val="28"/>
    </w:rPr>
  </w:style>
  <w:style w:type="character" w:styleId="Contents61">
    <w:name w:val="Contents 61"/>
    <w:link w:val="Contents62"/>
    <w:qFormat/>
    <w:rPr>
      <w:rFonts w:ascii="XO Thames" w:hAnsi="XO Thames"/>
      <w:sz w:val="28"/>
    </w:rPr>
  </w:style>
  <w:style w:type="character" w:styleId="Heading311">
    <w:name w:val="Heading 311"/>
    <w:link w:val="Heading312"/>
    <w:qFormat/>
    <w:rPr>
      <w:rFonts w:ascii="XO Thames" w:hAnsi="XO Thames"/>
      <w:b/>
      <w:sz w:val="26"/>
    </w:rPr>
  </w:style>
  <w:style w:type="character" w:styleId="Style8">
    <w:name w:val="Символ концевой сноски"/>
    <w:basedOn w:val="DefaultParagraphFont"/>
    <w:qFormat/>
    <w:rPr>
      <w:vertAlign w:val="superscript"/>
    </w:rPr>
  </w:style>
  <w:style w:type="character" w:styleId="EndnoteReference">
    <w:name w:val="Endnote Reference"/>
    <w:rPr>
      <w:vertAlign w:val="superscript"/>
    </w:rPr>
  </w:style>
  <w:style w:type="character" w:styleId="Apple-converted-space">
    <w:name w:val="apple-converted-space"/>
    <w:basedOn w:val="DefaultParagraphFont"/>
    <w:link w:val="Apple-converted-space1"/>
    <w:qFormat/>
    <w:rPr/>
  </w:style>
  <w:style w:type="character" w:styleId="Footer1">
    <w:name w:val="Footer1"/>
    <w:qFormat/>
    <w:rPr/>
  </w:style>
  <w:style w:type="character" w:styleId="WW8Num1z0">
    <w:name w:val="WW8Num1z0"/>
    <w:link w:val="WW8Num1z01"/>
    <w:qFormat/>
    <w:rPr/>
  </w:style>
  <w:style w:type="character" w:styleId="ListParagraph">
    <w:name w:val="List Paragraph"/>
    <w:link w:val="ListParagraph1"/>
    <w:qFormat/>
    <w:rPr/>
  </w:style>
  <w:style w:type="character" w:styleId="Heading51">
    <w:name w:val="Heading 51"/>
    <w:qFormat/>
    <w:rPr>
      <w:b/>
      <w:sz w:val="22"/>
    </w:rPr>
  </w:style>
  <w:style w:type="character" w:styleId="Footnote1">
    <w:name w:val="Footnote1"/>
    <w:link w:val="Footnote11"/>
    <w:qFormat/>
    <w:rPr>
      <w:sz w:val="22"/>
    </w:rPr>
  </w:style>
  <w:style w:type="character" w:styleId="List1">
    <w:name w:val="List1"/>
    <w:basedOn w:val="Textbody"/>
    <w:qFormat/>
    <w:rPr>
      <w:rFonts w:ascii="PT Astra Serif" w:hAnsi="PT Astra Serif"/>
    </w:rPr>
  </w:style>
  <w:style w:type="character" w:styleId="Heading12">
    <w:name w:val="Heading 12"/>
    <w:qFormat/>
    <w:rPr>
      <w:b/>
      <w:sz w:val="32"/>
    </w:rPr>
  </w:style>
  <w:style w:type="character" w:styleId="Heading511">
    <w:name w:val="Heading 511"/>
    <w:link w:val="Heading512"/>
    <w:qFormat/>
    <w:rPr>
      <w:rFonts w:ascii="XO Thames" w:hAnsi="XO Thames"/>
      <w:b/>
      <w:sz w:val="22"/>
    </w:rPr>
  </w:style>
  <w:style w:type="character" w:styleId="Hyperlink">
    <w:name w:val="Hyperlink"/>
    <w:rPr>
      <w:color w:val="0000FF"/>
      <w:u w:val="single"/>
    </w:rPr>
  </w:style>
  <w:style w:type="character" w:styleId="Footnote">
    <w:name w:val="Footnote"/>
    <w:link w:val="Footnote2"/>
    <w:qFormat/>
    <w:rPr>
      <w:sz w:val="18"/>
    </w:rPr>
  </w:style>
  <w:style w:type="character" w:styleId="Heading81">
    <w:name w:val="Heading 81"/>
    <w:qFormat/>
    <w:rPr>
      <w:rFonts w:ascii="Arial" w:hAnsi="Arial"/>
      <w:i/>
      <w:sz w:val="22"/>
    </w:rPr>
  </w:style>
  <w:style w:type="character" w:styleId="Endnote1">
    <w:name w:val="Endnote1"/>
    <w:link w:val="Endnote11"/>
    <w:qFormat/>
    <w:rPr>
      <w:sz w:val="22"/>
    </w:rPr>
  </w:style>
  <w:style w:type="character" w:styleId="Contents21">
    <w:name w:val="Contents 21"/>
    <w:link w:val="Contents22"/>
    <w:qFormat/>
    <w:rPr>
      <w:rFonts w:ascii="XO Thames" w:hAnsi="XO Thames"/>
      <w:sz w:val="28"/>
    </w:rPr>
  </w:style>
  <w:style w:type="character" w:styleId="Contents1">
    <w:name w:val="Contents 1"/>
    <w:qFormat/>
    <w:rPr>
      <w:b/>
      <w:sz w:val="28"/>
    </w:rPr>
  </w:style>
  <w:style w:type="character" w:styleId="FooterChar">
    <w:name w:val="Footer Char"/>
    <w:basedOn w:val="DefaultParagraphFont"/>
    <w:link w:val="FooterChar1"/>
    <w:qFormat/>
    <w:rPr/>
  </w:style>
  <w:style w:type="character" w:styleId="HeaderandFooter">
    <w:name w:val="Header and Footer"/>
    <w:qFormat/>
    <w:rPr>
      <w:rFonts w:ascii="XO Thames" w:hAnsi="XO Thames"/>
      <w:sz w:val="28"/>
    </w:rPr>
  </w:style>
  <w:style w:type="character" w:styleId="Heading4Char">
    <w:name w:val="Heading 4 Char"/>
    <w:basedOn w:val="DefaultParagraphFont"/>
    <w:link w:val="Heading4Char1"/>
    <w:qFormat/>
    <w:rPr>
      <w:rFonts w:ascii="Arial" w:hAnsi="Arial"/>
      <w:b/>
      <w:sz w:val="26"/>
    </w:rPr>
  </w:style>
  <w:style w:type="character" w:styleId="Contents91">
    <w:name w:val="Contents 91"/>
    <w:qFormat/>
    <w:rPr>
      <w:sz w:val="28"/>
    </w:rPr>
  </w:style>
  <w:style w:type="character" w:styleId="Heading5Char">
    <w:name w:val="Heading 5 Char"/>
    <w:basedOn w:val="DefaultParagraphFont"/>
    <w:link w:val="Heading5Char1"/>
    <w:qFormat/>
    <w:rPr>
      <w:rFonts w:ascii="Arial" w:hAnsi="Arial"/>
      <w:b/>
      <w:sz w:val="24"/>
    </w:rPr>
  </w:style>
  <w:style w:type="character" w:styleId="Contents31">
    <w:name w:val="Contents 31"/>
    <w:link w:val="Contents32"/>
    <w:qFormat/>
    <w:rPr>
      <w:rFonts w:ascii="XO Thames" w:hAnsi="XO Thames"/>
      <w:sz w:val="28"/>
    </w:rPr>
  </w:style>
  <w:style w:type="character" w:styleId="Caption2">
    <w:name w:val="Caption2"/>
    <w:qFormat/>
    <w:rPr>
      <w:rFonts w:ascii="PT Astra Serif" w:hAnsi="PT Astra Serif"/>
      <w:i/>
      <w:sz w:val="24"/>
    </w:rPr>
  </w:style>
  <w:style w:type="character" w:styleId="Contents81">
    <w:name w:val="Contents 81"/>
    <w:qFormat/>
    <w:rPr>
      <w:sz w:val="28"/>
    </w:rPr>
  </w:style>
  <w:style w:type="character" w:styleId="Style9">
    <w:name w:val="Символ сноски"/>
    <w:basedOn w:val="DefaultParagraphFont"/>
    <w:qFormat/>
    <w:rPr>
      <w:vertAlign w:val="superscript"/>
    </w:rPr>
  </w:style>
  <w:style w:type="character" w:styleId="FootnoteReference">
    <w:name w:val="Footnote Reference"/>
    <w:rPr>
      <w:vertAlign w:val="superscript"/>
    </w:rPr>
  </w:style>
  <w:style w:type="character" w:styleId="FigureIndex1">
    <w:name w:val="Figure Index 1"/>
    <w:qFormat/>
    <w:rPr/>
  </w:style>
  <w:style w:type="character" w:styleId="IntenseQuote">
    <w:name w:val="Intense Quote"/>
    <w:link w:val="IntenseQuote1"/>
    <w:qFormat/>
    <w:rPr>
      <w:i/>
    </w:rPr>
  </w:style>
  <w:style w:type="character" w:styleId="Contents5">
    <w:name w:val="Contents 5"/>
    <w:qFormat/>
    <w:rPr>
      <w:sz w:val="28"/>
    </w:rPr>
  </w:style>
  <w:style w:type="character" w:styleId="Style10">
    <w:name w:val="Заголовок таблицы"/>
    <w:basedOn w:val="Style7"/>
    <w:link w:val="13"/>
    <w:qFormat/>
    <w:rPr>
      <w:b/>
    </w:rPr>
  </w:style>
  <w:style w:type="character" w:styleId="Contents51">
    <w:name w:val="Contents 51"/>
    <w:link w:val="Contents52"/>
    <w:qFormat/>
    <w:rPr>
      <w:rFonts w:ascii="XO Thames" w:hAnsi="XO Thames"/>
      <w:sz w:val="28"/>
    </w:rPr>
  </w:style>
  <w:style w:type="character" w:styleId="Subtitle2">
    <w:name w:val="Subtitle2"/>
    <w:qFormat/>
    <w:rPr>
      <w:i/>
    </w:rPr>
  </w:style>
  <w:style w:type="character" w:styleId="Contents11">
    <w:name w:val="Contents 11"/>
    <w:link w:val="Contents12"/>
    <w:qFormat/>
    <w:rPr>
      <w:rFonts w:ascii="XO Thames" w:hAnsi="XO Thames"/>
      <w:b/>
      <w:sz w:val="28"/>
    </w:rPr>
  </w:style>
  <w:style w:type="character" w:styleId="Heading1Char">
    <w:name w:val="Heading 1 Char"/>
    <w:basedOn w:val="DefaultParagraphFont"/>
    <w:link w:val="Heading1Char1"/>
    <w:qFormat/>
    <w:rPr>
      <w:rFonts w:ascii="Arial" w:hAnsi="Arial"/>
      <w:sz w:val="40"/>
    </w:rPr>
  </w:style>
  <w:style w:type="character" w:styleId="Title2">
    <w:name w:val="Title2"/>
    <w:qFormat/>
    <w:rPr>
      <w:b/>
      <w:caps/>
      <w:sz w:val="40"/>
    </w:rPr>
  </w:style>
  <w:style w:type="character" w:styleId="Heading42">
    <w:name w:val="Heading 42"/>
    <w:qFormat/>
    <w:rPr>
      <w:b/>
    </w:rPr>
  </w:style>
  <w:style w:type="character" w:styleId="Heading2Char">
    <w:name w:val="Heading 2 Char"/>
    <w:basedOn w:val="DefaultParagraphFont"/>
    <w:link w:val="Heading2Char1"/>
    <w:qFormat/>
    <w:rPr>
      <w:rFonts w:ascii="Arial" w:hAnsi="Arial"/>
      <w:sz w:val="34"/>
    </w:rPr>
  </w:style>
  <w:style w:type="character" w:styleId="Heading22">
    <w:name w:val="Heading 22"/>
    <w:qFormat/>
    <w:rPr>
      <w:b/>
      <w:sz w:val="28"/>
    </w:rPr>
  </w:style>
  <w:style w:type="character" w:styleId="Contents41">
    <w:name w:val="Contents 41"/>
    <w:link w:val="Contents42"/>
    <w:qFormat/>
    <w:rPr>
      <w:rFonts w:ascii="XO Thames" w:hAnsi="XO Thames"/>
      <w:sz w:val="28"/>
    </w:rPr>
  </w:style>
  <w:style w:type="character" w:styleId="Heading61">
    <w:name w:val="Heading 61"/>
    <w:qFormat/>
    <w:rPr>
      <w:rFonts w:ascii="Arial" w:hAnsi="Arial"/>
      <w:b/>
      <w:sz w:val="22"/>
    </w:rPr>
  </w:style>
  <w:style w:type="paragraph" w:styleId="Style1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widowControl/>
      <w:spacing w:lineRule="auto" w:line="276" w:before="0" w:after="140"/>
    </w:pPr>
    <w:rPr/>
  </w:style>
  <w:style w:type="paragraph" w:styleId="List">
    <w:name w:val="List"/>
    <w:basedOn w:val="BodyText"/>
    <w:pPr>
      <w:widowControl/>
    </w:pPr>
    <w:rPr>
      <w:rFonts w:ascii="PT Astra Serif" w:hAnsi="PT Astra Serif"/>
    </w:rPr>
  </w:style>
  <w:style w:type="paragraph" w:styleId="Caption">
    <w:name w:val="Caption"/>
    <w:basedOn w:val="Normal"/>
    <w:qFormat/>
    <w:pPr>
      <w:widowControl/>
      <w:spacing w:before="120" w:after="120"/>
    </w:pPr>
    <w:rPr>
      <w:rFonts w:ascii="PT Astra Serif" w:hAnsi="PT Astra Serif"/>
      <w:i/>
      <w:sz w:val="24"/>
    </w:rPr>
  </w:style>
  <w:style w:type="paragraph" w:styleId="Style12">
    <w:name w:val="Указатель"/>
    <w:basedOn w:val="Normal"/>
    <w:qFormat/>
    <w:pPr>
      <w:suppressLineNumbers/>
    </w:pPr>
    <w:rPr>
      <w:rFonts w:ascii="PT Astra Serif" w:hAnsi="PT Astra Serif" w:cs="FreeSans"/>
    </w:rPr>
  </w:style>
  <w:style w:type="paragraph" w:styleId="Heading3Char1">
    <w:name w:val="Heading 3 Char1"/>
    <w:basedOn w:val="DefaultParagraphFont1"/>
    <w:link w:val="Heading3Char"/>
    <w:qFormat/>
    <w:pPr/>
    <w:rPr>
      <w:rFonts w:ascii="Arial" w:hAnsi="Arial"/>
      <w:sz w:val="30"/>
    </w:rPr>
  </w:style>
  <w:style w:type="paragraph" w:styleId="Heading111">
    <w:name w:val="Heading 111"/>
    <w:link w:val="Heading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32"/>
      <w:szCs w:val="20"/>
      <w:lang w:val="ru-RU" w:eastAsia="zh-CN" w:bidi="hi-IN"/>
    </w:rPr>
  </w:style>
  <w:style w:type="paragraph" w:styleId="Annotationreference1">
    <w:name w:val="annotation reference1"/>
    <w:link w:val="Annotationreference"/>
    <w:qFormat/>
    <w:pPr>
      <w:widowControl/>
      <w:bidi w:val="0"/>
      <w:spacing w:lineRule="auto" w:line="240" w:before="0" w:after="0"/>
      <w:ind w:hanging="0" w:left="0" w:right="0"/>
      <w:jc w:val="left"/>
    </w:pPr>
    <w:rPr>
      <w:rFonts w:ascii="XO Thames" w:hAnsi="XO Thames" w:eastAsia="Noto Serif CJK SC" w:cs="FreeSans"/>
      <w:color w:val="000000"/>
      <w:spacing w:val="0"/>
      <w:kern w:val="0"/>
      <w:sz w:val="16"/>
      <w:szCs w:val="20"/>
      <w:lang w:val="ru-RU" w:eastAsia="zh-CN" w:bidi="hi-IN"/>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oto Serif CJK SC" w:cs="FreeSans"/>
      <w:color w:val="000000"/>
      <w:spacing w:val="0"/>
      <w:kern w:val="0"/>
      <w:sz w:val="28"/>
      <w:szCs w:val="20"/>
      <w:lang w:val="ru-RU" w:eastAsia="zh-CN" w:bidi="hi-IN"/>
    </w:rPr>
  </w:style>
  <w:style w:type="paragraph" w:styleId="Caption11">
    <w:name w:val="caption11"/>
    <w:basedOn w:val="Normal"/>
    <w:link w:val="Caption1"/>
    <w:qFormat/>
    <w:pPr>
      <w:widowControl/>
      <w:spacing w:before="120" w:after="120"/>
    </w:pPr>
    <w:rPr>
      <w:rFonts w:ascii="PT Astra Serif" w:hAnsi="PT Astra Serif"/>
      <w:i/>
      <w:sz w:val="24"/>
    </w:rPr>
  </w:style>
  <w:style w:type="paragraph" w:styleId="Annotationtext1">
    <w:name w:val="annotation text1"/>
    <w:basedOn w:val="Normal"/>
    <w:link w:val="Annotationtext"/>
    <w:qFormat/>
    <w:pPr>
      <w:widowControl/>
    </w:pPr>
    <w:rPr>
      <w:sz w:val="20"/>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oto Serif CJK SC" w:cs="FreeSans"/>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oto Serif CJK SC" w:cs="FreeSans"/>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oto Serif CJK SC" w:cs="FreeSans"/>
      <w:color w:val="000000"/>
      <w:spacing w:val="0"/>
      <w:kern w:val="0"/>
      <w:sz w:val="28"/>
      <w:szCs w:val="20"/>
      <w:lang w:val="ru-RU" w:eastAsia="zh-CN" w:bidi="hi-IN"/>
    </w:rPr>
  </w:style>
  <w:style w:type="paragraph" w:styleId="Contents82">
    <w:name w:val="Contents 82"/>
    <w:link w:val="Contents8"/>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1">
    <w:name w:val="Колонтитул1"/>
    <w:link w:val="Style5"/>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Header">
    <w:name w:val="Header"/>
    <w:basedOn w:val="Normal"/>
    <w:pPr>
      <w:widowControl/>
      <w:tabs>
        <w:tab w:val="clear" w:pos="720"/>
        <w:tab w:val="center" w:pos="7143" w:leader="none"/>
        <w:tab w:val="right" w:pos="14287" w:leader="none"/>
      </w:tabs>
      <w:spacing w:lineRule="auto" w:line="240" w:before="0" w:after="0"/>
    </w:pPr>
    <w:rPr/>
  </w:style>
  <w:style w:type="paragraph" w:styleId="Endnote2">
    <w:name w:val="Endnote2"/>
    <w:basedOn w:val="Normal"/>
    <w:link w:val="Endnote"/>
    <w:qFormat/>
    <w:pPr>
      <w:widowControl/>
      <w:spacing w:lineRule="auto" w:line="240" w:before="0" w:after="0"/>
    </w:pPr>
    <w:rPr>
      <w:sz w:val="20"/>
    </w:rPr>
  </w:style>
  <w:style w:type="paragraph" w:styleId="21">
    <w:name w:val="Основной текст21"/>
    <w:basedOn w:val="Normal"/>
    <w:link w:val="2"/>
    <w:qFormat/>
    <w:pPr>
      <w:widowControl/>
      <w:spacing w:lineRule="atLeast" w:line="0" w:before="0" w:after="1260"/>
    </w:pPr>
    <w:rPr>
      <w:sz w:val="80"/>
    </w:rPr>
  </w:style>
  <w:style w:type="paragraph" w:styleId="Heading411">
    <w:name w:val="Heading 411"/>
    <w:link w:val="Heading4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4"/>
      <w:szCs w:val="20"/>
      <w:lang w:val="ru-RU" w:eastAsia="zh-CN" w:bidi="hi-IN"/>
    </w:rPr>
  </w:style>
  <w:style w:type="paragraph" w:styleId="Contents92">
    <w:name w:val="Contents 92"/>
    <w:link w:val="Contents9"/>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Heading211">
    <w:name w:val="Heading 211"/>
    <w:link w:val="Heading2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8"/>
      <w:szCs w:val="20"/>
      <w:lang w:val="ru-RU" w:eastAsia="zh-CN" w:bidi="hi-IN"/>
    </w:rPr>
  </w:style>
  <w:style w:type="paragraph" w:styleId="TitleChar1">
    <w:name w:val="Title Char1"/>
    <w:basedOn w:val="DefaultParagraphFont1"/>
    <w:link w:val="TitleChar"/>
    <w:qFormat/>
    <w:pPr/>
    <w:rPr>
      <w:sz w:val="48"/>
    </w:rPr>
  </w:style>
  <w:style w:type="paragraph" w:styleId="WW8Num1z11">
    <w:name w:val="WW8Num1z11"/>
    <w:link w:val="WW8Num1z1"/>
    <w:qFormat/>
    <w:pPr>
      <w:widowControl/>
      <w:bidi w:val="0"/>
      <w:spacing w:lineRule="auto" w:line="240" w:before="0" w:after="0"/>
      <w:ind w:hanging="0" w:left="0" w:right="0"/>
      <w:jc w:val="left"/>
    </w:pPr>
    <w:rPr>
      <w:rFonts w:ascii="XO Thames" w:hAnsi="XO Thames" w:eastAsia="Noto Serif CJK SC" w:cs="FreeSans"/>
      <w:b w:val="false"/>
      <w:color w:val="000000"/>
      <w:spacing w:val="0"/>
      <w:kern w:val="0"/>
      <w:sz w:val="28"/>
      <w:szCs w:val="20"/>
      <w:lang w:val="ru-RU" w:eastAsia="zh-CN" w:bidi="hi-IN"/>
    </w:rPr>
  </w:style>
  <w:style w:type="paragraph" w:styleId="Quote1">
    <w:name w:val="Quote1"/>
    <w:basedOn w:val="Normal"/>
    <w:next w:val="Normal"/>
    <w:link w:val="Quote"/>
    <w:qFormat/>
    <w:pPr>
      <w:widowControl/>
      <w:ind w:left="720" w:right="720"/>
    </w:pPr>
    <w:rPr>
      <w:i/>
    </w:rPr>
  </w:style>
  <w:style w:type="paragraph" w:styleId="IndexHeading">
    <w:name w:val="Index Heading"/>
    <w:basedOn w:val="Style11"/>
    <w:pPr/>
    <w:rPr/>
  </w:style>
  <w:style w:type="paragraph" w:styleId="TOCHeading">
    <w:name w:val="TOC Heading"/>
    <w:qFormat/>
    <w:pPr>
      <w:widowControl/>
      <w:bidi w:val="0"/>
      <w:spacing w:lineRule="auto" w:line="240" w:before="0" w:after="0"/>
      <w:ind w:hanging="0" w:left="0" w:right="0"/>
      <w:jc w:val="left"/>
    </w:pPr>
    <w:rPr>
      <w:rFonts w:ascii="XO Thames" w:hAnsi="XO Thames" w:eastAsia="Noto Serif CJK SC" w:cs="FreeSans"/>
      <w:color w:val="000000"/>
      <w:spacing w:val="0"/>
      <w:kern w:val="0"/>
      <w:sz w:val="24"/>
      <w:szCs w:val="20"/>
      <w:lang w:val="ru-RU" w:eastAsia="zh-CN" w:bidi="hi-IN"/>
    </w:rPr>
  </w:style>
  <w:style w:type="paragraph" w:styleId="Subtitle11">
    <w:name w:val="Subtitle11"/>
    <w:link w:val="Subtitle1"/>
    <w:qFormat/>
    <w:pPr>
      <w:widowControl/>
      <w:bidi w:val="0"/>
      <w:spacing w:lineRule="auto" w:line="240" w:before="0" w:after="0"/>
      <w:ind w:hanging="0" w:left="0" w:right="0"/>
      <w:jc w:val="left"/>
    </w:pPr>
    <w:rPr>
      <w:rFonts w:ascii="XO Thames" w:hAnsi="XO Thames" w:eastAsia="Noto Serif CJK SC" w:cs="FreeSans"/>
      <w:i/>
      <w:color w:val="000000"/>
      <w:spacing w:val="0"/>
      <w:kern w:val="0"/>
      <w:sz w:val="24"/>
      <w:szCs w:val="20"/>
      <w:lang w:val="ru-RU" w:eastAsia="zh-CN" w:bidi="hi-IN"/>
    </w:rPr>
  </w:style>
  <w:style w:type="paragraph" w:styleId="11">
    <w:name w:val="Минэнерго РТ1"/>
    <w:basedOn w:val="Normal"/>
    <w:link w:val="Style6"/>
    <w:qFormat/>
    <w:pPr>
      <w:widowControl/>
      <w:ind w:firstLine="709"/>
    </w:pPr>
    <w:rPr>
      <w:rFonts w:ascii="Times New Roman" w:hAnsi="Times New Roman"/>
    </w:rPr>
  </w:style>
  <w:style w:type="paragraph" w:styleId="Title11">
    <w:name w:val="Title11"/>
    <w:link w:val="Title1"/>
    <w:qFormat/>
    <w:pPr>
      <w:widowControl/>
      <w:bidi w:val="0"/>
      <w:spacing w:lineRule="auto" w:line="240" w:before="0" w:after="0"/>
      <w:ind w:hanging="0" w:left="0" w:right="0"/>
      <w:jc w:val="left"/>
    </w:pPr>
    <w:rPr>
      <w:rFonts w:ascii="XO Thames" w:hAnsi="XO Thames" w:eastAsia="Noto Serif CJK SC" w:cs="FreeSans"/>
      <w:b/>
      <w:caps/>
      <w:color w:val="000000"/>
      <w:spacing w:val="0"/>
      <w:kern w:val="0"/>
      <w:sz w:val="40"/>
      <w:szCs w:val="20"/>
      <w:lang w:val="ru-RU" w:eastAsia="zh-CN" w:bidi="hi-IN"/>
    </w:rPr>
  </w:style>
  <w:style w:type="paragraph" w:styleId="Indexheading2">
    <w:name w:val="index heading2"/>
    <w:basedOn w:val="Normal"/>
    <w:link w:val="Indexheading1"/>
    <w:qFormat/>
    <w:pPr>
      <w:widowControl/>
    </w:pPr>
    <w:rPr>
      <w:rFonts w:ascii="PT Astra Serif" w:hAnsi="PT Astra Serif"/>
    </w:rPr>
  </w:style>
  <w:style w:type="paragraph" w:styleId="51">
    <w:name w:val="çàãîëîâîê 51"/>
    <w:basedOn w:val="Normal"/>
    <w:next w:val="Normal"/>
    <w:link w:val="5"/>
    <w:qFormat/>
    <w:pPr>
      <w:keepNext w:val="true"/>
      <w:widowControl/>
      <w:ind w:right="43"/>
      <w:jc w:val="center"/>
    </w:pPr>
    <w:rPr>
      <w:rFonts w:ascii="Times New Roman" w:hAnsi="Times New Roman"/>
      <w:b/>
      <w:sz w:val="24"/>
    </w:rPr>
  </w:style>
  <w:style w:type="paragraph" w:styleId="12">
    <w:name w:val="Содержимое таблицы1"/>
    <w:basedOn w:val="Normal"/>
    <w:link w:val="Style7"/>
    <w:qFormat/>
    <w:pPr>
      <w:widowControl w:val="false"/>
    </w:pPr>
    <w:rPr/>
  </w:style>
  <w:style w:type="paragraph" w:styleId="SubtitleChar1">
    <w:name w:val="Subtitle Char1"/>
    <w:basedOn w:val="DefaultParagraphFont1"/>
    <w:link w:val="SubtitleChar"/>
    <w:qFormat/>
    <w:pPr/>
    <w:rPr>
      <w:sz w:val="24"/>
    </w:rPr>
  </w:style>
  <w:style w:type="paragraph" w:styleId="Internetlink1">
    <w:name w:val="Internet link1"/>
    <w:link w:val="Internetlink"/>
    <w:qFormat/>
    <w:pPr>
      <w:widowControl/>
      <w:bidi w:val="0"/>
      <w:spacing w:lineRule="auto" w:line="240" w:before="0" w:after="0"/>
      <w:ind w:hanging="0" w:left="0" w:right="0"/>
      <w:jc w:val="left"/>
    </w:pPr>
    <w:rPr>
      <w:rFonts w:ascii="XO Thames" w:hAnsi="XO Thames" w:eastAsia="Noto Serif CJK SC" w:cs="FreeSans"/>
      <w:color w:val="0000FF"/>
      <w:spacing w:val="0"/>
      <w:kern w:val="0"/>
      <w:sz w:val="24"/>
      <w:szCs w:val="20"/>
      <w:u w:val="single"/>
      <w:lang w:val="ru-RU"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XO Thames" w:hAnsi="XO Thames" w:eastAsia="Noto Serif CJK SC" w:cs="FreeSans"/>
      <w:color w:val="000000"/>
      <w:spacing w:val="0"/>
      <w:kern w:val="0"/>
      <w:sz w:val="24"/>
      <w:szCs w:val="20"/>
      <w:lang w:val="ru-RU" w:eastAsia="zh-CN" w:bidi="hi-IN"/>
    </w:rPr>
  </w:style>
  <w:style w:type="paragraph" w:styleId="NoSpacing1">
    <w:name w:val="No Spacing1"/>
    <w:link w:val="NoSpacing"/>
    <w:qFormat/>
    <w:pPr>
      <w:widowControl/>
      <w:bidi w:val="0"/>
      <w:spacing w:lineRule="auto" w:line="240" w:before="0" w:after="0"/>
      <w:ind w:hanging="0" w:left="0" w:right="0"/>
      <w:jc w:val="left"/>
    </w:pPr>
    <w:rPr>
      <w:rFonts w:ascii="XO Thames" w:hAnsi="XO Thames" w:eastAsia="Noto Serif CJK SC" w:cs="FreeSans"/>
      <w:color w:val="000000"/>
      <w:spacing w:val="0"/>
      <w:kern w:val="0"/>
      <w:sz w:val="24"/>
      <w:szCs w:val="20"/>
      <w:lang w:val="ru-RU" w:eastAsia="zh-CN" w:bidi="hi-IN"/>
    </w:rPr>
  </w:style>
  <w:style w:type="paragraph" w:styleId="Contents72">
    <w:name w:val="Contents 72"/>
    <w:link w:val="Contents7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oto Serif CJK SC" w:cs="FreeSans"/>
      <w:color w:val="000000"/>
      <w:spacing w:val="0"/>
      <w:kern w:val="0"/>
      <w:sz w:val="28"/>
      <w:szCs w:val="20"/>
      <w:lang w:val="ru-RU" w:eastAsia="zh-CN" w:bidi="hi-IN"/>
    </w:rPr>
  </w:style>
  <w:style w:type="paragraph" w:styleId="Contents62">
    <w:name w:val="Contents 62"/>
    <w:link w:val="Contents6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Heading312">
    <w:name w:val="Heading 312"/>
    <w:link w:val="Heading3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6"/>
      <w:szCs w:val="20"/>
      <w:lang w:val="ru-RU" w:eastAsia="zh-CN" w:bidi="hi-IN"/>
    </w:rPr>
  </w:style>
  <w:style w:type="paragraph" w:styleId="EndnoteSymbol">
    <w:name w:val="Endnote Symbol"/>
    <w:basedOn w:val="DefaultParagraphFont1"/>
    <w:qFormat/>
    <w:pPr/>
    <w:rPr>
      <w:vertAlign w:val="superscript"/>
    </w:rPr>
  </w:style>
  <w:style w:type="paragraph" w:styleId="Apple-converted-space1">
    <w:name w:val="apple-converted-space1"/>
    <w:basedOn w:val="DefaultParagraphFont1"/>
    <w:link w:val="Apple-converted-space"/>
    <w:qFormat/>
    <w:pPr/>
    <w:rPr/>
  </w:style>
  <w:style w:type="paragraph" w:styleId="Footer">
    <w:name w:val="Footer"/>
    <w:basedOn w:val="Normal"/>
    <w:pPr>
      <w:widowControl/>
      <w:tabs>
        <w:tab w:val="clear" w:pos="720"/>
        <w:tab w:val="center" w:pos="7143" w:leader="none"/>
        <w:tab w:val="right" w:pos="14287" w:leader="none"/>
      </w:tabs>
      <w:spacing w:lineRule="auto" w:line="240" w:before="0" w:after="0"/>
    </w:pPr>
    <w:rPr/>
  </w:style>
  <w:style w:type="paragraph" w:styleId="WW8Num1z01">
    <w:name w:val="WW8Num1z01"/>
    <w:link w:val="WW8Num1z0"/>
    <w:qFormat/>
    <w:pPr>
      <w:widowControl/>
      <w:bidi w:val="0"/>
      <w:spacing w:lineRule="auto" w:line="240" w:before="0" w:after="0"/>
      <w:ind w:hanging="0" w:left="0" w:right="0"/>
      <w:jc w:val="left"/>
    </w:pPr>
    <w:rPr>
      <w:rFonts w:ascii="XO Thames" w:hAnsi="XO Thames" w:eastAsia="Noto Serif CJK SC" w:cs="FreeSans"/>
      <w:color w:val="000000"/>
      <w:spacing w:val="0"/>
      <w:kern w:val="0"/>
      <w:sz w:val="24"/>
      <w:szCs w:val="20"/>
      <w:lang w:val="ru-RU" w:eastAsia="zh-CN" w:bidi="hi-IN"/>
    </w:rPr>
  </w:style>
  <w:style w:type="paragraph" w:styleId="ListParagraph1">
    <w:name w:val="List Paragraph1"/>
    <w:basedOn w:val="Normal"/>
    <w:link w:val="ListParagraph"/>
    <w:qFormat/>
    <w:pPr>
      <w:widowControl/>
      <w:spacing w:before="0" w:after="160"/>
      <w:ind w:left="720"/>
      <w:contextualSpacing/>
    </w:pPr>
    <w:rPr/>
  </w:style>
  <w:style w:type="paragraph" w:styleId="Footnote11">
    <w:name w:val="Footnote11"/>
    <w:link w:val="Footnote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Heading512">
    <w:name w:val="Heading 512"/>
    <w:link w:val="Heading5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2"/>
      <w:szCs w:val="20"/>
      <w:lang w:val="ru-RU" w:eastAsia="zh-CN" w:bidi="hi-IN"/>
    </w:rPr>
  </w:style>
  <w:style w:type="paragraph" w:styleId="Internetlink2">
    <w:name w:val="Internet link2"/>
    <w:qFormat/>
    <w:pPr>
      <w:widowControl/>
      <w:bidi w:val="0"/>
      <w:spacing w:lineRule="auto" w:line="240" w:before="0" w:after="0"/>
      <w:ind w:hanging="0" w:left="0" w:right="0"/>
      <w:jc w:val="left"/>
    </w:pPr>
    <w:rPr>
      <w:rFonts w:ascii="XO Thames" w:hAnsi="XO Thames" w:eastAsia="Noto Serif CJK SC" w:cs="FreeSans"/>
      <w:color w:val="0000FF"/>
      <w:spacing w:val="0"/>
      <w:kern w:val="0"/>
      <w:sz w:val="24"/>
      <w:szCs w:val="20"/>
      <w:u w:val="single"/>
      <w:lang w:val="ru-RU" w:eastAsia="zh-CN" w:bidi="hi-IN"/>
    </w:rPr>
  </w:style>
  <w:style w:type="paragraph" w:styleId="Footnote2">
    <w:name w:val="Footnote2"/>
    <w:basedOn w:val="Normal"/>
    <w:link w:val="Footnote"/>
    <w:qFormat/>
    <w:pPr>
      <w:widowControl/>
      <w:spacing w:lineRule="auto" w:line="240" w:before="0" w:after="40"/>
    </w:pPr>
    <w:rPr>
      <w:sz w:val="18"/>
    </w:rPr>
  </w:style>
  <w:style w:type="paragraph" w:styleId="Endnote11">
    <w:name w:val="Endnote11"/>
    <w:link w:val="Endnote1"/>
    <w:qFormat/>
    <w:pPr>
      <w:widowControl/>
      <w:bidi w:val="0"/>
      <w:spacing w:lineRule="auto" w:line="240" w:before="0" w:after="0"/>
      <w:ind w:firstLine="851" w:left="0" w:right="0"/>
      <w:jc w:val="both"/>
    </w:pPr>
    <w:rPr>
      <w:rFonts w:ascii="XO Thames" w:hAnsi="XO Thames" w:eastAsia="Noto Serif CJK SC" w:cs="FreeSans"/>
      <w:color w:val="000000"/>
      <w:spacing w:val="0"/>
      <w:kern w:val="0"/>
      <w:sz w:val="22"/>
      <w:szCs w:val="20"/>
      <w:lang w:val="ru-RU" w:eastAsia="zh-CN" w:bidi="hi-IN"/>
    </w:rPr>
  </w:style>
  <w:style w:type="paragraph" w:styleId="Contents22">
    <w:name w:val="Contents 22"/>
    <w:link w:val="Contents2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oto Serif CJK SC" w:cs="FreeSans"/>
      <w:b/>
      <w:color w:val="000000"/>
      <w:spacing w:val="0"/>
      <w:kern w:val="0"/>
      <w:sz w:val="28"/>
      <w:szCs w:val="20"/>
      <w:lang w:val="ru-RU" w:eastAsia="zh-CN" w:bidi="hi-IN"/>
    </w:rPr>
  </w:style>
  <w:style w:type="paragraph" w:styleId="FooterChar1">
    <w:name w:val="Footer Char1"/>
    <w:basedOn w:val="DefaultParagraphFont1"/>
    <w:link w:val="FooterChar"/>
    <w:qFormat/>
    <w:pPr/>
    <w:rPr/>
  </w:style>
  <w:style w:type="paragraph" w:styleId="Heading4Char1">
    <w:name w:val="Heading 4 Char1"/>
    <w:basedOn w:val="DefaultParagraphFont1"/>
    <w:link w:val="Heading4Char"/>
    <w:qFormat/>
    <w:pPr/>
    <w:rPr>
      <w:rFonts w:ascii="Arial" w:hAnsi="Arial"/>
      <w:b/>
      <w:sz w:val="26"/>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oto Serif CJK SC" w:cs="FreeSans"/>
      <w:color w:val="000000"/>
      <w:spacing w:val="0"/>
      <w:kern w:val="0"/>
      <w:sz w:val="28"/>
      <w:szCs w:val="20"/>
      <w:lang w:val="ru-RU" w:eastAsia="zh-CN" w:bidi="hi-IN"/>
    </w:rPr>
  </w:style>
  <w:style w:type="paragraph" w:styleId="Heading5Char1">
    <w:name w:val="Heading 5 Char1"/>
    <w:basedOn w:val="DefaultParagraphFont1"/>
    <w:link w:val="Heading5Char"/>
    <w:qFormat/>
    <w:pPr/>
    <w:rPr>
      <w:rFonts w:ascii="Arial" w:hAnsi="Arial"/>
      <w:b/>
      <w:sz w:val="24"/>
    </w:rPr>
  </w:style>
  <w:style w:type="paragraph" w:styleId="Contents32">
    <w:name w:val="Contents 32"/>
    <w:link w:val="Contents3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oto Serif CJK SC" w:cs="FreeSans"/>
      <w:color w:val="000000"/>
      <w:spacing w:val="0"/>
      <w:kern w:val="0"/>
      <w:sz w:val="28"/>
      <w:szCs w:val="20"/>
      <w:lang w:val="ru-RU" w:eastAsia="zh-CN" w:bidi="hi-IN"/>
    </w:rPr>
  </w:style>
  <w:style w:type="paragraph" w:styleId="FootnoteSymbol">
    <w:name w:val="Footnote Symbol"/>
    <w:basedOn w:val="DefaultParagraphFont1"/>
    <w:qFormat/>
    <w:pPr/>
    <w:rPr>
      <w:vertAlign w:val="superscript"/>
    </w:rPr>
  </w:style>
  <w:style w:type="paragraph" w:styleId="TableofFigures">
    <w:name w:val="Table of Figures"/>
    <w:basedOn w:val="Normal"/>
    <w:next w:val="Normal"/>
    <w:pPr>
      <w:widowControl/>
      <w:spacing w:before="0" w:after="0"/>
    </w:pPr>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0"/>
      <w:ind w:left="720" w:right="720"/>
    </w:pPr>
    <w:rPr>
      <w:i/>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oto Serif CJK SC" w:cs="FreeSans"/>
      <w:color w:val="000000"/>
      <w:spacing w:val="0"/>
      <w:kern w:val="0"/>
      <w:sz w:val="28"/>
      <w:szCs w:val="20"/>
      <w:lang w:val="ru-RU" w:eastAsia="zh-CN" w:bidi="hi-IN"/>
    </w:rPr>
  </w:style>
  <w:style w:type="paragraph" w:styleId="13">
    <w:name w:val="Заголовок таблицы1"/>
    <w:basedOn w:val="12"/>
    <w:link w:val="Style10"/>
    <w:qFormat/>
    <w:pPr>
      <w:widowControl/>
      <w:jc w:val="center"/>
    </w:pPr>
    <w:rPr>
      <w:b/>
    </w:rPr>
  </w:style>
  <w:style w:type="paragraph" w:styleId="Contents52">
    <w:name w:val="Contents 52"/>
    <w:link w:val="Contents5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Noto Serif CJK SC" w:cs="FreeSans"/>
      <w:i/>
      <w:color w:val="000000"/>
      <w:spacing w:val="0"/>
      <w:kern w:val="0"/>
      <w:sz w:val="24"/>
      <w:szCs w:val="20"/>
      <w:lang w:val="ru-RU" w:eastAsia="zh-CN" w:bidi="hi-IN"/>
    </w:rPr>
  </w:style>
  <w:style w:type="paragraph" w:styleId="Contents12">
    <w:name w:val="Contents 12"/>
    <w:link w:val="Contents11"/>
    <w:qFormat/>
    <w:pPr>
      <w:widowControl/>
      <w:bidi w:val="0"/>
      <w:spacing w:lineRule="auto" w:line="240" w:before="0" w:after="0"/>
      <w:ind w:hanging="0" w:left="0" w:right="0"/>
      <w:jc w:val="left"/>
    </w:pPr>
    <w:rPr>
      <w:rFonts w:ascii="XO Thames" w:hAnsi="XO Thames" w:eastAsia="Noto Serif CJK SC" w:cs="FreeSans"/>
      <w:b/>
      <w:color w:val="000000"/>
      <w:spacing w:val="0"/>
      <w:kern w:val="0"/>
      <w:sz w:val="28"/>
      <w:szCs w:val="20"/>
      <w:lang w:val="ru-RU" w:eastAsia="zh-CN" w:bidi="hi-IN"/>
    </w:rPr>
  </w:style>
  <w:style w:type="paragraph" w:styleId="Heading1Char1">
    <w:name w:val="Heading 1 Char1"/>
    <w:basedOn w:val="DefaultParagraphFont1"/>
    <w:link w:val="Heading1Char"/>
    <w:qFormat/>
    <w:pPr/>
    <w:rPr>
      <w:rFonts w:ascii="Arial" w:hAnsi="Arial"/>
      <w:sz w:val="40"/>
    </w:rPr>
  </w:style>
  <w:style w:type="paragraph" w:styleId="Title">
    <w:name w:val="Title"/>
    <w:next w:val="BodyText"/>
    <w:uiPriority w:val="10"/>
    <w:qFormat/>
    <w:pPr>
      <w:widowControl/>
      <w:bidi w:val="0"/>
      <w:spacing w:lineRule="auto" w:line="240" w:before="567" w:after="567"/>
      <w:ind w:hanging="0" w:left="0" w:right="0"/>
      <w:jc w:val="center"/>
    </w:pPr>
    <w:rPr>
      <w:rFonts w:ascii="XO Thames" w:hAnsi="XO Thames" w:eastAsia="Noto Serif CJK SC" w:cs="FreeSans"/>
      <w:b/>
      <w:caps/>
      <w:color w:val="000000"/>
      <w:spacing w:val="0"/>
      <w:kern w:val="0"/>
      <w:sz w:val="40"/>
      <w:szCs w:val="20"/>
      <w:lang w:val="ru-RU" w:eastAsia="zh-CN" w:bidi="hi-IN"/>
    </w:rPr>
  </w:style>
  <w:style w:type="paragraph" w:styleId="Heading2Char1">
    <w:name w:val="Heading 2 Char1"/>
    <w:basedOn w:val="DefaultParagraphFont1"/>
    <w:link w:val="Heading2Char"/>
    <w:qFormat/>
    <w:pPr/>
    <w:rPr>
      <w:rFonts w:ascii="Arial" w:hAnsi="Arial"/>
      <w:sz w:val="34"/>
    </w:rPr>
  </w:style>
  <w:style w:type="paragraph" w:styleId="Contents42">
    <w:name w:val="Contents 42"/>
    <w:link w:val="Contents41"/>
    <w:qFormat/>
    <w:pPr>
      <w:widowControl/>
      <w:bidi w:val="0"/>
      <w:spacing w:lineRule="auto" w:line="240" w:before="0" w:after="0"/>
      <w:ind w:hanging="0" w:left="0" w:right="0"/>
      <w:jc w:val="left"/>
    </w:pPr>
    <w:rPr>
      <w:rFonts w:ascii="XO Thames" w:hAnsi="XO Thames" w:eastAsia="Noto Serif CJK SC" w:cs="FreeSans"/>
      <w:color w:val="000000"/>
      <w:spacing w:val="0"/>
      <w:kern w:val="0"/>
      <w:sz w:val="28"/>
      <w:szCs w:val="20"/>
      <w:lang w:val="ru-RU" w:eastAsia="zh-CN" w:bidi="hi-IN"/>
    </w:rPr>
  </w:style>
  <w:style w:type="table" w:styleId="Style_81">
    <w:name w:val="Grid Table 3 - Accent 1"/>
    <w:basedOn w:val="Style_8"/>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82">
    <w:name w:val="Grid Table 6 Colorful - Accent 4"/>
    <w:basedOn w:val="Style_8"/>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83">
    <w:name w:val="List Table 5 Dark - Accent 3"/>
    <w:basedOn w:val="Style_8"/>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84">
    <w:name w:val="Grid Table 1 Light - Accent 6"/>
    <w:basedOn w:val="Style_8"/>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85">
    <w:name w:val="Grid Table 5 Dark - Accent 3"/>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86">
    <w:name w:val="Bordered &amp; Lined - Accent 5"/>
    <w:basedOn w:val="Style_8"/>
    <w:pPr>
      <w:spacing w:after="0" w:line="240" w:lineRule="auto"/>
    </w:pPr>
    <w:r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87">
    <w:name w:val="Plain Table 2"/>
    <w:basedOn w:val="Style_8"/>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88">
    <w:name w:val="Grid Table 6 Colorful"/>
    <w:basedOn w:val="Style_8"/>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89">
    <w:name w:val="List Table 5 Dark"/>
    <w:basedOn w:val="Style_8"/>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90">
    <w:name w:val="Grid Table 7 Colorful - Accent 2"/>
    <w:basedOn w:val="Style_8"/>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91">
    <w:name w:val="Grid Table 3 - Accent 3"/>
    <w:basedOn w:val="Style_8"/>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92">
    <w:name w:val="List Table 3 - Accent 5"/>
    <w:basedOn w:val="Style_8"/>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93">
    <w:name w:val="List Table 5 Dark - Accent 5"/>
    <w:basedOn w:val="Style_8"/>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94">
    <w:name w:val="Grid Table 1 Light"/>
    <w:basedOn w:val="Style_8"/>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95">
    <w:name w:val="List Table 4"/>
    <w:basedOn w:val="Style_8"/>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96">
    <w:name w:val="Grid Table 3"/>
    <w:basedOn w:val="Style_8"/>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97">
    <w:name w:val="Grid Table 1 Light - Accent 3"/>
    <w:basedOn w:val="Style_8"/>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98">
    <w:name w:val="Grid Table 2 - Accent 4"/>
    <w:basedOn w:val="Style_8"/>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99">
    <w:name w:val="Grid Table 4 - Accent 4"/>
    <w:basedOn w:val="Style_8"/>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100">
    <w:name w:val="List Table 1 Light - Accent 5"/>
    <w:basedOn w:val="Style_8"/>
    <w:pPr>
      <w:spacing w:after="0" w:line="240" w:lineRule="auto"/>
    </w:pPr>
  </w:style>
  <w:style w:type="table" w:styleId="Style_101">
    <w:name w:val="Plain Table 3"/>
    <w:basedOn w:val="Style_8"/>
    <w:pPr>
      <w:spacing w:after="0" w:line="240" w:lineRule="auto"/>
    </w:pPr>
  </w:style>
  <w:style w:type="table" w:styleId="Style_102">
    <w:name w:val="List Table 4 - Accent 6"/>
    <w:basedOn w:val="Style_8"/>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default="1" w:styleId="Style_8">
    <w:name w:val="Normal Table"/>
    <w:pPr/>
    <w:tblPr>
      <w:tblCellMar>
        <w:top w:w="0" w:type="dxa"/>
        <w:left w:w="108" w:type="dxa"/>
        <w:bottom w:w="0" w:type="dxa"/>
        <w:right w:w="108" w:type="dxa"/>
      </w:tblCellMar>
    </w:tblPr>
  </w:style>
  <w:style w:type="table" w:styleId="Style_103">
    <w:name w:val="Grid Table 4"/>
    <w:basedOn w:val="Style_8"/>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04">
    <w:name w:val="Lined - Accent 2"/>
    <w:basedOn w:val="Style_8"/>
    <w:pPr>
      <w:spacing w:after="0" w:line="240" w:lineRule="auto"/>
    </w:pPr>
    <w:rPr/>
  </w:style>
  <w:style w:type="table" w:styleId="Style_105">
    <w:name w:val="Grid Table 1 Light - Accent 2"/>
    <w:basedOn w:val="Style_8"/>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06">
    <w:name w:val="List Table 4 - Accent 1"/>
    <w:basedOn w:val="Style_8"/>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07">
    <w:name w:val="Grid Table 7 Colorful - Accent 1"/>
    <w:basedOn w:val="Style_8"/>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08">
    <w:name w:val="List Table 3 - Accent 4"/>
    <w:basedOn w:val="Style_8"/>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109">
    <w:name w:val="List Table 6 Colorful"/>
    <w:basedOn w:val="Style_8"/>
    <w:pPr>
      <w:spacing w:after="0" w:line="240" w:lineRule="auto"/>
    </w:pPr>
    <w:tblPr>
      <w:tblBorders>
        <w:top w:val="single" w:themeColor="text1" w:themeTint="80" w:sz="4"/>
        <w:bottom w:val="single" w:themeColor="text1" w:themeTint="80" w:sz="4"/>
      </w:tblBorders>
    </w:tblPr>
  </w:style>
  <w:style w:type="table" w:styleId="Style_110">
    <w:name w:val="List Table 2 - Accent 5"/>
    <w:basedOn w:val="Style_8"/>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111">
    <w:name w:val="List Table 5 Dark - Accent 1"/>
    <w:basedOn w:val="Style_8"/>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112">
    <w:name w:val="List Table 1 Light"/>
    <w:basedOn w:val="Style_8"/>
    <w:pPr>
      <w:spacing w:after="0" w:line="240" w:lineRule="auto"/>
    </w:pPr>
  </w:style>
  <w:style w:type="table" w:styleId="Style_113">
    <w:name w:val="List Table 7 Colorful - Accent 1"/>
    <w:basedOn w:val="Style_8"/>
    <w:pPr>
      <w:spacing w:after="0" w:line="240" w:lineRule="auto"/>
    </w:pPr>
    <w:tblPr>
      <w:tblBorders>
        <w:right w:val="single" w:themeColor="accent1" w:sz="4"/>
      </w:tblBorders>
    </w:tblPr>
  </w:style>
  <w:style w:type="table" w:styleId="Style_114">
    <w:name w:val="Grid Table 2 - Accent 3"/>
    <w:basedOn w:val="Style_8"/>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15">
    <w:name w:val="Lined - Accent 6"/>
    <w:basedOn w:val="Style_8"/>
    <w:pPr>
      <w:spacing w:after="0" w:line="240" w:lineRule="auto"/>
    </w:pPr>
    <w:rPr/>
  </w:style>
  <w:style w:type="table" w:styleId="Style_116">
    <w:name w:val="List Table 7 Colorful - Accent 4"/>
    <w:basedOn w:val="Style_8"/>
    <w:pPr>
      <w:spacing w:after="0" w:line="240" w:lineRule="auto"/>
    </w:pPr>
    <w:tblPr>
      <w:tblBorders>
        <w:right w:val="single" w:themeColor="accent4" w:themeTint="9a" w:sz="4"/>
      </w:tblBorders>
    </w:tblPr>
  </w:style>
  <w:style w:type="table" w:styleId="Style_117">
    <w:name w:val="Grid Table 3 - Accent 5"/>
    <w:basedOn w:val="Style_8"/>
    <w:pPr>
      <w:spacing w:after="0" w:line="240" w:lineRule="auto"/>
    </w:pPr>
    <w:tblPr>
      <w:tblBorders>
        <w:bottom w:val="single" w:themeColor="accent5" w:sz="4"/>
        <w:insideH w:val="single" w:themeColor="accent5" w:sz="4"/>
        <w:insideV w:val="single" w:themeColor="accent5" w:sz="4"/>
      </w:tblBorders>
    </w:tblPr>
  </w:style>
  <w:style w:type="table" w:styleId="Style_118">
    <w:name w:val="Bordered - Accent 4"/>
    <w:basedOn w:val="Style_8"/>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19">
    <w:name w:val="Plain Table 5"/>
    <w:basedOn w:val="Style_8"/>
    <w:pPr>
      <w:spacing w:after="0" w:line="240" w:lineRule="auto"/>
    </w:pPr>
  </w:style>
  <w:style w:type="table" w:styleId="Style_120">
    <w:name w:val="Bordered &amp; Lined - Accent 4"/>
    <w:basedOn w:val="Style_8"/>
    <w:pPr>
      <w:spacing w:after="0" w:line="240" w:lineRule="auto"/>
    </w:pPr>
    <w:r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121">
    <w:name w:val="Grid Table 6 Colorful - Accent 3"/>
    <w:basedOn w:val="Style_8"/>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22">
    <w:name w:val="List Table 3"/>
    <w:basedOn w:val="Style_8"/>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123">
    <w:name w:val="List Table 7 Colorful"/>
    <w:basedOn w:val="Style_8"/>
    <w:pPr>
      <w:spacing w:after="0" w:line="240" w:lineRule="auto"/>
    </w:pPr>
    <w:tblPr>
      <w:tblBorders>
        <w:right w:val="single" w:themeColor="text1" w:themeTint="80" w:sz="4"/>
      </w:tblBorders>
    </w:tblPr>
  </w:style>
  <w:style w:type="table" w:styleId="Style_124">
    <w:name w:val="Bordered &amp; Lined - Accent 2"/>
    <w:basedOn w:val="Style_8"/>
    <w:pPr>
      <w:spacing w:after="0" w:line="240" w:lineRule="auto"/>
    </w:pPr>
    <w:r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25">
    <w:name w:val="Bordered - Accent 5"/>
    <w:basedOn w:val="Style_8"/>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26">
    <w:name w:val="Grid Table 6 Colorful - Accent 1"/>
    <w:basedOn w:val="Style_8"/>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127">
    <w:name w:val="Bordered &amp; Lined - Accent 3"/>
    <w:basedOn w:val="Style_8"/>
    <w:pPr>
      <w:spacing w:after="0" w:line="240" w:lineRule="auto"/>
    </w:pPr>
    <w:r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128">
    <w:name w:val="Grid Table 7 Colorful - Accent 5"/>
    <w:basedOn w:val="Style_8"/>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29">
    <w:name w:val="Lined - Accent 3"/>
    <w:basedOn w:val="Style_8"/>
    <w:pPr>
      <w:spacing w:after="0" w:line="240" w:lineRule="auto"/>
    </w:pPr>
    <w:rPr/>
  </w:style>
  <w:style w:type="table" w:styleId="Style_130">
    <w:name w:val="List Table 7 Colorful - Accent 2"/>
    <w:basedOn w:val="Style_8"/>
    <w:pPr>
      <w:spacing w:after="0" w:line="240" w:lineRule="auto"/>
    </w:pPr>
    <w:tblPr>
      <w:tblBorders>
        <w:right w:val="single" w:themeColor="accent2" w:themeTint="97" w:sz="4"/>
      </w:tblBorders>
    </w:tblPr>
  </w:style>
  <w:style w:type="table" w:styleId="Style_131">
    <w:name w:val="Grid Table 2 - Accent 2"/>
    <w:basedOn w:val="Style_8"/>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32">
    <w:name w:val="Grid Table 2 - Accent 5"/>
    <w:basedOn w:val="Style_8"/>
    <w:pPr>
      <w:spacing w:after="0" w:line="240" w:lineRule="auto"/>
    </w:pPr>
    <w:tblPr>
      <w:tblBorders>
        <w:bottom w:val="single" w:themeColor="accent5" w:sz="4"/>
        <w:insideH w:val="single" w:themeColor="accent5" w:sz="4"/>
        <w:insideV w:val="single" w:themeColor="accent5" w:sz="4"/>
      </w:tblBorders>
    </w:tblPr>
  </w:style>
  <w:style w:type="table" w:styleId="Style_133">
    <w:name w:val="Grid Table 4 - Accent 6"/>
    <w:basedOn w:val="Style_8"/>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34">
    <w:name w:val="Grid Table 5 Dark- Accent 1"/>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35">
    <w:name w:val="List Table 3 - Accent 6"/>
    <w:basedOn w:val="Style_8"/>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36">
    <w:name w:val="List Table 1 Light - Accent 2"/>
    <w:basedOn w:val="Style_8"/>
    <w:pPr>
      <w:spacing w:after="0" w:line="240" w:lineRule="auto"/>
    </w:pPr>
  </w:style>
  <w:style w:type="table" w:styleId="Style_137">
    <w:name w:val="Table Grid"/>
    <w:basedOn w:val="Style_8"/>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styleId="Style_138">
    <w:name w:val="Grid Table 7 Colorful - Accent 6"/>
    <w:basedOn w:val="Style_8"/>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39">
    <w:name w:val="List Table 3 - Accent 3"/>
    <w:basedOn w:val="Style_8"/>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40">
    <w:name w:val="List Table 6 Colorful - Accent 1"/>
    <w:basedOn w:val="Style_8"/>
    <w:pPr>
      <w:spacing w:after="0" w:line="240" w:lineRule="auto"/>
    </w:pPr>
    <w:tblPr>
      <w:tblBorders>
        <w:top w:val="single" w:themeColor="accent1" w:sz="4"/>
        <w:bottom w:val="single" w:themeColor="accent1" w:sz="4"/>
      </w:tblBorders>
    </w:tblPr>
  </w:style>
  <w:style w:type="table" w:styleId="Style_141">
    <w:name w:val="Lined - Accent 5"/>
    <w:basedOn w:val="Style_8"/>
    <w:pPr>
      <w:spacing w:after="0" w:line="240" w:lineRule="auto"/>
    </w:pPr>
    <w:rPr/>
  </w:style>
  <w:style w:type="table" w:styleId="Style_142">
    <w:name w:val="Grid Table 6 Colorful - Accent 2"/>
    <w:basedOn w:val="Style_8"/>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43">
    <w:name w:val="List Table 6 Colorful - Accent 4"/>
    <w:basedOn w:val="Style_8"/>
    <w:pPr>
      <w:spacing w:after="0" w:line="240" w:lineRule="auto"/>
    </w:pPr>
    <w:tblPr>
      <w:tblBorders>
        <w:top w:val="single" w:themeColor="accent4" w:themeTint="9a" w:sz="4"/>
        <w:bottom w:val="single" w:themeColor="accent4" w:themeTint="9a" w:sz="4"/>
      </w:tblBorders>
    </w:tblPr>
  </w:style>
  <w:style w:type="table" w:styleId="Style_144">
    <w:name w:val="List Table 2 - Accent 6"/>
    <w:basedOn w:val="Style_8"/>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145">
    <w:name w:val="Grid Table 4 - Accent 2"/>
    <w:basedOn w:val="Style_8"/>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46">
    <w:name w:val="Grid Table 1 Light - Accent 4"/>
    <w:basedOn w:val="Style_8"/>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47">
    <w:name w:val="List Table 2 - Accent 3"/>
    <w:basedOn w:val="Style_8"/>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148">
    <w:name w:val="Lined - Accent"/>
    <w:basedOn w:val="Style_8"/>
    <w:pPr>
      <w:spacing w:after="0" w:line="240" w:lineRule="auto"/>
    </w:pPr>
    <w:rPr/>
  </w:style>
  <w:style w:type="table" w:styleId="Style_149">
    <w:name w:val="Bordered"/>
    <w:basedOn w:val="Style_8"/>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150">
    <w:name w:val="Grid Table 3 - Accent 6"/>
    <w:basedOn w:val="Style_8"/>
    <w:pPr>
      <w:spacing w:after="0" w:line="240" w:lineRule="auto"/>
    </w:pPr>
    <w:tblPr>
      <w:tblBorders>
        <w:bottom w:val="single" w:themeColor="accent6" w:sz="4"/>
        <w:insideH w:val="single" w:themeColor="accent6" w:sz="4"/>
        <w:insideV w:val="single" w:themeColor="accent6" w:sz="4"/>
      </w:tblBorders>
    </w:tblPr>
  </w:style>
  <w:style w:type="table" w:styleId="Style_151">
    <w:name w:val="Bordered &amp; Lined - Accent 1"/>
    <w:basedOn w:val="Style_8"/>
    <w:pPr>
      <w:spacing w:after="0" w:line="240" w:lineRule="auto"/>
    </w:pPr>
    <w:r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152">
    <w:name w:val="Bordered &amp; Lined - Accent"/>
    <w:basedOn w:val="Style_8"/>
    <w:pPr>
      <w:spacing w:after="0" w:line="240" w:lineRule="auto"/>
    </w:pPr>
    <w:r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153">
    <w:name w:val="List Table 6 Colorful - Accent 3"/>
    <w:basedOn w:val="Style_8"/>
    <w:pPr>
      <w:spacing w:after="0" w:line="240" w:lineRule="auto"/>
    </w:pPr>
    <w:tblPr>
      <w:tblBorders>
        <w:top w:val="single" w:themeColor="accent3" w:themeTint="98" w:sz="4"/>
        <w:bottom w:val="single" w:themeColor="accent3" w:themeTint="98" w:sz="4"/>
      </w:tblBorders>
    </w:tblPr>
  </w:style>
  <w:style w:type="table" w:styleId="Style_154">
    <w:name w:val="Grid Table 4 - Accent 3"/>
    <w:basedOn w:val="Style_8"/>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155">
    <w:name w:val="List Table 3 - Accent 2"/>
    <w:basedOn w:val="Style_8"/>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156">
    <w:name w:val="List Table 2 - Accent 2"/>
    <w:basedOn w:val="Style_8"/>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157">
    <w:name w:val="Grid Table 6 Colorful - Accent 6"/>
    <w:basedOn w:val="Style_8"/>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58">
    <w:name w:val="List Table 4 - Accent 3"/>
    <w:basedOn w:val="Style_8"/>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59">
    <w:name w:val="Grid Table 5 Dark - Accent 2"/>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0">
    <w:name w:val="Grid Table 5 Dark- Accent 4"/>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1">
    <w:name w:val="List Table 6 Colorful - Accent 6"/>
    <w:basedOn w:val="Style_8"/>
    <w:pPr>
      <w:spacing w:after="0" w:line="240" w:lineRule="auto"/>
    </w:pPr>
    <w:tblPr>
      <w:tblBorders>
        <w:top w:val="single" w:themeColor="accent6" w:themeTint="98" w:sz="4"/>
        <w:bottom w:val="single" w:themeColor="accent6" w:themeTint="98" w:sz="4"/>
      </w:tblBorders>
    </w:tblPr>
  </w:style>
  <w:style w:type="table" w:styleId="Style_162">
    <w:name w:val="List Table 7 Colorful - Accent 5"/>
    <w:basedOn w:val="Style_8"/>
    <w:pPr>
      <w:spacing w:after="0" w:line="240" w:lineRule="auto"/>
    </w:pPr>
    <w:tblPr>
      <w:tblBorders>
        <w:right w:val="single" w:themeColor="accent5" w:themeTint="9a" w:sz="4"/>
      </w:tblBorders>
    </w:tblPr>
  </w:style>
  <w:style w:type="table" w:styleId="Style_163">
    <w:name w:val="Bordered - Accent 1"/>
    <w:basedOn w:val="Style_8"/>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64">
    <w:name w:val="Plain Table 1"/>
    <w:basedOn w:val="Style_8"/>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65">
    <w:name w:val="Grid Table 5 Dark"/>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6">
    <w:name w:val="Bordered &amp; Lined - Accent 6"/>
    <w:basedOn w:val="Style_8"/>
    <w:pPr>
      <w:spacing w:after="0" w:line="240" w:lineRule="auto"/>
    </w:pPr>
    <w:r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67">
    <w:name w:val="Bordered - Accent 3"/>
    <w:basedOn w:val="Style_8"/>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68">
    <w:name w:val="Plain Table 4"/>
    <w:basedOn w:val="Style_8"/>
    <w:pPr>
      <w:spacing w:after="0" w:line="240" w:lineRule="auto"/>
    </w:pPr>
  </w:style>
  <w:style w:type="table" w:styleId="Style_169">
    <w:name w:val="List Table 4 - Accent 2"/>
    <w:basedOn w:val="Style_8"/>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170">
    <w:name w:val="Bordered - Accent 6"/>
    <w:basedOn w:val="Style_8"/>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71">
    <w:name w:val="List Table 2 - Accent 4"/>
    <w:basedOn w:val="Style_8"/>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172">
    <w:name w:val="Grid Table 7 Colorful"/>
    <w:basedOn w:val="Style_8"/>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173">
    <w:name w:val="Grid Table 1 Light - Accent 1"/>
    <w:basedOn w:val="Style_8"/>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74">
    <w:name w:val="List Table 4 - Accent 4"/>
    <w:basedOn w:val="Style_8"/>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75">
    <w:name w:val="Grid Table 5 Dark - Accent 6"/>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76">
    <w:name w:val="List Table 4 - Accent 5"/>
    <w:basedOn w:val="Style_8"/>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77">
    <w:name w:val="List Table 2 - Accent 1"/>
    <w:basedOn w:val="Style_8"/>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78">
    <w:name w:val="Grid Table 7 Colorful - Accent 3"/>
    <w:basedOn w:val="Style_8"/>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79">
    <w:name w:val="List Table 5 Dark - Accent 2"/>
    <w:basedOn w:val="Style_8"/>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80">
    <w:name w:val="Grid Table 2"/>
    <w:basedOn w:val="Style_8"/>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81">
    <w:name w:val="Bordered - Accent 2"/>
    <w:basedOn w:val="Style_8"/>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82">
    <w:name w:val="List Table 1 Light - Accent 1"/>
    <w:basedOn w:val="Style_8"/>
    <w:pPr>
      <w:spacing w:after="0" w:line="240" w:lineRule="auto"/>
    </w:pPr>
  </w:style>
  <w:style w:type="table" w:styleId="Style_183">
    <w:name w:val="List Table 6 Colorful - Accent 5"/>
    <w:basedOn w:val="Style_8"/>
    <w:pPr>
      <w:spacing w:after="0" w:line="240" w:lineRule="auto"/>
    </w:pPr>
    <w:tblPr>
      <w:tblBorders>
        <w:top w:val="single" w:themeColor="accent5" w:themeTint="9a" w:sz="4"/>
        <w:bottom w:val="single" w:themeColor="accent5" w:themeTint="9a" w:sz="4"/>
      </w:tblBorders>
    </w:tblPr>
  </w:style>
  <w:style w:type="table" w:styleId="Style_184">
    <w:name w:val="List Table 1 Light - Accent 4"/>
    <w:basedOn w:val="Style_8"/>
    <w:pPr>
      <w:spacing w:after="0" w:line="240" w:lineRule="auto"/>
    </w:pPr>
  </w:style>
  <w:style w:type="table" w:styleId="Style_185">
    <w:name w:val="List Table 5 Dark - Accent 4"/>
    <w:basedOn w:val="Style_8"/>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186">
    <w:name w:val="Lined - Accent 4"/>
    <w:basedOn w:val="Style_8"/>
    <w:pPr>
      <w:spacing w:after="0" w:line="240" w:lineRule="auto"/>
    </w:pPr>
    <w:rPr/>
  </w:style>
  <w:style w:type="table" w:styleId="Style_187">
    <w:name w:val="Grid Table 3 - Accent 2"/>
    <w:basedOn w:val="Style_8"/>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88">
    <w:name w:val="Grid Table 3 - Accent 4"/>
    <w:basedOn w:val="Style_8"/>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89">
    <w:name w:val="Grid Table 2 - Accent 1"/>
    <w:basedOn w:val="Style_8"/>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90">
    <w:name w:val="Table Grid Light"/>
    <w:basedOn w:val="Style_8"/>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91">
    <w:name w:val="Grid Table 5 Dark - Accent 5"/>
    <w:basedOn w:val="Style_8"/>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92">
    <w:name w:val="Grid Table 1 Light - Accent 5"/>
    <w:basedOn w:val="Style_8"/>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93">
    <w:name w:val="List Table 5 Dark - Accent 6"/>
    <w:basedOn w:val="Style_8"/>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194">
    <w:name w:val="Grid Table 4 - Accent 5"/>
    <w:basedOn w:val="Style_8"/>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95">
    <w:name w:val="Grid Table 6 Colorful - Accent 5"/>
    <w:basedOn w:val="Style_8"/>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96">
    <w:name w:val="Grid Table 7 Colorful - Accent 4"/>
    <w:basedOn w:val="Style_8"/>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97">
    <w:name w:val="List Table 6 Colorful - Accent 2"/>
    <w:basedOn w:val="Style_8"/>
    <w:pPr>
      <w:spacing w:after="0" w:line="240" w:lineRule="auto"/>
    </w:pPr>
    <w:tblPr>
      <w:tblBorders>
        <w:top w:val="single" w:themeColor="accent2" w:themeTint="97" w:sz="4"/>
        <w:bottom w:val="single" w:themeColor="accent2" w:themeTint="97" w:sz="4"/>
      </w:tblBorders>
    </w:tblPr>
  </w:style>
  <w:style w:type="table" w:styleId="Style_198">
    <w:name w:val="List Table 3 - Accent 1"/>
    <w:basedOn w:val="Style_8"/>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99">
    <w:name w:val="List Table 7 Colorful - Accent 3"/>
    <w:basedOn w:val="Style_8"/>
    <w:pPr>
      <w:spacing w:after="0" w:line="240" w:lineRule="auto"/>
    </w:pPr>
    <w:tblPr>
      <w:tblBorders>
        <w:right w:val="single" w:themeColor="accent3" w:themeTint="98" w:sz="4"/>
      </w:tblBorders>
    </w:tblPr>
  </w:style>
  <w:style w:type="table" w:styleId="Style_200">
    <w:name w:val="List Table 1 Light - Accent 6"/>
    <w:basedOn w:val="Style_8"/>
    <w:pPr>
      <w:spacing w:after="0" w:line="240" w:lineRule="auto"/>
    </w:pPr>
  </w:style>
  <w:style w:type="table" w:styleId="Style_201">
    <w:name w:val="List Table 7 Colorful - Accent 6"/>
    <w:basedOn w:val="Style_8"/>
    <w:pPr>
      <w:spacing w:after="0" w:line="240" w:lineRule="auto"/>
    </w:pPr>
    <w:tblPr>
      <w:tblBorders>
        <w:right w:val="single" w:themeColor="accent6" w:themeTint="98" w:sz="4"/>
      </w:tblBorders>
    </w:tblPr>
  </w:style>
  <w:style w:type="table" w:styleId="Style_202">
    <w:name w:val="Lined - Accent 1"/>
    <w:basedOn w:val="Style_8"/>
    <w:pPr>
      <w:spacing w:after="0" w:line="240" w:lineRule="auto"/>
    </w:pPr>
    <w:rPr/>
  </w:style>
  <w:style w:type="table" w:styleId="Style_203">
    <w:name w:val="Grid Table 4 - Accent 1"/>
    <w:basedOn w:val="Style_8"/>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204">
    <w:name w:val="Grid Table 2 - Accent 6"/>
    <w:basedOn w:val="Style_8"/>
    <w:pPr>
      <w:spacing w:after="0" w:line="240" w:lineRule="auto"/>
    </w:pPr>
    <w:tblPr>
      <w:tblBorders>
        <w:bottom w:val="single" w:themeColor="accent6" w:sz="4"/>
        <w:insideH w:val="single" w:themeColor="accent6" w:sz="4"/>
        <w:insideV w:val="single" w:themeColor="accent6" w:sz="4"/>
      </w:tblBorders>
    </w:tblPr>
  </w:style>
  <w:style w:type="table" w:styleId="Style_205">
    <w:name w:val="List Table 1 Light - Accent 3"/>
    <w:basedOn w:val="Style_8"/>
    <w:pPr>
      <w:spacing w:after="0" w:line="240" w:lineRule="auto"/>
    </w:pPr>
  </w:style>
  <w:style w:type="table" w:styleId="Style_206">
    <w:name w:val="List Table 2"/>
    <w:basedOn w:val="Style_8"/>
    <w:pPr>
      <w:spacing w:after="0" w:line="240" w:lineRule="auto"/>
    </w:pPr>
    <w:tblPr>
      <w:tblBorders>
        <w:top w:val="single" w:themeColor="text1" w:themeTint="90" w:sz="4"/>
        <w:bottom w:val="single" w:themeColor="text1" w:themeTint="90" w:sz="4"/>
        <w:insideH w:val="single" w:themeColor="text1" w:themeTint="9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atmedia.tatarstan.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pitchFamily="0" charset="1"/>
        <a:ea typeface=""/>
        <a:cs typeface=""/>
      </a:majorFont>
      <a:minorFont>
        <a:latin typeface="XO Thames" pitchFamily="0" charset="1"/>
        <a:ea typeface=""/>
        <a:cs typeface=""/>
      </a:minorFont>
    </a:fontScheme>
    <a:fmtScheme>
      <a:fillStyleLst>
        <a:solidFill>
          <a:schemeClr val="phClr"/>
        </a:solidFill>
        <a:gradFill>
          <a:gsLst>
            <a:gs pos="0">
              <a:schemeClr val="phClr">
                <a:tint val="50000"/>
              </a:schemeClr>
            </a:gs>
            <a:gs pos="35000">
              <a:schemeClr val="phClr">
                <a:tint val="63000"/>
              </a:schemeClr>
            </a:gs>
            <a:gs pos="100000">
              <a:schemeClr val="phClr">
                <a:tint val="8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60000"/>
              </a:schemeClr>
            </a:gs>
            <a:gs pos="40000">
              <a:schemeClr val="phClr">
                <a:tint val="55000"/>
                <a:shade val="99000"/>
              </a:schemeClr>
            </a:gs>
            <a:gs pos="100000">
              <a:schemeClr val="phClr">
                <a:shade val="20000"/>
              </a:schemeClr>
            </a:gs>
          </a:gsLst>
          <a:tileRect l="0" t="0" r="0" b="0"/>
        </a:gradFill>
        <a:gradFill>
          <a:gsLst>
            <a:gs pos="0">
              <a:schemeClr val="phClr">
                <a:tint val="2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LibreOffice/7.6.7.2$Linux_X86_64 LibreOffice_project/60$Build-2</Application>
  <AppVersion>15.0000</AppVersion>
  <Pages>18</Pages>
  <Words>3970</Words>
  <Characters>28986</Characters>
  <CharactersWithSpaces>33324</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2026-03-06T10:20:00Z</dcterms:created>
  <dc:creator/>
  <dc:description/>
  <dc:language>ru-RU</dc:language>
  <cp:lastModifiedBy/>
  <dcterms:modified xsi:type="dcterms:W3CDTF">2026-04-01T10:26:34Z</dcterms:modified>
  <cp:revision>2</cp:revision>
  <dc:subject/>
  <dc:title/>
</cp:coreProperties>
</file>