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Pr="009102CE" w:rsidRDefault="006E25CC" w:rsidP="009102CE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9102CE">
        <w:rPr>
          <w:sz w:val="28"/>
          <w:szCs w:val="28"/>
        </w:rPr>
        <w:t>Проект</w:t>
      </w:r>
    </w:p>
    <w:p w:rsidR="008F6762" w:rsidRPr="009102CE" w:rsidRDefault="008F6762" w:rsidP="009102CE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:rsidR="00B20E1A" w:rsidRPr="009102CE" w:rsidRDefault="00B20E1A" w:rsidP="009102C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5A0E6E" w:rsidRPr="009102CE" w:rsidRDefault="005A0E6E" w:rsidP="009102C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CF6AEE" w:rsidRPr="009102CE" w:rsidRDefault="00871DD7" w:rsidP="009102CE">
      <w:pPr>
        <w:ind w:right="5103"/>
        <w:jc w:val="both"/>
        <w:rPr>
          <w:sz w:val="28"/>
          <w:szCs w:val="28"/>
        </w:rPr>
      </w:pPr>
      <w:r w:rsidRPr="009102CE">
        <w:rPr>
          <w:rFonts w:eastAsia="Calibri"/>
          <w:sz w:val="28"/>
          <w:szCs w:val="28"/>
          <w:lang w:eastAsia="en-US"/>
        </w:rPr>
        <w:t>О внесении изменений в постановление Кабинета Министров Республики Татарстан от 28.10.2021 № 1008 «Об утверждении Порядка предоставления 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газом»</w:t>
      </w:r>
    </w:p>
    <w:p w:rsidR="00935ACD" w:rsidRPr="009102CE" w:rsidRDefault="00935ACD" w:rsidP="009102CE">
      <w:pPr>
        <w:ind w:right="5103"/>
        <w:jc w:val="both"/>
        <w:rPr>
          <w:sz w:val="28"/>
          <w:szCs w:val="27"/>
        </w:rPr>
      </w:pPr>
    </w:p>
    <w:p w:rsidR="00186AD3" w:rsidRPr="009102CE" w:rsidRDefault="00186AD3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Кабинет Министров Республики Татарстан ПОСТАНОВЛЯЕТ:</w:t>
      </w:r>
    </w:p>
    <w:p w:rsidR="00186AD3" w:rsidRPr="009102CE" w:rsidRDefault="00186AD3" w:rsidP="009102CE">
      <w:pPr>
        <w:ind w:right="-1" w:firstLine="709"/>
        <w:jc w:val="both"/>
        <w:rPr>
          <w:spacing w:val="-4"/>
          <w:sz w:val="28"/>
          <w:szCs w:val="28"/>
        </w:rPr>
      </w:pPr>
    </w:p>
    <w:p w:rsidR="00257BF0" w:rsidRPr="009102CE" w:rsidRDefault="002558B9" w:rsidP="009102CE">
      <w:pPr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spacing w:val="-4"/>
          <w:sz w:val="28"/>
          <w:szCs w:val="28"/>
        </w:rPr>
        <w:t xml:space="preserve">       </w:t>
      </w:r>
      <w:r w:rsidR="00257BF0" w:rsidRPr="009102CE">
        <w:rPr>
          <w:rFonts w:eastAsia="Calibri"/>
          <w:sz w:val="28"/>
          <w:szCs w:val="28"/>
          <w:lang w:eastAsia="en-US"/>
        </w:rPr>
        <w:t xml:space="preserve">Внести в постановление Кабинета Министров Республики Татарстан от 28.10.2021 № 1008 «Об утверждении Порядка предоставления 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газом» (с изменениями, внесенными постановлениями Кабинета Министров Республики Татарстан от 06.10.2022 № 1074, от 10.05.2023 № 582, от 02.08.2023 №933, </w:t>
      </w:r>
      <w:r w:rsidR="00257BF0" w:rsidRPr="009102CE">
        <w:rPr>
          <w:spacing w:val="-4"/>
          <w:sz w:val="28"/>
          <w:szCs w:val="28"/>
        </w:rPr>
        <w:t>от 07.11.2024 № 968, от 11.09.2025 № 686</w:t>
      </w:r>
      <w:r w:rsidR="00257BF0" w:rsidRPr="009102CE">
        <w:rPr>
          <w:rFonts w:eastAsia="Calibri"/>
          <w:sz w:val="28"/>
          <w:szCs w:val="28"/>
          <w:lang w:eastAsia="en-US"/>
        </w:rPr>
        <w:t>) следующие изменения:</w:t>
      </w:r>
    </w:p>
    <w:p w:rsidR="00257BF0" w:rsidRPr="009102CE" w:rsidRDefault="00257BF0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 xml:space="preserve">в </w:t>
      </w:r>
      <w:r w:rsidR="00B34BC6" w:rsidRPr="009102CE">
        <w:rPr>
          <w:spacing w:val="-4"/>
          <w:sz w:val="28"/>
          <w:szCs w:val="28"/>
        </w:rPr>
        <w:t>преамбуле</w:t>
      </w:r>
      <w:r w:rsidRPr="009102CE">
        <w:rPr>
          <w:spacing w:val="-4"/>
          <w:sz w:val="28"/>
          <w:szCs w:val="28"/>
        </w:rPr>
        <w:t xml:space="preserve"> слова </w:t>
      </w:r>
      <w:r w:rsidR="00B34BC6" w:rsidRPr="009102CE">
        <w:rPr>
          <w:spacing w:val="-4"/>
          <w:sz w:val="28"/>
          <w:szCs w:val="28"/>
        </w:rPr>
        <w:t>«</w:t>
      </w:r>
      <w:r w:rsidRPr="009102CE">
        <w:rPr>
          <w:spacing w:val="-4"/>
          <w:sz w:val="28"/>
          <w:szCs w:val="28"/>
        </w:rPr>
        <w:t>а также физическим лицам - производит</w:t>
      </w:r>
      <w:r w:rsidR="00B34BC6" w:rsidRPr="009102CE">
        <w:rPr>
          <w:spacing w:val="-4"/>
          <w:sz w:val="28"/>
          <w:szCs w:val="28"/>
        </w:rPr>
        <w:t>елям товаров, работ, услуг» заменить словами «</w:t>
      </w:r>
      <w:r w:rsidR="00E7589C" w:rsidRPr="009102CE">
        <w:rPr>
          <w:spacing w:val="-4"/>
          <w:sz w:val="28"/>
          <w:szCs w:val="28"/>
        </w:rPr>
        <w:t>физическим лицам»;</w:t>
      </w:r>
    </w:p>
    <w:p w:rsidR="00EF5BAA" w:rsidRPr="009102CE" w:rsidRDefault="00F01883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в</w:t>
      </w:r>
      <w:r w:rsidR="00EF5BAA" w:rsidRPr="009102CE">
        <w:rPr>
          <w:spacing w:val="-4"/>
          <w:sz w:val="28"/>
          <w:szCs w:val="28"/>
        </w:rPr>
        <w:t xml:space="preserve"> </w:t>
      </w:r>
      <w:r w:rsidR="00257BF0" w:rsidRPr="009102CE">
        <w:rPr>
          <w:spacing w:val="-4"/>
          <w:sz w:val="28"/>
          <w:szCs w:val="28"/>
        </w:rPr>
        <w:t>Порядке</w:t>
      </w:r>
      <w:r w:rsidR="00EE1918" w:rsidRPr="009102CE">
        <w:rPr>
          <w:spacing w:val="-4"/>
          <w:sz w:val="28"/>
          <w:szCs w:val="28"/>
        </w:rPr>
        <w:t xml:space="preserve"> предоставления субсидии из бюджета Республики Татарст</w:t>
      </w:r>
      <w:r w:rsidR="002558B9" w:rsidRPr="009102CE">
        <w:rPr>
          <w:spacing w:val="-4"/>
          <w:sz w:val="28"/>
          <w:szCs w:val="28"/>
        </w:rPr>
        <w:t>ан юриди</w:t>
      </w:r>
      <w:r w:rsidR="00EE1918" w:rsidRPr="009102CE">
        <w:rPr>
          <w:spacing w:val="-4"/>
          <w:sz w:val="28"/>
          <w:szCs w:val="28"/>
        </w:rPr>
        <w:t>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</w:t>
      </w:r>
      <w:r w:rsidR="00EF5BAA" w:rsidRPr="009102CE">
        <w:rPr>
          <w:spacing w:val="-4"/>
          <w:sz w:val="28"/>
          <w:szCs w:val="28"/>
        </w:rPr>
        <w:t>:</w:t>
      </w:r>
    </w:p>
    <w:p w:rsidR="00857757" w:rsidRPr="009102CE" w:rsidRDefault="002E49EE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 xml:space="preserve">в пункте 1.2 слова </w:t>
      </w:r>
      <w:r w:rsidR="00E7589C" w:rsidRPr="009102CE">
        <w:rPr>
          <w:spacing w:val="-4"/>
          <w:sz w:val="28"/>
          <w:szCs w:val="28"/>
        </w:rPr>
        <w:t>«а также физическим лицам - производителям товаров, работ, услуг» заменить словами «физическим лицам»;</w:t>
      </w:r>
    </w:p>
    <w:p w:rsidR="00F01883" w:rsidRPr="009102CE" w:rsidRDefault="00BB7D2B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в пункте 1.</w:t>
      </w:r>
      <w:r w:rsidR="00E7589C" w:rsidRPr="009102CE">
        <w:rPr>
          <w:spacing w:val="-4"/>
          <w:sz w:val="28"/>
          <w:szCs w:val="28"/>
        </w:rPr>
        <w:t>3:</w:t>
      </w:r>
    </w:p>
    <w:p w:rsidR="00BB7D2B" w:rsidRPr="009102CE" w:rsidRDefault="004C0639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абзац четвертый изложить в следующей редакции:</w:t>
      </w:r>
    </w:p>
    <w:p w:rsidR="00BB7D2B" w:rsidRPr="009102CE" w:rsidRDefault="00BB7D2B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«объект заправки транспортных средств компримированным природным газом - стационарная автомобильная заправочная станция публичного доступа, площадка передвижного автомобильного газового заправщика (дочерняя автомобильная газонаполнительная компрессорная станция), обеспечивающая возможность заправки транспортных средств компримированным (сжатым) природным газом (</w:t>
      </w:r>
      <w:proofErr w:type="spellStart"/>
      <w:r w:rsidRPr="009102CE">
        <w:rPr>
          <w:spacing w:val="-4"/>
          <w:sz w:val="28"/>
          <w:szCs w:val="28"/>
        </w:rPr>
        <w:t>мультитопливная</w:t>
      </w:r>
      <w:proofErr w:type="spellEnd"/>
      <w:r w:rsidRPr="009102CE">
        <w:rPr>
          <w:spacing w:val="-4"/>
          <w:sz w:val="28"/>
          <w:szCs w:val="28"/>
        </w:rPr>
        <w:t xml:space="preserve"> автомобильная заправочная станция, обеспечивающая возможность заправки транспортных средств </w:t>
      </w:r>
      <w:r w:rsidRPr="009102CE">
        <w:rPr>
          <w:spacing w:val="-4"/>
          <w:sz w:val="28"/>
          <w:szCs w:val="28"/>
        </w:rPr>
        <w:lastRenderedPageBreak/>
        <w:t>компримированным природным газом, автомобильная газонаполнительная компрессорная станция, а также криогенная автозаправочная станция, обеспечивающая возможность заправки транспортных средств компримированным природным газом), соответствующие требованиям, указанным в пункте 2.3 настоящего Порядка;»;</w:t>
      </w:r>
    </w:p>
    <w:p w:rsidR="00F01883" w:rsidRPr="009102CE" w:rsidRDefault="00BB7D2B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после абзаца шестого дополнить абзацами следующего содержания:</w:t>
      </w:r>
    </w:p>
    <w:p w:rsidR="00BB7D2B" w:rsidRPr="009102CE" w:rsidRDefault="00BB7D2B" w:rsidP="009102CE">
      <w:pPr>
        <w:ind w:right="-1" w:firstLine="709"/>
        <w:jc w:val="both"/>
        <w:rPr>
          <w:rFonts w:eastAsia="Calibri"/>
          <w:sz w:val="28"/>
          <w:szCs w:val="22"/>
          <w:lang w:eastAsia="en-US"/>
        </w:rPr>
      </w:pPr>
      <w:r w:rsidRPr="009102CE">
        <w:rPr>
          <w:spacing w:val="-4"/>
          <w:sz w:val="28"/>
          <w:szCs w:val="28"/>
        </w:rPr>
        <w:t>«</w:t>
      </w:r>
      <w:r w:rsidRPr="009102CE">
        <w:rPr>
          <w:rFonts w:eastAsia="Calibri"/>
          <w:sz w:val="28"/>
          <w:szCs w:val="22"/>
          <w:lang w:eastAsia="en-US"/>
        </w:rPr>
        <w:t>передвижной</w:t>
      </w:r>
      <w:r w:rsidRPr="009102CE">
        <w:rPr>
          <w:rFonts w:eastAsia="Calibri"/>
          <w:spacing w:val="65"/>
          <w:sz w:val="28"/>
          <w:szCs w:val="22"/>
          <w:lang w:eastAsia="en-US"/>
        </w:rPr>
        <w:t xml:space="preserve"> </w:t>
      </w:r>
      <w:r w:rsidRPr="009102CE">
        <w:rPr>
          <w:rFonts w:eastAsia="Calibri"/>
          <w:sz w:val="28"/>
          <w:szCs w:val="22"/>
          <w:lang w:eastAsia="en-US"/>
        </w:rPr>
        <w:t>автомобильный</w:t>
      </w:r>
      <w:r w:rsidRPr="009102CE">
        <w:rPr>
          <w:rFonts w:eastAsia="Calibri"/>
          <w:spacing w:val="65"/>
          <w:sz w:val="28"/>
          <w:szCs w:val="22"/>
          <w:lang w:eastAsia="en-US"/>
        </w:rPr>
        <w:t xml:space="preserve"> </w:t>
      </w:r>
      <w:r w:rsidRPr="009102CE">
        <w:rPr>
          <w:rFonts w:eastAsia="Calibri"/>
          <w:sz w:val="28"/>
          <w:szCs w:val="22"/>
          <w:lang w:eastAsia="en-US"/>
        </w:rPr>
        <w:t>газовый</w:t>
      </w:r>
      <w:r w:rsidRPr="009102CE">
        <w:rPr>
          <w:rFonts w:eastAsia="Calibri"/>
          <w:spacing w:val="66"/>
          <w:sz w:val="28"/>
          <w:szCs w:val="22"/>
          <w:lang w:eastAsia="en-US"/>
        </w:rPr>
        <w:t xml:space="preserve"> </w:t>
      </w:r>
      <w:r w:rsidRPr="009102CE">
        <w:rPr>
          <w:rFonts w:eastAsia="Calibri"/>
          <w:sz w:val="28"/>
          <w:szCs w:val="22"/>
          <w:lang w:eastAsia="en-US"/>
        </w:rPr>
        <w:t>заправщик»</w:t>
      </w:r>
      <w:r w:rsidRPr="009102CE">
        <w:rPr>
          <w:rFonts w:eastAsia="Calibri"/>
          <w:spacing w:val="65"/>
          <w:sz w:val="28"/>
          <w:szCs w:val="22"/>
          <w:lang w:eastAsia="en-US"/>
        </w:rPr>
        <w:t xml:space="preserve"> </w:t>
      </w:r>
      <w:r w:rsidRPr="009102CE">
        <w:rPr>
          <w:rFonts w:eastAsia="Calibri"/>
          <w:sz w:val="28"/>
          <w:szCs w:val="22"/>
          <w:lang w:eastAsia="en-US"/>
        </w:rPr>
        <w:t>–</w:t>
      </w:r>
      <w:r w:rsidRPr="009102CE">
        <w:rPr>
          <w:rFonts w:eastAsia="Calibri"/>
          <w:spacing w:val="65"/>
          <w:sz w:val="28"/>
          <w:szCs w:val="22"/>
          <w:lang w:eastAsia="en-US"/>
        </w:rPr>
        <w:t xml:space="preserve"> </w:t>
      </w:r>
      <w:r w:rsidRPr="009102CE">
        <w:rPr>
          <w:rFonts w:eastAsia="Calibri"/>
          <w:sz w:val="28"/>
          <w:szCs w:val="22"/>
          <w:lang w:eastAsia="en-US"/>
        </w:rPr>
        <w:t>совокупность</w:t>
      </w:r>
      <w:r w:rsidRPr="009102CE">
        <w:rPr>
          <w:rFonts w:eastAsia="Calibri"/>
          <w:spacing w:val="66"/>
          <w:sz w:val="28"/>
          <w:szCs w:val="22"/>
          <w:lang w:eastAsia="en-US"/>
        </w:rPr>
        <w:t xml:space="preserve"> </w:t>
      </w:r>
      <w:r w:rsidRPr="009102CE">
        <w:rPr>
          <w:rFonts w:eastAsia="Calibri"/>
          <w:spacing w:val="-2"/>
          <w:sz w:val="28"/>
          <w:szCs w:val="22"/>
          <w:lang w:eastAsia="en-US"/>
        </w:rPr>
        <w:t>машин</w:t>
      </w:r>
      <w:r w:rsidRPr="009102CE">
        <w:rPr>
          <w:rFonts w:eastAsia="Calibri"/>
          <w:sz w:val="28"/>
          <w:szCs w:val="22"/>
          <w:lang w:eastAsia="en-US"/>
        </w:rPr>
        <w:t xml:space="preserve"> и оборудования, установленная на самоходном шасси или полуприцепе автомобильного транспортного средства и предназначенная для приема, транспортирования,</w:t>
      </w:r>
      <w:r w:rsidRPr="009102CE">
        <w:rPr>
          <w:rFonts w:eastAsia="Calibri"/>
          <w:spacing w:val="-3"/>
          <w:sz w:val="28"/>
          <w:szCs w:val="22"/>
          <w:lang w:eastAsia="en-US"/>
        </w:rPr>
        <w:t xml:space="preserve"> </w:t>
      </w:r>
      <w:r w:rsidRPr="009102CE">
        <w:rPr>
          <w:rFonts w:eastAsia="Calibri"/>
          <w:sz w:val="28"/>
          <w:szCs w:val="22"/>
          <w:lang w:eastAsia="en-US"/>
        </w:rPr>
        <w:t>хранения</w:t>
      </w:r>
      <w:r w:rsidRPr="009102CE">
        <w:rPr>
          <w:rFonts w:eastAsia="Calibri"/>
          <w:spacing w:val="-1"/>
          <w:sz w:val="28"/>
          <w:szCs w:val="22"/>
          <w:lang w:eastAsia="en-US"/>
        </w:rPr>
        <w:t xml:space="preserve"> </w:t>
      </w:r>
      <w:r w:rsidRPr="009102CE">
        <w:rPr>
          <w:rFonts w:eastAsia="Calibri"/>
          <w:sz w:val="28"/>
          <w:szCs w:val="22"/>
          <w:lang w:eastAsia="en-US"/>
        </w:rPr>
        <w:t>и</w:t>
      </w:r>
      <w:r w:rsidRPr="009102CE">
        <w:rPr>
          <w:rFonts w:eastAsia="Calibri"/>
          <w:spacing w:val="-1"/>
          <w:sz w:val="28"/>
          <w:szCs w:val="22"/>
          <w:lang w:eastAsia="en-US"/>
        </w:rPr>
        <w:t xml:space="preserve"> </w:t>
      </w:r>
      <w:r w:rsidRPr="009102CE">
        <w:rPr>
          <w:rFonts w:eastAsia="Calibri"/>
          <w:sz w:val="28"/>
          <w:szCs w:val="22"/>
          <w:lang w:eastAsia="en-US"/>
        </w:rPr>
        <w:t>заправки</w:t>
      </w:r>
      <w:r w:rsidRPr="009102CE">
        <w:rPr>
          <w:rFonts w:eastAsia="Calibri"/>
          <w:spacing w:val="-1"/>
          <w:sz w:val="28"/>
          <w:szCs w:val="22"/>
          <w:lang w:eastAsia="en-US"/>
        </w:rPr>
        <w:t xml:space="preserve"> </w:t>
      </w:r>
      <w:r w:rsidRPr="009102CE">
        <w:rPr>
          <w:rFonts w:eastAsia="Calibri"/>
          <w:sz w:val="28"/>
          <w:szCs w:val="22"/>
          <w:lang w:eastAsia="en-US"/>
        </w:rPr>
        <w:t>транспортных</w:t>
      </w:r>
      <w:r w:rsidRPr="009102CE">
        <w:rPr>
          <w:rFonts w:eastAsia="Calibri"/>
          <w:spacing w:val="-1"/>
          <w:sz w:val="28"/>
          <w:szCs w:val="22"/>
          <w:lang w:eastAsia="en-US"/>
        </w:rPr>
        <w:t xml:space="preserve"> </w:t>
      </w:r>
      <w:r w:rsidRPr="009102CE">
        <w:rPr>
          <w:rFonts w:eastAsia="Calibri"/>
          <w:sz w:val="28"/>
          <w:szCs w:val="22"/>
          <w:lang w:eastAsia="en-US"/>
        </w:rPr>
        <w:t>средств</w:t>
      </w:r>
      <w:r w:rsidRPr="009102CE">
        <w:rPr>
          <w:rFonts w:eastAsia="Calibri"/>
          <w:spacing w:val="-1"/>
          <w:sz w:val="28"/>
          <w:szCs w:val="22"/>
          <w:lang w:eastAsia="en-US"/>
        </w:rPr>
        <w:t xml:space="preserve"> </w:t>
      </w:r>
      <w:r w:rsidRPr="009102CE">
        <w:rPr>
          <w:rFonts w:eastAsia="Calibri"/>
          <w:sz w:val="28"/>
          <w:szCs w:val="22"/>
          <w:lang w:eastAsia="en-US"/>
        </w:rPr>
        <w:t>компримированным природным газом из аккумуляторов газа;</w:t>
      </w:r>
    </w:p>
    <w:p w:rsidR="00BB7D2B" w:rsidRPr="009102CE" w:rsidRDefault="00BB7D2B" w:rsidP="009102CE">
      <w:pPr>
        <w:ind w:right="-1" w:firstLine="709"/>
        <w:jc w:val="both"/>
        <w:rPr>
          <w:rFonts w:eastAsia="Calibri"/>
          <w:sz w:val="28"/>
          <w:szCs w:val="22"/>
          <w:lang w:eastAsia="en-US"/>
        </w:rPr>
      </w:pPr>
      <w:r w:rsidRPr="009102CE">
        <w:rPr>
          <w:rFonts w:eastAsia="Calibri"/>
          <w:sz w:val="28"/>
          <w:szCs w:val="22"/>
          <w:lang w:eastAsia="en-US"/>
        </w:rPr>
        <w:t>площадка передвижного автомобильного газового заправщика (дочерняя автомобильная газонаполн</w:t>
      </w:r>
      <w:r w:rsidR="001E779F" w:rsidRPr="009102CE">
        <w:rPr>
          <w:rFonts w:eastAsia="Calibri"/>
          <w:sz w:val="28"/>
          <w:szCs w:val="22"/>
          <w:lang w:eastAsia="en-US"/>
        </w:rPr>
        <w:t>ительная компрессорная станция)</w:t>
      </w:r>
      <w:r w:rsidRPr="009102CE">
        <w:rPr>
          <w:rFonts w:eastAsia="Calibri"/>
          <w:sz w:val="28"/>
          <w:szCs w:val="22"/>
          <w:lang w:eastAsia="en-US"/>
        </w:rPr>
        <w:t xml:space="preserve"> – стационарный объект заправочной инфраструктуры компримированного природного газа публичного доступа, на территории которого предусмотрена возможность заправки автомобилей компримированным природным газом, доставленным с помощью передвижного автомобильного газового заправщика, непосредственно с передвижного автомобильного газового заправщика либо с использованием стационарной системы хранения, и характеризующаяся наличием дожимной компрессорной установки (бустер-компрессора);»;</w:t>
      </w:r>
    </w:p>
    <w:p w:rsidR="001E779F" w:rsidRPr="009102CE" w:rsidRDefault="00C60680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пункт 1.5 дополнить абзацами</w:t>
      </w:r>
      <w:r w:rsidR="001E779F" w:rsidRPr="009102CE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C60680" w:rsidRPr="009102CE" w:rsidRDefault="00C60680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«строительство площадки передвижного автомобильного газового заправщика;</w:t>
      </w:r>
    </w:p>
    <w:p w:rsidR="00C60680" w:rsidRPr="009102CE" w:rsidRDefault="00C60680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приобретение передвижного автомобильного газового заправщика.»;</w:t>
      </w:r>
    </w:p>
    <w:p w:rsidR="00445D34" w:rsidRPr="009102CE" w:rsidRDefault="006C3296" w:rsidP="009102CE">
      <w:pPr>
        <w:ind w:right="-1" w:firstLine="709"/>
        <w:jc w:val="both"/>
        <w:rPr>
          <w:rFonts w:eastAsia="Calibri"/>
          <w:sz w:val="28"/>
          <w:szCs w:val="22"/>
          <w:lang w:eastAsia="en-US"/>
        </w:rPr>
      </w:pPr>
      <w:r w:rsidRPr="009102CE">
        <w:rPr>
          <w:rFonts w:eastAsia="Calibri"/>
          <w:sz w:val="28"/>
          <w:szCs w:val="22"/>
          <w:lang w:eastAsia="en-US"/>
        </w:rPr>
        <w:t xml:space="preserve">пункт 1.6 </w:t>
      </w:r>
      <w:r w:rsidR="00445D34" w:rsidRPr="009102CE">
        <w:rPr>
          <w:rFonts w:eastAsia="Calibri"/>
          <w:sz w:val="28"/>
          <w:szCs w:val="22"/>
          <w:lang w:eastAsia="en-US"/>
        </w:rPr>
        <w:t>дополнить словами «, в течение 10 рабочих дней со дня, следующего за днем доведения бюджетных ассигнований на предоставление субсидий до у</w:t>
      </w:r>
      <w:r w:rsidR="003A126C" w:rsidRPr="009102CE">
        <w:rPr>
          <w:rFonts w:eastAsia="Calibri"/>
          <w:sz w:val="28"/>
          <w:szCs w:val="22"/>
          <w:lang w:eastAsia="en-US"/>
        </w:rPr>
        <w:t>полномоченного органа</w:t>
      </w:r>
      <w:r w:rsidR="00445D34" w:rsidRPr="009102CE">
        <w:rPr>
          <w:rFonts w:eastAsia="Calibri"/>
          <w:sz w:val="28"/>
          <w:szCs w:val="22"/>
          <w:lang w:eastAsia="en-US"/>
        </w:rPr>
        <w:t>»;</w:t>
      </w:r>
    </w:p>
    <w:p w:rsidR="004B4B19" w:rsidRPr="009102CE" w:rsidRDefault="004B4B19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в пункт</w:t>
      </w:r>
      <w:r w:rsidR="00253C88" w:rsidRPr="009102CE">
        <w:rPr>
          <w:spacing w:val="-4"/>
          <w:sz w:val="28"/>
          <w:szCs w:val="28"/>
        </w:rPr>
        <w:t xml:space="preserve">е </w:t>
      </w:r>
      <w:r w:rsidRPr="009102CE">
        <w:rPr>
          <w:spacing w:val="-4"/>
          <w:sz w:val="28"/>
          <w:szCs w:val="28"/>
        </w:rPr>
        <w:t>2.</w:t>
      </w:r>
      <w:r w:rsidR="00253C88" w:rsidRPr="009102CE">
        <w:rPr>
          <w:spacing w:val="-4"/>
          <w:sz w:val="28"/>
          <w:szCs w:val="28"/>
        </w:rPr>
        <w:t>3:</w:t>
      </w:r>
    </w:p>
    <w:p w:rsidR="004B4B19" w:rsidRPr="009102CE" w:rsidRDefault="004B4B19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абзаце четвертом цифры «500» заменить цифрами «1000»;</w:t>
      </w:r>
    </w:p>
    <w:p w:rsidR="004B4B19" w:rsidRPr="009102CE" w:rsidRDefault="004B4B19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rFonts w:eastAsia="Calibri"/>
          <w:sz w:val="28"/>
          <w:szCs w:val="28"/>
          <w:lang w:eastAsia="en-US"/>
        </w:rPr>
        <w:t>абзаце шестом слова «(в случае указанной в абзаце четвертом настоящего пункта мощности объекта заправки транспортных средств компримированным природным газом не менее 1 000 куб. метров в час - не менее 1 000 литров)» исключить;</w:t>
      </w:r>
    </w:p>
    <w:p w:rsidR="004B4B19" w:rsidRPr="009102CE" w:rsidRDefault="004B4B19" w:rsidP="009102C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абзаце седьмом после слов «регулирующая и запорная арматура» дополнить словами «, передвижной автомобильный газовый заправщик»;</w:t>
      </w:r>
    </w:p>
    <w:p w:rsidR="004B4B19" w:rsidRPr="009102CE" w:rsidRDefault="004B4B19" w:rsidP="009102C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после а</w:t>
      </w:r>
      <w:r w:rsidR="008B03C9" w:rsidRPr="009102CE">
        <w:rPr>
          <w:rFonts w:eastAsia="Calibri"/>
          <w:sz w:val="28"/>
          <w:szCs w:val="28"/>
          <w:lang w:eastAsia="en-US"/>
        </w:rPr>
        <w:t>бзаца восьмого дополнить абзац</w:t>
      </w:r>
      <w:r w:rsidRPr="009102CE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4B4B19" w:rsidRPr="009102CE" w:rsidRDefault="004B4B19" w:rsidP="009102C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«В случае строительства объекта заправки в виде площадки передвижного автомобильного газового заправщика вместо требований, указанных в абзацах четвертом-шестом настоящего пункта – выходная мощность комп</w:t>
      </w:r>
      <w:r w:rsidR="008B03C9" w:rsidRPr="009102CE">
        <w:rPr>
          <w:rFonts w:eastAsia="Calibri"/>
          <w:sz w:val="28"/>
          <w:szCs w:val="28"/>
          <w:lang w:eastAsia="en-US"/>
        </w:rPr>
        <w:t>рессорного оборудования (бустер-</w:t>
      </w:r>
      <w:r w:rsidRPr="009102CE">
        <w:rPr>
          <w:rFonts w:eastAsia="Calibri"/>
          <w:sz w:val="28"/>
          <w:szCs w:val="28"/>
          <w:lang w:eastAsia="en-US"/>
        </w:rPr>
        <w:t>компрессора) не менее 500 куб. метров в час, общий объем блоков аккумуляторов газа, установленных на передвижном автомобильном газовом зап</w:t>
      </w:r>
      <w:r w:rsidR="008B03C9" w:rsidRPr="009102CE">
        <w:rPr>
          <w:rFonts w:eastAsia="Calibri"/>
          <w:sz w:val="28"/>
          <w:szCs w:val="28"/>
          <w:lang w:eastAsia="en-US"/>
        </w:rPr>
        <w:t>равщике, не менее 10 000 литров;</w:t>
      </w:r>
      <w:r w:rsidRPr="009102CE">
        <w:rPr>
          <w:rFonts w:eastAsia="Calibri"/>
          <w:sz w:val="28"/>
          <w:szCs w:val="28"/>
          <w:lang w:eastAsia="en-US"/>
        </w:rPr>
        <w:t>»;</w:t>
      </w:r>
    </w:p>
    <w:p w:rsidR="004B4B19" w:rsidRPr="009102CE" w:rsidRDefault="004B4B19" w:rsidP="009102C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в абзаце девятом слова «О подтверждении производства промышленной продукции на территории Российской Федерации» заменить словами «О подтверждении производства российской промышленной продукции»;</w:t>
      </w:r>
    </w:p>
    <w:p w:rsidR="004B4B19" w:rsidRPr="009102CE" w:rsidRDefault="004B4B19" w:rsidP="009102C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абзацы десятый и одиннадцатый исключить;</w:t>
      </w:r>
    </w:p>
    <w:p w:rsidR="004B4B19" w:rsidRPr="009102CE" w:rsidRDefault="004B4B19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после абзаца двенадцатого дополнить абзацем следующего содержания:</w:t>
      </w:r>
    </w:p>
    <w:p w:rsidR="004B4B19" w:rsidRPr="009102CE" w:rsidRDefault="004B4B19" w:rsidP="009102C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lastRenderedPageBreak/>
        <w:t>«в случае реализации инвестиционного проекта по строительству площадки передвижного автомобильного газового заправщика – компрессор</w:t>
      </w:r>
      <w:r w:rsidR="00006D14" w:rsidRPr="009102CE">
        <w:rPr>
          <w:rFonts w:eastAsia="Calibri"/>
          <w:sz w:val="28"/>
          <w:szCs w:val="28"/>
          <w:lang w:eastAsia="en-US"/>
        </w:rPr>
        <w:t>, передвижного автомобильного газового</w:t>
      </w:r>
      <w:r w:rsidRPr="009102CE">
        <w:rPr>
          <w:rFonts w:eastAsia="Calibri"/>
          <w:sz w:val="28"/>
          <w:szCs w:val="28"/>
          <w:lang w:eastAsia="en-US"/>
        </w:rPr>
        <w:t xml:space="preserve"> заправщик</w:t>
      </w:r>
      <w:r w:rsidR="00006D14" w:rsidRPr="009102CE">
        <w:rPr>
          <w:rFonts w:eastAsia="Calibri"/>
          <w:sz w:val="28"/>
          <w:szCs w:val="28"/>
          <w:lang w:eastAsia="en-US"/>
        </w:rPr>
        <w:t>а</w:t>
      </w:r>
      <w:r w:rsidRPr="009102CE">
        <w:rPr>
          <w:rFonts w:eastAsia="Calibri"/>
          <w:sz w:val="28"/>
          <w:szCs w:val="28"/>
          <w:lang w:eastAsia="en-US"/>
        </w:rPr>
        <w:t>;»;</w:t>
      </w:r>
    </w:p>
    <w:p w:rsidR="002D515B" w:rsidRPr="009102CE" w:rsidRDefault="00006D14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 xml:space="preserve">в пункте </w:t>
      </w:r>
      <w:r w:rsidR="002D515B" w:rsidRPr="009102CE">
        <w:rPr>
          <w:rFonts w:eastAsia="Calibri"/>
          <w:sz w:val="28"/>
          <w:szCs w:val="28"/>
          <w:lang w:eastAsia="en-US"/>
        </w:rPr>
        <w:t xml:space="preserve">2.4 </w:t>
      </w:r>
    </w:p>
    <w:p w:rsidR="002D515B" w:rsidRPr="009102CE" w:rsidRDefault="002D515B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абзаце втором цифры «36,0» заменить цифрами «50,0»;</w:t>
      </w:r>
    </w:p>
    <w:p w:rsidR="002D515B" w:rsidRPr="009102CE" w:rsidRDefault="002D515B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после абзаца десятого дополнить абзацем следующего содержания:</w:t>
      </w:r>
    </w:p>
    <w:p w:rsidR="002D515B" w:rsidRPr="009102CE" w:rsidRDefault="002D515B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«В случае реализации проекта по строительству площадки передвижного автомобильного газового заправщика д</w:t>
      </w:r>
      <w:r w:rsidR="00AF5F1C" w:rsidRPr="009102CE">
        <w:rPr>
          <w:rFonts w:eastAsia="Calibri"/>
          <w:sz w:val="28"/>
          <w:szCs w:val="28"/>
          <w:lang w:eastAsia="en-US"/>
        </w:rPr>
        <w:t>ля определения размера субсидии, дополнительно учитываются</w:t>
      </w:r>
      <w:r w:rsidRPr="009102CE">
        <w:rPr>
          <w:rFonts w:eastAsia="Calibri"/>
          <w:sz w:val="28"/>
          <w:szCs w:val="28"/>
          <w:lang w:eastAsia="en-US"/>
        </w:rPr>
        <w:t xml:space="preserve"> фактические затраты на приобретение передвижного автомобильного газового заправщика. При этом доля субсидии, покрывающая затраты (часть затрат) на приобретение такого объекта, не может превышать половины предельного размера субсидии, указанного в абзаце втором настоящего пункта.»;</w:t>
      </w:r>
    </w:p>
    <w:p w:rsidR="002D515B" w:rsidRPr="009102CE" w:rsidRDefault="00AF5F1C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 xml:space="preserve">абзаце одиннадцатом слова </w:t>
      </w:r>
      <w:r w:rsidR="002D515B" w:rsidRPr="009102CE">
        <w:rPr>
          <w:rFonts w:eastAsia="Calibri"/>
          <w:sz w:val="28"/>
          <w:szCs w:val="28"/>
          <w:lang w:eastAsia="en-US"/>
        </w:rPr>
        <w:t>«</w:t>
      </w:r>
      <w:r w:rsidRPr="009102CE">
        <w:rPr>
          <w:rFonts w:eastAsia="Calibri"/>
          <w:sz w:val="28"/>
          <w:szCs w:val="28"/>
          <w:lang w:eastAsia="en-US"/>
        </w:rPr>
        <w:t xml:space="preserve">абзаце двадцать </w:t>
      </w:r>
      <w:r w:rsidR="002D515B" w:rsidRPr="009102CE">
        <w:rPr>
          <w:rFonts w:eastAsia="Calibri"/>
          <w:sz w:val="28"/>
          <w:szCs w:val="28"/>
          <w:lang w:eastAsia="en-US"/>
        </w:rPr>
        <w:t>первом» заменить словом «</w:t>
      </w:r>
      <w:r w:rsidRPr="009102CE">
        <w:rPr>
          <w:rFonts w:eastAsia="Calibri"/>
          <w:sz w:val="28"/>
          <w:szCs w:val="28"/>
          <w:lang w:eastAsia="en-US"/>
        </w:rPr>
        <w:t xml:space="preserve">абзаце двадцать </w:t>
      </w:r>
      <w:r w:rsidR="002D515B" w:rsidRPr="009102CE">
        <w:rPr>
          <w:rFonts w:eastAsia="Calibri"/>
          <w:sz w:val="28"/>
          <w:szCs w:val="28"/>
          <w:lang w:eastAsia="en-US"/>
        </w:rPr>
        <w:t>втором»;</w:t>
      </w:r>
    </w:p>
    <w:p w:rsidR="00325D64" w:rsidRPr="009102CE" w:rsidRDefault="00325D64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пункт 2.5 дополнить абзацем следующего содержания:</w:t>
      </w:r>
    </w:p>
    <w:p w:rsidR="00325D64" w:rsidRPr="009102CE" w:rsidRDefault="00325D64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«построенная площадка передвижного автомобильного газового заправщика с приобретением такого заправщика</w:t>
      </w:r>
      <w:r w:rsidR="00802D7B" w:rsidRPr="009102CE">
        <w:rPr>
          <w:rFonts w:eastAsia="Calibri"/>
          <w:sz w:val="28"/>
          <w:szCs w:val="28"/>
          <w:lang w:eastAsia="en-US"/>
        </w:rPr>
        <w:t xml:space="preserve"> и функционирование такой площадки в течение не менее 12 месяцев со дня предоставления субсидии.</w:t>
      </w:r>
      <w:r w:rsidRPr="009102CE">
        <w:rPr>
          <w:rFonts w:eastAsia="Calibri"/>
          <w:sz w:val="28"/>
          <w:szCs w:val="28"/>
          <w:lang w:eastAsia="en-US"/>
        </w:rPr>
        <w:t>»;</w:t>
      </w:r>
    </w:p>
    <w:p w:rsidR="00AD3E9C" w:rsidRPr="009102CE" w:rsidRDefault="00AD3E9C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 xml:space="preserve">в </w:t>
      </w:r>
      <w:r w:rsidR="002349C7" w:rsidRPr="009102CE">
        <w:rPr>
          <w:rFonts w:eastAsia="Calibri"/>
          <w:sz w:val="28"/>
          <w:szCs w:val="28"/>
          <w:lang w:eastAsia="en-US"/>
        </w:rPr>
        <w:t>абзаце первом пункта</w:t>
      </w:r>
      <w:r w:rsidRPr="009102CE">
        <w:rPr>
          <w:rFonts w:eastAsia="Calibri"/>
          <w:sz w:val="28"/>
          <w:szCs w:val="28"/>
          <w:lang w:eastAsia="en-US"/>
        </w:rPr>
        <w:t xml:space="preserve"> 3.3 после слов «путем сканирования)» дополнить словами «и материалов, сформированных в том числе в электронном виде с использованием иных информационных систем»;</w:t>
      </w:r>
    </w:p>
    <w:p w:rsidR="002D515B" w:rsidRPr="009102CE" w:rsidRDefault="00655CDF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в пункте</w:t>
      </w:r>
      <w:r w:rsidR="002D515B" w:rsidRPr="009102CE">
        <w:rPr>
          <w:rFonts w:eastAsia="Calibri"/>
          <w:sz w:val="28"/>
          <w:szCs w:val="28"/>
          <w:lang w:eastAsia="en-US"/>
        </w:rPr>
        <w:t xml:space="preserve"> 3.4</w:t>
      </w:r>
      <w:r w:rsidRPr="009102CE">
        <w:rPr>
          <w:rFonts w:eastAsia="Calibri"/>
          <w:sz w:val="28"/>
          <w:szCs w:val="28"/>
          <w:lang w:eastAsia="en-US"/>
        </w:rPr>
        <w:t>:</w:t>
      </w:r>
    </w:p>
    <w:p w:rsidR="002D515B" w:rsidRPr="009102CE" w:rsidRDefault="002D515B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абзаце седьмом слова «текущего года» заменить словами «года, предшествующего текущему году, и не позднее 31 октября текущего года»;</w:t>
      </w:r>
    </w:p>
    <w:p w:rsidR="002D515B" w:rsidRPr="009102CE" w:rsidRDefault="00655CDF" w:rsidP="009102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п</w:t>
      </w:r>
      <w:r w:rsidR="002D515B" w:rsidRPr="009102CE">
        <w:rPr>
          <w:rFonts w:eastAsia="Calibri"/>
          <w:sz w:val="28"/>
          <w:szCs w:val="28"/>
          <w:lang w:eastAsia="en-US"/>
        </w:rPr>
        <w:t>осле абзаца двадцатого дополнить абзацем следующего содержания:</w:t>
      </w:r>
    </w:p>
    <w:p w:rsidR="002D515B" w:rsidRPr="009102CE" w:rsidRDefault="002D515B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«в случае реализации инвестиционного проекта по строительству площадки передвижного автомобильного газового заправщика вместо копии договора поставки газа, копии технических условий на подключение (технологическое присоединение) объектов  капитального  строительства  к  сетям  газораспределения,  акта о подключении (техническом присоединении) или копии иных документов, подтверждающих факт подключения (технологического присоединения) объекта капитального строительства к сетям газораспределения, а также паспортов заправочных колонок, блоков аккумуляторов газа и блоков осушки – копии паспортов передвижного автомобильного газового заправщика;»;</w:t>
      </w:r>
    </w:p>
    <w:p w:rsidR="002D515B" w:rsidRPr="009102CE" w:rsidRDefault="002D515B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абзац двадцать четвертый изложить в следующей редакции:</w:t>
      </w:r>
    </w:p>
    <w:p w:rsidR="002D515B" w:rsidRPr="009102CE" w:rsidRDefault="002D515B" w:rsidP="009102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«копии выписок из реестра российской промышленной продукции, сформированные в соответствии с постановлением Правительства Российской Федерации от 17 июля 2015 г. № 719 «О подтверждении производства российской промышленной продукции», подтверждающих производство использованного при строительстве объекта заправки технологического оборудования на территории Российской Федерации, в отношении оборудования, для которого в соответствии с приложением № 2 к Федеральным правилам установлено требование об использовании оборудования, произведенного на территории Российской Федерации, подтверждающих соответствие участника отбора критериям, определенным пунктом 2.3 настоящего Порядка;»;</w:t>
      </w:r>
    </w:p>
    <w:p w:rsidR="002D515B" w:rsidRPr="009102CE" w:rsidRDefault="002D515B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lastRenderedPageBreak/>
        <w:t>абзаце двадцать девятом слова «абзацах двадцать шестом и двадцать седьмом» заменить словами «абзацах двадцать седьмом и двадцать восьмом»;</w:t>
      </w:r>
    </w:p>
    <w:p w:rsidR="002D515B" w:rsidRPr="009102CE" w:rsidRDefault="002D515B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абзаце тридцатом слова «абзаце двадцать первом» заменить словами «абзаце двадцать втором»;</w:t>
      </w:r>
    </w:p>
    <w:p w:rsidR="004555D9" w:rsidRPr="009102CE" w:rsidRDefault="004555D9" w:rsidP="009102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2CE">
        <w:rPr>
          <w:rFonts w:eastAsia="Calibri"/>
          <w:sz w:val="28"/>
          <w:szCs w:val="28"/>
          <w:lang w:eastAsia="en-US"/>
        </w:rPr>
        <w:t>в пункте 3.29 после слов «отбора является» дополнить словами «возникновение обстоятельств непреодолимой силы в соответствии с пунктом 3 статьи 401 Гражданского кодекса Российской Федерации или»;</w:t>
      </w:r>
    </w:p>
    <w:p w:rsidR="00655CDF" w:rsidRPr="009102CE" w:rsidRDefault="00F136D5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в</w:t>
      </w:r>
      <w:r w:rsidR="00655CDF" w:rsidRPr="009102CE">
        <w:rPr>
          <w:spacing w:val="-4"/>
          <w:sz w:val="28"/>
          <w:szCs w:val="28"/>
        </w:rPr>
        <w:t xml:space="preserve"> абзаце пятом пункта</w:t>
      </w:r>
      <w:r w:rsidRPr="009102CE">
        <w:rPr>
          <w:spacing w:val="-4"/>
          <w:sz w:val="28"/>
          <w:szCs w:val="28"/>
        </w:rPr>
        <w:t xml:space="preserve"> 4.2 </w:t>
      </w:r>
      <w:r w:rsidR="00655CDF" w:rsidRPr="009102CE">
        <w:rPr>
          <w:spacing w:val="-4"/>
          <w:sz w:val="28"/>
          <w:szCs w:val="28"/>
        </w:rPr>
        <w:t>слова «возврата субсидии» заменить словами «возврата средств субсидии»;</w:t>
      </w:r>
    </w:p>
    <w:p w:rsidR="00FD0C74" w:rsidRPr="009102CE" w:rsidRDefault="00FD0C74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пункт 4.3 дополнить абзацем следующего содержания:</w:t>
      </w:r>
    </w:p>
    <w:p w:rsidR="00FD0C74" w:rsidRPr="009102CE" w:rsidRDefault="00FD0C74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«При реорганизации получателя субсидии в форме разделения, выделения, а также при ликвидации получателя субсидии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Татарстан.»</w:t>
      </w:r>
    </w:p>
    <w:p w:rsidR="00857757" w:rsidRPr="009102CE" w:rsidRDefault="00655CDF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 xml:space="preserve"> </w:t>
      </w:r>
      <w:r w:rsidR="005D2F8C" w:rsidRPr="009102CE">
        <w:rPr>
          <w:spacing w:val="-4"/>
          <w:sz w:val="28"/>
          <w:szCs w:val="28"/>
        </w:rPr>
        <w:t>в пункте 4.9 слова «расчетные или корреспондентские» исключить;</w:t>
      </w:r>
    </w:p>
    <w:p w:rsidR="00F33091" w:rsidRPr="009102CE" w:rsidRDefault="00F33091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в абзаце тринадцатом пункта 6.1 слова «возврата субсидии» заменить словами «возврата средств субсидии»;</w:t>
      </w:r>
    </w:p>
    <w:p w:rsidR="008568D5" w:rsidRPr="009102CE" w:rsidRDefault="008568D5" w:rsidP="009102CE">
      <w:pPr>
        <w:ind w:right="-1"/>
        <w:jc w:val="both"/>
        <w:rPr>
          <w:spacing w:val="-4"/>
          <w:sz w:val="28"/>
          <w:szCs w:val="28"/>
        </w:rPr>
      </w:pPr>
    </w:p>
    <w:p w:rsidR="008568D5" w:rsidRPr="009102CE" w:rsidRDefault="008568D5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Премьер-министр</w:t>
      </w:r>
    </w:p>
    <w:p w:rsidR="008568D5" w:rsidRPr="008568D5" w:rsidRDefault="00761085" w:rsidP="009102CE">
      <w:pPr>
        <w:ind w:right="-1" w:firstLine="709"/>
        <w:jc w:val="both"/>
        <w:rPr>
          <w:spacing w:val="-4"/>
          <w:sz w:val="28"/>
          <w:szCs w:val="28"/>
        </w:rPr>
      </w:pPr>
      <w:r w:rsidRPr="009102CE">
        <w:rPr>
          <w:spacing w:val="-4"/>
          <w:sz w:val="28"/>
          <w:szCs w:val="28"/>
        </w:rPr>
        <w:t>Республики Татарстан</w:t>
      </w:r>
      <w:r w:rsidRPr="009102CE">
        <w:rPr>
          <w:spacing w:val="-4"/>
          <w:sz w:val="28"/>
          <w:szCs w:val="28"/>
        </w:rPr>
        <w:tab/>
        <w:t xml:space="preserve">                                                             </w:t>
      </w:r>
      <w:proofErr w:type="spellStart"/>
      <w:r w:rsidR="008568D5" w:rsidRPr="009102CE">
        <w:rPr>
          <w:spacing w:val="-4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8568D5" w:rsidRPr="008568D5" w:rsidSect="00DC3984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CD" w:rsidRDefault="008913CD" w:rsidP="008C34D3">
      <w:r>
        <w:separator/>
      </w:r>
    </w:p>
  </w:endnote>
  <w:endnote w:type="continuationSeparator" w:id="0">
    <w:p w:rsidR="008913CD" w:rsidRDefault="008913CD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CD" w:rsidRDefault="008913CD" w:rsidP="008C34D3">
      <w:r>
        <w:separator/>
      </w:r>
    </w:p>
  </w:footnote>
  <w:footnote w:type="continuationSeparator" w:id="0">
    <w:p w:rsidR="008913CD" w:rsidRDefault="008913CD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9102CE">
          <w:rPr>
            <w:noProof/>
            <w:sz w:val="28"/>
            <w:szCs w:val="28"/>
          </w:rPr>
          <w:t>3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6D14"/>
    <w:rsid w:val="00007BFB"/>
    <w:rsid w:val="00010E73"/>
    <w:rsid w:val="00012A5E"/>
    <w:rsid w:val="00015793"/>
    <w:rsid w:val="00017223"/>
    <w:rsid w:val="00021DC4"/>
    <w:rsid w:val="00022480"/>
    <w:rsid w:val="00022F50"/>
    <w:rsid w:val="000248DE"/>
    <w:rsid w:val="000322B3"/>
    <w:rsid w:val="00033E98"/>
    <w:rsid w:val="00035D97"/>
    <w:rsid w:val="00037309"/>
    <w:rsid w:val="00037A78"/>
    <w:rsid w:val="00042A72"/>
    <w:rsid w:val="00043C95"/>
    <w:rsid w:val="00044BD6"/>
    <w:rsid w:val="00045BF4"/>
    <w:rsid w:val="00045D2C"/>
    <w:rsid w:val="00047CBC"/>
    <w:rsid w:val="00053FE2"/>
    <w:rsid w:val="00057408"/>
    <w:rsid w:val="00064CB6"/>
    <w:rsid w:val="00066FE2"/>
    <w:rsid w:val="00075109"/>
    <w:rsid w:val="000775C9"/>
    <w:rsid w:val="00077923"/>
    <w:rsid w:val="00080118"/>
    <w:rsid w:val="0008040E"/>
    <w:rsid w:val="00082ADF"/>
    <w:rsid w:val="000847D5"/>
    <w:rsid w:val="00084E5F"/>
    <w:rsid w:val="0008664E"/>
    <w:rsid w:val="00086DBF"/>
    <w:rsid w:val="00087BBB"/>
    <w:rsid w:val="0009016C"/>
    <w:rsid w:val="00090473"/>
    <w:rsid w:val="00093445"/>
    <w:rsid w:val="0009390E"/>
    <w:rsid w:val="00094DF7"/>
    <w:rsid w:val="00097692"/>
    <w:rsid w:val="000A3032"/>
    <w:rsid w:val="000A34C9"/>
    <w:rsid w:val="000A5406"/>
    <w:rsid w:val="000A64E4"/>
    <w:rsid w:val="000A714E"/>
    <w:rsid w:val="000A780B"/>
    <w:rsid w:val="000B1002"/>
    <w:rsid w:val="000B35D5"/>
    <w:rsid w:val="000B4079"/>
    <w:rsid w:val="000B4379"/>
    <w:rsid w:val="000B446C"/>
    <w:rsid w:val="000B5598"/>
    <w:rsid w:val="000B5CAD"/>
    <w:rsid w:val="000C0B04"/>
    <w:rsid w:val="000C12D3"/>
    <w:rsid w:val="000C1B28"/>
    <w:rsid w:val="000C239B"/>
    <w:rsid w:val="000D1C4A"/>
    <w:rsid w:val="000D2490"/>
    <w:rsid w:val="000D579E"/>
    <w:rsid w:val="000D5F01"/>
    <w:rsid w:val="000D6A55"/>
    <w:rsid w:val="000E1389"/>
    <w:rsid w:val="000E362A"/>
    <w:rsid w:val="000E4B60"/>
    <w:rsid w:val="000E57AB"/>
    <w:rsid w:val="000E5BAD"/>
    <w:rsid w:val="000E72D1"/>
    <w:rsid w:val="000F20C0"/>
    <w:rsid w:val="000F25C8"/>
    <w:rsid w:val="000F5000"/>
    <w:rsid w:val="000F576B"/>
    <w:rsid w:val="000F5D0F"/>
    <w:rsid w:val="000F6A92"/>
    <w:rsid w:val="00102E9F"/>
    <w:rsid w:val="00103AAD"/>
    <w:rsid w:val="001051D5"/>
    <w:rsid w:val="00114C3B"/>
    <w:rsid w:val="00115A33"/>
    <w:rsid w:val="00117CA5"/>
    <w:rsid w:val="00121C5A"/>
    <w:rsid w:val="00123588"/>
    <w:rsid w:val="00124B4C"/>
    <w:rsid w:val="001259E5"/>
    <w:rsid w:val="00133A36"/>
    <w:rsid w:val="00137E1A"/>
    <w:rsid w:val="00141A8B"/>
    <w:rsid w:val="0014225D"/>
    <w:rsid w:val="00143851"/>
    <w:rsid w:val="001441B3"/>
    <w:rsid w:val="001447DB"/>
    <w:rsid w:val="00153487"/>
    <w:rsid w:val="00153B31"/>
    <w:rsid w:val="001543F7"/>
    <w:rsid w:val="00155E7B"/>
    <w:rsid w:val="00156D1A"/>
    <w:rsid w:val="0015722C"/>
    <w:rsid w:val="0015757C"/>
    <w:rsid w:val="00160153"/>
    <w:rsid w:val="001624D4"/>
    <w:rsid w:val="001654A0"/>
    <w:rsid w:val="0017003A"/>
    <w:rsid w:val="0017087B"/>
    <w:rsid w:val="00174834"/>
    <w:rsid w:val="00174F46"/>
    <w:rsid w:val="0017699A"/>
    <w:rsid w:val="0017789F"/>
    <w:rsid w:val="00182286"/>
    <w:rsid w:val="00182D68"/>
    <w:rsid w:val="00183E84"/>
    <w:rsid w:val="00186AD3"/>
    <w:rsid w:val="001870CE"/>
    <w:rsid w:val="00190FEE"/>
    <w:rsid w:val="00191583"/>
    <w:rsid w:val="00192D0B"/>
    <w:rsid w:val="00195558"/>
    <w:rsid w:val="001B50FF"/>
    <w:rsid w:val="001B6A2E"/>
    <w:rsid w:val="001C0A91"/>
    <w:rsid w:val="001C255A"/>
    <w:rsid w:val="001C4C48"/>
    <w:rsid w:val="001D1F87"/>
    <w:rsid w:val="001D4AD4"/>
    <w:rsid w:val="001D5384"/>
    <w:rsid w:val="001D5A3E"/>
    <w:rsid w:val="001D5CFE"/>
    <w:rsid w:val="001D6277"/>
    <w:rsid w:val="001D7040"/>
    <w:rsid w:val="001E1903"/>
    <w:rsid w:val="001E1EB4"/>
    <w:rsid w:val="001E3FD4"/>
    <w:rsid w:val="001E6344"/>
    <w:rsid w:val="001E779F"/>
    <w:rsid w:val="001F10BB"/>
    <w:rsid w:val="001F7696"/>
    <w:rsid w:val="002014ED"/>
    <w:rsid w:val="0020185B"/>
    <w:rsid w:val="00202AC9"/>
    <w:rsid w:val="002048FB"/>
    <w:rsid w:val="002060A2"/>
    <w:rsid w:val="00206DA2"/>
    <w:rsid w:val="00207E15"/>
    <w:rsid w:val="002107B9"/>
    <w:rsid w:val="00211686"/>
    <w:rsid w:val="0021278D"/>
    <w:rsid w:val="00214C75"/>
    <w:rsid w:val="00214E49"/>
    <w:rsid w:val="00217814"/>
    <w:rsid w:val="002205E8"/>
    <w:rsid w:val="00223143"/>
    <w:rsid w:val="0022550D"/>
    <w:rsid w:val="00227B20"/>
    <w:rsid w:val="002302B7"/>
    <w:rsid w:val="002306F9"/>
    <w:rsid w:val="00230F89"/>
    <w:rsid w:val="002349C7"/>
    <w:rsid w:val="00237648"/>
    <w:rsid w:val="0023775F"/>
    <w:rsid w:val="00237E91"/>
    <w:rsid w:val="00241376"/>
    <w:rsid w:val="00245EF6"/>
    <w:rsid w:val="00246D3E"/>
    <w:rsid w:val="002478E0"/>
    <w:rsid w:val="00251635"/>
    <w:rsid w:val="00251780"/>
    <w:rsid w:val="00251C10"/>
    <w:rsid w:val="00253C88"/>
    <w:rsid w:val="00255184"/>
    <w:rsid w:val="002558B9"/>
    <w:rsid w:val="002575C6"/>
    <w:rsid w:val="00257BF0"/>
    <w:rsid w:val="00261282"/>
    <w:rsid w:val="00265702"/>
    <w:rsid w:val="00265B35"/>
    <w:rsid w:val="00266259"/>
    <w:rsid w:val="002704DF"/>
    <w:rsid w:val="00270CE5"/>
    <w:rsid w:val="00271288"/>
    <w:rsid w:val="002719E2"/>
    <w:rsid w:val="00271A25"/>
    <w:rsid w:val="00272C5C"/>
    <w:rsid w:val="0027392F"/>
    <w:rsid w:val="00276F7D"/>
    <w:rsid w:val="0027710E"/>
    <w:rsid w:val="002826DF"/>
    <w:rsid w:val="0028282F"/>
    <w:rsid w:val="002829A4"/>
    <w:rsid w:val="0028323B"/>
    <w:rsid w:val="0028324B"/>
    <w:rsid w:val="00284900"/>
    <w:rsid w:val="002928A4"/>
    <w:rsid w:val="0029406B"/>
    <w:rsid w:val="002966E8"/>
    <w:rsid w:val="002A0A5A"/>
    <w:rsid w:val="002A1EF1"/>
    <w:rsid w:val="002A2BB1"/>
    <w:rsid w:val="002A383B"/>
    <w:rsid w:val="002A4720"/>
    <w:rsid w:val="002A6722"/>
    <w:rsid w:val="002B156A"/>
    <w:rsid w:val="002B17D3"/>
    <w:rsid w:val="002B2088"/>
    <w:rsid w:val="002B25AB"/>
    <w:rsid w:val="002B2DCD"/>
    <w:rsid w:val="002B3E2F"/>
    <w:rsid w:val="002C15ED"/>
    <w:rsid w:val="002C1D7A"/>
    <w:rsid w:val="002C28E4"/>
    <w:rsid w:val="002C3084"/>
    <w:rsid w:val="002C3CC6"/>
    <w:rsid w:val="002C51C6"/>
    <w:rsid w:val="002C58EF"/>
    <w:rsid w:val="002C5A85"/>
    <w:rsid w:val="002C5AAB"/>
    <w:rsid w:val="002C68D2"/>
    <w:rsid w:val="002C783A"/>
    <w:rsid w:val="002D210C"/>
    <w:rsid w:val="002D23BB"/>
    <w:rsid w:val="002D273C"/>
    <w:rsid w:val="002D315F"/>
    <w:rsid w:val="002D3B1C"/>
    <w:rsid w:val="002D4390"/>
    <w:rsid w:val="002D515B"/>
    <w:rsid w:val="002D6752"/>
    <w:rsid w:val="002E07B7"/>
    <w:rsid w:val="002E4282"/>
    <w:rsid w:val="002E49EE"/>
    <w:rsid w:val="002E5776"/>
    <w:rsid w:val="002E5DEF"/>
    <w:rsid w:val="002E6B2E"/>
    <w:rsid w:val="002F478A"/>
    <w:rsid w:val="002F4F99"/>
    <w:rsid w:val="00301B15"/>
    <w:rsid w:val="00301DDC"/>
    <w:rsid w:val="003041D4"/>
    <w:rsid w:val="00304E09"/>
    <w:rsid w:val="00306CFB"/>
    <w:rsid w:val="003074DF"/>
    <w:rsid w:val="00311050"/>
    <w:rsid w:val="003127AC"/>
    <w:rsid w:val="00315EBF"/>
    <w:rsid w:val="00317931"/>
    <w:rsid w:val="003220F2"/>
    <w:rsid w:val="00324009"/>
    <w:rsid w:val="003241B0"/>
    <w:rsid w:val="00325D64"/>
    <w:rsid w:val="0032725D"/>
    <w:rsid w:val="00327C20"/>
    <w:rsid w:val="00327FA3"/>
    <w:rsid w:val="003333E5"/>
    <w:rsid w:val="00333E60"/>
    <w:rsid w:val="003357D2"/>
    <w:rsid w:val="003410E9"/>
    <w:rsid w:val="00341AC4"/>
    <w:rsid w:val="003422E7"/>
    <w:rsid w:val="00343F3B"/>
    <w:rsid w:val="00346230"/>
    <w:rsid w:val="00347682"/>
    <w:rsid w:val="00347E80"/>
    <w:rsid w:val="00353BE1"/>
    <w:rsid w:val="00355AD8"/>
    <w:rsid w:val="00355E7D"/>
    <w:rsid w:val="003674FE"/>
    <w:rsid w:val="00367B60"/>
    <w:rsid w:val="00367D1A"/>
    <w:rsid w:val="00367D32"/>
    <w:rsid w:val="0037694F"/>
    <w:rsid w:val="00377B5E"/>
    <w:rsid w:val="00381583"/>
    <w:rsid w:val="0038207B"/>
    <w:rsid w:val="00382C96"/>
    <w:rsid w:val="003833B9"/>
    <w:rsid w:val="00384CD8"/>
    <w:rsid w:val="0038541D"/>
    <w:rsid w:val="00385776"/>
    <w:rsid w:val="00385814"/>
    <w:rsid w:val="00386EC9"/>
    <w:rsid w:val="00391858"/>
    <w:rsid w:val="00394058"/>
    <w:rsid w:val="00394AE9"/>
    <w:rsid w:val="003952CE"/>
    <w:rsid w:val="003967F2"/>
    <w:rsid w:val="003A070D"/>
    <w:rsid w:val="003A126C"/>
    <w:rsid w:val="003A1829"/>
    <w:rsid w:val="003A420D"/>
    <w:rsid w:val="003A4437"/>
    <w:rsid w:val="003A4A6A"/>
    <w:rsid w:val="003A56E9"/>
    <w:rsid w:val="003B0E78"/>
    <w:rsid w:val="003B1598"/>
    <w:rsid w:val="003B16C1"/>
    <w:rsid w:val="003B4EF9"/>
    <w:rsid w:val="003B5CCC"/>
    <w:rsid w:val="003C2522"/>
    <w:rsid w:val="003C2701"/>
    <w:rsid w:val="003C367E"/>
    <w:rsid w:val="003C3A22"/>
    <w:rsid w:val="003C3B7D"/>
    <w:rsid w:val="003C414A"/>
    <w:rsid w:val="003C7345"/>
    <w:rsid w:val="003C76B0"/>
    <w:rsid w:val="003D097E"/>
    <w:rsid w:val="003D0D6D"/>
    <w:rsid w:val="003D0F47"/>
    <w:rsid w:val="003D1101"/>
    <w:rsid w:val="003D15F0"/>
    <w:rsid w:val="003D4FF7"/>
    <w:rsid w:val="003D71EC"/>
    <w:rsid w:val="003D76E8"/>
    <w:rsid w:val="003E15A4"/>
    <w:rsid w:val="003E6D24"/>
    <w:rsid w:val="003E74BF"/>
    <w:rsid w:val="003F03AB"/>
    <w:rsid w:val="003F0721"/>
    <w:rsid w:val="003F125B"/>
    <w:rsid w:val="003F2085"/>
    <w:rsid w:val="003F5410"/>
    <w:rsid w:val="003F5A93"/>
    <w:rsid w:val="0040001D"/>
    <w:rsid w:val="004012AA"/>
    <w:rsid w:val="00401816"/>
    <w:rsid w:val="00407B74"/>
    <w:rsid w:val="00411CFC"/>
    <w:rsid w:val="004126FB"/>
    <w:rsid w:val="00412807"/>
    <w:rsid w:val="0041286C"/>
    <w:rsid w:val="00424960"/>
    <w:rsid w:val="00425F4F"/>
    <w:rsid w:val="00427F1E"/>
    <w:rsid w:val="004320E0"/>
    <w:rsid w:val="004345E2"/>
    <w:rsid w:val="00435CA4"/>
    <w:rsid w:val="00436309"/>
    <w:rsid w:val="00436874"/>
    <w:rsid w:val="00436F49"/>
    <w:rsid w:val="00441D7F"/>
    <w:rsid w:val="00442258"/>
    <w:rsid w:val="0044431E"/>
    <w:rsid w:val="0044537E"/>
    <w:rsid w:val="00445D34"/>
    <w:rsid w:val="00447EE9"/>
    <w:rsid w:val="00450451"/>
    <w:rsid w:val="00450DD5"/>
    <w:rsid w:val="00451CDD"/>
    <w:rsid w:val="00451E1F"/>
    <w:rsid w:val="00452DEF"/>
    <w:rsid w:val="0045454F"/>
    <w:rsid w:val="004553FD"/>
    <w:rsid w:val="004555D9"/>
    <w:rsid w:val="0045625D"/>
    <w:rsid w:val="00456C94"/>
    <w:rsid w:val="00457C29"/>
    <w:rsid w:val="00461594"/>
    <w:rsid w:val="00464485"/>
    <w:rsid w:val="004660DB"/>
    <w:rsid w:val="0046704D"/>
    <w:rsid w:val="004678F4"/>
    <w:rsid w:val="00473A68"/>
    <w:rsid w:val="00477BA5"/>
    <w:rsid w:val="00477D50"/>
    <w:rsid w:val="00482839"/>
    <w:rsid w:val="004846C7"/>
    <w:rsid w:val="004901BC"/>
    <w:rsid w:val="00491488"/>
    <w:rsid w:val="0049323C"/>
    <w:rsid w:val="0049405D"/>
    <w:rsid w:val="0049581B"/>
    <w:rsid w:val="004A0E27"/>
    <w:rsid w:val="004A1ECE"/>
    <w:rsid w:val="004A6CE9"/>
    <w:rsid w:val="004A6EB7"/>
    <w:rsid w:val="004B0B58"/>
    <w:rsid w:val="004B2A8E"/>
    <w:rsid w:val="004B3D2C"/>
    <w:rsid w:val="004B473A"/>
    <w:rsid w:val="004B4B19"/>
    <w:rsid w:val="004B5B7C"/>
    <w:rsid w:val="004B5BDD"/>
    <w:rsid w:val="004B791C"/>
    <w:rsid w:val="004C0639"/>
    <w:rsid w:val="004C1E26"/>
    <w:rsid w:val="004C20FA"/>
    <w:rsid w:val="004C4A64"/>
    <w:rsid w:val="004C5F4F"/>
    <w:rsid w:val="004C66EA"/>
    <w:rsid w:val="004C6E07"/>
    <w:rsid w:val="004C775B"/>
    <w:rsid w:val="004D05AE"/>
    <w:rsid w:val="004D2069"/>
    <w:rsid w:val="004D2BE2"/>
    <w:rsid w:val="004D377A"/>
    <w:rsid w:val="004D6FDA"/>
    <w:rsid w:val="004D7B53"/>
    <w:rsid w:val="004E4852"/>
    <w:rsid w:val="004E51B8"/>
    <w:rsid w:val="004F1E6D"/>
    <w:rsid w:val="004F42F2"/>
    <w:rsid w:val="004F4D49"/>
    <w:rsid w:val="004F61AD"/>
    <w:rsid w:val="0050353E"/>
    <w:rsid w:val="00505EAA"/>
    <w:rsid w:val="00511E55"/>
    <w:rsid w:val="005132A9"/>
    <w:rsid w:val="005134A3"/>
    <w:rsid w:val="005136A8"/>
    <w:rsid w:val="00514361"/>
    <w:rsid w:val="00520E29"/>
    <w:rsid w:val="0052221C"/>
    <w:rsid w:val="00524E0B"/>
    <w:rsid w:val="00527309"/>
    <w:rsid w:val="00530039"/>
    <w:rsid w:val="0053147A"/>
    <w:rsid w:val="0053161A"/>
    <w:rsid w:val="00531E3E"/>
    <w:rsid w:val="00532417"/>
    <w:rsid w:val="00535A66"/>
    <w:rsid w:val="00537954"/>
    <w:rsid w:val="0054032D"/>
    <w:rsid w:val="00541639"/>
    <w:rsid w:val="005428C1"/>
    <w:rsid w:val="00544697"/>
    <w:rsid w:val="0054767D"/>
    <w:rsid w:val="0055218C"/>
    <w:rsid w:val="005539E9"/>
    <w:rsid w:val="0055504C"/>
    <w:rsid w:val="005558FC"/>
    <w:rsid w:val="00555C19"/>
    <w:rsid w:val="00560FB4"/>
    <w:rsid w:val="005618F7"/>
    <w:rsid w:val="00566213"/>
    <w:rsid w:val="00566ECB"/>
    <w:rsid w:val="00567C9E"/>
    <w:rsid w:val="00570411"/>
    <w:rsid w:val="00571468"/>
    <w:rsid w:val="00571917"/>
    <w:rsid w:val="00572B00"/>
    <w:rsid w:val="00572BEF"/>
    <w:rsid w:val="00572DF5"/>
    <w:rsid w:val="00576243"/>
    <w:rsid w:val="005763BA"/>
    <w:rsid w:val="005770C5"/>
    <w:rsid w:val="0058195E"/>
    <w:rsid w:val="00582FC5"/>
    <w:rsid w:val="0058355B"/>
    <w:rsid w:val="00583CA8"/>
    <w:rsid w:val="00586829"/>
    <w:rsid w:val="00587B78"/>
    <w:rsid w:val="00593F65"/>
    <w:rsid w:val="00597A2F"/>
    <w:rsid w:val="005A0622"/>
    <w:rsid w:val="005A0BED"/>
    <w:rsid w:val="005A0E6E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B3C2A"/>
    <w:rsid w:val="005B5D21"/>
    <w:rsid w:val="005C1251"/>
    <w:rsid w:val="005C22B6"/>
    <w:rsid w:val="005C384A"/>
    <w:rsid w:val="005C443A"/>
    <w:rsid w:val="005C5EFC"/>
    <w:rsid w:val="005C7D9D"/>
    <w:rsid w:val="005D0C09"/>
    <w:rsid w:val="005D1A83"/>
    <w:rsid w:val="005D1D1E"/>
    <w:rsid w:val="005D2F8C"/>
    <w:rsid w:val="005E082E"/>
    <w:rsid w:val="005E0F64"/>
    <w:rsid w:val="005F18B3"/>
    <w:rsid w:val="005F20A0"/>
    <w:rsid w:val="005F3D07"/>
    <w:rsid w:val="00600E07"/>
    <w:rsid w:val="0060126F"/>
    <w:rsid w:val="00610E02"/>
    <w:rsid w:val="00611A30"/>
    <w:rsid w:val="00612E8A"/>
    <w:rsid w:val="0061441D"/>
    <w:rsid w:val="0061551E"/>
    <w:rsid w:val="006158F9"/>
    <w:rsid w:val="006175D7"/>
    <w:rsid w:val="00622685"/>
    <w:rsid w:val="0062296B"/>
    <w:rsid w:val="0062541F"/>
    <w:rsid w:val="006257BD"/>
    <w:rsid w:val="00625EE0"/>
    <w:rsid w:val="006273D7"/>
    <w:rsid w:val="00627B91"/>
    <w:rsid w:val="00630F31"/>
    <w:rsid w:val="0063346D"/>
    <w:rsid w:val="00635B4F"/>
    <w:rsid w:val="006360C1"/>
    <w:rsid w:val="00636442"/>
    <w:rsid w:val="00636A8E"/>
    <w:rsid w:val="0064250B"/>
    <w:rsid w:val="006460B1"/>
    <w:rsid w:val="006461AA"/>
    <w:rsid w:val="006503CD"/>
    <w:rsid w:val="006514E3"/>
    <w:rsid w:val="0065239D"/>
    <w:rsid w:val="006523C5"/>
    <w:rsid w:val="0065260F"/>
    <w:rsid w:val="00653490"/>
    <w:rsid w:val="00654ADC"/>
    <w:rsid w:val="00655CDF"/>
    <w:rsid w:val="006613A4"/>
    <w:rsid w:val="0066202A"/>
    <w:rsid w:val="0066330C"/>
    <w:rsid w:val="0066433A"/>
    <w:rsid w:val="00665057"/>
    <w:rsid w:val="006651B8"/>
    <w:rsid w:val="0066520D"/>
    <w:rsid w:val="00666A6B"/>
    <w:rsid w:val="006713C1"/>
    <w:rsid w:val="00672202"/>
    <w:rsid w:val="00673D47"/>
    <w:rsid w:val="006759D5"/>
    <w:rsid w:val="006819D2"/>
    <w:rsid w:val="006820AD"/>
    <w:rsid w:val="00682A3D"/>
    <w:rsid w:val="006867B9"/>
    <w:rsid w:val="00686DB3"/>
    <w:rsid w:val="00690048"/>
    <w:rsid w:val="006A0B76"/>
    <w:rsid w:val="006A3932"/>
    <w:rsid w:val="006A3C18"/>
    <w:rsid w:val="006A642C"/>
    <w:rsid w:val="006B3EA6"/>
    <w:rsid w:val="006B479C"/>
    <w:rsid w:val="006B47E2"/>
    <w:rsid w:val="006B4EC2"/>
    <w:rsid w:val="006C25FF"/>
    <w:rsid w:val="006C3296"/>
    <w:rsid w:val="006C3BC5"/>
    <w:rsid w:val="006C46CE"/>
    <w:rsid w:val="006D13FC"/>
    <w:rsid w:val="006D22A5"/>
    <w:rsid w:val="006D6A36"/>
    <w:rsid w:val="006D6BF0"/>
    <w:rsid w:val="006E02C5"/>
    <w:rsid w:val="006E0B18"/>
    <w:rsid w:val="006E0C66"/>
    <w:rsid w:val="006E2236"/>
    <w:rsid w:val="006E25CC"/>
    <w:rsid w:val="006F0DDD"/>
    <w:rsid w:val="006F34C7"/>
    <w:rsid w:val="006F3787"/>
    <w:rsid w:val="006F3A90"/>
    <w:rsid w:val="006F47D7"/>
    <w:rsid w:val="006F5237"/>
    <w:rsid w:val="006F5C89"/>
    <w:rsid w:val="006F7585"/>
    <w:rsid w:val="00704713"/>
    <w:rsid w:val="0070504C"/>
    <w:rsid w:val="007079B1"/>
    <w:rsid w:val="00712355"/>
    <w:rsid w:val="007124F7"/>
    <w:rsid w:val="007154AA"/>
    <w:rsid w:val="007223C1"/>
    <w:rsid w:val="0072262E"/>
    <w:rsid w:val="007256CF"/>
    <w:rsid w:val="0073112A"/>
    <w:rsid w:val="007313DC"/>
    <w:rsid w:val="00733C19"/>
    <w:rsid w:val="00734615"/>
    <w:rsid w:val="00736C75"/>
    <w:rsid w:val="007376E1"/>
    <w:rsid w:val="00737982"/>
    <w:rsid w:val="0074385E"/>
    <w:rsid w:val="00744CD4"/>
    <w:rsid w:val="0074602A"/>
    <w:rsid w:val="00750E29"/>
    <w:rsid w:val="00751D76"/>
    <w:rsid w:val="00752630"/>
    <w:rsid w:val="00753276"/>
    <w:rsid w:val="007539DC"/>
    <w:rsid w:val="00753AC5"/>
    <w:rsid w:val="00754CD5"/>
    <w:rsid w:val="0076048C"/>
    <w:rsid w:val="00761085"/>
    <w:rsid w:val="0076182A"/>
    <w:rsid w:val="00761CFB"/>
    <w:rsid w:val="00764F50"/>
    <w:rsid w:val="007650AB"/>
    <w:rsid w:val="00765FE9"/>
    <w:rsid w:val="0076647E"/>
    <w:rsid w:val="00767D57"/>
    <w:rsid w:val="00770B3D"/>
    <w:rsid w:val="00772E65"/>
    <w:rsid w:val="00777E35"/>
    <w:rsid w:val="00780BC2"/>
    <w:rsid w:val="00781099"/>
    <w:rsid w:val="007837AD"/>
    <w:rsid w:val="00785D2D"/>
    <w:rsid w:val="00786431"/>
    <w:rsid w:val="00791496"/>
    <w:rsid w:val="00793C0F"/>
    <w:rsid w:val="00793E7C"/>
    <w:rsid w:val="00795478"/>
    <w:rsid w:val="0079576B"/>
    <w:rsid w:val="00796692"/>
    <w:rsid w:val="007A2627"/>
    <w:rsid w:val="007A6210"/>
    <w:rsid w:val="007A6EBF"/>
    <w:rsid w:val="007B0D30"/>
    <w:rsid w:val="007B2857"/>
    <w:rsid w:val="007B2CC7"/>
    <w:rsid w:val="007B5A99"/>
    <w:rsid w:val="007C069E"/>
    <w:rsid w:val="007C120C"/>
    <w:rsid w:val="007C5AD4"/>
    <w:rsid w:val="007C77A6"/>
    <w:rsid w:val="007D0DF4"/>
    <w:rsid w:val="007D1DB5"/>
    <w:rsid w:val="007D2B66"/>
    <w:rsid w:val="007D448C"/>
    <w:rsid w:val="007D5272"/>
    <w:rsid w:val="007D60EA"/>
    <w:rsid w:val="007D705E"/>
    <w:rsid w:val="007E205C"/>
    <w:rsid w:val="007E5A97"/>
    <w:rsid w:val="007E6B7B"/>
    <w:rsid w:val="007E7732"/>
    <w:rsid w:val="007E7D91"/>
    <w:rsid w:val="007F2F9D"/>
    <w:rsid w:val="007F3383"/>
    <w:rsid w:val="007F52DD"/>
    <w:rsid w:val="007F5469"/>
    <w:rsid w:val="007F776D"/>
    <w:rsid w:val="007F7D01"/>
    <w:rsid w:val="00802D7B"/>
    <w:rsid w:val="008042F6"/>
    <w:rsid w:val="00811077"/>
    <w:rsid w:val="00812CFA"/>
    <w:rsid w:val="00813A2C"/>
    <w:rsid w:val="008155A9"/>
    <w:rsid w:val="00820910"/>
    <w:rsid w:val="00820B47"/>
    <w:rsid w:val="00823357"/>
    <w:rsid w:val="008244FF"/>
    <w:rsid w:val="0083095A"/>
    <w:rsid w:val="00831AA6"/>
    <w:rsid w:val="00840E69"/>
    <w:rsid w:val="008413DD"/>
    <w:rsid w:val="00841E9E"/>
    <w:rsid w:val="0084289E"/>
    <w:rsid w:val="00842E37"/>
    <w:rsid w:val="00843DBB"/>
    <w:rsid w:val="00844BFB"/>
    <w:rsid w:val="00847357"/>
    <w:rsid w:val="0085566D"/>
    <w:rsid w:val="00855EF7"/>
    <w:rsid w:val="008568D5"/>
    <w:rsid w:val="00857725"/>
    <w:rsid w:val="00857757"/>
    <w:rsid w:val="00857AE9"/>
    <w:rsid w:val="00861C54"/>
    <w:rsid w:val="00865209"/>
    <w:rsid w:val="008658D9"/>
    <w:rsid w:val="00871DD7"/>
    <w:rsid w:val="00874573"/>
    <w:rsid w:val="00875986"/>
    <w:rsid w:val="00875E6F"/>
    <w:rsid w:val="00882EA1"/>
    <w:rsid w:val="00886232"/>
    <w:rsid w:val="008913CD"/>
    <w:rsid w:val="00892BF9"/>
    <w:rsid w:val="0089437D"/>
    <w:rsid w:val="008946A9"/>
    <w:rsid w:val="008A2DB9"/>
    <w:rsid w:val="008A4C9E"/>
    <w:rsid w:val="008A5BE1"/>
    <w:rsid w:val="008A6756"/>
    <w:rsid w:val="008A6EC2"/>
    <w:rsid w:val="008A7799"/>
    <w:rsid w:val="008B03C9"/>
    <w:rsid w:val="008B5842"/>
    <w:rsid w:val="008B5B52"/>
    <w:rsid w:val="008C34D3"/>
    <w:rsid w:val="008C4136"/>
    <w:rsid w:val="008C5520"/>
    <w:rsid w:val="008C651A"/>
    <w:rsid w:val="008D02BB"/>
    <w:rsid w:val="008D10C0"/>
    <w:rsid w:val="008D2EF3"/>
    <w:rsid w:val="008D508D"/>
    <w:rsid w:val="008D75EB"/>
    <w:rsid w:val="008E108D"/>
    <w:rsid w:val="008F1160"/>
    <w:rsid w:val="008F4164"/>
    <w:rsid w:val="008F5F02"/>
    <w:rsid w:val="008F6762"/>
    <w:rsid w:val="009003A3"/>
    <w:rsid w:val="00901377"/>
    <w:rsid w:val="00903BC6"/>
    <w:rsid w:val="009042DC"/>
    <w:rsid w:val="009051D0"/>
    <w:rsid w:val="0090599F"/>
    <w:rsid w:val="009102CE"/>
    <w:rsid w:val="009150C3"/>
    <w:rsid w:val="00920257"/>
    <w:rsid w:val="009208C7"/>
    <w:rsid w:val="00921684"/>
    <w:rsid w:val="00922376"/>
    <w:rsid w:val="009227C7"/>
    <w:rsid w:val="009260C7"/>
    <w:rsid w:val="009277F6"/>
    <w:rsid w:val="00930496"/>
    <w:rsid w:val="009335B8"/>
    <w:rsid w:val="00935ACD"/>
    <w:rsid w:val="009453F2"/>
    <w:rsid w:val="00945865"/>
    <w:rsid w:val="00945EB7"/>
    <w:rsid w:val="00946CAE"/>
    <w:rsid w:val="0094735B"/>
    <w:rsid w:val="00952C90"/>
    <w:rsid w:val="009546F6"/>
    <w:rsid w:val="00954EF8"/>
    <w:rsid w:val="00956BBF"/>
    <w:rsid w:val="00960B75"/>
    <w:rsid w:val="00961A53"/>
    <w:rsid w:val="00962D69"/>
    <w:rsid w:val="00963A8C"/>
    <w:rsid w:val="009649D0"/>
    <w:rsid w:val="00966514"/>
    <w:rsid w:val="009721C2"/>
    <w:rsid w:val="00973F0B"/>
    <w:rsid w:val="009741A6"/>
    <w:rsid w:val="0097652D"/>
    <w:rsid w:val="009766C2"/>
    <w:rsid w:val="00980DE9"/>
    <w:rsid w:val="00980E94"/>
    <w:rsid w:val="00981C95"/>
    <w:rsid w:val="009879A4"/>
    <w:rsid w:val="00987F09"/>
    <w:rsid w:val="009900EB"/>
    <w:rsid w:val="00990233"/>
    <w:rsid w:val="009915CD"/>
    <w:rsid w:val="00991DC5"/>
    <w:rsid w:val="00991E45"/>
    <w:rsid w:val="00993934"/>
    <w:rsid w:val="00993A6A"/>
    <w:rsid w:val="00993DCB"/>
    <w:rsid w:val="0099471B"/>
    <w:rsid w:val="00994A57"/>
    <w:rsid w:val="009A06D5"/>
    <w:rsid w:val="009A34EF"/>
    <w:rsid w:val="009A4037"/>
    <w:rsid w:val="009A51F2"/>
    <w:rsid w:val="009A5BD8"/>
    <w:rsid w:val="009A64FA"/>
    <w:rsid w:val="009A7B6C"/>
    <w:rsid w:val="009B0FF2"/>
    <w:rsid w:val="009B20C1"/>
    <w:rsid w:val="009B5D12"/>
    <w:rsid w:val="009B7375"/>
    <w:rsid w:val="009B7A5D"/>
    <w:rsid w:val="009D66CA"/>
    <w:rsid w:val="009D7A57"/>
    <w:rsid w:val="009E0BBE"/>
    <w:rsid w:val="009E1099"/>
    <w:rsid w:val="009E3D00"/>
    <w:rsid w:val="009E4F51"/>
    <w:rsid w:val="009F00B8"/>
    <w:rsid w:val="009F59BB"/>
    <w:rsid w:val="00A1145A"/>
    <w:rsid w:val="00A1230B"/>
    <w:rsid w:val="00A12957"/>
    <w:rsid w:val="00A13108"/>
    <w:rsid w:val="00A1613C"/>
    <w:rsid w:val="00A1643B"/>
    <w:rsid w:val="00A2296C"/>
    <w:rsid w:val="00A23E1B"/>
    <w:rsid w:val="00A25343"/>
    <w:rsid w:val="00A25F75"/>
    <w:rsid w:val="00A26D03"/>
    <w:rsid w:val="00A344C0"/>
    <w:rsid w:val="00A37A16"/>
    <w:rsid w:val="00A40BE5"/>
    <w:rsid w:val="00A417A2"/>
    <w:rsid w:val="00A41DA9"/>
    <w:rsid w:val="00A43271"/>
    <w:rsid w:val="00A439A9"/>
    <w:rsid w:val="00A44DDF"/>
    <w:rsid w:val="00A50136"/>
    <w:rsid w:val="00A517B7"/>
    <w:rsid w:val="00A51C2D"/>
    <w:rsid w:val="00A5206B"/>
    <w:rsid w:val="00A53B1C"/>
    <w:rsid w:val="00A55066"/>
    <w:rsid w:val="00A56C8F"/>
    <w:rsid w:val="00A57ABE"/>
    <w:rsid w:val="00A603DE"/>
    <w:rsid w:val="00A6042D"/>
    <w:rsid w:val="00A60D0C"/>
    <w:rsid w:val="00A64413"/>
    <w:rsid w:val="00A65BFF"/>
    <w:rsid w:val="00A66BB6"/>
    <w:rsid w:val="00A70D96"/>
    <w:rsid w:val="00A70F57"/>
    <w:rsid w:val="00A70F7B"/>
    <w:rsid w:val="00A71A59"/>
    <w:rsid w:val="00A72866"/>
    <w:rsid w:val="00A72D3E"/>
    <w:rsid w:val="00A745DD"/>
    <w:rsid w:val="00A74C0B"/>
    <w:rsid w:val="00A76A14"/>
    <w:rsid w:val="00A77DEB"/>
    <w:rsid w:val="00A800BA"/>
    <w:rsid w:val="00A80DC5"/>
    <w:rsid w:val="00A87413"/>
    <w:rsid w:val="00A90209"/>
    <w:rsid w:val="00A92A0E"/>
    <w:rsid w:val="00A937EC"/>
    <w:rsid w:val="00A95DEF"/>
    <w:rsid w:val="00A9643B"/>
    <w:rsid w:val="00AA30B1"/>
    <w:rsid w:val="00AA3504"/>
    <w:rsid w:val="00AA4BEB"/>
    <w:rsid w:val="00AB2159"/>
    <w:rsid w:val="00AB3043"/>
    <w:rsid w:val="00AB7F99"/>
    <w:rsid w:val="00AC40EC"/>
    <w:rsid w:val="00AC7C77"/>
    <w:rsid w:val="00AD1A89"/>
    <w:rsid w:val="00AD2EF4"/>
    <w:rsid w:val="00AD3E9C"/>
    <w:rsid w:val="00AD58AB"/>
    <w:rsid w:val="00AD7616"/>
    <w:rsid w:val="00AD7CC7"/>
    <w:rsid w:val="00AE0C98"/>
    <w:rsid w:val="00AE155D"/>
    <w:rsid w:val="00AE3B72"/>
    <w:rsid w:val="00AF11C1"/>
    <w:rsid w:val="00AF2DCA"/>
    <w:rsid w:val="00AF333B"/>
    <w:rsid w:val="00AF5F1C"/>
    <w:rsid w:val="00AF676E"/>
    <w:rsid w:val="00AF6946"/>
    <w:rsid w:val="00AF7DE2"/>
    <w:rsid w:val="00B00406"/>
    <w:rsid w:val="00B07581"/>
    <w:rsid w:val="00B11E75"/>
    <w:rsid w:val="00B15E97"/>
    <w:rsid w:val="00B206DA"/>
    <w:rsid w:val="00B20E1A"/>
    <w:rsid w:val="00B213A8"/>
    <w:rsid w:val="00B23528"/>
    <w:rsid w:val="00B23F2C"/>
    <w:rsid w:val="00B24BB9"/>
    <w:rsid w:val="00B25406"/>
    <w:rsid w:val="00B31A97"/>
    <w:rsid w:val="00B3203D"/>
    <w:rsid w:val="00B32E6D"/>
    <w:rsid w:val="00B33741"/>
    <w:rsid w:val="00B34BC6"/>
    <w:rsid w:val="00B371DF"/>
    <w:rsid w:val="00B377A6"/>
    <w:rsid w:val="00B4223B"/>
    <w:rsid w:val="00B44769"/>
    <w:rsid w:val="00B453E9"/>
    <w:rsid w:val="00B45B97"/>
    <w:rsid w:val="00B46628"/>
    <w:rsid w:val="00B477F0"/>
    <w:rsid w:val="00B507A3"/>
    <w:rsid w:val="00B51743"/>
    <w:rsid w:val="00B52153"/>
    <w:rsid w:val="00B53C54"/>
    <w:rsid w:val="00B553FC"/>
    <w:rsid w:val="00B55778"/>
    <w:rsid w:val="00B56B46"/>
    <w:rsid w:val="00B57E94"/>
    <w:rsid w:val="00B65D9E"/>
    <w:rsid w:val="00B674DE"/>
    <w:rsid w:val="00B701CB"/>
    <w:rsid w:val="00B702C7"/>
    <w:rsid w:val="00B70B78"/>
    <w:rsid w:val="00B72219"/>
    <w:rsid w:val="00B80316"/>
    <w:rsid w:val="00B80675"/>
    <w:rsid w:val="00B81B36"/>
    <w:rsid w:val="00B853AF"/>
    <w:rsid w:val="00B86190"/>
    <w:rsid w:val="00B86F02"/>
    <w:rsid w:val="00B87ACE"/>
    <w:rsid w:val="00B90E59"/>
    <w:rsid w:val="00B91240"/>
    <w:rsid w:val="00B95FD2"/>
    <w:rsid w:val="00BA02E3"/>
    <w:rsid w:val="00BA40A4"/>
    <w:rsid w:val="00BA7010"/>
    <w:rsid w:val="00BB71D9"/>
    <w:rsid w:val="00BB762E"/>
    <w:rsid w:val="00BB7AE9"/>
    <w:rsid w:val="00BB7D2B"/>
    <w:rsid w:val="00BC0922"/>
    <w:rsid w:val="00BC164B"/>
    <w:rsid w:val="00BC3E22"/>
    <w:rsid w:val="00BC6442"/>
    <w:rsid w:val="00BD0D2B"/>
    <w:rsid w:val="00BD3FCE"/>
    <w:rsid w:val="00BD45EC"/>
    <w:rsid w:val="00BD52E1"/>
    <w:rsid w:val="00BD65E1"/>
    <w:rsid w:val="00BD7A0F"/>
    <w:rsid w:val="00BD7A52"/>
    <w:rsid w:val="00BE0AA2"/>
    <w:rsid w:val="00BE2952"/>
    <w:rsid w:val="00BE2DD1"/>
    <w:rsid w:val="00BE630E"/>
    <w:rsid w:val="00BE66EF"/>
    <w:rsid w:val="00BF0269"/>
    <w:rsid w:val="00BF17FA"/>
    <w:rsid w:val="00BF2808"/>
    <w:rsid w:val="00BF28A4"/>
    <w:rsid w:val="00BF37C2"/>
    <w:rsid w:val="00BF3C87"/>
    <w:rsid w:val="00BF5928"/>
    <w:rsid w:val="00BF6770"/>
    <w:rsid w:val="00C021E2"/>
    <w:rsid w:val="00C03AF1"/>
    <w:rsid w:val="00C0771F"/>
    <w:rsid w:val="00C11A0C"/>
    <w:rsid w:val="00C11DFB"/>
    <w:rsid w:val="00C137B7"/>
    <w:rsid w:val="00C17860"/>
    <w:rsid w:val="00C17F7F"/>
    <w:rsid w:val="00C20594"/>
    <w:rsid w:val="00C20E50"/>
    <w:rsid w:val="00C2259B"/>
    <w:rsid w:val="00C22D3D"/>
    <w:rsid w:val="00C265DA"/>
    <w:rsid w:val="00C268F8"/>
    <w:rsid w:val="00C30399"/>
    <w:rsid w:val="00C30D40"/>
    <w:rsid w:val="00C31E03"/>
    <w:rsid w:val="00C32648"/>
    <w:rsid w:val="00C35780"/>
    <w:rsid w:val="00C37138"/>
    <w:rsid w:val="00C43CEA"/>
    <w:rsid w:val="00C43E40"/>
    <w:rsid w:val="00C45145"/>
    <w:rsid w:val="00C462BE"/>
    <w:rsid w:val="00C510FA"/>
    <w:rsid w:val="00C52FF4"/>
    <w:rsid w:val="00C53047"/>
    <w:rsid w:val="00C557DB"/>
    <w:rsid w:val="00C56011"/>
    <w:rsid w:val="00C60680"/>
    <w:rsid w:val="00C614F3"/>
    <w:rsid w:val="00C62E10"/>
    <w:rsid w:val="00C65CF3"/>
    <w:rsid w:val="00C71DB8"/>
    <w:rsid w:val="00C71EB6"/>
    <w:rsid w:val="00C723EC"/>
    <w:rsid w:val="00C73605"/>
    <w:rsid w:val="00C74579"/>
    <w:rsid w:val="00C75035"/>
    <w:rsid w:val="00C7593B"/>
    <w:rsid w:val="00C807CB"/>
    <w:rsid w:val="00C813A7"/>
    <w:rsid w:val="00C837B7"/>
    <w:rsid w:val="00C84799"/>
    <w:rsid w:val="00C85FBD"/>
    <w:rsid w:val="00C8670A"/>
    <w:rsid w:val="00C868BA"/>
    <w:rsid w:val="00C87914"/>
    <w:rsid w:val="00C9589F"/>
    <w:rsid w:val="00C96513"/>
    <w:rsid w:val="00C978D2"/>
    <w:rsid w:val="00C97B89"/>
    <w:rsid w:val="00CA2F33"/>
    <w:rsid w:val="00CA5923"/>
    <w:rsid w:val="00CA733C"/>
    <w:rsid w:val="00CA7B39"/>
    <w:rsid w:val="00CB08A1"/>
    <w:rsid w:val="00CB3494"/>
    <w:rsid w:val="00CB3E34"/>
    <w:rsid w:val="00CB549D"/>
    <w:rsid w:val="00CB5B09"/>
    <w:rsid w:val="00CC0E67"/>
    <w:rsid w:val="00CC3073"/>
    <w:rsid w:val="00CC47A3"/>
    <w:rsid w:val="00CC4EB6"/>
    <w:rsid w:val="00CD31CE"/>
    <w:rsid w:val="00CD4BB2"/>
    <w:rsid w:val="00CD7DF6"/>
    <w:rsid w:val="00CE08D0"/>
    <w:rsid w:val="00CE27A3"/>
    <w:rsid w:val="00CE4E58"/>
    <w:rsid w:val="00CE5E8C"/>
    <w:rsid w:val="00CE7033"/>
    <w:rsid w:val="00CF0AB3"/>
    <w:rsid w:val="00CF1B80"/>
    <w:rsid w:val="00CF4E67"/>
    <w:rsid w:val="00CF5A37"/>
    <w:rsid w:val="00CF6AEE"/>
    <w:rsid w:val="00D0493F"/>
    <w:rsid w:val="00D0643A"/>
    <w:rsid w:val="00D078CA"/>
    <w:rsid w:val="00D10359"/>
    <w:rsid w:val="00D12379"/>
    <w:rsid w:val="00D1242B"/>
    <w:rsid w:val="00D12ECA"/>
    <w:rsid w:val="00D13B06"/>
    <w:rsid w:val="00D16400"/>
    <w:rsid w:val="00D16D03"/>
    <w:rsid w:val="00D228F0"/>
    <w:rsid w:val="00D25679"/>
    <w:rsid w:val="00D25CE8"/>
    <w:rsid w:val="00D264D0"/>
    <w:rsid w:val="00D33928"/>
    <w:rsid w:val="00D35DE6"/>
    <w:rsid w:val="00D35F20"/>
    <w:rsid w:val="00D40331"/>
    <w:rsid w:val="00D42A11"/>
    <w:rsid w:val="00D43A44"/>
    <w:rsid w:val="00D4466D"/>
    <w:rsid w:val="00D451BF"/>
    <w:rsid w:val="00D45234"/>
    <w:rsid w:val="00D45BC7"/>
    <w:rsid w:val="00D47394"/>
    <w:rsid w:val="00D50025"/>
    <w:rsid w:val="00D50EC9"/>
    <w:rsid w:val="00D52264"/>
    <w:rsid w:val="00D54D58"/>
    <w:rsid w:val="00D62D64"/>
    <w:rsid w:val="00D63C42"/>
    <w:rsid w:val="00D679B6"/>
    <w:rsid w:val="00D70C16"/>
    <w:rsid w:val="00D72CFD"/>
    <w:rsid w:val="00D7760E"/>
    <w:rsid w:val="00D81D40"/>
    <w:rsid w:val="00D82D36"/>
    <w:rsid w:val="00D8367E"/>
    <w:rsid w:val="00D84151"/>
    <w:rsid w:val="00D8474E"/>
    <w:rsid w:val="00D861D9"/>
    <w:rsid w:val="00D87838"/>
    <w:rsid w:val="00D87D00"/>
    <w:rsid w:val="00D95731"/>
    <w:rsid w:val="00DA264D"/>
    <w:rsid w:val="00DA680A"/>
    <w:rsid w:val="00DA7341"/>
    <w:rsid w:val="00DB1C16"/>
    <w:rsid w:val="00DB23AF"/>
    <w:rsid w:val="00DB2875"/>
    <w:rsid w:val="00DB3005"/>
    <w:rsid w:val="00DB44EF"/>
    <w:rsid w:val="00DB4973"/>
    <w:rsid w:val="00DC0A75"/>
    <w:rsid w:val="00DC17A9"/>
    <w:rsid w:val="00DC1BF0"/>
    <w:rsid w:val="00DC3984"/>
    <w:rsid w:val="00DC50B3"/>
    <w:rsid w:val="00DC5160"/>
    <w:rsid w:val="00DC59EF"/>
    <w:rsid w:val="00DC6CE1"/>
    <w:rsid w:val="00DC7F65"/>
    <w:rsid w:val="00DD01C5"/>
    <w:rsid w:val="00DD37C3"/>
    <w:rsid w:val="00DD626D"/>
    <w:rsid w:val="00DD7AAD"/>
    <w:rsid w:val="00DE1BAE"/>
    <w:rsid w:val="00DE43C2"/>
    <w:rsid w:val="00DF1BED"/>
    <w:rsid w:val="00DF79AF"/>
    <w:rsid w:val="00DF7CDF"/>
    <w:rsid w:val="00DF7D0F"/>
    <w:rsid w:val="00E00CE8"/>
    <w:rsid w:val="00E02B17"/>
    <w:rsid w:val="00E06247"/>
    <w:rsid w:val="00E0697E"/>
    <w:rsid w:val="00E07433"/>
    <w:rsid w:val="00E11683"/>
    <w:rsid w:val="00E11AAA"/>
    <w:rsid w:val="00E16F8E"/>
    <w:rsid w:val="00E20461"/>
    <w:rsid w:val="00E216FD"/>
    <w:rsid w:val="00E22D85"/>
    <w:rsid w:val="00E22DA6"/>
    <w:rsid w:val="00E23892"/>
    <w:rsid w:val="00E23B74"/>
    <w:rsid w:val="00E24EFE"/>
    <w:rsid w:val="00E2621A"/>
    <w:rsid w:val="00E271FA"/>
    <w:rsid w:val="00E321F6"/>
    <w:rsid w:val="00E322E8"/>
    <w:rsid w:val="00E3407C"/>
    <w:rsid w:val="00E34C5D"/>
    <w:rsid w:val="00E37FF2"/>
    <w:rsid w:val="00E40E25"/>
    <w:rsid w:val="00E449A4"/>
    <w:rsid w:val="00E4526C"/>
    <w:rsid w:val="00E475C5"/>
    <w:rsid w:val="00E475F5"/>
    <w:rsid w:val="00E52240"/>
    <w:rsid w:val="00E53C05"/>
    <w:rsid w:val="00E54B0B"/>
    <w:rsid w:val="00E55749"/>
    <w:rsid w:val="00E61AD4"/>
    <w:rsid w:val="00E64F31"/>
    <w:rsid w:val="00E6661D"/>
    <w:rsid w:val="00E6739D"/>
    <w:rsid w:val="00E70F88"/>
    <w:rsid w:val="00E71480"/>
    <w:rsid w:val="00E7288D"/>
    <w:rsid w:val="00E7589C"/>
    <w:rsid w:val="00E76122"/>
    <w:rsid w:val="00E77C25"/>
    <w:rsid w:val="00E8082E"/>
    <w:rsid w:val="00E8455C"/>
    <w:rsid w:val="00E91BD5"/>
    <w:rsid w:val="00E939B5"/>
    <w:rsid w:val="00E96847"/>
    <w:rsid w:val="00E971DE"/>
    <w:rsid w:val="00EA6079"/>
    <w:rsid w:val="00EA6EFA"/>
    <w:rsid w:val="00EB05A1"/>
    <w:rsid w:val="00EB1D04"/>
    <w:rsid w:val="00EB76E7"/>
    <w:rsid w:val="00EC3DCC"/>
    <w:rsid w:val="00EC4859"/>
    <w:rsid w:val="00EC49F6"/>
    <w:rsid w:val="00EC7091"/>
    <w:rsid w:val="00ED11AB"/>
    <w:rsid w:val="00ED5030"/>
    <w:rsid w:val="00ED5A4E"/>
    <w:rsid w:val="00ED5E4F"/>
    <w:rsid w:val="00EE1690"/>
    <w:rsid w:val="00EE173F"/>
    <w:rsid w:val="00EE1918"/>
    <w:rsid w:val="00EE29BE"/>
    <w:rsid w:val="00EE3FBD"/>
    <w:rsid w:val="00EE5B21"/>
    <w:rsid w:val="00EE704D"/>
    <w:rsid w:val="00EF0E8D"/>
    <w:rsid w:val="00EF1031"/>
    <w:rsid w:val="00EF20CF"/>
    <w:rsid w:val="00EF5BAA"/>
    <w:rsid w:val="00EF5FC1"/>
    <w:rsid w:val="00EF7B56"/>
    <w:rsid w:val="00F01883"/>
    <w:rsid w:val="00F03CED"/>
    <w:rsid w:val="00F05348"/>
    <w:rsid w:val="00F054B5"/>
    <w:rsid w:val="00F06430"/>
    <w:rsid w:val="00F069A7"/>
    <w:rsid w:val="00F07E2C"/>
    <w:rsid w:val="00F12428"/>
    <w:rsid w:val="00F12C1A"/>
    <w:rsid w:val="00F1369D"/>
    <w:rsid w:val="00F136BC"/>
    <w:rsid w:val="00F136D5"/>
    <w:rsid w:val="00F14EE0"/>
    <w:rsid w:val="00F15B83"/>
    <w:rsid w:val="00F15DD3"/>
    <w:rsid w:val="00F15F4F"/>
    <w:rsid w:val="00F16A5E"/>
    <w:rsid w:val="00F16F16"/>
    <w:rsid w:val="00F21F26"/>
    <w:rsid w:val="00F23220"/>
    <w:rsid w:val="00F2322E"/>
    <w:rsid w:val="00F23AEA"/>
    <w:rsid w:val="00F23BD6"/>
    <w:rsid w:val="00F25EE1"/>
    <w:rsid w:val="00F26973"/>
    <w:rsid w:val="00F2700A"/>
    <w:rsid w:val="00F27714"/>
    <w:rsid w:val="00F27EFD"/>
    <w:rsid w:val="00F301CA"/>
    <w:rsid w:val="00F31947"/>
    <w:rsid w:val="00F326FA"/>
    <w:rsid w:val="00F32A82"/>
    <w:rsid w:val="00F33091"/>
    <w:rsid w:val="00F3470F"/>
    <w:rsid w:val="00F35C1A"/>
    <w:rsid w:val="00F36AE7"/>
    <w:rsid w:val="00F42708"/>
    <w:rsid w:val="00F42C62"/>
    <w:rsid w:val="00F42FCB"/>
    <w:rsid w:val="00F4708E"/>
    <w:rsid w:val="00F47134"/>
    <w:rsid w:val="00F52724"/>
    <w:rsid w:val="00F52EF7"/>
    <w:rsid w:val="00F53791"/>
    <w:rsid w:val="00F5715F"/>
    <w:rsid w:val="00F61A14"/>
    <w:rsid w:val="00F63474"/>
    <w:rsid w:val="00F63C3D"/>
    <w:rsid w:val="00F6569E"/>
    <w:rsid w:val="00F67E90"/>
    <w:rsid w:val="00F73491"/>
    <w:rsid w:val="00F77A53"/>
    <w:rsid w:val="00F80A22"/>
    <w:rsid w:val="00F8125C"/>
    <w:rsid w:val="00F81B09"/>
    <w:rsid w:val="00F8320C"/>
    <w:rsid w:val="00F849E3"/>
    <w:rsid w:val="00F84ACF"/>
    <w:rsid w:val="00F84DD7"/>
    <w:rsid w:val="00F92CC1"/>
    <w:rsid w:val="00F93794"/>
    <w:rsid w:val="00F940B0"/>
    <w:rsid w:val="00F94100"/>
    <w:rsid w:val="00FA0A73"/>
    <w:rsid w:val="00FA0C27"/>
    <w:rsid w:val="00FA382D"/>
    <w:rsid w:val="00FA5B2B"/>
    <w:rsid w:val="00FA654E"/>
    <w:rsid w:val="00FA6BAC"/>
    <w:rsid w:val="00FB1248"/>
    <w:rsid w:val="00FB1616"/>
    <w:rsid w:val="00FB1B5F"/>
    <w:rsid w:val="00FB5741"/>
    <w:rsid w:val="00FB66EC"/>
    <w:rsid w:val="00FB7405"/>
    <w:rsid w:val="00FC359B"/>
    <w:rsid w:val="00FC65CF"/>
    <w:rsid w:val="00FD0694"/>
    <w:rsid w:val="00FD0C74"/>
    <w:rsid w:val="00FD12B3"/>
    <w:rsid w:val="00FD1A1B"/>
    <w:rsid w:val="00FD32D8"/>
    <w:rsid w:val="00FE14D4"/>
    <w:rsid w:val="00FE2FC7"/>
    <w:rsid w:val="00FE42C4"/>
    <w:rsid w:val="00FE44A2"/>
    <w:rsid w:val="00FE493C"/>
    <w:rsid w:val="00FF0525"/>
    <w:rsid w:val="00FF2AF8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43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character" w:styleId="af0">
    <w:name w:val="Hyperlink"/>
    <w:basedOn w:val="a0"/>
    <w:unhideWhenUsed/>
    <w:rsid w:val="00A439A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F5C8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F5C89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0F87C-5889-4EED-BF33-8704E7F6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1041</Words>
  <Characters>8289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Практикант</cp:lastModifiedBy>
  <cp:revision>47</cp:revision>
  <cp:lastPrinted>2025-03-11T07:18:00Z</cp:lastPrinted>
  <dcterms:created xsi:type="dcterms:W3CDTF">2025-03-11T12:30:00Z</dcterms:created>
  <dcterms:modified xsi:type="dcterms:W3CDTF">2026-03-24T12:48:00Z</dcterms:modified>
</cp:coreProperties>
</file>