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3"/>
        <w:gridCol w:w="4447"/>
      </w:tblGrid>
      <w:tr w:rsidR="00285637" w:rsidRPr="00285637" w:rsidTr="00285637">
        <w:trPr>
          <w:trHeight w:val="568"/>
        </w:trPr>
        <w:tc>
          <w:tcPr>
            <w:tcW w:w="4652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1" wp14:anchorId="2BA1F6BC" wp14:editId="4B4F701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85637" w:rsidRPr="00285637" w:rsidRDefault="00285637" w:rsidP="00285637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133" w:rsidRPr="008C67BF" w:rsidRDefault="00990E9B" w:rsidP="007126AB">
      <w:pPr>
        <w:tabs>
          <w:tab w:val="left" w:pos="3969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90E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внесении изменения в приложение 1 </w:t>
      </w:r>
      <w:r w:rsidR="007126A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990E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постановлению Государственного комитета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990E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17.09</w:t>
      </w:r>
      <w:r w:rsidRPr="00990E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990E9B">
        <w:rPr>
          <w:rFonts w:ascii="Times New Roman" w:eastAsia="Times New Roman" w:hAnsi="Times New Roman" w:cs="Times New Roman"/>
          <w:sz w:val="28"/>
          <w:szCs w:val="28"/>
          <w:lang w:eastAsia="zh-CN"/>
        </w:rPr>
        <w:t>№ 154-21/кс-2025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тарифов </w:t>
      </w:r>
      <w:r w:rsidR="00B70133" w:rsidRPr="008C67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транспортировку холодной 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транспортировку сточных вод </w:t>
      </w:r>
      <w:r w:rsidR="007126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0133" w:rsidRPr="008C67B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утверждении производственных программ для Акционерного общества «Татэнерго» г.Казани, г.Набережные Челны на 2026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0"/>
    </w:p>
    <w:p w:rsidR="00124CA9" w:rsidRPr="008C67BF" w:rsidRDefault="00124CA9" w:rsidP="00124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CA9" w:rsidRPr="008C67BF" w:rsidRDefault="00124CA9" w:rsidP="00124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133" w:rsidRPr="008C67BF" w:rsidRDefault="00990E9B" w:rsidP="00E13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E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связи с принятием постановления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990E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20 ноября 2025 г. № 1834 «О внесении изменений в некоторые акты Правительства Российской Федерации», в соответствии с протоколом заседания Правления Государственного комитета Республики Татарстан по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990E9B">
        <w:rPr>
          <w:rFonts w:ascii="Times New Roman" w:eastAsia="Times New Roman" w:hAnsi="Times New Roman" w:cs="Times New Roman"/>
          <w:sz w:val="28"/>
          <w:szCs w:val="28"/>
          <w:lang w:eastAsia="zh-CN"/>
        </w:rPr>
        <w:t>от 15.12.2025 № 3</w:t>
      </w:r>
      <w:r w:rsidR="009E384C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990E9B">
        <w:rPr>
          <w:rFonts w:ascii="Times New Roman" w:eastAsia="Times New Roman" w:hAnsi="Times New Roman" w:cs="Times New Roman"/>
          <w:sz w:val="28"/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B70133" w:rsidRPr="008C67BF" w:rsidRDefault="00990E9B" w:rsidP="00487F2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E9B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Внести в приложение 1 к постановлению Государственного комитета Республики Татарстан по тарифам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990E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17.09.2025 № 154-21/кс-2025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990E9B">
        <w:rPr>
          <w:rFonts w:ascii="Times New Roman" w:eastAsia="Times New Roman" w:hAnsi="Times New Roman" w:cs="Times New Roman"/>
          <w:sz w:val="28"/>
          <w:szCs w:val="28"/>
          <w:lang w:eastAsia="zh-CN"/>
        </w:rPr>
        <w:t>«Об установлении тарифов на транспортировку холодной воды, транспортировку сточных вод и утверждении производственных программ для Акционерного общества «Татэнерго» г.Казани, г.Набережные Челны на 2026 год»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990E9B">
        <w:rPr>
          <w:rFonts w:ascii="Times New Roman" w:eastAsia="Times New Roman" w:hAnsi="Times New Roman" w:cs="Times New Roman"/>
          <w:sz w:val="28"/>
          <w:szCs w:val="28"/>
          <w:lang w:eastAsia="zh-CN"/>
        </w:rPr>
        <w:t>изменение, изложив его в новой редакции (прилагается).</w:t>
      </w:r>
    </w:p>
    <w:p w:rsidR="00454B66" w:rsidRPr="008C67BF" w:rsidRDefault="00B70133" w:rsidP="00E135F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7B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="00124CA9" w:rsidRPr="008C67BF">
        <w:rPr>
          <w:rFonts w:ascii="Times New Roman" w:hAnsi="Times New Roman" w:cs="Times New Roman"/>
          <w:sz w:val="28"/>
          <w:szCs w:val="28"/>
        </w:rPr>
        <w:t>.</w:t>
      </w:r>
    </w:p>
    <w:p w:rsidR="00454B66" w:rsidRPr="008C67BF" w:rsidRDefault="00454B66" w:rsidP="00BC7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B66" w:rsidRPr="008C67BF" w:rsidRDefault="00454B66" w:rsidP="00124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E9B" w:rsidRPr="00990E9B" w:rsidRDefault="00990E9B" w:rsidP="00990E9B">
      <w:pPr>
        <w:suppressAutoHyphens/>
        <w:autoSpaceDE w:val="0"/>
        <w:spacing w:after="0" w:line="240" w:lineRule="auto"/>
        <w:ind w:right="-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90E9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</w:t>
      </w:r>
      <w:r w:rsidRPr="00990E9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990E9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990E9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990E9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990E9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990E9B">
        <w:rPr>
          <w:rFonts w:ascii="Times New Roman" w:eastAsia="Times New Roman" w:hAnsi="Times New Roman" w:cs="Times New Roman"/>
          <w:sz w:val="28"/>
          <w:szCs w:val="28"/>
          <w:lang w:eastAsia="zh-CN"/>
        </w:rPr>
        <w:t>Р.В. Гайнутдинов</w:t>
      </w:r>
    </w:p>
    <w:p w:rsidR="00B249C3" w:rsidRPr="00B249C3" w:rsidRDefault="00B249C3" w:rsidP="00990E9B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 w:clear="all"/>
      </w:r>
    </w:p>
    <w:p w:rsidR="00B249C3" w:rsidRPr="00B249C3" w:rsidRDefault="00B249C3" w:rsidP="00B249C3">
      <w:pPr>
        <w:tabs>
          <w:tab w:val="left" w:pos="5745"/>
        </w:tabs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249C3" w:rsidRPr="00B249C3" w:rsidSect="00321103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73441" w:rsidRPr="00673441" w:rsidRDefault="00673441" w:rsidP="00673441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 к постановлению</w:t>
      </w:r>
    </w:p>
    <w:p w:rsidR="00673441" w:rsidRPr="00673441" w:rsidRDefault="00673441" w:rsidP="00673441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673441" w:rsidRPr="00673441" w:rsidRDefault="00673441" w:rsidP="00673441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673441" w:rsidRPr="00673441" w:rsidRDefault="00673441" w:rsidP="00673441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6734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17.09.2025</w:t>
      </w:r>
      <w:r w:rsidRPr="00673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6734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154-21/кс-2025</w:t>
      </w:r>
    </w:p>
    <w:p w:rsidR="00673441" w:rsidRPr="00673441" w:rsidRDefault="00673441" w:rsidP="00673441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4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</w:p>
    <w:p w:rsidR="00673441" w:rsidRDefault="00673441" w:rsidP="00673441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E135FA" w:rsidRPr="00673441" w:rsidRDefault="00673441" w:rsidP="00673441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 № __________________)</w:t>
      </w:r>
    </w:p>
    <w:p w:rsidR="00E135FA" w:rsidRPr="00E135FA" w:rsidRDefault="00E135FA" w:rsidP="00E135FA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FA" w:rsidRPr="00E135FA" w:rsidRDefault="00E135FA" w:rsidP="00E135F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135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транспортировку холодной воды и транспортировку сточных вод для АО «Татэнерго»,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E135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осуществляющего холодное водоснабжение и водоотведение, на 2026 год </w:t>
      </w:r>
      <w:r w:rsidR="00487F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календарной разбивкой</w:t>
      </w:r>
    </w:p>
    <w:p w:rsidR="00E135FA" w:rsidRPr="00E135FA" w:rsidRDefault="00E135FA" w:rsidP="00E135F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6083"/>
        <w:gridCol w:w="2161"/>
        <w:gridCol w:w="2232"/>
        <w:gridCol w:w="2232"/>
        <w:gridCol w:w="2164"/>
      </w:tblGrid>
      <w:tr w:rsidR="00E135FA" w:rsidRPr="00E135FA" w:rsidTr="007D570B">
        <w:trPr>
          <w:trHeight w:val="98"/>
          <w:tblHeader/>
          <w:jc w:val="center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5FA" w:rsidRPr="00E135FA" w:rsidRDefault="00E135FA" w:rsidP="00E135FA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транспортировку холодной воды (одноставочный), руб./куб.м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5FA" w:rsidRPr="00E135FA" w:rsidRDefault="00E135FA" w:rsidP="00E135FA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транспортировку сточных вод (одноставочный), руб./куб.м</w:t>
            </w:r>
          </w:p>
        </w:tc>
      </w:tr>
      <w:tr w:rsidR="00A27ED8" w:rsidRPr="00E135FA" w:rsidTr="007D570B">
        <w:trPr>
          <w:trHeight w:val="98"/>
          <w:tblHeader/>
          <w:jc w:val="center"/>
        </w:trPr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D8" w:rsidRPr="00E135FA" w:rsidRDefault="00A27ED8" w:rsidP="00A2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D8" w:rsidRPr="00E135FA" w:rsidRDefault="00A27ED8" w:rsidP="00A2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ED8" w:rsidRPr="00A27ED8" w:rsidRDefault="00A27ED8" w:rsidP="00A27ED8">
            <w:pPr>
              <w:suppressAutoHyphens/>
              <w:spacing w:after="0" w:line="240" w:lineRule="auto"/>
              <w:ind w:left="-109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7E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01.01.2026</w:t>
            </w:r>
          </w:p>
          <w:p w:rsidR="00A27ED8" w:rsidRPr="00E135FA" w:rsidRDefault="00A27ED8" w:rsidP="00A2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E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ED8" w:rsidRPr="00A27ED8" w:rsidRDefault="00A27ED8" w:rsidP="00A27ED8">
            <w:pPr>
              <w:suppressAutoHyphens/>
              <w:spacing w:after="0" w:line="240" w:lineRule="auto"/>
              <w:ind w:left="-109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7E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01.10.2026</w:t>
            </w:r>
          </w:p>
          <w:p w:rsidR="00A27ED8" w:rsidRPr="00E135FA" w:rsidRDefault="00A27ED8" w:rsidP="00A2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E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ED8" w:rsidRPr="00A27ED8" w:rsidRDefault="00A27ED8" w:rsidP="00A27ED8">
            <w:pPr>
              <w:suppressAutoHyphens/>
              <w:spacing w:after="0" w:line="240" w:lineRule="auto"/>
              <w:ind w:left="-109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7E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01.01.2026</w:t>
            </w:r>
          </w:p>
          <w:p w:rsidR="00A27ED8" w:rsidRPr="00E135FA" w:rsidRDefault="00A27ED8" w:rsidP="00A2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E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ED8" w:rsidRPr="00A27ED8" w:rsidRDefault="00A27ED8" w:rsidP="00A27ED8">
            <w:pPr>
              <w:suppressAutoHyphens/>
              <w:spacing w:after="0" w:line="240" w:lineRule="auto"/>
              <w:ind w:left="-109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7E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01.10.2026</w:t>
            </w:r>
          </w:p>
          <w:p w:rsidR="00A27ED8" w:rsidRPr="00E135FA" w:rsidRDefault="00A27ED8" w:rsidP="00A2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E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31.12.2026</w:t>
            </w:r>
          </w:p>
        </w:tc>
      </w:tr>
      <w:tr w:rsidR="00E135FA" w:rsidRPr="00E135FA" w:rsidTr="007D570B">
        <w:trPr>
          <w:trHeight w:val="98"/>
          <w:tblHeader/>
          <w:jc w:val="center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5FA" w:rsidRPr="00E135FA" w:rsidRDefault="00E135FA" w:rsidP="00E1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«Татэнерго»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5FA" w:rsidRPr="00E135FA" w:rsidTr="007D570B">
        <w:trPr>
          <w:trHeight w:val="98"/>
          <w:tblHeader/>
          <w:jc w:val="center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5FA" w:rsidRPr="00E135FA" w:rsidRDefault="00E135FA" w:rsidP="00E1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Набережные Челны»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5FA" w:rsidRPr="00E135FA" w:rsidTr="007D570B">
        <w:trPr>
          <w:trHeight w:val="98"/>
          <w:tblHeader/>
          <w:jc w:val="center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5FA" w:rsidRPr="00E135FA" w:rsidRDefault="00E135FA" w:rsidP="00E1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«Татэнерго» - «Набережночелнинская ТЭЦ» (тарифы указаны без учета НДС)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E135FA" w:rsidRPr="00E135FA" w:rsidTr="007D570B">
        <w:trPr>
          <w:trHeight w:val="98"/>
          <w:tblHeader/>
          <w:jc w:val="center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5FA" w:rsidRPr="00E135FA" w:rsidRDefault="00E135FA" w:rsidP="00E1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образование «город Казань»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135FA" w:rsidRPr="00E135FA" w:rsidTr="007D570B">
        <w:trPr>
          <w:trHeight w:val="98"/>
          <w:tblHeader/>
          <w:jc w:val="center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5FA" w:rsidRPr="00E135FA" w:rsidRDefault="00E135FA" w:rsidP="00E1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«Татэнерго» - «Казанская Теплоэлектроцентраль-1» (тарифы указаны без учета НДС)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</w:tr>
      <w:tr w:rsidR="00E135FA" w:rsidRPr="00E135FA" w:rsidTr="007D570B">
        <w:trPr>
          <w:trHeight w:val="98"/>
          <w:tblHeader/>
          <w:jc w:val="center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9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5FA" w:rsidRPr="00E135FA" w:rsidRDefault="00E135FA" w:rsidP="00E1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«Татэнерго» - «Казанская Теплоэлектроцентраль-2» (тарифы указаны без учета НДС)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5FA" w:rsidRPr="00E135FA" w:rsidRDefault="00E135FA" w:rsidP="00E1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5,91</w:t>
            </w:r>
          </w:p>
        </w:tc>
      </w:tr>
    </w:tbl>
    <w:p w:rsidR="00E135FA" w:rsidRPr="00E135FA" w:rsidRDefault="00E135FA" w:rsidP="00E135F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135FA" w:rsidRPr="00E135FA" w:rsidRDefault="00E135FA" w:rsidP="00E135F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135FA" w:rsidRPr="00E135FA" w:rsidRDefault="00E135FA" w:rsidP="00E135FA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135FA">
        <w:rPr>
          <w:rFonts w:ascii="Times New Roman" w:eastAsia="Times New Roman" w:hAnsi="Times New Roman" w:cs="Times New Roman"/>
          <w:sz w:val="28"/>
          <w:szCs w:val="27"/>
          <w:lang w:eastAsia="ru-RU"/>
        </w:rPr>
        <w:t>Отдел организации, контроля и сопровождения</w:t>
      </w:r>
    </w:p>
    <w:p w:rsidR="00E135FA" w:rsidRPr="00E135FA" w:rsidRDefault="00E135FA" w:rsidP="00E135FA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135FA">
        <w:rPr>
          <w:rFonts w:ascii="Times New Roman" w:eastAsia="Times New Roman" w:hAnsi="Times New Roman" w:cs="Times New Roman"/>
          <w:sz w:val="28"/>
          <w:szCs w:val="27"/>
          <w:lang w:eastAsia="ru-RU"/>
        </w:rPr>
        <w:t>принятия тарифных решений Государственного</w:t>
      </w:r>
    </w:p>
    <w:p w:rsidR="00124CA9" w:rsidRPr="00124CA9" w:rsidRDefault="00E135FA" w:rsidP="00A27ED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5FA">
        <w:rPr>
          <w:rFonts w:ascii="Times New Roman" w:eastAsia="Times New Roman" w:hAnsi="Times New Roman" w:cs="Times New Roman"/>
          <w:sz w:val="28"/>
          <w:szCs w:val="27"/>
          <w:lang w:eastAsia="ru-RU"/>
        </w:rPr>
        <w:t>комитета</w:t>
      </w:r>
      <w:r w:rsidR="00A27ED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Республики Татарстан по тарифам</w:t>
      </w:r>
    </w:p>
    <w:sectPr w:rsidR="00124CA9" w:rsidRPr="00124CA9" w:rsidSect="00A27ED8">
      <w:headerReference w:type="first" r:id="rId9"/>
      <w:pgSz w:w="16838" w:h="11906" w:orient="landscape" w:code="9"/>
      <w:pgMar w:top="1134" w:right="962" w:bottom="992" w:left="567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0B" w:rsidRDefault="007D570B">
      <w:pPr>
        <w:spacing w:after="0" w:line="240" w:lineRule="auto"/>
      </w:pPr>
      <w:r>
        <w:separator/>
      </w:r>
    </w:p>
  </w:endnote>
  <w:endnote w:type="continuationSeparator" w:id="0">
    <w:p w:rsidR="007D570B" w:rsidRDefault="007D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0B" w:rsidRDefault="007D570B">
      <w:pPr>
        <w:spacing w:after="0" w:line="240" w:lineRule="auto"/>
      </w:pPr>
      <w:r>
        <w:separator/>
      </w:r>
    </w:p>
  </w:footnote>
  <w:footnote w:type="continuationSeparator" w:id="0">
    <w:p w:rsidR="007D570B" w:rsidRDefault="007D5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325409"/>
      <w:docPartObj>
        <w:docPartGallery w:val="Page Numbers (Top of Page)"/>
        <w:docPartUnique/>
      </w:docPartObj>
    </w:sdtPr>
    <w:sdtEndPr/>
    <w:sdtContent>
      <w:p w:rsidR="007D570B" w:rsidRPr="00321103" w:rsidRDefault="007D570B" w:rsidP="00321103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6A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0B" w:rsidRPr="00ED1411" w:rsidRDefault="007D570B" w:rsidP="007D570B">
    <w:pPr>
      <w:pStyle w:val="af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0F4543"/>
    <w:multiLevelType w:val="hybridMultilevel"/>
    <w:tmpl w:val="DAC8BDA6"/>
    <w:lvl w:ilvl="0" w:tplc="99F02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729AA"/>
    <w:multiLevelType w:val="hybridMultilevel"/>
    <w:tmpl w:val="CE0EA5F6"/>
    <w:lvl w:ilvl="0" w:tplc="EB5CCA0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C0D09"/>
    <w:multiLevelType w:val="hybridMultilevel"/>
    <w:tmpl w:val="88BE4716"/>
    <w:lvl w:ilvl="0" w:tplc="94DC5102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28129C7C">
      <w:start w:val="1"/>
      <w:numFmt w:val="lowerLetter"/>
      <w:lvlText w:val="%2."/>
      <w:lvlJc w:val="left"/>
      <w:pPr>
        <w:ind w:left="1789" w:hanging="360"/>
      </w:pPr>
    </w:lvl>
    <w:lvl w:ilvl="2" w:tplc="D2267754">
      <w:start w:val="1"/>
      <w:numFmt w:val="lowerRoman"/>
      <w:lvlText w:val="%3."/>
      <w:lvlJc w:val="right"/>
      <w:pPr>
        <w:ind w:left="2509" w:hanging="180"/>
      </w:pPr>
    </w:lvl>
    <w:lvl w:ilvl="3" w:tplc="739A79B4">
      <w:start w:val="1"/>
      <w:numFmt w:val="decimal"/>
      <w:lvlText w:val="%4."/>
      <w:lvlJc w:val="left"/>
      <w:pPr>
        <w:ind w:left="3229" w:hanging="360"/>
      </w:pPr>
    </w:lvl>
    <w:lvl w:ilvl="4" w:tplc="752441CC">
      <w:start w:val="1"/>
      <w:numFmt w:val="lowerLetter"/>
      <w:lvlText w:val="%5."/>
      <w:lvlJc w:val="left"/>
      <w:pPr>
        <w:ind w:left="3949" w:hanging="360"/>
      </w:pPr>
    </w:lvl>
    <w:lvl w:ilvl="5" w:tplc="90B4C014">
      <w:start w:val="1"/>
      <w:numFmt w:val="lowerRoman"/>
      <w:lvlText w:val="%6."/>
      <w:lvlJc w:val="right"/>
      <w:pPr>
        <w:ind w:left="4669" w:hanging="180"/>
      </w:pPr>
    </w:lvl>
    <w:lvl w:ilvl="6" w:tplc="6BD07BBC">
      <w:start w:val="1"/>
      <w:numFmt w:val="decimal"/>
      <w:lvlText w:val="%7."/>
      <w:lvlJc w:val="left"/>
      <w:pPr>
        <w:ind w:left="5389" w:hanging="360"/>
      </w:pPr>
    </w:lvl>
    <w:lvl w:ilvl="7" w:tplc="6EEA6DB6">
      <w:start w:val="1"/>
      <w:numFmt w:val="lowerLetter"/>
      <w:lvlText w:val="%8."/>
      <w:lvlJc w:val="left"/>
      <w:pPr>
        <w:ind w:left="6109" w:hanging="360"/>
      </w:pPr>
    </w:lvl>
    <w:lvl w:ilvl="8" w:tplc="56DA601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2"/>
  </w:num>
  <w:num w:numId="5">
    <w:abstractNumId w:val="3"/>
  </w:num>
  <w:num w:numId="6">
    <w:abstractNumId w:val="15"/>
  </w:num>
  <w:num w:numId="7">
    <w:abstractNumId w:val="8"/>
  </w:num>
  <w:num w:numId="8">
    <w:abstractNumId w:val="13"/>
  </w:num>
  <w:num w:numId="9">
    <w:abstractNumId w:val="7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9"/>
  </w:num>
  <w:num w:numId="15">
    <w:abstractNumId w:val="12"/>
  </w:num>
  <w:num w:numId="16">
    <w:abstractNumId w:val="6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66"/>
    <w:rsid w:val="00124CA9"/>
    <w:rsid w:val="00285637"/>
    <w:rsid w:val="002E2043"/>
    <w:rsid w:val="00321103"/>
    <w:rsid w:val="00454B66"/>
    <w:rsid w:val="00487F2E"/>
    <w:rsid w:val="004B0024"/>
    <w:rsid w:val="004D0D3C"/>
    <w:rsid w:val="0058296E"/>
    <w:rsid w:val="005B4ECC"/>
    <w:rsid w:val="00673441"/>
    <w:rsid w:val="007126AB"/>
    <w:rsid w:val="00757590"/>
    <w:rsid w:val="007D570B"/>
    <w:rsid w:val="007F77FA"/>
    <w:rsid w:val="0084553C"/>
    <w:rsid w:val="008A5EE8"/>
    <w:rsid w:val="008C67BF"/>
    <w:rsid w:val="009518F7"/>
    <w:rsid w:val="00990E9B"/>
    <w:rsid w:val="009E384C"/>
    <w:rsid w:val="00A175D9"/>
    <w:rsid w:val="00A27ED8"/>
    <w:rsid w:val="00AF5D8E"/>
    <w:rsid w:val="00B23DD8"/>
    <w:rsid w:val="00B249C3"/>
    <w:rsid w:val="00B44548"/>
    <w:rsid w:val="00B70133"/>
    <w:rsid w:val="00BC7161"/>
    <w:rsid w:val="00E135FA"/>
    <w:rsid w:val="00E33304"/>
    <w:rsid w:val="00EC0182"/>
    <w:rsid w:val="00EC2401"/>
    <w:rsid w:val="00EE2DA6"/>
    <w:rsid w:val="00F16C0D"/>
    <w:rsid w:val="00F7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CA46"/>
  <w15:docId w15:val="{A12676FC-671B-4943-A3CC-44C84636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</w:style>
  <w:style w:type="table" w:customStyle="1" w:styleId="13">
    <w:name w:val="Сетка таблицы1"/>
    <w:basedOn w:val="a1"/>
    <w:next w:val="af6"/>
    <w:uiPriority w:val="59"/>
    <w:rsid w:val="00B249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E135FA"/>
  </w:style>
  <w:style w:type="table" w:customStyle="1" w:styleId="24">
    <w:name w:val="Сетка таблицы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Strong"/>
    <w:basedOn w:val="a0"/>
    <w:uiPriority w:val="22"/>
    <w:qFormat/>
    <w:rsid w:val="00E135FA"/>
    <w:rPr>
      <w:b/>
      <w:bCs/>
    </w:rPr>
  </w:style>
  <w:style w:type="paragraph" w:styleId="33">
    <w:name w:val="Body Text 3"/>
    <w:basedOn w:val="a"/>
    <w:link w:val="34"/>
    <w:rsid w:val="00E135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E135FA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135FA"/>
  </w:style>
  <w:style w:type="paragraph" w:styleId="afe">
    <w:name w:val="Body Text"/>
    <w:basedOn w:val="a"/>
    <w:link w:val="aff"/>
    <w:rsid w:val="00E135F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ff">
    <w:name w:val="Основной текст Знак"/>
    <w:basedOn w:val="a0"/>
    <w:link w:val="afe"/>
    <w:rsid w:val="00E135FA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5">
    <w:name w:val="Body Text 2"/>
    <w:basedOn w:val="a"/>
    <w:link w:val="26"/>
    <w:rsid w:val="00E135F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E135FA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ff0">
    <w:name w:val="Emphasis"/>
    <w:basedOn w:val="a0"/>
    <w:qFormat/>
    <w:rsid w:val="00E135FA"/>
    <w:rPr>
      <w:i/>
      <w:iCs/>
    </w:rPr>
  </w:style>
  <w:style w:type="numbering" w:customStyle="1" w:styleId="111">
    <w:name w:val="Нет списка111"/>
    <w:next w:val="a2"/>
    <w:semiHidden/>
    <w:unhideWhenUsed/>
    <w:rsid w:val="00E135FA"/>
  </w:style>
  <w:style w:type="table" w:customStyle="1" w:styleId="112">
    <w:name w:val="Сетка таблицы11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35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Body Text Indent"/>
    <w:basedOn w:val="a"/>
    <w:link w:val="aff2"/>
    <w:rsid w:val="00E135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сновной текст с отступом Знак"/>
    <w:basedOn w:val="a0"/>
    <w:link w:val="aff1"/>
    <w:rsid w:val="00E135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page number"/>
    <w:basedOn w:val="a0"/>
    <w:rsid w:val="00E135FA"/>
  </w:style>
  <w:style w:type="paragraph" w:customStyle="1" w:styleId="ConsNormal">
    <w:name w:val="ConsNormal"/>
    <w:rsid w:val="00E135F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3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0">
    <w:name w:val="Обычный + 14 пт"/>
    <w:aliases w:val="По ширине,Первая строка:  1.25 см"/>
    <w:basedOn w:val="a"/>
    <w:rsid w:val="00E135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customStyle="1" w:styleId="35">
    <w:name w:val="Сетка таблицы3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E135FA"/>
  </w:style>
  <w:style w:type="table" w:customStyle="1" w:styleId="53">
    <w:name w:val="Сетка таблицы5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E135FA"/>
  </w:style>
  <w:style w:type="table" w:customStyle="1" w:styleId="121">
    <w:name w:val="Сетка таблицы12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E135FA"/>
  </w:style>
  <w:style w:type="table" w:customStyle="1" w:styleId="62">
    <w:name w:val="Сетка таблицы6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semiHidden/>
    <w:unhideWhenUsed/>
    <w:rsid w:val="00E135FA"/>
  </w:style>
  <w:style w:type="table" w:customStyle="1" w:styleId="131">
    <w:name w:val="Сетка таблицы13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">
    <w:name w:val="Нет списка4"/>
    <w:next w:val="a2"/>
    <w:semiHidden/>
    <w:rsid w:val="00E135FA"/>
  </w:style>
  <w:style w:type="table" w:customStyle="1" w:styleId="72">
    <w:name w:val="Сетка таблицы7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rmal (Web)"/>
    <w:basedOn w:val="a"/>
    <w:rsid w:val="00E135FA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">
    <w:name w:val="Char Знак Знак Char Знак Знак Char"/>
    <w:basedOn w:val="a"/>
    <w:rsid w:val="00E135FA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apple-style-span">
    <w:name w:val="apple-style-span"/>
    <w:rsid w:val="00E135FA"/>
  </w:style>
  <w:style w:type="character" w:customStyle="1" w:styleId="apple-converted-space">
    <w:name w:val="apple-converted-space"/>
    <w:rsid w:val="00E135FA"/>
  </w:style>
  <w:style w:type="paragraph" w:customStyle="1" w:styleId="ConsPlusCell">
    <w:name w:val="ConsPlusCell"/>
    <w:uiPriority w:val="99"/>
    <w:rsid w:val="00E13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Солдатова Лилия Владимировна</cp:lastModifiedBy>
  <cp:revision>8</cp:revision>
  <dcterms:created xsi:type="dcterms:W3CDTF">2025-09-18T07:53:00Z</dcterms:created>
  <dcterms:modified xsi:type="dcterms:W3CDTF">2025-12-15T15:33:00Z</dcterms:modified>
</cp:coreProperties>
</file>