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2A" w:rsidRPr="00C56837" w:rsidRDefault="0074592A" w:rsidP="0074592A">
      <w:pPr>
        <w:jc w:val="center"/>
      </w:pPr>
      <w:r w:rsidRPr="00C56837">
        <w:rPr>
          <w:noProof/>
          <w:sz w:val="20"/>
        </w:rPr>
        <mc:AlternateContent>
          <mc:Choice Requires="wpg">
            <w:drawing>
              <wp:anchor distT="0" distB="0" distL="114300" distR="114300" simplePos="0" relativeHeight="251659264" behindDoc="0" locked="0" layoutInCell="1" allowOverlap="1" wp14:anchorId="41A17D3E" wp14:editId="6B4E881D">
                <wp:simplePos x="0" y="0"/>
                <wp:positionH relativeFrom="column">
                  <wp:posOffset>-254264</wp:posOffset>
                </wp:positionH>
                <wp:positionV relativeFrom="paragraph">
                  <wp:posOffset>4529</wp:posOffset>
                </wp:positionV>
                <wp:extent cx="6383655" cy="1897811"/>
                <wp:effectExtent l="0" t="0" r="0" b="762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1897811"/>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D3C67" w:rsidRPr="00464982" w:rsidRDefault="008D3C67"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8D3C67" w:rsidRPr="001A7985" w:rsidRDefault="008D3C67" w:rsidP="0074592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3C67" w:rsidRPr="00464982" w:rsidRDefault="008D3C67"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D3C67" w:rsidRPr="001A7985" w:rsidRDefault="008D3C67" w:rsidP="0074592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3C67" w:rsidRPr="004C02C9" w:rsidRDefault="008D3C67" w:rsidP="0074592A">
                                <w:r>
                                  <w:rPr>
                                    <w:noProof/>
                                    <w:sz w:val="20"/>
                                  </w:rPr>
                                  <w:drawing>
                                    <wp:inline distT="0" distB="0" distL="0" distR="0" wp14:anchorId="31187286" wp14:editId="11EE4664">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67" w:rsidRPr="001A7985" w:rsidRDefault="008D3C67" w:rsidP="0074592A">
                              <w:pPr>
                                <w:jc w:val="center"/>
                                <w:rPr>
                                  <w:noProof/>
                                  <w:sz w:val="28"/>
                                </w:rPr>
                              </w:pPr>
                              <w:r>
                                <w:rPr>
                                  <w:noProof/>
                                  <w:sz w:val="28"/>
                                  <w:lang w:val="tt-RU"/>
                                </w:rPr>
                                <w:t>№</w:t>
                              </w:r>
                              <w:r w:rsidRPr="001A7985">
                                <w:rPr>
                                  <w:noProof/>
                                  <w:sz w:val="28"/>
                                </w:rPr>
                                <w:t xml:space="preserve"> __________</w:t>
                              </w:r>
                            </w:p>
                            <w:p w:rsidR="008D3C67" w:rsidRPr="001A7985" w:rsidRDefault="008D3C67"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8D3C67" w:rsidRPr="001A7985" w:rsidRDefault="008D3C67"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D3C67" w:rsidRPr="00503C7E" w:rsidRDefault="008D3C67" w:rsidP="0074592A">
                              <w:pPr>
                                <w:jc w:val="center"/>
                                <w:rPr>
                                  <w:noProof/>
                                  <w:sz w:val="1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17D3E" id="Группа 2" o:spid="_x0000_s1026" style="position:absolute;left:0;text-align:left;margin-left:-20pt;margin-top:.35pt;width:502.65pt;height:149.45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8D3C67" w:rsidRPr="00464982" w:rsidRDefault="008D3C67"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D3C67" w:rsidRPr="00464982" w:rsidRDefault="008D3C67"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8D3C67" w:rsidRPr="001A7985" w:rsidRDefault="008D3C67" w:rsidP="0074592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8D3C67" w:rsidRPr="00464982" w:rsidRDefault="008D3C67"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D3C67" w:rsidRPr="001A7985" w:rsidRDefault="008D3C67" w:rsidP="0074592A">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8D3C67" w:rsidRPr="004C02C9" w:rsidRDefault="008D3C67" w:rsidP="0074592A">
                          <w:r>
                            <w:rPr>
                              <w:noProof/>
                              <w:sz w:val="20"/>
                            </w:rPr>
                            <w:drawing>
                              <wp:inline distT="0" distB="0" distL="0" distR="0" wp14:anchorId="31187286" wp14:editId="11EE4664">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D3C67" w:rsidRPr="001A7985" w:rsidRDefault="008D3C67" w:rsidP="0074592A">
                        <w:pPr>
                          <w:jc w:val="center"/>
                          <w:rPr>
                            <w:noProof/>
                            <w:sz w:val="28"/>
                          </w:rPr>
                        </w:pPr>
                        <w:r>
                          <w:rPr>
                            <w:noProof/>
                            <w:sz w:val="28"/>
                            <w:lang w:val="tt-RU"/>
                          </w:rPr>
                          <w:t>№</w:t>
                        </w:r>
                        <w:r w:rsidRPr="001A7985">
                          <w:rPr>
                            <w:noProof/>
                            <w:sz w:val="28"/>
                          </w:rPr>
                          <w:t xml:space="preserve"> __________</w:t>
                        </w:r>
                      </w:p>
                      <w:p w:rsidR="008D3C67" w:rsidRPr="001A7985" w:rsidRDefault="008D3C67"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8D3C67" w:rsidRPr="001A7985" w:rsidRDefault="008D3C67"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D3C67" w:rsidRPr="00503C7E" w:rsidRDefault="008D3C67" w:rsidP="0074592A">
                        <w:pPr>
                          <w:jc w:val="center"/>
                          <w:rPr>
                            <w:noProof/>
                            <w:sz w:val="10"/>
                          </w:rPr>
                        </w:pPr>
                      </w:p>
                    </w:txbxContent>
                  </v:textbox>
                </v:shape>
              </v:group>
            </w:pict>
          </mc:Fallback>
        </mc:AlternateContent>
      </w:r>
    </w:p>
    <w:p w:rsidR="0074592A" w:rsidRPr="00C56837" w:rsidRDefault="0074592A" w:rsidP="0074592A">
      <w:pPr>
        <w:jc w:val="center"/>
      </w:pPr>
    </w:p>
    <w:p w:rsidR="0074592A" w:rsidRPr="00C56837" w:rsidRDefault="0074592A" w:rsidP="0074592A">
      <w:pPr>
        <w:jc w:val="center"/>
      </w:pPr>
    </w:p>
    <w:p w:rsidR="0074592A" w:rsidRPr="00C56837" w:rsidRDefault="0074592A" w:rsidP="0074592A">
      <w:pPr>
        <w:jc w:val="center"/>
      </w:pPr>
    </w:p>
    <w:p w:rsidR="0074592A" w:rsidRPr="00C56837" w:rsidRDefault="0074592A" w:rsidP="0074592A">
      <w:pPr>
        <w:rPr>
          <w:noProof/>
        </w:rPr>
      </w:pPr>
    </w:p>
    <w:p w:rsidR="0074592A" w:rsidRPr="00C56837" w:rsidRDefault="0074592A" w:rsidP="0074592A">
      <w:pPr>
        <w:jc w:val="center"/>
        <w:rPr>
          <w:rFonts w:ascii="Tatar Academy" w:hAnsi="Tatar Academy"/>
          <w:noProof/>
          <w:sz w:val="28"/>
        </w:rPr>
      </w:pPr>
    </w:p>
    <w:p w:rsidR="0074592A" w:rsidRPr="00C56837" w:rsidRDefault="0074592A" w:rsidP="0074592A">
      <w:pPr>
        <w:jc w:val="center"/>
        <w:rPr>
          <w:noProof/>
          <w:sz w:val="14"/>
        </w:rPr>
      </w:pPr>
    </w:p>
    <w:p w:rsidR="0074592A" w:rsidRPr="00C56837" w:rsidRDefault="0074592A" w:rsidP="0074592A">
      <w:pPr>
        <w:rPr>
          <w:sz w:val="28"/>
        </w:rPr>
      </w:pPr>
      <w:r w:rsidRPr="00C56837">
        <w:rPr>
          <w:noProof/>
          <w:sz w:val="28"/>
        </w:rPr>
        <mc:AlternateContent>
          <mc:Choice Requires="wpc">
            <w:drawing>
              <wp:inline distT="0" distB="0" distL="0" distR="0" wp14:anchorId="3EC8C383" wp14:editId="37013F8C">
                <wp:extent cx="6411595" cy="724189"/>
                <wp:effectExtent l="0" t="0" r="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6EBC30C" id="Полотно 1" o:spid="_x0000_s1026" editas="canvas" style="width:504.85pt;height:57pt;mso-position-horizontal-relative:char;mso-position-vertical-relative:line" coordsize="6411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7239;visibility:visible;mso-wrap-style:square">
                  <v:fill o:detectmouseclick="t"/>
                  <v:path o:connecttype="none"/>
                </v:shape>
                <w10:anchorlock/>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732"/>
      </w:tblGrid>
      <w:tr w:rsidR="0074592A" w:rsidRPr="00C56837" w:rsidTr="00DE77CF">
        <w:trPr>
          <w:trHeight w:val="2762"/>
        </w:trPr>
        <w:tc>
          <w:tcPr>
            <w:tcW w:w="4737" w:type="dxa"/>
          </w:tcPr>
          <w:p w:rsidR="0074592A" w:rsidRPr="00C56837" w:rsidRDefault="005D5436" w:rsidP="00DE77CF">
            <w:pPr>
              <w:widowControl/>
              <w:ind w:right="277"/>
              <w:rPr>
                <w:sz w:val="28"/>
                <w:szCs w:val="28"/>
              </w:rPr>
            </w:pPr>
            <w:r w:rsidRPr="0084355D">
              <w:rPr>
                <w:sz w:val="28"/>
                <w:szCs w:val="28"/>
              </w:rPr>
              <w:t>О внесении изменени</w:t>
            </w:r>
            <w:r w:rsidRPr="00B55A49">
              <w:rPr>
                <w:sz w:val="28"/>
                <w:szCs w:val="28"/>
              </w:rPr>
              <w:t>й</w:t>
            </w:r>
            <w:r w:rsidRPr="0084355D">
              <w:rPr>
                <w:sz w:val="28"/>
                <w:szCs w:val="28"/>
              </w:rPr>
              <w:t xml:space="preserve"> в Административный регламент предоставления государственной услуги по выдаче градострои</w:t>
            </w:r>
            <w:r>
              <w:rPr>
                <w:sz w:val="28"/>
                <w:szCs w:val="28"/>
              </w:rPr>
              <w:t>-</w:t>
            </w:r>
            <w:r w:rsidRPr="0084355D">
              <w:rPr>
                <w:sz w:val="28"/>
                <w:szCs w:val="28"/>
              </w:rPr>
              <w:t>тельного плана земельного участка, утвержденный приказом Министерства строительства, архитектуры и жилищно</w:t>
            </w:r>
            <w:r>
              <w:rPr>
                <w:sz w:val="28"/>
                <w:szCs w:val="28"/>
              </w:rPr>
              <w:t>-коммунального хозяйства Республики Татарстан от 28.12.2023 N</w:t>
            </w:r>
            <w:r w:rsidRPr="0084355D">
              <w:rPr>
                <w:sz w:val="28"/>
                <w:szCs w:val="28"/>
              </w:rPr>
              <w:t xml:space="preserve"> 21</w:t>
            </w:r>
            <w:r>
              <w:rPr>
                <w:sz w:val="28"/>
                <w:szCs w:val="28"/>
              </w:rPr>
              <w:t xml:space="preserve">8/о «Об утверждении </w:t>
            </w:r>
            <w:r w:rsidRPr="0084355D">
              <w:rPr>
                <w:sz w:val="28"/>
                <w:szCs w:val="28"/>
              </w:rPr>
              <w:t>Административного регламента предоставления государственной услуги по выдаче градостроительного плана земельного участка»</w:t>
            </w:r>
          </w:p>
        </w:tc>
        <w:tc>
          <w:tcPr>
            <w:tcW w:w="4732" w:type="dxa"/>
          </w:tcPr>
          <w:p w:rsidR="0074592A" w:rsidRPr="00C56837" w:rsidRDefault="0074592A" w:rsidP="0074592A">
            <w:pPr>
              <w:widowControl/>
              <w:jc w:val="right"/>
              <w:rPr>
                <w:sz w:val="28"/>
                <w:szCs w:val="28"/>
              </w:rPr>
            </w:pPr>
          </w:p>
        </w:tc>
      </w:tr>
    </w:tbl>
    <w:p w:rsidR="0074592A" w:rsidRPr="00C56837" w:rsidRDefault="0074592A" w:rsidP="00DE77CF">
      <w:pPr>
        <w:autoSpaceDE w:val="0"/>
        <w:autoSpaceDN w:val="0"/>
        <w:rPr>
          <w:sz w:val="16"/>
          <w:szCs w:val="28"/>
        </w:rPr>
      </w:pPr>
    </w:p>
    <w:p w:rsidR="0074592A" w:rsidRPr="00C56837" w:rsidRDefault="0074592A" w:rsidP="0074592A">
      <w:pPr>
        <w:autoSpaceDE w:val="0"/>
        <w:autoSpaceDN w:val="0"/>
        <w:ind w:firstLine="709"/>
        <w:rPr>
          <w:sz w:val="28"/>
          <w:szCs w:val="28"/>
        </w:rPr>
      </w:pPr>
      <w:r w:rsidRPr="00C56837">
        <w:rPr>
          <w:sz w:val="28"/>
          <w:szCs w:val="28"/>
        </w:rPr>
        <w:t>П р и к а з ы в а ю:</w:t>
      </w:r>
    </w:p>
    <w:p w:rsidR="0074592A" w:rsidRPr="00522D20" w:rsidRDefault="0074592A" w:rsidP="0074592A">
      <w:pPr>
        <w:autoSpaceDE w:val="0"/>
        <w:autoSpaceDN w:val="0"/>
        <w:ind w:firstLine="709"/>
        <w:rPr>
          <w:sz w:val="16"/>
          <w:szCs w:val="28"/>
        </w:rPr>
      </w:pPr>
    </w:p>
    <w:p w:rsidR="0074592A" w:rsidRPr="00522D20" w:rsidRDefault="0074592A" w:rsidP="0074592A">
      <w:pPr>
        <w:autoSpaceDE w:val="0"/>
        <w:autoSpaceDN w:val="0"/>
        <w:adjustRightInd w:val="0"/>
        <w:ind w:firstLine="709"/>
        <w:rPr>
          <w:rFonts w:eastAsia="Calibri"/>
          <w:bCs/>
          <w:sz w:val="28"/>
          <w:szCs w:val="28"/>
          <w:lang w:eastAsia="en-US"/>
        </w:rPr>
      </w:pPr>
      <w:r w:rsidRPr="00522D20">
        <w:rPr>
          <w:sz w:val="28"/>
          <w:szCs w:val="28"/>
        </w:rPr>
        <w:t xml:space="preserve">1. </w:t>
      </w:r>
      <w:r w:rsidRPr="00522D20">
        <w:rPr>
          <w:rFonts w:eastAsia="Calibri"/>
          <w:bCs/>
          <w:sz w:val="28"/>
          <w:szCs w:val="28"/>
          <w:lang w:eastAsia="en-US"/>
        </w:rPr>
        <w:t xml:space="preserve">Внести в приказ Министерства строительства, архитектуры и жилищно-коммунального хозяйства Республики Татарстан </w:t>
      </w:r>
      <w:r w:rsidR="00B22DB8" w:rsidRPr="00522D20">
        <w:rPr>
          <w:rFonts w:eastAsia="Calibri"/>
          <w:bCs/>
          <w:sz w:val="28"/>
          <w:szCs w:val="28"/>
          <w:lang w:eastAsia="en-US"/>
        </w:rPr>
        <w:t xml:space="preserve">от 28.12.2023 </w:t>
      </w:r>
      <w:r w:rsidR="005D5436" w:rsidRPr="00522D20">
        <w:rPr>
          <w:rFonts w:eastAsia="Calibri"/>
          <w:bCs/>
          <w:sz w:val="28"/>
          <w:szCs w:val="28"/>
          <w:lang w:eastAsia="en-US"/>
        </w:rPr>
        <w:t xml:space="preserve">   N</w:t>
      </w:r>
      <w:r w:rsidR="00B22DB8" w:rsidRPr="00522D20">
        <w:rPr>
          <w:rFonts w:eastAsia="Calibri"/>
          <w:bCs/>
          <w:sz w:val="28"/>
          <w:szCs w:val="28"/>
          <w:lang w:eastAsia="en-US"/>
        </w:rPr>
        <w:t xml:space="preserve"> 218/о «Об утверждении Административного регламента предоставления государственной услуги по выдаче градостроительного плана земельного участка»</w:t>
      </w:r>
      <w:r w:rsidR="00AA689D" w:rsidRPr="00522D20">
        <w:rPr>
          <w:rFonts w:eastAsia="Calibri"/>
          <w:bCs/>
          <w:sz w:val="28"/>
          <w:szCs w:val="28"/>
          <w:lang w:eastAsia="en-US"/>
        </w:rPr>
        <w:t xml:space="preserve"> следующие</w:t>
      </w:r>
      <w:r w:rsidRPr="00522D20">
        <w:rPr>
          <w:rFonts w:eastAsia="Calibri"/>
          <w:bCs/>
          <w:sz w:val="28"/>
          <w:szCs w:val="28"/>
          <w:lang w:eastAsia="en-US"/>
        </w:rPr>
        <w:t xml:space="preserve"> изменени</w:t>
      </w:r>
      <w:r w:rsidR="00AA689D" w:rsidRPr="00522D20">
        <w:rPr>
          <w:rFonts w:eastAsia="Calibri"/>
          <w:bCs/>
          <w:sz w:val="28"/>
          <w:szCs w:val="28"/>
          <w:lang w:eastAsia="en-US"/>
        </w:rPr>
        <w:t>я</w:t>
      </w:r>
      <w:r w:rsidRPr="00522D20">
        <w:rPr>
          <w:rFonts w:eastAsia="Calibri"/>
          <w:bCs/>
          <w:sz w:val="28"/>
          <w:szCs w:val="28"/>
          <w:lang w:eastAsia="en-US"/>
        </w:rPr>
        <w:t>:</w:t>
      </w:r>
    </w:p>
    <w:p w:rsidR="0074592A" w:rsidRPr="00C56837" w:rsidRDefault="0074592A" w:rsidP="0074592A">
      <w:pPr>
        <w:autoSpaceDE w:val="0"/>
        <w:autoSpaceDN w:val="0"/>
        <w:adjustRightInd w:val="0"/>
        <w:ind w:firstLine="709"/>
        <w:rPr>
          <w:rFonts w:eastAsia="Calibri"/>
          <w:bCs/>
          <w:sz w:val="28"/>
          <w:szCs w:val="28"/>
          <w:lang w:eastAsia="en-US"/>
        </w:rPr>
      </w:pPr>
      <w:r w:rsidRPr="00C56837">
        <w:rPr>
          <w:rFonts w:eastAsia="Calibri"/>
          <w:bCs/>
          <w:sz w:val="28"/>
          <w:szCs w:val="28"/>
          <w:lang w:eastAsia="en-US"/>
        </w:rPr>
        <w:t xml:space="preserve">Административный </w:t>
      </w:r>
      <w:hyperlink r:id="rId10" w:history="1">
        <w:r w:rsidRPr="00C56837">
          <w:rPr>
            <w:rFonts w:eastAsia="Calibri"/>
            <w:bCs/>
            <w:sz w:val="28"/>
            <w:szCs w:val="28"/>
            <w:lang w:eastAsia="en-US"/>
          </w:rPr>
          <w:t>регламент</w:t>
        </w:r>
      </w:hyperlink>
      <w:r w:rsidRPr="00C56837">
        <w:rPr>
          <w:sz w:val="28"/>
          <w:szCs w:val="28"/>
        </w:rPr>
        <w:t xml:space="preserve"> </w:t>
      </w:r>
      <w:r w:rsidR="00E600BD" w:rsidRPr="00C56837">
        <w:rPr>
          <w:sz w:val="28"/>
          <w:szCs w:val="28"/>
        </w:rPr>
        <w:t xml:space="preserve">предоставления государственной услуги по </w:t>
      </w:r>
      <w:r w:rsidR="00B22DB8" w:rsidRPr="00C56837">
        <w:rPr>
          <w:sz w:val="28"/>
          <w:szCs w:val="28"/>
        </w:rPr>
        <w:t>выдаче градостроительного плана земельного участка</w:t>
      </w:r>
      <w:r w:rsidRPr="00C56837">
        <w:rPr>
          <w:sz w:val="28"/>
          <w:szCs w:val="28"/>
        </w:rPr>
        <w:t>, утвержденный приказом Министерства строительства, архитектуры и жилищно-коммунального хоз</w:t>
      </w:r>
      <w:r w:rsidR="00E600BD" w:rsidRPr="00C56837">
        <w:rPr>
          <w:sz w:val="28"/>
          <w:szCs w:val="28"/>
        </w:rPr>
        <w:t xml:space="preserve">яйства Республики Татарстан </w:t>
      </w:r>
      <w:r w:rsidR="00B22DB8" w:rsidRPr="00C56837">
        <w:rPr>
          <w:sz w:val="28"/>
          <w:szCs w:val="28"/>
        </w:rPr>
        <w:t>от 28.12.2023</w:t>
      </w:r>
      <w:r w:rsidR="005D5436">
        <w:rPr>
          <w:sz w:val="28"/>
          <w:szCs w:val="28"/>
        </w:rPr>
        <w:t xml:space="preserve"> </w:t>
      </w:r>
      <w:r w:rsidR="005D5436">
        <w:rPr>
          <w:rFonts w:eastAsia="Calibri"/>
          <w:bCs/>
          <w:color w:val="000000"/>
          <w:sz w:val="28"/>
          <w:szCs w:val="28"/>
          <w:lang w:eastAsia="en-US"/>
        </w:rPr>
        <w:t>N</w:t>
      </w:r>
      <w:r w:rsidR="00B22DB8" w:rsidRPr="00C56837">
        <w:rPr>
          <w:sz w:val="28"/>
          <w:szCs w:val="28"/>
        </w:rPr>
        <w:t xml:space="preserve"> 218/о </w:t>
      </w:r>
      <w:r w:rsidRPr="00C56837">
        <w:rPr>
          <w:rFonts w:eastAsia="Calibri"/>
          <w:bCs/>
          <w:sz w:val="28"/>
          <w:szCs w:val="28"/>
          <w:lang w:eastAsia="en-US"/>
        </w:rPr>
        <w:t>изложить в новой редакции (прилагается).</w:t>
      </w:r>
    </w:p>
    <w:p w:rsidR="0074592A" w:rsidRPr="00C56837" w:rsidRDefault="0074592A" w:rsidP="0074592A">
      <w:pPr>
        <w:autoSpaceDE w:val="0"/>
        <w:autoSpaceDN w:val="0"/>
        <w:adjustRightInd w:val="0"/>
        <w:ind w:firstLine="709"/>
        <w:rPr>
          <w:rFonts w:eastAsia="Calibri"/>
          <w:bCs/>
          <w:sz w:val="28"/>
          <w:szCs w:val="28"/>
          <w:lang w:eastAsia="en-US"/>
        </w:rPr>
      </w:pPr>
      <w:r w:rsidRPr="00C56837">
        <w:rPr>
          <w:rFonts w:eastAsia="Calibri"/>
          <w:bCs/>
          <w:sz w:val="28"/>
          <w:szCs w:val="28"/>
          <w:lang w:eastAsia="en-US"/>
        </w:rPr>
        <w:t>2. Юридическому отделу (</w:t>
      </w:r>
      <w:r w:rsidRPr="00C56837">
        <w:rPr>
          <w:rFonts w:eastAsia="Calibri"/>
          <w:sz w:val="28"/>
          <w:szCs w:val="28"/>
          <w:lang w:eastAsia="en-US"/>
        </w:rPr>
        <w:t>Р.И.Кузьмину</w:t>
      </w:r>
      <w:r w:rsidRPr="00C56837">
        <w:rPr>
          <w:rFonts w:eastAsia="Calibr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rsidR="0074592A" w:rsidRPr="00C56837" w:rsidRDefault="0074592A" w:rsidP="0074592A">
      <w:pPr>
        <w:tabs>
          <w:tab w:val="left" w:pos="709"/>
          <w:tab w:val="left" w:pos="1134"/>
        </w:tabs>
        <w:autoSpaceDE w:val="0"/>
        <w:autoSpaceDN w:val="0"/>
        <w:adjustRightInd w:val="0"/>
        <w:ind w:firstLine="709"/>
        <w:rPr>
          <w:rFonts w:eastAsia="Calibri"/>
          <w:bCs/>
          <w:sz w:val="28"/>
          <w:szCs w:val="28"/>
          <w:lang w:eastAsia="en-US"/>
        </w:rPr>
      </w:pPr>
      <w:r w:rsidRPr="00C56837">
        <w:rPr>
          <w:rFonts w:eastAsia="Calibri"/>
          <w:bCs/>
          <w:sz w:val="28"/>
          <w:szCs w:val="28"/>
          <w:lang w:eastAsia="en-US"/>
        </w:rPr>
        <w:t>3. Сектору взаимодействия со средствами массовой информации (</w:t>
      </w:r>
      <w:r w:rsidRPr="00C56837">
        <w:rPr>
          <w:rFonts w:eastAsia="Calibri"/>
          <w:sz w:val="28"/>
          <w:szCs w:val="28"/>
          <w:lang w:eastAsia="en-US"/>
        </w:rPr>
        <w:t>Р.Ж.Зайнуллиной</w:t>
      </w:r>
      <w:r w:rsidRPr="00C56837">
        <w:rPr>
          <w:rFonts w:eastAsia="Calibri"/>
          <w:bCs/>
          <w:sz w:val="28"/>
          <w:szCs w:val="28"/>
          <w:lang w:eastAsia="en-US"/>
        </w:rPr>
        <w:t xml:space="preserve">)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w:t>
      </w:r>
      <w:r w:rsidR="00C64637">
        <w:rPr>
          <w:rFonts w:eastAsia="Calibri"/>
          <w:bCs/>
          <w:sz w:val="28"/>
          <w:szCs w:val="28"/>
          <w:lang w:eastAsia="en-US"/>
        </w:rPr>
        <w:t xml:space="preserve">           </w:t>
      </w:r>
      <w:r w:rsidRPr="00C56837">
        <w:rPr>
          <w:rFonts w:eastAsia="Calibri"/>
          <w:bCs/>
          <w:sz w:val="28"/>
          <w:szCs w:val="28"/>
          <w:lang w:eastAsia="en-US"/>
        </w:rPr>
        <w:lastRenderedPageBreak/>
        <w:t>сети «Интернет».</w:t>
      </w:r>
    </w:p>
    <w:p w:rsidR="002D37C7" w:rsidRPr="00C56837" w:rsidRDefault="002D37C7" w:rsidP="0074592A">
      <w:pPr>
        <w:tabs>
          <w:tab w:val="left" w:pos="709"/>
          <w:tab w:val="left" w:pos="1134"/>
        </w:tabs>
        <w:autoSpaceDE w:val="0"/>
        <w:autoSpaceDN w:val="0"/>
        <w:adjustRightInd w:val="0"/>
        <w:ind w:firstLine="709"/>
        <w:rPr>
          <w:rFonts w:eastAsia="Calibri"/>
          <w:bCs/>
          <w:sz w:val="28"/>
          <w:szCs w:val="28"/>
          <w:lang w:eastAsia="en-US"/>
        </w:rPr>
      </w:pPr>
      <w:r w:rsidRPr="00C56837">
        <w:rPr>
          <w:rFonts w:eastAsia="Calibri"/>
          <w:bCs/>
          <w:sz w:val="28"/>
          <w:szCs w:val="28"/>
          <w:lang w:eastAsia="en-US"/>
        </w:rPr>
        <w:t>4. Установить, что:</w:t>
      </w:r>
    </w:p>
    <w:p w:rsidR="002D37C7" w:rsidRPr="00C56837" w:rsidRDefault="002D37C7" w:rsidP="0074592A">
      <w:pPr>
        <w:tabs>
          <w:tab w:val="left" w:pos="709"/>
          <w:tab w:val="left" w:pos="1134"/>
        </w:tabs>
        <w:autoSpaceDE w:val="0"/>
        <w:autoSpaceDN w:val="0"/>
        <w:adjustRightInd w:val="0"/>
        <w:ind w:firstLine="709"/>
        <w:rPr>
          <w:rFonts w:eastAsia="Calibri"/>
          <w:bCs/>
          <w:sz w:val="28"/>
          <w:szCs w:val="28"/>
          <w:lang w:eastAsia="en-US"/>
        </w:rPr>
      </w:pPr>
      <w:r w:rsidRPr="00C56837">
        <w:rPr>
          <w:rFonts w:eastAsia="Calibri"/>
          <w:bCs/>
          <w:sz w:val="28"/>
          <w:szCs w:val="28"/>
          <w:lang w:eastAsia="en-US"/>
        </w:rPr>
        <w:t>настоящий приказ вступает в силу со дня его официального опубликования;</w:t>
      </w:r>
    </w:p>
    <w:p w:rsidR="0074592A" w:rsidRPr="00C56837" w:rsidRDefault="002D37C7" w:rsidP="0074592A">
      <w:pPr>
        <w:autoSpaceDE w:val="0"/>
        <w:autoSpaceDN w:val="0"/>
        <w:adjustRightInd w:val="0"/>
        <w:ind w:firstLine="709"/>
        <w:rPr>
          <w:bCs/>
          <w:sz w:val="28"/>
          <w:szCs w:val="28"/>
        </w:rPr>
      </w:pPr>
      <w:r w:rsidRPr="00C56837">
        <w:rPr>
          <w:rFonts w:eastAsia="Calibri"/>
          <w:bCs/>
          <w:sz w:val="28"/>
          <w:szCs w:val="28"/>
          <w:lang w:eastAsia="en-US"/>
        </w:rPr>
        <w:t>5</w:t>
      </w:r>
      <w:r w:rsidR="0074592A" w:rsidRPr="00C56837">
        <w:rPr>
          <w:rFonts w:eastAsia="Calibri"/>
          <w:bCs/>
          <w:sz w:val="28"/>
          <w:szCs w:val="28"/>
          <w:lang w:eastAsia="en-US"/>
        </w:rPr>
        <w:t xml:space="preserve">. </w:t>
      </w:r>
      <w:r w:rsidR="0074592A" w:rsidRPr="00C56837">
        <w:rPr>
          <w:bCs/>
          <w:sz w:val="28"/>
          <w:szCs w:val="28"/>
        </w:rPr>
        <w:t>Контроль за исполнением настоящего приказа оставляю за собой.</w:t>
      </w:r>
    </w:p>
    <w:p w:rsidR="0074592A" w:rsidRPr="00C56837" w:rsidRDefault="0074592A" w:rsidP="0074592A">
      <w:pPr>
        <w:autoSpaceDE w:val="0"/>
        <w:autoSpaceDN w:val="0"/>
        <w:ind w:firstLine="709"/>
        <w:rPr>
          <w:sz w:val="28"/>
          <w:szCs w:val="28"/>
        </w:rPr>
      </w:pPr>
    </w:p>
    <w:p w:rsidR="00F948A2" w:rsidRPr="00C56837" w:rsidRDefault="00F948A2" w:rsidP="0074592A">
      <w:pPr>
        <w:autoSpaceDE w:val="0"/>
        <w:autoSpaceDN w:val="0"/>
        <w:ind w:firstLine="709"/>
        <w:rPr>
          <w:sz w:val="28"/>
          <w:szCs w:val="28"/>
        </w:rPr>
      </w:pPr>
    </w:p>
    <w:p w:rsidR="0074592A" w:rsidRPr="00C56837" w:rsidRDefault="0074592A" w:rsidP="0074592A">
      <w:pPr>
        <w:autoSpaceDE w:val="0"/>
        <w:autoSpaceDN w:val="0"/>
        <w:ind w:firstLine="709"/>
        <w:rPr>
          <w:sz w:val="28"/>
          <w:szCs w:val="28"/>
        </w:rPr>
      </w:pPr>
    </w:p>
    <w:p w:rsidR="0074592A" w:rsidRPr="00C56837" w:rsidRDefault="0074592A" w:rsidP="0074592A">
      <w:pPr>
        <w:autoSpaceDE w:val="0"/>
        <w:autoSpaceDN w:val="0"/>
        <w:jc w:val="left"/>
        <w:rPr>
          <w:sz w:val="28"/>
          <w:szCs w:val="28"/>
        </w:rPr>
      </w:pPr>
      <w:r w:rsidRPr="00C56837">
        <w:rPr>
          <w:sz w:val="28"/>
          <w:szCs w:val="28"/>
        </w:rPr>
        <w:t>Министр</w:t>
      </w:r>
      <w:r w:rsidR="00B22DB8" w:rsidRPr="00C56837">
        <w:rPr>
          <w:sz w:val="28"/>
          <w:szCs w:val="28"/>
        </w:rPr>
        <w:tab/>
      </w:r>
      <w:r w:rsidR="00B22DB8" w:rsidRPr="00C56837">
        <w:rPr>
          <w:sz w:val="28"/>
          <w:szCs w:val="28"/>
        </w:rPr>
        <w:tab/>
      </w:r>
      <w:r w:rsidR="00B22DB8" w:rsidRPr="00C56837">
        <w:rPr>
          <w:sz w:val="28"/>
          <w:szCs w:val="28"/>
        </w:rPr>
        <w:tab/>
      </w:r>
      <w:r w:rsidR="00B22DB8" w:rsidRPr="00C56837">
        <w:rPr>
          <w:sz w:val="28"/>
          <w:szCs w:val="28"/>
        </w:rPr>
        <w:tab/>
      </w:r>
      <w:r w:rsidR="00B22DB8" w:rsidRPr="00C56837">
        <w:rPr>
          <w:sz w:val="28"/>
          <w:szCs w:val="28"/>
        </w:rPr>
        <w:tab/>
      </w:r>
      <w:r w:rsidR="00B22DB8" w:rsidRPr="00C56837">
        <w:rPr>
          <w:sz w:val="28"/>
          <w:szCs w:val="28"/>
        </w:rPr>
        <w:tab/>
      </w:r>
      <w:r w:rsidR="00B22DB8" w:rsidRPr="00C56837">
        <w:rPr>
          <w:sz w:val="28"/>
          <w:szCs w:val="28"/>
        </w:rPr>
        <w:tab/>
      </w:r>
      <w:r w:rsidRPr="00C56837">
        <w:rPr>
          <w:sz w:val="28"/>
          <w:szCs w:val="28"/>
        </w:rPr>
        <w:tab/>
        <w:t xml:space="preserve">   </w:t>
      </w:r>
      <w:r w:rsidR="005D5436">
        <w:rPr>
          <w:sz w:val="28"/>
          <w:szCs w:val="28"/>
        </w:rPr>
        <w:t xml:space="preserve">  </w:t>
      </w:r>
      <w:r w:rsidR="00FA49C6">
        <w:rPr>
          <w:sz w:val="28"/>
          <w:szCs w:val="28"/>
        </w:rPr>
        <w:t xml:space="preserve">              </w:t>
      </w:r>
      <w:r w:rsidRPr="00C56837">
        <w:rPr>
          <w:sz w:val="28"/>
          <w:szCs w:val="28"/>
        </w:rPr>
        <w:t xml:space="preserve"> М.М. Айзатуллин</w:t>
      </w:r>
    </w:p>
    <w:p w:rsidR="00007C8D" w:rsidRPr="00C56837" w:rsidRDefault="00007C8D">
      <w:pPr>
        <w:pStyle w:val="ConsPlusNormal"/>
        <w:jc w:val="both"/>
      </w:pPr>
    </w:p>
    <w:p w:rsidR="005841B8" w:rsidRPr="00C56837" w:rsidRDefault="005841B8">
      <w:pPr>
        <w:pStyle w:val="ConsPlusNormal"/>
        <w:jc w:val="both"/>
      </w:pPr>
    </w:p>
    <w:p w:rsidR="005841B8" w:rsidRPr="00C56837" w:rsidRDefault="005841B8">
      <w:pPr>
        <w:pStyle w:val="ConsPlusNormal"/>
        <w:jc w:val="both"/>
      </w:pPr>
    </w:p>
    <w:p w:rsidR="005841B8" w:rsidRPr="00C56837" w:rsidRDefault="005841B8">
      <w:pPr>
        <w:pStyle w:val="ConsPlusNormal"/>
        <w:jc w:val="both"/>
      </w:pPr>
    </w:p>
    <w:p w:rsidR="005841B8" w:rsidRPr="00C56837" w:rsidRDefault="005841B8">
      <w:pPr>
        <w:pStyle w:val="ConsPlusNormal"/>
        <w:jc w:val="both"/>
      </w:pPr>
    </w:p>
    <w:p w:rsidR="00007C8D" w:rsidRPr="00C56837" w:rsidRDefault="00007C8D">
      <w:pPr>
        <w:pStyle w:val="ConsPlusNormal"/>
        <w:jc w:val="both"/>
      </w:pPr>
    </w:p>
    <w:p w:rsidR="00007C8D" w:rsidRPr="00C56837" w:rsidRDefault="00007C8D">
      <w:pPr>
        <w:pStyle w:val="ConsPlusNormal"/>
        <w:jc w:val="both"/>
      </w:pPr>
    </w:p>
    <w:p w:rsidR="0074592A" w:rsidRPr="00C56837" w:rsidRDefault="0074592A">
      <w:pPr>
        <w:widowControl/>
        <w:spacing w:after="160" w:line="259" w:lineRule="auto"/>
        <w:jc w:val="left"/>
        <w:rPr>
          <w:rFonts w:ascii="Calibri" w:eastAsiaTheme="minorEastAsia" w:hAnsi="Calibri" w:cs="Calibri"/>
          <w:sz w:val="22"/>
          <w:szCs w:val="22"/>
        </w:rPr>
      </w:pPr>
      <w:r w:rsidRPr="00C56837">
        <w:br w:type="page"/>
      </w:r>
    </w:p>
    <w:p w:rsidR="00007C8D" w:rsidRPr="00C56837" w:rsidRDefault="00007C8D" w:rsidP="00912237">
      <w:pPr>
        <w:autoSpaceDE w:val="0"/>
        <w:autoSpaceDN w:val="0"/>
        <w:spacing w:line="0" w:lineRule="atLeast"/>
        <w:ind w:left="5387"/>
        <w:jc w:val="left"/>
        <w:outlineLvl w:val="0"/>
        <w:rPr>
          <w:bCs/>
          <w:sz w:val="28"/>
          <w:szCs w:val="28"/>
          <w:lang w:eastAsia="en-US"/>
        </w:rPr>
      </w:pPr>
      <w:r w:rsidRPr="00C56837">
        <w:rPr>
          <w:bCs/>
          <w:sz w:val="28"/>
          <w:szCs w:val="28"/>
          <w:lang w:eastAsia="en-US"/>
        </w:rPr>
        <w:lastRenderedPageBreak/>
        <w:t>Утвержден</w:t>
      </w:r>
      <w:r w:rsidR="0074592A" w:rsidRPr="00C56837">
        <w:rPr>
          <w:bCs/>
          <w:sz w:val="28"/>
          <w:szCs w:val="28"/>
          <w:lang w:eastAsia="en-US"/>
        </w:rPr>
        <w:t xml:space="preserve"> </w:t>
      </w:r>
      <w:r w:rsidRPr="00C56837">
        <w:rPr>
          <w:bCs/>
          <w:sz w:val="28"/>
          <w:szCs w:val="28"/>
          <w:lang w:eastAsia="en-US"/>
        </w:rPr>
        <w:t>приказом</w:t>
      </w:r>
    </w:p>
    <w:p w:rsidR="00007C8D" w:rsidRPr="00C56837" w:rsidRDefault="00007C8D" w:rsidP="00912237">
      <w:pPr>
        <w:autoSpaceDE w:val="0"/>
        <w:autoSpaceDN w:val="0"/>
        <w:spacing w:line="0" w:lineRule="atLeast"/>
        <w:ind w:left="5387"/>
        <w:jc w:val="left"/>
        <w:outlineLvl w:val="0"/>
        <w:rPr>
          <w:bCs/>
          <w:sz w:val="28"/>
          <w:szCs w:val="28"/>
          <w:lang w:eastAsia="en-US"/>
        </w:rPr>
      </w:pPr>
      <w:r w:rsidRPr="00C56837">
        <w:rPr>
          <w:bCs/>
          <w:sz w:val="28"/>
          <w:szCs w:val="28"/>
          <w:lang w:eastAsia="en-US"/>
        </w:rPr>
        <w:t>Министерства строительства,</w:t>
      </w:r>
      <w:r w:rsidR="0074592A" w:rsidRPr="00C56837">
        <w:rPr>
          <w:bCs/>
          <w:sz w:val="28"/>
          <w:szCs w:val="28"/>
          <w:lang w:eastAsia="en-US"/>
        </w:rPr>
        <w:t xml:space="preserve"> </w:t>
      </w:r>
      <w:r w:rsidRPr="00C56837">
        <w:rPr>
          <w:bCs/>
          <w:sz w:val="28"/>
          <w:szCs w:val="28"/>
          <w:lang w:eastAsia="en-US"/>
        </w:rPr>
        <w:t>архитектуры и жилищно-коммунального</w:t>
      </w:r>
      <w:r w:rsidR="0074592A" w:rsidRPr="00C56837">
        <w:rPr>
          <w:bCs/>
          <w:sz w:val="28"/>
          <w:szCs w:val="28"/>
          <w:lang w:eastAsia="en-US"/>
        </w:rPr>
        <w:t xml:space="preserve"> </w:t>
      </w:r>
      <w:r w:rsidRPr="00C56837">
        <w:rPr>
          <w:bCs/>
          <w:sz w:val="28"/>
          <w:szCs w:val="28"/>
          <w:lang w:eastAsia="en-US"/>
        </w:rPr>
        <w:t>хозяйства Республики Татарстан</w:t>
      </w:r>
    </w:p>
    <w:p w:rsidR="00007C8D" w:rsidRPr="00C56837" w:rsidRDefault="0074592A" w:rsidP="00912237">
      <w:pPr>
        <w:autoSpaceDE w:val="0"/>
        <w:autoSpaceDN w:val="0"/>
        <w:spacing w:line="0" w:lineRule="atLeast"/>
        <w:ind w:left="5387"/>
        <w:jc w:val="left"/>
        <w:outlineLvl w:val="0"/>
        <w:rPr>
          <w:bCs/>
          <w:sz w:val="28"/>
          <w:szCs w:val="28"/>
          <w:lang w:eastAsia="en-US"/>
        </w:rPr>
      </w:pPr>
      <w:r w:rsidRPr="00DD0BAF">
        <w:rPr>
          <w:bCs/>
          <w:sz w:val="28"/>
          <w:szCs w:val="28"/>
          <w:lang w:eastAsia="en-US"/>
        </w:rPr>
        <w:t xml:space="preserve">от </w:t>
      </w:r>
      <w:r w:rsidR="00B22DB8" w:rsidRPr="00DD0BAF">
        <w:rPr>
          <w:bCs/>
          <w:sz w:val="28"/>
          <w:szCs w:val="28"/>
          <w:lang w:eastAsia="en-US"/>
        </w:rPr>
        <w:t>28</w:t>
      </w:r>
      <w:r w:rsidRPr="00DD0BAF">
        <w:rPr>
          <w:bCs/>
          <w:sz w:val="28"/>
          <w:szCs w:val="28"/>
          <w:lang w:eastAsia="en-US"/>
        </w:rPr>
        <w:t xml:space="preserve"> </w:t>
      </w:r>
      <w:r w:rsidR="00B22DB8" w:rsidRPr="00DD0BAF">
        <w:rPr>
          <w:bCs/>
          <w:sz w:val="28"/>
          <w:szCs w:val="28"/>
          <w:lang w:eastAsia="en-US"/>
        </w:rPr>
        <w:t>декабря 2023</w:t>
      </w:r>
      <w:r w:rsidRPr="00DD0BAF">
        <w:rPr>
          <w:bCs/>
          <w:sz w:val="28"/>
          <w:szCs w:val="28"/>
          <w:lang w:eastAsia="en-US"/>
        </w:rPr>
        <w:t xml:space="preserve"> г. №</w:t>
      </w:r>
      <w:r w:rsidR="00007C8D" w:rsidRPr="00DD0BAF">
        <w:rPr>
          <w:bCs/>
          <w:sz w:val="28"/>
          <w:szCs w:val="28"/>
          <w:lang w:eastAsia="en-US"/>
        </w:rPr>
        <w:t xml:space="preserve"> </w:t>
      </w:r>
      <w:r w:rsidR="00B22DB8" w:rsidRPr="00DD0BAF">
        <w:rPr>
          <w:bCs/>
          <w:sz w:val="28"/>
          <w:szCs w:val="28"/>
          <w:lang w:eastAsia="en-US"/>
        </w:rPr>
        <w:t>218</w:t>
      </w:r>
      <w:r w:rsidR="00007C8D" w:rsidRPr="00DD0BAF">
        <w:rPr>
          <w:bCs/>
          <w:sz w:val="28"/>
          <w:szCs w:val="28"/>
          <w:lang w:eastAsia="en-US"/>
        </w:rPr>
        <w:t>/о</w:t>
      </w:r>
    </w:p>
    <w:p w:rsidR="0074592A" w:rsidRPr="00C56837" w:rsidRDefault="0074592A" w:rsidP="00912237">
      <w:pPr>
        <w:autoSpaceDE w:val="0"/>
        <w:autoSpaceDN w:val="0"/>
        <w:spacing w:line="0" w:lineRule="atLeast"/>
        <w:ind w:left="5387"/>
        <w:jc w:val="left"/>
        <w:outlineLvl w:val="0"/>
        <w:rPr>
          <w:bCs/>
          <w:sz w:val="28"/>
          <w:szCs w:val="28"/>
          <w:lang w:eastAsia="en-US"/>
        </w:rPr>
      </w:pPr>
      <w:r w:rsidRPr="00C56837">
        <w:rPr>
          <w:bCs/>
          <w:sz w:val="28"/>
          <w:szCs w:val="28"/>
          <w:lang w:eastAsia="en-US"/>
        </w:rPr>
        <w:t xml:space="preserve">(в редакции приказа </w:t>
      </w:r>
    </w:p>
    <w:p w:rsidR="0074592A" w:rsidRPr="00C56837" w:rsidRDefault="0074592A" w:rsidP="00912237">
      <w:pPr>
        <w:autoSpaceDE w:val="0"/>
        <w:autoSpaceDN w:val="0"/>
        <w:spacing w:line="0" w:lineRule="atLeast"/>
        <w:ind w:left="5387"/>
        <w:jc w:val="left"/>
        <w:outlineLvl w:val="0"/>
        <w:rPr>
          <w:bCs/>
          <w:sz w:val="28"/>
          <w:szCs w:val="28"/>
          <w:lang w:eastAsia="en-US"/>
        </w:rPr>
      </w:pPr>
      <w:r w:rsidRPr="00C56837">
        <w:rPr>
          <w:bCs/>
          <w:sz w:val="28"/>
          <w:szCs w:val="28"/>
          <w:lang w:eastAsia="en-US"/>
        </w:rPr>
        <w:t>Министерства строительства, архитектуры и жилищно-коммунального хозяйства Республики Татарстан</w:t>
      </w:r>
    </w:p>
    <w:p w:rsidR="0074592A" w:rsidRPr="00C56837" w:rsidRDefault="00EC0A19" w:rsidP="000D6C89">
      <w:pPr>
        <w:autoSpaceDE w:val="0"/>
        <w:autoSpaceDN w:val="0"/>
        <w:spacing w:line="0" w:lineRule="atLeast"/>
        <w:ind w:left="5387"/>
        <w:jc w:val="left"/>
        <w:outlineLvl w:val="0"/>
        <w:rPr>
          <w:bCs/>
          <w:sz w:val="28"/>
          <w:szCs w:val="28"/>
          <w:lang w:eastAsia="en-US"/>
        </w:rPr>
      </w:pPr>
      <w:r w:rsidRPr="00C56837">
        <w:rPr>
          <w:bCs/>
          <w:sz w:val="28"/>
          <w:szCs w:val="28"/>
          <w:lang w:eastAsia="en-US"/>
        </w:rPr>
        <w:t xml:space="preserve">от ___________ </w:t>
      </w:r>
      <w:r w:rsidR="007029E2">
        <w:rPr>
          <w:bCs/>
          <w:sz w:val="28"/>
          <w:szCs w:val="28"/>
          <w:lang w:eastAsia="en-US"/>
        </w:rPr>
        <w:t>N</w:t>
      </w:r>
      <w:r w:rsidR="007029E2" w:rsidRPr="00C56837">
        <w:rPr>
          <w:bCs/>
          <w:sz w:val="28"/>
          <w:szCs w:val="28"/>
          <w:lang w:eastAsia="en-US"/>
        </w:rPr>
        <w:t xml:space="preserve"> </w:t>
      </w:r>
      <w:r w:rsidRPr="00C56837">
        <w:rPr>
          <w:bCs/>
          <w:sz w:val="28"/>
          <w:szCs w:val="28"/>
          <w:lang w:eastAsia="en-US"/>
        </w:rPr>
        <w:t>____</w:t>
      </w:r>
      <w:r w:rsidR="00C64637">
        <w:rPr>
          <w:bCs/>
          <w:sz w:val="28"/>
          <w:szCs w:val="28"/>
          <w:lang w:eastAsia="en-US"/>
        </w:rPr>
        <w:t>__</w:t>
      </w:r>
      <w:r w:rsidRPr="00C56837">
        <w:rPr>
          <w:bCs/>
          <w:sz w:val="28"/>
          <w:szCs w:val="28"/>
          <w:lang w:eastAsia="en-US"/>
        </w:rPr>
        <w:t>__)</w:t>
      </w:r>
    </w:p>
    <w:p w:rsidR="008C5FDA" w:rsidRDefault="008C5FDA" w:rsidP="0034562F">
      <w:pPr>
        <w:pStyle w:val="ConsPlusTitle"/>
        <w:spacing w:line="0" w:lineRule="atLeast"/>
        <w:jc w:val="center"/>
        <w:rPr>
          <w:rFonts w:ascii="Times New Roman" w:eastAsia="Calibri" w:hAnsi="Times New Roman" w:cs="Times New Roman"/>
          <w:b w:val="0"/>
          <w:bCs/>
          <w:sz w:val="28"/>
          <w:szCs w:val="28"/>
          <w:lang w:eastAsia="en-US"/>
        </w:rPr>
      </w:pPr>
      <w:bookmarkStart w:id="0" w:name="P43"/>
      <w:bookmarkEnd w:id="0"/>
    </w:p>
    <w:p w:rsidR="0024187E" w:rsidRPr="00C56837" w:rsidRDefault="0024187E" w:rsidP="0034562F">
      <w:pPr>
        <w:pStyle w:val="ConsPlusTitle"/>
        <w:spacing w:line="0" w:lineRule="atLeast"/>
        <w:jc w:val="center"/>
        <w:rPr>
          <w:rFonts w:ascii="Times New Roman" w:eastAsia="Calibri" w:hAnsi="Times New Roman" w:cs="Times New Roman"/>
          <w:b w:val="0"/>
          <w:bCs/>
          <w:sz w:val="28"/>
          <w:szCs w:val="28"/>
          <w:lang w:eastAsia="en-US"/>
        </w:rPr>
      </w:pPr>
    </w:p>
    <w:p w:rsidR="00007C8D" w:rsidRPr="00C56837" w:rsidRDefault="0074592A" w:rsidP="00C13F82">
      <w:pPr>
        <w:pStyle w:val="ConsPlusTitle"/>
        <w:jc w:val="center"/>
        <w:rPr>
          <w:rFonts w:ascii="Times New Roman" w:eastAsia="Calibri" w:hAnsi="Times New Roman" w:cs="Times New Roman"/>
          <w:bCs/>
          <w:sz w:val="28"/>
          <w:szCs w:val="28"/>
          <w:lang w:eastAsia="en-US"/>
        </w:rPr>
      </w:pPr>
      <w:r w:rsidRPr="00C56837">
        <w:rPr>
          <w:rFonts w:ascii="Times New Roman" w:eastAsia="Calibri" w:hAnsi="Times New Roman" w:cs="Times New Roman"/>
          <w:bCs/>
          <w:sz w:val="28"/>
          <w:szCs w:val="28"/>
          <w:lang w:eastAsia="en-US"/>
        </w:rPr>
        <w:t>Административный регламент</w:t>
      </w:r>
    </w:p>
    <w:p w:rsidR="00007C8D" w:rsidRPr="00C56837" w:rsidRDefault="0074592A" w:rsidP="00C13F82">
      <w:pPr>
        <w:pStyle w:val="ConsPlusTitle"/>
        <w:jc w:val="center"/>
        <w:rPr>
          <w:rFonts w:ascii="Times New Roman" w:eastAsia="Calibri" w:hAnsi="Times New Roman" w:cs="Times New Roman"/>
          <w:bCs/>
          <w:sz w:val="28"/>
          <w:szCs w:val="28"/>
          <w:lang w:eastAsia="en-US"/>
        </w:rPr>
      </w:pPr>
      <w:r w:rsidRPr="00C56837">
        <w:rPr>
          <w:rFonts w:ascii="Times New Roman" w:eastAsia="Calibri" w:hAnsi="Times New Roman" w:cs="Times New Roman"/>
          <w:bCs/>
          <w:sz w:val="28"/>
          <w:szCs w:val="28"/>
          <w:lang w:eastAsia="en-US"/>
        </w:rPr>
        <w:t xml:space="preserve">предоставления государственной услуги </w:t>
      </w:r>
      <w:r w:rsidR="00C02B77" w:rsidRPr="00C56837">
        <w:rPr>
          <w:rFonts w:ascii="Times New Roman" w:eastAsia="Calibri" w:hAnsi="Times New Roman" w:cs="Times New Roman"/>
          <w:bCs/>
          <w:sz w:val="28"/>
          <w:szCs w:val="28"/>
          <w:lang w:eastAsia="en-US"/>
        </w:rPr>
        <w:t>по выдаче градостроительного плана земельного участка</w:t>
      </w:r>
    </w:p>
    <w:p w:rsidR="008C5FDA" w:rsidRPr="00C56837" w:rsidRDefault="008C5FDA" w:rsidP="00C13F82">
      <w:pPr>
        <w:pStyle w:val="ConsPlusTitle"/>
        <w:jc w:val="center"/>
        <w:rPr>
          <w:rFonts w:ascii="Times New Roman" w:eastAsia="Calibri" w:hAnsi="Times New Roman" w:cs="Times New Roman"/>
          <w:bCs/>
          <w:sz w:val="28"/>
          <w:szCs w:val="28"/>
          <w:lang w:eastAsia="en-US"/>
        </w:rPr>
      </w:pPr>
    </w:p>
    <w:p w:rsidR="00356358" w:rsidRPr="00C56837" w:rsidRDefault="00356358" w:rsidP="00C13F82">
      <w:pPr>
        <w:autoSpaceDE w:val="0"/>
        <w:autoSpaceDN w:val="0"/>
        <w:adjustRightInd w:val="0"/>
        <w:spacing w:before="108" w:after="108"/>
        <w:jc w:val="center"/>
        <w:outlineLvl w:val="0"/>
        <w:rPr>
          <w:rFonts w:eastAsiaTheme="minorEastAsia"/>
          <w:b/>
          <w:bCs/>
          <w:sz w:val="28"/>
          <w:szCs w:val="28"/>
        </w:rPr>
      </w:pPr>
      <w:r w:rsidRPr="00C56837">
        <w:rPr>
          <w:rFonts w:eastAsiaTheme="minorEastAsia"/>
          <w:b/>
          <w:bCs/>
          <w:sz w:val="28"/>
          <w:szCs w:val="28"/>
          <w:lang w:val="en-US"/>
        </w:rPr>
        <w:t>I</w:t>
      </w:r>
      <w:r w:rsidRPr="00C56837">
        <w:rPr>
          <w:rFonts w:eastAsiaTheme="minorEastAsia"/>
          <w:b/>
          <w:bCs/>
          <w:sz w:val="28"/>
          <w:szCs w:val="28"/>
        </w:rPr>
        <w:t>. Общие положения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1.1. Настоящий Административный регламент предоставления государственной услуги (далее </w:t>
      </w:r>
      <w:r w:rsidR="00A565C9" w:rsidRPr="00C56837">
        <w:rPr>
          <w:rFonts w:eastAsiaTheme="minorEastAsia"/>
          <w:sz w:val="28"/>
          <w:szCs w:val="28"/>
        </w:rPr>
        <w:t>—</w:t>
      </w:r>
      <w:r w:rsidRPr="00C56837">
        <w:rPr>
          <w:rFonts w:eastAsiaTheme="minorEastAsia"/>
          <w:sz w:val="28"/>
          <w:szCs w:val="28"/>
        </w:rPr>
        <w:t xml:space="preserve"> Регламент) устанавливает стандарт и порядок предоставления государственной услуги по выдаче градостроительного плана земельного участка (далее </w:t>
      </w:r>
      <w:r w:rsidR="00A565C9" w:rsidRPr="00C56837">
        <w:rPr>
          <w:rFonts w:eastAsiaTheme="minorEastAsia"/>
          <w:sz w:val="28"/>
          <w:szCs w:val="28"/>
        </w:rPr>
        <w:t>—</w:t>
      </w:r>
      <w:r w:rsidRPr="00C56837">
        <w:rPr>
          <w:rFonts w:eastAsiaTheme="minorEastAsia"/>
          <w:sz w:val="28"/>
          <w:szCs w:val="28"/>
        </w:rPr>
        <w:t xml:space="preserve"> государственная услуга).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1.2. </w:t>
      </w:r>
      <w:r w:rsidR="006735AE" w:rsidRPr="00C56837">
        <w:rPr>
          <w:rFonts w:eastAsiaTheme="minorEastAsia"/>
          <w:sz w:val="28"/>
          <w:szCs w:val="28"/>
        </w:rPr>
        <w:t>Заявители</w:t>
      </w:r>
      <w:r w:rsidRPr="00C56837">
        <w:rPr>
          <w:rFonts w:eastAsiaTheme="minorEastAsia"/>
          <w:sz w:val="28"/>
          <w:szCs w:val="28"/>
        </w:rPr>
        <w:t>: физические и юридические лица, являющиеся собственниками земельных участков или 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 а также иные лица в случаях, предусмотренных частями 1.1, 1.2 статьи 57.3 Градостроительного кодек</w:t>
      </w:r>
      <w:r w:rsidR="00A565C9" w:rsidRPr="00C56837">
        <w:rPr>
          <w:rFonts w:eastAsiaTheme="minorEastAsia"/>
          <w:sz w:val="28"/>
          <w:szCs w:val="28"/>
        </w:rPr>
        <w:t>са Российской Федерации (далее —</w:t>
      </w:r>
      <w:r w:rsidRPr="00C56837">
        <w:rPr>
          <w:rFonts w:eastAsiaTheme="minorEastAsia"/>
          <w:sz w:val="28"/>
          <w:szCs w:val="28"/>
        </w:rPr>
        <w:t xml:space="preserve"> заявитель). </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Интересы заявителей могут представлять законные представители или лица, уполномоченные заявителями на основании доверенности, оформленной в соответствии с требованиями законодательства (далее - представитель заявителя).</w:t>
      </w:r>
    </w:p>
    <w:p w:rsidR="00356358"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1.3. 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w:t>
      </w:r>
      <w:r w:rsidR="008D3C67">
        <w:rPr>
          <w:rFonts w:eastAsiaTheme="minorEastAsia"/>
          <w:sz w:val="28"/>
          <w:szCs w:val="28"/>
        </w:rPr>
        <w:t>и муниципальных услуг (функций)</w:t>
      </w:r>
      <w:r w:rsidRPr="00C56837">
        <w:rPr>
          <w:rFonts w:eastAsiaTheme="minorEastAsia"/>
          <w:sz w:val="28"/>
          <w:szCs w:val="28"/>
        </w:rPr>
        <w:t>" (https://www.gosuslugi.ru/) (далее — Единый портал), Портале государственных и муниципальных услуг Республики Татарстан (https://uslugi.tatarstan.ru/) (далее — Республиканский портал).</w:t>
      </w:r>
    </w:p>
    <w:p w:rsidR="00BF5F0C" w:rsidRDefault="00BF5F0C" w:rsidP="00C13F82">
      <w:pPr>
        <w:autoSpaceDE w:val="0"/>
        <w:autoSpaceDN w:val="0"/>
        <w:adjustRightInd w:val="0"/>
        <w:ind w:firstLine="720"/>
        <w:rPr>
          <w:rFonts w:eastAsiaTheme="minorEastAsia"/>
          <w:sz w:val="28"/>
          <w:szCs w:val="28"/>
        </w:rPr>
      </w:pPr>
    </w:p>
    <w:p w:rsidR="00BF5F0C" w:rsidRDefault="00BF5F0C" w:rsidP="00C13F82">
      <w:pPr>
        <w:autoSpaceDE w:val="0"/>
        <w:autoSpaceDN w:val="0"/>
        <w:adjustRightInd w:val="0"/>
        <w:ind w:firstLine="720"/>
        <w:rPr>
          <w:rFonts w:eastAsiaTheme="minorEastAsia"/>
          <w:sz w:val="28"/>
          <w:szCs w:val="28"/>
        </w:rPr>
      </w:pPr>
    </w:p>
    <w:p w:rsidR="00BF5F0C" w:rsidRDefault="00BF5F0C" w:rsidP="00C13F82">
      <w:pPr>
        <w:autoSpaceDE w:val="0"/>
        <w:autoSpaceDN w:val="0"/>
        <w:adjustRightInd w:val="0"/>
        <w:ind w:firstLine="720"/>
        <w:rPr>
          <w:rFonts w:eastAsiaTheme="minorEastAsia"/>
          <w:sz w:val="28"/>
          <w:szCs w:val="28"/>
        </w:rPr>
      </w:pPr>
    </w:p>
    <w:p w:rsidR="00BF5F0C" w:rsidRPr="00C56837" w:rsidRDefault="00BF5F0C" w:rsidP="00C13F82">
      <w:pPr>
        <w:autoSpaceDE w:val="0"/>
        <w:autoSpaceDN w:val="0"/>
        <w:adjustRightInd w:val="0"/>
        <w:ind w:firstLine="720"/>
        <w:rPr>
          <w:rFonts w:eastAsiaTheme="minorEastAsia"/>
          <w:sz w:val="28"/>
          <w:szCs w:val="28"/>
        </w:rPr>
      </w:pPr>
      <w:bookmarkStart w:id="1" w:name="_GoBack"/>
      <w:bookmarkEnd w:id="1"/>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spacing w:before="108" w:after="108"/>
        <w:jc w:val="center"/>
        <w:outlineLvl w:val="0"/>
        <w:rPr>
          <w:rFonts w:eastAsiaTheme="minorEastAsia"/>
          <w:b/>
          <w:bCs/>
          <w:sz w:val="28"/>
          <w:szCs w:val="28"/>
        </w:rPr>
      </w:pPr>
      <w:r w:rsidRPr="00C56837">
        <w:rPr>
          <w:rFonts w:eastAsiaTheme="minorEastAsia"/>
          <w:b/>
          <w:bCs/>
          <w:sz w:val="28"/>
          <w:szCs w:val="28"/>
          <w:lang w:val="en-US"/>
        </w:rPr>
        <w:lastRenderedPageBreak/>
        <w:t>II</w:t>
      </w:r>
      <w:r w:rsidRPr="00C56837">
        <w:rPr>
          <w:rFonts w:eastAsiaTheme="minorEastAsia"/>
          <w:b/>
          <w:bCs/>
          <w:sz w:val="28"/>
          <w:szCs w:val="28"/>
        </w:rPr>
        <w:t>. Стандарт предоставления государственной услуги</w:t>
      </w:r>
    </w:p>
    <w:p w:rsidR="008C5FDA" w:rsidRPr="00C56837" w:rsidRDefault="008C5FDA" w:rsidP="00C13F82">
      <w:pPr>
        <w:autoSpaceDE w:val="0"/>
        <w:autoSpaceDN w:val="0"/>
        <w:adjustRightInd w:val="0"/>
        <w:ind w:firstLine="720"/>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Наименование государственной услуги</w:t>
      </w:r>
    </w:p>
    <w:p w:rsidR="00356358" w:rsidRPr="00C56837" w:rsidRDefault="00356358" w:rsidP="00C13F82">
      <w:pPr>
        <w:autoSpaceDE w:val="0"/>
        <w:autoSpaceDN w:val="0"/>
        <w:adjustRightInd w:val="0"/>
        <w:ind w:left="1440"/>
        <w:contextualSpacing/>
        <w:rPr>
          <w:rFonts w:eastAsiaTheme="minorEastAsia"/>
          <w:sz w:val="28"/>
          <w:szCs w:val="28"/>
        </w:rPr>
      </w:pPr>
      <w:r w:rsidRPr="00C56837">
        <w:rPr>
          <w:rFonts w:eastAsiaTheme="minorEastAsia"/>
          <w:sz w:val="28"/>
          <w:szCs w:val="28"/>
        </w:rPr>
        <w:t>Выдача градостроительного плана земельного участка.</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Наименование органа, предоставляющего государственную услугу.</w:t>
      </w:r>
    </w:p>
    <w:p w:rsidR="00356358" w:rsidRPr="00C56837" w:rsidRDefault="00356358" w:rsidP="00C13F82">
      <w:pPr>
        <w:autoSpaceDE w:val="0"/>
        <w:autoSpaceDN w:val="0"/>
        <w:adjustRightInd w:val="0"/>
        <w:ind w:firstLine="708"/>
        <w:contextualSpacing/>
        <w:rPr>
          <w:rFonts w:eastAsiaTheme="minorEastAsia"/>
          <w:sz w:val="28"/>
          <w:szCs w:val="28"/>
        </w:rPr>
      </w:pPr>
      <w:r w:rsidRPr="00C56837">
        <w:rPr>
          <w:rFonts w:eastAsiaTheme="minorEastAsia"/>
          <w:sz w:val="28"/>
          <w:szCs w:val="28"/>
        </w:rPr>
        <w:t xml:space="preserve">Министерство строительства, архитектуры и жилищно-коммунального хозяйства Республики Татарстан (далее </w:t>
      </w:r>
      <w:r w:rsidR="00A565C9" w:rsidRPr="00C56837">
        <w:rPr>
          <w:rFonts w:eastAsiaTheme="minorEastAsia"/>
          <w:sz w:val="28"/>
          <w:szCs w:val="28"/>
        </w:rPr>
        <w:t>—</w:t>
      </w:r>
      <w:r w:rsidRPr="00C56837">
        <w:rPr>
          <w:rFonts w:eastAsiaTheme="minorEastAsia"/>
          <w:sz w:val="28"/>
          <w:szCs w:val="28"/>
        </w:rPr>
        <w:t xml:space="preserve"> Министерство).</w:t>
      </w:r>
    </w:p>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Результат предоставления государственной услуги</w:t>
      </w:r>
    </w:p>
    <w:p w:rsidR="00356358" w:rsidRPr="00C56837" w:rsidRDefault="00586354" w:rsidP="00C13F82">
      <w:pPr>
        <w:autoSpaceDE w:val="0"/>
        <w:autoSpaceDN w:val="0"/>
        <w:adjustRightInd w:val="0"/>
        <w:ind w:firstLine="720"/>
        <w:rPr>
          <w:rFonts w:eastAsiaTheme="minorEastAsia"/>
          <w:sz w:val="28"/>
          <w:szCs w:val="28"/>
        </w:rPr>
      </w:pPr>
      <w:r w:rsidRPr="00C56837">
        <w:rPr>
          <w:rFonts w:eastAsiaTheme="minorEastAsia"/>
          <w:sz w:val="28"/>
          <w:szCs w:val="28"/>
        </w:rPr>
        <w:t>2.3.1.</w:t>
      </w:r>
      <w:r w:rsidR="00356358" w:rsidRPr="00C56837">
        <w:rPr>
          <w:rFonts w:eastAsiaTheme="minorEastAsia"/>
          <w:sz w:val="28"/>
          <w:szCs w:val="28"/>
        </w:rPr>
        <w:t xml:space="preserve"> Результатами предоставления государственной услуги являются: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 градостроительный план земельного участка по форме, утвержденной приказом Министерства строительства и жилищно-коммунального хозяйства Российской Федерации от 25 апреля 2017 г. </w:t>
      </w:r>
      <w:r w:rsidR="006D1908">
        <w:rPr>
          <w:rFonts w:eastAsiaTheme="minorEastAsia"/>
          <w:sz w:val="28"/>
          <w:szCs w:val="28"/>
        </w:rPr>
        <w:t xml:space="preserve">            </w:t>
      </w:r>
      <w:r w:rsidRPr="00C56837">
        <w:rPr>
          <w:rFonts w:eastAsiaTheme="minorEastAsia"/>
          <w:sz w:val="28"/>
          <w:szCs w:val="28"/>
        </w:rPr>
        <w:t xml:space="preserve">N 741/пр "Об утверждении формы градостроительного плана земельного участка и порядка ее заполнения" (далее </w:t>
      </w:r>
      <w:r w:rsidR="00A565C9" w:rsidRPr="00C56837">
        <w:rPr>
          <w:rFonts w:eastAsiaTheme="minorEastAsia"/>
          <w:sz w:val="28"/>
          <w:szCs w:val="28"/>
        </w:rPr>
        <w:t>—</w:t>
      </w:r>
      <w:r w:rsidRPr="00C56837">
        <w:rPr>
          <w:rFonts w:eastAsiaTheme="minorEastAsia"/>
          <w:sz w:val="28"/>
          <w:szCs w:val="28"/>
        </w:rPr>
        <w:t xml:space="preserve"> ГПЗУ);</w:t>
      </w:r>
    </w:p>
    <w:p w:rsidR="00356358" w:rsidRPr="00C56837" w:rsidRDefault="00FE2515" w:rsidP="00C13F82">
      <w:pPr>
        <w:autoSpaceDE w:val="0"/>
        <w:autoSpaceDN w:val="0"/>
        <w:adjustRightInd w:val="0"/>
        <w:ind w:firstLine="720"/>
        <w:rPr>
          <w:rFonts w:eastAsiaTheme="minorEastAsia"/>
          <w:sz w:val="28"/>
          <w:szCs w:val="28"/>
        </w:rPr>
      </w:pPr>
      <w:r w:rsidRPr="00C56837">
        <w:rPr>
          <w:rFonts w:eastAsiaTheme="minorEastAsia"/>
          <w:sz w:val="28"/>
          <w:szCs w:val="28"/>
        </w:rPr>
        <w:t>2</w:t>
      </w:r>
      <w:r w:rsidR="00E507BB" w:rsidRPr="00C56837">
        <w:rPr>
          <w:rFonts w:eastAsiaTheme="minorEastAsia"/>
          <w:sz w:val="28"/>
          <w:szCs w:val="28"/>
        </w:rPr>
        <w:t xml:space="preserve">) </w:t>
      </w:r>
      <w:r w:rsidR="00356358" w:rsidRPr="00C56837">
        <w:rPr>
          <w:rFonts w:eastAsiaTheme="minorEastAsia"/>
          <w:sz w:val="28"/>
          <w:szCs w:val="28"/>
        </w:rPr>
        <w:t>решение об отказе в предоставле</w:t>
      </w:r>
      <w:r w:rsidR="00E65B3C">
        <w:rPr>
          <w:rFonts w:eastAsiaTheme="minorEastAsia"/>
          <w:sz w:val="28"/>
          <w:szCs w:val="28"/>
        </w:rPr>
        <w:t>нии государственной услуги (П</w:t>
      </w:r>
      <w:r w:rsidR="00356358" w:rsidRPr="00C56837">
        <w:rPr>
          <w:rFonts w:eastAsiaTheme="minorEastAsia"/>
          <w:sz w:val="28"/>
          <w:szCs w:val="28"/>
        </w:rPr>
        <w:t xml:space="preserve">риложение </w:t>
      </w:r>
      <w:r w:rsidR="00356358" w:rsidRPr="00C56837">
        <w:rPr>
          <w:rFonts w:eastAsiaTheme="minorEastAsia"/>
          <w:sz w:val="28"/>
          <w:szCs w:val="28"/>
          <w:lang w:val="en-US"/>
        </w:rPr>
        <w:t>N</w:t>
      </w:r>
      <w:r w:rsidR="00356358" w:rsidRPr="00C56837">
        <w:rPr>
          <w:rFonts w:eastAsiaTheme="minorEastAsia"/>
          <w:sz w:val="28"/>
          <w:szCs w:val="28"/>
        </w:rPr>
        <w:t xml:space="preserve"> 8 к Регламенту).</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2.3.2. Результатом предоставления государственной услуги не является реестровая запись.</w:t>
      </w:r>
    </w:p>
    <w:p w:rsidR="00FA487E" w:rsidRPr="00C56837" w:rsidRDefault="00FA487E" w:rsidP="00C13F82">
      <w:pPr>
        <w:autoSpaceDE w:val="0"/>
        <w:autoSpaceDN w:val="0"/>
        <w:adjustRightInd w:val="0"/>
        <w:ind w:firstLine="720"/>
        <w:rPr>
          <w:rFonts w:eastAsiaTheme="minorEastAsia"/>
          <w:sz w:val="28"/>
          <w:szCs w:val="28"/>
        </w:rPr>
      </w:pPr>
      <w:r w:rsidRPr="00C56837">
        <w:rPr>
          <w:rFonts w:eastAsiaTheme="minorEastAsia"/>
          <w:sz w:val="28"/>
          <w:szCs w:val="28"/>
        </w:rPr>
        <w:t>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(далее - Система).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2.3.3.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Федеральным законом от 6 апреля 2011 года N 63-ФЗ "Об электронной подписи"</w:t>
      </w:r>
      <w:r w:rsidR="006D1908">
        <w:rPr>
          <w:rFonts w:eastAsiaTheme="minorEastAsia"/>
          <w:sz w:val="28"/>
          <w:szCs w:val="28"/>
        </w:rPr>
        <w:t xml:space="preserve"> </w:t>
      </w:r>
      <w:r w:rsidRPr="00C56837">
        <w:rPr>
          <w:rFonts w:eastAsiaTheme="minorEastAsia"/>
          <w:sz w:val="28"/>
          <w:szCs w:val="28"/>
        </w:rPr>
        <w:t xml:space="preserve">(далее </w:t>
      </w:r>
      <w:r w:rsidR="00A565C9" w:rsidRPr="00C56837">
        <w:rPr>
          <w:rFonts w:eastAsiaTheme="minorEastAsia"/>
          <w:sz w:val="28"/>
          <w:szCs w:val="28"/>
        </w:rPr>
        <w:t>—</w:t>
      </w:r>
      <w:r w:rsidRPr="00C56837">
        <w:rPr>
          <w:rFonts w:eastAsiaTheme="minorEastAsia"/>
          <w:sz w:val="28"/>
          <w:szCs w:val="28"/>
        </w:rPr>
        <w:t xml:space="preserve"> Федеральный закон N 63-ФЗ) в личный кабинет Единого портала, в личный кабинет Республиканского портала.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По выбору заявителя результат предоставления государственной услуги может быть получен в Многофункциональном центре предоставления государственных и муниципальных услуг (далее </w:t>
      </w:r>
      <w:r w:rsidR="00A565C9" w:rsidRPr="00C56837">
        <w:rPr>
          <w:rFonts w:eastAsiaTheme="minorEastAsia"/>
          <w:sz w:val="28"/>
          <w:szCs w:val="28"/>
        </w:rPr>
        <w:t>—</w:t>
      </w:r>
      <w:r w:rsidRPr="00C56837">
        <w:rPr>
          <w:rFonts w:eastAsiaTheme="minorEastAsia"/>
          <w:sz w:val="28"/>
          <w:szCs w:val="28"/>
        </w:rPr>
        <w:t xml:space="preserve">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Министерстве, МФЦ.</w:t>
      </w:r>
    </w:p>
    <w:p w:rsidR="008C5FDA" w:rsidRDefault="008C5FDA" w:rsidP="00C13F82">
      <w:pPr>
        <w:autoSpaceDE w:val="0"/>
        <w:autoSpaceDN w:val="0"/>
        <w:adjustRightInd w:val="0"/>
        <w:ind w:firstLine="720"/>
        <w:rPr>
          <w:rFonts w:eastAsiaTheme="minorEastAsia"/>
          <w:sz w:val="28"/>
          <w:szCs w:val="28"/>
        </w:rPr>
      </w:pPr>
    </w:p>
    <w:p w:rsidR="00356358" w:rsidRPr="00C56837" w:rsidRDefault="00356358" w:rsidP="00C13F82">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Срок предоставления государственной услуги.</w:t>
      </w:r>
    </w:p>
    <w:p w:rsidR="00356358" w:rsidRPr="00C56837" w:rsidRDefault="00356358" w:rsidP="00C13F82">
      <w:pPr>
        <w:autoSpaceDE w:val="0"/>
        <w:autoSpaceDN w:val="0"/>
        <w:adjustRightInd w:val="0"/>
        <w:ind w:left="696" w:firstLine="24"/>
        <w:rPr>
          <w:rFonts w:eastAsiaTheme="minorEastAsia"/>
          <w:sz w:val="28"/>
          <w:szCs w:val="28"/>
        </w:rPr>
      </w:pPr>
      <w:r w:rsidRPr="00C56837">
        <w:rPr>
          <w:rFonts w:eastAsiaTheme="minorEastAsia"/>
          <w:sz w:val="28"/>
          <w:szCs w:val="28"/>
        </w:rPr>
        <w:t>Срок предоставления государственной услуги составляет:</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lastRenderedPageBreak/>
        <w:t>1)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и/или на Республиканском портале, предоставляется Министерством в течение 14 рабочих дней со дня присвоения заявлению номера в соответствии с номенклатурой дел и статуса "Зарегистрировано заявление", отражаемого в личном кабинете Единого портала, Республиканского портала;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Министерством в течение 14 рабочих дней со дня регистрации заявления и документов в МФЦ, а также с учетом срока, предусмотренного </w:t>
      </w:r>
      <w:r w:rsidR="008D3C67">
        <w:rPr>
          <w:rFonts w:eastAsiaTheme="minorEastAsia"/>
          <w:sz w:val="28"/>
          <w:szCs w:val="28"/>
        </w:rPr>
        <w:t>р</w:t>
      </w:r>
      <w:r w:rsidRPr="00C56837">
        <w:rPr>
          <w:rFonts w:eastAsiaTheme="minorEastAsia"/>
          <w:sz w:val="28"/>
          <w:szCs w:val="28"/>
        </w:rPr>
        <w:t>егламентом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 государственная услуга в случае, если заявление и документы, необходимые для предоставления государственной услуги, поданы заявителем лично в Министерство, предоставляется в течение 14 рабочих дней со дня регистрации заявления и документов в Министерстве;</w:t>
      </w:r>
    </w:p>
    <w:p w:rsidR="002E0177"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4) государственная услуга в случае, если заявление и документы, необходимые для предоставления государственной услуги, поданы заявителем с использованием Систем</w:t>
      </w:r>
      <w:r w:rsidR="009D66F9">
        <w:rPr>
          <w:rFonts w:eastAsiaTheme="minorEastAsia"/>
          <w:sz w:val="28"/>
          <w:szCs w:val="28"/>
        </w:rPr>
        <w:t>ы</w:t>
      </w:r>
      <w:r w:rsidRPr="00C56837">
        <w:rPr>
          <w:rFonts w:eastAsiaTheme="minorEastAsia"/>
          <w:sz w:val="28"/>
          <w:szCs w:val="28"/>
        </w:rPr>
        <w:t xml:space="preserve"> (при наличии технической возможности), предоставляется в течение 14 рабочих дней со дня регистрации заявления и документов в Системе.</w:t>
      </w:r>
    </w:p>
    <w:p w:rsidR="00AE7C3A" w:rsidRPr="00C56837" w:rsidRDefault="002E0177" w:rsidP="00C13F82">
      <w:pPr>
        <w:autoSpaceDE w:val="0"/>
        <w:autoSpaceDN w:val="0"/>
        <w:adjustRightInd w:val="0"/>
        <w:ind w:firstLine="720"/>
        <w:rPr>
          <w:rFonts w:eastAsiaTheme="minorEastAsia"/>
          <w:sz w:val="28"/>
          <w:szCs w:val="28"/>
        </w:rPr>
      </w:pPr>
      <w:r w:rsidRPr="00C56837">
        <w:rPr>
          <w:rFonts w:eastAsiaTheme="minorEastAsia"/>
          <w:sz w:val="28"/>
          <w:szCs w:val="28"/>
        </w:rPr>
        <w:t>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rsidR="00356358" w:rsidRPr="00C56837" w:rsidRDefault="00D03CA6" w:rsidP="00C13F82">
      <w:pPr>
        <w:autoSpaceDE w:val="0"/>
        <w:autoSpaceDN w:val="0"/>
        <w:adjustRightInd w:val="0"/>
        <w:ind w:firstLine="720"/>
        <w:rPr>
          <w:rFonts w:eastAsiaTheme="minorEastAsia"/>
          <w:sz w:val="28"/>
          <w:szCs w:val="28"/>
        </w:rPr>
      </w:pPr>
      <w:r w:rsidRPr="00C56837">
        <w:rPr>
          <w:rFonts w:eastAsiaTheme="minorEastAsia"/>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rsidR="00D03CA6" w:rsidRPr="00C56837" w:rsidRDefault="00D03CA6" w:rsidP="00C13F82">
      <w:pPr>
        <w:autoSpaceDE w:val="0"/>
        <w:autoSpaceDN w:val="0"/>
        <w:adjustRightInd w:val="0"/>
        <w:spacing w:after="120"/>
        <w:ind w:firstLine="720"/>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Размер платы, взимаемой с заявителя при предоставлении государственной услуги, и способы ее взимания</w:t>
      </w:r>
    </w:p>
    <w:p w:rsidR="00356358" w:rsidRDefault="00995457" w:rsidP="00C13F82">
      <w:pPr>
        <w:autoSpaceDE w:val="0"/>
        <w:autoSpaceDN w:val="0"/>
        <w:adjustRightInd w:val="0"/>
        <w:jc w:val="center"/>
        <w:rPr>
          <w:rFonts w:eastAsiaTheme="minorEastAsia"/>
          <w:sz w:val="28"/>
          <w:szCs w:val="28"/>
        </w:rPr>
      </w:pPr>
      <w:r w:rsidRPr="00C56837">
        <w:rPr>
          <w:rFonts w:eastAsiaTheme="minorEastAsia"/>
          <w:sz w:val="28"/>
          <w:szCs w:val="28"/>
        </w:rPr>
        <w:t>Государственная услуга предоставляется на безвозмездной основе.</w:t>
      </w:r>
    </w:p>
    <w:p w:rsidR="00691C86" w:rsidRPr="00C56837" w:rsidRDefault="00691C86" w:rsidP="00C13F82">
      <w:pPr>
        <w:autoSpaceDE w:val="0"/>
        <w:autoSpaceDN w:val="0"/>
        <w:adjustRightInd w:val="0"/>
        <w:jc w:val="center"/>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государственную услугу,</w:t>
      </w:r>
      <w:r w:rsidR="008D772B">
        <w:rPr>
          <w:rFonts w:eastAsiaTheme="minorEastAsia"/>
          <w:sz w:val="28"/>
          <w:szCs w:val="28"/>
        </w:rPr>
        <w:t xml:space="preserve"> или многофункциональный центр)</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w:t>
      </w:r>
      <w:r w:rsidRPr="00C56837">
        <w:rPr>
          <w:rFonts w:eastAsiaTheme="minorEastAsia"/>
          <w:sz w:val="28"/>
          <w:szCs w:val="28"/>
        </w:rPr>
        <w:lastRenderedPageBreak/>
        <w:t>многофункциональный центр не должен превышать 15 минут.</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Очередность для отдельных категорий заявителей не установлена.</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8D772B">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Срок регистрации заявления заявителя о предос</w:t>
      </w:r>
      <w:r w:rsidR="008D772B">
        <w:rPr>
          <w:rFonts w:eastAsiaTheme="minorEastAsia"/>
          <w:sz w:val="28"/>
          <w:szCs w:val="28"/>
        </w:rPr>
        <w:t>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2.7.1. При направлении заявления посредством Единого портала, Республиканского портала, Системы (при наличии технической возможности), непосредственно в Министерство на бумажном носителе,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направлено, в котором указываются регистрационный номер и дата подачи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2.7.2.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w:t>
      </w:r>
      <w:r w:rsidR="00A565C9" w:rsidRPr="00C56837">
        <w:rPr>
          <w:rFonts w:eastAsiaTheme="minorEastAsia"/>
          <w:sz w:val="28"/>
          <w:szCs w:val="28"/>
        </w:rPr>
        <w:t>—</w:t>
      </w:r>
      <w:r w:rsidRPr="00C56837">
        <w:rPr>
          <w:rFonts w:eastAsiaTheme="minorEastAsia"/>
          <w:sz w:val="28"/>
          <w:szCs w:val="28"/>
        </w:rPr>
        <w:t xml:space="preserve"> работник МФЦ), в день его поступления.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В Министерстве заявление и прилагаемые документы, поступившие из МФЦ, регистрируются в день поступления.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Заявление, поступившее в выходной (праздничный) день, регистрируется на следующий за выходным (праздничным) рабочий день.</w:t>
      </w:r>
    </w:p>
    <w:p w:rsidR="00356358" w:rsidRPr="00C56837" w:rsidRDefault="00356358" w:rsidP="00C13F82">
      <w:pPr>
        <w:autoSpaceDE w:val="0"/>
        <w:autoSpaceDN w:val="0"/>
        <w:adjustRightInd w:val="0"/>
        <w:ind w:firstLine="720"/>
        <w:rPr>
          <w:rFonts w:eastAsiaTheme="minorEastAsia"/>
          <w:sz w:val="28"/>
          <w:szCs w:val="28"/>
        </w:rPr>
      </w:pPr>
    </w:p>
    <w:p w:rsidR="00691C86" w:rsidRDefault="00356358" w:rsidP="00C13F82">
      <w:pPr>
        <w:pStyle w:val="a8"/>
        <w:numPr>
          <w:ilvl w:val="1"/>
          <w:numId w:val="9"/>
        </w:numPr>
        <w:autoSpaceDE w:val="0"/>
        <w:autoSpaceDN w:val="0"/>
        <w:adjustRightInd w:val="0"/>
        <w:ind w:left="0" w:firstLine="0"/>
        <w:jc w:val="center"/>
        <w:rPr>
          <w:rFonts w:eastAsiaTheme="minorEastAsia"/>
          <w:sz w:val="28"/>
          <w:szCs w:val="28"/>
        </w:rPr>
      </w:pPr>
      <w:r w:rsidRPr="00C56837">
        <w:rPr>
          <w:rFonts w:eastAsiaTheme="minorEastAsia"/>
          <w:sz w:val="28"/>
          <w:szCs w:val="28"/>
        </w:rPr>
        <w:t xml:space="preserve">Требования к помещениям, в которых предоставляется </w:t>
      </w:r>
    </w:p>
    <w:p w:rsidR="00356358" w:rsidRPr="00C56837" w:rsidRDefault="008D772B" w:rsidP="008D772B">
      <w:pPr>
        <w:pStyle w:val="a8"/>
        <w:autoSpaceDE w:val="0"/>
        <w:autoSpaceDN w:val="0"/>
        <w:adjustRightInd w:val="0"/>
        <w:spacing w:after="120"/>
        <w:ind w:left="0"/>
        <w:jc w:val="center"/>
        <w:rPr>
          <w:rFonts w:eastAsiaTheme="minorEastAsia"/>
          <w:sz w:val="28"/>
          <w:szCs w:val="28"/>
        </w:rPr>
      </w:pPr>
      <w:r>
        <w:rPr>
          <w:rFonts w:eastAsiaTheme="minorEastAsia"/>
          <w:sz w:val="28"/>
          <w:szCs w:val="28"/>
        </w:rPr>
        <w:t>государственная услуга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условия для беспрепятственного доступа к зданию и помещениям, а также предоставляемым в них услугам;</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оказание сотрудниками, предоставляющими государственные услуги, помощи инвалидам в преодолении барьеров, мешающих получению ими услуг наравне с другими лицами.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2.8.2. Информация о требованиях к помещениям, в которых предоставляется </w:t>
      </w:r>
      <w:r w:rsidR="008D3C67">
        <w:rPr>
          <w:rFonts w:eastAsiaTheme="minorEastAsia"/>
          <w:sz w:val="28"/>
          <w:szCs w:val="28"/>
        </w:rPr>
        <w:t>государственная у</w:t>
      </w:r>
      <w:r w:rsidRPr="00C56837">
        <w:rPr>
          <w:rFonts w:eastAsiaTheme="minorEastAsia"/>
          <w:sz w:val="28"/>
          <w:szCs w:val="28"/>
        </w:rPr>
        <w:t xml:space="preserve">слуга, размещается на официальном сайте Министерства, а также </w:t>
      </w:r>
      <w:r w:rsidR="00AC7678" w:rsidRPr="00C56837">
        <w:rPr>
          <w:rFonts w:eastAsiaTheme="minorEastAsia"/>
          <w:sz w:val="28"/>
          <w:szCs w:val="28"/>
        </w:rPr>
        <w:t xml:space="preserve">на </w:t>
      </w:r>
      <w:r w:rsidRPr="00C56837">
        <w:rPr>
          <w:rFonts w:eastAsiaTheme="minorEastAsia"/>
          <w:sz w:val="28"/>
          <w:szCs w:val="28"/>
        </w:rPr>
        <w:t>Едином и Республиканском порталах.</w:t>
      </w:r>
    </w:p>
    <w:p w:rsidR="00356358" w:rsidRPr="00C56837" w:rsidRDefault="00356358" w:rsidP="00C13F82">
      <w:pPr>
        <w:autoSpaceDE w:val="0"/>
        <w:autoSpaceDN w:val="0"/>
        <w:adjustRightInd w:val="0"/>
        <w:ind w:firstLine="720"/>
        <w:jc w:val="center"/>
        <w:rPr>
          <w:rFonts w:eastAsiaTheme="minorEastAsia"/>
          <w:sz w:val="28"/>
          <w:szCs w:val="28"/>
        </w:rPr>
      </w:pPr>
    </w:p>
    <w:p w:rsidR="00752951" w:rsidRDefault="00356358" w:rsidP="00C13F82">
      <w:pPr>
        <w:pStyle w:val="a8"/>
        <w:numPr>
          <w:ilvl w:val="1"/>
          <w:numId w:val="9"/>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 xml:space="preserve">Показатели доступности и </w:t>
      </w:r>
      <w:r w:rsidR="008D772B">
        <w:rPr>
          <w:rFonts w:eastAsiaTheme="minorEastAsia"/>
          <w:sz w:val="28"/>
          <w:szCs w:val="28"/>
        </w:rPr>
        <w:t>качества</w:t>
      </w:r>
    </w:p>
    <w:p w:rsidR="00356358" w:rsidRPr="00C56837" w:rsidRDefault="008D772B" w:rsidP="00752951">
      <w:pPr>
        <w:pStyle w:val="a8"/>
        <w:autoSpaceDE w:val="0"/>
        <w:autoSpaceDN w:val="0"/>
        <w:adjustRightInd w:val="0"/>
        <w:spacing w:after="120"/>
        <w:ind w:left="0"/>
        <w:jc w:val="center"/>
        <w:rPr>
          <w:rFonts w:eastAsiaTheme="minorEastAsia"/>
          <w:sz w:val="28"/>
          <w:szCs w:val="28"/>
        </w:rPr>
      </w:pPr>
      <w:r>
        <w:rPr>
          <w:rFonts w:eastAsiaTheme="minorEastAsia"/>
          <w:sz w:val="28"/>
          <w:szCs w:val="28"/>
        </w:rPr>
        <w:t>государственной услуги</w:t>
      </w:r>
    </w:p>
    <w:p w:rsidR="00356358" w:rsidRPr="00C56837" w:rsidRDefault="00186A1E"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2.9.1 </w:t>
      </w:r>
      <w:r w:rsidR="00356358" w:rsidRPr="00C56837">
        <w:rPr>
          <w:rFonts w:eastAsiaTheme="minorEastAsia"/>
          <w:sz w:val="28"/>
          <w:szCs w:val="28"/>
        </w:rPr>
        <w:t>Показателями доступности предоставления государственной услуги являются:</w:t>
      </w:r>
    </w:p>
    <w:p w:rsidR="00CC32D8" w:rsidRPr="00C56837" w:rsidRDefault="00CC32D8" w:rsidP="00C13F82">
      <w:pPr>
        <w:autoSpaceDE w:val="0"/>
        <w:autoSpaceDN w:val="0"/>
        <w:adjustRightInd w:val="0"/>
        <w:ind w:firstLine="720"/>
        <w:rPr>
          <w:rFonts w:eastAsiaTheme="minorEastAsia"/>
          <w:sz w:val="28"/>
          <w:szCs w:val="28"/>
        </w:rPr>
      </w:pPr>
      <w:r w:rsidRPr="00C56837">
        <w:rPr>
          <w:rFonts w:eastAsiaTheme="minorEastAsia"/>
          <w:sz w:val="28"/>
          <w:szCs w:val="28"/>
        </w:rPr>
        <w:t>расположенность помещения, в котором ведется прием, выдача документов в зоне доступности общественного транспорта;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CC32D8" w:rsidRPr="00C56837" w:rsidRDefault="00CC32D8" w:rsidP="00C13F82">
      <w:pPr>
        <w:autoSpaceDE w:val="0"/>
        <w:autoSpaceDN w:val="0"/>
        <w:adjustRightInd w:val="0"/>
        <w:ind w:firstLine="720"/>
        <w:rPr>
          <w:rFonts w:eastAsiaTheme="minorEastAsia"/>
          <w:sz w:val="28"/>
          <w:szCs w:val="28"/>
        </w:rPr>
      </w:pPr>
      <w:r w:rsidRPr="00C56837">
        <w:rPr>
          <w:rFonts w:eastAsiaTheme="minorEastAsia"/>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Едином портале, Республиканском портале;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обеспечение здания и помещений, в которых предоставляется государственная услуга,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 возможность подачи заявления в электронном виде; возможность получения заявителем результатов предоставления государственной услуги в электронном виде через личный кабинет на Едином портале, Республиканском портале при подаче заявления и документов в форме электронных документов через Единый портал, Республиканский портал.</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2.9.2. Показателями качества предоставления государственной услуги </w:t>
      </w:r>
      <w:r w:rsidRPr="00C56837">
        <w:rPr>
          <w:rFonts w:eastAsiaTheme="minorEastAsia"/>
          <w:sz w:val="28"/>
          <w:szCs w:val="28"/>
        </w:rPr>
        <w:lastRenderedPageBreak/>
        <w:t>являются: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соблюдение сроков приема и рассмотрения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соблюдение срока получения результата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отсутствие о</w:t>
      </w:r>
      <w:r w:rsidR="008D3C67">
        <w:rPr>
          <w:rFonts w:eastAsiaTheme="minorEastAsia"/>
          <w:sz w:val="28"/>
          <w:szCs w:val="28"/>
        </w:rPr>
        <w:t>боснованных жалоб на нарушения р</w:t>
      </w:r>
      <w:r w:rsidRPr="00C56837">
        <w:rPr>
          <w:rFonts w:eastAsiaTheme="minorEastAsia"/>
          <w:sz w:val="28"/>
          <w:szCs w:val="28"/>
        </w:rPr>
        <w:t>егламента, совершенные работниками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количество взаимодействий заявителя с должностными лицами Министерства (без учета консультаций):</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один раз при представлении заявления со всеми необходимыми документами;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один раз в случае получения результата предоставления государственной услуги в форме экземпляра электронного документа на бумажном носителе.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rsidR="00643F8D" w:rsidRPr="00C56837" w:rsidRDefault="00643F8D"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2.9.3 </w:t>
      </w:r>
      <w:r w:rsidR="00F60C00" w:rsidRPr="00C56837">
        <w:rPr>
          <w:rFonts w:eastAsiaTheme="minorEastAsia"/>
          <w:sz w:val="28"/>
          <w:szCs w:val="28"/>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МФЦ.</w:t>
      </w:r>
    </w:p>
    <w:p w:rsidR="00BF69E9" w:rsidRPr="00C56837" w:rsidRDefault="00643F8D" w:rsidP="00C13F82">
      <w:pPr>
        <w:autoSpaceDE w:val="0"/>
        <w:autoSpaceDN w:val="0"/>
        <w:adjustRightInd w:val="0"/>
        <w:ind w:firstLine="720"/>
        <w:rPr>
          <w:rFonts w:eastAsiaTheme="minorEastAsia"/>
          <w:sz w:val="28"/>
          <w:szCs w:val="28"/>
        </w:rPr>
      </w:pPr>
      <w:r w:rsidRPr="00C56837">
        <w:rPr>
          <w:rFonts w:eastAsiaTheme="minorEastAsia"/>
          <w:sz w:val="28"/>
          <w:szCs w:val="28"/>
        </w:rPr>
        <w:t>Информация о показателях доступности и качества предоставления</w:t>
      </w:r>
      <w:r w:rsidR="00C26FBB" w:rsidRPr="00C56837">
        <w:rPr>
          <w:rFonts w:eastAsiaTheme="minorEastAsia"/>
          <w:sz w:val="28"/>
          <w:szCs w:val="28"/>
        </w:rPr>
        <w:t xml:space="preserve"> </w:t>
      </w:r>
      <w:r w:rsidRPr="00C56837">
        <w:rPr>
          <w:rFonts w:eastAsiaTheme="minorEastAsia"/>
          <w:sz w:val="28"/>
          <w:szCs w:val="28"/>
        </w:rPr>
        <w:t>государственной услуги размещается на официальном сайте Министерства.</w:t>
      </w:r>
      <w:r w:rsidRPr="00C56837">
        <w:rPr>
          <w:rFonts w:eastAsiaTheme="minorEastAsia"/>
          <w:sz w:val="28"/>
          <w:szCs w:val="28"/>
        </w:rPr>
        <w:cr/>
      </w:r>
    </w:p>
    <w:p w:rsidR="00691C86" w:rsidRDefault="00356358" w:rsidP="00C13F82">
      <w:pPr>
        <w:pStyle w:val="a8"/>
        <w:numPr>
          <w:ilvl w:val="1"/>
          <w:numId w:val="9"/>
        </w:numPr>
        <w:autoSpaceDE w:val="0"/>
        <w:autoSpaceDN w:val="0"/>
        <w:adjustRightInd w:val="0"/>
        <w:ind w:left="0" w:firstLine="0"/>
        <w:jc w:val="center"/>
        <w:rPr>
          <w:rFonts w:eastAsiaTheme="minorEastAsia"/>
          <w:sz w:val="28"/>
          <w:szCs w:val="28"/>
        </w:rPr>
      </w:pPr>
      <w:r w:rsidRPr="00691C86">
        <w:rPr>
          <w:rFonts w:eastAsiaTheme="minorEastAsia"/>
          <w:sz w:val="28"/>
          <w:szCs w:val="28"/>
        </w:rPr>
        <w:t>Иные требования к предоставлению госу</w:t>
      </w:r>
      <w:r w:rsidR="00690D76" w:rsidRPr="00691C86">
        <w:rPr>
          <w:rFonts w:eastAsiaTheme="minorEastAsia"/>
          <w:sz w:val="28"/>
          <w:szCs w:val="28"/>
        </w:rPr>
        <w:t>дарственной услуги,</w:t>
      </w:r>
    </w:p>
    <w:p w:rsidR="00356358" w:rsidRPr="00691C86" w:rsidRDefault="00690D76" w:rsidP="00C13F82">
      <w:pPr>
        <w:pStyle w:val="a8"/>
        <w:autoSpaceDE w:val="0"/>
        <w:autoSpaceDN w:val="0"/>
        <w:adjustRightInd w:val="0"/>
        <w:ind w:left="0"/>
        <w:jc w:val="center"/>
        <w:rPr>
          <w:rFonts w:eastAsiaTheme="minorEastAsia"/>
          <w:sz w:val="28"/>
          <w:szCs w:val="28"/>
        </w:rPr>
      </w:pPr>
      <w:r w:rsidRPr="00691C86">
        <w:rPr>
          <w:rFonts w:eastAsiaTheme="minorEastAsia"/>
          <w:sz w:val="28"/>
          <w:szCs w:val="28"/>
        </w:rPr>
        <w:t>в том числе:</w:t>
      </w:r>
    </w:p>
    <w:p w:rsidR="00690D76" w:rsidRPr="00C56837" w:rsidRDefault="00690D76" w:rsidP="00C13F82">
      <w:pPr>
        <w:autoSpaceDE w:val="0"/>
        <w:autoSpaceDN w:val="0"/>
        <w:adjustRightInd w:val="0"/>
        <w:ind w:firstLine="709"/>
        <w:rPr>
          <w:rFonts w:eastAsiaTheme="minorEastAsia"/>
          <w:sz w:val="28"/>
          <w:szCs w:val="28"/>
        </w:rPr>
      </w:pPr>
      <w:r w:rsidRPr="00C56837">
        <w:rPr>
          <w:rFonts w:eastAsiaTheme="minorEastAsia"/>
          <w:sz w:val="28"/>
          <w:szCs w:val="28"/>
        </w:rPr>
        <w:t>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690D76" w:rsidRPr="00C56837" w:rsidRDefault="00690D76" w:rsidP="008D772B">
      <w:pPr>
        <w:pStyle w:val="a8"/>
        <w:autoSpaceDE w:val="0"/>
        <w:autoSpaceDN w:val="0"/>
        <w:adjustRightInd w:val="0"/>
        <w:spacing w:after="120"/>
        <w:ind w:left="0" w:firstLine="708"/>
        <w:rPr>
          <w:rFonts w:eastAsiaTheme="minorEastAsia"/>
          <w:sz w:val="28"/>
          <w:szCs w:val="28"/>
        </w:rPr>
      </w:pPr>
      <w:r w:rsidRPr="00C56837">
        <w:rPr>
          <w:rFonts w:eastAsiaTheme="minorEastAsia"/>
          <w:sz w:val="28"/>
          <w:szCs w:val="28"/>
        </w:rPr>
        <w:t>о предоставлении сведений о государственной услуге на государственн</w:t>
      </w:r>
      <w:r w:rsidR="008D772B">
        <w:rPr>
          <w:rFonts w:eastAsiaTheme="minorEastAsia"/>
          <w:sz w:val="28"/>
          <w:szCs w:val="28"/>
        </w:rPr>
        <w:t>ых языках Республики Татарстан.</w:t>
      </w:r>
    </w:p>
    <w:p w:rsidR="00154A93" w:rsidRPr="00C56837" w:rsidRDefault="00154A93" w:rsidP="00C13F82">
      <w:pPr>
        <w:autoSpaceDE w:val="0"/>
        <w:autoSpaceDN w:val="0"/>
        <w:adjustRightInd w:val="0"/>
        <w:ind w:firstLine="720"/>
        <w:rPr>
          <w:rFonts w:eastAsiaTheme="minorEastAsia"/>
          <w:sz w:val="28"/>
          <w:szCs w:val="28"/>
        </w:rPr>
      </w:pPr>
      <w:r w:rsidRPr="00C56837">
        <w:rPr>
          <w:rFonts w:eastAsiaTheme="minorEastAsia"/>
          <w:sz w:val="28"/>
          <w:szCs w:val="28"/>
        </w:rPr>
        <w:t>2.10.1. Особенности предоставления государственной услуги в МФЦ:</w:t>
      </w:r>
    </w:p>
    <w:p w:rsidR="00154A93" w:rsidRPr="00C56837" w:rsidRDefault="00154A93" w:rsidP="00C13F82">
      <w:pPr>
        <w:autoSpaceDE w:val="0"/>
        <w:autoSpaceDN w:val="0"/>
        <w:adjustRightInd w:val="0"/>
        <w:ind w:firstLine="708"/>
        <w:rPr>
          <w:rFonts w:eastAsiaTheme="minorEastAsia"/>
          <w:sz w:val="28"/>
          <w:szCs w:val="28"/>
        </w:rPr>
      </w:pPr>
      <w:r w:rsidRPr="00C56837">
        <w:rPr>
          <w:rFonts w:eastAsiaTheme="minorEastAsia"/>
          <w:sz w:val="28"/>
          <w:szCs w:val="28"/>
        </w:rPr>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2D3AD4" w:rsidRPr="00C56837" w:rsidRDefault="00154A93" w:rsidP="00C13F82">
      <w:pPr>
        <w:autoSpaceDE w:val="0"/>
        <w:autoSpaceDN w:val="0"/>
        <w:adjustRightInd w:val="0"/>
        <w:ind w:firstLine="708"/>
        <w:rPr>
          <w:rFonts w:eastAsiaTheme="minorEastAsia"/>
          <w:sz w:val="28"/>
          <w:szCs w:val="28"/>
        </w:rPr>
      </w:pPr>
      <w:r w:rsidRPr="00C56837">
        <w:rPr>
          <w:rFonts w:eastAsiaTheme="minorEastAsia"/>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B0797" w:rsidRPr="00C56837" w:rsidRDefault="002B0797" w:rsidP="00C13F82">
      <w:pPr>
        <w:autoSpaceDE w:val="0"/>
        <w:autoSpaceDN w:val="0"/>
        <w:adjustRightInd w:val="0"/>
        <w:ind w:firstLine="708"/>
        <w:rPr>
          <w:rFonts w:eastAsiaTheme="minorEastAsia"/>
          <w:sz w:val="28"/>
          <w:szCs w:val="28"/>
        </w:rPr>
      </w:pPr>
      <w:r w:rsidRPr="00C56837">
        <w:rPr>
          <w:rFonts w:eastAsiaTheme="minorEastAsia"/>
          <w:sz w:val="28"/>
          <w:szCs w:val="28"/>
        </w:rPr>
        <w:t xml:space="preserve">МФЦ не вправе принимать решение об отказе в приеме </w:t>
      </w:r>
      <w:r w:rsidR="00E507BB" w:rsidRPr="00C56837">
        <w:rPr>
          <w:rFonts w:eastAsiaTheme="minorEastAsia"/>
          <w:sz w:val="28"/>
          <w:szCs w:val="28"/>
        </w:rPr>
        <w:t xml:space="preserve">заявления, </w:t>
      </w:r>
      <w:r w:rsidRPr="00C56837">
        <w:rPr>
          <w:rFonts w:eastAsiaTheme="minorEastAsia"/>
          <w:sz w:val="28"/>
          <w:szCs w:val="28"/>
        </w:rPr>
        <w:t>документов и (или) информации и прилагаемых к нему документов, необходимых для предоставления государственной услуги.</w:t>
      </w:r>
    </w:p>
    <w:p w:rsidR="00A65D8D" w:rsidRPr="00C56837" w:rsidRDefault="00A65D8D"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При обращении заявителя за результатом государственной услуги в МФЦ, работник МФЦ, осуществляющим в соответствии с должностной инструкцией обязанности по приему и регистрации заявления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w:t>
      </w:r>
      <w:r w:rsidRPr="00C56837">
        <w:rPr>
          <w:rFonts w:eastAsiaTheme="minorEastAsia"/>
          <w:sz w:val="28"/>
          <w:szCs w:val="28"/>
        </w:rPr>
        <w:lastRenderedPageBreak/>
        <w:t>на бумажном носителе ему может быть предоставлен экземпляр электронного документа путем его записи на съемный носитель.</w:t>
      </w:r>
    </w:p>
    <w:p w:rsidR="00A65D8D" w:rsidRPr="00C56837" w:rsidRDefault="00A65D8D"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порядке очередности, в день прибытия заявителя в МФЦ, в сроки, установленные регламентом работы МФЦ.</w:t>
      </w:r>
    </w:p>
    <w:p w:rsidR="00A65D8D" w:rsidRPr="00C56837" w:rsidRDefault="00A65D8D"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Результат процедур: предоставление заявителю документа, подтверждающего предоставление государственной услуги (в том числе </w:t>
      </w:r>
      <w:r w:rsidR="00D13BFB" w:rsidRPr="00C56837">
        <w:rPr>
          <w:rFonts w:eastAsiaTheme="minorEastAsia"/>
          <w:sz w:val="28"/>
          <w:szCs w:val="28"/>
        </w:rPr>
        <w:t xml:space="preserve">решение об отказе в приеме документов и (или) </w:t>
      </w:r>
      <w:r w:rsidRPr="00C56837">
        <w:rPr>
          <w:rFonts w:eastAsiaTheme="minorEastAsia"/>
          <w:sz w:val="28"/>
          <w:szCs w:val="28"/>
        </w:rPr>
        <w:t>решение об отказе в предоставлении государственной услуги).</w:t>
      </w:r>
    </w:p>
    <w:p w:rsidR="000C02F7" w:rsidRPr="00C56837" w:rsidRDefault="00154A93" w:rsidP="00C13F82">
      <w:pPr>
        <w:autoSpaceDE w:val="0"/>
        <w:autoSpaceDN w:val="0"/>
        <w:adjustRightInd w:val="0"/>
        <w:ind w:firstLine="720"/>
        <w:rPr>
          <w:rFonts w:eastAsiaTheme="minorEastAsia"/>
          <w:sz w:val="28"/>
          <w:szCs w:val="28"/>
        </w:rPr>
      </w:pPr>
      <w:r w:rsidRPr="00C56837">
        <w:rPr>
          <w:rFonts w:eastAsiaTheme="minorEastAsia"/>
          <w:sz w:val="28"/>
          <w:szCs w:val="28"/>
        </w:rPr>
        <w:t>2.10.2</w:t>
      </w:r>
      <w:r w:rsidR="00356358" w:rsidRPr="00C56837">
        <w:rPr>
          <w:rFonts w:eastAsiaTheme="minorEastAsia"/>
          <w:sz w:val="28"/>
          <w:szCs w:val="28"/>
        </w:rPr>
        <w:t xml:space="preserve">. </w:t>
      </w:r>
      <w:r w:rsidR="000C02F7" w:rsidRPr="00C56837">
        <w:rPr>
          <w:rFonts w:eastAsiaTheme="minorEastAsia"/>
          <w:sz w:val="28"/>
          <w:szCs w:val="28"/>
        </w:rPr>
        <w:t>Особенности предоставления государственной услуги в электронной форме:</w:t>
      </w:r>
    </w:p>
    <w:p w:rsidR="00356358" w:rsidRPr="00C56837" w:rsidRDefault="000C02F7" w:rsidP="00C13F82">
      <w:pPr>
        <w:autoSpaceDE w:val="0"/>
        <w:autoSpaceDN w:val="0"/>
        <w:adjustRightInd w:val="0"/>
        <w:ind w:firstLine="720"/>
        <w:rPr>
          <w:rFonts w:eastAsiaTheme="minorEastAsia"/>
          <w:sz w:val="28"/>
          <w:szCs w:val="28"/>
        </w:rPr>
      </w:pPr>
      <w:r w:rsidRPr="00C56837">
        <w:rPr>
          <w:rFonts w:eastAsiaTheme="minorEastAsia"/>
          <w:sz w:val="28"/>
          <w:szCs w:val="28"/>
        </w:rPr>
        <w:t>1) п</w:t>
      </w:r>
      <w:r w:rsidR="00356358" w:rsidRPr="00C56837">
        <w:rPr>
          <w:rFonts w:eastAsiaTheme="minorEastAsia"/>
          <w:sz w:val="28"/>
          <w:szCs w:val="28"/>
        </w:rPr>
        <w:t>ри предоставлении государственной услуги в электронной форме заявитель вправе: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получить информацию о порядке и сроках предоставления государственной услуги, размещенную на Едином портале, Республиканском портале;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N 210-ФЗ "Об организации предоставления государственных и муниципальных услуг" (далее </w:t>
      </w:r>
      <w:r w:rsidR="00A565C9" w:rsidRPr="00C56837">
        <w:rPr>
          <w:rFonts w:eastAsiaTheme="minorEastAsia"/>
          <w:sz w:val="28"/>
          <w:szCs w:val="28"/>
        </w:rPr>
        <w:t>—</w:t>
      </w:r>
      <w:r w:rsidRPr="00C56837">
        <w:rPr>
          <w:rFonts w:eastAsiaTheme="minorEastAsia"/>
          <w:sz w:val="28"/>
          <w:szCs w:val="28"/>
        </w:rPr>
        <w:t xml:space="preserve"> Федеральный закон N 210-ФЗ), с использованием Единого портала, Республиканского портала;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получить сведения о ходе выполнения заявления о предоставлении государственной услуги, поданного в электронной форме;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получить результат предоставления государственной услуги в форме электронного документа;</w:t>
      </w:r>
    </w:p>
    <w:p w:rsidR="000C02F7" w:rsidRPr="00C56837" w:rsidRDefault="000C02F7" w:rsidP="00C13F82">
      <w:pPr>
        <w:autoSpaceDE w:val="0"/>
        <w:autoSpaceDN w:val="0"/>
        <w:adjustRightInd w:val="0"/>
        <w:ind w:firstLine="720"/>
        <w:rPr>
          <w:rFonts w:eastAsiaTheme="minorEastAsia"/>
          <w:sz w:val="28"/>
          <w:szCs w:val="28"/>
        </w:rPr>
      </w:pPr>
      <w:r w:rsidRPr="00C56837">
        <w:rPr>
          <w:rFonts w:eastAsiaTheme="minorEastAsia"/>
          <w:sz w:val="28"/>
          <w:szCs w:val="28"/>
        </w:rPr>
        <w:t>осуществить оценку качества предоставления государственной услуги посредством Единого портала, Республиканского портала;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w:t>
      </w:r>
      <w:r w:rsidR="007E1578" w:rsidRPr="00C56837">
        <w:rPr>
          <w:rFonts w:eastAsiaTheme="minorEastAsia"/>
          <w:sz w:val="28"/>
          <w:szCs w:val="28"/>
        </w:rPr>
        <w:t>ами, государственными служащими;</w:t>
      </w:r>
    </w:p>
    <w:p w:rsidR="00356358" w:rsidRPr="00C56837" w:rsidRDefault="007E1578" w:rsidP="00C13F82">
      <w:pPr>
        <w:autoSpaceDE w:val="0"/>
        <w:autoSpaceDN w:val="0"/>
        <w:adjustRightInd w:val="0"/>
        <w:ind w:firstLine="720"/>
        <w:rPr>
          <w:rFonts w:eastAsiaTheme="minorEastAsia"/>
          <w:sz w:val="28"/>
          <w:szCs w:val="28"/>
        </w:rPr>
      </w:pPr>
      <w:r w:rsidRPr="00C56837">
        <w:rPr>
          <w:rFonts w:eastAsiaTheme="minorEastAsia"/>
          <w:sz w:val="28"/>
          <w:szCs w:val="28"/>
        </w:rPr>
        <w:t>2) ф</w:t>
      </w:r>
      <w:r w:rsidR="00356358" w:rsidRPr="00C56837">
        <w:rPr>
          <w:rFonts w:eastAsiaTheme="minorEastAsia"/>
          <w:sz w:val="28"/>
          <w:szCs w:val="28"/>
        </w:rPr>
        <w:t>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w:t>
      </w:r>
      <w:r w:rsidRPr="00C56837">
        <w:rPr>
          <w:rFonts w:eastAsiaTheme="minorEastAsia"/>
          <w:sz w:val="28"/>
          <w:szCs w:val="28"/>
        </w:rPr>
        <w:t>ой форме;</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3) при формировании заявления обеспечивается:</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возможность копирования и сохранения заявления и иных документов, необходимых для предоставления услуги;</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возможность печати на бумажном носителе копии электронной формы</w:t>
      </w:r>
      <w:r w:rsidR="00B067B4" w:rsidRPr="00C56837">
        <w:rPr>
          <w:rFonts w:eastAsiaTheme="minorEastAsia"/>
          <w:sz w:val="28"/>
          <w:szCs w:val="28"/>
        </w:rPr>
        <w:t xml:space="preserve"> </w:t>
      </w:r>
      <w:r w:rsidRPr="00C56837">
        <w:rPr>
          <w:rFonts w:eastAsiaTheme="minorEastAsia"/>
          <w:sz w:val="28"/>
          <w:szCs w:val="28"/>
        </w:rPr>
        <w:t>заявления;</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сохранение ранее введенных в электронную форму заявлений значений в</w:t>
      </w:r>
      <w:r w:rsidR="00B067B4" w:rsidRPr="00C56837">
        <w:rPr>
          <w:rFonts w:eastAsiaTheme="minorEastAsia"/>
          <w:sz w:val="28"/>
          <w:szCs w:val="28"/>
        </w:rPr>
        <w:t xml:space="preserve"> </w:t>
      </w:r>
      <w:r w:rsidRPr="00C56837">
        <w:rPr>
          <w:rFonts w:eastAsiaTheme="minorEastAsia"/>
          <w:sz w:val="28"/>
          <w:szCs w:val="28"/>
        </w:rPr>
        <w:t xml:space="preserve">любой момент по желанию пользователя, в том числе при возникновении ошибок </w:t>
      </w:r>
      <w:r w:rsidRPr="00C56837">
        <w:rPr>
          <w:rFonts w:eastAsiaTheme="minorEastAsia"/>
          <w:sz w:val="28"/>
          <w:szCs w:val="28"/>
        </w:rPr>
        <w:lastRenderedPageBreak/>
        <w:t>ввода и возврате для повторного ввода значений в электронную форму заявления;</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заполнение полей электронной формы заявления до начала ввода сведений</w:t>
      </w:r>
    </w:p>
    <w:p w:rsidR="00537764" w:rsidRPr="00C56837" w:rsidRDefault="00537764" w:rsidP="00C13F82">
      <w:pPr>
        <w:autoSpaceDE w:val="0"/>
        <w:autoSpaceDN w:val="0"/>
        <w:adjustRightInd w:val="0"/>
        <w:rPr>
          <w:rFonts w:eastAsiaTheme="minorEastAsia"/>
          <w:sz w:val="28"/>
          <w:szCs w:val="28"/>
        </w:rPr>
      </w:pPr>
      <w:r w:rsidRPr="00C56837">
        <w:rPr>
          <w:rFonts w:eastAsiaTheme="minorEastAsia"/>
          <w:sz w:val="28"/>
          <w:szCs w:val="28"/>
        </w:rPr>
        <w:t xml:space="preserve">заявителем с использованием сведений, размещенных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 </w:t>
      </w:r>
    </w:p>
    <w:p w:rsidR="00537764"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возможность вернуться на любой из этапов заполнения электронной формы заявления без потери ранее введенной информации;</w:t>
      </w:r>
    </w:p>
    <w:p w:rsidR="00154A93" w:rsidRPr="00C56837" w:rsidRDefault="00537764" w:rsidP="00C13F82">
      <w:pPr>
        <w:autoSpaceDE w:val="0"/>
        <w:autoSpaceDN w:val="0"/>
        <w:adjustRightInd w:val="0"/>
        <w:ind w:firstLine="708"/>
        <w:rPr>
          <w:rFonts w:eastAsiaTheme="minorEastAsia"/>
          <w:sz w:val="28"/>
          <w:szCs w:val="28"/>
        </w:rPr>
      </w:pPr>
      <w:r w:rsidRPr="00C56837">
        <w:rPr>
          <w:rFonts w:eastAsiaTheme="minorEastAsia"/>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293634" w:rsidRPr="00C56837" w:rsidRDefault="00293634" w:rsidP="00C13F82">
      <w:pPr>
        <w:autoSpaceDE w:val="0"/>
        <w:autoSpaceDN w:val="0"/>
        <w:adjustRightInd w:val="0"/>
        <w:ind w:firstLine="708"/>
        <w:rPr>
          <w:rFonts w:eastAsiaTheme="minorEastAsia"/>
          <w:sz w:val="28"/>
          <w:szCs w:val="28"/>
        </w:rPr>
      </w:pPr>
      <w:r w:rsidRPr="00C56837">
        <w:rPr>
          <w:rFonts w:eastAsiaTheme="minorEastAsia"/>
          <w:sz w:val="28"/>
          <w:szCs w:val="28"/>
        </w:rPr>
        <w:t>2.10.</w:t>
      </w:r>
      <w:r w:rsidR="00691C86">
        <w:rPr>
          <w:rFonts w:eastAsiaTheme="minorEastAsia"/>
          <w:sz w:val="28"/>
          <w:szCs w:val="28"/>
        </w:rPr>
        <w:t>3</w:t>
      </w:r>
      <w:r w:rsidRPr="00C56837">
        <w:rPr>
          <w:rFonts w:eastAsiaTheme="minorEastAsia"/>
          <w:sz w:val="28"/>
          <w:szCs w:val="28"/>
        </w:rPr>
        <w:t>. Предоставление необходимых и обязательных услуг не требуется.</w:t>
      </w:r>
    </w:p>
    <w:p w:rsidR="00293634" w:rsidRPr="00C56837" w:rsidRDefault="00293634" w:rsidP="00C13F82">
      <w:pPr>
        <w:autoSpaceDE w:val="0"/>
        <w:autoSpaceDN w:val="0"/>
        <w:adjustRightInd w:val="0"/>
        <w:ind w:firstLine="720"/>
        <w:rPr>
          <w:rFonts w:eastAsiaTheme="minorEastAsia"/>
          <w:sz w:val="28"/>
          <w:szCs w:val="28"/>
        </w:rPr>
      </w:pPr>
      <w:r w:rsidRPr="00C56837">
        <w:rPr>
          <w:rFonts w:eastAsiaTheme="minorEastAsia"/>
          <w:sz w:val="28"/>
          <w:szCs w:val="28"/>
        </w:rPr>
        <w:t>2.10.</w:t>
      </w:r>
      <w:r w:rsidR="00691C86">
        <w:rPr>
          <w:rFonts w:eastAsiaTheme="minorEastAsia"/>
          <w:sz w:val="28"/>
          <w:szCs w:val="28"/>
        </w:rPr>
        <w:t>4</w:t>
      </w:r>
      <w:r w:rsidRPr="00C56837">
        <w:rPr>
          <w:rFonts w:eastAsiaTheme="minorEastAsia"/>
          <w:sz w:val="28"/>
          <w:szCs w:val="28"/>
        </w:rPr>
        <w:t>. При предоставлении государственной услуги используются:</w:t>
      </w:r>
    </w:p>
    <w:p w:rsidR="00293634" w:rsidRPr="00C56837" w:rsidRDefault="00293634" w:rsidP="00C13F82">
      <w:pPr>
        <w:autoSpaceDE w:val="0"/>
        <w:autoSpaceDN w:val="0"/>
        <w:adjustRightInd w:val="0"/>
        <w:ind w:firstLine="720"/>
        <w:rPr>
          <w:rFonts w:eastAsiaTheme="minorEastAsia"/>
          <w:sz w:val="28"/>
          <w:szCs w:val="28"/>
        </w:rPr>
      </w:pPr>
      <w:r w:rsidRPr="00C56837">
        <w:rPr>
          <w:rFonts w:eastAsiaTheme="minorEastAsia"/>
          <w:sz w:val="28"/>
          <w:szCs w:val="28"/>
        </w:rPr>
        <w:t>государственная информационная система Республики Татарстан "Информационное обеспечение градостроительной деятельности Республики Татарстан";</w:t>
      </w:r>
    </w:p>
    <w:p w:rsidR="00293634" w:rsidRPr="00C56837" w:rsidRDefault="00293634" w:rsidP="00C13F82">
      <w:pPr>
        <w:autoSpaceDE w:val="0"/>
        <w:autoSpaceDN w:val="0"/>
        <w:adjustRightInd w:val="0"/>
        <w:ind w:firstLine="720"/>
        <w:rPr>
          <w:rFonts w:eastAsiaTheme="minorEastAsia"/>
          <w:sz w:val="28"/>
          <w:szCs w:val="28"/>
        </w:rPr>
      </w:pPr>
      <w:r w:rsidRPr="00C56837">
        <w:rPr>
          <w:rFonts w:eastAsiaTheme="minorEastAsia"/>
          <w:sz w:val="28"/>
          <w:szCs w:val="28"/>
        </w:rPr>
        <w:t>федеральная государственная информационная система "Единая система межведомственного электронного взаимодействия" (далее — ЕСМЭВ).</w:t>
      </w:r>
    </w:p>
    <w:p w:rsidR="00263D03" w:rsidRPr="00C56837" w:rsidRDefault="00263D03" w:rsidP="00C13F82">
      <w:pPr>
        <w:autoSpaceDE w:val="0"/>
        <w:autoSpaceDN w:val="0"/>
        <w:adjustRightInd w:val="0"/>
        <w:ind w:firstLine="720"/>
        <w:rPr>
          <w:rFonts w:eastAsiaTheme="minorEastAsia"/>
          <w:sz w:val="28"/>
          <w:szCs w:val="28"/>
        </w:rPr>
      </w:pPr>
      <w:r w:rsidRPr="00C56837">
        <w:rPr>
          <w:rFonts w:eastAsiaTheme="minorEastAsia"/>
          <w:sz w:val="28"/>
          <w:szCs w:val="28"/>
        </w:rPr>
        <w:t>Информация о порядке предоставления государственной услуги размещается на государственных языках Республики Татарстан.</w:t>
      </w:r>
    </w:p>
    <w:p w:rsidR="00356358" w:rsidRPr="00C56837" w:rsidRDefault="00356358" w:rsidP="00C13F82">
      <w:pPr>
        <w:autoSpaceDE w:val="0"/>
        <w:autoSpaceDN w:val="0"/>
        <w:adjustRightInd w:val="0"/>
        <w:rPr>
          <w:rFonts w:eastAsiaTheme="minorEastAsia"/>
          <w:sz w:val="28"/>
          <w:szCs w:val="28"/>
        </w:rPr>
      </w:pPr>
    </w:p>
    <w:p w:rsidR="00691C86" w:rsidRDefault="00356358" w:rsidP="00C13F82">
      <w:pPr>
        <w:pStyle w:val="a8"/>
        <w:numPr>
          <w:ilvl w:val="1"/>
          <w:numId w:val="9"/>
        </w:numPr>
        <w:autoSpaceDE w:val="0"/>
        <w:autoSpaceDN w:val="0"/>
        <w:adjustRightInd w:val="0"/>
        <w:ind w:left="0" w:firstLine="0"/>
        <w:jc w:val="center"/>
        <w:rPr>
          <w:rFonts w:eastAsiaTheme="minorEastAsia"/>
          <w:sz w:val="28"/>
          <w:szCs w:val="28"/>
        </w:rPr>
      </w:pPr>
      <w:r w:rsidRPr="00C56837">
        <w:rPr>
          <w:rFonts w:eastAsiaTheme="minorEastAsia"/>
          <w:sz w:val="28"/>
          <w:szCs w:val="28"/>
        </w:rPr>
        <w:t xml:space="preserve">Исчерпывающий перечень документов, необходимых </w:t>
      </w:r>
    </w:p>
    <w:p w:rsidR="00356358" w:rsidRPr="00691C86" w:rsidRDefault="005764F7" w:rsidP="005764F7">
      <w:pPr>
        <w:pStyle w:val="a8"/>
        <w:autoSpaceDE w:val="0"/>
        <w:autoSpaceDN w:val="0"/>
        <w:adjustRightInd w:val="0"/>
        <w:spacing w:after="120"/>
        <w:ind w:left="0"/>
        <w:jc w:val="center"/>
        <w:rPr>
          <w:rFonts w:eastAsiaTheme="minorEastAsia"/>
          <w:sz w:val="28"/>
          <w:szCs w:val="28"/>
        </w:rPr>
      </w:pPr>
      <w:r>
        <w:rPr>
          <w:rFonts w:eastAsiaTheme="minorEastAsia"/>
          <w:sz w:val="28"/>
          <w:szCs w:val="28"/>
        </w:rPr>
        <w:t xml:space="preserve">        </w:t>
      </w:r>
      <w:r w:rsidR="00356358" w:rsidRPr="00691C86">
        <w:rPr>
          <w:rFonts w:eastAsiaTheme="minorEastAsia"/>
          <w:sz w:val="28"/>
          <w:szCs w:val="28"/>
        </w:rPr>
        <w:t>для предос</w:t>
      </w:r>
      <w:r w:rsidR="008D772B">
        <w:rPr>
          <w:rFonts w:eastAsiaTheme="minorEastAsia"/>
          <w:sz w:val="28"/>
          <w:szCs w:val="28"/>
        </w:rPr>
        <w:t>тавления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В </w:t>
      </w:r>
      <w:r w:rsidR="00E776D7" w:rsidRPr="00C56837">
        <w:rPr>
          <w:rFonts w:eastAsiaTheme="minorEastAsia"/>
          <w:sz w:val="28"/>
          <w:szCs w:val="28"/>
        </w:rPr>
        <w:t xml:space="preserve">таблице </w:t>
      </w:r>
      <w:r w:rsidR="00E65B3C">
        <w:rPr>
          <w:rFonts w:eastAsiaTheme="minorEastAsia"/>
          <w:sz w:val="28"/>
          <w:szCs w:val="28"/>
        </w:rPr>
        <w:t>П</w:t>
      </w:r>
      <w:r w:rsidRPr="00C56837">
        <w:rPr>
          <w:rFonts w:eastAsiaTheme="minorEastAsia"/>
          <w:sz w:val="28"/>
          <w:szCs w:val="28"/>
        </w:rPr>
        <w:t>риложени</w:t>
      </w:r>
      <w:r w:rsidR="00E776D7" w:rsidRPr="00C56837">
        <w:rPr>
          <w:rFonts w:eastAsiaTheme="minorEastAsia"/>
          <w:sz w:val="28"/>
          <w:szCs w:val="28"/>
        </w:rPr>
        <w:t>я</w:t>
      </w:r>
      <w:r w:rsidRPr="00C56837">
        <w:rPr>
          <w:rFonts w:eastAsiaTheme="minorEastAsia"/>
          <w:sz w:val="28"/>
          <w:szCs w:val="28"/>
        </w:rPr>
        <w:t xml:space="preserve"> </w:t>
      </w:r>
      <w:r w:rsidR="008D3C67" w:rsidRPr="00C56837">
        <w:rPr>
          <w:rFonts w:eastAsiaTheme="minorEastAsia"/>
          <w:sz w:val="28"/>
          <w:szCs w:val="28"/>
        </w:rPr>
        <w:t>N</w:t>
      </w:r>
      <w:r w:rsidRPr="00C56837">
        <w:rPr>
          <w:rFonts w:eastAsiaTheme="minorEastAsia"/>
          <w:sz w:val="28"/>
          <w:szCs w:val="28"/>
        </w:rPr>
        <w:t xml:space="preserve"> 3 к настоящему Регламенту приведен исчерпывающий перечень документов, необходимых для предоставления </w:t>
      </w:r>
      <w:r w:rsidR="00E776D7" w:rsidRPr="00C56837">
        <w:rPr>
          <w:rFonts w:eastAsiaTheme="minorEastAsia"/>
          <w:sz w:val="28"/>
          <w:szCs w:val="28"/>
        </w:rPr>
        <w:t>государственной услуги, с разделением на:</w:t>
      </w:r>
    </w:p>
    <w:p w:rsidR="00356358" w:rsidRPr="00C56837" w:rsidRDefault="00356358" w:rsidP="00C13F82">
      <w:pPr>
        <w:tabs>
          <w:tab w:val="left" w:pos="3751"/>
        </w:tabs>
        <w:autoSpaceDE w:val="0"/>
        <w:autoSpaceDN w:val="0"/>
        <w:adjustRightInd w:val="0"/>
        <w:ind w:firstLine="720"/>
        <w:rPr>
          <w:rFonts w:eastAsiaTheme="minorEastAsia"/>
          <w:sz w:val="28"/>
          <w:szCs w:val="28"/>
        </w:rPr>
      </w:pPr>
      <w:r w:rsidRPr="00C56837">
        <w:rPr>
          <w:rFonts w:eastAsiaTheme="minorEastAsia"/>
          <w:sz w:val="28"/>
          <w:szCs w:val="28"/>
        </w:rPr>
        <w:t>- документы</w:t>
      </w:r>
      <w:r w:rsidR="00A55C32" w:rsidRPr="00C56837">
        <w:rPr>
          <w:rFonts w:eastAsiaTheme="minorEastAsia"/>
          <w:sz w:val="28"/>
          <w:szCs w:val="28"/>
        </w:rPr>
        <w:t>, которые заявитель должен представить самостоятельно, для предоставления государственной услуги</w:t>
      </w:r>
    </w:p>
    <w:p w:rsidR="00356358" w:rsidRPr="00C56837" w:rsidRDefault="00356358" w:rsidP="00C13F82">
      <w:pPr>
        <w:tabs>
          <w:tab w:val="left" w:pos="3751"/>
        </w:tabs>
        <w:autoSpaceDE w:val="0"/>
        <w:autoSpaceDN w:val="0"/>
        <w:adjustRightInd w:val="0"/>
        <w:ind w:firstLine="720"/>
        <w:rPr>
          <w:rFonts w:eastAsiaTheme="minorEastAsia"/>
          <w:sz w:val="28"/>
          <w:szCs w:val="28"/>
        </w:rPr>
      </w:pPr>
      <w:r w:rsidRPr="00C56837">
        <w:rPr>
          <w:rFonts w:eastAsiaTheme="minorEastAsia"/>
          <w:sz w:val="28"/>
          <w:szCs w:val="28"/>
        </w:rPr>
        <w:t xml:space="preserve">- документы, </w:t>
      </w:r>
      <w:r w:rsidR="00A55C32" w:rsidRPr="00C56837">
        <w:rPr>
          <w:rFonts w:eastAsiaTheme="minorEastAsia"/>
          <w:sz w:val="28"/>
          <w:szCs w:val="28"/>
        </w:rPr>
        <w:t>которые заявитель вправе представить по собственной инициативе, для предоставления государственной услуги</w:t>
      </w:r>
      <w:r w:rsidRPr="00C56837">
        <w:rPr>
          <w:rFonts w:eastAsiaTheme="minorEastAsia"/>
          <w:sz w:val="28"/>
          <w:szCs w:val="28"/>
        </w:rPr>
        <w:t>.</w:t>
      </w:r>
    </w:p>
    <w:p w:rsidR="002D37C7"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Сведения о формах заявлений и документов, необходимых для предоставления </w:t>
      </w:r>
      <w:r w:rsidR="00A55C32" w:rsidRPr="00C56837">
        <w:rPr>
          <w:rFonts w:eastAsiaTheme="minorEastAsia"/>
          <w:sz w:val="28"/>
          <w:szCs w:val="28"/>
        </w:rPr>
        <w:t>государственной услуги</w:t>
      </w:r>
      <w:r w:rsidR="003B018D" w:rsidRPr="00C56837">
        <w:rPr>
          <w:rFonts w:eastAsiaTheme="minorEastAsia"/>
          <w:sz w:val="28"/>
          <w:szCs w:val="28"/>
        </w:rPr>
        <w:t xml:space="preserve"> </w:t>
      </w:r>
      <w:r w:rsidR="00E65B3C">
        <w:rPr>
          <w:rFonts w:eastAsiaTheme="minorEastAsia"/>
          <w:sz w:val="28"/>
          <w:szCs w:val="28"/>
        </w:rPr>
        <w:t>представлены в П</w:t>
      </w:r>
      <w:r w:rsidR="002D37C7" w:rsidRPr="00C56837">
        <w:rPr>
          <w:rFonts w:eastAsiaTheme="minorEastAsia"/>
          <w:sz w:val="28"/>
          <w:szCs w:val="28"/>
        </w:rPr>
        <w:t>риложе</w:t>
      </w:r>
      <w:r w:rsidR="003B018D" w:rsidRPr="00C56837">
        <w:rPr>
          <w:rFonts w:eastAsiaTheme="minorEastAsia"/>
          <w:sz w:val="28"/>
          <w:szCs w:val="28"/>
        </w:rPr>
        <w:t xml:space="preserve">нии </w:t>
      </w:r>
      <w:r w:rsidR="008D3C67" w:rsidRPr="00C56837">
        <w:rPr>
          <w:rFonts w:eastAsiaTheme="minorEastAsia"/>
          <w:sz w:val="28"/>
          <w:szCs w:val="28"/>
        </w:rPr>
        <w:t>N</w:t>
      </w:r>
      <w:r w:rsidR="003B018D" w:rsidRPr="00C56837">
        <w:rPr>
          <w:rFonts w:eastAsiaTheme="minorEastAsia"/>
          <w:sz w:val="28"/>
          <w:szCs w:val="28"/>
        </w:rPr>
        <w:t xml:space="preserve"> 5 к настоящему Регламенту.</w:t>
      </w:r>
    </w:p>
    <w:p w:rsidR="002D37C7" w:rsidRPr="00C56837" w:rsidRDefault="002D37C7" w:rsidP="00C13F82">
      <w:pPr>
        <w:autoSpaceDE w:val="0"/>
        <w:autoSpaceDN w:val="0"/>
        <w:adjustRightInd w:val="0"/>
        <w:ind w:firstLine="720"/>
        <w:rPr>
          <w:rFonts w:eastAsiaTheme="minorEastAsia"/>
          <w:sz w:val="28"/>
          <w:szCs w:val="28"/>
        </w:rPr>
      </w:pPr>
    </w:p>
    <w:p w:rsidR="008D772B" w:rsidRDefault="00356358" w:rsidP="00C13F82">
      <w:pPr>
        <w:pStyle w:val="a8"/>
        <w:numPr>
          <w:ilvl w:val="1"/>
          <w:numId w:val="9"/>
        </w:numPr>
        <w:autoSpaceDE w:val="0"/>
        <w:autoSpaceDN w:val="0"/>
        <w:adjustRightInd w:val="0"/>
        <w:ind w:left="0" w:firstLine="0"/>
        <w:jc w:val="center"/>
        <w:rPr>
          <w:rFonts w:eastAsiaTheme="minorEastAsia"/>
          <w:sz w:val="28"/>
          <w:szCs w:val="28"/>
        </w:rPr>
      </w:pPr>
      <w:r w:rsidRPr="00C56837">
        <w:rPr>
          <w:rFonts w:eastAsiaTheme="minorEastAsia"/>
          <w:sz w:val="28"/>
          <w:szCs w:val="28"/>
        </w:rPr>
        <w:t xml:space="preserve">Исчерпывающий перечень оснований для отказа </w:t>
      </w:r>
    </w:p>
    <w:p w:rsidR="00356358" w:rsidRPr="00C56837" w:rsidRDefault="00356358" w:rsidP="008D772B">
      <w:pPr>
        <w:pStyle w:val="a8"/>
        <w:autoSpaceDE w:val="0"/>
        <w:autoSpaceDN w:val="0"/>
        <w:adjustRightInd w:val="0"/>
        <w:spacing w:after="120"/>
        <w:ind w:left="0"/>
        <w:jc w:val="center"/>
        <w:rPr>
          <w:rFonts w:eastAsiaTheme="minorEastAsia"/>
          <w:sz w:val="28"/>
          <w:szCs w:val="28"/>
        </w:rPr>
      </w:pPr>
      <w:r w:rsidRPr="00C56837">
        <w:rPr>
          <w:rFonts w:eastAsiaTheme="minorEastAsia"/>
          <w:sz w:val="28"/>
          <w:szCs w:val="28"/>
        </w:rPr>
        <w:t>в приеме заявления о предоставлении госуд</w:t>
      </w:r>
      <w:r w:rsidR="00A14E67" w:rsidRPr="00C56837">
        <w:rPr>
          <w:rFonts w:eastAsiaTheme="minorEastAsia"/>
          <w:sz w:val="28"/>
          <w:szCs w:val="28"/>
        </w:rPr>
        <w:t xml:space="preserve">арственной услуги и документов, </w:t>
      </w:r>
      <w:r w:rsidRPr="00C56837">
        <w:rPr>
          <w:rFonts w:eastAsiaTheme="minorEastAsia"/>
          <w:sz w:val="28"/>
          <w:szCs w:val="28"/>
        </w:rPr>
        <w:t>необходимых для предоставления государственной услуги, и исчерпывающий перечень</w:t>
      </w:r>
      <w:r w:rsidR="00691C86">
        <w:rPr>
          <w:rFonts w:eastAsiaTheme="minorEastAsia"/>
          <w:sz w:val="28"/>
          <w:szCs w:val="28"/>
        </w:rPr>
        <w:t xml:space="preserve"> </w:t>
      </w:r>
      <w:r w:rsidRPr="00C56837">
        <w:rPr>
          <w:rFonts w:eastAsiaTheme="minorEastAsia"/>
          <w:sz w:val="28"/>
          <w:szCs w:val="28"/>
        </w:rPr>
        <w:t>оснований для приостановления предоставления государственной услуги или для отказа в предос</w:t>
      </w:r>
      <w:r w:rsidR="008D772B">
        <w:rPr>
          <w:rFonts w:eastAsiaTheme="minorEastAsia"/>
          <w:sz w:val="28"/>
          <w:szCs w:val="28"/>
        </w:rPr>
        <w:t>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2.12.1. Основания для отказа в приеме заявления о предоставлении государственной услуги и документов, необходимых для предоставления </w:t>
      </w:r>
      <w:r w:rsidRPr="00C56837">
        <w:rPr>
          <w:rFonts w:eastAsiaTheme="minorEastAsia"/>
          <w:sz w:val="28"/>
          <w:szCs w:val="28"/>
        </w:rPr>
        <w:lastRenderedPageBreak/>
        <w:t>государственной услуги</w:t>
      </w:r>
      <w:r w:rsidR="00C63DFD" w:rsidRPr="00C56837">
        <w:rPr>
          <w:rFonts w:eastAsiaTheme="minorEastAsia"/>
          <w:sz w:val="28"/>
          <w:szCs w:val="28"/>
        </w:rPr>
        <w:t>:</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заявление о выдаче градостроительного плана земельного участка представлено в орган государственной власти, в полномочия которого не входит предоставление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 неполное или некорректное заполнение полей в форме заявления, в том числе в интерактивной форме запроса на Едином портале, Республиканском портале;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3) непредставление документов (представление неполного комплекта документов), указанных в </w:t>
      </w:r>
      <w:r w:rsidR="00E65B3C">
        <w:rPr>
          <w:rFonts w:eastAsiaTheme="minorEastAsia"/>
          <w:sz w:val="28"/>
          <w:szCs w:val="28"/>
        </w:rPr>
        <w:t>П</w:t>
      </w:r>
      <w:r w:rsidRPr="00C56837">
        <w:rPr>
          <w:rFonts w:eastAsiaTheme="minorEastAsia"/>
          <w:sz w:val="28"/>
          <w:szCs w:val="28"/>
        </w:rPr>
        <w:t xml:space="preserve">риложении </w:t>
      </w:r>
      <w:r w:rsidRPr="00C56837">
        <w:rPr>
          <w:rFonts w:eastAsiaTheme="minorEastAsia"/>
          <w:sz w:val="28"/>
          <w:szCs w:val="28"/>
          <w:lang w:val="en-US"/>
        </w:rPr>
        <w:t>N</w:t>
      </w:r>
      <w:r w:rsidRPr="00C56837">
        <w:rPr>
          <w:rFonts w:eastAsiaTheme="minorEastAsia"/>
          <w:sz w:val="28"/>
          <w:szCs w:val="28"/>
        </w:rPr>
        <w:t xml:space="preserve"> 3;</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5) представленные документы содержат подчистки и исправления текста, незаверенные в установленном порядке;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7) выявлено несоблюдение установленных статьей 11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Решение об отказе в приеме документов, необходимых для получения государственной услуги, с указанием причин отказа,</w:t>
      </w:r>
      <w:r w:rsidR="00E65B3C">
        <w:rPr>
          <w:rFonts w:eastAsiaTheme="minorEastAsia"/>
          <w:sz w:val="28"/>
          <w:szCs w:val="28"/>
        </w:rPr>
        <w:t xml:space="preserve"> оформляется по форме согласно П</w:t>
      </w:r>
      <w:r w:rsidRPr="00C56837">
        <w:rPr>
          <w:rFonts w:eastAsiaTheme="minorEastAsia"/>
          <w:sz w:val="28"/>
          <w:szCs w:val="28"/>
        </w:rPr>
        <w:t>риложению N 7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направляется заявителю в личный кабинет Единого портала, Республиканского портала в день принятия решения об отказе в приеме документов, необходимых для получения государственной услуги, либо выдается в день личного обращения за получением указанного решения в МФЦ или Министерство.</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2.12.</w:t>
      </w:r>
      <w:r w:rsidR="00691C86">
        <w:rPr>
          <w:rFonts w:eastAsiaTheme="minorEastAsia"/>
          <w:sz w:val="28"/>
          <w:szCs w:val="28"/>
        </w:rPr>
        <w:t>2</w:t>
      </w:r>
      <w:r w:rsidRPr="00C56837">
        <w:rPr>
          <w:rFonts w:eastAsiaTheme="minorEastAsia"/>
          <w:sz w:val="28"/>
          <w:szCs w:val="28"/>
        </w:rPr>
        <w:t>. Оснований для приостановления предоставления услуги не предусмотрено.</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2.12.</w:t>
      </w:r>
      <w:r w:rsidR="00691C86">
        <w:rPr>
          <w:rFonts w:eastAsiaTheme="minorEastAsia"/>
          <w:sz w:val="28"/>
          <w:szCs w:val="28"/>
        </w:rPr>
        <w:t>3</w:t>
      </w:r>
      <w:r w:rsidRPr="00C56837">
        <w:rPr>
          <w:rFonts w:eastAsiaTheme="minorEastAsia"/>
          <w:sz w:val="28"/>
          <w:szCs w:val="28"/>
        </w:rPr>
        <w:t xml:space="preserve">. Основания для отказа в предоставлении </w:t>
      </w:r>
      <w:r w:rsidR="00530187" w:rsidRPr="00C56837">
        <w:rPr>
          <w:rFonts w:eastAsiaTheme="minorEastAsia"/>
          <w:sz w:val="28"/>
          <w:szCs w:val="28"/>
        </w:rPr>
        <w:t>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1.2 статьи 57.3 Градостроительного кодекса Российской Федерации;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 отсутствие утвержденной документации по планировке территории, в случае если в соответствии с Градостроительным кодексом Российской Федерации и иными федеральными законами размещение объекта капитального строительства не допускается при отсутствии такой документации;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ГПЗУ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w:t>
      </w:r>
      <w:r w:rsidRPr="00C56837">
        <w:rPr>
          <w:rFonts w:eastAsiaTheme="minorEastAsia"/>
          <w:sz w:val="28"/>
          <w:szCs w:val="28"/>
        </w:rPr>
        <w:lastRenderedPageBreak/>
        <w:t>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p>
    <w:p w:rsidR="00530187" w:rsidRPr="00C56837" w:rsidRDefault="00530187" w:rsidP="00C13F82">
      <w:pPr>
        <w:autoSpaceDE w:val="0"/>
        <w:autoSpaceDN w:val="0"/>
        <w:adjustRightInd w:val="0"/>
        <w:ind w:firstLine="720"/>
        <w:rPr>
          <w:rFonts w:eastAsiaTheme="minorEastAsia"/>
          <w:sz w:val="28"/>
          <w:szCs w:val="28"/>
        </w:rPr>
      </w:pPr>
      <w:r w:rsidRPr="00C56837">
        <w:rPr>
          <w:rFonts w:eastAsiaTheme="minorEastAsia"/>
          <w:sz w:val="28"/>
          <w:szCs w:val="28"/>
        </w:rPr>
        <w:t>Решение об отказе в предоставлении государственной услуги с указанием причин отказа оформляется в соответствии с формой</w:t>
      </w:r>
      <w:r w:rsidR="00960933" w:rsidRPr="00C56837">
        <w:rPr>
          <w:rFonts w:eastAsiaTheme="minorEastAsia"/>
          <w:sz w:val="28"/>
          <w:szCs w:val="28"/>
        </w:rPr>
        <w:t xml:space="preserve">, установленной в </w:t>
      </w:r>
      <w:r w:rsidR="00E65B3C">
        <w:rPr>
          <w:rFonts w:eastAsiaTheme="minorEastAsia"/>
          <w:sz w:val="28"/>
          <w:szCs w:val="28"/>
        </w:rPr>
        <w:t>П</w:t>
      </w:r>
      <w:r w:rsidR="00960933" w:rsidRPr="00C56837">
        <w:rPr>
          <w:rFonts w:eastAsiaTheme="minorEastAsia"/>
          <w:sz w:val="28"/>
          <w:szCs w:val="28"/>
        </w:rPr>
        <w:t>риложении N 8</w:t>
      </w:r>
      <w:r w:rsidRPr="00C56837">
        <w:rPr>
          <w:rFonts w:eastAsiaTheme="minorEastAsia"/>
          <w:sz w:val="28"/>
          <w:szCs w:val="28"/>
        </w:rPr>
        <w:t xml:space="preserve"> к настоящему Регламенту и подписывается усиленной квалифицированной электронной подписью в установленном порядке уполномоченным должностным лицом Министерства.</w:t>
      </w:r>
    </w:p>
    <w:p w:rsidR="00141B70" w:rsidRPr="00C56837" w:rsidRDefault="00141B70" w:rsidP="00C13F82">
      <w:pPr>
        <w:autoSpaceDE w:val="0"/>
        <w:autoSpaceDN w:val="0"/>
        <w:adjustRightInd w:val="0"/>
        <w:ind w:firstLine="720"/>
        <w:rPr>
          <w:rFonts w:eastAsiaTheme="minorEastAsia"/>
          <w:sz w:val="28"/>
          <w:szCs w:val="28"/>
        </w:rPr>
      </w:pPr>
      <w:r w:rsidRPr="00C56837">
        <w:rPr>
          <w:rFonts w:eastAsiaTheme="minorEastAsia"/>
          <w:sz w:val="28"/>
          <w:szCs w:val="28"/>
        </w:rPr>
        <w:t>2.12.</w:t>
      </w:r>
      <w:r w:rsidR="00691C86">
        <w:rPr>
          <w:rFonts w:eastAsiaTheme="minorEastAsia"/>
          <w:sz w:val="28"/>
          <w:szCs w:val="28"/>
        </w:rPr>
        <w:t>4</w:t>
      </w:r>
      <w:r w:rsidRPr="00C56837">
        <w:rPr>
          <w:rFonts w:eastAsiaTheme="minorEastAsia"/>
          <w:sz w:val="28"/>
          <w:szCs w:val="28"/>
        </w:rPr>
        <w:t xml:space="preserve">. </w:t>
      </w:r>
      <w:r w:rsidR="0097130F" w:rsidRPr="00C56837">
        <w:rPr>
          <w:rFonts w:eastAsiaTheme="minorEastAsia"/>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sidRPr="00C56837">
        <w:rPr>
          <w:rFonts w:eastAsiaTheme="minorEastAsia"/>
          <w:sz w:val="28"/>
          <w:szCs w:val="28"/>
        </w:rPr>
        <w:t>, с учетом категории (пр</w:t>
      </w:r>
      <w:r w:rsidR="00E65B3C">
        <w:rPr>
          <w:rFonts w:eastAsiaTheme="minorEastAsia"/>
          <w:sz w:val="28"/>
          <w:szCs w:val="28"/>
        </w:rPr>
        <w:t>изнаков) заявителя, приведен в     П</w:t>
      </w:r>
      <w:r w:rsidRPr="00C56837">
        <w:rPr>
          <w:rFonts w:eastAsiaTheme="minorEastAsia"/>
          <w:sz w:val="28"/>
          <w:szCs w:val="28"/>
        </w:rPr>
        <w:t xml:space="preserve">риложении </w:t>
      </w:r>
      <w:r w:rsidR="00BA5EAC" w:rsidRPr="00C56837">
        <w:rPr>
          <w:rFonts w:eastAsiaTheme="minorEastAsia"/>
          <w:sz w:val="28"/>
          <w:szCs w:val="28"/>
        </w:rPr>
        <w:t>N</w:t>
      </w:r>
      <w:r w:rsidRPr="00C56837">
        <w:rPr>
          <w:rFonts w:eastAsiaTheme="minorEastAsia"/>
          <w:sz w:val="28"/>
          <w:szCs w:val="28"/>
        </w:rPr>
        <w:t xml:space="preserve"> 4 к настоящему Регламенту.</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jc w:val="center"/>
        <w:outlineLvl w:val="0"/>
        <w:rPr>
          <w:rFonts w:eastAsiaTheme="minorEastAsia"/>
          <w:b/>
          <w:bCs/>
          <w:sz w:val="28"/>
          <w:szCs w:val="28"/>
        </w:rPr>
      </w:pPr>
      <w:r w:rsidRPr="008D772B">
        <w:rPr>
          <w:rFonts w:eastAsiaTheme="minorEastAsia"/>
          <w:b/>
          <w:bCs/>
          <w:sz w:val="28"/>
          <w:szCs w:val="28"/>
          <w:lang w:val="en-US"/>
        </w:rPr>
        <w:t>III</w:t>
      </w:r>
      <w:r w:rsidRPr="00C56837">
        <w:rPr>
          <w:rFonts w:eastAsiaTheme="minorEastAsia"/>
          <w:b/>
          <w:bCs/>
          <w:sz w:val="28"/>
          <w:szCs w:val="28"/>
        </w:rPr>
        <w:t xml:space="preserve">. Состав, последовательность и сроки выполнения </w:t>
      </w:r>
    </w:p>
    <w:p w:rsidR="00356358" w:rsidRPr="00C56837" w:rsidRDefault="00356358" w:rsidP="00C13F82">
      <w:pPr>
        <w:autoSpaceDE w:val="0"/>
        <w:autoSpaceDN w:val="0"/>
        <w:adjustRightInd w:val="0"/>
        <w:jc w:val="center"/>
        <w:outlineLvl w:val="0"/>
        <w:rPr>
          <w:rFonts w:eastAsiaTheme="minorEastAsia"/>
          <w:b/>
          <w:bCs/>
          <w:sz w:val="28"/>
          <w:szCs w:val="28"/>
        </w:rPr>
      </w:pPr>
      <w:r w:rsidRPr="00C56837">
        <w:rPr>
          <w:rFonts w:eastAsiaTheme="minorEastAsia"/>
          <w:b/>
          <w:bCs/>
          <w:sz w:val="28"/>
          <w:szCs w:val="28"/>
        </w:rPr>
        <w:t>административных процедур</w:t>
      </w:r>
    </w:p>
    <w:p w:rsidR="00356358" w:rsidRPr="00C56837" w:rsidRDefault="00356358" w:rsidP="00C13F82">
      <w:pPr>
        <w:autoSpaceDE w:val="0"/>
        <w:autoSpaceDN w:val="0"/>
        <w:adjustRightInd w:val="0"/>
        <w:ind w:firstLine="720"/>
        <w:rPr>
          <w:rFonts w:eastAsiaTheme="minorEastAsia"/>
          <w:sz w:val="28"/>
          <w:szCs w:val="28"/>
        </w:rPr>
      </w:pPr>
    </w:p>
    <w:p w:rsidR="00356358" w:rsidRDefault="00356358" w:rsidP="008D772B">
      <w:pPr>
        <w:pStyle w:val="a8"/>
        <w:numPr>
          <w:ilvl w:val="1"/>
          <w:numId w:val="14"/>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Перечень административных процедур</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Предоставление государственной услуги включает в себя следующие процедуры:</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1</w:t>
      </w:r>
      <w:r w:rsidR="00356358" w:rsidRPr="00C56837">
        <w:rPr>
          <w:rFonts w:eastAsiaTheme="minorEastAsia"/>
          <w:sz w:val="28"/>
          <w:szCs w:val="28"/>
        </w:rPr>
        <w:t>) оказание консультаций заявителю, в том числе в части составления заявления;</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2</w:t>
      </w:r>
      <w:r w:rsidR="00356358" w:rsidRPr="00C56837">
        <w:rPr>
          <w:rFonts w:eastAsiaTheme="minorEastAsia"/>
          <w:sz w:val="28"/>
          <w:szCs w:val="28"/>
        </w:rPr>
        <w:t>)</w:t>
      </w:r>
      <w:r w:rsidR="00A509F8" w:rsidRPr="00C56837">
        <w:rPr>
          <w:rFonts w:eastAsiaTheme="minorEastAsia"/>
          <w:sz w:val="28"/>
          <w:szCs w:val="28"/>
        </w:rPr>
        <w:t> </w:t>
      </w:r>
      <w:r w:rsidR="00356358" w:rsidRPr="00C56837">
        <w:rPr>
          <w:rFonts w:eastAsiaTheme="minorEastAsia"/>
          <w:sz w:val="28"/>
          <w:szCs w:val="28"/>
        </w:rPr>
        <w:t>прием и рассмотрение комплекта документов, представленных заявителем;</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3</w:t>
      </w:r>
      <w:r w:rsidR="00356358" w:rsidRPr="00C56837">
        <w:rPr>
          <w:rFonts w:eastAsiaTheme="minorEastAsia"/>
          <w:sz w:val="28"/>
          <w:szCs w:val="28"/>
        </w:rPr>
        <w:t>) направление межведомственных запросов в органы, участвующие в предоставлении государственной услуги;</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4</w:t>
      </w:r>
      <w:r w:rsidR="00356358" w:rsidRPr="00C56837">
        <w:rPr>
          <w:rFonts w:eastAsiaTheme="minorEastAsia"/>
          <w:sz w:val="28"/>
          <w:szCs w:val="28"/>
        </w:rPr>
        <w:t>) подготовка результата государственной услуги;</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5</w:t>
      </w:r>
      <w:r w:rsidR="00356358" w:rsidRPr="00C56837">
        <w:rPr>
          <w:rFonts w:eastAsiaTheme="minorEastAsia"/>
          <w:sz w:val="28"/>
          <w:szCs w:val="28"/>
        </w:rPr>
        <w:t>) выдача (направление) заявителю результата государственной услуги;</w:t>
      </w:r>
    </w:p>
    <w:p w:rsidR="00356358" w:rsidRPr="00C56837" w:rsidRDefault="00CE4BF0" w:rsidP="00C13F82">
      <w:pPr>
        <w:autoSpaceDE w:val="0"/>
        <w:autoSpaceDN w:val="0"/>
        <w:adjustRightInd w:val="0"/>
        <w:ind w:firstLine="720"/>
        <w:rPr>
          <w:rFonts w:eastAsiaTheme="minorEastAsia"/>
          <w:sz w:val="28"/>
          <w:szCs w:val="28"/>
        </w:rPr>
      </w:pPr>
      <w:r w:rsidRPr="00C56837">
        <w:rPr>
          <w:rFonts w:eastAsiaTheme="minorEastAsia"/>
          <w:sz w:val="28"/>
          <w:szCs w:val="28"/>
        </w:rPr>
        <w:t>6</w:t>
      </w:r>
      <w:r w:rsidR="00356358" w:rsidRPr="00C56837">
        <w:rPr>
          <w:rFonts w:eastAsiaTheme="minorEastAsia"/>
          <w:sz w:val="28"/>
          <w:szCs w:val="28"/>
        </w:rPr>
        <w:t>)</w:t>
      </w:r>
      <w:r w:rsidR="00A509F8" w:rsidRPr="00C56837">
        <w:rPr>
          <w:rFonts w:eastAsiaTheme="minorEastAsia"/>
          <w:sz w:val="28"/>
          <w:szCs w:val="28"/>
        </w:rPr>
        <w:t> </w:t>
      </w:r>
      <w:r w:rsidR="00356358" w:rsidRPr="00C56837">
        <w:rPr>
          <w:rFonts w:eastAsiaTheme="minorEastAsia"/>
          <w:sz w:val="28"/>
          <w:szCs w:val="28"/>
        </w:rPr>
        <w:t>исправление допущенных опечаток и ошибок в выданных в результате предоставления государственной услуги документах.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Государственная услуга в упреждающем (проактивном) режиме не предоставляется.</w:t>
      </w:r>
    </w:p>
    <w:p w:rsidR="00356358" w:rsidRPr="00C56837" w:rsidRDefault="00356358" w:rsidP="00C13F82">
      <w:pPr>
        <w:autoSpaceDE w:val="0"/>
        <w:autoSpaceDN w:val="0"/>
        <w:adjustRightInd w:val="0"/>
        <w:ind w:firstLine="720"/>
        <w:rPr>
          <w:rFonts w:eastAsiaTheme="minorEastAsia"/>
          <w:sz w:val="28"/>
          <w:szCs w:val="28"/>
        </w:rPr>
      </w:pPr>
    </w:p>
    <w:p w:rsidR="00A834BE" w:rsidRDefault="00356358" w:rsidP="00C13F82">
      <w:pPr>
        <w:pStyle w:val="a8"/>
        <w:numPr>
          <w:ilvl w:val="1"/>
          <w:numId w:val="14"/>
        </w:numPr>
        <w:autoSpaceDE w:val="0"/>
        <w:autoSpaceDN w:val="0"/>
        <w:adjustRightInd w:val="0"/>
        <w:ind w:left="0" w:firstLine="0"/>
        <w:jc w:val="center"/>
        <w:rPr>
          <w:rFonts w:eastAsiaTheme="minorEastAsia"/>
          <w:sz w:val="28"/>
          <w:szCs w:val="28"/>
        </w:rPr>
      </w:pPr>
      <w:r w:rsidRPr="00A834BE">
        <w:rPr>
          <w:rFonts w:eastAsiaTheme="minorEastAsia"/>
          <w:sz w:val="28"/>
          <w:szCs w:val="28"/>
        </w:rPr>
        <w:t xml:space="preserve">Анкетирование заявителя в целях определения </w:t>
      </w:r>
    </w:p>
    <w:p w:rsidR="00356358" w:rsidRPr="00A834BE" w:rsidRDefault="00356358" w:rsidP="008D772B">
      <w:pPr>
        <w:pStyle w:val="a8"/>
        <w:autoSpaceDE w:val="0"/>
        <w:autoSpaceDN w:val="0"/>
        <w:adjustRightInd w:val="0"/>
        <w:spacing w:after="120"/>
        <w:ind w:left="0"/>
        <w:jc w:val="center"/>
        <w:rPr>
          <w:rFonts w:eastAsiaTheme="minorEastAsia"/>
          <w:sz w:val="28"/>
          <w:szCs w:val="28"/>
        </w:rPr>
      </w:pPr>
      <w:r w:rsidRPr="00A834BE">
        <w:rPr>
          <w:rFonts w:eastAsiaTheme="minorEastAsia"/>
          <w:sz w:val="28"/>
          <w:szCs w:val="28"/>
        </w:rPr>
        <w:t>категории (признаков) заявителя, проводимого Министерством</w:t>
      </w:r>
    </w:p>
    <w:p w:rsidR="00C14D9D" w:rsidRPr="00C56837" w:rsidRDefault="00C14D9D" w:rsidP="00C13F82">
      <w:pPr>
        <w:autoSpaceDE w:val="0"/>
        <w:autoSpaceDN w:val="0"/>
        <w:adjustRightInd w:val="0"/>
        <w:ind w:firstLine="720"/>
        <w:rPr>
          <w:rFonts w:eastAsiaTheme="minorEastAsia"/>
          <w:sz w:val="28"/>
          <w:szCs w:val="28"/>
        </w:rPr>
      </w:pPr>
      <w:r w:rsidRPr="00C56837">
        <w:rPr>
          <w:rFonts w:eastAsiaTheme="minorEastAsia"/>
          <w:sz w:val="28"/>
          <w:szCs w:val="28"/>
        </w:rPr>
        <w:t>Идентификаторы, направленные на определение категории (при</w:t>
      </w:r>
      <w:r w:rsidR="00E65B3C">
        <w:rPr>
          <w:rFonts w:eastAsiaTheme="minorEastAsia"/>
          <w:sz w:val="28"/>
          <w:szCs w:val="28"/>
        </w:rPr>
        <w:t>знаков) заявителя, приведены в П</w:t>
      </w:r>
      <w:r w:rsidRPr="00C56837">
        <w:rPr>
          <w:rFonts w:eastAsiaTheme="minorEastAsia"/>
          <w:sz w:val="28"/>
          <w:szCs w:val="28"/>
        </w:rPr>
        <w:t xml:space="preserve">риложении </w:t>
      </w:r>
      <w:r w:rsidRPr="00C56837">
        <w:rPr>
          <w:rFonts w:eastAsiaTheme="minorEastAsia"/>
          <w:sz w:val="28"/>
          <w:szCs w:val="28"/>
          <w:lang w:val="en-US"/>
        </w:rPr>
        <w:t>N</w:t>
      </w:r>
      <w:r w:rsidRPr="00C56837">
        <w:rPr>
          <w:rFonts w:eastAsiaTheme="minorEastAsia"/>
          <w:sz w:val="28"/>
          <w:szCs w:val="28"/>
        </w:rPr>
        <w:t xml:space="preserve"> 2 к </w:t>
      </w:r>
      <w:r w:rsidR="008D3C67">
        <w:rPr>
          <w:rFonts w:eastAsiaTheme="minorEastAsia"/>
          <w:sz w:val="28"/>
          <w:szCs w:val="28"/>
        </w:rPr>
        <w:t xml:space="preserve">настоящему </w:t>
      </w:r>
      <w:r w:rsidRPr="00C56837">
        <w:rPr>
          <w:rFonts w:eastAsiaTheme="minorEastAsia"/>
          <w:sz w:val="28"/>
          <w:szCs w:val="28"/>
        </w:rPr>
        <w:t>Регламенту.</w:t>
      </w:r>
    </w:p>
    <w:p w:rsidR="00C14D9D" w:rsidRPr="00C56837" w:rsidRDefault="00C14D9D" w:rsidP="00C13F82">
      <w:pPr>
        <w:pStyle w:val="a8"/>
        <w:autoSpaceDE w:val="0"/>
        <w:autoSpaceDN w:val="0"/>
        <w:adjustRightInd w:val="0"/>
        <w:ind w:left="1080"/>
        <w:rPr>
          <w:rFonts w:eastAsiaTheme="minorEastAsia"/>
          <w:sz w:val="28"/>
          <w:szCs w:val="28"/>
        </w:rPr>
      </w:pPr>
    </w:p>
    <w:p w:rsidR="00C14D9D" w:rsidRPr="00C56837" w:rsidRDefault="00C14D9D" w:rsidP="008D772B">
      <w:pPr>
        <w:pStyle w:val="a8"/>
        <w:numPr>
          <w:ilvl w:val="1"/>
          <w:numId w:val="14"/>
        </w:numPr>
        <w:autoSpaceDE w:val="0"/>
        <w:autoSpaceDN w:val="0"/>
        <w:adjustRightInd w:val="0"/>
        <w:spacing w:after="120"/>
        <w:ind w:left="0" w:firstLine="0"/>
        <w:jc w:val="center"/>
        <w:rPr>
          <w:rFonts w:eastAsiaTheme="minorEastAsia"/>
          <w:sz w:val="28"/>
          <w:szCs w:val="28"/>
        </w:rPr>
      </w:pPr>
      <w:r w:rsidRPr="00C56837">
        <w:rPr>
          <w:sz w:val="28"/>
          <w:szCs w:val="28"/>
        </w:rPr>
        <w:lastRenderedPageBreak/>
        <w:t>Оказание консультаций заявителю</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3.3.1.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Должностным лицом (работником), ответственным за выполнение административной процедуры, является: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при обращении заявителя в МФЦ - работник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при обращении заявителя в Министерство - специалист отдела градостроительных планов земельных участков и информационной системы обеспечения градостроительной деятельности Департамента развития </w:t>
      </w:r>
      <w:r w:rsidR="00A565C9" w:rsidRPr="00C56837">
        <w:rPr>
          <w:rFonts w:eastAsiaTheme="minorEastAsia"/>
          <w:sz w:val="28"/>
          <w:szCs w:val="28"/>
        </w:rPr>
        <w:t>территорий Министерства (далее —</w:t>
      </w:r>
      <w:r w:rsidRPr="00C56837">
        <w:rPr>
          <w:rFonts w:eastAsiaTheme="minorEastAsia"/>
          <w:sz w:val="28"/>
          <w:szCs w:val="28"/>
        </w:rPr>
        <w:t xml:space="preserve"> Отдел).</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3.3.2. Заявитель вправе обратиться за консультацией о порядке и сроках предоставления государственной услуги в МФЦ лично</w:t>
      </w:r>
      <w:r w:rsidR="004D15E4" w:rsidRPr="00C56837">
        <w:rPr>
          <w:rFonts w:eastAsiaTheme="minorEastAsia"/>
          <w:sz w:val="28"/>
          <w:szCs w:val="28"/>
        </w:rPr>
        <w:t>,</w:t>
      </w:r>
      <w:r w:rsidRPr="00C56837">
        <w:rPr>
          <w:rFonts w:eastAsiaTheme="minorEastAsia"/>
          <w:sz w:val="28"/>
          <w:szCs w:val="28"/>
        </w:rPr>
        <w:t xml:space="preserve"> по телефону и электронной почте.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может получить информацию о порядке предоставления государственной услуги путем свободного доступа с сайта МФЦ https://mfc.tatarstan.ru/.</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выполняются в день обращения заявителя.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3.3.3. Заявитель вправе обратиться в Министерство лично, по телефону и электронной почте, а также получить консультацию на Едином портале,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день обращения заявителя.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FF0489" w:rsidRPr="00C56837" w:rsidRDefault="00FF0489" w:rsidP="00C13F82">
      <w:pPr>
        <w:autoSpaceDE w:val="0"/>
        <w:autoSpaceDN w:val="0"/>
        <w:adjustRightInd w:val="0"/>
        <w:ind w:firstLine="720"/>
        <w:rPr>
          <w:rFonts w:eastAsiaTheme="minorEastAsia"/>
          <w:sz w:val="28"/>
          <w:szCs w:val="28"/>
        </w:rPr>
      </w:pPr>
    </w:p>
    <w:p w:rsidR="00A834BE" w:rsidRDefault="00356358" w:rsidP="00C13F82">
      <w:pPr>
        <w:pStyle w:val="a8"/>
        <w:numPr>
          <w:ilvl w:val="1"/>
          <w:numId w:val="14"/>
        </w:numPr>
        <w:autoSpaceDE w:val="0"/>
        <w:autoSpaceDN w:val="0"/>
        <w:adjustRightInd w:val="0"/>
        <w:ind w:left="0" w:firstLine="0"/>
        <w:jc w:val="center"/>
        <w:rPr>
          <w:rFonts w:eastAsiaTheme="minorEastAsia"/>
          <w:sz w:val="28"/>
          <w:szCs w:val="28"/>
        </w:rPr>
      </w:pPr>
      <w:r w:rsidRPr="00C56837">
        <w:rPr>
          <w:rFonts w:eastAsiaTheme="minorEastAsia"/>
          <w:sz w:val="28"/>
          <w:szCs w:val="28"/>
        </w:rPr>
        <w:t xml:space="preserve">Прием и рассмотрение комплекта документов, </w:t>
      </w:r>
    </w:p>
    <w:p w:rsidR="00356358" w:rsidRPr="00C56837" w:rsidRDefault="00356358" w:rsidP="008D772B">
      <w:pPr>
        <w:pStyle w:val="a8"/>
        <w:autoSpaceDE w:val="0"/>
        <w:autoSpaceDN w:val="0"/>
        <w:adjustRightInd w:val="0"/>
        <w:spacing w:after="120"/>
        <w:ind w:left="0"/>
        <w:jc w:val="center"/>
        <w:rPr>
          <w:rFonts w:eastAsiaTheme="minorEastAsia"/>
          <w:sz w:val="28"/>
          <w:szCs w:val="28"/>
        </w:rPr>
      </w:pPr>
      <w:r w:rsidRPr="00C56837">
        <w:rPr>
          <w:rFonts w:eastAsiaTheme="minorEastAsia"/>
          <w:sz w:val="28"/>
          <w:szCs w:val="28"/>
        </w:rPr>
        <w:t>представленных заявителем</w:t>
      </w:r>
    </w:p>
    <w:p w:rsidR="00856797"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может подать заявление лично или через доверенное лицо непосредственно в Министерство, через Единый портал, Республиканский портал, Систему (при наличии технической возможности) или МФЦ.</w:t>
      </w:r>
    </w:p>
    <w:p w:rsidR="00856797" w:rsidRPr="00C56837" w:rsidRDefault="00856797"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Заявление о предоставлении государственной услуги, документы и (или) информация, необходимые для предоставления государственной услуги, подаются в соответствии с категорией (признаками) заявителя, приведенной в Приложении </w:t>
      </w:r>
      <w:r w:rsidR="008D3C67" w:rsidRPr="00C56837">
        <w:rPr>
          <w:rFonts w:eastAsiaTheme="minorEastAsia"/>
          <w:sz w:val="28"/>
          <w:szCs w:val="28"/>
        </w:rPr>
        <w:lastRenderedPageBreak/>
        <w:t>N</w:t>
      </w:r>
      <w:r w:rsidRPr="00C56837">
        <w:rPr>
          <w:rFonts w:eastAsiaTheme="minorEastAsia"/>
          <w:sz w:val="28"/>
          <w:szCs w:val="28"/>
        </w:rPr>
        <w:t xml:space="preserve"> 2 к настоящему Регламенту.</w:t>
      </w:r>
    </w:p>
    <w:p w:rsidR="00856797" w:rsidRPr="00C56837" w:rsidRDefault="00856797" w:rsidP="00C13F82">
      <w:pPr>
        <w:autoSpaceDE w:val="0"/>
        <w:autoSpaceDN w:val="0"/>
        <w:adjustRightInd w:val="0"/>
        <w:ind w:firstLine="720"/>
        <w:rPr>
          <w:rFonts w:eastAsiaTheme="minorEastAsia"/>
          <w:sz w:val="28"/>
          <w:szCs w:val="28"/>
        </w:rPr>
      </w:pPr>
      <w:r w:rsidRPr="00C56837">
        <w:rPr>
          <w:rFonts w:eastAsiaTheme="minorEastAsia"/>
          <w:sz w:val="28"/>
          <w:szCs w:val="28"/>
        </w:rPr>
        <w:t>Установление личности заявителя (представителя заявителя) осуществляется посредством подтвержденной учетной записи в</w:t>
      </w:r>
      <w:r w:rsidR="00A565C9" w:rsidRPr="00C56837">
        <w:rPr>
          <w:rFonts w:eastAsia="Calibri"/>
          <w:spacing w:val="-6"/>
          <w:sz w:val="28"/>
          <w:szCs w:val="28"/>
          <w:lang w:eastAsia="en-US"/>
        </w:rPr>
        <w:t xml:space="preserve"> Единой системе идентификации и аутентификации (далее </w:t>
      </w:r>
      <w:r w:rsidR="00A565C9" w:rsidRPr="00C56837">
        <w:rPr>
          <w:rFonts w:eastAsiaTheme="minorEastAsia"/>
          <w:sz w:val="28"/>
          <w:szCs w:val="28"/>
        </w:rPr>
        <w:t>— ЕСИА)</w:t>
      </w:r>
      <w:r w:rsidRPr="00C56837">
        <w:rPr>
          <w:rFonts w:eastAsiaTheme="minorEastAsia"/>
          <w:sz w:val="28"/>
          <w:szCs w:val="28"/>
        </w:rPr>
        <w:t xml:space="preserve"> и (или) при личном обращении в МФЦ, Министерство.</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3.4.1</w:t>
      </w:r>
      <w:r w:rsidR="00332500" w:rsidRPr="00C56837">
        <w:rPr>
          <w:rFonts w:eastAsiaTheme="minorEastAsia"/>
          <w:sz w:val="28"/>
          <w:szCs w:val="28"/>
        </w:rPr>
        <w:t>.</w:t>
      </w:r>
      <w:r w:rsidRPr="00C56837">
        <w:rPr>
          <w:rFonts w:eastAsiaTheme="minorEastAsia"/>
          <w:sz w:val="28"/>
          <w:szCs w:val="28"/>
        </w:rPr>
        <w:t xml:space="preserve"> Прием документов для предоставления государственной услуги через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(представитель заявителя) лично обращается в МФЦ с заявлением о предоставлении государственной услуги и представляет документы в соответствии с пунктом 2.1</w:t>
      </w:r>
      <w:r w:rsidR="005D27DB" w:rsidRPr="00C56837">
        <w:rPr>
          <w:rFonts w:eastAsiaTheme="minorEastAsia"/>
          <w:sz w:val="28"/>
          <w:szCs w:val="28"/>
        </w:rPr>
        <w:t>0</w:t>
      </w:r>
      <w:r w:rsidRPr="00C56837">
        <w:rPr>
          <w:rFonts w:eastAsiaTheme="minorEastAsia"/>
          <w:sz w:val="28"/>
          <w:szCs w:val="28"/>
        </w:rPr>
        <w:t xml:space="preserve"> настоящего Регламента.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Работник МФЦ, ведущий прием заявлений, осуществляет процедуры, предусмотренные регламентом работы МФЦ. Заявлению присваивается статус "Зарегистрировано заявление".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сроки, установленные регламентом работы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 готовое к отправке заявление и пакет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Работник МФЦ направляет пакет документов, принятых от заявителя в Министерство в электронной форме (в составе электронных дел) в течение сроков, предусмотренных регламентом МФЦ, но не позднее одного рабочего дня со дня обращения заявителя в структурное подразделение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процедуры: заявление и пакет документов (электронное дело), направленные в Министерство, посредством системы электронного взаимодействия.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332500" w:rsidRPr="00C56837">
        <w:rPr>
          <w:rFonts w:eastAsiaTheme="minorEastAsia"/>
          <w:sz w:val="28"/>
          <w:szCs w:val="28"/>
        </w:rPr>
        <w:t>2</w:t>
      </w:r>
      <w:r w:rsidRPr="00C56837">
        <w:rPr>
          <w:rFonts w:eastAsiaTheme="minorEastAsia"/>
          <w:sz w:val="28"/>
          <w:szCs w:val="28"/>
        </w:rPr>
        <w:t>. Прием документов для предоставления государственной услуги в электронной форме через Единый портал, Республиканский портал.</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для подачи заявления в электронной форме выполняет следующие действия: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выполняет авторизацию;</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 открывает форму электронного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 заполняет форму электронного заявления, включающую сведения, необходимые и обязательные для предоставления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4) прикрепляет документы в электронной форме или электронные образы документов к форме электронного заявления (при необходимости);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5) 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6) подтверждает достоверность сообщенных сведений (устанавливает соответствующую отметку в форме электронного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7) отправляет заполненное электронное заявление (нажимает соответствующую кнопку в форме электронного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8) электронное заявление подписывается в соответствии с требованиями Федерального закона N 63-ФЗ и Федерального закона N 210-ФЗ;</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9) получает уведомление об отправке электронного заявления.</w:t>
      </w:r>
    </w:p>
    <w:p w:rsidR="00FE2608" w:rsidRPr="00C56837" w:rsidRDefault="00FE260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выполняются в день обращения заявителя.</w:t>
      </w:r>
    </w:p>
    <w:p w:rsidR="00FE2608" w:rsidRPr="00C56837" w:rsidRDefault="00FE2608" w:rsidP="00C13F82">
      <w:pPr>
        <w:autoSpaceDE w:val="0"/>
        <w:autoSpaceDN w:val="0"/>
        <w:adjustRightInd w:val="0"/>
        <w:ind w:firstLine="720"/>
        <w:rPr>
          <w:rFonts w:eastAsiaTheme="minorEastAsia"/>
          <w:sz w:val="28"/>
          <w:szCs w:val="28"/>
        </w:rPr>
      </w:pPr>
      <w:r w:rsidRPr="00C56837">
        <w:rPr>
          <w:rFonts w:eastAsiaTheme="minorEastAsia"/>
          <w:sz w:val="28"/>
          <w:szCs w:val="28"/>
        </w:rPr>
        <w:lastRenderedPageBreak/>
        <w:t>Результат процедур: электронное дело, направленное в Министерство, посредством системы электронного взаимодействия.</w:t>
      </w:r>
    </w:p>
    <w:p w:rsidR="00E77BC1" w:rsidRPr="00C56837" w:rsidRDefault="00E77BC1" w:rsidP="00C13F82">
      <w:pPr>
        <w:autoSpaceDE w:val="0"/>
        <w:autoSpaceDN w:val="0"/>
        <w:adjustRightInd w:val="0"/>
        <w:ind w:firstLine="720"/>
        <w:rPr>
          <w:rFonts w:eastAsiaTheme="minorEastAsia"/>
          <w:sz w:val="28"/>
          <w:szCs w:val="28"/>
        </w:rPr>
      </w:pPr>
      <w:r w:rsidRPr="00C56837">
        <w:rPr>
          <w:rFonts w:eastAsiaTheme="minorEastAsia"/>
          <w:sz w:val="28"/>
          <w:szCs w:val="28"/>
        </w:rPr>
        <w:t>Заявитель может подать заявление, документы и (или) информацию, необходимые для предоставления государственной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наличии технической возможности для подачи запроса в электронном виде.</w:t>
      </w:r>
    </w:p>
    <w:p w:rsidR="00E77BC1" w:rsidRPr="00C56837" w:rsidRDefault="00E77BC1"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В целях корректного отображения перечня региональных государственных услуг </w:t>
      </w:r>
      <w:r w:rsidR="00753D97" w:rsidRPr="00C56837">
        <w:rPr>
          <w:rFonts w:eastAsiaTheme="minorEastAsia"/>
          <w:sz w:val="28"/>
          <w:szCs w:val="28"/>
        </w:rPr>
        <w:t>з</w:t>
      </w:r>
      <w:r w:rsidRPr="00C56837">
        <w:rPr>
          <w:rFonts w:eastAsiaTheme="minorEastAsia"/>
          <w:sz w:val="28"/>
          <w:szCs w:val="28"/>
        </w:rPr>
        <w:t>аявитель обязан самостоятельно выбирать и при необходимости изменять регион в личном кабинете Единого портала, Регионального портала, соответствующий месту предоставления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Заявлени</w:t>
      </w:r>
      <w:r w:rsidR="00FE2608" w:rsidRPr="00C56837">
        <w:rPr>
          <w:rFonts w:eastAsiaTheme="minorEastAsia"/>
          <w:sz w:val="28"/>
          <w:szCs w:val="28"/>
        </w:rPr>
        <w:t>ям</w:t>
      </w:r>
      <w:r w:rsidRPr="00C56837">
        <w:rPr>
          <w:rFonts w:eastAsiaTheme="minorEastAsia"/>
          <w:sz w:val="28"/>
          <w:szCs w:val="28"/>
        </w:rPr>
        <w:t xml:space="preserve"> присваивается статус "Зарегистрировано заявление".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E6A01"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9071E9" w:rsidRPr="00C56837">
        <w:rPr>
          <w:rFonts w:eastAsiaTheme="minorEastAsia"/>
          <w:sz w:val="28"/>
          <w:szCs w:val="28"/>
        </w:rPr>
        <w:t>3</w:t>
      </w:r>
      <w:r w:rsidRPr="00C56837">
        <w:rPr>
          <w:rFonts w:eastAsiaTheme="minorEastAsia"/>
          <w:sz w:val="28"/>
          <w:szCs w:val="28"/>
        </w:rPr>
        <w:t>. Рассмотрение заявления и пакета документов (электронного дела), направленных в Министерство через МФЦ или Единый портал, Республиканский портал, Систему (при наличии технической возможности).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При поступлении в Министерство заявлению в автоматическом режиме </w:t>
      </w:r>
      <w:r w:rsidR="00FE2608" w:rsidRPr="00C56837">
        <w:rPr>
          <w:rFonts w:eastAsiaTheme="minorEastAsia"/>
          <w:sz w:val="28"/>
          <w:szCs w:val="28"/>
        </w:rPr>
        <w:t xml:space="preserve">в Системе </w:t>
      </w:r>
      <w:r w:rsidRPr="00C56837">
        <w:rPr>
          <w:rFonts w:eastAsiaTheme="minorEastAsia"/>
          <w:sz w:val="28"/>
          <w:szCs w:val="28"/>
        </w:rPr>
        <w:t>присваивает</w:t>
      </w:r>
      <w:r w:rsidR="00FE2608" w:rsidRPr="00C56837">
        <w:rPr>
          <w:rFonts w:eastAsiaTheme="minorEastAsia"/>
          <w:sz w:val="28"/>
          <w:szCs w:val="28"/>
        </w:rPr>
        <w:t>ся статус "Проверка документов"</w:t>
      </w:r>
      <w:r w:rsidR="004B56FF" w:rsidRPr="00C56837">
        <w:rPr>
          <w:rFonts w:eastAsiaTheme="minorEastAsia"/>
          <w:sz w:val="28"/>
          <w:szCs w:val="28"/>
        </w:rPr>
        <w:t>,</w:t>
      </w:r>
      <w:r w:rsidR="00FE2608" w:rsidRPr="00C56837">
        <w:rPr>
          <w:rFonts w:eastAsiaTheme="minorEastAsia"/>
          <w:sz w:val="28"/>
          <w:szCs w:val="28"/>
        </w:rPr>
        <w:t xml:space="preserve"> </w:t>
      </w:r>
      <w:r w:rsidR="004B56FF" w:rsidRPr="00C56837">
        <w:rPr>
          <w:rFonts w:eastAsiaTheme="minorEastAsia"/>
          <w:sz w:val="28"/>
          <w:szCs w:val="28"/>
        </w:rPr>
        <w:t>что</w:t>
      </w:r>
      <w:r w:rsidR="00FE2608" w:rsidRPr="00C56837">
        <w:rPr>
          <w:rFonts w:eastAsiaTheme="minorEastAsia"/>
          <w:sz w:val="28"/>
          <w:szCs w:val="28"/>
        </w:rPr>
        <w:t xml:space="preserve"> </w:t>
      </w:r>
      <w:r w:rsidRPr="00C56837">
        <w:rPr>
          <w:rFonts w:eastAsiaTheme="minorEastAsia"/>
          <w:sz w:val="28"/>
          <w:szCs w:val="28"/>
        </w:rPr>
        <w:t>отражается в личном кабинете Единого портала, Республиканского портала</w:t>
      </w:r>
      <w:r w:rsidR="004B56FF" w:rsidRPr="00C56837">
        <w:rPr>
          <w:rFonts w:eastAsiaTheme="minorEastAsia"/>
          <w:sz w:val="28"/>
          <w:szCs w:val="28"/>
        </w:rPr>
        <w:t>.</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AE6A01" w:rsidRPr="00C56837">
        <w:rPr>
          <w:rFonts w:eastAsiaTheme="minorEastAsia"/>
          <w:sz w:val="28"/>
          <w:szCs w:val="28"/>
        </w:rPr>
        <w:t>3.1</w:t>
      </w:r>
      <w:r w:rsidRPr="00C56837">
        <w:rPr>
          <w:rFonts w:eastAsiaTheme="minorEastAsia"/>
          <w:sz w:val="28"/>
          <w:szCs w:val="28"/>
        </w:rPr>
        <w:t>. Основанием начала выполнения административной процедуры является поступление в Министерство заявления и иных документов, необходимых для предоставления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Должностным лицом, ответственным за выполнение административной процедуры является специалист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AE6A01" w:rsidRPr="00C56837">
        <w:rPr>
          <w:rFonts w:eastAsiaTheme="minorEastAsia"/>
          <w:sz w:val="28"/>
          <w:szCs w:val="28"/>
        </w:rPr>
        <w:t>3</w:t>
      </w:r>
      <w:r w:rsidR="009071E9" w:rsidRPr="00C56837">
        <w:rPr>
          <w:rFonts w:eastAsiaTheme="minorEastAsia"/>
          <w:sz w:val="28"/>
          <w:szCs w:val="28"/>
        </w:rPr>
        <w:t>.</w:t>
      </w:r>
      <w:r w:rsidR="00AE6A01" w:rsidRPr="00C56837">
        <w:rPr>
          <w:rFonts w:eastAsiaTheme="minorEastAsia"/>
          <w:sz w:val="28"/>
          <w:szCs w:val="28"/>
        </w:rPr>
        <w:t>2</w:t>
      </w:r>
      <w:r w:rsidRPr="00C56837">
        <w:rPr>
          <w:rFonts w:eastAsiaTheme="minorEastAsia"/>
          <w:sz w:val="28"/>
          <w:szCs w:val="28"/>
        </w:rPr>
        <w:t>. Должностное лицо Министерства, после поступления документов на рассмотрение: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изучает поступившие электронные дела, в том числе, приложенные заявителем документы в электронной форме и электронные образы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w:t>
      </w:r>
      <w:r w:rsidR="00C30DB7" w:rsidRPr="00C56837">
        <w:rPr>
          <w:rFonts w:eastAsiaTheme="minorEastAsia"/>
          <w:sz w:val="28"/>
          <w:szCs w:val="28"/>
        </w:rPr>
        <w:t> </w:t>
      </w:r>
      <w:r w:rsidRPr="00C56837">
        <w:rPr>
          <w:rFonts w:eastAsiaTheme="minorEastAsia"/>
          <w:sz w:val="28"/>
          <w:szCs w:val="28"/>
        </w:rPr>
        <w:t>проверяет комплектность, читаемость электронных образов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 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При наличии оснований, предусмотренных пунктом 2.12</w:t>
      </w:r>
      <w:r w:rsidR="00793416" w:rsidRPr="00C56837">
        <w:rPr>
          <w:rFonts w:eastAsiaTheme="minorEastAsia"/>
          <w:sz w:val="28"/>
          <w:szCs w:val="28"/>
        </w:rPr>
        <w:t>.1</w:t>
      </w:r>
      <w:r w:rsidRPr="00C56837">
        <w:rPr>
          <w:rFonts w:eastAsiaTheme="minorEastAsia"/>
          <w:sz w:val="28"/>
          <w:szCs w:val="28"/>
        </w:rPr>
        <w:t xml:space="preserve"> настоящего Регламента, подготавливает проект решения об отказе в приеме документов, необходимых для предоставления государственной услуги, в соответс</w:t>
      </w:r>
      <w:r w:rsidR="00E65B3C">
        <w:rPr>
          <w:rFonts w:eastAsiaTheme="minorEastAsia"/>
          <w:sz w:val="28"/>
          <w:szCs w:val="28"/>
        </w:rPr>
        <w:t>твии с формой, установленной в П</w:t>
      </w:r>
      <w:r w:rsidRPr="00C56837">
        <w:rPr>
          <w:rFonts w:eastAsiaTheme="minorEastAsia"/>
          <w:sz w:val="28"/>
          <w:szCs w:val="28"/>
        </w:rPr>
        <w:t>риложении N 7 к настоящему Регламенту.</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N 63-ФЗ, которые послужили основанием для его принятия.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Проект решения об отказе в приеме документов, необходимых для </w:t>
      </w:r>
      <w:r w:rsidRPr="00C56837">
        <w:rPr>
          <w:rFonts w:eastAsiaTheme="minorEastAsia"/>
          <w:sz w:val="28"/>
          <w:szCs w:val="28"/>
        </w:rPr>
        <w:lastRenderedPageBreak/>
        <w:t>предоставления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а также по выбору заявителя может быть получен лично в МФЦ, Министерстве.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A80DAB" w:rsidRPr="00C56837">
        <w:rPr>
          <w:rFonts w:eastAsiaTheme="minorEastAsia"/>
          <w:sz w:val="28"/>
          <w:szCs w:val="28"/>
        </w:rPr>
        <w:t>3</w:t>
      </w:r>
      <w:r w:rsidR="009071E9" w:rsidRPr="00C56837">
        <w:rPr>
          <w:rFonts w:eastAsiaTheme="minorEastAsia"/>
          <w:sz w:val="28"/>
          <w:szCs w:val="28"/>
        </w:rPr>
        <w:t>.</w:t>
      </w:r>
      <w:r w:rsidR="00A80DAB" w:rsidRPr="00C56837">
        <w:rPr>
          <w:rFonts w:eastAsiaTheme="minorEastAsia"/>
          <w:sz w:val="28"/>
          <w:szCs w:val="28"/>
        </w:rPr>
        <w:t>3</w:t>
      </w:r>
      <w:r w:rsidRPr="00C56837">
        <w:rPr>
          <w:rFonts w:eastAsiaTheme="minorEastAsia"/>
          <w:sz w:val="28"/>
          <w:szCs w:val="28"/>
        </w:rPr>
        <w:t>. Исполнение процедур, указанных в пункте 3.4.</w:t>
      </w:r>
      <w:r w:rsidR="00A80DAB" w:rsidRPr="00C56837">
        <w:rPr>
          <w:rFonts w:eastAsiaTheme="minorEastAsia"/>
          <w:sz w:val="28"/>
          <w:szCs w:val="28"/>
        </w:rPr>
        <w:t>3</w:t>
      </w:r>
      <w:r w:rsidRPr="00C56837">
        <w:rPr>
          <w:rFonts w:eastAsiaTheme="minorEastAsia"/>
          <w:sz w:val="28"/>
          <w:szCs w:val="28"/>
        </w:rPr>
        <w:t>.</w:t>
      </w:r>
      <w:r w:rsidR="00A80DAB" w:rsidRPr="00C56837">
        <w:rPr>
          <w:rFonts w:eastAsiaTheme="minorEastAsia"/>
          <w:sz w:val="28"/>
          <w:szCs w:val="28"/>
        </w:rPr>
        <w:t>2</w:t>
      </w:r>
      <w:r w:rsidRPr="00C56837">
        <w:rPr>
          <w:rFonts w:eastAsiaTheme="minorEastAsia"/>
          <w:sz w:val="28"/>
          <w:szCs w:val="28"/>
        </w:rPr>
        <w:t xml:space="preserve">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3.4.</w:t>
      </w:r>
      <w:r w:rsidR="00A80DAB" w:rsidRPr="00C56837">
        <w:rPr>
          <w:rFonts w:eastAsiaTheme="minorEastAsia"/>
          <w:sz w:val="28"/>
          <w:szCs w:val="28"/>
        </w:rPr>
        <w:t>3.4</w:t>
      </w:r>
      <w:r w:rsidRPr="00C56837">
        <w:rPr>
          <w:rFonts w:eastAsiaTheme="minorEastAsia"/>
          <w:sz w:val="28"/>
          <w:szCs w:val="28"/>
        </w:rPr>
        <w:t>. Административные процедуры, устанавливаемые пунктом 3.4.</w:t>
      </w:r>
      <w:r w:rsidR="00856797" w:rsidRPr="00C56837">
        <w:rPr>
          <w:rFonts w:eastAsiaTheme="minorEastAsia"/>
          <w:sz w:val="28"/>
          <w:szCs w:val="28"/>
        </w:rPr>
        <w:t>3</w:t>
      </w:r>
      <w:r w:rsidRPr="00C56837">
        <w:rPr>
          <w:rFonts w:eastAsiaTheme="minorEastAsia"/>
          <w:sz w:val="28"/>
          <w:szCs w:val="28"/>
        </w:rPr>
        <w:t xml:space="preserve"> настоящего Регламента, осуществляются в течение одного рабочего дня со дня поступления заявления на рассмотрение.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 принятие на рассмотрение заявления или решение об отказе в приеме документов, необходимых для предоставления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p>
    <w:p w:rsidR="00E522C1" w:rsidRDefault="00356358" w:rsidP="00E522C1">
      <w:pPr>
        <w:pStyle w:val="a8"/>
        <w:numPr>
          <w:ilvl w:val="1"/>
          <w:numId w:val="15"/>
        </w:numPr>
        <w:autoSpaceDE w:val="0"/>
        <w:autoSpaceDN w:val="0"/>
        <w:adjustRightInd w:val="0"/>
        <w:spacing w:after="120"/>
        <w:ind w:left="0" w:firstLine="0"/>
        <w:jc w:val="center"/>
        <w:rPr>
          <w:rFonts w:eastAsiaTheme="minorEastAsia"/>
          <w:sz w:val="28"/>
          <w:szCs w:val="28"/>
        </w:rPr>
      </w:pPr>
      <w:r w:rsidRPr="00C56837">
        <w:rPr>
          <w:rFonts w:eastAsiaTheme="minorEastAsia"/>
          <w:sz w:val="28"/>
          <w:szCs w:val="28"/>
        </w:rPr>
        <w:t xml:space="preserve">Направление межведомственных запросов </w:t>
      </w:r>
    </w:p>
    <w:p w:rsidR="00356358" w:rsidRPr="00E522C1" w:rsidRDefault="00356358" w:rsidP="00E522C1">
      <w:pPr>
        <w:pStyle w:val="a8"/>
        <w:autoSpaceDE w:val="0"/>
        <w:autoSpaceDN w:val="0"/>
        <w:adjustRightInd w:val="0"/>
        <w:spacing w:after="120"/>
        <w:ind w:left="0"/>
        <w:jc w:val="center"/>
        <w:rPr>
          <w:rFonts w:eastAsiaTheme="minorEastAsia"/>
          <w:sz w:val="28"/>
          <w:szCs w:val="28"/>
        </w:rPr>
      </w:pPr>
      <w:r w:rsidRPr="00C56837">
        <w:rPr>
          <w:rFonts w:eastAsiaTheme="minorEastAsia"/>
          <w:sz w:val="28"/>
          <w:szCs w:val="28"/>
        </w:rPr>
        <w:t>в органы,</w:t>
      </w:r>
      <w:r w:rsidR="00E522C1">
        <w:rPr>
          <w:rFonts w:eastAsiaTheme="minorEastAsia"/>
          <w:sz w:val="28"/>
          <w:szCs w:val="28"/>
        </w:rPr>
        <w:t xml:space="preserve"> </w:t>
      </w:r>
      <w:r w:rsidRPr="00E522C1">
        <w:rPr>
          <w:rFonts w:eastAsiaTheme="minorEastAsia"/>
          <w:sz w:val="28"/>
          <w:szCs w:val="28"/>
        </w:rPr>
        <w:t>участвующие в предоставлении государственной услуги</w:t>
      </w:r>
    </w:p>
    <w:p w:rsidR="00356358" w:rsidRPr="00C56837" w:rsidRDefault="00A80DAB"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3.5.1. </w:t>
      </w:r>
      <w:r w:rsidR="00356358" w:rsidRPr="00C56837">
        <w:rPr>
          <w:rFonts w:eastAsiaTheme="minorEastAsia"/>
          <w:sz w:val="28"/>
          <w:szCs w:val="28"/>
        </w:rPr>
        <w:t>Министерством в рамках межведомственного информационного взаимодействия могут быть запрошены следующие документы (их копии или сведения, содержащиеся в них):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сведения из Единого государственного реестра юридических лиц. Запрос направляется в Федеральную налоговую службу;</w:t>
      </w:r>
    </w:p>
    <w:p w:rsidR="00356358" w:rsidRPr="00C56837" w:rsidRDefault="0097202C" w:rsidP="00C13F82">
      <w:pPr>
        <w:autoSpaceDE w:val="0"/>
        <w:autoSpaceDN w:val="0"/>
        <w:adjustRightInd w:val="0"/>
        <w:ind w:firstLine="720"/>
        <w:rPr>
          <w:rFonts w:eastAsiaTheme="minorEastAsia"/>
          <w:sz w:val="28"/>
          <w:szCs w:val="28"/>
        </w:rPr>
      </w:pPr>
      <w:r w:rsidRPr="00C56837">
        <w:rPr>
          <w:rFonts w:eastAsiaTheme="minorEastAsia"/>
          <w:sz w:val="28"/>
          <w:szCs w:val="28"/>
        </w:rPr>
        <w:t>2</w:t>
      </w:r>
      <w:r w:rsidR="00356358" w:rsidRPr="00C56837">
        <w:rPr>
          <w:rFonts w:eastAsiaTheme="minorEastAsia"/>
          <w:sz w:val="28"/>
          <w:szCs w:val="28"/>
        </w:rPr>
        <w:t>) 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Запрос направляется в Управление Федеральной службы государственной регистрации, кадастра и картографии по Республике Татарстан;</w:t>
      </w:r>
    </w:p>
    <w:p w:rsidR="00356358" w:rsidRPr="00C56837" w:rsidRDefault="0097202C" w:rsidP="00C13F82">
      <w:pPr>
        <w:autoSpaceDE w:val="0"/>
        <w:autoSpaceDN w:val="0"/>
        <w:adjustRightInd w:val="0"/>
        <w:ind w:firstLine="720"/>
        <w:rPr>
          <w:rFonts w:eastAsiaTheme="minorEastAsia"/>
          <w:sz w:val="28"/>
          <w:szCs w:val="28"/>
        </w:rPr>
      </w:pPr>
      <w:r w:rsidRPr="00C56837">
        <w:rPr>
          <w:rFonts w:eastAsiaTheme="minorEastAsia"/>
          <w:sz w:val="28"/>
          <w:szCs w:val="28"/>
        </w:rPr>
        <w:t>3</w:t>
      </w:r>
      <w:r w:rsidR="00356358" w:rsidRPr="00C56837">
        <w:rPr>
          <w:rFonts w:eastAsiaTheme="minorEastAsia"/>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из организаций, осуществляющих эксплуатацию сетей инженерно-технического обеспечения;</w:t>
      </w:r>
    </w:p>
    <w:p w:rsidR="00356358" w:rsidRPr="00C56837" w:rsidRDefault="0097202C" w:rsidP="00C13F82">
      <w:pPr>
        <w:autoSpaceDE w:val="0"/>
        <w:autoSpaceDN w:val="0"/>
        <w:adjustRightInd w:val="0"/>
        <w:ind w:firstLine="720"/>
        <w:rPr>
          <w:rFonts w:eastAsiaTheme="minorEastAsia"/>
          <w:sz w:val="28"/>
          <w:szCs w:val="28"/>
        </w:rPr>
      </w:pPr>
      <w:r w:rsidRPr="00C56837">
        <w:rPr>
          <w:rFonts w:eastAsiaTheme="minorEastAsia"/>
          <w:sz w:val="28"/>
          <w:szCs w:val="28"/>
        </w:rPr>
        <w:t>4</w:t>
      </w:r>
      <w:r w:rsidR="00356358" w:rsidRPr="00C56837">
        <w:rPr>
          <w:rFonts w:eastAsiaTheme="minorEastAsia"/>
          <w:sz w:val="28"/>
          <w:szCs w:val="28"/>
        </w:rPr>
        <w:t>) утвержденны</w:t>
      </w:r>
      <w:r w:rsidR="00D1284D" w:rsidRPr="00C56837">
        <w:rPr>
          <w:rFonts w:eastAsiaTheme="minorEastAsia"/>
          <w:sz w:val="28"/>
          <w:szCs w:val="28"/>
        </w:rPr>
        <w:t>е</w:t>
      </w:r>
      <w:r w:rsidR="00356358" w:rsidRPr="00C56837">
        <w:rPr>
          <w:rFonts w:eastAsiaTheme="minorEastAsia"/>
          <w:sz w:val="28"/>
          <w:szCs w:val="28"/>
        </w:rPr>
        <w:t xml:space="preserve">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кадастровый план территории из Управления Федеральной </w:t>
      </w:r>
      <w:r w:rsidR="00356358" w:rsidRPr="00C56837">
        <w:rPr>
          <w:rFonts w:eastAsiaTheme="minorEastAsia"/>
          <w:sz w:val="28"/>
          <w:szCs w:val="28"/>
        </w:rPr>
        <w:lastRenderedPageBreak/>
        <w:t>службы государственной регистрации, кадастра и картографии по Республике Татарстан;</w:t>
      </w:r>
    </w:p>
    <w:p w:rsidR="00356358" w:rsidRPr="00C56837" w:rsidRDefault="0097202C" w:rsidP="00C13F82">
      <w:pPr>
        <w:autoSpaceDE w:val="0"/>
        <w:autoSpaceDN w:val="0"/>
        <w:adjustRightInd w:val="0"/>
        <w:ind w:firstLine="720"/>
        <w:rPr>
          <w:rFonts w:eastAsiaTheme="minorEastAsia"/>
          <w:sz w:val="28"/>
          <w:szCs w:val="28"/>
        </w:rPr>
      </w:pPr>
      <w:r w:rsidRPr="00C56837">
        <w:rPr>
          <w:rFonts w:eastAsiaTheme="minorEastAsia"/>
          <w:sz w:val="28"/>
          <w:szCs w:val="28"/>
        </w:rPr>
        <w:t>5</w:t>
      </w:r>
      <w:r w:rsidR="00356358" w:rsidRPr="00C56837">
        <w:rPr>
          <w:rFonts w:eastAsiaTheme="minorEastAsia"/>
          <w:sz w:val="28"/>
          <w:szCs w:val="28"/>
        </w:rPr>
        <w:t>)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в уполномоченный орган государственной власти Республики Татарстан;</w:t>
      </w:r>
    </w:p>
    <w:p w:rsidR="00356358" w:rsidRPr="00C56837" w:rsidRDefault="0097202C" w:rsidP="00C13F82">
      <w:pPr>
        <w:autoSpaceDE w:val="0"/>
        <w:autoSpaceDN w:val="0"/>
        <w:adjustRightInd w:val="0"/>
        <w:ind w:firstLine="720"/>
        <w:rPr>
          <w:rFonts w:eastAsiaTheme="minorEastAsia"/>
          <w:sz w:val="28"/>
          <w:szCs w:val="28"/>
        </w:rPr>
      </w:pPr>
      <w:r w:rsidRPr="00C56837">
        <w:rPr>
          <w:rFonts w:eastAsiaTheme="minorEastAsia"/>
          <w:sz w:val="28"/>
          <w:szCs w:val="28"/>
        </w:rPr>
        <w:t>6</w:t>
      </w:r>
      <w:r w:rsidR="00356358" w:rsidRPr="00C56837">
        <w:rPr>
          <w:rFonts w:eastAsiaTheme="minorEastAsia"/>
          <w:sz w:val="28"/>
          <w:szCs w:val="28"/>
        </w:rPr>
        <w:t>)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в уполномоченный орган государственной власти Республики Татарстан.</w:t>
      </w:r>
    </w:p>
    <w:p w:rsidR="00D1284D"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3.5.2. </w:t>
      </w:r>
      <w:r w:rsidR="00D1284D" w:rsidRPr="00C56837">
        <w:rPr>
          <w:rFonts w:eastAsiaTheme="minorEastAsia"/>
          <w:sz w:val="28"/>
          <w:szCs w:val="28"/>
        </w:rPr>
        <w:t>Должностным лицом (работником), ответственным за направление межведомственных запросов, является специалист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Специалист Министерства </w:t>
      </w:r>
      <w:r w:rsidR="00D1284D" w:rsidRPr="00C56837">
        <w:rPr>
          <w:rFonts w:eastAsiaTheme="minorEastAsia"/>
          <w:sz w:val="28"/>
          <w:szCs w:val="28"/>
        </w:rPr>
        <w:t xml:space="preserve">в порядке межведомственного информационного взаимодействия направляет информационные </w:t>
      </w:r>
      <w:r w:rsidRPr="00C56837">
        <w:rPr>
          <w:rFonts w:eastAsiaTheme="minorEastAsia"/>
          <w:sz w:val="28"/>
          <w:szCs w:val="28"/>
        </w:rPr>
        <w:t>запросы о предоставлении документов и сведений, предусмотренных пунктом 3.5.1 настоящего Регламента.</w:t>
      </w:r>
    </w:p>
    <w:p w:rsidR="00D1284D" w:rsidRPr="00C56837" w:rsidRDefault="00D1284D" w:rsidP="00C13F82">
      <w:pPr>
        <w:autoSpaceDE w:val="0"/>
        <w:autoSpaceDN w:val="0"/>
        <w:adjustRightInd w:val="0"/>
        <w:ind w:firstLine="720"/>
        <w:rPr>
          <w:rFonts w:eastAsiaTheme="minorEastAsia"/>
          <w:sz w:val="28"/>
          <w:szCs w:val="28"/>
        </w:rPr>
      </w:pPr>
      <w:r w:rsidRPr="00C56837">
        <w:rPr>
          <w:rFonts w:eastAsiaTheme="minorEastAsia"/>
          <w:sz w:val="28"/>
          <w:szCs w:val="28"/>
        </w:rPr>
        <w:t>Срок формирования и направления межведомственных и письменных запросов в организации, участвующие в предоставлении государственной услуги, составляет один рабочий день со дня регистрации запроса.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3.5.</w:t>
      </w:r>
      <w:r w:rsidR="00D1284D" w:rsidRPr="00C56837">
        <w:rPr>
          <w:rFonts w:eastAsiaTheme="minorEastAsia"/>
          <w:sz w:val="28"/>
          <w:szCs w:val="28"/>
        </w:rPr>
        <w:t>3</w:t>
      </w:r>
      <w:r w:rsidRPr="00C56837">
        <w:rPr>
          <w:rFonts w:eastAsiaTheme="minorEastAsia"/>
          <w:sz w:val="28"/>
          <w:szCs w:val="28"/>
        </w:rPr>
        <w:t>.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3.5.</w:t>
      </w:r>
      <w:r w:rsidR="00552C0A" w:rsidRPr="00C56837">
        <w:rPr>
          <w:rFonts w:eastAsiaTheme="minorEastAsia"/>
          <w:sz w:val="28"/>
          <w:szCs w:val="28"/>
        </w:rPr>
        <w:t>4</w:t>
      </w:r>
      <w:r w:rsidRPr="00C56837">
        <w:rPr>
          <w:rFonts w:eastAsiaTheme="minorEastAsia"/>
          <w:sz w:val="28"/>
          <w:szCs w:val="28"/>
        </w:rPr>
        <w:t>. Межведомственное информационное взаимодействие может осуществляться на бумажном носителе: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 при необходимости представления оригиналов документов на бумажном носителе при направлении межведомственного запроса.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Срок подготовки и направления ответа на межведомственные запросы в соответствии с частью 3 статьи 7.2 Федерального закона N 210-ФЗ не может превышать пять рабочих дней (два рабочих дня - при осуществлении </w:t>
      </w:r>
      <w:r w:rsidRPr="00C56837">
        <w:rPr>
          <w:rFonts w:eastAsiaTheme="minorEastAsia"/>
          <w:sz w:val="28"/>
          <w:szCs w:val="28"/>
        </w:rPr>
        <w:lastRenderedPageBreak/>
        <w:t>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356358" w:rsidRPr="00C56837" w:rsidRDefault="00FF0489" w:rsidP="00C13F82">
      <w:pPr>
        <w:autoSpaceDE w:val="0"/>
        <w:autoSpaceDN w:val="0"/>
        <w:adjustRightInd w:val="0"/>
        <w:ind w:firstLine="720"/>
        <w:rPr>
          <w:rFonts w:eastAsiaTheme="minorEastAsia"/>
          <w:sz w:val="28"/>
          <w:szCs w:val="28"/>
        </w:rPr>
      </w:pPr>
      <w:r w:rsidRPr="00C56837">
        <w:rPr>
          <w:rFonts w:eastAsiaTheme="minorEastAsia"/>
          <w:sz w:val="28"/>
          <w:szCs w:val="28"/>
        </w:rPr>
        <w:t>3.5.5</w:t>
      </w:r>
      <w:r w:rsidR="00356358" w:rsidRPr="00C56837">
        <w:rPr>
          <w:rFonts w:eastAsiaTheme="minorEastAsia"/>
          <w:sz w:val="28"/>
          <w:szCs w:val="28"/>
        </w:rPr>
        <w:t xml:space="preserve">. Специалист Министерства получает запрашиваемые через систему </w:t>
      </w:r>
      <w:r w:rsidR="007340BC" w:rsidRPr="00C56837">
        <w:rPr>
          <w:rFonts w:eastAsiaTheme="minorEastAsia"/>
          <w:sz w:val="28"/>
          <w:szCs w:val="28"/>
        </w:rPr>
        <w:t>ЕСМЭВ</w:t>
      </w:r>
      <w:r w:rsidR="00356358" w:rsidRPr="00C56837">
        <w:rPr>
          <w:rFonts w:eastAsiaTheme="minorEastAsia"/>
          <w:sz w:val="28"/>
          <w:szCs w:val="28"/>
        </w:rPr>
        <w:t xml:space="preserve">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356358" w:rsidRPr="00C56837" w:rsidRDefault="00FF0489" w:rsidP="00C13F82">
      <w:pPr>
        <w:autoSpaceDE w:val="0"/>
        <w:autoSpaceDN w:val="0"/>
        <w:adjustRightInd w:val="0"/>
        <w:ind w:firstLine="720"/>
        <w:rPr>
          <w:rFonts w:eastAsiaTheme="minorEastAsia"/>
          <w:sz w:val="28"/>
          <w:szCs w:val="28"/>
        </w:rPr>
      </w:pPr>
      <w:r w:rsidRPr="00C56837">
        <w:rPr>
          <w:rFonts w:eastAsiaTheme="minorEastAsia"/>
          <w:sz w:val="28"/>
          <w:szCs w:val="28"/>
        </w:rPr>
        <w:t>3.5.6</w:t>
      </w:r>
      <w:r w:rsidR="00356358" w:rsidRPr="00C56837">
        <w:rPr>
          <w:rFonts w:eastAsiaTheme="minorEastAsia"/>
          <w:sz w:val="28"/>
          <w:szCs w:val="28"/>
        </w:rPr>
        <w:t>. Исполнение процедур, указанных в пункте 3.5 настоящего Регламента, при наличии технической возможности, осуществляется в автоматическом режиме</w:t>
      </w:r>
      <w:r w:rsidR="007340BC" w:rsidRPr="00C56837">
        <w:rPr>
          <w:rFonts w:eastAsiaTheme="minorEastAsia"/>
          <w:sz w:val="28"/>
          <w:szCs w:val="28"/>
        </w:rPr>
        <w:t xml:space="preserve"> </w:t>
      </w:r>
      <w:r w:rsidR="00356358" w:rsidRPr="00C56837">
        <w:rPr>
          <w:rFonts w:eastAsiaTheme="minorEastAsia"/>
          <w:sz w:val="28"/>
          <w:szCs w:val="28"/>
        </w:rPr>
        <w:t>с использованием автоматизированной информационной системы, предназначенной для оказания государственных и муниципальных услуг.</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8D772B">
      <w:pPr>
        <w:pStyle w:val="a8"/>
        <w:numPr>
          <w:ilvl w:val="1"/>
          <w:numId w:val="15"/>
        </w:numPr>
        <w:autoSpaceDE w:val="0"/>
        <w:autoSpaceDN w:val="0"/>
        <w:adjustRightInd w:val="0"/>
        <w:spacing w:after="120"/>
        <w:ind w:left="1077"/>
        <w:jc w:val="center"/>
        <w:rPr>
          <w:rFonts w:eastAsiaTheme="minorEastAsia"/>
          <w:sz w:val="28"/>
          <w:szCs w:val="28"/>
        </w:rPr>
      </w:pPr>
      <w:r w:rsidRPr="00C56837">
        <w:rPr>
          <w:rFonts w:eastAsiaTheme="minorEastAsia"/>
          <w:sz w:val="28"/>
          <w:szCs w:val="28"/>
        </w:rPr>
        <w:t>Подготовка результата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Основанием начала выполнения административной процедуры является поступление специалисту Министерства заявления и документов, представленных заявителем, а также сведений, полученных в рамках межведомственного информационного взаимодействия.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Должностным лицом, ответственным за выполнение административной процедуры, является специалист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При подготовке результата предоставления государственной услуги специалист Отдела выполняет административные действия согласно следующим вариантам:</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 при выявлении оснований для отказа в предоставлении государственной услуги, указанных в </w:t>
      </w:r>
      <w:r w:rsidR="005673E5" w:rsidRPr="00C56837">
        <w:rPr>
          <w:rFonts w:eastAsiaTheme="minorEastAsia"/>
          <w:sz w:val="28"/>
          <w:szCs w:val="28"/>
        </w:rPr>
        <w:t>пункте</w:t>
      </w:r>
      <w:r w:rsidRPr="00C56837">
        <w:rPr>
          <w:rFonts w:eastAsiaTheme="minorEastAsia"/>
          <w:sz w:val="28"/>
          <w:szCs w:val="28"/>
        </w:rPr>
        <w:t xml:space="preserve"> </w:t>
      </w:r>
      <w:r w:rsidR="005673E5" w:rsidRPr="00C56837">
        <w:rPr>
          <w:rFonts w:eastAsiaTheme="minorEastAsia"/>
          <w:sz w:val="28"/>
          <w:szCs w:val="28"/>
        </w:rPr>
        <w:t xml:space="preserve">2.12.4 </w:t>
      </w:r>
      <w:r w:rsidR="008D3C67">
        <w:rPr>
          <w:rFonts w:eastAsiaTheme="minorEastAsia"/>
          <w:sz w:val="28"/>
          <w:szCs w:val="28"/>
        </w:rPr>
        <w:t xml:space="preserve">настоящего </w:t>
      </w:r>
      <w:r w:rsidRPr="00C56837">
        <w:rPr>
          <w:rFonts w:eastAsiaTheme="minorEastAsia"/>
          <w:sz w:val="28"/>
          <w:szCs w:val="28"/>
        </w:rPr>
        <w:t>Регламент</w:t>
      </w:r>
      <w:r w:rsidR="006420A8" w:rsidRPr="00C56837">
        <w:rPr>
          <w:rFonts w:eastAsiaTheme="minorEastAsia"/>
          <w:sz w:val="28"/>
          <w:szCs w:val="28"/>
        </w:rPr>
        <w:t>а</w:t>
      </w:r>
      <w:r w:rsidRPr="00C56837">
        <w:rPr>
          <w:rFonts w:eastAsiaTheme="minorEastAsia"/>
          <w:sz w:val="28"/>
          <w:szCs w:val="28"/>
        </w:rPr>
        <w:t>, присваивает заявлению статус "Подготовка отказа", подготавливает проект решения об отказе в предоставлении государственной услуги с указанием причин отказа по фо</w:t>
      </w:r>
      <w:r w:rsidR="00E65B3C">
        <w:rPr>
          <w:rFonts w:eastAsiaTheme="minorEastAsia"/>
          <w:sz w:val="28"/>
          <w:szCs w:val="28"/>
        </w:rPr>
        <w:t xml:space="preserve">рме, приведенной в Приложении N </w:t>
      </w:r>
      <w:r w:rsidRPr="00C56837">
        <w:rPr>
          <w:rFonts w:eastAsiaTheme="minorEastAsia"/>
          <w:sz w:val="28"/>
          <w:szCs w:val="28"/>
        </w:rPr>
        <w:t>8 к настоящему Регламенту. Проект решения об отказе в предоставлении государственной услуги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отказ";</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 в случае отсутствия оснований для отказа в предоставлении государственной услуги, указанных в </w:t>
      </w:r>
      <w:r w:rsidR="006420A8" w:rsidRPr="00C56837">
        <w:rPr>
          <w:rFonts w:eastAsiaTheme="minorEastAsia"/>
          <w:sz w:val="28"/>
          <w:szCs w:val="28"/>
        </w:rPr>
        <w:t xml:space="preserve">указанных в пункте 2.12.4 </w:t>
      </w:r>
      <w:r w:rsidR="008D3C67">
        <w:rPr>
          <w:rFonts w:eastAsiaTheme="minorEastAsia"/>
          <w:sz w:val="28"/>
          <w:szCs w:val="28"/>
        </w:rPr>
        <w:t xml:space="preserve">настоящего </w:t>
      </w:r>
      <w:r w:rsidR="006420A8" w:rsidRPr="00C56837">
        <w:rPr>
          <w:rFonts w:eastAsiaTheme="minorEastAsia"/>
          <w:sz w:val="28"/>
          <w:szCs w:val="28"/>
        </w:rPr>
        <w:t>Регламента</w:t>
      </w:r>
      <w:r w:rsidRPr="00C56837">
        <w:rPr>
          <w:rFonts w:eastAsiaTheme="minorEastAsia"/>
          <w:sz w:val="28"/>
          <w:szCs w:val="28"/>
        </w:rPr>
        <w:t>, по итогам рассмотрения документов, необходимых для предоставления государственной услуги, присваивает заявлению статус "Подготовка документа", подготавливает проект ГПЗУ. Проект ГПЗУ подписывается усиленной квалифицированной электронной подписью уполномоченным должностным лицом Министерства. После подписания заявлению присваивается статус "Подготовлен результат".</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Административные процедуры, установленные настоящим пунктом, выполняются в течение пяти рабочих дней со дня получения документов (сведений), поступивших через систему межведомственного электронного </w:t>
      </w:r>
      <w:r w:rsidRPr="00C56837">
        <w:rPr>
          <w:rFonts w:eastAsiaTheme="minorEastAsia"/>
          <w:sz w:val="28"/>
          <w:szCs w:val="28"/>
        </w:rPr>
        <w:lastRenderedPageBreak/>
        <w:t>взаимодействия.</w:t>
      </w:r>
    </w:p>
    <w:p w:rsidR="00356358" w:rsidRPr="00C56837" w:rsidRDefault="003938F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Результатами выполнения административных процедур являются</w:t>
      </w:r>
      <w:r w:rsidR="00356358" w:rsidRPr="00C56837">
        <w:rPr>
          <w:rFonts w:eastAsiaTheme="minorEastAsia"/>
          <w:sz w:val="28"/>
          <w:szCs w:val="28"/>
        </w:rPr>
        <w:t>: ГПЗУ или решение об отказе в предоставлении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p>
    <w:p w:rsidR="008D772B" w:rsidRDefault="00356358" w:rsidP="008D772B">
      <w:pPr>
        <w:pStyle w:val="a8"/>
        <w:numPr>
          <w:ilvl w:val="1"/>
          <w:numId w:val="15"/>
        </w:numPr>
        <w:autoSpaceDE w:val="0"/>
        <w:autoSpaceDN w:val="0"/>
        <w:adjustRightInd w:val="0"/>
        <w:ind w:left="0" w:firstLine="0"/>
        <w:jc w:val="center"/>
        <w:rPr>
          <w:rFonts w:eastAsiaTheme="minorEastAsia"/>
          <w:sz w:val="28"/>
          <w:szCs w:val="28"/>
        </w:rPr>
      </w:pPr>
      <w:r w:rsidRPr="00C56837">
        <w:rPr>
          <w:rFonts w:eastAsiaTheme="minorEastAsia"/>
          <w:sz w:val="28"/>
          <w:szCs w:val="28"/>
        </w:rPr>
        <w:t xml:space="preserve">Выдача (направление) заявителю результата </w:t>
      </w:r>
    </w:p>
    <w:p w:rsidR="00356358" w:rsidRPr="00C56837" w:rsidRDefault="00356358" w:rsidP="00762922">
      <w:pPr>
        <w:pStyle w:val="a8"/>
        <w:autoSpaceDE w:val="0"/>
        <w:autoSpaceDN w:val="0"/>
        <w:adjustRightInd w:val="0"/>
        <w:spacing w:after="120"/>
        <w:ind w:left="0"/>
        <w:jc w:val="center"/>
        <w:rPr>
          <w:rFonts w:eastAsiaTheme="minorEastAsia"/>
          <w:sz w:val="28"/>
          <w:szCs w:val="28"/>
        </w:rPr>
      </w:pPr>
      <w:r w:rsidRPr="00C56837">
        <w:rPr>
          <w:rFonts w:eastAsiaTheme="minorEastAsia"/>
          <w:sz w:val="28"/>
          <w:szCs w:val="28"/>
        </w:rPr>
        <w:t>го</w:t>
      </w:r>
      <w:r w:rsidR="008D772B">
        <w:rPr>
          <w:rFonts w:eastAsiaTheme="minorEastAsia"/>
          <w:sz w:val="28"/>
          <w:szCs w:val="28"/>
        </w:rPr>
        <w:t>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выдаче ГПЗУ)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Должностным лицом, ответственным за выполнение административной процедуры, является специалист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день подписания документа, подтверждающего предоставление (отказ в выдаче ГПЗУ)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Порядок выдачи (направления) результата предос</w:t>
      </w:r>
      <w:r w:rsidR="009F6584">
        <w:rPr>
          <w:rFonts w:eastAsiaTheme="minorEastAsia"/>
          <w:sz w:val="28"/>
          <w:szCs w:val="28"/>
        </w:rPr>
        <w:t>тавления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3.7.1.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порядке очередности, в день прибытия заявителя в МФЦ, в сроки, установленные регламентом работы МФЦ.</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 предоставление заявителю документа, подтверждающего предоставление государственной услуги (в том числе решение об отказе в предоставлении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3.7.</w:t>
      </w:r>
      <w:r w:rsidR="00A565C9" w:rsidRPr="00C56837">
        <w:rPr>
          <w:rFonts w:eastAsiaTheme="minorEastAsia"/>
          <w:sz w:val="28"/>
          <w:szCs w:val="28"/>
        </w:rPr>
        <w:t>2</w:t>
      </w:r>
      <w:r w:rsidRPr="00C56837">
        <w:rPr>
          <w:rFonts w:eastAsiaTheme="minorEastAsia"/>
          <w:sz w:val="28"/>
          <w:szCs w:val="28"/>
        </w:rPr>
        <w:t>.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день подписания документа, подтверждающего предоставление (отказ в выдаче ГПЗУ) государственной услуги, уполномоченным должностным лицом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Результат процедур: направление (предоставление) с использованием Единого портала, Республиканского портала заявителю документа, </w:t>
      </w:r>
      <w:r w:rsidRPr="00C56837">
        <w:rPr>
          <w:rFonts w:eastAsiaTheme="minorEastAsia"/>
          <w:sz w:val="28"/>
          <w:szCs w:val="28"/>
        </w:rPr>
        <w:lastRenderedPageBreak/>
        <w:t>подтверждающего предоставление государственной услуги (в том числе отказ в выдаче ГПЗУ).</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3.7.3. При обращении заявителя за результатом государственной услуги в Министерство, должностное лица Министерства выдает заявителю результат государственной услуги в форме экземпляра электронного документа на бумажном носителе.</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Процедуры, устанавливаемые настоящим пунктом, осуществляются в порядке очередности, в день прибытия заявителя в Министерство, в сроки, установленные регламентом работы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 предоставление заявителю документа, подтверждающего предоставление государственной услуги (в том числе решение об отказе в предоставлении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p>
    <w:p w:rsidR="00400791" w:rsidRDefault="00356358" w:rsidP="008D3C67">
      <w:pPr>
        <w:pStyle w:val="a8"/>
        <w:numPr>
          <w:ilvl w:val="1"/>
          <w:numId w:val="15"/>
        </w:numPr>
        <w:autoSpaceDE w:val="0"/>
        <w:autoSpaceDN w:val="0"/>
        <w:adjustRightInd w:val="0"/>
        <w:spacing w:after="120"/>
        <w:ind w:left="0" w:firstLine="0"/>
        <w:jc w:val="center"/>
        <w:rPr>
          <w:rFonts w:eastAsiaTheme="minorEastAsia"/>
          <w:sz w:val="28"/>
          <w:szCs w:val="28"/>
        </w:rPr>
      </w:pPr>
      <w:r w:rsidRPr="00400791">
        <w:rPr>
          <w:rFonts w:eastAsiaTheme="minorEastAsia"/>
          <w:sz w:val="28"/>
          <w:szCs w:val="28"/>
        </w:rPr>
        <w:t>Исправление допущенных опечаток и ошибок</w:t>
      </w:r>
      <w:r w:rsidR="00400791" w:rsidRPr="00400791">
        <w:rPr>
          <w:rFonts w:eastAsiaTheme="minorEastAsia"/>
          <w:sz w:val="28"/>
          <w:szCs w:val="28"/>
        </w:rPr>
        <w:t xml:space="preserve"> </w:t>
      </w:r>
      <w:r w:rsidRPr="00400791">
        <w:rPr>
          <w:rFonts w:eastAsiaTheme="minorEastAsia"/>
          <w:sz w:val="28"/>
          <w:szCs w:val="28"/>
        </w:rPr>
        <w:t xml:space="preserve">в выданных </w:t>
      </w:r>
    </w:p>
    <w:p w:rsidR="00356358" w:rsidRPr="00400791" w:rsidRDefault="00400791" w:rsidP="00400791">
      <w:pPr>
        <w:pStyle w:val="a8"/>
        <w:autoSpaceDE w:val="0"/>
        <w:autoSpaceDN w:val="0"/>
        <w:adjustRightInd w:val="0"/>
        <w:spacing w:after="120"/>
        <w:ind w:left="0"/>
        <w:jc w:val="center"/>
        <w:rPr>
          <w:rFonts w:eastAsiaTheme="minorEastAsia"/>
          <w:sz w:val="28"/>
          <w:szCs w:val="28"/>
        </w:rPr>
      </w:pPr>
      <w:r>
        <w:rPr>
          <w:rFonts w:eastAsiaTheme="minorEastAsia"/>
          <w:sz w:val="28"/>
          <w:szCs w:val="28"/>
        </w:rPr>
        <w:t xml:space="preserve">       </w:t>
      </w:r>
      <w:r w:rsidR="00356358" w:rsidRPr="00400791">
        <w:rPr>
          <w:rFonts w:eastAsiaTheme="minorEastAsia"/>
          <w:sz w:val="28"/>
          <w:szCs w:val="28"/>
        </w:rPr>
        <w:t>в результате предоставления</w:t>
      </w:r>
      <w:r>
        <w:rPr>
          <w:rFonts w:eastAsiaTheme="minorEastAsia"/>
          <w:sz w:val="28"/>
          <w:szCs w:val="28"/>
        </w:rPr>
        <w:t xml:space="preserve"> </w:t>
      </w:r>
      <w:r w:rsidR="00356358" w:rsidRPr="00400791">
        <w:rPr>
          <w:rFonts w:eastAsiaTheme="minorEastAsia"/>
          <w:sz w:val="28"/>
          <w:szCs w:val="28"/>
        </w:rPr>
        <w:t>го</w:t>
      </w:r>
      <w:r w:rsidR="009F6584" w:rsidRPr="00400791">
        <w:rPr>
          <w:rFonts w:eastAsiaTheme="minorEastAsia"/>
          <w:sz w:val="28"/>
          <w:szCs w:val="28"/>
        </w:rPr>
        <w:t>сударственной услуги документах</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3.8.1. В случае обнаружения технической ошибки в документе, являющемся результатом государственной услуги, заявитель направляет в Министерство через Единый портал, Республиканский портал или МФЦ следующие документы:</w:t>
      </w:r>
    </w:p>
    <w:p w:rsidR="00356358" w:rsidRPr="00C56837" w:rsidRDefault="00E53842"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1) </w:t>
      </w:r>
      <w:r w:rsidR="00356358" w:rsidRPr="00C56837">
        <w:rPr>
          <w:rFonts w:eastAsiaTheme="minorEastAsia"/>
          <w:sz w:val="28"/>
          <w:szCs w:val="28"/>
        </w:rPr>
        <w:t>документ, удостоверяющий личность (предоставляется при обращении в МФЦ).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ЕСИА;</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2) </w:t>
      </w:r>
      <w:r w:rsidR="00356358" w:rsidRPr="00C56837">
        <w:rPr>
          <w:rFonts w:eastAsiaTheme="minorEastAsia"/>
          <w:sz w:val="28"/>
          <w:szCs w:val="28"/>
        </w:rPr>
        <w:t>заявление об исправлении т</w:t>
      </w:r>
      <w:r w:rsidR="00092D3B" w:rsidRPr="00C56837">
        <w:rPr>
          <w:rFonts w:eastAsiaTheme="minorEastAsia"/>
          <w:sz w:val="28"/>
          <w:szCs w:val="28"/>
        </w:rPr>
        <w:t xml:space="preserve">ехнической ошибки (Приложение N </w:t>
      </w:r>
      <w:r w:rsidR="00356358" w:rsidRPr="00C56837">
        <w:rPr>
          <w:rFonts w:eastAsiaTheme="minorEastAsia"/>
          <w:sz w:val="28"/>
          <w:szCs w:val="28"/>
        </w:rPr>
        <w:t>6 к настоящему Регламенту);</w:t>
      </w:r>
    </w:p>
    <w:p w:rsidR="00356358" w:rsidRPr="00C56837" w:rsidRDefault="00E53842"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3) </w:t>
      </w:r>
      <w:r w:rsidR="00356358" w:rsidRPr="00C56837">
        <w:rPr>
          <w:rFonts w:eastAsiaTheme="minorEastAsia"/>
          <w:sz w:val="28"/>
          <w:szCs w:val="28"/>
        </w:rPr>
        <w:t>документ, выданный заявителю как результат государственной услуги, в котором содержится техническая ошибка;</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4) </w:t>
      </w:r>
      <w:r w:rsidR="00356358" w:rsidRPr="00C56837">
        <w:rPr>
          <w:rFonts w:eastAsiaTheme="minorEastAsia"/>
          <w:sz w:val="28"/>
          <w:szCs w:val="28"/>
        </w:rPr>
        <w:t>документы, имеющие юридическую силу, свидетельствующие о наличии технической ошибки.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3.8.2. Должностное лицо, ответственное за прием документов, осуществляет прием заявления на исправление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Процедура, устанавливаемая настоящим пунктом, осуществляется в день поступления заявления.</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3.8.3. Основанием для отказа в исправлении технической ошибки является:</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1) </w:t>
      </w:r>
      <w:r w:rsidR="00356358" w:rsidRPr="00C56837">
        <w:rPr>
          <w:rFonts w:eastAsiaTheme="minorEastAsia"/>
          <w:sz w:val="28"/>
          <w:szCs w:val="28"/>
        </w:rPr>
        <w:t>заявитель обратился в неуполномоченный на исправление технической ошибки орган;</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2) </w:t>
      </w:r>
      <w:r w:rsidR="00356358" w:rsidRPr="00C56837">
        <w:rPr>
          <w:rFonts w:eastAsiaTheme="minorEastAsia"/>
          <w:sz w:val="28"/>
          <w:szCs w:val="28"/>
        </w:rPr>
        <w:t>указанные в заявлении реквизиты ГПЗУ не позволяют идентифицировать ГПЗУ;</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3) </w:t>
      </w:r>
      <w:r w:rsidR="00356358" w:rsidRPr="00C56837">
        <w:rPr>
          <w:rFonts w:eastAsiaTheme="minorEastAsia"/>
          <w:sz w:val="28"/>
          <w:szCs w:val="28"/>
        </w:rPr>
        <w:t xml:space="preserve">заявитель не является лицом, по заявлению которого подготовлен ГПЗУ, и не имеет надлежащим образом оформленных полномочий от правообладателя, за </w:t>
      </w:r>
      <w:r w:rsidR="00356358" w:rsidRPr="00C56837">
        <w:rPr>
          <w:rFonts w:eastAsiaTheme="minorEastAsia"/>
          <w:sz w:val="28"/>
          <w:szCs w:val="28"/>
        </w:rPr>
        <w:lastRenderedPageBreak/>
        <w:t>исключением случаев, предусмотренных частями 1.1, 1.2 статьи 57.3 Градостроительного кодекса Российской Федерации, для осуществления указанных действий;</w:t>
      </w:r>
    </w:p>
    <w:p w:rsidR="00356358" w:rsidRPr="00C56837" w:rsidRDefault="00753D97"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4) </w:t>
      </w:r>
      <w:r w:rsidR="00356358" w:rsidRPr="00C56837">
        <w:rPr>
          <w:rFonts w:eastAsiaTheme="minorEastAsia"/>
          <w:sz w:val="28"/>
          <w:szCs w:val="28"/>
        </w:rPr>
        <w:t>отсутствие технической ошибки.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3.8.4. Срок осуществления процедуры исправление технической ошибки (отказ в исправлении технической ошибки) составляет 5 рабочих дней со дня регистрации заявления на исправление технической ошибки.</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3.8.5. Должностное лицо, ответственное за обработку документов, рассматривает документы и выполняет административные действия согласно следующим вариантам:</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1) при выявлении оснований для отказа в исправлении технической ошибки, указанных в пункте 3.8.3 настоящего Регламента, подготавливает проект решения об отказе в исправлении техническ</w:t>
      </w:r>
      <w:r w:rsidR="000C26C2">
        <w:rPr>
          <w:rFonts w:eastAsiaTheme="minorEastAsia"/>
          <w:sz w:val="28"/>
          <w:szCs w:val="28"/>
        </w:rPr>
        <w:t xml:space="preserve">ой ошибки   (Приложение N </w:t>
      </w:r>
      <w:r w:rsidRPr="00C56837">
        <w:rPr>
          <w:rFonts w:eastAsiaTheme="minorEastAsia"/>
          <w:sz w:val="28"/>
          <w:szCs w:val="28"/>
        </w:rPr>
        <w:t>9) с указанием причин отказа, который подписывается усиленной квалифицированной электронной подписью уполномоченным должностным лицом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2) в случае отсутствия оснований для отказа в исправлении технической ошибки, предусмотренных пунктом 3.8.3 настоящего Регламента, по итогам рассмотрения документов, необходимых для исправления технической ошибки, подготавливает исправленный документ, который подписывается усиленной квалифицированной электронной подписью уполномоченным должностным лицом Министерства.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Электронный образ подписанного документа направляется в личный кабинет заявителя на Едином портале, Республиканском портале. В случае обращения заявителя через МФЦ, выдается заявителю лично под подпись по выбору заявителя в МФЦ, Министерстве.</w:t>
      </w:r>
    </w:p>
    <w:p w:rsidR="00356358"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Результат процедуры: выданный (направленный) заявителю документ.</w:t>
      </w:r>
    </w:p>
    <w:p w:rsidR="00EA6845" w:rsidRPr="00C56837" w:rsidRDefault="00EA6845" w:rsidP="00C13F82">
      <w:pPr>
        <w:autoSpaceDE w:val="0"/>
        <w:autoSpaceDN w:val="0"/>
        <w:adjustRightInd w:val="0"/>
        <w:ind w:firstLine="720"/>
        <w:rPr>
          <w:rFonts w:eastAsiaTheme="minorEastAsia"/>
          <w:sz w:val="28"/>
          <w:szCs w:val="28"/>
        </w:rPr>
      </w:pPr>
    </w:p>
    <w:p w:rsidR="00356358" w:rsidRPr="009F6584" w:rsidRDefault="00356358" w:rsidP="009F6584">
      <w:pPr>
        <w:autoSpaceDE w:val="0"/>
        <w:autoSpaceDN w:val="0"/>
        <w:adjustRightInd w:val="0"/>
        <w:jc w:val="center"/>
        <w:outlineLvl w:val="0"/>
        <w:rPr>
          <w:rFonts w:eastAsiaTheme="minorEastAsia"/>
          <w:b/>
          <w:bCs/>
          <w:sz w:val="28"/>
          <w:szCs w:val="28"/>
        </w:rPr>
      </w:pPr>
      <w:r w:rsidRPr="00C56837">
        <w:rPr>
          <w:rFonts w:eastAsiaTheme="minorEastAsia"/>
          <w:b/>
          <w:bCs/>
          <w:sz w:val="28"/>
          <w:szCs w:val="28"/>
          <w:lang w:val="en-US"/>
        </w:rPr>
        <w:t>IV</w:t>
      </w:r>
      <w:r w:rsidRPr="00C56837">
        <w:rPr>
          <w:rFonts w:eastAsiaTheme="minorEastAsia"/>
          <w:bCs/>
          <w:sz w:val="28"/>
          <w:szCs w:val="28"/>
        </w:rPr>
        <w:t xml:space="preserve">. </w:t>
      </w:r>
      <w:r w:rsidRPr="00C56837">
        <w:rPr>
          <w:rFonts w:eastAsiaTheme="minorEastAsia"/>
          <w:b/>
          <w:bCs/>
          <w:sz w:val="28"/>
          <w:szCs w:val="28"/>
        </w:rPr>
        <w:t>Способы информирования заявителя об изменении статуса рассмотрения запроса о предоставлении государственной услуги</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При наличии технической возможности заявитель уведомляется об изменении статуса его заявления о предоставлении </w:t>
      </w:r>
      <w:r w:rsidR="001352CF" w:rsidRPr="00C56837">
        <w:rPr>
          <w:rFonts w:eastAsiaTheme="minorEastAsia"/>
          <w:sz w:val="28"/>
          <w:szCs w:val="28"/>
        </w:rPr>
        <w:t>государственной у</w:t>
      </w:r>
      <w:r w:rsidRPr="00C56837">
        <w:rPr>
          <w:rFonts w:eastAsiaTheme="minorEastAsia"/>
          <w:sz w:val="28"/>
          <w:szCs w:val="28"/>
        </w:rPr>
        <w:t xml:space="preserve">слуги, установленной </w:t>
      </w:r>
      <w:r w:rsidR="008D3C67">
        <w:rPr>
          <w:rFonts w:eastAsiaTheme="minorEastAsia"/>
          <w:sz w:val="28"/>
          <w:szCs w:val="28"/>
        </w:rPr>
        <w:t xml:space="preserve">настоящим </w:t>
      </w:r>
      <w:r w:rsidRPr="00C56837">
        <w:rPr>
          <w:rFonts w:eastAsiaTheme="minorEastAsia"/>
          <w:sz w:val="28"/>
          <w:szCs w:val="28"/>
        </w:rPr>
        <w:t xml:space="preserve">Регламентом (о приеме документов для предоставления </w:t>
      </w:r>
      <w:r w:rsidR="001352CF" w:rsidRPr="00C56837">
        <w:rPr>
          <w:rFonts w:eastAsiaTheme="minorEastAsia"/>
          <w:sz w:val="28"/>
          <w:szCs w:val="28"/>
        </w:rPr>
        <w:t>государственной услуги</w:t>
      </w:r>
      <w:r w:rsidRPr="00C56837">
        <w:rPr>
          <w:rFonts w:eastAsiaTheme="minorEastAsia"/>
          <w:sz w:val="28"/>
          <w:szCs w:val="28"/>
        </w:rPr>
        <w:t xml:space="preserve">; о рассмотрении запроса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w:t>
      </w:r>
      <w:r w:rsidR="001352CF" w:rsidRPr="00C56837">
        <w:rPr>
          <w:rFonts w:eastAsiaTheme="minorEastAsia"/>
          <w:sz w:val="28"/>
          <w:szCs w:val="28"/>
        </w:rPr>
        <w:t>государственной услуги</w:t>
      </w:r>
      <w:r w:rsidRPr="00C56837">
        <w:rPr>
          <w:rFonts w:eastAsiaTheme="minorEastAsia"/>
          <w:sz w:val="28"/>
          <w:szCs w:val="28"/>
        </w:rPr>
        <w:t>, одним из перечисленных способов:</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посредством Единого портала;</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 посредством Республиканского портала в случае подачи заявления и документов для предоставления </w:t>
      </w:r>
      <w:r w:rsidR="006822C2" w:rsidRPr="00C56837">
        <w:rPr>
          <w:rFonts w:eastAsiaTheme="minorEastAsia"/>
          <w:sz w:val="28"/>
          <w:szCs w:val="28"/>
        </w:rPr>
        <w:t xml:space="preserve">государственной услуги </w:t>
      </w:r>
      <w:r w:rsidRPr="00C56837">
        <w:rPr>
          <w:rFonts w:eastAsiaTheme="minorEastAsia"/>
          <w:sz w:val="28"/>
          <w:szCs w:val="28"/>
        </w:rPr>
        <w:t>через Республиканский портал;</w:t>
      </w:r>
    </w:p>
    <w:p w:rsidR="006822C2"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 посредством телефонной связи или электронной почты в случае подачи заявления и документов для предоставления </w:t>
      </w:r>
      <w:r w:rsidR="006822C2" w:rsidRPr="00C56837">
        <w:rPr>
          <w:rFonts w:eastAsiaTheme="minorEastAsia"/>
          <w:sz w:val="28"/>
          <w:szCs w:val="28"/>
        </w:rPr>
        <w:t xml:space="preserve">государственной услуги </w:t>
      </w:r>
      <w:r w:rsidRPr="00C56837">
        <w:rPr>
          <w:rFonts w:eastAsiaTheme="minorEastAsia"/>
          <w:sz w:val="28"/>
          <w:szCs w:val="28"/>
        </w:rPr>
        <w:t>на бумажных носителях лично.</w:t>
      </w: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br w:type="page"/>
      </w:r>
    </w:p>
    <w:p w:rsidR="00356358" w:rsidRPr="00C56837" w:rsidRDefault="00356358" w:rsidP="008D3C67">
      <w:pPr>
        <w:tabs>
          <w:tab w:val="left" w:pos="709"/>
        </w:tabs>
        <w:ind w:left="6096"/>
        <w:jc w:val="left"/>
        <w:rPr>
          <w:rFonts w:eastAsia="Calibri"/>
          <w:sz w:val="28"/>
          <w:szCs w:val="28"/>
          <w:lang w:eastAsia="en-US" w:bidi="hi-IN"/>
        </w:rPr>
      </w:pPr>
      <w:r w:rsidRPr="00C56837">
        <w:rPr>
          <w:rFonts w:eastAsia="Calibri"/>
          <w:sz w:val="28"/>
          <w:szCs w:val="28"/>
          <w:lang w:eastAsia="en-US" w:bidi="hi-IN"/>
        </w:rPr>
        <w:lastRenderedPageBreak/>
        <w:t>Приложение № 1</w:t>
      </w:r>
    </w:p>
    <w:p w:rsidR="00356358" w:rsidRPr="00C56837" w:rsidRDefault="00356358" w:rsidP="008D3C67">
      <w:pPr>
        <w:widowControl/>
        <w:ind w:left="6096"/>
        <w:jc w:val="left"/>
        <w:rPr>
          <w:rFonts w:eastAsia="Tahoma"/>
          <w:sz w:val="28"/>
          <w:szCs w:val="28"/>
          <w:lang w:eastAsia="zh-CN"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w:t>
      </w:r>
      <w:r w:rsidR="008D3C67">
        <w:rPr>
          <w:rFonts w:eastAsia="Tahoma"/>
          <w:sz w:val="28"/>
          <w:szCs w:val="28"/>
        </w:rPr>
        <w:t xml:space="preserve"> </w:t>
      </w:r>
      <w:r w:rsidRPr="00C56837">
        <w:rPr>
          <w:rFonts w:eastAsia="Tahoma"/>
          <w:sz w:val="28"/>
          <w:szCs w:val="28"/>
          <w:lang w:eastAsia="zh-CN" w:bidi="hi-IN"/>
        </w:rPr>
        <w:t>выдаче градостроительного плана земельного участка</w:t>
      </w:r>
    </w:p>
    <w:p w:rsidR="00356358" w:rsidRDefault="00356358" w:rsidP="00C13F82">
      <w:pPr>
        <w:widowControl/>
        <w:ind w:left="6236"/>
        <w:rPr>
          <w:rFonts w:eastAsia="Tahoma"/>
          <w:sz w:val="28"/>
          <w:szCs w:val="28"/>
          <w:lang w:eastAsia="zh-CN" w:bidi="hi-IN"/>
        </w:rPr>
      </w:pPr>
    </w:p>
    <w:p w:rsidR="00356358" w:rsidRPr="00C56837" w:rsidRDefault="00356358" w:rsidP="00C13F82">
      <w:pPr>
        <w:ind w:right="-113"/>
        <w:contextualSpacing/>
        <w:jc w:val="center"/>
        <w:rPr>
          <w:b/>
          <w:bCs/>
          <w:sz w:val="28"/>
          <w:szCs w:val="28"/>
        </w:rPr>
      </w:pPr>
      <w:r w:rsidRPr="00C56837">
        <w:rPr>
          <w:b/>
          <w:bCs/>
          <w:sz w:val="28"/>
          <w:szCs w:val="28"/>
        </w:rPr>
        <w:t>Перечень условных обозначений и сокращений</w:t>
      </w:r>
    </w:p>
    <w:p w:rsidR="00356358" w:rsidRPr="00C56837" w:rsidRDefault="00356358" w:rsidP="00C13F82">
      <w:pPr>
        <w:ind w:firstLine="720"/>
        <w:rPr>
          <w:rFonts w:eastAsia="Calibri"/>
          <w:sz w:val="28"/>
          <w:szCs w:val="28"/>
          <w:lang w:bidi="hi-IN"/>
        </w:rPr>
      </w:pP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Theme="minorEastAsia"/>
          <w:sz w:val="28"/>
          <w:szCs w:val="28"/>
        </w:rPr>
        <w:t xml:space="preserve">Административный регламент предоставления государственной услуги </w:t>
      </w:r>
      <w:r w:rsidRPr="00C56837">
        <w:rPr>
          <w:rFonts w:eastAsia="Calibri"/>
          <w:spacing w:val="1"/>
          <w:sz w:val="28"/>
          <w:szCs w:val="28"/>
          <w:lang w:eastAsia="en-US" w:bidi="hi-IN"/>
        </w:rPr>
        <w:t>–</w:t>
      </w:r>
      <w:r w:rsidR="00753D97" w:rsidRPr="00C56837">
        <w:rPr>
          <w:rFonts w:eastAsia="Calibri"/>
          <w:spacing w:val="1"/>
          <w:sz w:val="28"/>
          <w:szCs w:val="28"/>
          <w:lang w:eastAsia="en-US" w:bidi="hi-IN"/>
        </w:rPr>
        <w:t xml:space="preserve"> </w:t>
      </w:r>
      <w:r w:rsidRPr="00C56837">
        <w:rPr>
          <w:rFonts w:eastAsiaTheme="minorEastAsia"/>
          <w:sz w:val="28"/>
          <w:szCs w:val="28"/>
        </w:rPr>
        <w:t>Регламент;</w:t>
      </w: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Theme="minorEastAsia"/>
          <w:sz w:val="28"/>
          <w:szCs w:val="28"/>
        </w:rPr>
        <w:t xml:space="preserve">Государственная услуга по выдаче градостроительного плана земельного участка </w:t>
      </w:r>
      <w:r w:rsidRPr="00C56837">
        <w:rPr>
          <w:rFonts w:eastAsia="Calibri"/>
          <w:spacing w:val="1"/>
          <w:sz w:val="28"/>
          <w:szCs w:val="28"/>
          <w:lang w:eastAsia="en-US" w:bidi="hi-IN"/>
        </w:rPr>
        <w:t xml:space="preserve">– </w:t>
      </w:r>
      <w:r w:rsidRPr="00C56837">
        <w:rPr>
          <w:rFonts w:eastAsiaTheme="minorEastAsia"/>
          <w:sz w:val="28"/>
          <w:szCs w:val="28"/>
        </w:rPr>
        <w:t>государственная услуга;</w:t>
      </w: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Theme="minorEastAsia"/>
          <w:sz w:val="28"/>
          <w:szCs w:val="28"/>
        </w:rPr>
        <w:t xml:space="preserve">Физические и юридические лица, являющиеся собственниками земельных участков или 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 а также иные лица в случаях, предусмотренных частями 1.1, 1.2 статьи 57.3 Градостроительного кодекса Российской Федерации </w:t>
      </w:r>
      <w:r w:rsidRPr="00C56837">
        <w:rPr>
          <w:rFonts w:eastAsia="Calibri"/>
          <w:spacing w:val="1"/>
          <w:sz w:val="28"/>
          <w:szCs w:val="28"/>
          <w:lang w:eastAsia="en-US" w:bidi="hi-IN"/>
        </w:rPr>
        <w:t xml:space="preserve">– </w:t>
      </w:r>
      <w:r w:rsidRPr="00C56837">
        <w:rPr>
          <w:rFonts w:eastAsiaTheme="minorEastAsia"/>
          <w:sz w:val="28"/>
          <w:szCs w:val="28"/>
        </w:rPr>
        <w:t>заявитель;</w:t>
      </w: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Theme="minorEastAsia"/>
          <w:sz w:val="28"/>
          <w:szCs w:val="28"/>
        </w:rPr>
        <w:t xml:space="preserve">Законные представители или лица, уполномоченные заявителями на основании доверенности, оформленной в соответствии с требованиями законодательства </w:t>
      </w:r>
      <w:r w:rsidRPr="00C56837">
        <w:rPr>
          <w:rFonts w:eastAsia="Calibri"/>
          <w:spacing w:val="1"/>
          <w:sz w:val="28"/>
          <w:szCs w:val="28"/>
          <w:lang w:eastAsia="en-US" w:bidi="hi-IN"/>
        </w:rPr>
        <w:t>–</w:t>
      </w:r>
      <w:r w:rsidRPr="00C56837">
        <w:rPr>
          <w:rFonts w:eastAsiaTheme="minorEastAsia"/>
          <w:sz w:val="28"/>
          <w:szCs w:val="28"/>
        </w:rPr>
        <w:t xml:space="preserve"> представитель заявителя;</w:t>
      </w: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Calibri"/>
          <w:spacing w:val="1"/>
          <w:sz w:val="28"/>
          <w:szCs w:val="28"/>
          <w:lang w:eastAsia="en-US" w:bidi="hi-IN"/>
        </w:rPr>
        <w:t>Портал государственных и муниципальных услуг Республики Татарстан (http</w:t>
      </w:r>
      <w:r w:rsidRPr="00C56837">
        <w:rPr>
          <w:rFonts w:eastAsia="Calibri"/>
          <w:spacing w:val="1"/>
          <w:sz w:val="28"/>
          <w:szCs w:val="28"/>
          <w:lang w:val="en-US" w:eastAsia="en-US" w:bidi="hi-IN"/>
        </w:rPr>
        <w:t>s</w:t>
      </w:r>
      <w:r w:rsidRPr="00C56837">
        <w:rPr>
          <w:rFonts w:eastAsia="Calibri"/>
          <w:spacing w:val="1"/>
          <w:sz w:val="28"/>
          <w:szCs w:val="28"/>
          <w:lang w:eastAsia="en-US" w:bidi="hi-IN"/>
        </w:rPr>
        <w:t>://uslugi.tatarsta</w:t>
      </w:r>
      <w:r w:rsidRPr="00C56837">
        <w:rPr>
          <w:rFonts w:eastAsia="Calibri"/>
          <w:spacing w:val="1"/>
          <w:sz w:val="28"/>
          <w:szCs w:val="28"/>
          <w:lang w:val="en-US" w:eastAsia="en-US" w:bidi="hi-IN"/>
        </w:rPr>
        <w:t>n</w:t>
      </w:r>
      <w:r w:rsidRPr="00C56837">
        <w:rPr>
          <w:rFonts w:eastAsia="Calibri"/>
          <w:spacing w:val="1"/>
          <w:sz w:val="28"/>
          <w:szCs w:val="28"/>
          <w:lang w:eastAsia="en-US" w:bidi="hi-IN"/>
        </w:rPr>
        <w:t xml:space="preserve">.ru/) – Республиканский портал; </w:t>
      </w:r>
    </w:p>
    <w:p w:rsidR="00356358" w:rsidRPr="00C56837" w:rsidRDefault="00356358" w:rsidP="00C13F82">
      <w:pPr>
        <w:widowControl/>
        <w:numPr>
          <w:ilvl w:val="0"/>
          <w:numId w:val="6"/>
        </w:numPr>
        <w:autoSpaceDE w:val="0"/>
        <w:autoSpaceDN w:val="0"/>
        <w:adjustRightInd w:val="0"/>
        <w:ind w:left="964" w:hanging="850"/>
        <w:contextualSpacing/>
        <w:rPr>
          <w:rFonts w:eastAsia="Calibri"/>
          <w:sz w:val="28"/>
          <w:szCs w:val="28"/>
          <w:lang w:eastAsia="en-US" w:bidi="hi-IN"/>
        </w:rPr>
      </w:pPr>
      <w:r w:rsidRPr="00C56837">
        <w:rPr>
          <w:rFonts w:eastAsia="Calibri"/>
          <w:spacing w:val="1"/>
          <w:sz w:val="28"/>
          <w:szCs w:val="28"/>
          <w:lang w:eastAsia="en-US" w:bidi="hi-IN"/>
        </w:rPr>
        <w:t>Единый портале государственных и муниципальных услуг (функций) (http</w:t>
      </w:r>
      <w:r w:rsidRPr="00C56837">
        <w:rPr>
          <w:rFonts w:eastAsia="Calibri"/>
          <w:spacing w:val="1"/>
          <w:sz w:val="28"/>
          <w:szCs w:val="28"/>
          <w:lang w:val="en-US" w:eastAsia="en-US" w:bidi="hi-IN"/>
        </w:rPr>
        <w:t>s</w:t>
      </w:r>
      <w:r w:rsidRPr="00C56837">
        <w:rPr>
          <w:rFonts w:eastAsia="Calibri"/>
          <w:spacing w:val="1"/>
          <w:sz w:val="28"/>
          <w:szCs w:val="28"/>
          <w:lang w:eastAsia="en-US" w:bidi="hi-IN"/>
        </w:rPr>
        <w:t>:// www.gosuslugi.ru/) – Единый портал;</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Calibri"/>
          <w:spacing w:val="1"/>
          <w:sz w:val="28"/>
          <w:szCs w:val="28"/>
          <w:lang w:eastAsia="en-US" w:bidi="hi-IN"/>
        </w:rPr>
        <w:t>Министерство строительства, архитектуры и жилищно-коммунального хозяйства Республики Татарстан – Министерство;</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 xml:space="preserve">Градостроительный план земельного участка </w:t>
      </w:r>
      <w:r w:rsidRPr="00C56837">
        <w:rPr>
          <w:rFonts w:eastAsia="Calibri"/>
          <w:spacing w:val="1"/>
          <w:sz w:val="28"/>
          <w:szCs w:val="28"/>
          <w:lang w:eastAsia="en-US" w:bidi="hi-IN"/>
        </w:rPr>
        <w:t>–</w:t>
      </w:r>
      <w:r w:rsidRPr="00C56837">
        <w:rPr>
          <w:rFonts w:eastAsiaTheme="minorEastAsia"/>
          <w:sz w:val="28"/>
          <w:szCs w:val="28"/>
        </w:rPr>
        <w:t xml:space="preserve"> ГПЗУ;</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Calibri"/>
          <w:spacing w:val="1"/>
          <w:sz w:val="28"/>
          <w:szCs w:val="28"/>
          <w:lang w:eastAsia="en-US" w:bidi="hi-IN"/>
        </w:rPr>
        <w:t>Федеральный закон от 6 апреля 2011 года N 63-ФЗ "Об электронной подписи" – Федеральный закон N 63-ФЗ;</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Calibri"/>
          <w:bCs/>
          <w:spacing w:val="1"/>
          <w:sz w:val="28"/>
          <w:szCs w:val="28"/>
          <w:lang w:eastAsia="en-US" w:bidi="hi-IN"/>
        </w:rPr>
        <w:t xml:space="preserve">Многофункциональный центр предоставления государственных и муниципальных услуг (https://mfc.tatarstan.ru /) </w:t>
      </w:r>
      <w:r w:rsidRPr="00C56837">
        <w:rPr>
          <w:rFonts w:eastAsia="Calibri"/>
          <w:spacing w:val="1"/>
          <w:sz w:val="28"/>
          <w:szCs w:val="28"/>
          <w:lang w:eastAsia="en-US" w:bidi="hi-IN"/>
        </w:rPr>
        <w:t xml:space="preserve">– </w:t>
      </w:r>
      <w:r w:rsidRPr="00C56837">
        <w:rPr>
          <w:rFonts w:eastAsia="Calibri"/>
          <w:bCs/>
          <w:spacing w:val="1"/>
          <w:sz w:val="28"/>
          <w:szCs w:val="28"/>
          <w:lang w:eastAsia="en-US" w:bidi="hi-IN"/>
        </w:rPr>
        <w:t>МФЦ</w:t>
      </w:r>
      <w:r w:rsidRPr="00C56837">
        <w:rPr>
          <w:rFonts w:eastAsia="Calibri"/>
          <w:spacing w:val="1"/>
          <w:sz w:val="28"/>
          <w:szCs w:val="28"/>
          <w:lang w:eastAsia="en-US" w:bidi="hi-IN"/>
        </w:rPr>
        <w:t>;</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 xml:space="preserve">Государственная информационная система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C56837">
        <w:rPr>
          <w:rFonts w:eastAsia="Calibri"/>
          <w:spacing w:val="1"/>
          <w:sz w:val="28"/>
          <w:szCs w:val="28"/>
          <w:lang w:eastAsia="en-US" w:bidi="hi-IN"/>
        </w:rPr>
        <w:t xml:space="preserve">– </w:t>
      </w:r>
      <w:r w:rsidRPr="00C56837">
        <w:rPr>
          <w:rFonts w:eastAsiaTheme="minorEastAsia"/>
          <w:sz w:val="28"/>
          <w:szCs w:val="28"/>
        </w:rPr>
        <w:t>Система;</w:t>
      </w:r>
    </w:p>
    <w:p w:rsidR="00356358"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 xml:space="preserve">Работник МФЦ, осуществляющий в соответствии с должностной инструкцией обязанности по приему и регистрации заявления </w:t>
      </w:r>
      <w:r w:rsidRPr="00C56837">
        <w:rPr>
          <w:rFonts w:eastAsia="Calibri"/>
          <w:spacing w:val="1"/>
          <w:sz w:val="28"/>
          <w:szCs w:val="28"/>
          <w:lang w:eastAsia="en-US" w:bidi="hi-IN"/>
        </w:rPr>
        <w:t xml:space="preserve">– </w:t>
      </w:r>
      <w:r w:rsidRPr="00C56837">
        <w:rPr>
          <w:rFonts w:eastAsiaTheme="minorEastAsia"/>
          <w:sz w:val="28"/>
          <w:szCs w:val="28"/>
        </w:rPr>
        <w:t>работник МФЦ;</w:t>
      </w:r>
    </w:p>
    <w:p w:rsidR="00B22DB8" w:rsidRPr="00C56837" w:rsidRDefault="00B22DB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 xml:space="preserve">Единая система межведомственного электронного взаимодействия </w:t>
      </w:r>
      <w:r w:rsidRPr="00C56837">
        <w:rPr>
          <w:rFonts w:eastAsia="Calibri"/>
          <w:spacing w:val="1"/>
          <w:sz w:val="28"/>
          <w:szCs w:val="28"/>
          <w:lang w:eastAsia="en-US" w:bidi="hi-IN"/>
        </w:rPr>
        <w:t>–</w:t>
      </w:r>
      <w:r w:rsidRPr="00C56837">
        <w:rPr>
          <w:rFonts w:eastAsiaTheme="minorEastAsia"/>
          <w:sz w:val="28"/>
          <w:szCs w:val="28"/>
        </w:rPr>
        <w:t xml:space="preserve"> ЕСМЭВ</w:t>
      </w:r>
    </w:p>
    <w:p w:rsidR="002D6565" w:rsidRPr="00C56837" w:rsidRDefault="00356358"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lastRenderedPageBreak/>
        <w:t xml:space="preserve">Федеральный закон от 27 июля 2010 года N 210-ФЗ "Об организации предоставления государственных и муниципальных услуг" </w:t>
      </w:r>
      <w:r w:rsidRPr="00C56837">
        <w:rPr>
          <w:rFonts w:eastAsia="Calibri"/>
          <w:spacing w:val="1"/>
          <w:sz w:val="28"/>
          <w:szCs w:val="28"/>
          <w:lang w:eastAsia="en-US" w:bidi="hi-IN"/>
        </w:rPr>
        <w:t xml:space="preserve">– </w:t>
      </w:r>
      <w:r w:rsidRPr="00C56837">
        <w:rPr>
          <w:rFonts w:eastAsiaTheme="minorEastAsia"/>
          <w:sz w:val="28"/>
          <w:szCs w:val="28"/>
        </w:rPr>
        <w:t>Федеральный закон N 210-</w:t>
      </w:r>
      <w:r w:rsidR="00A565C9" w:rsidRPr="00C56837">
        <w:rPr>
          <w:rFonts w:eastAsiaTheme="minorEastAsia"/>
          <w:sz w:val="28"/>
          <w:szCs w:val="28"/>
        </w:rPr>
        <w:t>ФЗ;</w:t>
      </w:r>
    </w:p>
    <w:p w:rsidR="002D6565" w:rsidRPr="00C56837" w:rsidRDefault="002D6565"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674F8" w:rsidRPr="00C56837">
        <w:rPr>
          <w:rFonts w:eastAsiaTheme="minorEastAsia"/>
          <w:sz w:val="28"/>
          <w:szCs w:val="28"/>
        </w:rPr>
        <w:t xml:space="preserve"> </w:t>
      </w:r>
      <w:r w:rsidR="00D674F8" w:rsidRPr="00C56837">
        <w:rPr>
          <w:rFonts w:eastAsia="Calibri"/>
          <w:spacing w:val="1"/>
          <w:sz w:val="28"/>
          <w:szCs w:val="28"/>
          <w:lang w:eastAsia="en-US" w:bidi="hi-IN"/>
        </w:rPr>
        <w:t>–</w:t>
      </w:r>
      <w:r w:rsidR="00D674F8" w:rsidRPr="00C56837">
        <w:rPr>
          <w:rFonts w:eastAsiaTheme="minorEastAsia"/>
          <w:sz w:val="28"/>
          <w:szCs w:val="28"/>
        </w:rPr>
        <w:t xml:space="preserve"> ЕСИА;</w:t>
      </w:r>
    </w:p>
    <w:p w:rsidR="00A565C9" w:rsidRPr="00C56837" w:rsidRDefault="00753D97" w:rsidP="00C13F82">
      <w:pPr>
        <w:widowControl/>
        <w:numPr>
          <w:ilvl w:val="0"/>
          <w:numId w:val="6"/>
        </w:numPr>
        <w:autoSpaceDE w:val="0"/>
        <w:autoSpaceDN w:val="0"/>
        <w:adjustRightInd w:val="0"/>
        <w:ind w:left="964" w:hanging="850"/>
        <w:contextualSpacing/>
        <w:rPr>
          <w:rFonts w:eastAsia="Calibri"/>
          <w:spacing w:val="1"/>
          <w:sz w:val="28"/>
          <w:szCs w:val="28"/>
          <w:lang w:eastAsia="en-US" w:bidi="hi-IN"/>
        </w:rPr>
      </w:pPr>
      <w:r w:rsidRPr="00C56837">
        <w:rPr>
          <w:rFonts w:eastAsiaTheme="minorEastAsia"/>
          <w:sz w:val="28"/>
          <w:szCs w:val="28"/>
        </w:rPr>
        <w:t>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 Министерства</w:t>
      </w:r>
      <w:r w:rsidR="00D674F8" w:rsidRPr="00C56837">
        <w:rPr>
          <w:rFonts w:eastAsiaTheme="minorEastAsia"/>
          <w:sz w:val="28"/>
          <w:szCs w:val="28"/>
        </w:rPr>
        <w:t xml:space="preserve"> </w:t>
      </w:r>
      <w:r w:rsidR="00D674F8" w:rsidRPr="00C56837">
        <w:rPr>
          <w:rFonts w:eastAsia="Calibri"/>
          <w:spacing w:val="1"/>
          <w:sz w:val="28"/>
          <w:szCs w:val="28"/>
          <w:lang w:eastAsia="en-US" w:bidi="hi-IN"/>
        </w:rPr>
        <w:t>–</w:t>
      </w:r>
      <w:r w:rsidR="00D674F8" w:rsidRPr="00C56837">
        <w:rPr>
          <w:rFonts w:eastAsiaTheme="minorEastAsia"/>
          <w:sz w:val="28"/>
          <w:szCs w:val="28"/>
        </w:rPr>
        <w:t xml:space="preserve"> </w:t>
      </w:r>
      <w:r w:rsidRPr="00C56837">
        <w:rPr>
          <w:rFonts w:eastAsiaTheme="minorEastAsia"/>
          <w:sz w:val="28"/>
          <w:szCs w:val="28"/>
        </w:rPr>
        <w:t>Отдел.</w:t>
      </w:r>
    </w:p>
    <w:p w:rsidR="00356358" w:rsidRPr="00C56837" w:rsidRDefault="00356358" w:rsidP="00C13F82">
      <w:pPr>
        <w:autoSpaceDE w:val="0"/>
        <w:autoSpaceDN w:val="0"/>
        <w:adjustRightInd w:val="0"/>
        <w:rPr>
          <w:rFonts w:eastAsia="Tahoma"/>
          <w:sz w:val="28"/>
          <w:szCs w:val="28"/>
          <w:lang w:eastAsia="zh-CN" w:bidi="hi-IN"/>
        </w:rPr>
      </w:pPr>
      <w:r w:rsidRPr="00C56837">
        <w:rPr>
          <w:rFonts w:eastAsia="Tahoma"/>
          <w:sz w:val="28"/>
          <w:szCs w:val="28"/>
          <w:lang w:eastAsia="zh-CN" w:bidi="hi-IN"/>
        </w:rPr>
        <w:br w:type="page"/>
      </w:r>
    </w:p>
    <w:p w:rsidR="00356358" w:rsidRPr="00C56837" w:rsidRDefault="00356358" w:rsidP="00C13F82">
      <w:pPr>
        <w:tabs>
          <w:tab w:val="left" w:pos="709"/>
        </w:tabs>
        <w:ind w:left="5954"/>
        <w:jc w:val="left"/>
        <w:rPr>
          <w:rFonts w:eastAsia="Calibri"/>
          <w:sz w:val="28"/>
          <w:szCs w:val="28"/>
          <w:lang w:eastAsia="en-US" w:bidi="hi-IN"/>
        </w:rPr>
      </w:pPr>
      <w:r w:rsidRPr="00C56837">
        <w:rPr>
          <w:rFonts w:eastAsia="Calibri"/>
          <w:sz w:val="28"/>
          <w:szCs w:val="28"/>
          <w:lang w:eastAsia="en-US" w:bidi="hi-IN"/>
        </w:rPr>
        <w:lastRenderedPageBreak/>
        <w:t>Приложение № 2</w:t>
      </w:r>
    </w:p>
    <w:p w:rsidR="00356358" w:rsidRPr="00C56837" w:rsidRDefault="00356358" w:rsidP="00C13F82">
      <w:pPr>
        <w:widowControl/>
        <w:ind w:left="5954"/>
        <w:jc w:val="left"/>
        <w:rPr>
          <w:rFonts w:eastAsia="Tahoma"/>
          <w:sz w:val="28"/>
          <w:szCs w:val="28"/>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w:t>
      </w:r>
      <w:r w:rsidR="00C02B77" w:rsidRPr="00C56837">
        <w:rPr>
          <w:rFonts w:eastAsia="Tahoma"/>
          <w:sz w:val="28"/>
          <w:szCs w:val="28"/>
        </w:rPr>
        <w:t> </w:t>
      </w:r>
      <w:r w:rsidRPr="00C56837">
        <w:rPr>
          <w:rFonts w:eastAsia="Tahoma"/>
          <w:sz w:val="28"/>
          <w:szCs w:val="28"/>
        </w:rPr>
        <w:t>выдаче градостроительного плана земельного участка</w:t>
      </w:r>
    </w:p>
    <w:p w:rsidR="00356358" w:rsidRPr="00C56837" w:rsidRDefault="00356358" w:rsidP="00C13F82">
      <w:pPr>
        <w:widowControl/>
        <w:ind w:left="6236"/>
        <w:rPr>
          <w:rFonts w:eastAsia="Tahoma"/>
          <w:sz w:val="28"/>
          <w:szCs w:val="28"/>
          <w:lang w:bidi="hi-IN"/>
        </w:rPr>
      </w:pPr>
    </w:p>
    <w:p w:rsidR="00356358" w:rsidRPr="00C56837" w:rsidRDefault="00356358" w:rsidP="00ED394C">
      <w:pPr>
        <w:autoSpaceDE w:val="0"/>
        <w:autoSpaceDN w:val="0"/>
        <w:adjustRightInd w:val="0"/>
        <w:spacing w:after="480"/>
        <w:ind w:firstLine="284"/>
        <w:jc w:val="center"/>
        <w:rPr>
          <w:rFonts w:eastAsia="Tahoma"/>
          <w:b/>
          <w:bCs/>
          <w:sz w:val="28"/>
          <w:szCs w:val="28"/>
          <w:shd w:val="clear" w:color="auto" w:fill="FFFFFF"/>
          <w:lang w:eastAsia="zh-CN" w:bidi="hi-IN"/>
        </w:rPr>
      </w:pPr>
      <w:r w:rsidRPr="00C56837">
        <w:rPr>
          <w:rFonts w:eastAsia="Tahoma"/>
          <w:b/>
          <w:bCs/>
          <w:sz w:val="28"/>
          <w:szCs w:val="28"/>
          <w:shd w:val="clear" w:color="auto" w:fill="FFFFFF"/>
          <w:lang w:eastAsia="zh-CN" w:bidi="hi-IN"/>
        </w:rPr>
        <w:t>Идентификаторы категорий (признаков) заявителей</w:t>
      </w:r>
    </w:p>
    <w:tbl>
      <w:tblPr>
        <w:tblW w:w="9634" w:type="dxa"/>
        <w:tblLook w:val="04A0" w:firstRow="1" w:lastRow="0" w:firstColumn="1" w:lastColumn="0" w:noHBand="0" w:noVBand="1"/>
      </w:tblPr>
      <w:tblGrid>
        <w:gridCol w:w="498"/>
        <w:gridCol w:w="3730"/>
        <w:gridCol w:w="3121"/>
        <w:gridCol w:w="2285"/>
      </w:tblGrid>
      <w:tr w:rsidR="00E4136A" w:rsidRPr="00C56837" w:rsidTr="00ED394C">
        <w:trPr>
          <w:trHeight w:val="815"/>
        </w:trPr>
        <w:tc>
          <w:tcPr>
            <w:tcW w:w="0" w:type="auto"/>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60"/>
              <w:jc w:val="left"/>
              <w:rPr>
                <w:rFonts w:eastAsia="Tahoma"/>
                <w:b/>
                <w:sz w:val="28"/>
                <w:szCs w:val="28"/>
                <w:lang w:eastAsia="zh-CN" w:bidi="hi-IN"/>
              </w:rPr>
            </w:pPr>
            <w:r w:rsidRPr="00C56837">
              <w:rPr>
                <w:rFonts w:eastAsia="Tahoma"/>
                <w:b/>
                <w:bCs/>
                <w:sz w:val="28"/>
                <w:szCs w:val="28"/>
                <w:lang w:bidi="hi-IN"/>
              </w:rPr>
              <w:t>№</w:t>
            </w:r>
          </w:p>
        </w:tc>
        <w:tc>
          <w:tcPr>
            <w:tcW w:w="3730"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center"/>
              <w:rPr>
                <w:b/>
                <w:bCs/>
                <w:spacing w:val="-6"/>
                <w:sz w:val="28"/>
                <w:szCs w:val="28"/>
              </w:rPr>
            </w:pPr>
            <w:r w:rsidRPr="00C56837">
              <w:rPr>
                <w:b/>
                <w:bCs/>
                <w:spacing w:val="-6"/>
                <w:sz w:val="28"/>
                <w:szCs w:val="28"/>
              </w:rPr>
              <w:t>Результат</w:t>
            </w:r>
          </w:p>
          <w:p w:rsidR="00A47BF5" w:rsidRPr="00C56837" w:rsidRDefault="00A47BF5" w:rsidP="00C13F82">
            <w:pPr>
              <w:widowControl/>
              <w:jc w:val="center"/>
              <w:rPr>
                <w:b/>
                <w:bCs/>
                <w:spacing w:val="-6"/>
                <w:sz w:val="28"/>
                <w:szCs w:val="28"/>
              </w:rPr>
            </w:pPr>
            <w:r w:rsidRPr="00C56837">
              <w:rPr>
                <w:b/>
                <w:bCs/>
                <w:spacing w:val="-6"/>
                <w:sz w:val="28"/>
                <w:szCs w:val="28"/>
              </w:rPr>
              <w:t>предоставления услуги</w:t>
            </w:r>
          </w:p>
        </w:tc>
        <w:tc>
          <w:tcPr>
            <w:tcW w:w="3121"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center"/>
              <w:rPr>
                <w:rFonts w:eastAsia="Tahoma"/>
                <w:b/>
                <w:spacing w:val="-6"/>
                <w:sz w:val="28"/>
                <w:szCs w:val="28"/>
                <w:lang w:eastAsia="zh-CN" w:bidi="hi-IN"/>
              </w:rPr>
            </w:pPr>
            <w:r w:rsidRPr="00C56837">
              <w:rPr>
                <w:b/>
                <w:bCs/>
                <w:spacing w:val="-6"/>
                <w:sz w:val="28"/>
                <w:szCs w:val="28"/>
              </w:rPr>
              <w:t>Наименование отдельного признака заявителя</w:t>
            </w:r>
          </w:p>
        </w:tc>
        <w:tc>
          <w:tcPr>
            <w:tcW w:w="2285"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ind w:right="113"/>
              <w:jc w:val="center"/>
              <w:rPr>
                <w:rFonts w:eastAsia="Tahoma"/>
                <w:b/>
                <w:spacing w:val="-6"/>
                <w:sz w:val="28"/>
                <w:szCs w:val="28"/>
                <w:lang w:eastAsia="zh-CN" w:bidi="hi-IN"/>
              </w:rPr>
            </w:pPr>
            <w:r w:rsidRPr="00C56837">
              <w:rPr>
                <w:b/>
                <w:bCs/>
                <w:spacing w:val="-6"/>
                <w:sz w:val="28"/>
                <w:szCs w:val="28"/>
              </w:rPr>
              <w:t>Идентификатор отдельного признака заявителей</w:t>
            </w:r>
          </w:p>
        </w:tc>
      </w:tr>
      <w:tr w:rsidR="00E4136A" w:rsidRPr="00C56837" w:rsidTr="00ED394C">
        <w:trPr>
          <w:trHeight w:val="274"/>
        </w:trPr>
        <w:tc>
          <w:tcPr>
            <w:tcW w:w="0" w:type="auto"/>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left"/>
              <w:rPr>
                <w:rFonts w:eastAsia="Tahoma"/>
                <w:sz w:val="28"/>
                <w:szCs w:val="28"/>
                <w:lang w:eastAsia="zh-CN" w:bidi="hi-IN"/>
              </w:rPr>
            </w:pPr>
            <w:r w:rsidRPr="00C56837">
              <w:rPr>
                <w:rFonts w:eastAsia="Tahoma"/>
                <w:sz w:val="28"/>
                <w:szCs w:val="28"/>
                <w:lang w:bidi="hi-IN"/>
              </w:rPr>
              <w:t>1.</w:t>
            </w:r>
          </w:p>
        </w:tc>
        <w:tc>
          <w:tcPr>
            <w:tcW w:w="3730" w:type="dxa"/>
            <w:vMerge w:val="restart"/>
            <w:tcBorders>
              <w:top w:val="single" w:sz="4" w:space="0" w:color="000000"/>
              <w:left w:val="single" w:sz="4" w:space="0" w:color="000000"/>
              <w:right w:val="single" w:sz="4" w:space="0" w:color="000000"/>
            </w:tcBorders>
          </w:tcPr>
          <w:p w:rsidR="00A47BF5" w:rsidRPr="00C56837" w:rsidRDefault="00A47BF5" w:rsidP="00C13F82">
            <w:pPr>
              <w:widowControl/>
              <w:spacing w:after="140"/>
              <w:ind w:right="113"/>
              <w:jc w:val="center"/>
              <w:rPr>
                <w:rFonts w:eastAsia="Tahoma"/>
                <w:sz w:val="28"/>
                <w:szCs w:val="28"/>
                <w:lang w:eastAsia="zh-CN" w:bidi="hi-IN"/>
              </w:rPr>
            </w:pPr>
            <w:r w:rsidRPr="00C56837">
              <w:rPr>
                <w:rFonts w:eastAsia="Tahoma"/>
                <w:sz w:val="28"/>
                <w:szCs w:val="28"/>
                <w:lang w:eastAsia="zh-CN" w:bidi="hi-IN"/>
              </w:rPr>
              <w:t>Градостроительный план земельного участка по форме, утвержденной приказом Министерства строительства и жилищно-коммунального хозяйства Российской Федерации от 25 апреля 2017 г. N 741/пр "Об утверждении формы градостроительного плана земельного участка и порядка ее заполнения"</w:t>
            </w:r>
          </w:p>
        </w:tc>
        <w:tc>
          <w:tcPr>
            <w:tcW w:w="3121"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40"/>
              <w:ind w:right="113"/>
              <w:jc w:val="left"/>
              <w:rPr>
                <w:rFonts w:eastAsia="Tahoma"/>
                <w:sz w:val="28"/>
                <w:szCs w:val="28"/>
                <w:lang w:eastAsia="zh-CN" w:bidi="hi-IN"/>
              </w:rPr>
            </w:pPr>
            <w:r w:rsidRPr="00C56837">
              <w:rPr>
                <w:rFonts w:eastAsia="Tahoma"/>
                <w:sz w:val="28"/>
                <w:szCs w:val="28"/>
                <w:lang w:eastAsia="zh-CN" w:bidi="hi-IN"/>
              </w:rPr>
              <w:t>Физическое лицо</w:t>
            </w:r>
          </w:p>
        </w:tc>
        <w:tc>
          <w:tcPr>
            <w:tcW w:w="2285"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60"/>
              <w:jc w:val="left"/>
              <w:rPr>
                <w:rFonts w:eastAsia="Tahoma"/>
                <w:sz w:val="28"/>
                <w:szCs w:val="28"/>
                <w:lang w:eastAsia="zh-CN" w:bidi="hi-IN"/>
              </w:rPr>
            </w:pPr>
            <w:r w:rsidRPr="00C56837">
              <w:rPr>
                <w:rFonts w:eastAsia="Tahoma"/>
                <w:sz w:val="28"/>
                <w:szCs w:val="28"/>
                <w:lang w:eastAsia="zh-CN" w:bidi="hi-IN"/>
              </w:rPr>
              <w:t>А</w:t>
            </w:r>
          </w:p>
        </w:tc>
      </w:tr>
      <w:tr w:rsidR="00E4136A" w:rsidRPr="00C56837" w:rsidTr="00ED394C">
        <w:trPr>
          <w:trHeight w:val="841"/>
        </w:trPr>
        <w:tc>
          <w:tcPr>
            <w:tcW w:w="0" w:type="auto"/>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left"/>
              <w:rPr>
                <w:rFonts w:eastAsia="Tahoma"/>
                <w:sz w:val="28"/>
                <w:szCs w:val="28"/>
                <w:lang w:eastAsia="zh-CN" w:bidi="hi-IN"/>
              </w:rPr>
            </w:pPr>
            <w:r w:rsidRPr="00C56837">
              <w:rPr>
                <w:rFonts w:eastAsia="Tahoma"/>
                <w:sz w:val="28"/>
                <w:szCs w:val="28"/>
                <w:lang w:bidi="hi-IN"/>
              </w:rPr>
              <w:t>2.</w:t>
            </w:r>
          </w:p>
        </w:tc>
        <w:tc>
          <w:tcPr>
            <w:tcW w:w="3730" w:type="dxa"/>
            <w:vMerge/>
            <w:tcBorders>
              <w:left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Лицо, действующее от имени физического лица на основании доверенности</w:t>
            </w:r>
          </w:p>
        </w:tc>
        <w:tc>
          <w:tcPr>
            <w:tcW w:w="2285"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tabs>
                <w:tab w:val="left" w:pos="0"/>
              </w:tabs>
              <w:spacing w:after="5"/>
              <w:jc w:val="left"/>
              <w:rPr>
                <w:rFonts w:eastAsia="Tahoma"/>
                <w:sz w:val="28"/>
                <w:szCs w:val="28"/>
                <w:lang w:eastAsia="zh-CN" w:bidi="hi-IN"/>
              </w:rPr>
            </w:pPr>
            <w:r w:rsidRPr="00C56837">
              <w:rPr>
                <w:rFonts w:eastAsia="Tahoma"/>
                <w:sz w:val="28"/>
                <w:szCs w:val="28"/>
                <w:lang w:eastAsia="zh-CN" w:bidi="hi-IN"/>
              </w:rPr>
              <w:t>А1</w:t>
            </w:r>
          </w:p>
        </w:tc>
      </w:tr>
      <w:tr w:rsidR="00E4136A" w:rsidRPr="00C56837" w:rsidTr="00ED394C">
        <w:trPr>
          <w:trHeight w:val="390"/>
        </w:trPr>
        <w:tc>
          <w:tcPr>
            <w:tcW w:w="0" w:type="auto"/>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left"/>
              <w:rPr>
                <w:rFonts w:eastAsia="Tahoma"/>
                <w:sz w:val="28"/>
                <w:szCs w:val="28"/>
                <w:lang w:bidi="hi-IN"/>
              </w:rPr>
            </w:pPr>
            <w:r w:rsidRPr="00C56837">
              <w:rPr>
                <w:rFonts w:eastAsia="Tahoma"/>
                <w:sz w:val="28"/>
                <w:szCs w:val="28"/>
                <w:lang w:bidi="hi-IN"/>
              </w:rPr>
              <w:t>3.</w:t>
            </w:r>
          </w:p>
        </w:tc>
        <w:tc>
          <w:tcPr>
            <w:tcW w:w="3730" w:type="dxa"/>
            <w:vMerge/>
            <w:tcBorders>
              <w:left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Юридическое лицо</w:t>
            </w:r>
          </w:p>
        </w:tc>
        <w:tc>
          <w:tcPr>
            <w:tcW w:w="2285"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tabs>
                <w:tab w:val="left" w:pos="0"/>
              </w:tabs>
              <w:jc w:val="left"/>
              <w:rPr>
                <w:rFonts w:eastAsia="Tahoma"/>
                <w:sz w:val="28"/>
                <w:szCs w:val="28"/>
                <w:lang w:eastAsia="zh-CN" w:bidi="hi-IN"/>
              </w:rPr>
            </w:pPr>
            <w:r w:rsidRPr="00C56837">
              <w:rPr>
                <w:rFonts w:eastAsia="Tahoma"/>
                <w:sz w:val="28"/>
                <w:szCs w:val="28"/>
                <w:lang w:eastAsia="zh-CN" w:bidi="hi-IN"/>
              </w:rPr>
              <w:t>Б</w:t>
            </w:r>
          </w:p>
        </w:tc>
      </w:tr>
      <w:tr w:rsidR="00E4136A" w:rsidRPr="00C56837" w:rsidTr="00ED394C">
        <w:trPr>
          <w:trHeight w:val="1431"/>
        </w:trPr>
        <w:tc>
          <w:tcPr>
            <w:tcW w:w="0" w:type="auto"/>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jc w:val="left"/>
              <w:rPr>
                <w:rFonts w:eastAsia="Tahoma"/>
                <w:sz w:val="28"/>
                <w:szCs w:val="28"/>
                <w:lang w:bidi="hi-IN"/>
              </w:rPr>
            </w:pPr>
            <w:r w:rsidRPr="00C56837">
              <w:rPr>
                <w:rFonts w:eastAsia="Tahoma"/>
                <w:sz w:val="28"/>
                <w:szCs w:val="28"/>
                <w:lang w:bidi="hi-IN"/>
              </w:rPr>
              <w:t>4.</w:t>
            </w:r>
          </w:p>
        </w:tc>
        <w:tc>
          <w:tcPr>
            <w:tcW w:w="3730" w:type="dxa"/>
            <w:vMerge/>
            <w:tcBorders>
              <w:left w:val="single" w:sz="4" w:space="0" w:color="000000"/>
              <w:bottom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Лицо, действующее от имени юридического лица на основании доверенности</w:t>
            </w:r>
          </w:p>
        </w:tc>
        <w:tc>
          <w:tcPr>
            <w:tcW w:w="2285" w:type="dxa"/>
            <w:tcBorders>
              <w:top w:val="single" w:sz="4" w:space="0" w:color="000000"/>
              <w:left w:val="single" w:sz="4" w:space="0" w:color="000000"/>
              <w:bottom w:val="single" w:sz="4" w:space="0" w:color="000000"/>
              <w:right w:val="single" w:sz="4" w:space="0" w:color="000000"/>
            </w:tcBorders>
          </w:tcPr>
          <w:p w:rsidR="00A47BF5" w:rsidRPr="00C56837" w:rsidRDefault="00A47BF5" w:rsidP="00C13F82">
            <w:pPr>
              <w:widowControl/>
              <w:tabs>
                <w:tab w:val="left" w:pos="0"/>
              </w:tabs>
              <w:jc w:val="left"/>
              <w:rPr>
                <w:rFonts w:eastAsia="Tahoma"/>
                <w:sz w:val="28"/>
                <w:szCs w:val="28"/>
                <w:lang w:eastAsia="zh-CN" w:bidi="hi-IN"/>
              </w:rPr>
            </w:pPr>
            <w:r w:rsidRPr="00C56837">
              <w:rPr>
                <w:rFonts w:eastAsia="Tahoma"/>
                <w:sz w:val="28"/>
                <w:szCs w:val="28"/>
                <w:lang w:eastAsia="zh-CN" w:bidi="hi-IN"/>
              </w:rPr>
              <w:t>Б1</w:t>
            </w:r>
          </w:p>
        </w:tc>
      </w:tr>
      <w:tr w:rsidR="00E4136A" w:rsidRPr="00C56837" w:rsidTr="00ED394C">
        <w:trPr>
          <w:trHeight w:val="495"/>
        </w:trPr>
        <w:tc>
          <w:tcPr>
            <w:tcW w:w="0" w:type="auto"/>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jc w:val="left"/>
              <w:rPr>
                <w:rFonts w:eastAsia="Tahoma"/>
                <w:sz w:val="28"/>
                <w:szCs w:val="28"/>
                <w:lang w:eastAsia="zh-CN" w:bidi="hi-IN"/>
              </w:rPr>
            </w:pPr>
            <w:r w:rsidRPr="00C56837">
              <w:rPr>
                <w:rFonts w:eastAsia="Tahoma"/>
                <w:sz w:val="28"/>
                <w:szCs w:val="28"/>
                <w:lang w:bidi="hi-IN"/>
              </w:rPr>
              <w:t>1.</w:t>
            </w:r>
          </w:p>
        </w:tc>
        <w:tc>
          <w:tcPr>
            <w:tcW w:w="3730" w:type="dxa"/>
            <w:vMerge w:val="restart"/>
            <w:tcBorders>
              <w:top w:val="single" w:sz="4" w:space="0" w:color="000000"/>
              <w:left w:val="single" w:sz="4" w:space="0" w:color="000000"/>
              <w:right w:val="single" w:sz="4" w:space="0" w:color="000000"/>
            </w:tcBorders>
          </w:tcPr>
          <w:p w:rsidR="004D72A5" w:rsidRPr="00C56837" w:rsidRDefault="004D72A5" w:rsidP="00C13F82">
            <w:pPr>
              <w:widowControl/>
              <w:spacing w:after="140"/>
              <w:ind w:right="113"/>
              <w:jc w:val="center"/>
              <w:rPr>
                <w:rFonts w:eastAsia="Tahoma"/>
                <w:sz w:val="28"/>
                <w:szCs w:val="28"/>
                <w:lang w:eastAsia="zh-CN" w:bidi="hi-IN"/>
              </w:rPr>
            </w:pPr>
            <w:r w:rsidRPr="00C56837">
              <w:rPr>
                <w:rFonts w:eastAsia="Tahoma"/>
                <w:sz w:val="28"/>
                <w:szCs w:val="28"/>
                <w:lang w:eastAsia="zh-CN" w:bidi="hi-IN"/>
              </w:rPr>
              <w:t>Решение об отказе в предоставлении государственной услуги</w:t>
            </w:r>
          </w:p>
        </w:tc>
        <w:tc>
          <w:tcPr>
            <w:tcW w:w="3121"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spacing w:after="140"/>
              <w:ind w:right="113"/>
              <w:jc w:val="left"/>
              <w:rPr>
                <w:rFonts w:eastAsia="Tahoma"/>
                <w:sz w:val="28"/>
                <w:szCs w:val="28"/>
                <w:lang w:eastAsia="zh-CN" w:bidi="hi-IN"/>
              </w:rPr>
            </w:pPr>
            <w:r w:rsidRPr="00C56837">
              <w:rPr>
                <w:rFonts w:eastAsia="Tahoma"/>
                <w:sz w:val="28"/>
                <w:szCs w:val="28"/>
                <w:lang w:eastAsia="zh-CN" w:bidi="hi-IN"/>
              </w:rPr>
              <w:t>Физическое лицо</w:t>
            </w:r>
          </w:p>
        </w:tc>
        <w:tc>
          <w:tcPr>
            <w:tcW w:w="2285"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spacing w:after="160"/>
              <w:jc w:val="left"/>
              <w:rPr>
                <w:rFonts w:eastAsia="Tahoma"/>
                <w:sz w:val="28"/>
                <w:szCs w:val="28"/>
                <w:lang w:eastAsia="zh-CN" w:bidi="hi-IN"/>
              </w:rPr>
            </w:pPr>
            <w:r w:rsidRPr="00C56837">
              <w:rPr>
                <w:rFonts w:eastAsia="Tahoma"/>
                <w:sz w:val="28"/>
                <w:szCs w:val="28"/>
                <w:lang w:eastAsia="zh-CN" w:bidi="hi-IN"/>
              </w:rPr>
              <w:t>А</w:t>
            </w:r>
          </w:p>
        </w:tc>
      </w:tr>
      <w:tr w:rsidR="00E4136A" w:rsidRPr="00C56837" w:rsidTr="00ED394C">
        <w:trPr>
          <w:trHeight w:val="841"/>
        </w:trPr>
        <w:tc>
          <w:tcPr>
            <w:tcW w:w="0" w:type="auto"/>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jc w:val="left"/>
              <w:rPr>
                <w:rFonts w:eastAsia="Tahoma"/>
                <w:sz w:val="28"/>
                <w:szCs w:val="28"/>
                <w:lang w:bidi="hi-IN"/>
              </w:rPr>
            </w:pPr>
            <w:r w:rsidRPr="00C56837">
              <w:rPr>
                <w:rFonts w:eastAsia="Tahoma"/>
                <w:sz w:val="28"/>
                <w:szCs w:val="28"/>
                <w:lang w:bidi="hi-IN"/>
              </w:rPr>
              <w:t>2.</w:t>
            </w:r>
          </w:p>
        </w:tc>
        <w:tc>
          <w:tcPr>
            <w:tcW w:w="3730" w:type="dxa"/>
            <w:vMerge/>
            <w:tcBorders>
              <w:left w:val="single" w:sz="4" w:space="0" w:color="000000"/>
              <w:right w:val="single" w:sz="4" w:space="0" w:color="000000"/>
            </w:tcBorders>
          </w:tcPr>
          <w:p w:rsidR="004D72A5" w:rsidRPr="00C56837" w:rsidRDefault="004D72A5" w:rsidP="00C13F82">
            <w:pPr>
              <w:widowControl/>
              <w:spacing w:after="140"/>
              <w:ind w:right="113"/>
              <w:jc w:val="center"/>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Лицо, действующее от имени физического лица на основании доверенности</w:t>
            </w:r>
          </w:p>
        </w:tc>
        <w:tc>
          <w:tcPr>
            <w:tcW w:w="2285"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tabs>
                <w:tab w:val="left" w:pos="0"/>
              </w:tabs>
              <w:spacing w:after="5"/>
              <w:jc w:val="left"/>
              <w:rPr>
                <w:rFonts w:eastAsia="Tahoma"/>
                <w:sz w:val="28"/>
                <w:szCs w:val="28"/>
                <w:lang w:eastAsia="zh-CN" w:bidi="hi-IN"/>
              </w:rPr>
            </w:pPr>
            <w:r w:rsidRPr="00C56837">
              <w:rPr>
                <w:rFonts w:eastAsia="Tahoma"/>
                <w:sz w:val="28"/>
                <w:szCs w:val="28"/>
                <w:lang w:eastAsia="zh-CN" w:bidi="hi-IN"/>
              </w:rPr>
              <w:t>А1</w:t>
            </w:r>
          </w:p>
        </w:tc>
      </w:tr>
      <w:tr w:rsidR="00E4136A" w:rsidRPr="00C56837" w:rsidTr="00ED394C">
        <w:trPr>
          <w:trHeight w:val="342"/>
        </w:trPr>
        <w:tc>
          <w:tcPr>
            <w:tcW w:w="0" w:type="auto"/>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jc w:val="left"/>
              <w:rPr>
                <w:rFonts w:eastAsia="Tahoma"/>
                <w:sz w:val="28"/>
                <w:szCs w:val="28"/>
                <w:lang w:bidi="hi-IN"/>
              </w:rPr>
            </w:pPr>
            <w:r w:rsidRPr="00C56837">
              <w:rPr>
                <w:rFonts w:eastAsia="Tahoma"/>
                <w:sz w:val="28"/>
                <w:szCs w:val="28"/>
                <w:lang w:bidi="hi-IN"/>
              </w:rPr>
              <w:t>3.</w:t>
            </w:r>
          </w:p>
        </w:tc>
        <w:tc>
          <w:tcPr>
            <w:tcW w:w="3730" w:type="dxa"/>
            <w:vMerge/>
            <w:tcBorders>
              <w:left w:val="single" w:sz="4" w:space="0" w:color="000000"/>
              <w:right w:val="single" w:sz="4" w:space="0" w:color="000000"/>
            </w:tcBorders>
          </w:tcPr>
          <w:p w:rsidR="004D72A5" w:rsidRPr="00C56837" w:rsidRDefault="004D72A5" w:rsidP="00C13F82">
            <w:pPr>
              <w:widowControl/>
              <w:spacing w:after="140"/>
              <w:ind w:right="113"/>
              <w:jc w:val="center"/>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Юридическое лицо</w:t>
            </w:r>
          </w:p>
        </w:tc>
        <w:tc>
          <w:tcPr>
            <w:tcW w:w="2285"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tabs>
                <w:tab w:val="left" w:pos="0"/>
              </w:tabs>
              <w:jc w:val="left"/>
              <w:rPr>
                <w:rFonts w:eastAsia="Tahoma"/>
                <w:sz w:val="28"/>
                <w:szCs w:val="28"/>
                <w:lang w:eastAsia="zh-CN" w:bidi="hi-IN"/>
              </w:rPr>
            </w:pPr>
            <w:r w:rsidRPr="00C56837">
              <w:rPr>
                <w:rFonts w:eastAsia="Tahoma"/>
                <w:sz w:val="28"/>
                <w:szCs w:val="28"/>
                <w:lang w:eastAsia="zh-CN" w:bidi="hi-IN"/>
              </w:rPr>
              <w:t>Б</w:t>
            </w:r>
          </w:p>
        </w:tc>
      </w:tr>
      <w:tr w:rsidR="00E4136A" w:rsidRPr="00C56837" w:rsidTr="00ED394C">
        <w:trPr>
          <w:trHeight w:val="841"/>
        </w:trPr>
        <w:tc>
          <w:tcPr>
            <w:tcW w:w="0" w:type="auto"/>
            <w:tcBorders>
              <w:top w:val="single" w:sz="4" w:space="0" w:color="000000"/>
              <w:left w:val="single" w:sz="4" w:space="0" w:color="000000"/>
              <w:bottom w:val="single" w:sz="4" w:space="0" w:color="000000"/>
              <w:right w:val="single" w:sz="4" w:space="0" w:color="000000"/>
            </w:tcBorders>
          </w:tcPr>
          <w:p w:rsidR="004D72A5" w:rsidRPr="00C56837" w:rsidRDefault="003F60F0" w:rsidP="00C13F82">
            <w:pPr>
              <w:widowControl/>
              <w:jc w:val="left"/>
              <w:rPr>
                <w:rFonts w:eastAsia="Tahoma"/>
                <w:sz w:val="28"/>
                <w:szCs w:val="28"/>
                <w:lang w:bidi="hi-IN"/>
              </w:rPr>
            </w:pPr>
            <w:r w:rsidRPr="00C56837">
              <w:rPr>
                <w:rFonts w:eastAsia="Tahoma"/>
                <w:sz w:val="28"/>
                <w:szCs w:val="28"/>
                <w:lang w:bidi="hi-IN"/>
              </w:rPr>
              <w:t>4.</w:t>
            </w:r>
          </w:p>
        </w:tc>
        <w:tc>
          <w:tcPr>
            <w:tcW w:w="3730" w:type="dxa"/>
            <w:vMerge/>
            <w:tcBorders>
              <w:left w:val="single" w:sz="4" w:space="0" w:color="000000"/>
              <w:bottom w:val="single" w:sz="4" w:space="0" w:color="000000"/>
              <w:right w:val="single" w:sz="4" w:space="0" w:color="000000"/>
            </w:tcBorders>
          </w:tcPr>
          <w:p w:rsidR="004D72A5" w:rsidRPr="00C56837" w:rsidRDefault="004D72A5" w:rsidP="00C13F82">
            <w:pPr>
              <w:widowControl/>
              <w:spacing w:after="140"/>
              <w:ind w:right="113"/>
              <w:jc w:val="center"/>
              <w:rPr>
                <w:rFonts w:eastAsia="Tahoma"/>
                <w:sz w:val="28"/>
                <w:szCs w:val="28"/>
                <w:lang w:eastAsia="zh-CN" w:bidi="hi-IN"/>
              </w:rPr>
            </w:pPr>
          </w:p>
        </w:tc>
        <w:tc>
          <w:tcPr>
            <w:tcW w:w="3121"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spacing w:after="140"/>
              <w:ind w:right="170"/>
              <w:jc w:val="left"/>
              <w:rPr>
                <w:rFonts w:eastAsia="Tahoma"/>
                <w:sz w:val="28"/>
                <w:szCs w:val="28"/>
                <w:lang w:eastAsia="zh-CN" w:bidi="hi-IN"/>
              </w:rPr>
            </w:pPr>
            <w:r w:rsidRPr="00C56837">
              <w:rPr>
                <w:rFonts w:eastAsia="Tahoma"/>
                <w:sz w:val="28"/>
                <w:szCs w:val="28"/>
                <w:lang w:eastAsia="zh-CN" w:bidi="hi-IN"/>
              </w:rPr>
              <w:t>Лицо, действующее от имени юридического лица на основании доверенности</w:t>
            </w:r>
          </w:p>
        </w:tc>
        <w:tc>
          <w:tcPr>
            <w:tcW w:w="2285" w:type="dxa"/>
            <w:tcBorders>
              <w:top w:val="single" w:sz="4" w:space="0" w:color="000000"/>
              <w:left w:val="single" w:sz="4" w:space="0" w:color="000000"/>
              <w:bottom w:val="single" w:sz="4" w:space="0" w:color="000000"/>
              <w:right w:val="single" w:sz="4" w:space="0" w:color="000000"/>
            </w:tcBorders>
          </w:tcPr>
          <w:p w:rsidR="004D72A5" w:rsidRPr="00C56837" w:rsidRDefault="004D72A5" w:rsidP="00C13F82">
            <w:pPr>
              <w:widowControl/>
              <w:tabs>
                <w:tab w:val="left" w:pos="0"/>
              </w:tabs>
              <w:jc w:val="left"/>
              <w:rPr>
                <w:rFonts w:eastAsia="Tahoma"/>
                <w:sz w:val="28"/>
                <w:szCs w:val="28"/>
                <w:lang w:eastAsia="zh-CN" w:bidi="hi-IN"/>
              </w:rPr>
            </w:pPr>
            <w:r w:rsidRPr="00C56837">
              <w:rPr>
                <w:rFonts w:eastAsia="Tahoma"/>
                <w:sz w:val="28"/>
                <w:szCs w:val="28"/>
                <w:lang w:eastAsia="zh-CN" w:bidi="hi-IN"/>
              </w:rPr>
              <w:t>Б1</w:t>
            </w:r>
          </w:p>
        </w:tc>
      </w:tr>
    </w:tbl>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br w:type="page"/>
      </w:r>
    </w:p>
    <w:p w:rsidR="00356358" w:rsidRPr="00C56837" w:rsidRDefault="00356358" w:rsidP="00C13F82">
      <w:pPr>
        <w:tabs>
          <w:tab w:val="left" w:pos="709"/>
        </w:tabs>
        <w:ind w:left="6237"/>
        <w:rPr>
          <w:rFonts w:eastAsia="Calibri"/>
          <w:sz w:val="28"/>
          <w:szCs w:val="28"/>
          <w:lang w:eastAsia="en-US" w:bidi="hi-IN"/>
        </w:rPr>
      </w:pPr>
      <w:r w:rsidRPr="00C56837">
        <w:rPr>
          <w:rFonts w:eastAsia="Calibri"/>
          <w:sz w:val="28"/>
          <w:szCs w:val="28"/>
          <w:lang w:eastAsia="en-US" w:bidi="hi-IN"/>
        </w:rPr>
        <w:lastRenderedPageBreak/>
        <w:t>Приложение № 3</w:t>
      </w:r>
    </w:p>
    <w:p w:rsidR="00356358" w:rsidRPr="00C56837" w:rsidRDefault="00356358" w:rsidP="00C13F82">
      <w:pPr>
        <w:widowControl/>
        <w:ind w:left="6236"/>
        <w:rPr>
          <w:rFonts w:eastAsia="Tahoma"/>
          <w:sz w:val="28"/>
          <w:szCs w:val="28"/>
          <w:lang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w:t>
      </w:r>
      <w:r w:rsidR="00C02B77" w:rsidRPr="00C56837">
        <w:rPr>
          <w:rFonts w:eastAsia="Tahoma"/>
          <w:sz w:val="28"/>
          <w:szCs w:val="28"/>
        </w:rPr>
        <w:t> </w:t>
      </w:r>
      <w:r w:rsidRPr="00C56837">
        <w:rPr>
          <w:rFonts w:eastAsia="Tahoma"/>
          <w:sz w:val="28"/>
          <w:szCs w:val="28"/>
        </w:rPr>
        <w:t>выдаче градостроительного плана земельного участка</w:t>
      </w:r>
    </w:p>
    <w:p w:rsidR="00356358" w:rsidRPr="00C56837" w:rsidRDefault="00356358" w:rsidP="00C13F82">
      <w:pPr>
        <w:widowControl/>
        <w:spacing w:after="5"/>
        <w:ind w:left="4989"/>
        <w:rPr>
          <w:rFonts w:eastAsia="Tahoma"/>
          <w:sz w:val="28"/>
          <w:szCs w:val="28"/>
          <w:lang w:eastAsia="zh-CN" w:bidi="hi-IN"/>
        </w:rPr>
      </w:pPr>
    </w:p>
    <w:p w:rsidR="00356358" w:rsidRPr="00C56837" w:rsidRDefault="00356358" w:rsidP="00C13F82">
      <w:pPr>
        <w:widowControl/>
        <w:ind w:right="-1" w:firstLine="720"/>
        <w:jc w:val="center"/>
        <w:rPr>
          <w:rFonts w:eastAsia="Tahoma"/>
          <w:b/>
          <w:sz w:val="28"/>
          <w:szCs w:val="28"/>
          <w:lang w:eastAsia="zh-CN" w:bidi="hi-IN"/>
        </w:rPr>
      </w:pPr>
      <w:r w:rsidRPr="00C56837">
        <w:rPr>
          <w:rFonts w:eastAsia="Tahoma"/>
          <w:b/>
          <w:bCs/>
          <w:sz w:val="28"/>
          <w:szCs w:val="28"/>
          <w:lang w:eastAsia="zh-CN" w:bidi="hi-IN"/>
        </w:rPr>
        <w:t xml:space="preserve">Исчерпывающий перечень документов, необходимых для </w:t>
      </w:r>
    </w:p>
    <w:p w:rsidR="00356358" w:rsidRPr="00C56837" w:rsidRDefault="00356358" w:rsidP="00C13F82">
      <w:pPr>
        <w:widowControl/>
        <w:spacing w:after="240"/>
        <w:ind w:right="-1" w:firstLine="709"/>
        <w:jc w:val="center"/>
        <w:rPr>
          <w:rFonts w:eastAsia="Tahoma"/>
          <w:b/>
          <w:bCs/>
          <w:spacing w:val="-6"/>
          <w:sz w:val="28"/>
          <w:szCs w:val="28"/>
          <w:lang w:eastAsia="zh-CN" w:bidi="hi-IN"/>
        </w:rPr>
      </w:pPr>
      <w:r w:rsidRPr="00C56837">
        <w:rPr>
          <w:b/>
          <w:bCs/>
          <w:sz w:val="28"/>
          <w:szCs w:val="28"/>
          <w:shd w:val="clear" w:color="auto" w:fill="FFFFFF"/>
        </w:rPr>
        <w:t xml:space="preserve">предоставления </w:t>
      </w:r>
      <w:r w:rsidR="00660E65" w:rsidRPr="00C56837">
        <w:rPr>
          <w:b/>
          <w:bCs/>
          <w:sz w:val="28"/>
          <w:szCs w:val="28"/>
          <w:shd w:val="clear" w:color="auto" w:fill="FFFFFF"/>
        </w:rPr>
        <w:t>государственной услуги</w:t>
      </w:r>
    </w:p>
    <w:tbl>
      <w:tblPr>
        <w:tblW w:w="5000" w:type="pct"/>
        <w:tblLook w:val="04A0" w:firstRow="1" w:lastRow="0" w:firstColumn="1" w:lastColumn="0" w:noHBand="0" w:noVBand="1"/>
      </w:tblPr>
      <w:tblGrid>
        <w:gridCol w:w="645"/>
        <w:gridCol w:w="4482"/>
        <w:gridCol w:w="2283"/>
        <w:gridCol w:w="2507"/>
      </w:tblGrid>
      <w:tr w:rsidR="0059248C" w:rsidRPr="00C56837" w:rsidTr="00345DC6">
        <w:tc>
          <w:tcPr>
            <w:tcW w:w="325" w:type="pct"/>
            <w:tcBorders>
              <w:top w:val="single" w:sz="2" w:space="0" w:color="000000"/>
              <w:left w:val="single" w:sz="2" w:space="0" w:color="000000"/>
              <w:bottom w:val="single" w:sz="2" w:space="0" w:color="000000"/>
            </w:tcBorders>
          </w:tcPr>
          <w:p w:rsidR="00356358" w:rsidRPr="00C56837" w:rsidRDefault="00356358" w:rsidP="00C13F82">
            <w:pPr>
              <w:widowControl/>
              <w:jc w:val="center"/>
              <w:rPr>
                <w:rFonts w:eastAsia="Tahoma"/>
                <w:b/>
                <w:spacing w:val="-6"/>
                <w:sz w:val="28"/>
                <w:szCs w:val="28"/>
                <w:lang w:eastAsia="zh-CN" w:bidi="hi-IN"/>
              </w:rPr>
            </w:pPr>
            <w:r w:rsidRPr="00C56837">
              <w:rPr>
                <w:rFonts w:eastAsia="Calibri"/>
                <w:b/>
                <w:bCs/>
                <w:spacing w:val="-6"/>
                <w:sz w:val="28"/>
                <w:szCs w:val="28"/>
              </w:rPr>
              <w:t>№</w:t>
            </w:r>
          </w:p>
        </w:tc>
        <w:tc>
          <w:tcPr>
            <w:tcW w:w="2260" w:type="pct"/>
            <w:tcBorders>
              <w:top w:val="single" w:sz="2" w:space="0" w:color="000000"/>
              <w:left w:val="single" w:sz="2" w:space="0" w:color="000000"/>
              <w:bottom w:val="single" w:sz="2" w:space="0" w:color="000000"/>
            </w:tcBorders>
          </w:tcPr>
          <w:p w:rsidR="009F2798" w:rsidRPr="00C56837" w:rsidRDefault="009F2798" w:rsidP="00C13F82">
            <w:pPr>
              <w:widowControl/>
              <w:jc w:val="center"/>
              <w:rPr>
                <w:rFonts w:eastAsia="Calibri"/>
                <w:b/>
                <w:bCs/>
                <w:spacing w:val="-6"/>
                <w:sz w:val="28"/>
                <w:szCs w:val="28"/>
              </w:rPr>
            </w:pPr>
            <w:r w:rsidRPr="00C56837">
              <w:rPr>
                <w:rFonts w:eastAsia="Calibri"/>
                <w:b/>
                <w:bCs/>
                <w:spacing w:val="-6"/>
                <w:sz w:val="28"/>
                <w:szCs w:val="28"/>
              </w:rPr>
              <w:t>Расшифровка видов документов</w:t>
            </w:r>
          </w:p>
          <w:p w:rsidR="00356358" w:rsidRPr="00C56837" w:rsidRDefault="009F2798" w:rsidP="00C13F82">
            <w:pPr>
              <w:widowControl/>
              <w:jc w:val="center"/>
              <w:rPr>
                <w:rFonts w:eastAsia="Tahoma"/>
                <w:b/>
                <w:spacing w:val="-6"/>
                <w:sz w:val="28"/>
                <w:szCs w:val="28"/>
                <w:lang w:eastAsia="zh-CN" w:bidi="hi-IN"/>
              </w:rPr>
            </w:pPr>
            <w:r w:rsidRPr="00C56837">
              <w:rPr>
                <w:rFonts w:eastAsia="Calibri"/>
                <w:b/>
                <w:bCs/>
                <w:spacing w:val="-6"/>
                <w:sz w:val="28"/>
                <w:szCs w:val="28"/>
              </w:rPr>
              <w:t>предоставляемых заявителем</w:t>
            </w:r>
          </w:p>
        </w:tc>
        <w:tc>
          <w:tcPr>
            <w:tcW w:w="1151" w:type="pct"/>
            <w:tcBorders>
              <w:top w:val="single" w:sz="2" w:space="0" w:color="000000"/>
              <w:left w:val="single" w:sz="2" w:space="0" w:color="000000"/>
              <w:bottom w:val="single" w:sz="2" w:space="0" w:color="000000"/>
            </w:tcBorders>
          </w:tcPr>
          <w:p w:rsidR="00356358" w:rsidRPr="00C56837" w:rsidRDefault="00356358" w:rsidP="00C13F82">
            <w:pPr>
              <w:widowControl/>
              <w:jc w:val="center"/>
              <w:rPr>
                <w:rFonts w:eastAsia="Tahoma"/>
                <w:b/>
                <w:spacing w:val="-6"/>
                <w:sz w:val="28"/>
                <w:szCs w:val="28"/>
                <w:lang w:eastAsia="zh-CN" w:bidi="hi-IN"/>
              </w:rPr>
            </w:pPr>
            <w:r w:rsidRPr="00C56837">
              <w:rPr>
                <w:b/>
                <w:bCs/>
                <w:spacing w:val="-6"/>
                <w:sz w:val="28"/>
                <w:szCs w:val="28"/>
              </w:rPr>
              <w:t>Идентификатор отдельного признака заявителей</w:t>
            </w:r>
          </w:p>
        </w:tc>
        <w:tc>
          <w:tcPr>
            <w:tcW w:w="1264" w:type="pct"/>
            <w:tcBorders>
              <w:top w:val="single" w:sz="2" w:space="0" w:color="000000"/>
              <w:left w:val="single" w:sz="2" w:space="0" w:color="000000"/>
              <w:bottom w:val="single" w:sz="2" w:space="0" w:color="000000"/>
              <w:right w:val="single" w:sz="2" w:space="0" w:color="000000"/>
            </w:tcBorders>
          </w:tcPr>
          <w:p w:rsidR="00356358" w:rsidRPr="00C56837" w:rsidRDefault="00356358" w:rsidP="00C13F82">
            <w:pPr>
              <w:widowControl/>
              <w:jc w:val="center"/>
              <w:rPr>
                <w:rFonts w:eastAsia="Tahoma"/>
                <w:b/>
                <w:spacing w:val="-6"/>
                <w:sz w:val="28"/>
                <w:szCs w:val="28"/>
                <w:lang w:eastAsia="zh-CN" w:bidi="hi-IN"/>
              </w:rPr>
            </w:pPr>
            <w:r w:rsidRPr="00C56837">
              <w:rPr>
                <w:rFonts w:eastAsia="Tahoma"/>
                <w:b/>
                <w:bCs/>
                <w:spacing w:val="-6"/>
                <w:sz w:val="28"/>
                <w:szCs w:val="28"/>
                <w:lang w:bidi="hi-IN"/>
              </w:rPr>
              <w:t xml:space="preserve">Способ предоставления </w:t>
            </w:r>
          </w:p>
        </w:tc>
      </w:tr>
      <w:tr w:rsidR="0059248C" w:rsidRPr="00C56837" w:rsidTr="00F449E7">
        <w:tc>
          <w:tcPr>
            <w:tcW w:w="5000" w:type="pct"/>
            <w:gridSpan w:val="4"/>
            <w:tcBorders>
              <w:left w:val="single" w:sz="2" w:space="0" w:color="000000"/>
              <w:bottom w:val="single" w:sz="2" w:space="0" w:color="000000"/>
              <w:right w:val="single" w:sz="2" w:space="0" w:color="000000"/>
            </w:tcBorders>
          </w:tcPr>
          <w:p w:rsidR="00B81A26" w:rsidRPr="00C56837" w:rsidRDefault="00B81A26" w:rsidP="00C13F82">
            <w:pPr>
              <w:widowControl/>
              <w:contextualSpacing/>
              <w:jc w:val="center"/>
              <w:outlineLvl w:val="1"/>
              <w:rPr>
                <w:rFonts w:eastAsia="Tahoma"/>
                <w:i/>
                <w:spacing w:val="-6"/>
                <w:sz w:val="28"/>
                <w:szCs w:val="28"/>
                <w:lang w:eastAsia="zh-CN" w:bidi="hi-IN"/>
              </w:rPr>
            </w:pPr>
            <w:r w:rsidRPr="00C56837">
              <w:rPr>
                <w:rFonts w:eastAsia="Tahoma"/>
                <w:i/>
                <w:spacing w:val="-6"/>
                <w:sz w:val="28"/>
                <w:szCs w:val="28"/>
                <w:lang w:eastAsia="zh-CN" w:bidi="hi-IN"/>
              </w:rPr>
              <w:t>Документы, которые заявитель должен представить самостоятельно, для</w:t>
            </w:r>
          </w:p>
          <w:p w:rsidR="00356358" w:rsidRPr="00C56837" w:rsidRDefault="00B81A26" w:rsidP="00C13F82">
            <w:pPr>
              <w:widowControl/>
              <w:contextualSpacing/>
              <w:jc w:val="center"/>
              <w:outlineLvl w:val="1"/>
              <w:rPr>
                <w:rFonts w:eastAsia="Tahoma"/>
                <w:i/>
                <w:spacing w:val="-6"/>
                <w:sz w:val="28"/>
                <w:szCs w:val="28"/>
                <w:lang w:eastAsia="zh-CN" w:bidi="hi-IN"/>
              </w:rPr>
            </w:pPr>
            <w:r w:rsidRPr="00C56837">
              <w:rPr>
                <w:rFonts w:eastAsia="Tahoma"/>
                <w:i/>
                <w:spacing w:val="-6"/>
                <w:sz w:val="28"/>
                <w:szCs w:val="28"/>
                <w:lang w:eastAsia="zh-CN" w:bidi="hi-IN"/>
              </w:rPr>
              <w:t>предоставления государственной услуги</w:t>
            </w:r>
          </w:p>
        </w:tc>
      </w:tr>
      <w:tr w:rsidR="0059248C" w:rsidRPr="00C56837" w:rsidTr="00345DC6">
        <w:trPr>
          <w:trHeight w:val="434"/>
        </w:trPr>
        <w:tc>
          <w:tcPr>
            <w:tcW w:w="325" w:type="pct"/>
            <w:vMerge w:val="restart"/>
            <w:tcBorders>
              <w:left w:val="single" w:sz="2" w:space="0" w:color="000000"/>
            </w:tcBorders>
          </w:tcPr>
          <w:p w:rsidR="00345DC6" w:rsidRPr="00C56837" w:rsidRDefault="00352E4A" w:rsidP="00C13F82">
            <w:pPr>
              <w:widowControl/>
              <w:jc w:val="center"/>
              <w:rPr>
                <w:rFonts w:eastAsia="Tahoma"/>
                <w:spacing w:val="-6"/>
                <w:sz w:val="28"/>
                <w:szCs w:val="28"/>
                <w:lang w:eastAsia="zh-CN" w:bidi="hi-IN"/>
              </w:rPr>
            </w:pPr>
            <w:r w:rsidRPr="00C56837">
              <w:rPr>
                <w:rFonts w:eastAsia="Calibri"/>
                <w:spacing w:val="-6"/>
                <w:sz w:val="28"/>
                <w:szCs w:val="28"/>
                <w:lang w:eastAsia="en-US"/>
              </w:rPr>
              <w:t>1.</w:t>
            </w:r>
          </w:p>
        </w:tc>
        <w:tc>
          <w:tcPr>
            <w:tcW w:w="4675" w:type="pct"/>
            <w:gridSpan w:val="3"/>
            <w:tcBorders>
              <w:left w:val="single" w:sz="2" w:space="0" w:color="000000"/>
              <w:bottom w:val="single" w:sz="2" w:space="0" w:color="000000"/>
              <w:right w:val="single" w:sz="2" w:space="0" w:color="000000"/>
            </w:tcBorders>
          </w:tcPr>
          <w:p w:rsidR="00345DC6" w:rsidRPr="00C56837" w:rsidRDefault="001258A1" w:rsidP="00C13F82">
            <w:pPr>
              <w:rPr>
                <w:rFonts w:eastAsia="Tahoma"/>
                <w:spacing w:val="-6"/>
                <w:sz w:val="28"/>
                <w:szCs w:val="28"/>
                <w:lang w:eastAsia="zh-CN" w:bidi="hi-IN"/>
              </w:rPr>
            </w:pPr>
            <w:r w:rsidRPr="00C56837">
              <w:rPr>
                <w:spacing w:val="-6"/>
                <w:sz w:val="28"/>
                <w:szCs w:val="28"/>
              </w:rPr>
              <w:t>з</w:t>
            </w:r>
            <w:r w:rsidR="00345DC6" w:rsidRPr="00C56837">
              <w:rPr>
                <w:spacing w:val="-6"/>
                <w:sz w:val="28"/>
                <w:szCs w:val="28"/>
              </w:rPr>
              <w:t>аявление о выдаче градостроительного плана земельного участка:</w:t>
            </w:r>
          </w:p>
        </w:tc>
      </w:tr>
      <w:tr w:rsidR="0059248C" w:rsidRPr="00C56837" w:rsidTr="00345DC6">
        <w:tc>
          <w:tcPr>
            <w:tcW w:w="325" w:type="pct"/>
            <w:vMerge/>
            <w:tcBorders>
              <w:left w:val="single" w:sz="2" w:space="0" w:color="000000"/>
            </w:tcBorders>
          </w:tcPr>
          <w:p w:rsidR="00345DC6" w:rsidRPr="00C56837" w:rsidRDefault="00345DC6" w:rsidP="00C13F82">
            <w:pPr>
              <w:widowControl/>
              <w:jc w:val="center"/>
              <w:rPr>
                <w:rFonts w:eastAsia="Calibri"/>
                <w:spacing w:val="-6"/>
                <w:sz w:val="28"/>
                <w:szCs w:val="28"/>
                <w:lang w:eastAsia="en-US"/>
              </w:rPr>
            </w:pPr>
          </w:p>
        </w:tc>
        <w:tc>
          <w:tcPr>
            <w:tcW w:w="2260" w:type="pct"/>
            <w:tcBorders>
              <w:left w:val="single" w:sz="2" w:space="0" w:color="000000"/>
              <w:bottom w:val="single" w:sz="2" w:space="0" w:color="000000"/>
            </w:tcBorders>
          </w:tcPr>
          <w:p w:rsidR="00345DC6" w:rsidRPr="00C56837" w:rsidRDefault="00E65B3C" w:rsidP="00C13F82">
            <w:pPr>
              <w:rPr>
                <w:spacing w:val="-6"/>
                <w:sz w:val="28"/>
                <w:szCs w:val="28"/>
              </w:rPr>
            </w:pPr>
            <w:r>
              <w:rPr>
                <w:spacing w:val="-6"/>
                <w:sz w:val="28"/>
                <w:szCs w:val="28"/>
              </w:rPr>
              <w:t>в бумажной форме, согласно П</w:t>
            </w:r>
            <w:r w:rsidR="00345DC6" w:rsidRPr="00C56837">
              <w:rPr>
                <w:spacing w:val="-6"/>
                <w:sz w:val="28"/>
                <w:szCs w:val="28"/>
              </w:rPr>
              <w:t>риложению N 5, подписанное заявителем собственноручно либо представителем заявителя</w:t>
            </w:r>
          </w:p>
        </w:tc>
        <w:tc>
          <w:tcPr>
            <w:tcW w:w="1151" w:type="pct"/>
            <w:vMerge w:val="restart"/>
            <w:tcBorders>
              <w:left w:val="single" w:sz="2" w:space="0" w:color="000000"/>
            </w:tcBorders>
          </w:tcPr>
          <w:p w:rsidR="00345DC6" w:rsidRPr="00C56837" w:rsidRDefault="00345DC6" w:rsidP="00C13F82">
            <w:pPr>
              <w:autoSpaceDE w:val="0"/>
              <w:autoSpaceDN w:val="0"/>
              <w:adjustRightInd w:val="0"/>
              <w:jc w:val="left"/>
              <w:rPr>
                <w:rFonts w:eastAsia="Tahoma"/>
                <w:spacing w:val="-6"/>
                <w:sz w:val="28"/>
                <w:szCs w:val="28"/>
                <w:lang w:eastAsia="zh-CN" w:bidi="hi-IN"/>
              </w:rPr>
            </w:pPr>
            <w:r w:rsidRPr="00C56837">
              <w:rPr>
                <w:rFonts w:eastAsia="Tahoma"/>
                <w:spacing w:val="-6"/>
                <w:sz w:val="28"/>
                <w:szCs w:val="28"/>
                <w:lang w:eastAsia="zh-CN" w:bidi="hi-IN"/>
              </w:rPr>
              <w:t>А, А1, Б, Б1</w:t>
            </w:r>
          </w:p>
        </w:tc>
        <w:tc>
          <w:tcPr>
            <w:tcW w:w="1264" w:type="pct"/>
            <w:tcBorders>
              <w:left w:val="single" w:sz="2" w:space="0" w:color="000000"/>
              <w:bottom w:val="single" w:sz="2" w:space="0" w:color="000000"/>
              <w:right w:val="single" w:sz="2" w:space="0" w:color="000000"/>
            </w:tcBorders>
          </w:tcPr>
          <w:p w:rsidR="00345DC6" w:rsidRPr="00C56837" w:rsidRDefault="00345DC6"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МФЦ, Министерство,</w:t>
            </w:r>
          </w:p>
          <w:p w:rsidR="00345DC6" w:rsidRPr="00C56837" w:rsidRDefault="00345DC6" w:rsidP="00C13F82">
            <w:pPr>
              <w:widowControl/>
              <w:jc w:val="left"/>
              <w:outlineLvl w:val="1"/>
              <w:rPr>
                <w:rFonts w:eastAsia="Tahoma"/>
                <w:spacing w:val="-6"/>
                <w:sz w:val="28"/>
                <w:szCs w:val="28"/>
                <w:lang w:eastAsia="zh-CN" w:bidi="hi-IN"/>
              </w:rPr>
            </w:pPr>
          </w:p>
        </w:tc>
      </w:tr>
      <w:tr w:rsidR="0059248C" w:rsidRPr="00C56837" w:rsidTr="00345DC6">
        <w:tc>
          <w:tcPr>
            <w:tcW w:w="325" w:type="pct"/>
            <w:vMerge/>
            <w:tcBorders>
              <w:left w:val="single" w:sz="2" w:space="0" w:color="000000"/>
              <w:bottom w:val="single" w:sz="2" w:space="0" w:color="000000"/>
            </w:tcBorders>
          </w:tcPr>
          <w:p w:rsidR="00345DC6" w:rsidRPr="00C56837" w:rsidRDefault="00345DC6" w:rsidP="00C13F82">
            <w:pPr>
              <w:widowControl/>
              <w:jc w:val="center"/>
              <w:rPr>
                <w:rFonts w:eastAsia="Calibri"/>
                <w:spacing w:val="-6"/>
                <w:sz w:val="28"/>
                <w:szCs w:val="28"/>
                <w:lang w:eastAsia="en-US"/>
              </w:rPr>
            </w:pPr>
          </w:p>
        </w:tc>
        <w:tc>
          <w:tcPr>
            <w:tcW w:w="2260" w:type="pct"/>
            <w:tcBorders>
              <w:left w:val="single" w:sz="2" w:space="0" w:color="000000"/>
              <w:bottom w:val="single" w:sz="2" w:space="0" w:color="000000"/>
            </w:tcBorders>
          </w:tcPr>
          <w:p w:rsidR="00345DC6" w:rsidRPr="00C56837" w:rsidRDefault="00345DC6" w:rsidP="00C13F82">
            <w:pPr>
              <w:rPr>
                <w:spacing w:val="-6"/>
                <w:sz w:val="28"/>
                <w:szCs w:val="28"/>
              </w:rPr>
            </w:pPr>
            <w:r w:rsidRPr="00C56837">
              <w:rPr>
                <w:spacing w:val="-6"/>
                <w:sz w:val="28"/>
                <w:szCs w:val="28"/>
              </w:rPr>
              <w:t>в электронной форме (заполняется посредством внесения соответствующих сведений в электронную форму заявления), подписанного простой электронной подписью заявителя либо уполномоченного им лица, с использованием личного кабинета в Едином портале, Республиканском портале</w:t>
            </w:r>
          </w:p>
        </w:tc>
        <w:tc>
          <w:tcPr>
            <w:tcW w:w="1151" w:type="pct"/>
            <w:vMerge/>
            <w:tcBorders>
              <w:left w:val="single" w:sz="2" w:space="0" w:color="000000"/>
              <w:bottom w:val="single" w:sz="2" w:space="0" w:color="000000"/>
            </w:tcBorders>
          </w:tcPr>
          <w:p w:rsidR="00345DC6" w:rsidRPr="00C56837" w:rsidRDefault="00345DC6" w:rsidP="00C13F82">
            <w:pPr>
              <w:autoSpaceDE w:val="0"/>
              <w:autoSpaceDN w:val="0"/>
              <w:adjustRightInd w:val="0"/>
              <w:jc w:val="left"/>
              <w:rPr>
                <w:rFonts w:eastAsia="Tahoma"/>
                <w:spacing w:val="-6"/>
                <w:sz w:val="28"/>
                <w:szCs w:val="28"/>
                <w:lang w:eastAsia="zh-CN" w:bidi="hi-IN"/>
              </w:rPr>
            </w:pPr>
          </w:p>
        </w:tc>
        <w:tc>
          <w:tcPr>
            <w:tcW w:w="1264" w:type="pct"/>
            <w:tcBorders>
              <w:left w:val="single" w:sz="2" w:space="0" w:color="000000"/>
              <w:bottom w:val="single" w:sz="2" w:space="0" w:color="000000"/>
              <w:right w:val="single" w:sz="2" w:space="0" w:color="000000"/>
            </w:tcBorders>
          </w:tcPr>
          <w:p w:rsidR="00345DC6" w:rsidRPr="00C56837" w:rsidRDefault="00345DC6"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Республиканский портал, </w:t>
            </w:r>
          </w:p>
          <w:p w:rsidR="00345DC6" w:rsidRPr="00C56837" w:rsidRDefault="00345DC6"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Единый портал</w:t>
            </w:r>
          </w:p>
        </w:tc>
      </w:tr>
      <w:tr w:rsidR="0059248C" w:rsidRPr="00C56837" w:rsidTr="00345DC6">
        <w:tc>
          <w:tcPr>
            <w:tcW w:w="325" w:type="pct"/>
            <w:tcBorders>
              <w:left w:val="single" w:sz="2" w:space="0" w:color="000000"/>
              <w:bottom w:val="single" w:sz="2" w:space="0" w:color="000000"/>
            </w:tcBorders>
          </w:tcPr>
          <w:p w:rsidR="00356358" w:rsidRPr="00C56837" w:rsidRDefault="00352E4A" w:rsidP="00C13F82">
            <w:pPr>
              <w:widowControl/>
              <w:jc w:val="center"/>
              <w:rPr>
                <w:rFonts w:eastAsia="Tahoma"/>
                <w:spacing w:val="-6"/>
                <w:sz w:val="28"/>
                <w:szCs w:val="28"/>
                <w:lang w:eastAsia="zh-CN" w:bidi="hi-IN"/>
              </w:rPr>
            </w:pPr>
            <w:r w:rsidRPr="00C56837">
              <w:rPr>
                <w:rFonts w:eastAsia="Tahoma"/>
                <w:spacing w:val="-6"/>
                <w:sz w:val="28"/>
                <w:szCs w:val="28"/>
                <w:lang w:eastAsia="zh-CN" w:bidi="hi-IN"/>
              </w:rPr>
              <w:t>2.</w:t>
            </w:r>
          </w:p>
        </w:tc>
        <w:tc>
          <w:tcPr>
            <w:tcW w:w="2260" w:type="pct"/>
            <w:tcBorders>
              <w:left w:val="single" w:sz="2" w:space="0" w:color="000000"/>
              <w:bottom w:val="single" w:sz="2" w:space="0" w:color="000000"/>
            </w:tcBorders>
          </w:tcPr>
          <w:p w:rsidR="00356358" w:rsidRPr="00C56837" w:rsidRDefault="001258A1" w:rsidP="00C13F82">
            <w:pPr>
              <w:rPr>
                <w:rFonts w:eastAsia="Calibri"/>
                <w:spacing w:val="-6"/>
                <w:sz w:val="28"/>
                <w:szCs w:val="28"/>
                <w:lang w:eastAsia="en-US"/>
              </w:rPr>
            </w:pPr>
            <w:r w:rsidRPr="00C56837">
              <w:rPr>
                <w:rFonts w:eastAsia="Calibri"/>
                <w:spacing w:val="-6"/>
                <w:sz w:val="28"/>
                <w:szCs w:val="28"/>
                <w:lang w:eastAsia="en-US"/>
              </w:rPr>
              <w:t>д</w:t>
            </w:r>
            <w:r w:rsidR="00356358" w:rsidRPr="00C56837">
              <w:rPr>
                <w:rFonts w:eastAsia="Calibri"/>
                <w:spacing w:val="-6"/>
                <w:sz w:val="28"/>
                <w:szCs w:val="28"/>
                <w:lang w:eastAsia="en-US"/>
              </w:rPr>
              <w:t>о</w:t>
            </w:r>
            <w:r w:rsidR="00345DC6" w:rsidRPr="00C56837">
              <w:rPr>
                <w:rFonts w:eastAsia="Calibri"/>
                <w:spacing w:val="-6"/>
                <w:sz w:val="28"/>
                <w:szCs w:val="28"/>
                <w:lang w:eastAsia="en-US"/>
              </w:rPr>
              <w:t>кумент, удостоверяющий личность (п</w:t>
            </w:r>
            <w:r w:rsidR="00356358" w:rsidRPr="00C56837">
              <w:rPr>
                <w:rFonts w:eastAsia="Calibri"/>
                <w:spacing w:val="-6"/>
                <w:sz w:val="28"/>
                <w:szCs w:val="28"/>
                <w:lang w:eastAsia="en-US"/>
              </w:rPr>
              <w:t xml:space="preserve">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w:t>
            </w:r>
            <w:r w:rsidR="00345DC6" w:rsidRPr="00C56837">
              <w:rPr>
                <w:rFonts w:eastAsia="Calibri"/>
                <w:spacing w:val="-6"/>
                <w:sz w:val="28"/>
                <w:szCs w:val="28"/>
                <w:lang w:eastAsia="en-US"/>
              </w:rPr>
              <w:t>в и</w:t>
            </w:r>
            <w:r w:rsidR="00356358" w:rsidRPr="00C56837">
              <w:rPr>
                <w:rFonts w:eastAsia="Calibri"/>
                <w:spacing w:val="-6"/>
                <w:sz w:val="28"/>
                <w:szCs w:val="28"/>
                <w:lang w:eastAsia="en-US"/>
              </w:rPr>
              <w:t>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565C9" w:rsidRPr="00C56837">
              <w:rPr>
                <w:rFonts w:eastAsia="Calibri"/>
                <w:spacing w:val="-6"/>
                <w:sz w:val="28"/>
                <w:szCs w:val="28"/>
                <w:lang w:eastAsia="en-US"/>
              </w:rPr>
              <w:t xml:space="preserve">льных услуг в электронной </w:t>
            </w:r>
            <w:r w:rsidR="00A565C9" w:rsidRPr="00C56837">
              <w:rPr>
                <w:rFonts w:eastAsia="Calibri"/>
                <w:spacing w:val="-6"/>
                <w:sz w:val="28"/>
                <w:szCs w:val="28"/>
                <w:lang w:eastAsia="en-US"/>
              </w:rPr>
              <w:lastRenderedPageBreak/>
              <w:t>форме</w:t>
            </w:r>
          </w:p>
        </w:tc>
        <w:tc>
          <w:tcPr>
            <w:tcW w:w="1151" w:type="pct"/>
            <w:tcBorders>
              <w:left w:val="single" w:sz="2" w:space="0" w:color="000000"/>
              <w:bottom w:val="single" w:sz="2" w:space="0" w:color="000000"/>
            </w:tcBorders>
          </w:tcPr>
          <w:p w:rsidR="00356358" w:rsidRPr="00C56837" w:rsidRDefault="00356358"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lastRenderedPageBreak/>
              <w:t>А, А1, Б, Б1</w:t>
            </w:r>
          </w:p>
        </w:tc>
        <w:tc>
          <w:tcPr>
            <w:tcW w:w="1264" w:type="pct"/>
            <w:tcBorders>
              <w:left w:val="single" w:sz="2" w:space="0" w:color="000000"/>
              <w:bottom w:val="single" w:sz="2" w:space="0" w:color="000000"/>
              <w:right w:val="single" w:sz="2" w:space="0" w:color="000000"/>
            </w:tcBorders>
          </w:tcPr>
          <w:p w:rsidR="00356358" w:rsidRPr="00C56837" w:rsidRDefault="00356358"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МФЦ, Министерство</w:t>
            </w:r>
          </w:p>
        </w:tc>
      </w:tr>
      <w:tr w:rsidR="0059248C" w:rsidRPr="00C56837" w:rsidTr="00050E7B">
        <w:tc>
          <w:tcPr>
            <w:tcW w:w="325" w:type="pct"/>
            <w:vMerge w:val="restart"/>
            <w:tcBorders>
              <w:left w:val="single" w:sz="2" w:space="0" w:color="000000"/>
            </w:tcBorders>
          </w:tcPr>
          <w:p w:rsidR="00AC77C3" w:rsidRPr="00C56837" w:rsidRDefault="00AC77C3" w:rsidP="00C13F82">
            <w:pPr>
              <w:widowControl/>
              <w:jc w:val="center"/>
              <w:rPr>
                <w:rFonts w:eastAsia="Tahoma"/>
                <w:spacing w:val="-6"/>
                <w:sz w:val="28"/>
                <w:szCs w:val="28"/>
                <w:lang w:eastAsia="zh-CN" w:bidi="hi-IN"/>
              </w:rPr>
            </w:pPr>
            <w:r w:rsidRPr="00C56837">
              <w:rPr>
                <w:rFonts w:eastAsia="Tahoma"/>
                <w:spacing w:val="-6"/>
                <w:sz w:val="28"/>
                <w:szCs w:val="28"/>
                <w:lang w:eastAsia="zh-CN" w:bidi="hi-IN"/>
              </w:rPr>
              <w:lastRenderedPageBreak/>
              <w:t>3.</w:t>
            </w:r>
          </w:p>
        </w:tc>
        <w:tc>
          <w:tcPr>
            <w:tcW w:w="4675" w:type="pct"/>
            <w:gridSpan w:val="3"/>
            <w:tcBorders>
              <w:left w:val="single" w:sz="2" w:space="0" w:color="000000"/>
              <w:bottom w:val="single" w:sz="2" w:space="0" w:color="000000"/>
              <w:right w:val="single" w:sz="2" w:space="0" w:color="000000"/>
            </w:tcBorders>
          </w:tcPr>
          <w:p w:rsidR="00AC77C3" w:rsidRPr="00C56837" w:rsidRDefault="001258A1" w:rsidP="00C13F82">
            <w:pPr>
              <w:widowControl/>
              <w:jc w:val="left"/>
              <w:outlineLvl w:val="1"/>
              <w:rPr>
                <w:rFonts w:eastAsia="Tahoma"/>
                <w:spacing w:val="-6"/>
                <w:sz w:val="28"/>
                <w:szCs w:val="28"/>
                <w:lang w:eastAsia="zh-CN" w:bidi="hi-IN"/>
              </w:rPr>
            </w:pPr>
            <w:r w:rsidRPr="00C56837">
              <w:rPr>
                <w:rFonts w:eastAsia="Calibri"/>
                <w:spacing w:val="-6"/>
                <w:sz w:val="28"/>
                <w:szCs w:val="28"/>
                <w:lang w:eastAsia="en-US"/>
              </w:rPr>
              <w:t>д</w:t>
            </w:r>
            <w:r w:rsidR="00AC77C3" w:rsidRPr="00C56837">
              <w:rPr>
                <w:rFonts w:eastAsia="Calibri"/>
                <w:spacing w:val="-6"/>
                <w:sz w:val="28"/>
                <w:szCs w:val="28"/>
                <w:lang w:eastAsia="en-US"/>
              </w:rPr>
              <w:t>окумент, подтверждающий полномочия представителя заявителя действовать от имени заявителя.</w:t>
            </w:r>
          </w:p>
        </w:tc>
      </w:tr>
      <w:tr w:rsidR="0059248C" w:rsidRPr="00C56837" w:rsidTr="004A4D68">
        <w:tc>
          <w:tcPr>
            <w:tcW w:w="325" w:type="pct"/>
            <w:vMerge/>
            <w:tcBorders>
              <w:left w:val="single" w:sz="2" w:space="0" w:color="000000"/>
            </w:tcBorders>
          </w:tcPr>
          <w:p w:rsidR="00AC77C3" w:rsidRPr="00C56837" w:rsidRDefault="00AC77C3" w:rsidP="00C13F82">
            <w:pPr>
              <w:widowControl/>
              <w:jc w:val="center"/>
              <w:rPr>
                <w:rFonts w:eastAsia="Tahoma"/>
                <w:spacing w:val="-6"/>
                <w:sz w:val="28"/>
                <w:szCs w:val="28"/>
                <w:lang w:eastAsia="zh-CN" w:bidi="hi-IN"/>
              </w:rPr>
            </w:pPr>
          </w:p>
        </w:tc>
        <w:tc>
          <w:tcPr>
            <w:tcW w:w="2260" w:type="pct"/>
            <w:tcBorders>
              <w:left w:val="single" w:sz="2" w:space="0" w:color="000000"/>
              <w:bottom w:val="single" w:sz="2" w:space="0" w:color="000000"/>
            </w:tcBorders>
          </w:tcPr>
          <w:p w:rsidR="00AC77C3" w:rsidRPr="00C56837" w:rsidRDefault="00AC77C3" w:rsidP="00C13F82">
            <w:pPr>
              <w:rPr>
                <w:rFonts w:eastAsia="Calibri"/>
                <w:spacing w:val="-6"/>
                <w:sz w:val="28"/>
                <w:szCs w:val="28"/>
                <w:lang w:eastAsia="en-US"/>
              </w:rPr>
            </w:pPr>
            <w:r w:rsidRPr="00C56837">
              <w:rPr>
                <w:rFonts w:eastAsia="Calibri"/>
                <w:spacing w:val="-6"/>
                <w:sz w:val="28"/>
                <w:szCs w:val="28"/>
                <w:lang w:eastAsia="en-US"/>
              </w:rPr>
              <w:t xml:space="preserve">в бумажной форме </w:t>
            </w:r>
          </w:p>
        </w:tc>
        <w:tc>
          <w:tcPr>
            <w:tcW w:w="1151" w:type="pct"/>
            <w:tcBorders>
              <w:left w:val="single" w:sz="2" w:space="0" w:color="000000"/>
              <w:bottom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А1, Б1</w:t>
            </w:r>
          </w:p>
        </w:tc>
        <w:tc>
          <w:tcPr>
            <w:tcW w:w="1264" w:type="pct"/>
            <w:tcBorders>
              <w:left w:val="single" w:sz="2" w:space="0" w:color="000000"/>
              <w:bottom w:val="single" w:sz="2" w:space="0" w:color="000000"/>
              <w:right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МФЦ, Министерство</w:t>
            </w:r>
          </w:p>
        </w:tc>
      </w:tr>
      <w:tr w:rsidR="0059248C" w:rsidRPr="00C56837" w:rsidTr="004A4D68">
        <w:tc>
          <w:tcPr>
            <w:tcW w:w="325" w:type="pct"/>
            <w:vMerge/>
            <w:tcBorders>
              <w:left w:val="single" w:sz="2" w:space="0" w:color="000000"/>
            </w:tcBorders>
          </w:tcPr>
          <w:p w:rsidR="00AC77C3" w:rsidRPr="00C56837" w:rsidRDefault="00AC77C3" w:rsidP="00C13F82">
            <w:pPr>
              <w:widowControl/>
              <w:jc w:val="center"/>
              <w:rPr>
                <w:rFonts w:eastAsia="Tahoma"/>
                <w:spacing w:val="-6"/>
                <w:sz w:val="28"/>
                <w:szCs w:val="28"/>
                <w:lang w:eastAsia="zh-CN" w:bidi="hi-IN"/>
              </w:rPr>
            </w:pPr>
          </w:p>
        </w:tc>
        <w:tc>
          <w:tcPr>
            <w:tcW w:w="2260" w:type="pct"/>
            <w:tcBorders>
              <w:left w:val="single" w:sz="2" w:space="0" w:color="000000"/>
              <w:bottom w:val="single" w:sz="2" w:space="0" w:color="000000"/>
            </w:tcBorders>
          </w:tcPr>
          <w:p w:rsidR="00AC77C3" w:rsidRPr="00C56837" w:rsidRDefault="00AC77C3" w:rsidP="00C13F82">
            <w:pPr>
              <w:rPr>
                <w:rFonts w:eastAsia="Calibri"/>
                <w:spacing w:val="-6"/>
                <w:sz w:val="28"/>
                <w:szCs w:val="28"/>
                <w:lang w:eastAsia="en-US"/>
              </w:rPr>
            </w:pPr>
            <w:r w:rsidRPr="00C56837">
              <w:rPr>
                <w:rFonts w:eastAsia="Calibri"/>
                <w:spacing w:val="-6"/>
                <w:sz w:val="28"/>
                <w:szCs w:val="28"/>
                <w:lang w:eastAsia="en-US"/>
              </w:rPr>
              <w:t>в электронной форме указанный документ, выданный физическим лицом – заявителем, подлежит удостоверению усиленной квалифицированной электронной подписью нотариуса.</w:t>
            </w:r>
          </w:p>
        </w:tc>
        <w:tc>
          <w:tcPr>
            <w:tcW w:w="1151" w:type="pct"/>
            <w:tcBorders>
              <w:left w:val="single" w:sz="2" w:space="0" w:color="000000"/>
              <w:bottom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А1</w:t>
            </w:r>
          </w:p>
        </w:tc>
        <w:tc>
          <w:tcPr>
            <w:tcW w:w="1264" w:type="pct"/>
            <w:vMerge w:val="restart"/>
            <w:tcBorders>
              <w:left w:val="single" w:sz="2" w:space="0" w:color="000000"/>
              <w:right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Республиканский портал, </w:t>
            </w:r>
          </w:p>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Единый портал</w:t>
            </w:r>
          </w:p>
        </w:tc>
      </w:tr>
      <w:tr w:rsidR="0059248C" w:rsidRPr="00C56837" w:rsidTr="00345DC6">
        <w:tc>
          <w:tcPr>
            <w:tcW w:w="325" w:type="pct"/>
            <w:vMerge/>
            <w:tcBorders>
              <w:left w:val="single" w:sz="2" w:space="0" w:color="000000"/>
              <w:bottom w:val="single" w:sz="2" w:space="0" w:color="000000"/>
            </w:tcBorders>
          </w:tcPr>
          <w:p w:rsidR="00AC77C3" w:rsidRPr="00C56837" w:rsidRDefault="00AC77C3" w:rsidP="00C13F82">
            <w:pPr>
              <w:widowControl/>
              <w:jc w:val="center"/>
              <w:rPr>
                <w:rFonts w:eastAsia="Tahoma"/>
                <w:spacing w:val="-6"/>
                <w:sz w:val="28"/>
                <w:szCs w:val="28"/>
                <w:lang w:eastAsia="zh-CN" w:bidi="hi-IN"/>
              </w:rPr>
            </w:pPr>
          </w:p>
        </w:tc>
        <w:tc>
          <w:tcPr>
            <w:tcW w:w="2260" w:type="pct"/>
            <w:tcBorders>
              <w:left w:val="single" w:sz="2" w:space="0" w:color="000000"/>
              <w:bottom w:val="single" w:sz="2" w:space="0" w:color="000000"/>
            </w:tcBorders>
          </w:tcPr>
          <w:p w:rsidR="00AC77C3" w:rsidRPr="00C56837" w:rsidRDefault="00AC77C3" w:rsidP="00C13F82">
            <w:pPr>
              <w:rPr>
                <w:rFonts w:eastAsia="Calibri"/>
                <w:spacing w:val="-6"/>
                <w:sz w:val="28"/>
                <w:szCs w:val="28"/>
                <w:lang w:eastAsia="en-US"/>
              </w:rPr>
            </w:pPr>
            <w:r w:rsidRPr="00C56837">
              <w:rPr>
                <w:rFonts w:eastAsia="Calibri"/>
                <w:spacing w:val="-6"/>
                <w:sz w:val="28"/>
                <w:szCs w:val="28"/>
                <w:lang w:eastAsia="en-US"/>
              </w:rPr>
              <w:t>в электронной форме указанный документ, выданный юридическим лицом – заявителем, подлежит удостоверению усиленной квалифицированной электронной подписью или усиленной неквалифицированной электронной подписью правомочного должностного лица данного юридического лица</w:t>
            </w:r>
          </w:p>
        </w:tc>
        <w:tc>
          <w:tcPr>
            <w:tcW w:w="1151" w:type="pct"/>
            <w:tcBorders>
              <w:left w:val="single" w:sz="2" w:space="0" w:color="000000"/>
              <w:bottom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Б1</w:t>
            </w:r>
          </w:p>
        </w:tc>
        <w:tc>
          <w:tcPr>
            <w:tcW w:w="1264" w:type="pct"/>
            <w:vMerge/>
            <w:tcBorders>
              <w:left w:val="single" w:sz="2" w:space="0" w:color="000000"/>
              <w:bottom w:val="single" w:sz="2" w:space="0" w:color="000000"/>
              <w:right w:val="single" w:sz="2" w:space="0" w:color="000000"/>
            </w:tcBorders>
          </w:tcPr>
          <w:p w:rsidR="00AC77C3" w:rsidRPr="00C56837" w:rsidRDefault="00AC77C3" w:rsidP="00C13F82">
            <w:pPr>
              <w:widowControl/>
              <w:jc w:val="left"/>
              <w:outlineLvl w:val="1"/>
              <w:rPr>
                <w:rFonts w:eastAsia="Tahoma"/>
                <w:spacing w:val="-6"/>
                <w:sz w:val="28"/>
                <w:szCs w:val="28"/>
                <w:lang w:eastAsia="zh-CN" w:bidi="hi-IN"/>
              </w:rPr>
            </w:pPr>
          </w:p>
        </w:tc>
      </w:tr>
      <w:tr w:rsidR="0059248C" w:rsidRPr="00C56837" w:rsidTr="00345DC6">
        <w:tc>
          <w:tcPr>
            <w:tcW w:w="325" w:type="pct"/>
            <w:tcBorders>
              <w:left w:val="single" w:sz="2" w:space="0" w:color="000000"/>
              <w:bottom w:val="single" w:sz="4" w:space="0" w:color="auto"/>
            </w:tcBorders>
          </w:tcPr>
          <w:p w:rsidR="00356358" w:rsidRPr="00C56837" w:rsidRDefault="00356358" w:rsidP="00C13F82">
            <w:pPr>
              <w:widowControl/>
              <w:jc w:val="center"/>
              <w:rPr>
                <w:rFonts w:eastAsia="Tahoma"/>
                <w:spacing w:val="-6"/>
                <w:sz w:val="28"/>
                <w:szCs w:val="28"/>
                <w:lang w:eastAsia="zh-CN" w:bidi="hi-IN"/>
              </w:rPr>
            </w:pPr>
            <w:r w:rsidRPr="00C56837">
              <w:rPr>
                <w:rFonts w:eastAsia="Tahoma"/>
                <w:spacing w:val="-6"/>
                <w:sz w:val="28"/>
                <w:szCs w:val="28"/>
                <w:lang w:eastAsia="zh-CN" w:bidi="hi-IN"/>
              </w:rPr>
              <w:t>4.</w:t>
            </w:r>
          </w:p>
        </w:tc>
        <w:tc>
          <w:tcPr>
            <w:tcW w:w="2260" w:type="pct"/>
            <w:tcBorders>
              <w:left w:val="single" w:sz="2" w:space="0" w:color="000000"/>
              <w:bottom w:val="single" w:sz="4" w:space="0" w:color="auto"/>
            </w:tcBorders>
          </w:tcPr>
          <w:p w:rsidR="00356358" w:rsidRPr="00C56837" w:rsidRDefault="001258A1" w:rsidP="00C13F82">
            <w:pPr>
              <w:widowControl/>
              <w:rPr>
                <w:rFonts w:eastAsia="Tahoma"/>
                <w:spacing w:val="-6"/>
                <w:sz w:val="28"/>
                <w:szCs w:val="28"/>
                <w:lang w:eastAsia="zh-CN" w:bidi="hi-IN"/>
              </w:rPr>
            </w:pPr>
            <w:r w:rsidRPr="00C56837">
              <w:rPr>
                <w:rFonts w:eastAsia="Tahoma"/>
                <w:spacing w:val="-6"/>
                <w:sz w:val="28"/>
                <w:szCs w:val="28"/>
                <w:lang w:eastAsia="zh-CN" w:bidi="hi-IN"/>
              </w:rPr>
              <w:t>п</w:t>
            </w:r>
            <w:r w:rsidR="00356358" w:rsidRPr="00C56837">
              <w:rPr>
                <w:rFonts w:eastAsia="Tahoma"/>
                <w:spacing w:val="-6"/>
                <w:sz w:val="28"/>
                <w:szCs w:val="28"/>
                <w:lang w:eastAsia="zh-CN" w:bidi="hi-IN"/>
              </w:rPr>
              <w:t>равоустанавливающие документы на земельный участок, права на который не зарегистрированы в Едином государственном реестре недвижимости</w:t>
            </w:r>
          </w:p>
        </w:tc>
        <w:tc>
          <w:tcPr>
            <w:tcW w:w="1151" w:type="pct"/>
            <w:tcBorders>
              <w:left w:val="single" w:sz="2" w:space="0" w:color="000000"/>
              <w:bottom w:val="single" w:sz="4" w:space="0" w:color="auto"/>
            </w:tcBorders>
          </w:tcPr>
          <w:p w:rsidR="00356358" w:rsidRPr="00C56837" w:rsidRDefault="00356358"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А, А1, Б, Б1</w:t>
            </w:r>
          </w:p>
        </w:tc>
        <w:tc>
          <w:tcPr>
            <w:tcW w:w="1264" w:type="pct"/>
            <w:tcBorders>
              <w:left w:val="single" w:sz="2" w:space="0" w:color="000000"/>
              <w:bottom w:val="single" w:sz="4" w:space="0" w:color="auto"/>
              <w:right w:val="single" w:sz="2" w:space="0" w:color="000000"/>
            </w:tcBorders>
          </w:tcPr>
          <w:p w:rsidR="00345DC6" w:rsidRPr="00C56837" w:rsidRDefault="00356358"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МФЦ, Министерство, Республиканский портал, </w:t>
            </w:r>
          </w:p>
          <w:p w:rsidR="00356358" w:rsidRPr="00C56837" w:rsidRDefault="00356358"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Единый портал</w:t>
            </w:r>
          </w:p>
        </w:tc>
      </w:tr>
      <w:tr w:rsidR="0059248C" w:rsidRPr="00C56837" w:rsidTr="00F449E7">
        <w:tc>
          <w:tcPr>
            <w:tcW w:w="5000" w:type="pct"/>
            <w:gridSpan w:val="4"/>
            <w:tcBorders>
              <w:top w:val="single" w:sz="4" w:space="0" w:color="auto"/>
              <w:left w:val="single" w:sz="4" w:space="0" w:color="auto"/>
              <w:bottom w:val="single" w:sz="4" w:space="0" w:color="auto"/>
              <w:right w:val="single" w:sz="4" w:space="0" w:color="auto"/>
            </w:tcBorders>
          </w:tcPr>
          <w:p w:rsidR="00356358" w:rsidRPr="00C56837" w:rsidRDefault="003E161B" w:rsidP="00C13F82">
            <w:pPr>
              <w:widowControl/>
              <w:jc w:val="center"/>
              <w:outlineLvl w:val="1"/>
              <w:rPr>
                <w:rFonts w:eastAsia="Tahoma"/>
                <w:spacing w:val="-6"/>
                <w:sz w:val="28"/>
                <w:szCs w:val="28"/>
                <w:lang w:eastAsia="zh-CN" w:bidi="hi-IN"/>
              </w:rPr>
            </w:pPr>
            <w:r w:rsidRPr="00C56837">
              <w:rPr>
                <w:rFonts w:eastAsia="Tahoma"/>
                <w:i/>
                <w:spacing w:val="-6"/>
                <w:sz w:val="28"/>
                <w:szCs w:val="28"/>
                <w:lang w:eastAsia="zh-CN" w:bidi="hi-IN"/>
              </w:rPr>
              <w:t>Документы, которые заявитель вправе представить по собственной инициативе, для предоставления государственной услуги</w:t>
            </w:r>
          </w:p>
        </w:tc>
      </w:tr>
      <w:tr w:rsidR="0059248C" w:rsidRPr="00C56837" w:rsidTr="00DE4CE4">
        <w:tc>
          <w:tcPr>
            <w:tcW w:w="325" w:type="pct"/>
            <w:tcBorders>
              <w:top w:val="single" w:sz="4" w:space="0" w:color="auto"/>
              <w:left w:val="single" w:sz="4" w:space="0" w:color="auto"/>
              <w:bottom w:val="single" w:sz="4" w:space="0" w:color="auto"/>
              <w:right w:val="single" w:sz="4" w:space="0" w:color="auto"/>
            </w:tcBorders>
          </w:tcPr>
          <w:p w:rsidR="00356358" w:rsidRPr="00C56837" w:rsidRDefault="00352E4A" w:rsidP="00C13F82">
            <w:pPr>
              <w:widowControl/>
              <w:autoSpaceDE w:val="0"/>
              <w:autoSpaceDN w:val="0"/>
              <w:adjustRightInd w:val="0"/>
              <w:ind w:left="113"/>
              <w:contextualSpacing/>
              <w:jc w:val="center"/>
              <w:rPr>
                <w:rFonts w:eastAsia="Tahoma"/>
                <w:spacing w:val="-6"/>
                <w:sz w:val="28"/>
                <w:szCs w:val="28"/>
                <w:lang w:eastAsia="zh-CN" w:bidi="hi-IN"/>
              </w:rPr>
            </w:pPr>
            <w:r w:rsidRPr="00C56837">
              <w:rPr>
                <w:rFonts w:eastAsia="Tahoma"/>
                <w:spacing w:val="-6"/>
                <w:sz w:val="28"/>
                <w:szCs w:val="28"/>
                <w:lang w:eastAsia="zh-CN" w:bidi="hi-IN"/>
              </w:rPr>
              <w:t>1.</w:t>
            </w:r>
          </w:p>
        </w:tc>
        <w:tc>
          <w:tcPr>
            <w:tcW w:w="2260" w:type="pct"/>
            <w:tcBorders>
              <w:top w:val="single" w:sz="4" w:space="0" w:color="auto"/>
              <w:left w:val="single" w:sz="4" w:space="0" w:color="auto"/>
              <w:bottom w:val="single" w:sz="4" w:space="0" w:color="auto"/>
              <w:right w:val="single" w:sz="4" w:space="0" w:color="auto"/>
            </w:tcBorders>
          </w:tcPr>
          <w:p w:rsidR="00356358" w:rsidRPr="00C56837" w:rsidRDefault="001258A1" w:rsidP="00C13F82">
            <w:pPr>
              <w:widowControl/>
              <w:jc w:val="left"/>
              <w:rPr>
                <w:rFonts w:eastAsia="Tahoma"/>
                <w:spacing w:val="-6"/>
                <w:sz w:val="28"/>
                <w:szCs w:val="28"/>
                <w:lang w:eastAsia="zh-CN" w:bidi="hi-IN"/>
              </w:rPr>
            </w:pPr>
            <w:r w:rsidRPr="00C56837">
              <w:rPr>
                <w:rFonts w:eastAsia="Tahoma"/>
                <w:spacing w:val="-6"/>
                <w:sz w:val="28"/>
                <w:szCs w:val="28"/>
                <w:lang w:eastAsia="zh-CN" w:bidi="hi-IN"/>
              </w:rPr>
              <w:t>с</w:t>
            </w:r>
            <w:r w:rsidR="00C30DB7" w:rsidRPr="00C56837">
              <w:rPr>
                <w:rFonts w:eastAsia="Tahoma"/>
                <w:spacing w:val="-6"/>
                <w:sz w:val="28"/>
                <w:szCs w:val="28"/>
                <w:lang w:eastAsia="zh-CN" w:bidi="hi-IN"/>
              </w:rPr>
              <w:t>ведения из Единого государст</w:t>
            </w:r>
            <w:r w:rsidR="00DE4CE4" w:rsidRPr="00C56837">
              <w:rPr>
                <w:rFonts w:eastAsia="Tahoma"/>
                <w:spacing w:val="-6"/>
                <w:sz w:val="28"/>
                <w:szCs w:val="28"/>
                <w:lang w:eastAsia="zh-CN" w:bidi="hi-IN"/>
              </w:rPr>
              <w:t>венного реестра юридических лиц</w:t>
            </w:r>
          </w:p>
        </w:tc>
        <w:tc>
          <w:tcPr>
            <w:tcW w:w="1151" w:type="pct"/>
            <w:tcBorders>
              <w:top w:val="single" w:sz="4" w:space="0" w:color="auto"/>
              <w:left w:val="single" w:sz="4" w:space="0" w:color="auto"/>
              <w:bottom w:val="single" w:sz="4" w:space="0" w:color="auto"/>
              <w:right w:val="single" w:sz="4" w:space="0" w:color="auto"/>
            </w:tcBorders>
          </w:tcPr>
          <w:p w:rsidR="00356358" w:rsidRPr="00C56837" w:rsidRDefault="0097202C"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Б</w:t>
            </w:r>
            <w:r w:rsidR="00B9475B" w:rsidRPr="00C56837">
              <w:rPr>
                <w:rFonts w:eastAsia="Tahoma"/>
                <w:spacing w:val="-6"/>
                <w:sz w:val="28"/>
                <w:szCs w:val="28"/>
                <w:lang w:eastAsia="zh-CN" w:bidi="hi-IN"/>
              </w:rPr>
              <w:t>, Б1</w:t>
            </w:r>
          </w:p>
        </w:tc>
        <w:tc>
          <w:tcPr>
            <w:tcW w:w="1264" w:type="pct"/>
            <w:tcBorders>
              <w:top w:val="single" w:sz="4" w:space="0" w:color="auto"/>
              <w:left w:val="single" w:sz="4" w:space="0" w:color="auto"/>
              <w:bottom w:val="single" w:sz="4" w:space="0" w:color="auto"/>
              <w:right w:val="single" w:sz="4" w:space="0" w:color="auto"/>
            </w:tcBorders>
          </w:tcPr>
          <w:p w:rsidR="00DE4CE4" w:rsidRPr="00C56837" w:rsidRDefault="00DE4CE4"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МФЦ, Министерство, Республиканский портал, </w:t>
            </w:r>
          </w:p>
          <w:p w:rsidR="00356358" w:rsidRPr="00C56837" w:rsidRDefault="00DE4CE4" w:rsidP="00C13F82">
            <w:pPr>
              <w:widowControl/>
              <w:jc w:val="left"/>
              <w:outlineLvl w:val="1"/>
              <w:rPr>
                <w:rFonts w:eastAsia="Tahoma"/>
                <w:spacing w:val="-6"/>
                <w:sz w:val="28"/>
                <w:szCs w:val="28"/>
                <w:highlight w:val="red"/>
                <w:lang w:eastAsia="zh-CN" w:bidi="hi-IN"/>
              </w:rPr>
            </w:pPr>
            <w:r w:rsidRPr="00C56837">
              <w:rPr>
                <w:rFonts w:eastAsia="Tahoma"/>
                <w:spacing w:val="-6"/>
                <w:sz w:val="28"/>
                <w:szCs w:val="28"/>
                <w:lang w:eastAsia="zh-CN" w:bidi="hi-IN"/>
              </w:rPr>
              <w:t>Единый портал</w:t>
            </w:r>
          </w:p>
        </w:tc>
      </w:tr>
      <w:tr w:rsidR="0059248C" w:rsidRPr="00C56837" w:rsidTr="00DE4CE4">
        <w:tc>
          <w:tcPr>
            <w:tcW w:w="325" w:type="pct"/>
            <w:tcBorders>
              <w:top w:val="single" w:sz="4" w:space="0" w:color="auto"/>
              <w:left w:val="single" w:sz="4" w:space="0" w:color="auto"/>
              <w:bottom w:val="single" w:sz="4" w:space="0" w:color="auto"/>
              <w:right w:val="single" w:sz="4" w:space="0" w:color="auto"/>
            </w:tcBorders>
          </w:tcPr>
          <w:p w:rsidR="00C30DB7" w:rsidRPr="00C56837" w:rsidRDefault="00352E4A" w:rsidP="00C13F82">
            <w:pPr>
              <w:widowControl/>
              <w:autoSpaceDE w:val="0"/>
              <w:autoSpaceDN w:val="0"/>
              <w:adjustRightInd w:val="0"/>
              <w:ind w:left="113"/>
              <w:contextualSpacing/>
              <w:jc w:val="center"/>
              <w:rPr>
                <w:rFonts w:eastAsia="Tahoma"/>
                <w:spacing w:val="-6"/>
                <w:sz w:val="28"/>
                <w:szCs w:val="28"/>
                <w:lang w:eastAsia="zh-CN" w:bidi="hi-IN"/>
              </w:rPr>
            </w:pPr>
            <w:r w:rsidRPr="00C56837">
              <w:rPr>
                <w:rFonts w:eastAsia="Tahoma"/>
                <w:spacing w:val="-6"/>
                <w:sz w:val="28"/>
                <w:szCs w:val="28"/>
                <w:lang w:eastAsia="zh-CN" w:bidi="hi-IN"/>
              </w:rPr>
              <w:t>2.</w:t>
            </w:r>
          </w:p>
        </w:tc>
        <w:tc>
          <w:tcPr>
            <w:tcW w:w="2260" w:type="pct"/>
            <w:tcBorders>
              <w:top w:val="single" w:sz="4" w:space="0" w:color="auto"/>
              <w:left w:val="single" w:sz="4" w:space="0" w:color="auto"/>
              <w:bottom w:val="single" w:sz="4" w:space="0" w:color="auto"/>
              <w:right w:val="single" w:sz="4" w:space="0" w:color="auto"/>
            </w:tcBorders>
          </w:tcPr>
          <w:p w:rsidR="00C30DB7" w:rsidRPr="00C56837" w:rsidRDefault="001258A1" w:rsidP="00C13F82">
            <w:pPr>
              <w:autoSpaceDE w:val="0"/>
              <w:autoSpaceDN w:val="0"/>
              <w:adjustRightInd w:val="0"/>
              <w:jc w:val="left"/>
              <w:rPr>
                <w:rFonts w:eastAsiaTheme="minorEastAsia"/>
                <w:sz w:val="28"/>
                <w:szCs w:val="28"/>
              </w:rPr>
            </w:pPr>
            <w:r w:rsidRPr="00C56837">
              <w:rPr>
                <w:rFonts w:eastAsiaTheme="minorEastAsia"/>
                <w:sz w:val="28"/>
                <w:szCs w:val="28"/>
              </w:rPr>
              <w:t>с</w:t>
            </w:r>
            <w:r w:rsidR="00C30DB7" w:rsidRPr="00C56837">
              <w:rPr>
                <w:rFonts w:eastAsiaTheme="minorEastAsia"/>
                <w:sz w:val="28"/>
                <w:szCs w:val="28"/>
              </w:rPr>
              <w:t>ведения из Единого государственного реестра недвижимости (содержащие общедоступные сведения о зарегистрированных правах на объект недвижимос</w:t>
            </w:r>
            <w:r w:rsidR="00DE4CE4" w:rsidRPr="00C56837">
              <w:rPr>
                <w:rFonts w:eastAsiaTheme="minorEastAsia"/>
                <w:sz w:val="28"/>
                <w:szCs w:val="28"/>
              </w:rPr>
              <w:t>ти, а также каталог координат)</w:t>
            </w:r>
          </w:p>
        </w:tc>
        <w:tc>
          <w:tcPr>
            <w:tcW w:w="1151" w:type="pct"/>
            <w:tcBorders>
              <w:top w:val="single" w:sz="4" w:space="0" w:color="auto"/>
              <w:left w:val="single" w:sz="4" w:space="0" w:color="auto"/>
              <w:bottom w:val="single" w:sz="4" w:space="0" w:color="auto"/>
              <w:right w:val="single" w:sz="4" w:space="0" w:color="auto"/>
            </w:tcBorders>
          </w:tcPr>
          <w:p w:rsidR="00C30DB7" w:rsidRPr="00C56837" w:rsidRDefault="0097202C"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А, А1, Б, Б1</w:t>
            </w:r>
          </w:p>
        </w:tc>
        <w:tc>
          <w:tcPr>
            <w:tcW w:w="1264" w:type="pct"/>
            <w:tcBorders>
              <w:top w:val="single" w:sz="4" w:space="0" w:color="auto"/>
              <w:left w:val="single" w:sz="4" w:space="0" w:color="auto"/>
              <w:bottom w:val="single" w:sz="4" w:space="0" w:color="auto"/>
              <w:right w:val="single" w:sz="4" w:space="0" w:color="auto"/>
            </w:tcBorders>
          </w:tcPr>
          <w:p w:rsidR="00DE4CE4" w:rsidRPr="00C56837" w:rsidRDefault="00DE4CE4"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МФЦ, Министерство, Республиканский портал, </w:t>
            </w:r>
          </w:p>
          <w:p w:rsidR="00C30DB7" w:rsidRPr="00C56837" w:rsidRDefault="00DE4CE4" w:rsidP="00C13F82">
            <w:pPr>
              <w:widowControl/>
              <w:jc w:val="left"/>
              <w:outlineLvl w:val="1"/>
              <w:rPr>
                <w:rFonts w:eastAsia="Tahoma"/>
                <w:spacing w:val="-6"/>
                <w:sz w:val="28"/>
                <w:szCs w:val="28"/>
                <w:highlight w:val="red"/>
                <w:lang w:eastAsia="zh-CN" w:bidi="hi-IN"/>
              </w:rPr>
            </w:pPr>
            <w:r w:rsidRPr="00C56837">
              <w:rPr>
                <w:rFonts w:eastAsia="Tahoma"/>
                <w:spacing w:val="-6"/>
                <w:sz w:val="28"/>
                <w:szCs w:val="28"/>
                <w:lang w:eastAsia="zh-CN" w:bidi="hi-IN"/>
              </w:rPr>
              <w:t>Единый портал</w:t>
            </w:r>
          </w:p>
        </w:tc>
      </w:tr>
      <w:tr w:rsidR="0059248C" w:rsidRPr="00C56837" w:rsidTr="00DE4CE4">
        <w:tc>
          <w:tcPr>
            <w:tcW w:w="325" w:type="pct"/>
            <w:tcBorders>
              <w:top w:val="single" w:sz="4" w:space="0" w:color="auto"/>
              <w:left w:val="single" w:sz="4" w:space="0" w:color="auto"/>
              <w:bottom w:val="single" w:sz="4" w:space="0" w:color="auto"/>
              <w:right w:val="single" w:sz="4" w:space="0" w:color="auto"/>
            </w:tcBorders>
          </w:tcPr>
          <w:p w:rsidR="00C30DB7" w:rsidRPr="00C56837" w:rsidRDefault="00352E4A" w:rsidP="00C13F82">
            <w:pPr>
              <w:widowControl/>
              <w:autoSpaceDE w:val="0"/>
              <w:autoSpaceDN w:val="0"/>
              <w:adjustRightInd w:val="0"/>
              <w:ind w:left="113"/>
              <w:contextualSpacing/>
              <w:jc w:val="center"/>
              <w:rPr>
                <w:rFonts w:eastAsia="Tahoma"/>
                <w:spacing w:val="-6"/>
                <w:sz w:val="28"/>
                <w:szCs w:val="28"/>
                <w:lang w:eastAsia="zh-CN" w:bidi="hi-IN"/>
              </w:rPr>
            </w:pPr>
            <w:r w:rsidRPr="00C56837">
              <w:rPr>
                <w:rFonts w:eastAsia="Tahoma"/>
                <w:spacing w:val="-6"/>
                <w:sz w:val="28"/>
                <w:szCs w:val="28"/>
                <w:lang w:eastAsia="zh-CN" w:bidi="hi-IN"/>
              </w:rPr>
              <w:t>3.</w:t>
            </w:r>
          </w:p>
        </w:tc>
        <w:tc>
          <w:tcPr>
            <w:tcW w:w="2260" w:type="pct"/>
            <w:tcBorders>
              <w:top w:val="single" w:sz="4" w:space="0" w:color="auto"/>
              <w:left w:val="single" w:sz="4" w:space="0" w:color="auto"/>
              <w:bottom w:val="single" w:sz="4" w:space="0" w:color="auto"/>
              <w:right w:val="single" w:sz="4" w:space="0" w:color="auto"/>
            </w:tcBorders>
          </w:tcPr>
          <w:p w:rsidR="00C30DB7" w:rsidRPr="00C56837" w:rsidRDefault="001258A1" w:rsidP="00C13F82">
            <w:pPr>
              <w:autoSpaceDE w:val="0"/>
              <w:autoSpaceDN w:val="0"/>
              <w:adjustRightInd w:val="0"/>
              <w:jc w:val="left"/>
              <w:rPr>
                <w:rFonts w:eastAsiaTheme="minorEastAsia"/>
                <w:sz w:val="28"/>
                <w:szCs w:val="28"/>
              </w:rPr>
            </w:pPr>
            <w:r w:rsidRPr="00C56837">
              <w:rPr>
                <w:rFonts w:eastAsiaTheme="minorEastAsia"/>
                <w:sz w:val="28"/>
                <w:szCs w:val="28"/>
              </w:rPr>
              <w:t>и</w:t>
            </w:r>
            <w:r w:rsidR="00C30DB7" w:rsidRPr="00C56837">
              <w:rPr>
                <w:rFonts w:eastAsiaTheme="minorEastAsia"/>
                <w:sz w:val="28"/>
                <w:szCs w:val="28"/>
              </w:rPr>
              <w:t xml:space="preserve">нформация о возможности подключения (технологического присоединения) объектов капитального строительства к сетям инженерно-технического </w:t>
            </w:r>
            <w:r w:rsidR="00C30DB7" w:rsidRPr="00C56837">
              <w:rPr>
                <w:rFonts w:eastAsiaTheme="minorEastAsia"/>
                <w:sz w:val="28"/>
                <w:szCs w:val="28"/>
              </w:rPr>
              <w:lastRenderedPageBreak/>
              <w:t>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из организаций, осуществляющих эксплуатацию сетей инженерно-технического обеспечения</w:t>
            </w:r>
          </w:p>
        </w:tc>
        <w:tc>
          <w:tcPr>
            <w:tcW w:w="1151" w:type="pct"/>
            <w:tcBorders>
              <w:top w:val="single" w:sz="4" w:space="0" w:color="auto"/>
              <w:left w:val="single" w:sz="4" w:space="0" w:color="auto"/>
              <w:bottom w:val="single" w:sz="4" w:space="0" w:color="auto"/>
              <w:right w:val="single" w:sz="4" w:space="0" w:color="auto"/>
            </w:tcBorders>
          </w:tcPr>
          <w:p w:rsidR="00C30DB7" w:rsidRPr="00C56837" w:rsidRDefault="0097202C"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lastRenderedPageBreak/>
              <w:t>А, А1, Б, Б1</w:t>
            </w:r>
          </w:p>
        </w:tc>
        <w:tc>
          <w:tcPr>
            <w:tcW w:w="1264" w:type="pct"/>
            <w:tcBorders>
              <w:top w:val="single" w:sz="4" w:space="0" w:color="auto"/>
              <w:left w:val="single" w:sz="4" w:space="0" w:color="auto"/>
              <w:bottom w:val="single" w:sz="4" w:space="0" w:color="auto"/>
              <w:right w:val="single" w:sz="4" w:space="0" w:color="auto"/>
            </w:tcBorders>
          </w:tcPr>
          <w:p w:rsidR="00DE4CE4" w:rsidRPr="00C56837" w:rsidRDefault="00DE4CE4"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МФЦ, Министерство, Республиканский портал, </w:t>
            </w:r>
          </w:p>
          <w:p w:rsidR="00C30DB7" w:rsidRPr="00C56837" w:rsidRDefault="00DE4CE4" w:rsidP="00C13F82">
            <w:pPr>
              <w:widowControl/>
              <w:jc w:val="left"/>
              <w:outlineLvl w:val="1"/>
              <w:rPr>
                <w:rFonts w:eastAsia="Tahoma"/>
                <w:spacing w:val="-6"/>
                <w:sz w:val="28"/>
                <w:szCs w:val="28"/>
                <w:highlight w:val="red"/>
                <w:lang w:eastAsia="zh-CN" w:bidi="hi-IN"/>
              </w:rPr>
            </w:pPr>
            <w:r w:rsidRPr="00C56837">
              <w:rPr>
                <w:rFonts w:eastAsia="Tahoma"/>
                <w:spacing w:val="-6"/>
                <w:sz w:val="28"/>
                <w:szCs w:val="28"/>
                <w:lang w:eastAsia="zh-CN" w:bidi="hi-IN"/>
              </w:rPr>
              <w:t>Единый портал</w:t>
            </w:r>
          </w:p>
        </w:tc>
      </w:tr>
      <w:tr w:rsidR="0059248C" w:rsidRPr="00C56837" w:rsidTr="00DE4CE4">
        <w:tc>
          <w:tcPr>
            <w:tcW w:w="325" w:type="pct"/>
            <w:tcBorders>
              <w:top w:val="single" w:sz="4" w:space="0" w:color="auto"/>
              <w:left w:val="single" w:sz="4" w:space="0" w:color="auto"/>
              <w:bottom w:val="single" w:sz="4" w:space="0" w:color="auto"/>
              <w:right w:val="single" w:sz="4" w:space="0" w:color="auto"/>
            </w:tcBorders>
          </w:tcPr>
          <w:p w:rsidR="00C30DB7" w:rsidRPr="00C56837" w:rsidRDefault="00352E4A" w:rsidP="00C13F82">
            <w:pPr>
              <w:widowControl/>
              <w:autoSpaceDE w:val="0"/>
              <w:autoSpaceDN w:val="0"/>
              <w:adjustRightInd w:val="0"/>
              <w:ind w:left="113"/>
              <w:contextualSpacing/>
              <w:jc w:val="center"/>
              <w:rPr>
                <w:rFonts w:eastAsia="Tahoma"/>
                <w:spacing w:val="-6"/>
                <w:sz w:val="28"/>
                <w:szCs w:val="28"/>
                <w:lang w:eastAsia="zh-CN" w:bidi="hi-IN"/>
              </w:rPr>
            </w:pPr>
            <w:r w:rsidRPr="00C56837">
              <w:rPr>
                <w:rFonts w:eastAsia="Tahoma"/>
                <w:spacing w:val="-6"/>
                <w:sz w:val="28"/>
                <w:szCs w:val="28"/>
                <w:lang w:eastAsia="zh-CN" w:bidi="hi-IN"/>
              </w:rPr>
              <w:lastRenderedPageBreak/>
              <w:t>4.</w:t>
            </w:r>
          </w:p>
        </w:tc>
        <w:tc>
          <w:tcPr>
            <w:tcW w:w="2260" w:type="pct"/>
            <w:tcBorders>
              <w:top w:val="single" w:sz="4" w:space="0" w:color="auto"/>
              <w:left w:val="single" w:sz="4" w:space="0" w:color="auto"/>
              <w:bottom w:val="single" w:sz="4" w:space="0" w:color="auto"/>
              <w:right w:val="single" w:sz="4" w:space="0" w:color="auto"/>
            </w:tcBorders>
          </w:tcPr>
          <w:p w:rsidR="00C30DB7" w:rsidRPr="00C56837" w:rsidRDefault="001258A1" w:rsidP="00C13F82">
            <w:pPr>
              <w:autoSpaceDE w:val="0"/>
              <w:autoSpaceDN w:val="0"/>
              <w:adjustRightInd w:val="0"/>
              <w:jc w:val="left"/>
              <w:rPr>
                <w:rFonts w:eastAsiaTheme="minorEastAsia"/>
                <w:sz w:val="28"/>
                <w:szCs w:val="28"/>
              </w:rPr>
            </w:pPr>
            <w:r w:rsidRPr="00C56837">
              <w:rPr>
                <w:rFonts w:eastAsiaTheme="minorEastAsia"/>
                <w:sz w:val="28"/>
                <w:szCs w:val="28"/>
              </w:rPr>
              <w:t>у</w:t>
            </w:r>
            <w:r w:rsidR="00C30DB7" w:rsidRPr="00C56837">
              <w:rPr>
                <w:rFonts w:eastAsiaTheme="minorEastAsia"/>
                <w:sz w:val="28"/>
                <w:szCs w:val="28"/>
              </w:rPr>
              <w:t>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w:t>
            </w:r>
            <w:r w:rsidR="00F60B68" w:rsidRPr="00C56837">
              <w:rPr>
                <w:rFonts w:eastAsiaTheme="minorEastAsia"/>
                <w:sz w:val="28"/>
                <w:szCs w:val="28"/>
              </w:rPr>
              <w:t>о кодекса Российской Федерации</w:t>
            </w:r>
          </w:p>
        </w:tc>
        <w:tc>
          <w:tcPr>
            <w:tcW w:w="1151" w:type="pct"/>
            <w:tcBorders>
              <w:top w:val="single" w:sz="4" w:space="0" w:color="auto"/>
              <w:left w:val="single" w:sz="4" w:space="0" w:color="auto"/>
              <w:bottom w:val="single" w:sz="4" w:space="0" w:color="auto"/>
              <w:right w:val="single" w:sz="4" w:space="0" w:color="auto"/>
            </w:tcBorders>
          </w:tcPr>
          <w:p w:rsidR="00C30DB7" w:rsidRPr="00C56837" w:rsidRDefault="0097202C"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А, А1, Б, Б1</w:t>
            </w:r>
          </w:p>
        </w:tc>
        <w:tc>
          <w:tcPr>
            <w:tcW w:w="1264" w:type="pct"/>
            <w:tcBorders>
              <w:top w:val="single" w:sz="4" w:space="0" w:color="auto"/>
              <w:left w:val="single" w:sz="4" w:space="0" w:color="auto"/>
              <w:bottom w:val="single" w:sz="4" w:space="0" w:color="auto"/>
              <w:right w:val="single" w:sz="4" w:space="0" w:color="auto"/>
            </w:tcBorders>
          </w:tcPr>
          <w:p w:rsidR="00DE4CE4" w:rsidRPr="00C56837" w:rsidRDefault="00DE4CE4" w:rsidP="00C13F82">
            <w:pPr>
              <w:widowControl/>
              <w:jc w:val="left"/>
              <w:outlineLvl w:val="1"/>
              <w:rPr>
                <w:rFonts w:eastAsia="Tahoma"/>
                <w:spacing w:val="-6"/>
                <w:sz w:val="28"/>
                <w:szCs w:val="28"/>
                <w:lang w:eastAsia="zh-CN" w:bidi="hi-IN"/>
              </w:rPr>
            </w:pPr>
            <w:r w:rsidRPr="00C56837">
              <w:rPr>
                <w:rFonts w:eastAsia="Tahoma"/>
                <w:spacing w:val="-6"/>
                <w:sz w:val="28"/>
                <w:szCs w:val="28"/>
                <w:lang w:eastAsia="zh-CN" w:bidi="hi-IN"/>
              </w:rPr>
              <w:t xml:space="preserve">МФЦ, Министерство, Республиканский портал, </w:t>
            </w:r>
          </w:p>
          <w:p w:rsidR="00C30DB7" w:rsidRPr="00C56837" w:rsidRDefault="00DE4CE4" w:rsidP="00C13F82">
            <w:pPr>
              <w:widowControl/>
              <w:jc w:val="left"/>
              <w:outlineLvl w:val="1"/>
              <w:rPr>
                <w:rFonts w:eastAsia="Tahoma"/>
                <w:spacing w:val="-6"/>
                <w:sz w:val="28"/>
                <w:szCs w:val="28"/>
                <w:highlight w:val="red"/>
                <w:lang w:eastAsia="zh-CN" w:bidi="hi-IN"/>
              </w:rPr>
            </w:pPr>
            <w:r w:rsidRPr="00C56837">
              <w:rPr>
                <w:rFonts w:eastAsia="Tahoma"/>
                <w:spacing w:val="-6"/>
                <w:sz w:val="28"/>
                <w:szCs w:val="28"/>
                <w:lang w:eastAsia="zh-CN" w:bidi="hi-IN"/>
              </w:rPr>
              <w:t>Единый портал</w:t>
            </w:r>
          </w:p>
        </w:tc>
      </w:tr>
    </w:tbl>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br w:type="page"/>
      </w:r>
    </w:p>
    <w:p w:rsidR="00356358" w:rsidRPr="00C56837" w:rsidRDefault="00356358" w:rsidP="00C13F82">
      <w:pPr>
        <w:tabs>
          <w:tab w:val="left" w:pos="709"/>
        </w:tabs>
        <w:ind w:left="5954"/>
        <w:jc w:val="left"/>
        <w:rPr>
          <w:rFonts w:eastAsia="Calibri"/>
          <w:sz w:val="28"/>
          <w:szCs w:val="28"/>
          <w:lang w:eastAsia="en-US" w:bidi="hi-IN"/>
        </w:rPr>
      </w:pPr>
      <w:r w:rsidRPr="00C56837">
        <w:rPr>
          <w:rFonts w:eastAsia="Calibri"/>
          <w:sz w:val="28"/>
          <w:szCs w:val="28"/>
          <w:lang w:eastAsia="en-US" w:bidi="hi-IN"/>
        </w:rPr>
        <w:lastRenderedPageBreak/>
        <w:t>Приложение № 4</w:t>
      </w:r>
    </w:p>
    <w:p w:rsidR="00356358" w:rsidRPr="00C56837" w:rsidRDefault="00356358" w:rsidP="00C13F82">
      <w:pPr>
        <w:widowControl/>
        <w:ind w:left="5954"/>
        <w:jc w:val="left"/>
        <w:rPr>
          <w:rFonts w:eastAsia="Tahoma"/>
          <w:sz w:val="28"/>
          <w:szCs w:val="28"/>
          <w:lang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w:t>
      </w:r>
      <w:r w:rsidR="00C02B77" w:rsidRPr="00C56837">
        <w:rPr>
          <w:rFonts w:eastAsia="Tahoma"/>
          <w:sz w:val="28"/>
          <w:szCs w:val="28"/>
        </w:rPr>
        <w:t> </w:t>
      </w:r>
      <w:r w:rsidRPr="00C56837">
        <w:rPr>
          <w:rFonts w:eastAsia="Tahoma"/>
          <w:sz w:val="28"/>
          <w:szCs w:val="28"/>
        </w:rPr>
        <w:t>выдаче градостроительного плана земельного участка</w:t>
      </w:r>
    </w:p>
    <w:p w:rsidR="00356358" w:rsidRPr="00C56837" w:rsidRDefault="00356358" w:rsidP="00C13F82">
      <w:pPr>
        <w:ind w:firstLine="567"/>
        <w:rPr>
          <w:sz w:val="28"/>
          <w:szCs w:val="28"/>
        </w:rPr>
      </w:pPr>
    </w:p>
    <w:p w:rsidR="00356358" w:rsidRPr="00C56837" w:rsidRDefault="00700157" w:rsidP="00C13F82">
      <w:pPr>
        <w:autoSpaceDE w:val="0"/>
        <w:autoSpaceDN w:val="0"/>
        <w:adjustRightInd w:val="0"/>
        <w:jc w:val="center"/>
        <w:rPr>
          <w:rFonts w:eastAsiaTheme="minorEastAsia"/>
          <w:b/>
          <w:bCs/>
          <w:sz w:val="28"/>
          <w:szCs w:val="28"/>
        </w:rPr>
      </w:pPr>
      <w:r w:rsidRPr="00C56837">
        <w:rPr>
          <w:rFonts w:eastAsiaTheme="minorEastAsia"/>
          <w:b/>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w:t>
      </w:r>
    </w:p>
    <w:p w:rsidR="00145260" w:rsidRPr="00C56837" w:rsidRDefault="00145260" w:rsidP="00C13F82">
      <w:pPr>
        <w:autoSpaceDE w:val="0"/>
        <w:autoSpaceDN w:val="0"/>
        <w:adjustRightInd w:val="0"/>
        <w:jc w:val="center"/>
        <w:rPr>
          <w:rFonts w:eastAsiaTheme="minorEastAsia"/>
          <w:bCs/>
          <w:spacing w:val="-6"/>
          <w:sz w:val="28"/>
          <w:szCs w:val="28"/>
          <w:shd w:val="clear" w:color="auto" w:fill="FFFFFF"/>
        </w:rPr>
      </w:pPr>
    </w:p>
    <w:tbl>
      <w:tblPr>
        <w:tblW w:w="0" w:type="auto"/>
        <w:tblLook w:val="04A0" w:firstRow="1" w:lastRow="0" w:firstColumn="1" w:lastColumn="0" w:noHBand="0" w:noVBand="1"/>
      </w:tblPr>
      <w:tblGrid>
        <w:gridCol w:w="498"/>
        <w:gridCol w:w="6805"/>
        <w:gridCol w:w="2614"/>
      </w:tblGrid>
      <w:tr w:rsidR="003A1A55" w:rsidRPr="00C56837" w:rsidTr="008D3320">
        <w:tc>
          <w:tcPr>
            <w:tcW w:w="0" w:type="auto"/>
            <w:tcBorders>
              <w:top w:val="single" w:sz="2" w:space="0" w:color="000000"/>
              <w:left w:val="single" w:sz="2" w:space="0" w:color="000000"/>
              <w:bottom w:val="single" w:sz="2" w:space="0" w:color="000000"/>
            </w:tcBorders>
          </w:tcPr>
          <w:p w:rsidR="00356358" w:rsidRPr="00C56837" w:rsidRDefault="00356358" w:rsidP="00C13F82">
            <w:pPr>
              <w:autoSpaceDE w:val="0"/>
              <w:autoSpaceDN w:val="0"/>
              <w:adjustRightInd w:val="0"/>
              <w:spacing w:after="240"/>
              <w:jc w:val="left"/>
              <w:rPr>
                <w:rFonts w:eastAsiaTheme="minorEastAsia"/>
                <w:b/>
                <w:sz w:val="28"/>
                <w:szCs w:val="28"/>
              </w:rPr>
            </w:pPr>
            <w:r w:rsidRPr="00C56837">
              <w:rPr>
                <w:rFonts w:eastAsia="Calibri"/>
                <w:b/>
                <w:bCs/>
                <w:sz w:val="28"/>
                <w:szCs w:val="28"/>
              </w:rPr>
              <w:t>№</w:t>
            </w:r>
          </w:p>
        </w:tc>
        <w:tc>
          <w:tcPr>
            <w:tcW w:w="0" w:type="auto"/>
            <w:tcBorders>
              <w:top w:val="single" w:sz="2" w:space="0" w:color="000000"/>
              <w:left w:val="single" w:sz="2" w:space="0" w:color="000000"/>
              <w:bottom w:val="single" w:sz="2" w:space="0" w:color="000000"/>
            </w:tcBorders>
          </w:tcPr>
          <w:p w:rsidR="00356358" w:rsidRPr="00C56837" w:rsidRDefault="00356358" w:rsidP="00C13F82">
            <w:pPr>
              <w:autoSpaceDE w:val="0"/>
              <w:autoSpaceDN w:val="0"/>
              <w:adjustRightInd w:val="0"/>
              <w:ind w:left="113"/>
              <w:jc w:val="center"/>
              <w:rPr>
                <w:rFonts w:eastAsiaTheme="minorEastAsia"/>
                <w:b/>
                <w:bCs/>
                <w:spacing w:val="-6"/>
                <w:sz w:val="28"/>
                <w:szCs w:val="28"/>
              </w:rPr>
            </w:pPr>
            <w:r w:rsidRPr="00C56837">
              <w:rPr>
                <w:rFonts w:eastAsia="Calibri"/>
                <w:b/>
                <w:bCs/>
                <w:spacing w:val="-6"/>
                <w:sz w:val="28"/>
                <w:szCs w:val="28"/>
                <w:shd w:val="clear" w:color="auto" w:fill="FFFFFF"/>
              </w:rPr>
              <w:t>Расшифровка видов документов предоставляемых заявителем, кол-во документов из группы</w:t>
            </w:r>
          </w:p>
        </w:tc>
        <w:tc>
          <w:tcPr>
            <w:tcW w:w="0" w:type="auto"/>
            <w:tcBorders>
              <w:top w:val="single" w:sz="2" w:space="0" w:color="000000"/>
              <w:left w:val="single" w:sz="2" w:space="0" w:color="000000"/>
              <w:bottom w:val="single" w:sz="2" w:space="0" w:color="000000"/>
              <w:right w:val="single" w:sz="2" w:space="0" w:color="000000"/>
            </w:tcBorders>
          </w:tcPr>
          <w:p w:rsidR="00356358" w:rsidRPr="00C56837" w:rsidRDefault="00356358" w:rsidP="00C13F82">
            <w:pPr>
              <w:autoSpaceDE w:val="0"/>
              <w:autoSpaceDN w:val="0"/>
              <w:adjustRightInd w:val="0"/>
              <w:spacing w:after="240"/>
              <w:ind w:left="170" w:right="-133"/>
              <w:jc w:val="center"/>
              <w:rPr>
                <w:rFonts w:eastAsiaTheme="minorEastAsia"/>
                <w:b/>
                <w:sz w:val="28"/>
                <w:szCs w:val="28"/>
              </w:rPr>
            </w:pPr>
            <w:r w:rsidRPr="00C56837">
              <w:rPr>
                <w:rFonts w:eastAsiaTheme="minorEastAsia"/>
                <w:b/>
                <w:bCs/>
                <w:sz w:val="28"/>
                <w:szCs w:val="28"/>
              </w:rPr>
              <w:t>Идентификатор заявителя</w:t>
            </w:r>
          </w:p>
        </w:tc>
      </w:tr>
      <w:tr w:rsidR="003A1A55" w:rsidRPr="00C56837" w:rsidTr="00EA1FD0">
        <w:trPr>
          <w:trHeight w:val="634"/>
        </w:trPr>
        <w:tc>
          <w:tcPr>
            <w:tcW w:w="0" w:type="auto"/>
            <w:gridSpan w:val="3"/>
            <w:tcBorders>
              <w:left w:val="single" w:sz="2" w:space="0" w:color="000000"/>
              <w:bottom w:val="single" w:sz="2" w:space="0" w:color="000000"/>
              <w:right w:val="single" w:sz="2" w:space="0" w:color="000000"/>
            </w:tcBorders>
          </w:tcPr>
          <w:p w:rsidR="00356358" w:rsidRPr="00C56837" w:rsidRDefault="00356358" w:rsidP="00C13F82">
            <w:pPr>
              <w:autoSpaceDE w:val="0"/>
              <w:autoSpaceDN w:val="0"/>
              <w:adjustRightInd w:val="0"/>
              <w:spacing w:after="240"/>
              <w:ind w:left="170" w:right="170" w:hanging="227"/>
              <w:contextualSpacing/>
              <w:jc w:val="center"/>
              <w:rPr>
                <w:rFonts w:eastAsiaTheme="minorEastAsia"/>
                <w:i/>
                <w:iCs/>
                <w:spacing w:val="-8"/>
                <w:sz w:val="28"/>
                <w:szCs w:val="28"/>
              </w:rPr>
            </w:pPr>
            <w:r w:rsidRPr="00C56837">
              <w:rPr>
                <w:rFonts w:eastAsia="Calibri"/>
                <w:i/>
                <w:iCs/>
                <w:spacing w:val="-8"/>
                <w:sz w:val="28"/>
                <w:szCs w:val="28"/>
              </w:rPr>
              <w:t xml:space="preserve">Основания для отказа </w:t>
            </w:r>
            <w:r w:rsidR="0081718B" w:rsidRPr="00C56837">
              <w:rPr>
                <w:rFonts w:eastAsia="Calibri"/>
                <w:i/>
                <w:iCs/>
                <w:spacing w:val="-8"/>
                <w:sz w:val="28"/>
                <w:szCs w:val="28"/>
                <w:shd w:val="clear" w:color="auto" w:fill="FFFFFF"/>
              </w:rPr>
              <w:t xml:space="preserve">в приеме </w:t>
            </w:r>
            <w:r w:rsidR="00D10E7C" w:rsidRPr="00C56837">
              <w:rPr>
                <w:rFonts w:eastAsia="Calibri"/>
                <w:i/>
                <w:iCs/>
                <w:spacing w:val="-8"/>
                <w:sz w:val="28"/>
                <w:szCs w:val="28"/>
                <w:shd w:val="clear" w:color="auto" w:fill="FFFFFF"/>
              </w:rPr>
              <w:t>заявления</w:t>
            </w:r>
            <w:r w:rsidR="0081718B" w:rsidRPr="00C56837">
              <w:rPr>
                <w:rFonts w:eastAsia="Calibri"/>
                <w:i/>
                <w:iCs/>
                <w:spacing w:val="-8"/>
                <w:sz w:val="28"/>
                <w:szCs w:val="28"/>
                <w:shd w:val="clear" w:color="auto" w:fill="FFFFFF"/>
              </w:rPr>
              <w:t xml:space="preserve"> о предоставлении государственной услуги и документов, необходимых для предоставления государственной услуги</w:t>
            </w:r>
          </w:p>
        </w:tc>
      </w:tr>
      <w:tr w:rsidR="003A1A55" w:rsidRPr="00C56837" w:rsidTr="008D3320">
        <w:tc>
          <w:tcPr>
            <w:tcW w:w="0" w:type="auto"/>
            <w:tcBorders>
              <w:left w:val="single" w:sz="2" w:space="0" w:color="000000"/>
              <w:bottom w:val="single" w:sz="2" w:space="0" w:color="000000"/>
            </w:tcBorders>
          </w:tcPr>
          <w:p w:rsidR="00356358" w:rsidRPr="00C56837" w:rsidRDefault="00356358"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1</w:t>
            </w:r>
            <w:r w:rsidR="008D3320" w:rsidRPr="00C56837">
              <w:rPr>
                <w:rFonts w:eastAsia="Calibri"/>
                <w:sz w:val="28"/>
                <w:szCs w:val="28"/>
                <w:lang w:eastAsia="en-US"/>
              </w:rPr>
              <w:t>.</w:t>
            </w:r>
          </w:p>
        </w:tc>
        <w:tc>
          <w:tcPr>
            <w:tcW w:w="0" w:type="auto"/>
            <w:tcBorders>
              <w:left w:val="single" w:sz="2" w:space="0" w:color="000000"/>
              <w:bottom w:val="single" w:sz="2" w:space="0" w:color="000000"/>
            </w:tcBorders>
          </w:tcPr>
          <w:p w:rsidR="00356358" w:rsidRPr="00C56837" w:rsidRDefault="00D64C78" w:rsidP="00C13F82">
            <w:pPr>
              <w:jc w:val="left"/>
              <w:rPr>
                <w:sz w:val="28"/>
                <w:szCs w:val="28"/>
              </w:rPr>
            </w:pPr>
            <w:r w:rsidRPr="00C56837">
              <w:rPr>
                <w:rFonts w:eastAsia="Calibri"/>
                <w:bCs/>
                <w:sz w:val="28"/>
                <w:szCs w:val="28"/>
                <w:lang w:eastAsia="zh-CN"/>
              </w:rPr>
              <w:t>з</w:t>
            </w:r>
            <w:r w:rsidR="00356358" w:rsidRPr="00C56837">
              <w:rPr>
                <w:rFonts w:eastAsia="Calibri"/>
                <w:bCs/>
                <w:sz w:val="28"/>
                <w:szCs w:val="28"/>
                <w:lang w:eastAsia="zh-CN"/>
              </w:rPr>
              <w:t>аявление о выдаче градостроительного плана земельного участка представлено в орган государственной власти, в полномочия которого не входит предоставление услуги</w:t>
            </w:r>
          </w:p>
        </w:tc>
        <w:tc>
          <w:tcPr>
            <w:tcW w:w="0" w:type="auto"/>
            <w:tcBorders>
              <w:left w:val="single" w:sz="2" w:space="0" w:color="000000"/>
              <w:bottom w:val="single" w:sz="2" w:space="0" w:color="000000"/>
              <w:right w:val="single" w:sz="2" w:space="0" w:color="000000"/>
            </w:tcBorders>
          </w:tcPr>
          <w:p w:rsidR="00356358" w:rsidRPr="00C56837" w:rsidRDefault="00356358"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2</w:t>
            </w:r>
            <w:r w:rsidR="008D3320" w:rsidRPr="00C56837">
              <w:rPr>
                <w:rFonts w:eastAsia="Calibri"/>
                <w:sz w:val="28"/>
                <w:szCs w:val="28"/>
                <w:lang w:eastAsia="en-US"/>
              </w:rPr>
              <w:t>.</w:t>
            </w:r>
          </w:p>
        </w:tc>
        <w:tc>
          <w:tcPr>
            <w:tcW w:w="0" w:type="auto"/>
            <w:tcBorders>
              <w:left w:val="single" w:sz="2" w:space="0" w:color="000000"/>
              <w:bottom w:val="single" w:sz="2" w:space="0" w:color="000000"/>
            </w:tcBorders>
          </w:tcPr>
          <w:p w:rsidR="00FB580A" w:rsidRPr="00C56837" w:rsidRDefault="00D64C78" w:rsidP="00C13F82">
            <w:pPr>
              <w:jc w:val="left"/>
              <w:rPr>
                <w:sz w:val="28"/>
                <w:szCs w:val="28"/>
              </w:rPr>
            </w:pPr>
            <w:r w:rsidRPr="00C56837">
              <w:rPr>
                <w:rFonts w:eastAsia="Calibri"/>
                <w:bCs/>
                <w:sz w:val="28"/>
                <w:szCs w:val="28"/>
                <w:lang w:eastAsia="zh-CN"/>
              </w:rPr>
              <w:t>н</w:t>
            </w:r>
            <w:r w:rsidR="00FB580A" w:rsidRPr="00C56837">
              <w:rPr>
                <w:rFonts w:eastAsia="Calibri"/>
                <w:bCs/>
                <w:sz w:val="28"/>
                <w:szCs w:val="28"/>
                <w:lang w:eastAsia="zh-CN"/>
              </w:rPr>
              <w:t>еполное или некорректное заполнение полей в форме заявления, в том числе в интерактивной форме заявления на Едином портале, Республиканском портале</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3</w:t>
            </w:r>
            <w:r w:rsidR="008D3320" w:rsidRPr="00C56837">
              <w:rPr>
                <w:rFonts w:eastAsia="Calibri"/>
                <w:sz w:val="28"/>
                <w:szCs w:val="28"/>
                <w:lang w:eastAsia="en-US"/>
              </w:rPr>
              <w:t>.</w:t>
            </w:r>
          </w:p>
        </w:tc>
        <w:tc>
          <w:tcPr>
            <w:tcW w:w="0" w:type="auto"/>
            <w:tcBorders>
              <w:left w:val="single" w:sz="2" w:space="0" w:color="000000"/>
              <w:bottom w:val="single" w:sz="2" w:space="0" w:color="000000"/>
            </w:tcBorders>
          </w:tcPr>
          <w:p w:rsidR="00FB580A" w:rsidRPr="00C56837" w:rsidRDefault="00D64C78" w:rsidP="00C13F82">
            <w:pPr>
              <w:jc w:val="left"/>
              <w:rPr>
                <w:sz w:val="28"/>
                <w:szCs w:val="28"/>
              </w:rPr>
            </w:pPr>
            <w:r w:rsidRPr="00C56837">
              <w:rPr>
                <w:rFonts w:eastAsia="Calibri"/>
                <w:bCs/>
                <w:sz w:val="28"/>
                <w:szCs w:val="28"/>
                <w:lang w:eastAsia="zh-CN"/>
              </w:rPr>
              <w:t>н</w:t>
            </w:r>
            <w:r w:rsidR="00FB580A" w:rsidRPr="00C56837">
              <w:rPr>
                <w:rFonts w:eastAsia="Calibri"/>
                <w:bCs/>
                <w:sz w:val="28"/>
                <w:szCs w:val="28"/>
                <w:lang w:eastAsia="zh-CN"/>
              </w:rPr>
              <w:t>епредставление документов (представление неполного комплект</w:t>
            </w:r>
            <w:r w:rsidR="00E65B3C">
              <w:rPr>
                <w:rFonts w:eastAsia="Calibri"/>
                <w:bCs/>
                <w:sz w:val="28"/>
                <w:szCs w:val="28"/>
                <w:lang w:eastAsia="zh-CN"/>
              </w:rPr>
              <w:t>а документов), предусмотренных П</w:t>
            </w:r>
            <w:r w:rsidR="00FB580A" w:rsidRPr="00C56837">
              <w:rPr>
                <w:rFonts w:eastAsia="Calibri"/>
                <w:bCs/>
                <w:sz w:val="28"/>
                <w:szCs w:val="28"/>
                <w:lang w:eastAsia="zh-CN"/>
              </w:rPr>
              <w:t xml:space="preserve">риложением </w:t>
            </w:r>
            <w:r w:rsidR="00FB580A" w:rsidRPr="00C56837">
              <w:rPr>
                <w:rFonts w:eastAsia="Calibri"/>
                <w:bCs/>
                <w:sz w:val="28"/>
                <w:szCs w:val="28"/>
                <w:lang w:val="en-US" w:eastAsia="zh-CN"/>
              </w:rPr>
              <w:t>N</w:t>
            </w:r>
            <w:r w:rsidR="00FB580A" w:rsidRPr="00C56837">
              <w:rPr>
                <w:rFonts w:eastAsia="Calibri"/>
                <w:bCs/>
                <w:sz w:val="28"/>
                <w:szCs w:val="28"/>
                <w:lang w:eastAsia="zh-CN"/>
              </w:rPr>
              <w:t xml:space="preserve"> 3 настоящего </w:t>
            </w:r>
            <w:r w:rsidR="001059B8" w:rsidRPr="00C56837">
              <w:rPr>
                <w:rFonts w:eastAsia="Calibri"/>
                <w:bCs/>
                <w:sz w:val="28"/>
                <w:szCs w:val="28"/>
                <w:lang w:eastAsia="zh-CN"/>
              </w:rPr>
              <w:t>Р</w:t>
            </w:r>
            <w:r w:rsidR="00FB580A" w:rsidRPr="00C56837">
              <w:rPr>
                <w:rFonts w:eastAsia="Calibri"/>
                <w:bCs/>
                <w:sz w:val="28"/>
                <w:szCs w:val="28"/>
                <w:lang w:eastAsia="zh-CN"/>
              </w:rPr>
              <w:t>егламента</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Theme="minorEastAsia"/>
                <w:sz w:val="28"/>
                <w:szCs w:val="28"/>
              </w:rPr>
              <w:t>4</w:t>
            </w:r>
            <w:r w:rsidR="008D3320" w:rsidRPr="00C56837">
              <w:rPr>
                <w:rFonts w:eastAsiaTheme="minorEastAsia"/>
                <w:sz w:val="28"/>
                <w:szCs w:val="28"/>
              </w:rPr>
              <w:t>.</w:t>
            </w:r>
          </w:p>
        </w:tc>
        <w:tc>
          <w:tcPr>
            <w:tcW w:w="0" w:type="auto"/>
            <w:tcBorders>
              <w:left w:val="single" w:sz="2" w:space="0" w:color="000000"/>
              <w:bottom w:val="single" w:sz="2" w:space="0" w:color="000000"/>
            </w:tcBorders>
          </w:tcPr>
          <w:p w:rsidR="00FB580A" w:rsidRPr="00C56837" w:rsidRDefault="001059B8" w:rsidP="00C13F82">
            <w:pPr>
              <w:jc w:val="left"/>
              <w:rPr>
                <w:sz w:val="28"/>
                <w:szCs w:val="28"/>
              </w:rPr>
            </w:pPr>
            <w:r w:rsidRPr="00C56837">
              <w:rPr>
                <w:rFonts w:eastAsia="Calibri"/>
                <w:bCs/>
                <w:sz w:val="28"/>
                <w:szCs w:val="28"/>
                <w:lang w:eastAsia="zh-CN"/>
              </w:rPr>
              <w:t>п</w:t>
            </w:r>
            <w:r w:rsidR="00FB580A" w:rsidRPr="00C56837">
              <w:rPr>
                <w:rFonts w:eastAsia="Calibri"/>
                <w:bCs/>
                <w:sz w:val="28"/>
                <w:szCs w:val="28"/>
                <w:lang w:eastAsia="zh-CN"/>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Theme="minorEastAsia"/>
                <w:sz w:val="28"/>
                <w:szCs w:val="28"/>
              </w:rPr>
              <w:t>5</w:t>
            </w:r>
            <w:r w:rsidR="008D3320" w:rsidRPr="00C56837">
              <w:rPr>
                <w:rFonts w:eastAsiaTheme="minorEastAsia"/>
                <w:sz w:val="28"/>
                <w:szCs w:val="28"/>
              </w:rPr>
              <w:t>.</w:t>
            </w:r>
          </w:p>
        </w:tc>
        <w:tc>
          <w:tcPr>
            <w:tcW w:w="0" w:type="auto"/>
            <w:tcBorders>
              <w:left w:val="single" w:sz="2" w:space="0" w:color="000000"/>
              <w:bottom w:val="single" w:sz="2" w:space="0" w:color="000000"/>
            </w:tcBorders>
          </w:tcPr>
          <w:p w:rsidR="00FB580A" w:rsidRPr="00C56837" w:rsidRDefault="001059B8" w:rsidP="00C13F82">
            <w:pPr>
              <w:jc w:val="left"/>
              <w:rPr>
                <w:rFonts w:eastAsia="Calibri"/>
                <w:bCs/>
                <w:sz w:val="28"/>
                <w:szCs w:val="28"/>
                <w:lang w:eastAsia="zh-CN"/>
              </w:rPr>
            </w:pPr>
            <w:r w:rsidRPr="00C56837">
              <w:rPr>
                <w:rFonts w:eastAsia="Calibri"/>
                <w:bCs/>
                <w:sz w:val="28"/>
                <w:szCs w:val="28"/>
                <w:lang w:eastAsia="zh-CN"/>
              </w:rPr>
              <w:t>п</w:t>
            </w:r>
            <w:r w:rsidR="00FB580A" w:rsidRPr="00C56837">
              <w:rPr>
                <w:rFonts w:eastAsia="Calibri"/>
                <w:bCs/>
                <w:sz w:val="28"/>
                <w:szCs w:val="28"/>
                <w:lang w:eastAsia="zh-CN"/>
              </w:rPr>
              <w:t>редставленные документы содержат подчистки и исправления текста, незаверенные в установленном порядке</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Theme="minorEastAsia"/>
                <w:sz w:val="28"/>
                <w:szCs w:val="28"/>
              </w:rPr>
              <w:t>6</w:t>
            </w:r>
            <w:r w:rsidR="008D3320" w:rsidRPr="00C56837">
              <w:rPr>
                <w:rFonts w:eastAsiaTheme="minorEastAsia"/>
                <w:sz w:val="28"/>
                <w:szCs w:val="28"/>
              </w:rPr>
              <w:t>.</w:t>
            </w:r>
          </w:p>
        </w:tc>
        <w:tc>
          <w:tcPr>
            <w:tcW w:w="0" w:type="auto"/>
            <w:tcBorders>
              <w:left w:val="single" w:sz="2" w:space="0" w:color="000000"/>
              <w:bottom w:val="single" w:sz="2" w:space="0" w:color="000000"/>
            </w:tcBorders>
          </w:tcPr>
          <w:p w:rsidR="00FB580A" w:rsidRPr="00C56837" w:rsidRDefault="001059B8" w:rsidP="00C13F82">
            <w:pPr>
              <w:jc w:val="left"/>
              <w:rPr>
                <w:rFonts w:eastAsia="Calibri"/>
                <w:bCs/>
                <w:sz w:val="28"/>
                <w:szCs w:val="28"/>
                <w:lang w:eastAsia="zh-CN"/>
              </w:rPr>
            </w:pPr>
            <w:r w:rsidRPr="00C56837">
              <w:rPr>
                <w:rFonts w:eastAsia="Calibri"/>
                <w:bCs/>
                <w:sz w:val="28"/>
                <w:szCs w:val="28"/>
                <w:lang w:eastAsia="zh-CN"/>
              </w:rPr>
              <w:t>п</w:t>
            </w:r>
            <w:r w:rsidR="00FB580A" w:rsidRPr="00C56837">
              <w:rPr>
                <w:rFonts w:eastAsia="Calibri"/>
                <w:bCs/>
                <w:sz w:val="28"/>
                <w:szCs w:val="28"/>
                <w:lang w:eastAsia="zh-CN"/>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w:t>
            </w:r>
            <w:r w:rsidRPr="00C56837">
              <w:rPr>
                <w:rFonts w:eastAsia="Calibri"/>
                <w:bCs/>
                <w:sz w:val="28"/>
                <w:szCs w:val="28"/>
                <w:lang w:eastAsia="zh-CN"/>
              </w:rPr>
              <w:t>ументах</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autoSpaceDE w:val="0"/>
              <w:autoSpaceDN w:val="0"/>
              <w:adjustRightInd w:val="0"/>
              <w:spacing w:after="5"/>
              <w:ind w:left="-51" w:right="-57"/>
              <w:jc w:val="left"/>
              <w:outlineLvl w:val="1"/>
              <w:rPr>
                <w:rFonts w:eastAsiaTheme="minorEastAsia"/>
                <w:sz w:val="28"/>
                <w:szCs w:val="28"/>
              </w:rPr>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356358" w:rsidRPr="00C56837" w:rsidRDefault="00356358" w:rsidP="00C13F82">
            <w:pPr>
              <w:autoSpaceDE w:val="0"/>
              <w:autoSpaceDN w:val="0"/>
              <w:adjustRightInd w:val="0"/>
              <w:spacing w:after="240"/>
              <w:jc w:val="left"/>
              <w:rPr>
                <w:rFonts w:eastAsiaTheme="minorEastAsia"/>
                <w:sz w:val="28"/>
                <w:szCs w:val="28"/>
              </w:rPr>
            </w:pPr>
            <w:r w:rsidRPr="00C56837">
              <w:rPr>
                <w:rFonts w:eastAsiaTheme="minorEastAsia"/>
                <w:sz w:val="28"/>
                <w:szCs w:val="28"/>
              </w:rPr>
              <w:t>7</w:t>
            </w:r>
            <w:r w:rsidR="008D3320" w:rsidRPr="00C56837">
              <w:rPr>
                <w:rFonts w:eastAsiaTheme="minorEastAsia"/>
                <w:sz w:val="28"/>
                <w:szCs w:val="28"/>
              </w:rPr>
              <w:t>.</w:t>
            </w:r>
          </w:p>
        </w:tc>
        <w:tc>
          <w:tcPr>
            <w:tcW w:w="0" w:type="auto"/>
            <w:tcBorders>
              <w:left w:val="single" w:sz="2" w:space="0" w:color="000000"/>
              <w:bottom w:val="single" w:sz="2" w:space="0" w:color="000000"/>
            </w:tcBorders>
          </w:tcPr>
          <w:p w:rsidR="00356358" w:rsidRPr="00C56837" w:rsidRDefault="001059B8" w:rsidP="00C13F82">
            <w:pPr>
              <w:jc w:val="left"/>
              <w:rPr>
                <w:rFonts w:eastAsia="Calibri"/>
                <w:bCs/>
                <w:sz w:val="28"/>
                <w:szCs w:val="28"/>
                <w:lang w:eastAsia="zh-CN"/>
              </w:rPr>
            </w:pPr>
            <w:r w:rsidRPr="00C56837">
              <w:rPr>
                <w:rFonts w:eastAsia="Calibri"/>
                <w:bCs/>
                <w:sz w:val="28"/>
                <w:szCs w:val="28"/>
                <w:lang w:eastAsia="zh-CN"/>
              </w:rPr>
              <w:t>в</w:t>
            </w:r>
            <w:r w:rsidR="00356358" w:rsidRPr="00C56837">
              <w:rPr>
                <w:rFonts w:eastAsia="Calibri"/>
                <w:bCs/>
                <w:sz w:val="28"/>
                <w:szCs w:val="28"/>
                <w:lang w:eastAsia="zh-CN"/>
              </w:rPr>
              <w:t>ыявлено несоблюдение установленных статьей 11 Федерального закона N 63-ФЗ условий признания квалифицированной электронной подписи действительной в документах, пре</w:t>
            </w:r>
            <w:r w:rsidRPr="00C56837">
              <w:rPr>
                <w:rFonts w:eastAsia="Calibri"/>
                <w:bCs/>
                <w:sz w:val="28"/>
                <w:szCs w:val="28"/>
                <w:lang w:eastAsia="zh-CN"/>
              </w:rPr>
              <w:t xml:space="preserve">дставленных в </w:t>
            </w:r>
            <w:r w:rsidRPr="00C56837">
              <w:rPr>
                <w:rFonts w:eastAsia="Calibri"/>
                <w:bCs/>
                <w:sz w:val="28"/>
                <w:szCs w:val="28"/>
                <w:lang w:eastAsia="zh-CN"/>
              </w:rPr>
              <w:lastRenderedPageBreak/>
              <w:t>электронной форме</w:t>
            </w:r>
          </w:p>
        </w:tc>
        <w:tc>
          <w:tcPr>
            <w:tcW w:w="0" w:type="auto"/>
            <w:tcBorders>
              <w:left w:val="single" w:sz="2" w:space="0" w:color="000000"/>
              <w:bottom w:val="single" w:sz="2" w:space="0" w:color="000000"/>
              <w:right w:val="single" w:sz="2" w:space="0" w:color="000000"/>
            </w:tcBorders>
          </w:tcPr>
          <w:p w:rsidR="00356358" w:rsidRPr="00C56837" w:rsidRDefault="00FB580A" w:rsidP="00C13F82">
            <w:pPr>
              <w:autoSpaceDE w:val="0"/>
              <w:autoSpaceDN w:val="0"/>
              <w:adjustRightInd w:val="0"/>
              <w:spacing w:after="5"/>
              <w:ind w:left="-51" w:right="57"/>
              <w:jc w:val="left"/>
              <w:outlineLvl w:val="1"/>
              <w:rPr>
                <w:rFonts w:eastAsiaTheme="minorEastAsia"/>
                <w:sz w:val="28"/>
                <w:szCs w:val="28"/>
                <w:highlight w:val="yellow"/>
              </w:rPr>
            </w:pPr>
            <w:r w:rsidRPr="00C56837">
              <w:rPr>
                <w:rFonts w:eastAsiaTheme="minorEastAsia"/>
                <w:sz w:val="28"/>
                <w:szCs w:val="28"/>
              </w:rPr>
              <w:lastRenderedPageBreak/>
              <w:t>А, А1, Б, Б1</w:t>
            </w:r>
          </w:p>
        </w:tc>
      </w:tr>
      <w:tr w:rsidR="003A1A55" w:rsidRPr="00C56837" w:rsidTr="000C1AEF">
        <w:trPr>
          <w:trHeight w:val="589"/>
        </w:trPr>
        <w:tc>
          <w:tcPr>
            <w:tcW w:w="0" w:type="auto"/>
            <w:gridSpan w:val="3"/>
            <w:tcBorders>
              <w:left w:val="single" w:sz="2" w:space="0" w:color="000000"/>
              <w:bottom w:val="single" w:sz="2" w:space="0" w:color="000000"/>
              <w:right w:val="single" w:sz="2" w:space="0" w:color="000000"/>
            </w:tcBorders>
          </w:tcPr>
          <w:p w:rsidR="00356358" w:rsidRPr="00C56837" w:rsidRDefault="000C1AEF" w:rsidP="00C13F82">
            <w:pPr>
              <w:autoSpaceDE w:val="0"/>
              <w:autoSpaceDN w:val="0"/>
              <w:adjustRightInd w:val="0"/>
              <w:spacing w:after="240"/>
              <w:contextualSpacing/>
              <w:jc w:val="center"/>
              <w:rPr>
                <w:rFonts w:eastAsiaTheme="minorEastAsia"/>
                <w:i/>
                <w:iCs/>
                <w:sz w:val="28"/>
                <w:szCs w:val="28"/>
              </w:rPr>
            </w:pPr>
            <w:r w:rsidRPr="00C56837">
              <w:rPr>
                <w:rFonts w:eastAsiaTheme="minorEastAsia"/>
                <w:i/>
                <w:iCs/>
                <w:sz w:val="28"/>
                <w:szCs w:val="28"/>
              </w:rPr>
              <w:lastRenderedPageBreak/>
              <w:t>Основания для приостановления предоставления государственной услуги            не предусмотрено</w:t>
            </w:r>
          </w:p>
        </w:tc>
      </w:tr>
      <w:tr w:rsidR="003A1A55" w:rsidRPr="00C56837" w:rsidTr="00F50516">
        <w:trPr>
          <w:trHeight w:val="305"/>
        </w:trPr>
        <w:tc>
          <w:tcPr>
            <w:tcW w:w="0" w:type="auto"/>
            <w:gridSpan w:val="3"/>
            <w:tcBorders>
              <w:left w:val="single" w:sz="2" w:space="0" w:color="000000"/>
              <w:bottom w:val="single" w:sz="2" w:space="0" w:color="000000"/>
              <w:right w:val="single" w:sz="2" w:space="0" w:color="000000"/>
            </w:tcBorders>
          </w:tcPr>
          <w:p w:rsidR="000C1AEF" w:rsidRPr="00C56837" w:rsidRDefault="000C1AEF" w:rsidP="00C13F82">
            <w:pPr>
              <w:autoSpaceDE w:val="0"/>
              <w:autoSpaceDN w:val="0"/>
              <w:adjustRightInd w:val="0"/>
              <w:spacing w:after="240"/>
              <w:contextualSpacing/>
              <w:jc w:val="center"/>
              <w:rPr>
                <w:rFonts w:eastAsiaTheme="minorEastAsia"/>
                <w:i/>
                <w:iCs/>
                <w:sz w:val="28"/>
                <w:szCs w:val="28"/>
              </w:rPr>
            </w:pPr>
            <w:r w:rsidRPr="00C56837">
              <w:rPr>
                <w:rFonts w:eastAsiaTheme="minorEastAsia"/>
                <w:i/>
                <w:iCs/>
                <w:sz w:val="28"/>
                <w:szCs w:val="28"/>
              </w:rPr>
              <w:t>Основания для отказа в предоставлении государственной услуги</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1</w:t>
            </w:r>
          </w:p>
        </w:tc>
        <w:tc>
          <w:tcPr>
            <w:tcW w:w="0" w:type="auto"/>
            <w:tcBorders>
              <w:left w:val="single" w:sz="2" w:space="0" w:color="000000"/>
              <w:bottom w:val="single" w:sz="2" w:space="0" w:color="000000"/>
            </w:tcBorders>
          </w:tcPr>
          <w:p w:rsidR="00FB580A" w:rsidRPr="00C56837" w:rsidRDefault="008C1048" w:rsidP="00C13F82">
            <w:pPr>
              <w:jc w:val="left"/>
              <w:rPr>
                <w:sz w:val="28"/>
                <w:szCs w:val="28"/>
              </w:rPr>
            </w:pPr>
            <w:r w:rsidRPr="00C56837">
              <w:rPr>
                <w:sz w:val="28"/>
                <w:szCs w:val="28"/>
              </w:rPr>
              <w:t>з</w:t>
            </w:r>
            <w:r w:rsidR="00FB580A" w:rsidRPr="00C56837">
              <w:rPr>
                <w:sz w:val="28"/>
                <w:szCs w:val="28"/>
              </w:rPr>
              <w:t>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1.2 статьи 57.3 Градостроительного кодекса Российской Федерации</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jc w:val="left"/>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2</w:t>
            </w:r>
          </w:p>
        </w:tc>
        <w:tc>
          <w:tcPr>
            <w:tcW w:w="0" w:type="auto"/>
            <w:tcBorders>
              <w:left w:val="single" w:sz="2" w:space="0" w:color="000000"/>
              <w:bottom w:val="single" w:sz="2" w:space="0" w:color="000000"/>
            </w:tcBorders>
          </w:tcPr>
          <w:p w:rsidR="00FB580A" w:rsidRPr="00C56837" w:rsidRDefault="008C1048" w:rsidP="00C13F82">
            <w:pPr>
              <w:jc w:val="left"/>
              <w:rPr>
                <w:sz w:val="28"/>
                <w:szCs w:val="28"/>
              </w:rPr>
            </w:pPr>
            <w:r w:rsidRPr="00C56837">
              <w:rPr>
                <w:sz w:val="28"/>
                <w:szCs w:val="28"/>
              </w:rPr>
              <w:t>о</w:t>
            </w:r>
            <w:r w:rsidR="00FB580A" w:rsidRPr="00C56837">
              <w:rPr>
                <w:sz w:val="28"/>
                <w:szCs w:val="28"/>
              </w:rPr>
              <w:t>тсутствие утвержденной документации по планировке территории, в случае если в соответствии с Градостроительным кодексом Российской Федерации и иными федеральными законами размещение объекта капитального строительства не допускается при отсутствии такой документации</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jc w:val="left"/>
            </w:pPr>
            <w:r w:rsidRPr="00C56837">
              <w:rPr>
                <w:rFonts w:eastAsiaTheme="minorEastAsia"/>
                <w:sz w:val="28"/>
                <w:szCs w:val="28"/>
              </w:rPr>
              <w:t>А, А1, Б, Б1</w:t>
            </w:r>
          </w:p>
        </w:tc>
      </w:tr>
      <w:tr w:rsidR="003A1A55" w:rsidRPr="00C56837" w:rsidTr="008D3320">
        <w:tc>
          <w:tcPr>
            <w:tcW w:w="0" w:type="auto"/>
            <w:tcBorders>
              <w:left w:val="single" w:sz="2" w:space="0" w:color="000000"/>
              <w:bottom w:val="single" w:sz="2" w:space="0" w:color="000000"/>
            </w:tcBorders>
          </w:tcPr>
          <w:p w:rsidR="00FB580A" w:rsidRPr="00C56837" w:rsidRDefault="00FB580A" w:rsidP="00C13F82">
            <w:pPr>
              <w:autoSpaceDE w:val="0"/>
              <w:autoSpaceDN w:val="0"/>
              <w:adjustRightInd w:val="0"/>
              <w:spacing w:after="240"/>
              <w:jc w:val="left"/>
              <w:rPr>
                <w:rFonts w:eastAsiaTheme="minorEastAsia"/>
                <w:sz w:val="28"/>
                <w:szCs w:val="28"/>
              </w:rPr>
            </w:pPr>
            <w:r w:rsidRPr="00C56837">
              <w:rPr>
                <w:rFonts w:eastAsia="Calibri"/>
                <w:sz w:val="28"/>
                <w:szCs w:val="28"/>
                <w:lang w:eastAsia="en-US"/>
              </w:rPr>
              <w:t>3</w:t>
            </w:r>
          </w:p>
        </w:tc>
        <w:tc>
          <w:tcPr>
            <w:tcW w:w="0" w:type="auto"/>
            <w:tcBorders>
              <w:left w:val="single" w:sz="2" w:space="0" w:color="000000"/>
              <w:bottom w:val="single" w:sz="2" w:space="0" w:color="000000"/>
            </w:tcBorders>
          </w:tcPr>
          <w:p w:rsidR="00FB580A" w:rsidRPr="00C56837" w:rsidRDefault="008C1048" w:rsidP="00C13F82">
            <w:pPr>
              <w:autoSpaceDE w:val="0"/>
              <w:autoSpaceDN w:val="0"/>
              <w:adjustRightInd w:val="0"/>
              <w:jc w:val="left"/>
              <w:rPr>
                <w:rFonts w:eastAsiaTheme="minorEastAsia"/>
                <w:sz w:val="28"/>
                <w:szCs w:val="28"/>
              </w:rPr>
            </w:pPr>
            <w:r w:rsidRPr="00C56837">
              <w:rPr>
                <w:rFonts w:eastAsiaTheme="minorEastAsia"/>
                <w:sz w:val="28"/>
                <w:szCs w:val="28"/>
              </w:rPr>
              <w:t>г</w:t>
            </w:r>
            <w:r w:rsidR="00FB580A" w:rsidRPr="00C56837">
              <w:rPr>
                <w:rFonts w:eastAsiaTheme="minorEastAsia"/>
                <w:sz w:val="28"/>
                <w:szCs w:val="28"/>
              </w:rPr>
              <w:t>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w:t>
            </w:r>
            <w:r w:rsidR="00900476" w:rsidRPr="00C56837">
              <w:rPr>
                <w:rFonts w:eastAsiaTheme="minorEastAsia"/>
                <w:sz w:val="28"/>
                <w:szCs w:val="28"/>
              </w:rPr>
              <w:t>го кодекса Российской Федерации</w:t>
            </w:r>
          </w:p>
        </w:tc>
        <w:tc>
          <w:tcPr>
            <w:tcW w:w="0" w:type="auto"/>
            <w:tcBorders>
              <w:left w:val="single" w:sz="2" w:space="0" w:color="000000"/>
              <w:bottom w:val="single" w:sz="2" w:space="0" w:color="000000"/>
              <w:right w:val="single" w:sz="2" w:space="0" w:color="000000"/>
            </w:tcBorders>
          </w:tcPr>
          <w:p w:rsidR="00FB580A" w:rsidRPr="00C56837" w:rsidRDefault="00FB580A" w:rsidP="00C13F82">
            <w:pPr>
              <w:jc w:val="left"/>
            </w:pPr>
            <w:r w:rsidRPr="00C56837">
              <w:rPr>
                <w:rFonts w:eastAsiaTheme="minorEastAsia"/>
                <w:sz w:val="28"/>
                <w:szCs w:val="28"/>
              </w:rPr>
              <w:t>А, А1, Б, Б1</w:t>
            </w:r>
          </w:p>
        </w:tc>
      </w:tr>
    </w:tbl>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rPr>
          <w:rFonts w:eastAsiaTheme="minorEastAsia"/>
          <w:sz w:val="28"/>
          <w:szCs w:val="28"/>
        </w:rPr>
        <w:sectPr w:rsidR="00356358" w:rsidRPr="00C56837" w:rsidSect="005B6220">
          <w:pgSz w:w="11906" w:h="16838"/>
          <w:pgMar w:top="1134" w:right="849" w:bottom="1134" w:left="1134" w:header="709" w:footer="709" w:gutter="0"/>
          <w:cols w:space="708"/>
          <w:docGrid w:linePitch="360"/>
        </w:sectPr>
      </w:pPr>
    </w:p>
    <w:p w:rsidR="00356358" w:rsidRPr="00C56837" w:rsidRDefault="00356358" w:rsidP="00C13F82">
      <w:pPr>
        <w:tabs>
          <w:tab w:val="left" w:pos="709"/>
        </w:tabs>
        <w:ind w:left="6237"/>
        <w:rPr>
          <w:rFonts w:eastAsia="Calibri"/>
          <w:sz w:val="28"/>
          <w:szCs w:val="28"/>
          <w:lang w:eastAsia="en-US" w:bidi="hi-IN"/>
        </w:rPr>
      </w:pPr>
      <w:r w:rsidRPr="00C56837">
        <w:rPr>
          <w:rFonts w:eastAsia="Calibri"/>
          <w:sz w:val="28"/>
          <w:szCs w:val="28"/>
          <w:lang w:eastAsia="en-US" w:bidi="hi-IN"/>
        </w:rPr>
        <w:lastRenderedPageBreak/>
        <w:t>Приложение № 5</w:t>
      </w:r>
    </w:p>
    <w:p w:rsidR="00356358" w:rsidRPr="00C56837" w:rsidRDefault="00955820" w:rsidP="00C13F82">
      <w:pPr>
        <w:widowControl/>
        <w:ind w:left="6237"/>
        <w:rPr>
          <w:rFonts w:eastAsia="Tahoma"/>
          <w:sz w:val="28"/>
          <w:szCs w:val="28"/>
          <w:lang w:bidi="hi-IN"/>
        </w:rPr>
      </w:pPr>
      <w:r w:rsidRPr="00C56837">
        <w:rPr>
          <w:rFonts w:eastAsia="Tahoma"/>
          <w:sz w:val="28"/>
          <w:szCs w:val="28"/>
          <w:lang w:eastAsia="zh-CN" w:bidi="hi-IN"/>
        </w:rPr>
        <w:t>к</w:t>
      </w:r>
      <w:r w:rsidR="00356358" w:rsidRPr="00C56837">
        <w:rPr>
          <w:rFonts w:eastAsia="Tahoma"/>
          <w:sz w:val="28"/>
          <w:szCs w:val="28"/>
          <w:lang w:eastAsia="zh-CN" w:bidi="hi-IN"/>
        </w:rPr>
        <w:t xml:space="preserve"> Административному регламенту предоставления </w:t>
      </w:r>
      <w:r w:rsidR="00356358" w:rsidRPr="00C56837">
        <w:rPr>
          <w:rFonts w:eastAsia="Tahoma"/>
          <w:sz w:val="28"/>
          <w:szCs w:val="28"/>
        </w:rPr>
        <w:t>государственной услуги по выдаче градостроительного плана земельного участка</w:t>
      </w:r>
    </w:p>
    <w:p w:rsidR="00356358" w:rsidRPr="00C56837" w:rsidRDefault="00356358" w:rsidP="00C13F82">
      <w:pPr>
        <w:autoSpaceDE w:val="0"/>
        <w:autoSpaceDN w:val="0"/>
        <w:adjustRightInd w:val="0"/>
        <w:ind w:left="6237" w:firstLine="720"/>
        <w:rPr>
          <w:rFonts w:eastAsiaTheme="minorEastAsia"/>
          <w:sz w:val="28"/>
          <w:szCs w:val="28"/>
        </w:rPr>
      </w:pPr>
    </w:p>
    <w:p w:rsidR="00356358" w:rsidRPr="00C56837" w:rsidRDefault="00FB580A" w:rsidP="00C13F82">
      <w:pPr>
        <w:autoSpaceDE w:val="0"/>
        <w:autoSpaceDN w:val="0"/>
        <w:adjustRightInd w:val="0"/>
        <w:ind w:firstLine="720"/>
        <w:jc w:val="right"/>
        <w:rPr>
          <w:rFonts w:eastAsiaTheme="minorEastAsia"/>
          <w:bCs/>
          <w:sz w:val="28"/>
          <w:szCs w:val="28"/>
        </w:rPr>
      </w:pPr>
      <w:r w:rsidRPr="00C56837">
        <w:rPr>
          <w:rFonts w:eastAsiaTheme="minorEastAsia"/>
          <w:bCs/>
          <w:sz w:val="28"/>
          <w:szCs w:val="28"/>
        </w:rPr>
        <w:t>Ф</w:t>
      </w:r>
      <w:r w:rsidR="00356358" w:rsidRPr="00C56837">
        <w:rPr>
          <w:rFonts w:eastAsiaTheme="minorEastAsia"/>
          <w:bCs/>
          <w:sz w:val="28"/>
          <w:szCs w:val="28"/>
        </w:rPr>
        <w:t>орма</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spacing w:before="108" w:after="108"/>
        <w:jc w:val="center"/>
        <w:outlineLvl w:val="0"/>
        <w:rPr>
          <w:rFonts w:eastAsiaTheme="minorEastAsia"/>
          <w:bCs/>
          <w:sz w:val="28"/>
          <w:szCs w:val="28"/>
        </w:rPr>
      </w:pPr>
      <w:r w:rsidRPr="00C56837">
        <w:rPr>
          <w:rFonts w:eastAsiaTheme="minorEastAsia"/>
          <w:bCs/>
          <w:sz w:val="28"/>
          <w:szCs w:val="28"/>
        </w:rPr>
        <w:t>Заявление</w:t>
      </w:r>
      <w:r w:rsidRPr="00C56837">
        <w:rPr>
          <w:rFonts w:eastAsiaTheme="minorEastAsia"/>
          <w:bCs/>
          <w:sz w:val="28"/>
          <w:szCs w:val="28"/>
        </w:rPr>
        <w:br/>
        <w:t>о выдаче градостроительного плана земельного участка</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ind w:firstLine="698"/>
        <w:jc w:val="right"/>
        <w:rPr>
          <w:rFonts w:eastAsiaTheme="minorEastAsia"/>
          <w:sz w:val="28"/>
          <w:szCs w:val="28"/>
          <w:u w:val="single"/>
        </w:rPr>
      </w:pPr>
      <w:r w:rsidRPr="00C56837">
        <w:rPr>
          <w:rFonts w:eastAsiaTheme="minorEastAsia"/>
          <w:sz w:val="28"/>
          <w:szCs w:val="28"/>
        </w:rPr>
        <w:t>"___"__________ 20__ г.</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Министерство строительство, архитектуры и жилищно-коммунального хозяйства Республики Татарстан</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1. Сведения о заявителе</w:t>
      </w:r>
    </w:p>
    <w:p w:rsidR="00356358" w:rsidRPr="00C56837" w:rsidRDefault="0035635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9"/>
        <w:gridCol w:w="5038"/>
        <w:gridCol w:w="4059"/>
      </w:tblGrid>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1.1</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Сведения о физическом лице, в случае если заявителем является физическое лицо:</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1.1.1</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Фамилия, имя, отчество (при наличии)</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1.1.2</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1.1.3</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1.2</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Сведения о юридическом лице, в случае если заявителем является юридическое лицо:</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1.2.1</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Полное наименование</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1.2.2</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Основной государственный регистрационный номер</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1.2.3</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Идентификационный номер налогоплательщика - юридического лица</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bl>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spacing w:before="108" w:after="108"/>
        <w:jc w:val="center"/>
        <w:outlineLvl w:val="0"/>
        <w:rPr>
          <w:rFonts w:eastAsiaTheme="minorEastAsia"/>
          <w:bCs/>
          <w:sz w:val="28"/>
          <w:szCs w:val="28"/>
        </w:rPr>
      </w:pPr>
      <w:r w:rsidRPr="00C56837">
        <w:rPr>
          <w:rFonts w:eastAsiaTheme="minorEastAsia"/>
          <w:bCs/>
          <w:sz w:val="28"/>
          <w:szCs w:val="28"/>
        </w:rPr>
        <w:lastRenderedPageBreak/>
        <w:t>2. Сведения о земельном участке</w:t>
      </w:r>
    </w:p>
    <w:p w:rsidR="00356358" w:rsidRPr="00C56837" w:rsidRDefault="0035635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9"/>
        <w:gridCol w:w="5038"/>
        <w:gridCol w:w="4059"/>
      </w:tblGrid>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2.1</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Кадастровый номер земельного участка</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2.2</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частью 1.1 статьи 57.3 Градостроительного кодекса Российской Федерации)</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2.3</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Цель использования земельного участка</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4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2.4</w:t>
            </w:r>
          </w:p>
        </w:tc>
        <w:tc>
          <w:tcPr>
            <w:tcW w:w="2500"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Адрес или описание местоположения земельного участка</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(указываются в случае, предусмотренном частью 1.1 статьи 57.3 Градостроительного кодекса Российской Федерации)</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bl>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ind w:firstLine="720"/>
        <w:rPr>
          <w:rFonts w:eastAsiaTheme="minorEastAsia"/>
          <w:sz w:val="28"/>
          <w:szCs w:val="28"/>
        </w:rPr>
      </w:pPr>
      <w:r w:rsidRPr="00C56837">
        <w:rPr>
          <w:rFonts w:eastAsiaTheme="minorEastAsia"/>
          <w:sz w:val="28"/>
          <w:szCs w:val="28"/>
        </w:rPr>
        <w:t>Прошу выдать градостроительный план земельного участка.</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Приложение: __________________________________________________________</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Номер телефона и адрес электронной почты для связи:</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w:t>
      </w:r>
      <w:r w:rsidR="00B22DB8" w:rsidRPr="00C56837">
        <w:rPr>
          <w:rFonts w:eastAsiaTheme="minorEastAsia"/>
          <w:sz w:val="28"/>
          <w:szCs w:val="28"/>
        </w:rPr>
        <w:t>______________________________</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Результат предоставления услуги прошу:</w:t>
      </w:r>
    </w:p>
    <w:p w:rsidR="00356358" w:rsidRPr="00C56837" w:rsidRDefault="0035635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7"/>
        <w:gridCol w:w="4059"/>
      </w:tblGrid>
      <w:tr w:rsidR="00356358" w:rsidRPr="00C56837" w:rsidTr="004D1641">
        <w:tc>
          <w:tcPr>
            <w:tcW w:w="29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29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выдать на бумажном носителе при личном обращении в Министерство строительства, архитектуры и жилищно-коммунального хозяйства Республики Татарстан, расположенное по адресу:</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29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 xml:space="preserve">выдать на бумажном носителе при личном обращении в многофункциональный центр предоставления государственных и </w:t>
            </w:r>
            <w:r w:rsidRPr="00C56837">
              <w:rPr>
                <w:rFonts w:eastAsiaTheme="minorEastAsia"/>
                <w:sz w:val="28"/>
                <w:szCs w:val="28"/>
              </w:rPr>
              <w:lastRenderedPageBreak/>
              <w:t>муниципальных услуг Республики Татарстан, расположенный по. адресу:</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298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lastRenderedPageBreak/>
              <w:t>направить на бумажном носителе на почтовый адрес:</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w:t>
            </w:r>
          </w:p>
        </w:tc>
        <w:tc>
          <w:tcPr>
            <w:tcW w:w="2014"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5000" w:type="pct"/>
            <w:gridSpan w:val="2"/>
            <w:tcBorders>
              <w:top w:val="single" w:sz="4" w:space="0" w:color="auto"/>
              <w:bottom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Указывается один из перечисленных способов</w:t>
            </w:r>
          </w:p>
        </w:tc>
      </w:tr>
    </w:tbl>
    <w:p w:rsidR="00356358" w:rsidRPr="00C56837" w:rsidRDefault="0035635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1"/>
        <w:gridCol w:w="2102"/>
        <w:gridCol w:w="280"/>
        <w:gridCol w:w="5743"/>
      </w:tblGrid>
      <w:tr w:rsidR="00356358" w:rsidRPr="00C56837" w:rsidTr="004D1641">
        <w:tc>
          <w:tcPr>
            <w:tcW w:w="972" w:type="pct"/>
            <w:tcBorders>
              <w:top w:val="nil"/>
              <w:left w:val="nil"/>
              <w:bottom w:val="nil"/>
              <w:right w:val="nil"/>
            </w:tcBorders>
          </w:tcPr>
          <w:p w:rsidR="00356358" w:rsidRPr="00C56837" w:rsidRDefault="00356358" w:rsidP="00C13F82">
            <w:pPr>
              <w:autoSpaceDE w:val="0"/>
              <w:autoSpaceDN w:val="0"/>
              <w:adjustRightInd w:val="0"/>
              <w:rPr>
                <w:rFonts w:eastAsiaTheme="minorEastAsia"/>
                <w:sz w:val="28"/>
                <w:szCs w:val="28"/>
              </w:rPr>
            </w:pPr>
          </w:p>
        </w:tc>
        <w:tc>
          <w:tcPr>
            <w:tcW w:w="1042" w:type="pct"/>
            <w:tcBorders>
              <w:top w:val="nil"/>
              <w:left w:val="nil"/>
              <w:bottom w:val="single" w:sz="4" w:space="0" w:color="auto"/>
              <w:right w:val="nil"/>
            </w:tcBorders>
          </w:tcPr>
          <w:p w:rsidR="00356358" w:rsidRPr="00C56837" w:rsidRDefault="00356358" w:rsidP="00C13F82">
            <w:pPr>
              <w:autoSpaceDE w:val="0"/>
              <w:autoSpaceDN w:val="0"/>
              <w:adjustRightInd w:val="0"/>
              <w:rPr>
                <w:rFonts w:eastAsiaTheme="minorEastAsia"/>
                <w:sz w:val="28"/>
                <w:szCs w:val="28"/>
              </w:rPr>
            </w:pPr>
          </w:p>
        </w:tc>
        <w:tc>
          <w:tcPr>
            <w:tcW w:w="139" w:type="pct"/>
            <w:tcBorders>
              <w:top w:val="nil"/>
              <w:left w:val="nil"/>
              <w:bottom w:val="nil"/>
              <w:right w:val="nil"/>
            </w:tcBorders>
          </w:tcPr>
          <w:p w:rsidR="00356358" w:rsidRPr="00C56837" w:rsidRDefault="00356358" w:rsidP="00C13F82">
            <w:pPr>
              <w:autoSpaceDE w:val="0"/>
              <w:autoSpaceDN w:val="0"/>
              <w:adjustRightInd w:val="0"/>
              <w:rPr>
                <w:rFonts w:eastAsiaTheme="minorEastAsia"/>
                <w:sz w:val="28"/>
                <w:szCs w:val="28"/>
              </w:rPr>
            </w:pPr>
          </w:p>
        </w:tc>
        <w:tc>
          <w:tcPr>
            <w:tcW w:w="2847" w:type="pct"/>
            <w:tcBorders>
              <w:top w:val="nil"/>
              <w:left w:val="nil"/>
              <w:bottom w:val="single" w:sz="4" w:space="0" w:color="auto"/>
              <w:right w:val="nil"/>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972" w:type="pct"/>
            <w:tcBorders>
              <w:top w:val="nil"/>
              <w:left w:val="nil"/>
              <w:bottom w:val="nil"/>
              <w:right w:val="nil"/>
            </w:tcBorders>
          </w:tcPr>
          <w:p w:rsidR="00356358" w:rsidRPr="00C56837" w:rsidRDefault="00356358" w:rsidP="00C13F82">
            <w:pPr>
              <w:autoSpaceDE w:val="0"/>
              <w:autoSpaceDN w:val="0"/>
              <w:adjustRightInd w:val="0"/>
              <w:rPr>
                <w:rFonts w:eastAsiaTheme="minorEastAsia"/>
                <w:sz w:val="28"/>
                <w:szCs w:val="28"/>
              </w:rPr>
            </w:pPr>
          </w:p>
        </w:tc>
        <w:tc>
          <w:tcPr>
            <w:tcW w:w="1042" w:type="pct"/>
            <w:tcBorders>
              <w:top w:val="single" w:sz="4" w:space="0" w:color="auto"/>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(подпись)</w:t>
            </w:r>
          </w:p>
        </w:tc>
        <w:tc>
          <w:tcPr>
            <w:tcW w:w="139" w:type="pct"/>
            <w:tcBorders>
              <w:top w:val="nil"/>
              <w:left w:val="nil"/>
              <w:bottom w:val="nil"/>
              <w:right w:val="nil"/>
            </w:tcBorders>
          </w:tcPr>
          <w:p w:rsidR="00356358" w:rsidRPr="00C56837" w:rsidRDefault="00356358" w:rsidP="00C13F82">
            <w:pPr>
              <w:autoSpaceDE w:val="0"/>
              <w:autoSpaceDN w:val="0"/>
              <w:adjustRightInd w:val="0"/>
              <w:rPr>
                <w:rFonts w:eastAsiaTheme="minorEastAsia"/>
                <w:sz w:val="28"/>
                <w:szCs w:val="28"/>
              </w:rPr>
            </w:pPr>
          </w:p>
        </w:tc>
        <w:tc>
          <w:tcPr>
            <w:tcW w:w="2847" w:type="pct"/>
            <w:tcBorders>
              <w:top w:val="single" w:sz="4" w:space="0" w:color="auto"/>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(фамилия, имя, отчество (при наличии))</w:t>
            </w:r>
          </w:p>
        </w:tc>
      </w:tr>
    </w:tbl>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ind w:firstLine="720"/>
        <w:rPr>
          <w:rFonts w:eastAsiaTheme="minorEastAsia"/>
          <w:sz w:val="28"/>
          <w:szCs w:val="28"/>
        </w:rPr>
        <w:sectPr w:rsidR="00356358" w:rsidRPr="00C56837" w:rsidSect="00C64637">
          <w:pgSz w:w="11900" w:h="16800"/>
          <w:pgMar w:top="1134" w:right="680" w:bottom="1134" w:left="1134" w:header="720" w:footer="720" w:gutter="0"/>
          <w:cols w:space="720"/>
          <w:noEndnote/>
        </w:sectPr>
      </w:pPr>
    </w:p>
    <w:p w:rsidR="00356358" w:rsidRPr="00C56837" w:rsidRDefault="00356358" w:rsidP="00C13F82">
      <w:pPr>
        <w:tabs>
          <w:tab w:val="left" w:pos="709"/>
        </w:tabs>
        <w:ind w:left="6237"/>
        <w:jc w:val="left"/>
        <w:rPr>
          <w:rFonts w:eastAsia="Calibri"/>
          <w:sz w:val="28"/>
          <w:szCs w:val="28"/>
          <w:lang w:eastAsia="en-US" w:bidi="hi-IN"/>
        </w:rPr>
      </w:pPr>
      <w:r w:rsidRPr="00C56837">
        <w:rPr>
          <w:rFonts w:eastAsia="Calibri"/>
          <w:sz w:val="28"/>
          <w:szCs w:val="28"/>
          <w:lang w:eastAsia="en-US" w:bidi="hi-IN"/>
        </w:rPr>
        <w:lastRenderedPageBreak/>
        <w:t>Приложение № 6</w:t>
      </w:r>
    </w:p>
    <w:p w:rsidR="00356358" w:rsidRPr="00C56837" w:rsidRDefault="00356358" w:rsidP="00C13F82">
      <w:pPr>
        <w:widowControl/>
        <w:ind w:left="6236"/>
        <w:jc w:val="left"/>
        <w:rPr>
          <w:rFonts w:eastAsia="Tahoma"/>
          <w:sz w:val="28"/>
          <w:szCs w:val="28"/>
          <w:lang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 выдаче градостроительного плана земельного участка</w:t>
      </w:r>
    </w:p>
    <w:p w:rsidR="00356358" w:rsidRPr="00C56837" w:rsidRDefault="00FB580A" w:rsidP="00C13F82">
      <w:pPr>
        <w:autoSpaceDE w:val="0"/>
        <w:autoSpaceDN w:val="0"/>
        <w:adjustRightInd w:val="0"/>
        <w:spacing w:before="240"/>
        <w:ind w:firstLine="720"/>
        <w:jc w:val="right"/>
        <w:rPr>
          <w:rFonts w:eastAsiaTheme="minorEastAsia"/>
          <w:bCs/>
          <w:sz w:val="28"/>
          <w:szCs w:val="28"/>
        </w:rPr>
      </w:pPr>
      <w:r w:rsidRPr="00C56837">
        <w:rPr>
          <w:rFonts w:eastAsiaTheme="minorEastAsia"/>
          <w:bCs/>
          <w:sz w:val="28"/>
          <w:szCs w:val="28"/>
        </w:rPr>
        <w:t>Ф</w:t>
      </w:r>
      <w:r w:rsidR="00356358" w:rsidRPr="00C56837">
        <w:rPr>
          <w:rFonts w:eastAsiaTheme="minorEastAsia"/>
          <w:bCs/>
          <w:sz w:val="28"/>
          <w:szCs w:val="28"/>
        </w:rPr>
        <w:t>орма</w:t>
      </w:r>
    </w:p>
    <w:p w:rsidR="00356358" w:rsidRPr="00C56837" w:rsidRDefault="00356358" w:rsidP="00C13F82">
      <w:pPr>
        <w:autoSpaceDE w:val="0"/>
        <w:autoSpaceDN w:val="0"/>
        <w:adjustRightInd w:val="0"/>
        <w:ind w:firstLine="720"/>
        <w:rPr>
          <w:rFonts w:eastAsiaTheme="minorEastAsia"/>
          <w:sz w:val="28"/>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Заявление</w:t>
      </w:r>
      <w:r w:rsidRPr="00C56837">
        <w:rPr>
          <w:rFonts w:eastAsiaTheme="minorEastAsia"/>
          <w:bCs/>
          <w:sz w:val="28"/>
          <w:szCs w:val="28"/>
        </w:rPr>
        <w:br/>
        <w:t>об исправлении технической ошибки</w:t>
      </w:r>
    </w:p>
    <w:p w:rsidR="00356358" w:rsidRPr="00C56837" w:rsidRDefault="00356358" w:rsidP="00C13F82">
      <w:pPr>
        <w:autoSpaceDE w:val="0"/>
        <w:autoSpaceDN w:val="0"/>
        <w:adjustRightInd w:val="0"/>
        <w:rPr>
          <w:rFonts w:eastAsiaTheme="minorEastAsia"/>
          <w:sz w:val="14"/>
          <w:szCs w:val="28"/>
        </w:rPr>
      </w:pPr>
    </w:p>
    <w:p w:rsidR="00356358" w:rsidRPr="00C56837" w:rsidRDefault="00356358" w:rsidP="00C13F82">
      <w:pPr>
        <w:autoSpaceDE w:val="0"/>
        <w:autoSpaceDN w:val="0"/>
        <w:adjustRightInd w:val="0"/>
        <w:rPr>
          <w:rFonts w:eastAsiaTheme="minorEastAsia"/>
          <w:sz w:val="16"/>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1. Сведения о заявителе</w:t>
      </w:r>
    </w:p>
    <w:p w:rsidR="00356358" w:rsidRPr="00C56837" w:rsidRDefault="00356358" w:rsidP="00C13F82">
      <w:pPr>
        <w:autoSpaceDE w:val="0"/>
        <w:autoSpaceDN w:val="0"/>
        <w:adjustRightInd w:val="0"/>
        <w:rPr>
          <w:rFonts w:eastAsiaTheme="minorEastAsia"/>
          <w:sz w:val="1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17"/>
        <w:gridCol w:w="3359"/>
      </w:tblGrid>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Сведения о физическом лице, в случае если заявителем является физическое лицо:</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Фамилия, имя, отчество (при наличии)</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Сведения о юридическом лице, в случае если заявителем является юридическое лицо:</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Полное наименование</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Основной государственный регистрационный номер</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333"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Идентификационный номер налогоплательщика - юридического лица</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bl>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2. Сведения о выданном градостроительном плане земельного участка, содержащем опечатку/ошибку</w:t>
      </w:r>
    </w:p>
    <w:p w:rsidR="00356358" w:rsidRPr="00C56837" w:rsidRDefault="00356358" w:rsidP="00C13F82">
      <w:pPr>
        <w:autoSpaceDE w:val="0"/>
        <w:autoSpaceDN w:val="0"/>
        <w:adjustRightInd w:val="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8"/>
        <w:gridCol w:w="2799"/>
        <w:gridCol w:w="3359"/>
      </w:tblGrid>
      <w:tr w:rsidR="00356358" w:rsidRPr="00C56837" w:rsidTr="004D1641">
        <w:tc>
          <w:tcPr>
            <w:tcW w:w="194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Орган, выдавший градостроительный план земельного участка</w:t>
            </w:r>
          </w:p>
        </w:tc>
        <w:tc>
          <w:tcPr>
            <w:tcW w:w="1389"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Номер документа</w:t>
            </w: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Дата документа</w:t>
            </w:r>
          </w:p>
        </w:tc>
      </w:tr>
      <w:tr w:rsidR="00356358" w:rsidRPr="00C56837" w:rsidTr="004D1641">
        <w:tc>
          <w:tcPr>
            <w:tcW w:w="194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rPr>
                <w:rFonts w:eastAsiaTheme="minorEastAsia"/>
                <w:sz w:val="28"/>
                <w:szCs w:val="28"/>
              </w:rPr>
            </w:pPr>
          </w:p>
        </w:tc>
        <w:tc>
          <w:tcPr>
            <w:tcW w:w="1389"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rPr>
                <w:rFonts w:eastAsiaTheme="minorEastAsia"/>
                <w:sz w:val="28"/>
                <w:szCs w:val="28"/>
              </w:rPr>
            </w:pPr>
          </w:p>
        </w:tc>
        <w:tc>
          <w:tcPr>
            <w:tcW w:w="1667"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bl>
    <w:p w:rsidR="00B22DB8" w:rsidRPr="00C56837" w:rsidRDefault="00B22DB8" w:rsidP="00C13F82">
      <w:pPr>
        <w:autoSpaceDE w:val="0"/>
        <w:autoSpaceDN w:val="0"/>
        <w:adjustRightInd w:val="0"/>
        <w:jc w:val="center"/>
        <w:outlineLvl w:val="0"/>
        <w:rPr>
          <w:rFonts w:eastAsiaTheme="minorEastAsia"/>
          <w:bCs/>
          <w:sz w:val="28"/>
          <w:szCs w:val="28"/>
        </w:rPr>
      </w:pPr>
    </w:p>
    <w:p w:rsidR="00356358" w:rsidRPr="00C56837" w:rsidRDefault="00356358" w:rsidP="00C13F82">
      <w:pPr>
        <w:autoSpaceDE w:val="0"/>
        <w:autoSpaceDN w:val="0"/>
        <w:adjustRightInd w:val="0"/>
        <w:jc w:val="center"/>
        <w:outlineLvl w:val="0"/>
        <w:rPr>
          <w:rFonts w:eastAsiaTheme="minorEastAsia"/>
          <w:bCs/>
          <w:sz w:val="28"/>
          <w:szCs w:val="28"/>
        </w:rPr>
      </w:pPr>
      <w:r w:rsidRPr="00C56837">
        <w:rPr>
          <w:rFonts w:eastAsiaTheme="minorEastAsia"/>
          <w:bCs/>
          <w:sz w:val="28"/>
          <w:szCs w:val="28"/>
        </w:rPr>
        <w:t>3. Обоснование для внесения исправлений в градостроительный план земельного участка</w:t>
      </w:r>
    </w:p>
    <w:p w:rsidR="00356358" w:rsidRPr="00C56837" w:rsidRDefault="00356358" w:rsidP="00C13F82">
      <w:pPr>
        <w:autoSpaceDE w:val="0"/>
        <w:autoSpaceDN w:val="0"/>
        <w:adjustRightInd w:val="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40"/>
        <w:gridCol w:w="2938"/>
        <w:gridCol w:w="3498"/>
      </w:tblGrid>
      <w:tr w:rsidR="00356358" w:rsidRPr="00C56837" w:rsidTr="004D1641">
        <w:tc>
          <w:tcPr>
            <w:tcW w:w="180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 xml:space="preserve">Данные (сведения), указанные в градостроительном плане </w:t>
            </w:r>
            <w:r w:rsidRPr="00C56837">
              <w:rPr>
                <w:rFonts w:eastAsiaTheme="minorEastAsia"/>
                <w:sz w:val="28"/>
                <w:szCs w:val="28"/>
              </w:rPr>
              <w:lastRenderedPageBreak/>
              <w:t>земельного участка</w:t>
            </w:r>
          </w:p>
        </w:tc>
        <w:tc>
          <w:tcPr>
            <w:tcW w:w="1458"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lastRenderedPageBreak/>
              <w:t xml:space="preserve">Данные (сведения), которые необходимо указать в </w:t>
            </w:r>
            <w:r w:rsidRPr="00C56837">
              <w:rPr>
                <w:rFonts w:eastAsiaTheme="minorEastAsia"/>
                <w:sz w:val="28"/>
                <w:szCs w:val="28"/>
              </w:rPr>
              <w:lastRenderedPageBreak/>
              <w:t>градостроительном плане земельного участка</w:t>
            </w: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lastRenderedPageBreak/>
              <w:t xml:space="preserve">Обоснование с указанием реквизита(-ов) документа(-ов), документации, на </w:t>
            </w:r>
            <w:r w:rsidRPr="00C56837">
              <w:rPr>
                <w:rFonts w:eastAsiaTheme="minorEastAsia"/>
                <w:sz w:val="28"/>
                <w:szCs w:val="28"/>
              </w:rPr>
              <w:lastRenderedPageBreak/>
              <w:t>основании которых принималось решение о выдаче градостроительного плана земельного участка</w:t>
            </w:r>
          </w:p>
        </w:tc>
      </w:tr>
      <w:tr w:rsidR="00356358" w:rsidRPr="00C56837" w:rsidTr="004D1641">
        <w:tc>
          <w:tcPr>
            <w:tcW w:w="1806"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rPr>
                <w:rFonts w:eastAsiaTheme="minorEastAsia"/>
                <w:sz w:val="28"/>
                <w:szCs w:val="28"/>
              </w:rPr>
            </w:pPr>
          </w:p>
        </w:tc>
        <w:tc>
          <w:tcPr>
            <w:tcW w:w="1458" w:type="pct"/>
            <w:tcBorders>
              <w:top w:val="single" w:sz="4" w:space="0" w:color="auto"/>
              <w:left w:val="single" w:sz="4" w:space="0" w:color="auto"/>
              <w:bottom w:val="single" w:sz="4" w:space="0" w:color="auto"/>
              <w:right w:val="single" w:sz="4" w:space="0" w:color="auto"/>
            </w:tcBorders>
          </w:tcPr>
          <w:p w:rsidR="00356358" w:rsidRPr="00C56837" w:rsidRDefault="00356358" w:rsidP="00C13F82">
            <w:pPr>
              <w:autoSpaceDE w:val="0"/>
              <w:autoSpaceDN w:val="0"/>
              <w:adjustRightInd w:val="0"/>
              <w:rPr>
                <w:rFonts w:eastAsiaTheme="minorEastAsia"/>
                <w:sz w:val="28"/>
                <w:szCs w:val="28"/>
              </w:rPr>
            </w:pP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bl>
    <w:p w:rsidR="00356358" w:rsidRPr="00C56837" w:rsidRDefault="00356358" w:rsidP="00C13F82">
      <w:pPr>
        <w:autoSpaceDE w:val="0"/>
        <w:autoSpaceDN w:val="0"/>
        <w:adjustRightInd w:val="0"/>
        <w:rPr>
          <w:rFonts w:eastAsiaTheme="minorEastAsia"/>
          <w:sz w:val="28"/>
          <w:szCs w:val="28"/>
        </w:rPr>
      </w:pPr>
    </w:p>
    <w:p w:rsidR="00356358" w:rsidRPr="00C56837" w:rsidRDefault="00356358" w:rsidP="00C13F82">
      <w:pPr>
        <w:autoSpaceDE w:val="0"/>
        <w:autoSpaceDN w:val="0"/>
        <w:adjustRightInd w:val="0"/>
        <w:rPr>
          <w:rFonts w:eastAsiaTheme="minorEastAsia"/>
          <w:sz w:val="28"/>
          <w:szCs w:val="28"/>
        </w:rPr>
      </w:pPr>
      <w:r w:rsidRPr="00C56837">
        <w:rPr>
          <w:rFonts w:eastAsiaTheme="minorEastAsia"/>
          <w:sz w:val="28"/>
          <w:szCs w:val="28"/>
        </w:rPr>
        <w:t>Прошу внести исправления в градостроительный план земельного участка, содержащий опечатку/ошибку.</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Приложение:</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Номер телефона и адрес электронной почты для связи:</w:t>
      </w:r>
    </w:p>
    <w:p w:rsidR="00356358" w:rsidRPr="00C56837" w:rsidRDefault="00356358" w:rsidP="00C13F82">
      <w:pPr>
        <w:autoSpaceDE w:val="0"/>
        <w:autoSpaceDN w:val="0"/>
        <w:adjustRightInd w:val="0"/>
        <w:jc w:val="left"/>
        <w:rPr>
          <w:rFonts w:eastAsiaTheme="minorEastAsia"/>
          <w:sz w:val="28"/>
          <w:szCs w:val="28"/>
        </w:rPr>
      </w:pP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Результат рассмотрения настоящего заявления прошу:</w:t>
      </w:r>
    </w:p>
    <w:p w:rsidR="00356358" w:rsidRPr="00C56837" w:rsidRDefault="00356358" w:rsidP="00C13F82">
      <w:pPr>
        <w:autoSpaceDE w:val="0"/>
        <w:autoSpaceDN w:val="0"/>
        <w:adjustRightInd w:val="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78"/>
        <w:gridCol w:w="3498"/>
      </w:tblGrid>
      <w:tr w:rsidR="00356358" w:rsidRPr="00C56837" w:rsidTr="004D1641">
        <w:tc>
          <w:tcPr>
            <w:tcW w:w="326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26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выдать на бумажном носителе при личном обращении в Министерство строительства, архитектуры и жилищно-коммунального хозяйства Республики Татарстан, расположенное по адресу:</w:t>
            </w:r>
          </w:p>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w:t>
            </w: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26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Республики Татарстан, расположенный по адресу: ____________________________________</w:t>
            </w: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3264" w:type="pct"/>
            <w:tcBorders>
              <w:top w:val="single" w:sz="4" w:space="0" w:color="auto"/>
              <w:bottom w:val="single" w:sz="4" w:space="0" w:color="auto"/>
              <w:right w:val="single" w:sz="4" w:space="0" w:color="auto"/>
            </w:tcBorders>
          </w:tcPr>
          <w:p w:rsidR="00356358" w:rsidRPr="00C56837" w:rsidRDefault="00356358" w:rsidP="00C13F82">
            <w:pPr>
              <w:autoSpaceDE w:val="0"/>
              <w:autoSpaceDN w:val="0"/>
              <w:adjustRightInd w:val="0"/>
              <w:jc w:val="left"/>
              <w:rPr>
                <w:rFonts w:eastAsiaTheme="minorEastAsia"/>
                <w:sz w:val="28"/>
                <w:szCs w:val="28"/>
              </w:rPr>
            </w:pPr>
            <w:r w:rsidRPr="00C56837">
              <w:rPr>
                <w:rFonts w:eastAsiaTheme="minorEastAsia"/>
                <w:sz w:val="28"/>
                <w:szCs w:val="28"/>
              </w:rPr>
              <w:t>направить на бумажном носителе на почтовый адрес: _____________________________________</w:t>
            </w:r>
          </w:p>
        </w:tc>
        <w:tc>
          <w:tcPr>
            <w:tcW w:w="1736" w:type="pct"/>
            <w:tcBorders>
              <w:top w:val="single" w:sz="4" w:space="0" w:color="auto"/>
              <w:left w:val="single" w:sz="4" w:space="0" w:color="auto"/>
              <w:bottom w:val="single" w:sz="4" w:space="0" w:color="auto"/>
            </w:tcBorders>
          </w:tcPr>
          <w:p w:rsidR="00356358" w:rsidRPr="00C56837" w:rsidRDefault="00356358" w:rsidP="00C13F82">
            <w:pPr>
              <w:autoSpaceDE w:val="0"/>
              <w:autoSpaceDN w:val="0"/>
              <w:adjustRightInd w:val="0"/>
              <w:rPr>
                <w:rFonts w:eastAsiaTheme="minorEastAsia"/>
                <w:sz w:val="28"/>
                <w:szCs w:val="28"/>
              </w:rPr>
            </w:pPr>
          </w:p>
        </w:tc>
      </w:tr>
      <w:tr w:rsidR="00356358" w:rsidRPr="00C56837" w:rsidTr="004D1641">
        <w:tc>
          <w:tcPr>
            <w:tcW w:w="5000" w:type="pct"/>
            <w:gridSpan w:val="2"/>
            <w:tcBorders>
              <w:top w:val="single" w:sz="4" w:space="0" w:color="auto"/>
              <w:bottom w:val="single" w:sz="4" w:space="0" w:color="auto"/>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Указывается один из перечисленных способов</w:t>
            </w:r>
          </w:p>
        </w:tc>
      </w:tr>
    </w:tbl>
    <w:p w:rsidR="00356358" w:rsidRPr="00C56837" w:rsidRDefault="00356358" w:rsidP="00C13F82">
      <w:pPr>
        <w:autoSpaceDE w:val="0"/>
        <w:autoSpaceDN w:val="0"/>
        <w:adjustRightInd w:val="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2"/>
        <w:gridCol w:w="7284"/>
      </w:tblGrid>
      <w:tr w:rsidR="00356358" w:rsidRPr="00C56837" w:rsidTr="00B22DB8">
        <w:tc>
          <w:tcPr>
            <w:tcW w:w="1389" w:type="pct"/>
            <w:tcBorders>
              <w:top w:val="nil"/>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_</w:t>
            </w:r>
            <w:r w:rsidRPr="00C56837">
              <w:rPr>
                <w:rFonts w:eastAsiaTheme="minorEastAsia"/>
                <w:sz w:val="28"/>
                <w:szCs w:val="28"/>
                <w:u w:val="single"/>
              </w:rPr>
              <w:t>_____________</w:t>
            </w:r>
          </w:p>
        </w:tc>
        <w:tc>
          <w:tcPr>
            <w:tcW w:w="3611" w:type="pct"/>
            <w:tcBorders>
              <w:top w:val="nil"/>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w:t>
            </w:r>
            <w:r w:rsidRPr="00C56837">
              <w:rPr>
                <w:rFonts w:eastAsiaTheme="minorEastAsia"/>
                <w:sz w:val="28"/>
                <w:szCs w:val="28"/>
                <w:u w:val="single"/>
              </w:rPr>
              <w:t>______________________________________________</w:t>
            </w:r>
            <w:r w:rsidRPr="00C56837">
              <w:rPr>
                <w:rFonts w:eastAsiaTheme="minorEastAsia"/>
                <w:sz w:val="28"/>
                <w:szCs w:val="28"/>
              </w:rPr>
              <w:t>)</w:t>
            </w:r>
          </w:p>
        </w:tc>
      </w:tr>
      <w:tr w:rsidR="00356358" w:rsidRPr="00C56837" w:rsidTr="00B22DB8">
        <w:tc>
          <w:tcPr>
            <w:tcW w:w="1389" w:type="pct"/>
            <w:tcBorders>
              <w:top w:val="nil"/>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(дата)</w:t>
            </w:r>
          </w:p>
        </w:tc>
        <w:tc>
          <w:tcPr>
            <w:tcW w:w="3611" w:type="pct"/>
            <w:tcBorders>
              <w:top w:val="nil"/>
              <w:left w:val="nil"/>
              <w:bottom w:val="nil"/>
              <w:right w:val="nil"/>
            </w:tcBorders>
          </w:tcPr>
          <w:p w:rsidR="00356358" w:rsidRPr="00C56837" w:rsidRDefault="00356358" w:rsidP="00C13F82">
            <w:pPr>
              <w:autoSpaceDE w:val="0"/>
              <w:autoSpaceDN w:val="0"/>
              <w:adjustRightInd w:val="0"/>
              <w:jc w:val="center"/>
              <w:rPr>
                <w:rFonts w:eastAsiaTheme="minorEastAsia"/>
                <w:sz w:val="28"/>
                <w:szCs w:val="28"/>
              </w:rPr>
            </w:pPr>
            <w:r w:rsidRPr="00C56837">
              <w:rPr>
                <w:rFonts w:eastAsiaTheme="minorEastAsia"/>
                <w:sz w:val="28"/>
                <w:szCs w:val="28"/>
              </w:rPr>
              <w:t>(подпись) (Ф.И.О. (последнее - при наличии))</w:t>
            </w:r>
          </w:p>
        </w:tc>
      </w:tr>
    </w:tbl>
    <w:p w:rsidR="00356358" w:rsidRPr="00C56837" w:rsidRDefault="00356358" w:rsidP="00C13F82">
      <w:pPr>
        <w:autoSpaceDE w:val="0"/>
        <w:autoSpaceDN w:val="0"/>
        <w:adjustRightInd w:val="0"/>
        <w:rPr>
          <w:rFonts w:eastAsiaTheme="minorEastAsia"/>
          <w:sz w:val="28"/>
          <w:szCs w:val="28"/>
        </w:rPr>
        <w:sectPr w:rsidR="00356358" w:rsidRPr="00C56837" w:rsidSect="00C64637">
          <w:pgSz w:w="11900" w:h="16800"/>
          <w:pgMar w:top="1134" w:right="680" w:bottom="1134" w:left="1134" w:header="720" w:footer="720" w:gutter="0"/>
          <w:cols w:space="720"/>
          <w:noEndnote/>
        </w:sectPr>
      </w:pPr>
    </w:p>
    <w:p w:rsidR="00B22DB8" w:rsidRPr="00C56837" w:rsidRDefault="00B22DB8" w:rsidP="00C13F82">
      <w:pPr>
        <w:tabs>
          <w:tab w:val="left" w:pos="709"/>
        </w:tabs>
        <w:ind w:left="6237"/>
        <w:jc w:val="left"/>
        <w:rPr>
          <w:rFonts w:eastAsia="Calibri"/>
          <w:sz w:val="28"/>
          <w:szCs w:val="28"/>
          <w:lang w:eastAsia="en-US" w:bidi="hi-IN"/>
        </w:rPr>
      </w:pPr>
      <w:r w:rsidRPr="00C56837">
        <w:rPr>
          <w:rFonts w:eastAsia="Calibri"/>
          <w:sz w:val="28"/>
          <w:szCs w:val="28"/>
          <w:lang w:eastAsia="en-US" w:bidi="hi-IN"/>
        </w:rPr>
        <w:lastRenderedPageBreak/>
        <w:t>Приложение № 7</w:t>
      </w:r>
    </w:p>
    <w:p w:rsidR="00B22DB8" w:rsidRPr="00C56837" w:rsidRDefault="00B22DB8" w:rsidP="00C13F82">
      <w:pPr>
        <w:widowControl/>
        <w:ind w:left="6236"/>
        <w:jc w:val="left"/>
        <w:rPr>
          <w:rFonts w:eastAsia="Tahoma"/>
          <w:sz w:val="28"/>
          <w:szCs w:val="28"/>
          <w:lang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 выдаче градостроительного плана земельного участка</w:t>
      </w:r>
    </w:p>
    <w:p w:rsidR="00B22DB8" w:rsidRPr="00C56837" w:rsidRDefault="00FB580A" w:rsidP="00C13F82">
      <w:pPr>
        <w:autoSpaceDE w:val="0"/>
        <w:autoSpaceDN w:val="0"/>
        <w:adjustRightInd w:val="0"/>
        <w:spacing w:before="240" w:after="240"/>
        <w:ind w:firstLine="720"/>
        <w:jc w:val="right"/>
        <w:rPr>
          <w:rFonts w:eastAsiaTheme="minorEastAsia"/>
          <w:bCs/>
          <w:sz w:val="28"/>
          <w:szCs w:val="28"/>
        </w:rPr>
      </w:pPr>
      <w:r w:rsidRPr="00C56837">
        <w:rPr>
          <w:rFonts w:eastAsiaTheme="minorEastAsia"/>
          <w:bCs/>
          <w:sz w:val="28"/>
          <w:szCs w:val="28"/>
        </w:rPr>
        <w:t>Ф</w:t>
      </w:r>
      <w:r w:rsidR="00B22DB8" w:rsidRPr="00C56837">
        <w:rPr>
          <w:rFonts w:eastAsiaTheme="minorEastAsia"/>
          <w:bCs/>
          <w:sz w:val="28"/>
          <w:szCs w:val="28"/>
        </w:rPr>
        <w:t>орма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82"/>
        <w:gridCol w:w="5104"/>
      </w:tblGrid>
      <w:tr w:rsidR="00B22DB8" w:rsidRPr="00C56837" w:rsidTr="002D37C7">
        <w:tc>
          <w:tcPr>
            <w:tcW w:w="2470" w:type="pct"/>
            <w:tcBorders>
              <w:top w:val="nil"/>
              <w:left w:val="nil"/>
              <w:bottom w:val="nil"/>
              <w:right w:val="nil"/>
            </w:tcBorders>
          </w:tcPr>
          <w:p w:rsidR="00B22DB8" w:rsidRPr="00C56837" w:rsidRDefault="00B22DB8" w:rsidP="00C13F82">
            <w:pPr>
              <w:autoSpaceDE w:val="0"/>
              <w:autoSpaceDN w:val="0"/>
              <w:adjustRightInd w:val="0"/>
              <w:rPr>
                <w:rFonts w:eastAsiaTheme="minorEastAsia"/>
                <w:sz w:val="28"/>
                <w:szCs w:val="28"/>
              </w:rPr>
            </w:pPr>
          </w:p>
        </w:tc>
        <w:tc>
          <w:tcPr>
            <w:tcW w:w="2530" w:type="pct"/>
            <w:tcBorders>
              <w:top w:val="nil"/>
              <w:left w:val="nil"/>
              <w:bottom w:val="nil"/>
              <w:right w:val="nil"/>
            </w:tcBorders>
          </w:tcPr>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кому:</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(фамилия, имя, отчество</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(последнее - при наличии) -</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для граждан и ИП, полное</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наименование</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организации - для юридических лиц,</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почтовый индекс и адрес,</w:t>
            </w:r>
          </w:p>
          <w:p w:rsidR="00B22DB8" w:rsidRPr="00C56837" w:rsidRDefault="00B22DB8" w:rsidP="00C13F82">
            <w:pPr>
              <w:autoSpaceDE w:val="0"/>
              <w:autoSpaceDN w:val="0"/>
              <w:adjustRightInd w:val="0"/>
              <w:ind w:left="923"/>
              <w:jc w:val="left"/>
              <w:rPr>
                <w:rFonts w:eastAsiaTheme="minorEastAsia"/>
                <w:sz w:val="28"/>
                <w:szCs w:val="28"/>
              </w:rPr>
            </w:pPr>
            <w:r w:rsidRPr="00C56837">
              <w:rPr>
                <w:rFonts w:eastAsiaTheme="minorEastAsia"/>
                <w:sz w:val="28"/>
                <w:szCs w:val="28"/>
              </w:rPr>
              <w:t>адрес электронной почты)</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spacing w:before="108" w:after="108"/>
        <w:jc w:val="center"/>
        <w:outlineLvl w:val="0"/>
        <w:rPr>
          <w:rFonts w:eastAsiaTheme="minorEastAsia"/>
          <w:bCs/>
          <w:sz w:val="28"/>
          <w:szCs w:val="28"/>
        </w:rPr>
      </w:pPr>
      <w:r w:rsidRPr="00C56837">
        <w:rPr>
          <w:rFonts w:eastAsiaTheme="minorEastAsia"/>
          <w:bCs/>
          <w:sz w:val="28"/>
          <w:szCs w:val="28"/>
        </w:rPr>
        <w:t>Решение</w:t>
      </w:r>
      <w:r w:rsidRPr="00C56837">
        <w:rPr>
          <w:rFonts w:eastAsiaTheme="minorEastAsia"/>
          <w:bCs/>
          <w:sz w:val="28"/>
          <w:szCs w:val="28"/>
        </w:rPr>
        <w:br/>
        <w:t>об отказе в приеме документов, необходимых для предоставления государственной услуги</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Ind w:w="108" w:type="dxa"/>
        <w:tblLook w:val="0000" w:firstRow="0" w:lastRow="0" w:firstColumn="0" w:lastColumn="0" w:noHBand="0" w:noVBand="0"/>
      </w:tblPr>
      <w:tblGrid>
        <w:gridCol w:w="6723"/>
        <w:gridCol w:w="3363"/>
      </w:tblGrid>
      <w:tr w:rsidR="00B22DB8" w:rsidRPr="00C56837" w:rsidTr="002D37C7">
        <w:tc>
          <w:tcPr>
            <w:tcW w:w="3302" w:type="pct"/>
            <w:tcBorders>
              <w:top w:val="nil"/>
              <w:left w:val="nil"/>
              <w:bottom w:val="nil"/>
              <w:right w:val="nil"/>
            </w:tcBorders>
          </w:tcPr>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Дата _____________</w:t>
            </w:r>
          </w:p>
        </w:tc>
        <w:tc>
          <w:tcPr>
            <w:tcW w:w="1651" w:type="pct"/>
            <w:tcBorders>
              <w:top w:val="nil"/>
              <w:left w:val="nil"/>
              <w:bottom w:val="nil"/>
              <w:right w:val="nil"/>
            </w:tcBorders>
          </w:tcPr>
          <w:p w:rsidR="00B22DB8" w:rsidRPr="00C56837" w:rsidRDefault="00B22DB8" w:rsidP="00C13F82">
            <w:pPr>
              <w:autoSpaceDE w:val="0"/>
              <w:autoSpaceDN w:val="0"/>
              <w:adjustRightInd w:val="0"/>
              <w:jc w:val="right"/>
              <w:rPr>
                <w:rFonts w:eastAsiaTheme="minorEastAsia"/>
                <w:sz w:val="28"/>
                <w:szCs w:val="28"/>
              </w:rPr>
            </w:pPr>
            <w:r w:rsidRPr="00C56837">
              <w:rPr>
                <w:rFonts w:eastAsiaTheme="minorEastAsia"/>
                <w:sz w:val="28"/>
                <w:szCs w:val="28"/>
              </w:rPr>
              <w:t>N ______</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На основании обращения __________________________ (заявитель) от _________ N ______ принято решение об отказе в приеме документов, необходимых для предоставления услуги, в связи с (основание для отказа):</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 xml:space="preserve">Мотивированное обоснование причины отказа: </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Дополнительно информируем: _____________________________ (указывается информация, необходимая для устранения причин отказа, а также иная дополнительная информация при наличии).</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Отказ в приеме документов не препятствует повторному обращению за предоставлением государственной услуги.</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Данный отказ может быть обжалован в досудебном порядке путем направления жалобы в Министерство строительства, архитектуры и жилищно-коммунального хозяйства Республики Татарстан, а также в судебном порядке.</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6"/>
      </w:tblGrid>
      <w:tr w:rsidR="00B22DB8" w:rsidRPr="00C56837" w:rsidTr="002D37C7">
        <w:tc>
          <w:tcPr>
            <w:tcW w:w="5000" w:type="pct"/>
            <w:tcBorders>
              <w:top w:val="nil"/>
              <w:left w:val="nil"/>
              <w:bottom w:val="single" w:sz="4" w:space="0" w:color="auto"/>
              <w:right w:val="nil"/>
            </w:tcBorders>
          </w:tcPr>
          <w:p w:rsidR="00B22DB8" w:rsidRPr="00C56837" w:rsidRDefault="00B22DB8" w:rsidP="00C13F82">
            <w:pPr>
              <w:autoSpaceDE w:val="0"/>
              <w:autoSpaceDN w:val="0"/>
              <w:adjustRightInd w:val="0"/>
              <w:rPr>
                <w:rFonts w:eastAsiaTheme="minorEastAsia"/>
                <w:sz w:val="28"/>
                <w:szCs w:val="28"/>
              </w:rPr>
            </w:pPr>
          </w:p>
        </w:tc>
      </w:tr>
      <w:tr w:rsidR="00B22DB8" w:rsidRPr="00C56837" w:rsidTr="002D37C7">
        <w:tc>
          <w:tcPr>
            <w:tcW w:w="5000" w:type="pct"/>
            <w:tcBorders>
              <w:top w:val="single" w:sz="4" w:space="0" w:color="auto"/>
              <w:left w:val="nil"/>
              <w:bottom w:val="nil"/>
              <w:right w:val="nil"/>
            </w:tcBorders>
          </w:tcPr>
          <w:p w:rsidR="00B22DB8" w:rsidRPr="00C56837" w:rsidRDefault="00B22DB8" w:rsidP="00C13F82">
            <w:pPr>
              <w:autoSpaceDE w:val="0"/>
              <w:autoSpaceDN w:val="0"/>
              <w:adjustRightInd w:val="0"/>
              <w:jc w:val="center"/>
              <w:rPr>
                <w:rFonts w:eastAsiaTheme="minorEastAsia"/>
                <w:sz w:val="28"/>
                <w:szCs w:val="28"/>
              </w:rPr>
            </w:pPr>
            <w:r w:rsidRPr="00C56837">
              <w:rPr>
                <w:rFonts w:eastAsiaTheme="minorEastAsia"/>
                <w:szCs w:val="28"/>
              </w:rPr>
              <w:t>(должность (подпись, инициалы) уполномоченного лица органа, осуществляющего принятие решения)</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rPr>
          <w:rFonts w:eastAsiaTheme="minorEastAsia"/>
          <w:sz w:val="28"/>
          <w:szCs w:val="28"/>
        </w:rPr>
        <w:sectPr w:rsidR="00B22DB8" w:rsidRPr="00C56837" w:rsidSect="00C64637">
          <w:pgSz w:w="11900" w:h="16800"/>
          <w:pgMar w:top="1134" w:right="680" w:bottom="1134" w:left="1134" w:header="720" w:footer="720" w:gutter="0"/>
          <w:cols w:space="720"/>
          <w:noEndnote/>
        </w:sectPr>
      </w:pPr>
    </w:p>
    <w:p w:rsidR="00B22DB8" w:rsidRPr="00C56837" w:rsidRDefault="00B22DB8" w:rsidP="00C13F82">
      <w:pPr>
        <w:tabs>
          <w:tab w:val="left" w:pos="709"/>
        </w:tabs>
        <w:ind w:left="6237"/>
        <w:jc w:val="left"/>
        <w:rPr>
          <w:rFonts w:eastAsia="Calibri"/>
          <w:sz w:val="28"/>
          <w:szCs w:val="28"/>
          <w:lang w:eastAsia="en-US" w:bidi="hi-IN"/>
        </w:rPr>
      </w:pPr>
      <w:r w:rsidRPr="00C56837">
        <w:rPr>
          <w:rFonts w:eastAsia="Calibri"/>
          <w:sz w:val="28"/>
          <w:szCs w:val="28"/>
          <w:lang w:eastAsia="en-US" w:bidi="hi-IN"/>
        </w:rPr>
        <w:lastRenderedPageBreak/>
        <w:t>Приложение № 8</w:t>
      </w:r>
    </w:p>
    <w:p w:rsidR="00B22DB8" w:rsidRPr="00C56837" w:rsidRDefault="00B22DB8" w:rsidP="00C13F82">
      <w:pPr>
        <w:widowControl/>
        <w:ind w:left="6236"/>
        <w:jc w:val="left"/>
        <w:rPr>
          <w:rFonts w:eastAsia="Tahoma"/>
          <w:sz w:val="28"/>
          <w:szCs w:val="28"/>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 выдаче градостроительного плана земельного участка</w:t>
      </w:r>
    </w:p>
    <w:p w:rsidR="00B22DB8" w:rsidRPr="00C56837" w:rsidRDefault="00FB580A" w:rsidP="00C13F82">
      <w:pPr>
        <w:autoSpaceDE w:val="0"/>
        <w:autoSpaceDN w:val="0"/>
        <w:adjustRightInd w:val="0"/>
        <w:spacing w:before="240" w:after="240"/>
        <w:ind w:firstLine="720"/>
        <w:jc w:val="right"/>
        <w:rPr>
          <w:rFonts w:eastAsiaTheme="minorEastAsia"/>
          <w:bCs/>
          <w:sz w:val="28"/>
          <w:szCs w:val="28"/>
        </w:rPr>
      </w:pPr>
      <w:r w:rsidRPr="00C56837">
        <w:rPr>
          <w:rFonts w:eastAsiaTheme="minorEastAsia"/>
          <w:bCs/>
          <w:sz w:val="28"/>
          <w:szCs w:val="28"/>
        </w:rPr>
        <w:t>Ф</w:t>
      </w:r>
      <w:r w:rsidR="00B22DB8" w:rsidRPr="00C56837">
        <w:rPr>
          <w:rFonts w:eastAsiaTheme="minorEastAsia"/>
          <w:bCs/>
          <w:sz w:val="28"/>
          <w:szCs w:val="28"/>
        </w:rPr>
        <w:t>орма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9"/>
        <w:gridCol w:w="5067"/>
      </w:tblGrid>
      <w:tr w:rsidR="00B22DB8" w:rsidRPr="00C56837" w:rsidTr="002D37C7">
        <w:tc>
          <w:tcPr>
            <w:tcW w:w="2488" w:type="pct"/>
            <w:tcBorders>
              <w:top w:val="nil"/>
              <w:left w:val="nil"/>
              <w:bottom w:val="nil"/>
              <w:right w:val="nil"/>
            </w:tcBorders>
          </w:tcPr>
          <w:p w:rsidR="00B22DB8" w:rsidRPr="00C56837" w:rsidRDefault="00B22DB8" w:rsidP="00C13F82">
            <w:pPr>
              <w:autoSpaceDE w:val="0"/>
              <w:autoSpaceDN w:val="0"/>
              <w:adjustRightInd w:val="0"/>
              <w:rPr>
                <w:rFonts w:eastAsiaTheme="minorEastAsia"/>
                <w:sz w:val="28"/>
                <w:szCs w:val="28"/>
              </w:rPr>
            </w:pPr>
          </w:p>
        </w:tc>
        <w:tc>
          <w:tcPr>
            <w:tcW w:w="2512" w:type="pct"/>
            <w:tcBorders>
              <w:top w:val="nil"/>
              <w:left w:val="nil"/>
              <w:bottom w:val="nil"/>
              <w:right w:val="nil"/>
            </w:tcBorders>
          </w:tcPr>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кому:</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(фамилия, имя, отчество</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(последнее - при наличии) -</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для граждан и ИП, полное</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наименование</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организации - для юридических лиц,</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почтовый индекс и адрес,</w:t>
            </w:r>
          </w:p>
          <w:p w:rsidR="00B22DB8" w:rsidRPr="00C56837" w:rsidRDefault="00B22DB8" w:rsidP="00C13F82">
            <w:pPr>
              <w:autoSpaceDE w:val="0"/>
              <w:autoSpaceDN w:val="0"/>
              <w:adjustRightInd w:val="0"/>
              <w:ind w:left="805"/>
              <w:jc w:val="left"/>
              <w:rPr>
                <w:rFonts w:eastAsiaTheme="minorEastAsia"/>
                <w:sz w:val="28"/>
                <w:szCs w:val="28"/>
              </w:rPr>
            </w:pPr>
            <w:r w:rsidRPr="00C56837">
              <w:rPr>
                <w:rFonts w:eastAsiaTheme="minorEastAsia"/>
                <w:sz w:val="28"/>
                <w:szCs w:val="28"/>
              </w:rPr>
              <w:t>адрес электронной почты)</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spacing w:before="108" w:after="108"/>
        <w:jc w:val="center"/>
        <w:outlineLvl w:val="0"/>
        <w:rPr>
          <w:rFonts w:eastAsiaTheme="minorEastAsia"/>
          <w:bCs/>
          <w:sz w:val="28"/>
          <w:szCs w:val="28"/>
        </w:rPr>
      </w:pPr>
      <w:r w:rsidRPr="00C56837">
        <w:rPr>
          <w:rFonts w:eastAsiaTheme="minorEastAsia"/>
          <w:bCs/>
          <w:sz w:val="28"/>
          <w:szCs w:val="28"/>
        </w:rPr>
        <w:t>Решение</w:t>
      </w:r>
      <w:r w:rsidRPr="00C56837">
        <w:rPr>
          <w:rFonts w:eastAsiaTheme="minorEastAsia"/>
          <w:bCs/>
          <w:sz w:val="28"/>
          <w:szCs w:val="28"/>
        </w:rPr>
        <w:br/>
        <w:t>об отказе в предоставлении государственной услуги</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Ind w:w="108" w:type="dxa"/>
        <w:tblLook w:val="0000" w:firstRow="0" w:lastRow="0" w:firstColumn="0" w:lastColumn="0" w:noHBand="0" w:noVBand="0"/>
      </w:tblPr>
      <w:tblGrid>
        <w:gridCol w:w="6723"/>
        <w:gridCol w:w="3363"/>
      </w:tblGrid>
      <w:tr w:rsidR="00B22DB8" w:rsidRPr="00C56837" w:rsidTr="002D37C7">
        <w:tc>
          <w:tcPr>
            <w:tcW w:w="3302" w:type="pct"/>
            <w:tcBorders>
              <w:top w:val="nil"/>
              <w:left w:val="nil"/>
              <w:bottom w:val="nil"/>
              <w:right w:val="nil"/>
            </w:tcBorders>
          </w:tcPr>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Дата ____________</w:t>
            </w:r>
          </w:p>
        </w:tc>
        <w:tc>
          <w:tcPr>
            <w:tcW w:w="1651" w:type="pct"/>
            <w:tcBorders>
              <w:top w:val="nil"/>
              <w:left w:val="nil"/>
              <w:bottom w:val="nil"/>
              <w:right w:val="nil"/>
            </w:tcBorders>
          </w:tcPr>
          <w:p w:rsidR="00B22DB8" w:rsidRPr="00C56837" w:rsidRDefault="00B22DB8" w:rsidP="00C13F82">
            <w:pPr>
              <w:autoSpaceDE w:val="0"/>
              <w:autoSpaceDN w:val="0"/>
              <w:adjustRightInd w:val="0"/>
              <w:jc w:val="right"/>
              <w:rPr>
                <w:rFonts w:eastAsiaTheme="minorEastAsia"/>
                <w:sz w:val="28"/>
                <w:szCs w:val="28"/>
              </w:rPr>
            </w:pPr>
            <w:r w:rsidRPr="00C56837">
              <w:rPr>
                <w:rFonts w:eastAsiaTheme="minorEastAsia"/>
                <w:sz w:val="28"/>
                <w:szCs w:val="28"/>
              </w:rPr>
              <w:t>N ______</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На основании обращения ___________________________ (заявитель) от _____________ N ______ принято решение об отказе в предоставлении государственной услуги в связи с (основание для отказа):</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Мотивированное обоснование причины отказа:</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Дополнительно информируем: ____________________________________ (указывается информация, необходимая для устранения причин отказа, а также иная дополнительная информация при наличии).</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Данный отказ может быть обжалован в досудебном порядке путем направления жалобы в Министерство строительства, архитектуры и жилищно-коммунального хозяйства Республики Татарстан, а также в судебном порядке.</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6"/>
      </w:tblGrid>
      <w:tr w:rsidR="00B22DB8" w:rsidRPr="00C56837" w:rsidTr="002D37C7">
        <w:tc>
          <w:tcPr>
            <w:tcW w:w="5000" w:type="pct"/>
            <w:tcBorders>
              <w:top w:val="nil"/>
              <w:left w:val="nil"/>
              <w:bottom w:val="single" w:sz="4" w:space="0" w:color="auto"/>
              <w:right w:val="nil"/>
            </w:tcBorders>
          </w:tcPr>
          <w:p w:rsidR="00B22DB8" w:rsidRPr="00C56837" w:rsidRDefault="00B22DB8" w:rsidP="00C13F82">
            <w:pPr>
              <w:autoSpaceDE w:val="0"/>
              <w:autoSpaceDN w:val="0"/>
              <w:adjustRightInd w:val="0"/>
              <w:rPr>
                <w:rFonts w:eastAsiaTheme="minorEastAsia"/>
                <w:sz w:val="28"/>
                <w:szCs w:val="28"/>
              </w:rPr>
            </w:pPr>
          </w:p>
        </w:tc>
      </w:tr>
      <w:tr w:rsidR="00B22DB8" w:rsidRPr="00C56837" w:rsidTr="002D37C7">
        <w:tc>
          <w:tcPr>
            <w:tcW w:w="5000" w:type="pct"/>
            <w:tcBorders>
              <w:top w:val="single" w:sz="4" w:space="0" w:color="auto"/>
              <w:left w:val="nil"/>
              <w:bottom w:val="nil"/>
              <w:right w:val="nil"/>
            </w:tcBorders>
          </w:tcPr>
          <w:p w:rsidR="00B22DB8" w:rsidRPr="00C56837" w:rsidRDefault="00B22DB8" w:rsidP="00C13F82">
            <w:pPr>
              <w:autoSpaceDE w:val="0"/>
              <w:autoSpaceDN w:val="0"/>
              <w:adjustRightInd w:val="0"/>
              <w:jc w:val="center"/>
              <w:rPr>
                <w:rFonts w:eastAsiaTheme="minorEastAsia"/>
                <w:sz w:val="28"/>
                <w:szCs w:val="28"/>
              </w:rPr>
            </w:pPr>
            <w:r w:rsidRPr="00C56837">
              <w:rPr>
                <w:rFonts w:eastAsiaTheme="minorEastAsia"/>
                <w:szCs w:val="28"/>
              </w:rPr>
              <w:t>(должность (подпись, инициалы) уполномоченного лица органа, осуществляющего принятие решения)</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jc w:val="right"/>
        <w:rPr>
          <w:rFonts w:eastAsiaTheme="minorEastAsia"/>
          <w:bCs/>
          <w:sz w:val="28"/>
          <w:szCs w:val="28"/>
        </w:rPr>
        <w:sectPr w:rsidR="00B22DB8" w:rsidRPr="00C56837" w:rsidSect="00C64637">
          <w:pgSz w:w="11900" w:h="16800"/>
          <w:pgMar w:top="1134" w:right="680" w:bottom="1134" w:left="1134" w:header="720" w:footer="720" w:gutter="0"/>
          <w:cols w:space="720"/>
          <w:noEndnote/>
        </w:sectPr>
      </w:pPr>
    </w:p>
    <w:p w:rsidR="00B22DB8" w:rsidRPr="00C56837" w:rsidRDefault="00B22DB8" w:rsidP="00C13F82">
      <w:pPr>
        <w:tabs>
          <w:tab w:val="left" w:pos="709"/>
        </w:tabs>
        <w:ind w:left="6237"/>
        <w:jc w:val="left"/>
        <w:rPr>
          <w:rFonts w:eastAsia="Calibri"/>
          <w:sz w:val="28"/>
          <w:szCs w:val="28"/>
          <w:lang w:eastAsia="en-US" w:bidi="hi-IN"/>
        </w:rPr>
      </w:pPr>
      <w:r w:rsidRPr="00C56837">
        <w:rPr>
          <w:rFonts w:eastAsia="Calibri"/>
          <w:sz w:val="28"/>
          <w:szCs w:val="28"/>
          <w:lang w:eastAsia="en-US" w:bidi="hi-IN"/>
        </w:rPr>
        <w:lastRenderedPageBreak/>
        <w:t>Приложение № 9</w:t>
      </w:r>
    </w:p>
    <w:p w:rsidR="00B22DB8" w:rsidRPr="00C56837" w:rsidRDefault="00B22DB8" w:rsidP="00C13F82">
      <w:pPr>
        <w:widowControl/>
        <w:ind w:left="6236"/>
        <w:jc w:val="left"/>
        <w:rPr>
          <w:rFonts w:eastAsia="Tahoma"/>
          <w:sz w:val="28"/>
          <w:szCs w:val="28"/>
          <w:lang w:bidi="hi-IN"/>
        </w:rPr>
      </w:pPr>
      <w:r w:rsidRPr="00C56837">
        <w:rPr>
          <w:rFonts w:eastAsia="Tahoma"/>
          <w:sz w:val="28"/>
          <w:szCs w:val="28"/>
          <w:lang w:eastAsia="zh-CN" w:bidi="hi-IN"/>
        </w:rPr>
        <w:t xml:space="preserve">к Административному регламенту предоставления </w:t>
      </w:r>
      <w:r w:rsidRPr="00C56837">
        <w:rPr>
          <w:rFonts w:eastAsia="Tahoma"/>
          <w:sz w:val="28"/>
          <w:szCs w:val="28"/>
        </w:rPr>
        <w:t>государственной услуги по выдаче градостроительного плана земельного участка</w:t>
      </w:r>
    </w:p>
    <w:p w:rsidR="00B22DB8" w:rsidRPr="00C56837" w:rsidRDefault="00FB580A" w:rsidP="00C13F82">
      <w:pPr>
        <w:autoSpaceDE w:val="0"/>
        <w:autoSpaceDN w:val="0"/>
        <w:adjustRightInd w:val="0"/>
        <w:spacing w:before="240" w:after="240"/>
        <w:ind w:firstLine="720"/>
        <w:jc w:val="right"/>
        <w:rPr>
          <w:rFonts w:eastAsiaTheme="minorEastAsia"/>
          <w:bCs/>
          <w:sz w:val="28"/>
          <w:szCs w:val="28"/>
        </w:rPr>
      </w:pPr>
      <w:r w:rsidRPr="00C56837">
        <w:rPr>
          <w:rFonts w:eastAsiaTheme="minorEastAsia"/>
          <w:bCs/>
          <w:sz w:val="28"/>
          <w:szCs w:val="28"/>
        </w:rPr>
        <w:t>Ф</w:t>
      </w:r>
      <w:r w:rsidR="00B22DB8" w:rsidRPr="00C56837">
        <w:rPr>
          <w:rFonts w:eastAsiaTheme="minorEastAsia"/>
          <w:bCs/>
          <w:sz w:val="28"/>
          <w:szCs w:val="28"/>
        </w:rPr>
        <w:t>орма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23"/>
        <w:gridCol w:w="5463"/>
      </w:tblGrid>
      <w:tr w:rsidR="00B22DB8" w:rsidRPr="00C56837" w:rsidTr="002D37C7">
        <w:tc>
          <w:tcPr>
            <w:tcW w:w="2292" w:type="pct"/>
            <w:tcBorders>
              <w:top w:val="nil"/>
              <w:left w:val="nil"/>
              <w:bottom w:val="nil"/>
              <w:right w:val="nil"/>
            </w:tcBorders>
          </w:tcPr>
          <w:p w:rsidR="00B22DB8" w:rsidRPr="00C56837" w:rsidRDefault="00B22DB8" w:rsidP="00C13F82">
            <w:pPr>
              <w:autoSpaceDE w:val="0"/>
              <w:autoSpaceDN w:val="0"/>
              <w:adjustRightInd w:val="0"/>
              <w:rPr>
                <w:rFonts w:eastAsiaTheme="minorEastAsia"/>
                <w:sz w:val="28"/>
                <w:szCs w:val="28"/>
              </w:rPr>
            </w:pPr>
          </w:p>
        </w:tc>
        <w:tc>
          <w:tcPr>
            <w:tcW w:w="2708" w:type="pct"/>
            <w:tcBorders>
              <w:top w:val="nil"/>
              <w:left w:val="nil"/>
              <w:bottom w:val="nil"/>
              <w:right w:val="nil"/>
            </w:tcBorders>
          </w:tcPr>
          <w:p w:rsidR="00B22DB8" w:rsidRPr="00C56837" w:rsidRDefault="00B22DB8" w:rsidP="00C13F82">
            <w:pPr>
              <w:autoSpaceDE w:val="0"/>
              <w:autoSpaceDN w:val="0"/>
              <w:adjustRightInd w:val="0"/>
              <w:ind w:left="1065"/>
              <w:jc w:val="left"/>
              <w:rPr>
                <w:rFonts w:eastAsiaTheme="minorEastAsia"/>
                <w:sz w:val="28"/>
                <w:szCs w:val="28"/>
              </w:rPr>
            </w:pPr>
            <w:r w:rsidRPr="00C56837">
              <w:rPr>
                <w:rFonts w:eastAsiaTheme="minorEastAsia"/>
                <w:sz w:val="28"/>
                <w:szCs w:val="28"/>
              </w:rPr>
              <w:t>кому:</w:t>
            </w:r>
          </w:p>
          <w:p w:rsidR="00B22DB8" w:rsidRPr="00C56837" w:rsidRDefault="00B22DB8" w:rsidP="00C13F82">
            <w:pPr>
              <w:autoSpaceDE w:val="0"/>
              <w:autoSpaceDN w:val="0"/>
              <w:adjustRightInd w:val="0"/>
              <w:ind w:left="1065"/>
              <w:jc w:val="left"/>
              <w:rPr>
                <w:rFonts w:eastAsiaTheme="minorEastAsia"/>
                <w:sz w:val="28"/>
                <w:szCs w:val="28"/>
              </w:rPr>
            </w:pPr>
            <w:r w:rsidRPr="00C56837">
              <w:rPr>
                <w:rFonts w:eastAsiaTheme="minorEastAsia"/>
                <w:sz w:val="28"/>
                <w:szCs w:val="28"/>
              </w:rPr>
              <w:t>(фамилия, имя, отчество</w:t>
            </w:r>
          </w:p>
          <w:p w:rsidR="00B22DB8" w:rsidRPr="00C56837" w:rsidRDefault="00B22DB8" w:rsidP="00C13F82">
            <w:pPr>
              <w:autoSpaceDE w:val="0"/>
              <w:autoSpaceDN w:val="0"/>
              <w:adjustRightInd w:val="0"/>
              <w:ind w:left="1065"/>
              <w:jc w:val="left"/>
              <w:rPr>
                <w:rFonts w:eastAsiaTheme="minorEastAsia"/>
                <w:sz w:val="28"/>
                <w:szCs w:val="28"/>
              </w:rPr>
            </w:pPr>
            <w:r w:rsidRPr="00C56837">
              <w:rPr>
                <w:rFonts w:eastAsiaTheme="minorEastAsia"/>
                <w:sz w:val="28"/>
                <w:szCs w:val="28"/>
              </w:rPr>
              <w:t>(последнее - при наличии) -</w:t>
            </w:r>
          </w:p>
          <w:p w:rsidR="00B22DB8" w:rsidRPr="00C56837" w:rsidRDefault="00B22DB8" w:rsidP="00C13F82">
            <w:pPr>
              <w:autoSpaceDE w:val="0"/>
              <w:autoSpaceDN w:val="0"/>
              <w:adjustRightInd w:val="0"/>
              <w:ind w:left="1065" w:right="997"/>
              <w:jc w:val="left"/>
              <w:rPr>
                <w:rFonts w:eastAsiaTheme="minorEastAsia"/>
                <w:sz w:val="28"/>
                <w:szCs w:val="28"/>
              </w:rPr>
            </w:pPr>
            <w:r w:rsidRPr="00C56837">
              <w:rPr>
                <w:rFonts w:eastAsiaTheme="minorEastAsia"/>
                <w:sz w:val="28"/>
                <w:szCs w:val="28"/>
              </w:rPr>
              <w:t>для граждан и ИП, полное наименование</w:t>
            </w:r>
          </w:p>
          <w:p w:rsidR="00B22DB8" w:rsidRPr="00C56837" w:rsidRDefault="00B22DB8" w:rsidP="00C13F82">
            <w:pPr>
              <w:autoSpaceDE w:val="0"/>
              <w:autoSpaceDN w:val="0"/>
              <w:adjustRightInd w:val="0"/>
              <w:ind w:left="1065" w:right="572"/>
              <w:jc w:val="left"/>
              <w:rPr>
                <w:rFonts w:eastAsiaTheme="minorEastAsia"/>
                <w:sz w:val="28"/>
                <w:szCs w:val="28"/>
              </w:rPr>
            </w:pPr>
            <w:r w:rsidRPr="00C56837">
              <w:rPr>
                <w:rFonts w:eastAsiaTheme="minorEastAsia"/>
                <w:sz w:val="28"/>
                <w:szCs w:val="28"/>
              </w:rPr>
              <w:t>организации - для юридических лиц,</w:t>
            </w:r>
          </w:p>
          <w:p w:rsidR="00B22DB8" w:rsidRPr="00C56837" w:rsidRDefault="00B22DB8" w:rsidP="00C13F82">
            <w:pPr>
              <w:autoSpaceDE w:val="0"/>
              <w:autoSpaceDN w:val="0"/>
              <w:adjustRightInd w:val="0"/>
              <w:ind w:left="1065"/>
              <w:jc w:val="left"/>
              <w:rPr>
                <w:rFonts w:eastAsiaTheme="minorEastAsia"/>
                <w:sz w:val="28"/>
                <w:szCs w:val="28"/>
              </w:rPr>
            </w:pPr>
            <w:r w:rsidRPr="00C56837">
              <w:rPr>
                <w:rFonts w:eastAsiaTheme="minorEastAsia"/>
                <w:sz w:val="28"/>
                <w:szCs w:val="28"/>
              </w:rPr>
              <w:t>почтовый индекс и адрес,</w:t>
            </w:r>
          </w:p>
          <w:p w:rsidR="00B22DB8" w:rsidRPr="00C56837" w:rsidRDefault="00B22DB8" w:rsidP="00C13F82">
            <w:pPr>
              <w:autoSpaceDE w:val="0"/>
              <w:autoSpaceDN w:val="0"/>
              <w:adjustRightInd w:val="0"/>
              <w:ind w:left="1065"/>
              <w:jc w:val="left"/>
              <w:rPr>
                <w:rFonts w:eastAsiaTheme="minorEastAsia"/>
                <w:sz w:val="28"/>
                <w:szCs w:val="28"/>
              </w:rPr>
            </w:pPr>
            <w:r w:rsidRPr="00C56837">
              <w:rPr>
                <w:rFonts w:eastAsiaTheme="minorEastAsia"/>
                <w:sz w:val="28"/>
                <w:szCs w:val="28"/>
              </w:rPr>
              <w:t>адрес электронной почты)</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spacing w:before="108" w:after="108"/>
        <w:jc w:val="center"/>
        <w:outlineLvl w:val="0"/>
        <w:rPr>
          <w:rFonts w:eastAsiaTheme="minorEastAsia"/>
          <w:bCs/>
          <w:sz w:val="28"/>
          <w:szCs w:val="28"/>
        </w:rPr>
      </w:pPr>
      <w:r w:rsidRPr="00C56837">
        <w:rPr>
          <w:rFonts w:eastAsiaTheme="minorEastAsia"/>
          <w:bCs/>
          <w:sz w:val="28"/>
          <w:szCs w:val="28"/>
        </w:rPr>
        <w:t>Решение</w:t>
      </w:r>
      <w:r w:rsidRPr="00C56837">
        <w:rPr>
          <w:rFonts w:eastAsiaTheme="minorEastAsia"/>
          <w:bCs/>
          <w:sz w:val="28"/>
          <w:szCs w:val="28"/>
        </w:rPr>
        <w:br/>
        <w:t>об отказе в исправлении технической ошибки</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Ind w:w="108" w:type="dxa"/>
        <w:tblLook w:val="0000" w:firstRow="0" w:lastRow="0" w:firstColumn="0" w:lastColumn="0" w:noHBand="0" w:noVBand="0"/>
      </w:tblPr>
      <w:tblGrid>
        <w:gridCol w:w="6723"/>
        <w:gridCol w:w="3363"/>
      </w:tblGrid>
      <w:tr w:rsidR="00B22DB8" w:rsidRPr="00C56837" w:rsidTr="002D37C7">
        <w:tc>
          <w:tcPr>
            <w:tcW w:w="3302" w:type="pct"/>
            <w:tcBorders>
              <w:top w:val="nil"/>
              <w:left w:val="nil"/>
              <w:bottom w:val="nil"/>
              <w:right w:val="nil"/>
            </w:tcBorders>
          </w:tcPr>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Дата ____________</w:t>
            </w:r>
          </w:p>
        </w:tc>
        <w:tc>
          <w:tcPr>
            <w:tcW w:w="1651" w:type="pct"/>
            <w:tcBorders>
              <w:top w:val="nil"/>
              <w:left w:val="nil"/>
              <w:bottom w:val="nil"/>
              <w:right w:val="nil"/>
            </w:tcBorders>
          </w:tcPr>
          <w:p w:rsidR="00B22DB8" w:rsidRPr="00C56837" w:rsidRDefault="00B22DB8" w:rsidP="00C13F82">
            <w:pPr>
              <w:autoSpaceDE w:val="0"/>
              <w:autoSpaceDN w:val="0"/>
              <w:adjustRightInd w:val="0"/>
              <w:jc w:val="right"/>
              <w:rPr>
                <w:rFonts w:eastAsiaTheme="minorEastAsia"/>
                <w:sz w:val="28"/>
                <w:szCs w:val="28"/>
              </w:rPr>
            </w:pPr>
            <w:r w:rsidRPr="00C56837">
              <w:rPr>
                <w:rFonts w:eastAsiaTheme="minorEastAsia"/>
                <w:sz w:val="28"/>
                <w:szCs w:val="28"/>
              </w:rPr>
              <w:t>N ______</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На основании обращения ______________________ (заявитель) от ________________ N _____ принято решение об отказе в исправлении технической ошибки в градостроительном плане земельного участка в связи с (основание для отказа):</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Мотивированное обоснование причины отказа:</w:t>
      </w:r>
    </w:p>
    <w:p w:rsidR="00B22DB8" w:rsidRPr="00C56837" w:rsidRDefault="00B22DB8" w:rsidP="00C13F82">
      <w:pPr>
        <w:autoSpaceDE w:val="0"/>
        <w:autoSpaceDN w:val="0"/>
        <w:adjustRightInd w:val="0"/>
        <w:jc w:val="left"/>
        <w:rPr>
          <w:rFonts w:eastAsiaTheme="minorEastAsia"/>
          <w:sz w:val="28"/>
          <w:szCs w:val="28"/>
        </w:rPr>
      </w:pPr>
      <w:r w:rsidRPr="00C56837">
        <w:rPr>
          <w:rFonts w:eastAsiaTheme="minorEastAsia"/>
          <w:sz w:val="28"/>
          <w:szCs w:val="28"/>
        </w:rPr>
        <w:t>____________________________________________________________________</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Дополнительно информируем: ___________________________________ (указывается информация, необходимая для устранения причин отказа, а также иная дополнительная информация при наличии).</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Отказ в приеме документов не препятствует повторному обращению за предоставлением государственной услуги.</w:t>
      </w:r>
    </w:p>
    <w:p w:rsidR="00B22DB8" w:rsidRPr="00C56837" w:rsidRDefault="00B22DB8" w:rsidP="00C13F82">
      <w:pPr>
        <w:autoSpaceDE w:val="0"/>
        <w:autoSpaceDN w:val="0"/>
        <w:adjustRightInd w:val="0"/>
        <w:ind w:firstLine="720"/>
        <w:rPr>
          <w:rFonts w:eastAsiaTheme="minorEastAsia"/>
          <w:sz w:val="28"/>
          <w:szCs w:val="28"/>
        </w:rPr>
      </w:pPr>
      <w:r w:rsidRPr="00C56837">
        <w:rPr>
          <w:rFonts w:eastAsiaTheme="minorEastAsia"/>
          <w:sz w:val="28"/>
          <w:szCs w:val="28"/>
        </w:rPr>
        <w:t>Данный отказ может быть обжалован в досудебном порядке путем направления жалобы в Министерство строительства, архитектуры и жилищно-коммунального хозяйства Республики Татарстан, а также в судебном порядке.</w:t>
      </w:r>
    </w:p>
    <w:p w:rsidR="00B22DB8" w:rsidRPr="00C56837" w:rsidRDefault="00B22DB8" w:rsidP="00C13F82">
      <w:pPr>
        <w:autoSpaceDE w:val="0"/>
        <w:autoSpaceDN w:val="0"/>
        <w:adjustRightInd w:val="0"/>
        <w:ind w:firstLine="720"/>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6"/>
      </w:tblGrid>
      <w:tr w:rsidR="00B22DB8" w:rsidRPr="00C56837" w:rsidTr="002D37C7">
        <w:tc>
          <w:tcPr>
            <w:tcW w:w="5000" w:type="pct"/>
            <w:tcBorders>
              <w:top w:val="nil"/>
              <w:left w:val="nil"/>
              <w:bottom w:val="single" w:sz="4" w:space="0" w:color="auto"/>
              <w:right w:val="nil"/>
            </w:tcBorders>
          </w:tcPr>
          <w:p w:rsidR="00B22DB8" w:rsidRPr="00C56837" w:rsidRDefault="00B22DB8" w:rsidP="00C13F82">
            <w:pPr>
              <w:autoSpaceDE w:val="0"/>
              <w:autoSpaceDN w:val="0"/>
              <w:adjustRightInd w:val="0"/>
              <w:rPr>
                <w:rFonts w:eastAsiaTheme="minorEastAsia"/>
                <w:sz w:val="28"/>
                <w:szCs w:val="28"/>
              </w:rPr>
            </w:pPr>
          </w:p>
        </w:tc>
      </w:tr>
      <w:tr w:rsidR="00B22DB8" w:rsidRPr="00C56837" w:rsidTr="002D37C7">
        <w:tc>
          <w:tcPr>
            <w:tcW w:w="5000" w:type="pct"/>
            <w:tcBorders>
              <w:top w:val="single" w:sz="4" w:space="0" w:color="auto"/>
              <w:left w:val="nil"/>
              <w:bottom w:val="nil"/>
              <w:right w:val="nil"/>
            </w:tcBorders>
          </w:tcPr>
          <w:p w:rsidR="00B22DB8" w:rsidRPr="00C56837" w:rsidRDefault="00B22DB8" w:rsidP="00C13F82">
            <w:pPr>
              <w:autoSpaceDE w:val="0"/>
              <w:autoSpaceDN w:val="0"/>
              <w:adjustRightInd w:val="0"/>
              <w:jc w:val="center"/>
              <w:rPr>
                <w:rFonts w:eastAsiaTheme="minorEastAsia"/>
                <w:sz w:val="28"/>
                <w:szCs w:val="28"/>
              </w:rPr>
            </w:pPr>
            <w:r w:rsidRPr="00C56837">
              <w:rPr>
                <w:rFonts w:eastAsiaTheme="minorEastAsia"/>
                <w:szCs w:val="28"/>
              </w:rPr>
              <w:t>(должность (подпись, инициалы) уполномоченного лица органа, осуществляющего принятие решения)</w:t>
            </w:r>
          </w:p>
        </w:tc>
      </w:tr>
    </w:tbl>
    <w:p w:rsidR="00B22DB8" w:rsidRPr="00C56837" w:rsidRDefault="00B22DB8" w:rsidP="00C13F82">
      <w:pPr>
        <w:autoSpaceDE w:val="0"/>
        <w:autoSpaceDN w:val="0"/>
        <w:adjustRightInd w:val="0"/>
        <w:ind w:firstLine="720"/>
        <w:rPr>
          <w:rFonts w:eastAsiaTheme="minorEastAsia"/>
          <w:sz w:val="28"/>
          <w:szCs w:val="28"/>
        </w:rPr>
      </w:pPr>
    </w:p>
    <w:p w:rsidR="00B22DB8" w:rsidRPr="00C56837" w:rsidRDefault="00B22DB8" w:rsidP="00C13F82">
      <w:pPr>
        <w:autoSpaceDE w:val="0"/>
        <w:autoSpaceDN w:val="0"/>
        <w:adjustRightInd w:val="0"/>
        <w:rPr>
          <w:rFonts w:eastAsiaTheme="minorEastAsia"/>
          <w:sz w:val="28"/>
          <w:szCs w:val="28"/>
        </w:rPr>
      </w:pPr>
    </w:p>
    <w:sectPr w:rsidR="00B22DB8" w:rsidRPr="00C56837" w:rsidSect="00C64637">
      <w:pgSz w:w="11900" w:h="16800"/>
      <w:pgMar w:top="1134" w:right="68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6B" w:rsidRDefault="0049156B" w:rsidP="00917B3D">
      <w:r>
        <w:separator/>
      </w:r>
    </w:p>
  </w:endnote>
  <w:endnote w:type="continuationSeparator" w:id="0">
    <w:p w:rsidR="0049156B" w:rsidRDefault="0049156B" w:rsidP="0091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2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6B" w:rsidRDefault="0049156B" w:rsidP="00917B3D">
      <w:r>
        <w:separator/>
      </w:r>
    </w:p>
  </w:footnote>
  <w:footnote w:type="continuationSeparator" w:id="0">
    <w:p w:rsidR="0049156B" w:rsidRDefault="0049156B" w:rsidP="00917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5869"/>
    <w:multiLevelType w:val="multilevel"/>
    <w:tmpl w:val="01D0C16C"/>
    <w:lvl w:ilvl="0">
      <w:start w:val="1"/>
      <w:numFmt w:val="decimal"/>
      <w:lvlText w:val="%1."/>
      <w:lvlJc w:val="left"/>
      <w:pPr>
        <w:ind w:left="473" w:hanging="360"/>
      </w:pPr>
      <w:rPr>
        <w:rFonts w:hint="default"/>
      </w:rPr>
    </w:lvl>
    <w:lvl w:ilvl="1">
      <w:start w:val="2"/>
      <w:numFmt w:val="decimal"/>
      <w:isLgl/>
      <w:lvlText w:val="%1.%2."/>
      <w:lvlJc w:val="left"/>
      <w:pPr>
        <w:ind w:left="833" w:hanging="72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1913" w:hanging="1800"/>
      </w:pPr>
      <w:rPr>
        <w:rFonts w:hint="default"/>
      </w:rPr>
    </w:lvl>
  </w:abstractNum>
  <w:abstractNum w:abstractNumId="1" w15:restartNumberingAfterBreak="0">
    <w:nsid w:val="0A1E45EE"/>
    <w:multiLevelType w:val="multilevel"/>
    <w:tmpl w:val="F9A622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E72A84"/>
    <w:multiLevelType w:val="hybridMultilevel"/>
    <w:tmpl w:val="B748EDAA"/>
    <w:lvl w:ilvl="0" w:tplc="AD60F0C8">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6A60C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52A19"/>
    <w:multiLevelType w:val="multilevel"/>
    <w:tmpl w:val="652CD5DE"/>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EB4082"/>
    <w:multiLevelType w:val="hybridMultilevel"/>
    <w:tmpl w:val="1E78331C"/>
    <w:lvl w:ilvl="0" w:tplc="2974C32A">
      <w:start w:val="1"/>
      <w:numFmt w:val="decimal"/>
      <w:lvlText w:val="%1)"/>
      <w:lvlJc w:val="left"/>
      <w:pPr>
        <w:ind w:left="1429" w:hanging="360"/>
      </w:pPr>
    </w:lvl>
    <w:lvl w:ilvl="1" w:tplc="95F0BD1A">
      <w:start w:val="1"/>
      <w:numFmt w:val="lowerLetter"/>
      <w:lvlText w:val="%2."/>
      <w:lvlJc w:val="left"/>
      <w:pPr>
        <w:ind w:left="2149" w:hanging="360"/>
      </w:pPr>
    </w:lvl>
    <w:lvl w:ilvl="2" w:tplc="03D67598">
      <w:start w:val="1"/>
      <w:numFmt w:val="lowerRoman"/>
      <w:lvlText w:val="%3."/>
      <w:lvlJc w:val="right"/>
      <w:pPr>
        <w:ind w:left="2869" w:hanging="180"/>
      </w:pPr>
    </w:lvl>
    <w:lvl w:ilvl="3" w:tplc="A9825CBE">
      <w:start w:val="1"/>
      <w:numFmt w:val="decimal"/>
      <w:lvlText w:val="%4."/>
      <w:lvlJc w:val="left"/>
      <w:pPr>
        <w:ind w:left="3589" w:hanging="360"/>
      </w:pPr>
    </w:lvl>
    <w:lvl w:ilvl="4" w:tplc="8020B70A">
      <w:start w:val="1"/>
      <w:numFmt w:val="lowerLetter"/>
      <w:lvlText w:val="%5."/>
      <w:lvlJc w:val="left"/>
      <w:pPr>
        <w:ind w:left="4309" w:hanging="360"/>
      </w:pPr>
    </w:lvl>
    <w:lvl w:ilvl="5" w:tplc="86BC5C0C">
      <w:start w:val="1"/>
      <w:numFmt w:val="lowerRoman"/>
      <w:lvlText w:val="%6."/>
      <w:lvlJc w:val="right"/>
      <w:pPr>
        <w:ind w:left="5029" w:hanging="180"/>
      </w:pPr>
    </w:lvl>
    <w:lvl w:ilvl="6" w:tplc="D0A000D0">
      <w:start w:val="1"/>
      <w:numFmt w:val="decimal"/>
      <w:lvlText w:val="%7."/>
      <w:lvlJc w:val="left"/>
      <w:pPr>
        <w:ind w:left="5749" w:hanging="360"/>
      </w:pPr>
    </w:lvl>
    <w:lvl w:ilvl="7" w:tplc="A6FEF442">
      <w:start w:val="1"/>
      <w:numFmt w:val="lowerLetter"/>
      <w:lvlText w:val="%8."/>
      <w:lvlJc w:val="left"/>
      <w:pPr>
        <w:ind w:left="6469" w:hanging="360"/>
      </w:pPr>
    </w:lvl>
    <w:lvl w:ilvl="8" w:tplc="38B4AF62">
      <w:start w:val="1"/>
      <w:numFmt w:val="lowerRoman"/>
      <w:lvlText w:val="%9."/>
      <w:lvlJc w:val="right"/>
      <w:pPr>
        <w:ind w:left="7189" w:hanging="180"/>
      </w:pPr>
    </w:lvl>
  </w:abstractNum>
  <w:abstractNum w:abstractNumId="6" w15:restartNumberingAfterBreak="0">
    <w:nsid w:val="26F00B53"/>
    <w:multiLevelType w:val="hybridMultilevel"/>
    <w:tmpl w:val="4538D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92B86"/>
    <w:multiLevelType w:val="multilevel"/>
    <w:tmpl w:val="E38E4BDE"/>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67C62ED"/>
    <w:multiLevelType w:val="multilevel"/>
    <w:tmpl w:val="D6FABE9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02A39C0"/>
    <w:multiLevelType w:val="multilevel"/>
    <w:tmpl w:val="6E66B4F0"/>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165762D"/>
    <w:multiLevelType w:val="multilevel"/>
    <w:tmpl w:val="E4ECBB1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A4C19CD"/>
    <w:multiLevelType w:val="hybridMultilevel"/>
    <w:tmpl w:val="09DA678A"/>
    <w:lvl w:ilvl="0" w:tplc="96D2933A">
      <w:start w:val="1"/>
      <w:numFmt w:val="decimal"/>
      <w:lvlText w:val="%1."/>
      <w:lvlJc w:val="left"/>
      <w:pPr>
        <w:ind w:left="1418" w:hanging="360"/>
      </w:pPr>
      <w:rPr>
        <w:i w:val="0"/>
      </w:rPr>
    </w:lvl>
    <w:lvl w:ilvl="1" w:tplc="AE660576">
      <w:start w:val="1"/>
      <w:numFmt w:val="lowerLetter"/>
      <w:lvlText w:val="%2."/>
      <w:lvlJc w:val="left"/>
      <w:pPr>
        <w:ind w:left="2138" w:hanging="360"/>
      </w:pPr>
    </w:lvl>
    <w:lvl w:ilvl="2" w:tplc="ED5A3DCC">
      <w:start w:val="1"/>
      <w:numFmt w:val="lowerRoman"/>
      <w:lvlText w:val="%3."/>
      <w:lvlJc w:val="right"/>
      <w:pPr>
        <w:ind w:left="2858" w:hanging="180"/>
      </w:pPr>
    </w:lvl>
    <w:lvl w:ilvl="3" w:tplc="4E9C4CEA">
      <w:start w:val="1"/>
      <w:numFmt w:val="decimal"/>
      <w:lvlText w:val="%4."/>
      <w:lvlJc w:val="left"/>
      <w:pPr>
        <w:ind w:left="3578" w:hanging="360"/>
      </w:pPr>
    </w:lvl>
    <w:lvl w:ilvl="4" w:tplc="3D544AC4">
      <w:start w:val="1"/>
      <w:numFmt w:val="lowerLetter"/>
      <w:lvlText w:val="%5."/>
      <w:lvlJc w:val="left"/>
      <w:pPr>
        <w:ind w:left="4298" w:hanging="360"/>
      </w:pPr>
    </w:lvl>
    <w:lvl w:ilvl="5" w:tplc="A96E75FA">
      <w:start w:val="1"/>
      <w:numFmt w:val="lowerRoman"/>
      <w:lvlText w:val="%6."/>
      <w:lvlJc w:val="right"/>
      <w:pPr>
        <w:ind w:left="5018" w:hanging="180"/>
      </w:pPr>
    </w:lvl>
    <w:lvl w:ilvl="6" w:tplc="7A00CDDA">
      <w:start w:val="1"/>
      <w:numFmt w:val="decimal"/>
      <w:lvlText w:val="%7."/>
      <w:lvlJc w:val="left"/>
      <w:pPr>
        <w:ind w:left="5738" w:hanging="360"/>
      </w:pPr>
    </w:lvl>
    <w:lvl w:ilvl="7" w:tplc="D14E29B4">
      <w:start w:val="1"/>
      <w:numFmt w:val="lowerLetter"/>
      <w:lvlText w:val="%8."/>
      <w:lvlJc w:val="left"/>
      <w:pPr>
        <w:ind w:left="6458" w:hanging="360"/>
      </w:pPr>
    </w:lvl>
    <w:lvl w:ilvl="8" w:tplc="416AF1FA">
      <w:start w:val="1"/>
      <w:numFmt w:val="lowerRoman"/>
      <w:lvlText w:val="%9."/>
      <w:lvlJc w:val="right"/>
      <w:pPr>
        <w:ind w:left="7178" w:hanging="180"/>
      </w:pPr>
    </w:lvl>
  </w:abstractNum>
  <w:abstractNum w:abstractNumId="12" w15:restartNumberingAfterBreak="0">
    <w:nsid w:val="4BA95ABE"/>
    <w:multiLevelType w:val="hybridMultilevel"/>
    <w:tmpl w:val="3D9AB76E"/>
    <w:lvl w:ilvl="0" w:tplc="9BC66BE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15:restartNumberingAfterBreak="0">
    <w:nsid w:val="70E13AA2"/>
    <w:multiLevelType w:val="multilevel"/>
    <w:tmpl w:val="46BABF0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A1378D0"/>
    <w:multiLevelType w:val="hybridMultilevel"/>
    <w:tmpl w:val="43684A08"/>
    <w:lvl w:ilvl="0" w:tplc="ABE2A40C">
      <w:start w:val="1"/>
      <w:numFmt w:val="decimal"/>
      <w:lvlText w:val="%1."/>
      <w:lvlJc w:val="left"/>
      <w:pPr>
        <w:tabs>
          <w:tab w:val="num" w:pos="0"/>
        </w:tabs>
        <w:ind w:left="1418" w:hanging="360"/>
      </w:pPr>
      <w:rPr>
        <w:rFonts w:ascii="Times New Roman" w:hAnsi="Times New Roman"/>
        <w:i w:val="0"/>
      </w:rPr>
    </w:lvl>
    <w:lvl w:ilvl="1" w:tplc="FE967C64">
      <w:start w:val="1"/>
      <w:numFmt w:val="lowerLetter"/>
      <w:lvlText w:val="%2."/>
      <w:lvlJc w:val="left"/>
      <w:pPr>
        <w:tabs>
          <w:tab w:val="num" w:pos="0"/>
        </w:tabs>
        <w:ind w:left="2138" w:hanging="360"/>
      </w:pPr>
    </w:lvl>
    <w:lvl w:ilvl="2" w:tplc="846CB100">
      <w:start w:val="1"/>
      <w:numFmt w:val="lowerRoman"/>
      <w:lvlText w:val="%3."/>
      <w:lvlJc w:val="right"/>
      <w:pPr>
        <w:tabs>
          <w:tab w:val="num" w:pos="0"/>
        </w:tabs>
        <w:ind w:left="2858" w:hanging="180"/>
      </w:pPr>
    </w:lvl>
    <w:lvl w:ilvl="3" w:tplc="F23C8508">
      <w:start w:val="1"/>
      <w:numFmt w:val="decimal"/>
      <w:lvlText w:val="%4."/>
      <w:lvlJc w:val="left"/>
      <w:pPr>
        <w:tabs>
          <w:tab w:val="num" w:pos="0"/>
        </w:tabs>
        <w:ind w:left="3578" w:hanging="360"/>
      </w:pPr>
    </w:lvl>
    <w:lvl w:ilvl="4" w:tplc="F442492E">
      <w:start w:val="1"/>
      <w:numFmt w:val="lowerLetter"/>
      <w:lvlText w:val="%5."/>
      <w:lvlJc w:val="left"/>
      <w:pPr>
        <w:tabs>
          <w:tab w:val="num" w:pos="0"/>
        </w:tabs>
        <w:ind w:left="4298" w:hanging="360"/>
      </w:pPr>
    </w:lvl>
    <w:lvl w:ilvl="5" w:tplc="E9A6402E">
      <w:start w:val="1"/>
      <w:numFmt w:val="lowerRoman"/>
      <w:lvlText w:val="%6."/>
      <w:lvlJc w:val="right"/>
      <w:pPr>
        <w:tabs>
          <w:tab w:val="num" w:pos="0"/>
        </w:tabs>
        <w:ind w:left="5018" w:hanging="180"/>
      </w:pPr>
    </w:lvl>
    <w:lvl w:ilvl="6" w:tplc="BA44363C">
      <w:start w:val="1"/>
      <w:numFmt w:val="decimal"/>
      <w:lvlText w:val="%7."/>
      <w:lvlJc w:val="left"/>
      <w:pPr>
        <w:tabs>
          <w:tab w:val="num" w:pos="0"/>
        </w:tabs>
        <w:ind w:left="5738" w:hanging="360"/>
      </w:pPr>
    </w:lvl>
    <w:lvl w:ilvl="7" w:tplc="F9CCA3F0">
      <w:start w:val="1"/>
      <w:numFmt w:val="lowerLetter"/>
      <w:lvlText w:val="%8."/>
      <w:lvlJc w:val="left"/>
      <w:pPr>
        <w:tabs>
          <w:tab w:val="num" w:pos="0"/>
        </w:tabs>
        <w:ind w:left="6458" w:hanging="360"/>
      </w:pPr>
    </w:lvl>
    <w:lvl w:ilvl="8" w:tplc="A8DC75EA">
      <w:start w:val="1"/>
      <w:numFmt w:val="lowerRoman"/>
      <w:lvlText w:val="%9."/>
      <w:lvlJc w:val="right"/>
      <w:pPr>
        <w:tabs>
          <w:tab w:val="num" w:pos="0"/>
        </w:tabs>
        <w:ind w:left="7178" w:hanging="180"/>
      </w:pPr>
    </w:lvl>
  </w:abstractNum>
  <w:num w:numId="1">
    <w:abstractNumId w:val="3"/>
    <w:lvlOverride w:ilvl="0">
      <w:lvl w:ilvl="0">
        <w:start w:val="1"/>
        <w:numFmt w:val="decimal"/>
        <w:lvlText w:val="%1."/>
        <w:lvlJc w:val="left"/>
        <w:pPr>
          <w:ind w:left="1637" w:hanging="360"/>
        </w:pPr>
      </w:lvl>
    </w:lvlOverride>
    <w:lvlOverride w:ilvl="1">
      <w:lvl w:ilvl="1">
        <w:start w:val="1"/>
        <w:numFmt w:val="decimal"/>
        <w:lvlText w:val="%1.%2."/>
        <w:lvlJc w:val="left"/>
        <w:pPr>
          <w:ind w:left="1142" w:hanging="432"/>
        </w:pPr>
      </w:lvl>
    </w:lvlOverride>
    <w:lvlOverride w:ilvl="2">
      <w:lvl w:ilvl="2">
        <w:start w:val="1"/>
        <w:numFmt w:val="decimal"/>
        <w:lvlText w:val="%1.%2.%3."/>
        <w:lvlJc w:val="left"/>
        <w:pPr>
          <w:ind w:left="192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2"/>
  </w:num>
  <w:num w:numId="3">
    <w:abstractNumId w:val="11"/>
  </w:num>
  <w:num w:numId="4">
    <w:abstractNumId w:val="5"/>
  </w:num>
  <w:num w:numId="5">
    <w:abstractNumId w:val="12"/>
  </w:num>
  <w:num w:numId="6">
    <w:abstractNumId w:val="14"/>
  </w:num>
  <w:num w:numId="7">
    <w:abstractNumId w:val="0"/>
  </w:num>
  <w:num w:numId="8">
    <w:abstractNumId w:val="1"/>
  </w:num>
  <w:num w:numId="9">
    <w:abstractNumId w:val="4"/>
  </w:num>
  <w:num w:numId="10">
    <w:abstractNumId w:val="7"/>
  </w:num>
  <w:num w:numId="11">
    <w:abstractNumId w:val="6"/>
  </w:num>
  <w:num w:numId="12">
    <w:abstractNumId w:val="8"/>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D"/>
    <w:rsid w:val="00002F40"/>
    <w:rsid w:val="00003303"/>
    <w:rsid w:val="0000361B"/>
    <w:rsid w:val="00005414"/>
    <w:rsid w:val="00007C8D"/>
    <w:rsid w:val="000125C1"/>
    <w:rsid w:val="0001280B"/>
    <w:rsid w:val="000136F0"/>
    <w:rsid w:val="0001719E"/>
    <w:rsid w:val="00021360"/>
    <w:rsid w:val="0002343C"/>
    <w:rsid w:val="00032AB9"/>
    <w:rsid w:val="00042A92"/>
    <w:rsid w:val="00045114"/>
    <w:rsid w:val="00047B49"/>
    <w:rsid w:val="00050E7B"/>
    <w:rsid w:val="00052A7A"/>
    <w:rsid w:val="00052E5E"/>
    <w:rsid w:val="00054671"/>
    <w:rsid w:val="00056F77"/>
    <w:rsid w:val="00060C18"/>
    <w:rsid w:val="00064F83"/>
    <w:rsid w:val="00065201"/>
    <w:rsid w:val="00065D90"/>
    <w:rsid w:val="00065E44"/>
    <w:rsid w:val="00066242"/>
    <w:rsid w:val="000723E4"/>
    <w:rsid w:val="00077AEB"/>
    <w:rsid w:val="00085031"/>
    <w:rsid w:val="00085EA8"/>
    <w:rsid w:val="000921B0"/>
    <w:rsid w:val="00092D3B"/>
    <w:rsid w:val="00094BF0"/>
    <w:rsid w:val="000A3DA0"/>
    <w:rsid w:val="000A41DB"/>
    <w:rsid w:val="000A5494"/>
    <w:rsid w:val="000A7364"/>
    <w:rsid w:val="000A7F8C"/>
    <w:rsid w:val="000B02A4"/>
    <w:rsid w:val="000B0ECB"/>
    <w:rsid w:val="000B225B"/>
    <w:rsid w:val="000B2DBC"/>
    <w:rsid w:val="000B372E"/>
    <w:rsid w:val="000B7ABF"/>
    <w:rsid w:val="000C02F7"/>
    <w:rsid w:val="000C03EF"/>
    <w:rsid w:val="000C1AEF"/>
    <w:rsid w:val="000C26C2"/>
    <w:rsid w:val="000C31E4"/>
    <w:rsid w:val="000C3DE2"/>
    <w:rsid w:val="000C5902"/>
    <w:rsid w:val="000D0CDA"/>
    <w:rsid w:val="000D4A8A"/>
    <w:rsid w:val="000D66CC"/>
    <w:rsid w:val="000D6C89"/>
    <w:rsid w:val="000D7565"/>
    <w:rsid w:val="000E090E"/>
    <w:rsid w:val="000E1A2D"/>
    <w:rsid w:val="000E40C5"/>
    <w:rsid w:val="000F0774"/>
    <w:rsid w:val="000F73EE"/>
    <w:rsid w:val="00100729"/>
    <w:rsid w:val="00100945"/>
    <w:rsid w:val="001059B8"/>
    <w:rsid w:val="001075B0"/>
    <w:rsid w:val="00116328"/>
    <w:rsid w:val="00116D2D"/>
    <w:rsid w:val="001258A1"/>
    <w:rsid w:val="00131E2E"/>
    <w:rsid w:val="00132D8C"/>
    <w:rsid w:val="00133F11"/>
    <w:rsid w:val="001352CF"/>
    <w:rsid w:val="00136F1B"/>
    <w:rsid w:val="00141B70"/>
    <w:rsid w:val="00144704"/>
    <w:rsid w:val="00145260"/>
    <w:rsid w:val="00146972"/>
    <w:rsid w:val="001507AD"/>
    <w:rsid w:val="00151F36"/>
    <w:rsid w:val="00154A93"/>
    <w:rsid w:val="001551D5"/>
    <w:rsid w:val="001578D6"/>
    <w:rsid w:val="0016054F"/>
    <w:rsid w:val="0016103F"/>
    <w:rsid w:val="001612BD"/>
    <w:rsid w:val="0016799E"/>
    <w:rsid w:val="001679B7"/>
    <w:rsid w:val="00167D8D"/>
    <w:rsid w:val="00171F7B"/>
    <w:rsid w:val="00174685"/>
    <w:rsid w:val="0017533A"/>
    <w:rsid w:val="001768D9"/>
    <w:rsid w:val="001772FD"/>
    <w:rsid w:val="0018405C"/>
    <w:rsid w:val="00186775"/>
    <w:rsid w:val="00186A1E"/>
    <w:rsid w:val="00187D48"/>
    <w:rsid w:val="00187ED6"/>
    <w:rsid w:val="00192301"/>
    <w:rsid w:val="00192CF3"/>
    <w:rsid w:val="00192CFD"/>
    <w:rsid w:val="00194529"/>
    <w:rsid w:val="00197E6F"/>
    <w:rsid w:val="001A1BDD"/>
    <w:rsid w:val="001A356F"/>
    <w:rsid w:val="001A36CA"/>
    <w:rsid w:val="001A3EEB"/>
    <w:rsid w:val="001A4F78"/>
    <w:rsid w:val="001B0160"/>
    <w:rsid w:val="001B2D35"/>
    <w:rsid w:val="001B2E5F"/>
    <w:rsid w:val="001B338D"/>
    <w:rsid w:val="001B40F5"/>
    <w:rsid w:val="001B47A1"/>
    <w:rsid w:val="001B5433"/>
    <w:rsid w:val="001C0795"/>
    <w:rsid w:val="001C32EA"/>
    <w:rsid w:val="001C4645"/>
    <w:rsid w:val="001C540A"/>
    <w:rsid w:val="001C59E5"/>
    <w:rsid w:val="001D2201"/>
    <w:rsid w:val="001D49E1"/>
    <w:rsid w:val="001D6C82"/>
    <w:rsid w:val="001E1126"/>
    <w:rsid w:val="001E4698"/>
    <w:rsid w:val="001E500C"/>
    <w:rsid w:val="001F4835"/>
    <w:rsid w:val="0020280C"/>
    <w:rsid w:val="00202E84"/>
    <w:rsid w:val="00203B2B"/>
    <w:rsid w:val="002042D3"/>
    <w:rsid w:val="00205BF0"/>
    <w:rsid w:val="00207525"/>
    <w:rsid w:val="00210394"/>
    <w:rsid w:val="00210A54"/>
    <w:rsid w:val="002112D3"/>
    <w:rsid w:val="00211CC9"/>
    <w:rsid w:val="00211E24"/>
    <w:rsid w:val="002165FD"/>
    <w:rsid w:val="002167E0"/>
    <w:rsid w:val="002174CC"/>
    <w:rsid w:val="00222980"/>
    <w:rsid w:val="00236D58"/>
    <w:rsid w:val="00240C57"/>
    <w:rsid w:val="0024187E"/>
    <w:rsid w:val="002434A1"/>
    <w:rsid w:val="00245EFE"/>
    <w:rsid w:val="0025042B"/>
    <w:rsid w:val="0025250B"/>
    <w:rsid w:val="00255CB9"/>
    <w:rsid w:val="00255F4A"/>
    <w:rsid w:val="0025622F"/>
    <w:rsid w:val="002630CB"/>
    <w:rsid w:val="0026357B"/>
    <w:rsid w:val="00263D03"/>
    <w:rsid w:val="00266540"/>
    <w:rsid w:val="0027017D"/>
    <w:rsid w:val="00273B7E"/>
    <w:rsid w:val="00275170"/>
    <w:rsid w:val="00277A95"/>
    <w:rsid w:val="00277BC3"/>
    <w:rsid w:val="002804C7"/>
    <w:rsid w:val="00280B60"/>
    <w:rsid w:val="002845F5"/>
    <w:rsid w:val="00293634"/>
    <w:rsid w:val="00294D4D"/>
    <w:rsid w:val="00295282"/>
    <w:rsid w:val="00295774"/>
    <w:rsid w:val="00295795"/>
    <w:rsid w:val="00297A26"/>
    <w:rsid w:val="00297D32"/>
    <w:rsid w:val="00297EC0"/>
    <w:rsid w:val="002A015B"/>
    <w:rsid w:val="002A138D"/>
    <w:rsid w:val="002A2528"/>
    <w:rsid w:val="002A5241"/>
    <w:rsid w:val="002A55EA"/>
    <w:rsid w:val="002B0797"/>
    <w:rsid w:val="002B1B95"/>
    <w:rsid w:val="002B4A10"/>
    <w:rsid w:val="002B6477"/>
    <w:rsid w:val="002B672C"/>
    <w:rsid w:val="002C1401"/>
    <w:rsid w:val="002C3AF0"/>
    <w:rsid w:val="002C43D1"/>
    <w:rsid w:val="002C58A9"/>
    <w:rsid w:val="002C629E"/>
    <w:rsid w:val="002D37C7"/>
    <w:rsid w:val="002D3AD4"/>
    <w:rsid w:val="002D4847"/>
    <w:rsid w:val="002D6565"/>
    <w:rsid w:val="002D79CD"/>
    <w:rsid w:val="002E0177"/>
    <w:rsid w:val="002E244E"/>
    <w:rsid w:val="002E55AE"/>
    <w:rsid w:val="002F1031"/>
    <w:rsid w:val="002F7ACD"/>
    <w:rsid w:val="00300DE7"/>
    <w:rsid w:val="00302E7F"/>
    <w:rsid w:val="00304885"/>
    <w:rsid w:val="0030647F"/>
    <w:rsid w:val="003069FE"/>
    <w:rsid w:val="00307B76"/>
    <w:rsid w:val="00310CE8"/>
    <w:rsid w:val="00312262"/>
    <w:rsid w:val="00312360"/>
    <w:rsid w:val="00317666"/>
    <w:rsid w:val="00323BBF"/>
    <w:rsid w:val="00327DD1"/>
    <w:rsid w:val="00327FBB"/>
    <w:rsid w:val="00332500"/>
    <w:rsid w:val="003348A7"/>
    <w:rsid w:val="003350AF"/>
    <w:rsid w:val="00335A02"/>
    <w:rsid w:val="00336087"/>
    <w:rsid w:val="0033732A"/>
    <w:rsid w:val="0034297E"/>
    <w:rsid w:val="00344BE1"/>
    <w:rsid w:val="0034562F"/>
    <w:rsid w:val="003457D9"/>
    <w:rsid w:val="00345DC6"/>
    <w:rsid w:val="003470E1"/>
    <w:rsid w:val="00347469"/>
    <w:rsid w:val="003475EA"/>
    <w:rsid w:val="00350E74"/>
    <w:rsid w:val="00352E4A"/>
    <w:rsid w:val="003530B0"/>
    <w:rsid w:val="00355D8E"/>
    <w:rsid w:val="00356358"/>
    <w:rsid w:val="0036026B"/>
    <w:rsid w:val="00361987"/>
    <w:rsid w:val="003669ED"/>
    <w:rsid w:val="003674AC"/>
    <w:rsid w:val="003736F8"/>
    <w:rsid w:val="00374BD0"/>
    <w:rsid w:val="00382149"/>
    <w:rsid w:val="00383D40"/>
    <w:rsid w:val="00385E03"/>
    <w:rsid w:val="00390AB2"/>
    <w:rsid w:val="0039153C"/>
    <w:rsid w:val="003938F8"/>
    <w:rsid w:val="003965D7"/>
    <w:rsid w:val="00396812"/>
    <w:rsid w:val="0039731A"/>
    <w:rsid w:val="003A1A55"/>
    <w:rsid w:val="003A6816"/>
    <w:rsid w:val="003A6FBC"/>
    <w:rsid w:val="003A7CB4"/>
    <w:rsid w:val="003B018D"/>
    <w:rsid w:val="003B0ED8"/>
    <w:rsid w:val="003B182B"/>
    <w:rsid w:val="003B3995"/>
    <w:rsid w:val="003B3A7A"/>
    <w:rsid w:val="003B3AB4"/>
    <w:rsid w:val="003B466B"/>
    <w:rsid w:val="003B5A93"/>
    <w:rsid w:val="003C08C6"/>
    <w:rsid w:val="003C3175"/>
    <w:rsid w:val="003C4659"/>
    <w:rsid w:val="003C4CC1"/>
    <w:rsid w:val="003C6AB6"/>
    <w:rsid w:val="003D1D1D"/>
    <w:rsid w:val="003D32EA"/>
    <w:rsid w:val="003D5036"/>
    <w:rsid w:val="003D50DE"/>
    <w:rsid w:val="003D638B"/>
    <w:rsid w:val="003E0C9D"/>
    <w:rsid w:val="003E161B"/>
    <w:rsid w:val="003E1AC2"/>
    <w:rsid w:val="003E29AE"/>
    <w:rsid w:val="003E53DD"/>
    <w:rsid w:val="003F1E0E"/>
    <w:rsid w:val="003F39ED"/>
    <w:rsid w:val="003F3C0B"/>
    <w:rsid w:val="003F60F0"/>
    <w:rsid w:val="00400791"/>
    <w:rsid w:val="004040F7"/>
    <w:rsid w:val="0040519C"/>
    <w:rsid w:val="0040683F"/>
    <w:rsid w:val="00411EA9"/>
    <w:rsid w:val="004143E0"/>
    <w:rsid w:val="0041510D"/>
    <w:rsid w:val="004159B0"/>
    <w:rsid w:val="00415FCB"/>
    <w:rsid w:val="00416228"/>
    <w:rsid w:val="00417099"/>
    <w:rsid w:val="004170DD"/>
    <w:rsid w:val="00417DDF"/>
    <w:rsid w:val="00424607"/>
    <w:rsid w:val="00426173"/>
    <w:rsid w:val="00427203"/>
    <w:rsid w:val="004279DB"/>
    <w:rsid w:val="00431814"/>
    <w:rsid w:val="0043747E"/>
    <w:rsid w:val="004422EA"/>
    <w:rsid w:val="00442590"/>
    <w:rsid w:val="00444CFE"/>
    <w:rsid w:val="004475AC"/>
    <w:rsid w:val="00451699"/>
    <w:rsid w:val="00453597"/>
    <w:rsid w:val="00456467"/>
    <w:rsid w:val="00457988"/>
    <w:rsid w:val="00460D9F"/>
    <w:rsid w:val="004732C3"/>
    <w:rsid w:val="00475ED7"/>
    <w:rsid w:val="004800F0"/>
    <w:rsid w:val="004853C8"/>
    <w:rsid w:val="0048786B"/>
    <w:rsid w:val="004913BE"/>
    <w:rsid w:val="0049156B"/>
    <w:rsid w:val="004931E8"/>
    <w:rsid w:val="00493E18"/>
    <w:rsid w:val="004A0B2B"/>
    <w:rsid w:val="004A163E"/>
    <w:rsid w:val="004A4D68"/>
    <w:rsid w:val="004A509A"/>
    <w:rsid w:val="004B27D7"/>
    <w:rsid w:val="004B5297"/>
    <w:rsid w:val="004B56FF"/>
    <w:rsid w:val="004B5BBD"/>
    <w:rsid w:val="004C1C00"/>
    <w:rsid w:val="004C6636"/>
    <w:rsid w:val="004D13A2"/>
    <w:rsid w:val="004D15E4"/>
    <w:rsid w:val="004D1641"/>
    <w:rsid w:val="004D25B1"/>
    <w:rsid w:val="004D2883"/>
    <w:rsid w:val="004D3DC2"/>
    <w:rsid w:val="004D5948"/>
    <w:rsid w:val="004D717B"/>
    <w:rsid w:val="004D72A5"/>
    <w:rsid w:val="004E060E"/>
    <w:rsid w:val="004E0CE4"/>
    <w:rsid w:val="004E2BC7"/>
    <w:rsid w:val="004E4A7A"/>
    <w:rsid w:val="004E65C9"/>
    <w:rsid w:val="004E7C4D"/>
    <w:rsid w:val="004F5F0D"/>
    <w:rsid w:val="00504606"/>
    <w:rsid w:val="00504991"/>
    <w:rsid w:val="00510102"/>
    <w:rsid w:val="00513B79"/>
    <w:rsid w:val="005144B3"/>
    <w:rsid w:val="005177BA"/>
    <w:rsid w:val="00517D3D"/>
    <w:rsid w:val="00522D20"/>
    <w:rsid w:val="00522DCC"/>
    <w:rsid w:val="00522EBA"/>
    <w:rsid w:val="00524F54"/>
    <w:rsid w:val="00526C7D"/>
    <w:rsid w:val="00530187"/>
    <w:rsid w:val="00531E93"/>
    <w:rsid w:val="00537764"/>
    <w:rsid w:val="00537BD3"/>
    <w:rsid w:val="0054584C"/>
    <w:rsid w:val="00552C0A"/>
    <w:rsid w:val="005535B9"/>
    <w:rsid w:val="00554DAB"/>
    <w:rsid w:val="00554EAE"/>
    <w:rsid w:val="00557177"/>
    <w:rsid w:val="005572B1"/>
    <w:rsid w:val="005632FA"/>
    <w:rsid w:val="005673E5"/>
    <w:rsid w:val="00567593"/>
    <w:rsid w:val="0057004C"/>
    <w:rsid w:val="00570A4B"/>
    <w:rsid w:val="00571353"/>
    <w:rsid w:val="00571DE8"/>
    <w:rsid w:val="005764F7"/>
    <w:rsid w:val="00581B1D"/>
    <w:rsid w:val="005841B8"/>
    <w:rsid w:val="00586354"/>
    <w:rsid w:val="005864DC"/>
    <w:rsid w:val="0059248C"/>
    <w:rsid w:val="00592955"/>
    <w:rsid w:val="0059558F"/>
    <w:rsid w:val="00595BCA"/>
    <w:rsid w:val="00597F67"/>
    <w:rsid w:val="005A0369"/>
    <w:rsid w:val="005A0831"/>
    <w:rsid w:val="005A10CE"/>
    <w:rsid w:val="005A1780"/>
    <w:rsid w:val="005A1BEB"/>
    <w:rsid w:val="005A4CF6"/>
    <w:rsid w:val="005A779B"/>
    <w:rsid w:val="005B3FC6"/>
    <w:rsid w:val="005B471C"/>
    <w:rsid w:val="005B6220"/>
    <w:rsid w:val="005B6CF0"/>
    <w:rsid w:val="005C1C81"/>
    <w:rsid w:val="005D1029"/>
    <w:rsid w:val="005D27DB"/>
    <w:rsid w:val="005D3711"/>
    <w:rsid w:val="005D5436"/>
    <w:rsid w:val="005D5BBA"/>
    <w:rsid w:val="005D6527"/>
    <w:rsid w:val="005D67A2"/>
    <w:rsid w:val="005E236B"/>
    <w:rsid w:val="005E7944"/>
    <w:rsid w:val="005F2E9C"/>
    <w:rsid w:val="005F3901"/>
    <w:rsid w:val="005F4587"/>
    <w:rsid w:val="005F479F"/>
    <w:rsid w:val="005F4BBC"/>
    <w:rsid w:val="005F74E3"/>
    <w:rsid w:val="005F7904"/>
    <w:rsid w:val="005F7E76"/>
    <w:rsid w:val="0060268B"/>
    <w:rsid w:val="00603327"/>
    <w:rsid w:val="00610D4E"/>
    <w:rsid w:val="006126F5"/>
    <w:rsid w:val="00613D3B"/>
    <w:rsid w:val="00614617"/>
    <w:rsid w:val="00615F72"/>
    <w:rsid w:val="0062070F"/>
    <w:rsid w:val="00620D7B"/>
    <w:rsid w:val="00621E9D"/>
    <w:rsid w:val="00623A25"/>
    <w:rsid w:val="006255EF"/>
    <w:rsid w:val="00626E1E"/>
    <w:rsid w:val="00626F1F"/>
    <w:rsid w:val="00641944"/>
    <w:rsid w:val="006420A8"/>
    <w:rsid w:val="00643F8D"/>
    <w:rsid w:val="00646C9B"/>
    <w:rsid w:val="00650588"/>
    <w:rsid w:val="00657816"/>
    <w:rsid w:val="00660E65"/>
    <w:rsid w:val="00660EA0"/>
    <w:rsid w:val="006620F7"/>
    <w:rsid w:val="006637E8"/>
    <w:rsid w:val="00665A95"/>
    <w:rsid w:val="00666931"/>
    <w:rsid w:val="006676AC"/>
    <w:rsid w:val="00667840"/>
    <w:rsid w:val="0067113D"/>
    <w:rsid w:val="006735AE"/>
    <w:rsid w:val="00675A70"/>
    <w:rsid w:val="00680215"/>
    <w:rsid w:val="0068079E"/>
    <w:rsid w:val="00680BF7"/>
    <w:rsid w:val="006822C2"/>
    <w:rsid w:val="00685420"/>
    <w:rsid w:val="00687181"/>
    <w:rsid w:val="00690D76"/>
    <w:rsid w:val="006914E0"/>
    <w:rsid w:val="00691C86"/>
    <w:rsid w:val="006925F4"/>
    <w:rsid w:val="00693861"/>
    <w:rsid w:val="006939DC"/>
    <w:rsid w:val="006944A5"/>
    <w:rsid w:val="006955E0"/>
    <w:rsid w:val="00697D64"/>
    <w:rsid w:val="006A2A27"/>
    <w:rsid w:val="006A4A67"/>
    <w:rsid w:val="006A6E69"/>
    <w:rsid w:val="006B0356"/>
    <w:rsid w:val="006B356C"/>
    <w:rsid w:val="006B5932"/>
    <w:rsid w:val="006B6BDD"/>
    <w:rsid w:val="006C405E"/>
    <w:rsid w:val="006C62ED"/>
    <w:rsid w:val="006D1908"/>
    <w:rsid w:val="006D31A4"/>
    <w:rsid w:val="006D403E"/>
    <w:rsid w:val="006D7994"/>
    <w:rsid w:val="006F0BA5"/>
    <w:rsid w:val="006F0F14"/>
    <w:rsid w:val="006F1E96"/>
    <w:rsid w:val="006F2F97"/>
    <w:rsid w:val="006F6F65"/>
    <w:rsid w:val="00700157"/>
    <w:rsid w:val="007029E2"/>
    <w:rsid w:val="007155E1"/>
    <w:rsid w:val="00715E26"/>
    <w:rsid w:val="00725E8D"/>
    <w:rsid w:val="007275EE"/>
    <w:rsid w:val="00732C58"/>
    <w:rsid w:val="00733E1B"/>
    <w:rsid w:val="007340BC"/>
    <w:rsid w:val="007369FD"/>
    <w:rsid w:val="007422DC"/>
    <w:rsid w:val="00745437"/>
    <w:rsid w:val="0074543F"/>
    <w:rsid w:val="0074592A"/>
    <w:rsid w:val="00752951"/>
    <w:rsid w:val="00753D97"/>
    <w:rsid w:val="0075411D"/>
    <w:rsid w:val="00755540"/>
    <w:rsid w:val="00760C32"/>
    <w:rsid w:val="007628F0"/>
    <w:rsid w:val="00762922"/>
    <w:rsid w:val="00764A38"/>
    <w:rsid w:val="00764B40"/>
    <w:rsid w:val="00765C72"/>
    <w:rsid w:val="00765C9A"/>
    <w:rsid w:val="007748E3"/>
    <w:rsid w:val="00774F2E"/>
    <w:rsid w:val="00775ECF"/>
    <w:rsid w:val="00777143"/>
    <w:rsid w:val="00782624"/>
    <w:rsid w:val="007832F2"/>
    <w:rsid w:val="00784A31"/>
    <w:rsid w:val="007870E9"/>
    <w:rsid w:val="00793416"/>
    <w:rsid w:val="007A1D89"/>
    <w:rsid w:val="007A2273"/>
    <w:rsid w:val="007A6CB3"/>
    <w:rsid w:val="007B19E8"/>
    <w:rsid w:val="007B3297"/>
    <w:rsid w:val="007B47EE"/>
    <w:rsid w:val="007B5CF7"/>
    <w:rsid w:val="007B63C8"/>
    <w:rsid w:val="007C1AEF"/>
    <w:rsid w:val="007C3987"/>
    <w:rsid w:val="007C3FEA"/>
    <w:rsid w:val="007D1916"/>
    <w:rsid w:val="007D31F6"/>
    <w:rsid w:val="007D4656"/>
    <w:rsid w:val="007D48A9"/>
    <w:rsid w:val="007D6B14"/>
    <w:rsid w:val="007D7708"/>
    <w:rsid w:val="007E1578"/>
    <w:rsid w:val="007E49A6"/>
    <w:rsid w:val="007F0550"/>
    <w:rsid w:val="007F3457"/>
    <w:rsid w:val="007F6087"/>
    <w:rsid w:val="007F6935"/>
    <w:rsid w:val="007F7781"/>
    <w:rsid w:val="0080017F"/>
    <w:rsid w:val="00802C2D"/>
    <w:rsid w:val="0080564A"/>
    <w:rsid w:val="00807B0D"/>
    <w:rsid w:val="00815145"/>
    <w:rsid w:val="008165C0"/>
    <w:rsid w:val="0081718B"/>
    <w:rsid w:val="008213E1"/>
    <w:rsid w:val="00823BEB"/>
    <w:rsid w:val="008241D5"/>
    <w:rsid w:val="008256A5"/>
    <w:rsid w:val="008269E0"/>
    <w:rsid w:val="00826B7A"/>
    <w:rsid w:val="00831600"/>
    <w:rsid w:val="00834737"/>
    <w:rsid w:val="00836DC1"/>
    <w:rsid w:val="00840258"/>
    <w:rsid w:val="00841700"/>
    <w:rsid w:val="00842A1D"/>
    <w:rsid w:val="00845F44"/>
    <w:rsid w:val="00846A17"/>
    <w:rsid w:val="008472BF"/>
    <w:rsid w:val="00847B96"/>
    <w:rsid w:val="00850B51"/>
    <w:rsid w:val="008527CF"/>
    <w:rsid w:val="00854D12"/>
    <w:rsid w:val="00856797"/>
    <w:rsid w:val="00856D31"/>
    <w:rsid w:val="00862555"/>
    <w:rsid w:val="00862A0A"/>
    <w:rsid w:val="00862A51"/>
    <w:rsid w:val="00863CF1"/>
    <w:rsid w:val="00873C4D"/>
    <w:rsid w:val="00874D8E"/>
    <w:rsid w:val="008808F5"/>
    <w:rsid w:val="00880E5D"/>
    <w:rsid w:val="008911AA"/>
    <w:rsid w:val="00891510"/>
    <w:rsid w:val="00896F77"/>
    <w:rsid w:val="008A3D1D"/>
    <w:rsid w:val="008A5EAF"/>
    <w:rsid w:val="008A5F77"/>
    <w:rsid w:val="008A6B31"/>
    <w:rsid w:val="008B190F"/>
    <w:rsid w:val="008B3615"/>
    <w:rsid w:val="008B56A6"/>
    <w:rsid w:val="008B75B7"/>
    <w:rsid w:val="008C1048"/>
    <w:rsid w:val="008C3BBF"/>
    <w:rsid w:val="008C5E88"/>
    <w:rsid w:val="008C5FDA"/>
    <w:rsid w:val="008C6A01"/>
    <w:rsid w:val="008D02DA"/>
    <w:rsid w:val="008D3320"/>
    <w:rsid w:val="008D3C67"/>
    <w:rsid w:val="008D4E85"/>
    <w:rsid w:val="008D772B"/>
    <w:rsid w:val="008E1B6E"/>
    <w:rsid w:val="008E6433"/>
    <w:rsid w:val="008F2C2D"/>
    <w:rsid w:val="008F4F0E"/>
    <w:rsid w:val="008F5404"/>
    <w:rsid w:val="00900476"/>
    <w:rsid w:val="00901833"/>
    <w:rsid w:val="00901FCA"/>
    <w:rsid w:val="009049C1"/>
    <w:rsid w:val="009058C3"/>
    <w:rsid w:val="009071E9"/>
    <w:rsid w:val="00912237"/>
    <w:rsid w:val="00912999"/>
    <w:rsid w:val="00916BE0"/>
    <w:rsid w:val="00916E73"/>
    <w:rsid w:val="0091724C"/>
    <w:rsid w:val="00917B3D"/>
    <w:rsid w:val="009206D9"/>
    <w:rsid w:val="00922621"/>
    <w:rsid w:val="00922706"/>
    <w:rsid w:val="00923483"/>
    <w:rsid w:val="00923AE7"/>
    <w:rsid w:val="0092539D"/>
    <w:rsid w:val="00927D3D"/>
    <w:rsid w:val="00944D97"/>
    <w:rsid w:val="00945C66"/>
    <w:rsid w:val="009503C4"/>
    <w:rsid w:val="0095248E"/>
    <w:rsid w:val="00955240"/>
    <w:rsid w:val="00955820"/>
    <w:rsid w:val="00960933"/>
    <w:rsid w:val="00961EAB"/>
    <w:rsid w:val="00964317"/>
    <w:rsid w:val="00965DD7"/>
    <w:rsid w:val="00966A92"/>
    <w:rsid w:val="009709E8"/>
    <w:rsid w:val="0097130F"/>
    <w:rsid w:val="0097202C"/>
    <w:rsid w:val="00974895"/>
    <w:rsid w:val="00975D0E"/>
    <w:rsid w:val="0097737D"/>
    <w:rsid w:val="00980E55"/>
    <w:rsid w:val="00983194"/>
    <w:rsid w:val="0098694A"/>
    <w:rsid w:val="00991637"/>
    <w:rsid w:val="00994B82"/>
    <w:rsid w:val="00995457"/>
    <w:rsid w:val="009A29D7"/>
    <w:rsid w:val="009B02CD"/>
    <w:rsid w:val="009B04AD"/>
    <w:rsid w:val="009B0802"/>
    <w:rsid w:val="009B1188"/>
    <w:rsid w:val="009B2A5E"/>
    <w:rsid w:val="009B439D"/>
    <w:rsid w:val="009C0695"/>
    <w:rsid w:val="009C1258"/>
    <w:rsid w:val="009C1690"/>
    <w:rsid w:val="009C2DFE"/>
    <w:rsid w:val="009C5BB7"/>
    <w:rsid w:val="009C7F6F"/>
    <w:rsid w:val="009D02DF"/>
    <w:rsid w:val="009D66F9"/>
    <w:rsid w:val="009E09C7"/>
    <w:rsid w:val="009E2231"/>
    <w:rsid w:val="009E2EDF"/>
    <w:rsid w:val="009E79B2"/>
    <w:rsid w:val="009F2798"/>
    <w:rsid w:val="009F6584"/>
    <w:rsid w:val="00A00E63"/>
    <w:rsid w:val="00A05627"/>
    <w:rsid w:val="00A060A0"/>
    <w:rsid w:val="00A074B4"/>
    <w:rsid w:val="00A11205"/>
    <w:rsid w:val="00A11EC8"/>
    <w:rsid w:val="00A14E67"/>
    <w:rsid w:val="00A16768"/>
    <w:rsid w:val="00A222DD"/>
    <w:rsid w:val="00A233FB"/>
    <w:rsid w:val="00A2390F"/>
    <w:rsid w:val="00A23ECE"/>
    <w:rsid w:val="00A30350"/>
    <w:rsid w:val="00A30BFC"/>
    <w:rsid w:val="00A343AE"/>
    <w:rsid w:val="00A3656D"/>
    <w:rsid w:val="00A437A1"/>
    <w:rsid w:val="00A451E9"/>
    <w:rsid w:val="00A460E4"/>
    <w:rsid w:val="00A4756D"/>
    <w:rsid w:val="00A47BF5"/>
    <w:rsid w:val="00A47C06"/>
    <w:rsid w:val="00A509F8"/>
    <w:rsid w:val="00A51076"/>
    <w:rsid w:val="00A5432D"/>
    <w:rsid w:val="00A55C32"/>
    <w:rsid w:val="00A565C9"/>
    <w:rsid w:val="00A65D8D"/>
    <w:rsid w:val="00A65F2E"/>
    <w:rsid w:val="00A70AD7"/>
    <w:rsid w:val="00A71B97"/>
    <w:rsid w:val="00A72465"/>
    <w:rsid w:val="00A728AA"/>
    <w:rsid w:val="00A73A63"/>
    <w:rsid w:val="00A80DAB"/>
    <w:rsid w:val="00A81194"/>
    <w:rsid w:val="00A834BE"/>
    <w:rsid w:val="00A83FB2"/>
    <w:rsid w:val="00A84F05"/>
    <w:rsid w:val="00A853F0"/>
    <w:rsid w:val="00A86D3A"/>
    <w:rsid w:val="00A87CED"/>
    <w:rsid w:val="00A979A2"/>
    <w:rsid w:val="00A97AEE"/>
    <w:rsid w:val="00AA2447"/>
    <w:rsid w:val="00AA689D"/>
    <w:rsid w:val="00AB02B2"/>
    <w:rsid w:val="00AB3E9B"/>
    <w:rsid w:val="00AB6378"/>
    <w:rsid w:val="00AB7B1F"/>
    <w:rsid w:val="00AC0873"/>
    <w:rsid w:val="00AC1190"/>
    <w:rsid w:val="00AC313D"/>
    <w:rsid w:val="00AC71CA"/>
    <w:rsid w:val="00AC7678"/>
    <w:rsid w:val="00AC77C3"/>
    <w:rsid w:val="00AC7FC5"/>
    <w:rsid w:val="00AD2F8F"/>
    <w:rsid w:val="00AD414E"/>
    <w:rsid w:val="00AD5872"/>
    <w:rsid w:val="00AD5D33"/>
    <w:rsid w:val="00AD7AD4"/>
    <w:rsid w:val="00AE3114"/>
    <w:rsid w:val="00AE3369"/>
    <w:rsid w:val="00AE4525"/>
    <w:rsid w:val="00AE6A01"/>
    <w:rsid w:val="00AE7BF0"/>
    <w:rsid w:val="00AE7C3A"/>
    <w:rsid w:val="00AF0398"/>
    <w:rsid w:val="00AF3533"/>
    <w:rsid w:val="00AF3C05"/>
    <w:rsid w:val="00AF714B"/>
    <w:rsid w:val="00B05437"/>
    <w:rsid w:val="00B0591F"/>
    <w:rsid w:val="00B067B4"/>
    <w:rsid w:val="00B07CBB"/>
    <w:rsid w:val="00B13667"/>
    <w:rsid w:val="00B167AE"/>
    <w:rsid w:val="00B2012D"/>
    <w:rsid w:val="00B203B6"/>
    <w:rsid w:val="00B22DB8"/>
    <w:rsid w:val="00B26CB4"/>
    <w:rsid w:val="00B26FA5"/>
    <w:rsid w:val="00B276B7"/>
    <w:rsid w:val="00B32F7B"/>
    <w:rsid w:val="00B377F7"/>
    <w:rsid w:val="00B424C3"/>
    <w:rsid w:val="00B42DFB"/>
    <w:rsid w:val="00B46801"/>
    <w:rsid w:val="00B46BE0"/>
    <w:rsid w:val="00B46CCF"/>
    <w:rsid w:val="00B51821"/>
    <w:rsid w:val="00B54C46"/>
    <w:rsid w:val="00B55309"/>
    <w:rsid w:val="00B55404"/>
    <w:rsid w:val="00B55806"/>
    <w:rsid w:val="00B5619A"/>
    <w:rsid w:val="00B620C6"/>
    <w:rsid w:val="00B628AA"/>
    <w:rsid w:val="00B65B78"/>
    <w:rsid w:val="00B70268"/>
    <w:rsid w:val="00B713A9"/>
    <w:rsid w:val="00B752EB"/>
    <w:rsid w:val="00B81A26"/>
    <w:rsid w:val="00B83347"/>
    <w:rsid w:val="00B85034"/>
    <w:rsid w:val="00B85E6A"/>
    <w:rsid w:val="00B90BE5"/>
    <w:rsid w:val="00B9475B"/>
    <w:rsid w:val="00BA2FBB"/>
    <w:rsid w:val="00BA5EAC"/>
    <w:rsid w:val="00BB123F"/>
    <w:rsid w:val="00BB1AD5"/>
    <w:rsid w:val="00BB20BD"/>
    <w:rsid w:val="00BB2156"/>
    <w:rsid w:val="00BB247C"/>
    <w:rsid w:val="00BB519A"/>
    <w:rsid w:val="00BB5A91"/>
    <w:rsid w:val="00BB7AC5"/>
    <w:rsid w:val="00BB7B98"/>
    <w:rsid w:val="00BC457E"/>
    <w:rsid w:val="00BD02E2"/>
    <w:rsid w:val="00BD1AEC"/>
    <w:rsid w:val="00BD47E4"/>
    <w:rsid w:val="00BD61C7"/>
    <w:rsid w:val="00BD6A41"/>
    <w:rsid w:val="00BE1699"/>
    <w:rsid w:val="00BE77F4"/>
    <w:rsid w:val="00BE7EF7"/>
    <w:rsid w:val="00BF008F"/>
    <w:rsid w:val="00BF01F7"/>
    <w:rsid w:val="00BF2105"/>
    <w:rsid w:val="00BF3EFC"/>
    <w:rsid w:val="00BF4C0C"/>
    <w:rsid w:val="00BF5F0C"/>
    <w:rsid w:val="00BF69E9"/>
    <w:rsid w:val="00BF6C74"/>
    <w:rsid w:val="00BF7275"/>
    <w:rsid w:val="00C01C1E"/>
    <w:rsid w:val="00C02B77"/>
    <w:rsid w:val="00C0702C"/>
    <w:rsid w:val="00C10FFD"/>
    <w:rsid w:val="00C11BB9"/>
    <w:rsid w:val="00C12B6A"/>
    <w:rsid w:val="00C12B94"/>
    <w:rsid w:val="00C13F82"/>
    <w:rsid w:val="00C141D8"/>
    <w:rsid w:val="00C14CB2"/>
    <w:rsid w:val="00C14D9D"/>
    <w:rsid w:val="00C15C2C"/>
    <w:rsid w:val="00C17F48"/>
    <w:rsid w:val="00C200B3"/>
    <w:rsid w:val="00C20A5D"/>
    <w:rsid w:val="00C2630A"/>
    <w:rsid w:val="00C26FBB"/>
    <w:rsid w:val="00C30DB7"/>
    <w:rsid w:val="00C31C05"/>
    <w:rsid w:val="00C32158"/>
    <w:rsid w:val="00C337A4"/>
    <w:rsid w:val="00C33C08"/>
    <w:rsid w:val="00C3689F"/>
    <w:rsid w:val="00C36C31"/>
    <w:rsid w:val="00C3700E"/>
    <w:rsid w:val="00C3754B"/>
    <w:rsid w:val="00C4083D"/>
    <w:rsid w:val="00C45933"/>
    <w:rsid w:val="00C52730"/>
    <w:rsid w:val="00C5340C"/>
    <w:rsid w:val="00C56837"/>
    <w:rsid w:val="00C57304"/>
    <w:rsid w:val="00C6014B"/>
    <w:rsid w:val="00C6229B"/>
    <w:rsid w:val="00C63DFD"/>
    <w:rsid w:val="00C64637"/>
    <w:rsid w:val="00C66BCA"/>
    <w:rsid w:val="00C70074"/>
    <w:rsid w:val="00C7160C"/>
    <w:rsid w:val="00C719A7"/>
    <w:rsid w:val="00C82AFB"/>
    <w:rsid w:val="00C83B70"/>
    <w:rsid w:val="00C84A9F"/>
    <w:rsid w:val="00C8673E"/>
    <w:rsid w:val="00C90422"/>
    <w:rsid w:val="00C90850"/>
    <w:rsid w:val="00C91858"/>
    <w:rsid w:val="00C91D4B"/>
    <w:rsid w:val="00C9284D"/>
    <w:rsid w:val="00CA0052"/>
    <w:rsid w:val="00CA6CB6"/>
    <w:rsid w:val="00CA7EB9"/>
    <w:rsid w:val="00CC29D1"/>
    <w:rsid w:val="00CC32D8"/>
    <w:rsid w:val="00CC510A"/>
    <w:rsid w:val="00CC72A8"/>
    <w:rsid w:val="00CD21A0"/>
    <w:rsid w:val="00CD3A83"/>
    <w:rsid w:val="00CD5530"/>
    <w:rsid w:val="00CD5AB8"/>
    <w:rsid w:val="00CD7186"/>
    <w:rsid w:val="00CE1043"/>
    <w:rsid w:val="00CE2516"/>
    <w:rsid w:val="00CE4BF0"/>
    <w:rsid w:val="00CF03D8"/>
    <w:rsid w:val="00CF14E2"/>
    <w:rsid w:val="00CF36A7"/>
    <w:rsid w:val="00CF4614"/>
    <w:rsid w:val="00D003F9"/>
    <w:rsid w:val="00D01E5D"/>
    <w:rsid w:val="00D02290"/>
    <w:rsid w:val="00D03CA6"/>
    <w:rsid w:val="00D04C7E"/>
    <w:rsid w:val="00D060A5"/>
    <w:rsid w:val="00D107B3"/>
    <w:rsid w:val="00D10E7C"/>
    <w:rsid w:val="00D1284D"/>
    <w:rsid w:val="00D13BFB"/>
    <w:rsid w:val="00D16405"/>
    <w:rsid w:val="00D2001F"/>
    <w:rsid w:val="00D214E9"/>
    <w:rsid w:val="00D2589A"/>
    <w:rsid w:val="00D2615C"/>
    <w:rsid w:val="00D268C5"/>
    <w:rsid w:val="00D32427"/>
    <w:rsid w:val="00D34633"/>
    <w:rsid w:val="00D34C57"/>
    <w:rsid w:val="00D36AC9"/>
    <w:rsid w:val="00D3742A"/>
    <w:rsid w:val="00D41283"/>
    <w:rsid w:val="00D416A8"/>
    <w:rsid w:val="00D45D0B"/>
    <w:rsid w:val="00D45DE2"/>
    <w:rsid w:val="00D50742"/>
    <w:rsid w:val="00D54903"/>
    <w:rsid w:val="00D54E03"/>
    <w:rsid w:val="00D606B4"/>
    <w:rsid w:val="00D61707"/>
    <w:rsid w:val="00D64C78"/>
    <w:rsid w:val="00D6678A"/>
    <w:rsid w:val="00D66BC3"/>
    <w:rsid w:val="00D6747D"/>
    <w:rsid w:val="00D674F8"/>
    <w:rsid w:val="00D725BD"/>
    <w:rsid w:val="00D74D8F"/>
    <w:rsid w:val="00D775E1"/>
    <w:rsid w:val="00D77958"/>
    <w:rsid w:val="00D8027F"/>
    <w:rsid w:val="00D81D07"/>
    <w:rsid w:val="00D83B86"/>
    <w:rsid w:val="00D86F14"/>
    <w:rsid w:val="00DA0DA0"/>
    <w:rsid w:val="00DA1A79"/>
    <w:rsid w:val="00DA6A2C"/>
    <w:rsid w:val="00DB2931"/>
    <w:rsid w:val="00DB63AB"/>
    <w:rsid w:val="00DC0640"/>
    <w:rsid w:val="00DC2586"/>
    <w:rsid w:val="00DD0BAF"/>
    <w:rsid w:val="00DD2300"/>
    <w:rsid w:val="00DD60C7"/>
    <w:rsid w:val="00DE1CB7"/>
    <w:rsid w:val="00DE1D52"/>
    <w:rsid w:val="00DE1FAB"/>
    <w:rsid w:val="00DE2EBC"/>
    <w:rsid w:val="00DE4CE4"/>
    <w:rsid w:val="00DE4D7C"/>
    <w:rsid w:val="00DE77CF"/>
    <w:rsid w:val="00DF7D9A"/>
    <w:rsid w:val="00E00E3F"/>
    <w:rsid w:val="00E12AEE"/>
    <w:rsid w:val="00E13DE6"/>
    <w:rsid w:val="00E143B6"/>
    <w:rsid w:val="00E14521"/>
    <w:rsid w:val="00E149C4"/>
    <w:rsid w:val="00E156C5"/>
    <w:rsid w:val="00E23B63"/>
    <w:rsid w:val="00E31CEC"/>
    <w:rsid w:val="00E372FC"/>
    <w:rsid w:val="00E40224"/>
    <w:rsid w:val="00E4136A"/>
    <w:rsid w:val="00E45DE3"/>
    <w:rsid w:val="00E4666D"/>
    <w:rsid w:val="00E46A71"/>
    <w:rsid w:val="00E46D98"/>
    <w:rsid w:val="00E507BB"/>
    <w:rsid w:val="00E522C1"/>
    <w:rsid w:val="00E5234E"/>
    <w:rsid w:val="00E53626"/>
    <w:rsid w:val="00E53842"/>
    <w:rsid w:val="00E600BD"/>
    <w:rsid w:val="00E60D64"/>
    <w:rsid w:val="00E613D7"/>
    <w:rsid w:val="00E64138"/>
    <w:rsid w:val="00E65B3C"/>
    <w:rsid w:val="00E66D7C"/>
    <w:rsid w:val="00E66E66"/>
    <w:rsid w:val="00E74F3F"/>
    <w:rsid w:val="00E776D7"/>
    <w:rsid w:val="00E77BC1"/>
    <w:rsid w:val="00E8026F"/>
    <w:rsid w:val="00E81124"/>
    <w:rsid w:val="00E81151"/>
    <w:rsid w:val="00E8346A"/>
    <w:rsid w:val="00E84946"/>
    <w:rsid w:val="00EA0516"/>
    <w:rsid w:val="00EA1FD0"/>
    <w:rsid w:val="00EA33ED"/>
    <w:rsid w:val="00EA6845"/>
    <w:rsid w:val="00EB158A"/>
    <w:rsid w:val="00EB3AB6"/>
    <w:rsid w:val="00EC0A19"/>
    <w:rsid w:val="00EC1E8C"/>
    <w:rsid w:val="00ED1216"/>
    <w:rsid w:val="00ED394C"/>
    <w:rsid w:val="00ED3E15"/>
    <w:rsid w:val="00EE1F4C"/>
    <w:rsid w:val="00EE721F"/>
    <w:rsid w:val="00EF2AD0"/>
    <w:rsid w:val="00EF5CD2"/>
    <w:rsid w:val="00EF6964"/>
    <w:rsid w:val="00EF7611"/>
    <w:rsid w:val="00F050AC"/>
    <w:rsid w:val="00F05149"/>
    <w:rsid w:val="00F109C1"/>
    <w:rsid w:val="00F119AF"/>
    <w:rsid w:val="00F17B63"/>
    <w:rsid w:val="00F2428C"/>
    <w:rsid w:val="00F24C45"/>
    <w:rsid w:val="00F27C50"/>
    <w:rsid w:val="00F31870"/>
    <w:rsid w:val="00F35387"/>
    <w:rsid w:val="00F40561"/>
    <w:rsid w:val="00F418E5"/>
    <w:rsid w:val="00F449E7"/>
    <w:rsid w:val="00F44C9B"/>
    <w:rsid w:val="00F504C2"/>
    <w:rsid w:val="00F50516"/>
    <w:rsid w:val="00F50E1E"/>
    <w:rsid w:val="00F5299D"/>
    <w:rsid w:val="00F53A16"/>
    <w:rsid w:val="00F54E87"/>
    <w:rsid w:val="00F55413"/>
    <w:rsid w:val="00F57568"/>
    <w:rsid w:val="00F60424"/>
    <w:rsid w:val="00F606C1"/>
    <w:rsid w:val="00F60B68"/>
    <w:rsid w:val="00F60C00"/>
    <w:rsid w:val="00F6301C"/>
    <w:rsid w:val="00F64F0D"/>
    <w:rsid w:val="00F67997"/>
    <w:rsid w:val="00F71CA1"/>
    <w:rsid w:val="00F72537"/>
    <w:rsid w:val="00F76567"/>
    <w:rsid w:val="00F80A31"/>
    <w:rsid w:val="00F926F0"/>
    <w:rsid w:val="00F93D72"/>
    <w:rsid w:val="00F948A2"/>
    <w:rsid w:val="00F95904"/>
    <w:rsid w:val="00F95C28"/>
    <w:rsid w:val="00FA1FB9"/>
    <w:rsid w:val="00FA2DAD"/>
    <w:rsid w:val="00FA32EF"/>
    <w:rsid w:val="00FA487E"/>
    <w:rsid w:val="00FA49C6"/>
    <w:rsid w:val="00FB2F58"/>
    <w:rsid w:val="00FB580A"/>
    <w:rsid w:val="00FB5AC1"/>
    <w:rsid w:val="00FB69CE"/>
    <w:rsid w:val="00FC145B"/>
    <w:rsid w:val="00FC3E3D"/>
    <w:rsid w:val="00FC4980"/>
    <w:rsid w:val="00FD1379"/>
    <w:rsid w:val="00FE06E8"/>
    <w:rsid w:val="00FE2241"/>
    <w:rsid w:val="00FE2515"/>
    <w:rsid w:val="00FE2608"/>
    <w:rsid w:val="00FE44B6"/>
    <w:rsid w:val="00FE662A"/>
    <w:rsid w:val="00FF0257"/>
    <w:rsid w:val="00FF0489"/>
    <w:rsid w:val="00FF411C"/>
    <w:rsid w:val="00FF6FDA"/>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F08A"/>
  <w15:chartTrackingRefBased/>
  <w15:docId w15:val="{3391B6C8-4FA9-4678-AF89-E8206E04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CE4"/>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DE2E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772FD"/>
    <w:pPr>
      <w:keepNext/>
      <w:keepLines/>
      <w:widowControl/>
      <w:spacing w:before="360" w:after="200" w:line="276" w:lineRule="auto"/>
      <w:jc w:val="left"/>
      <w:outlineLvl w:val="1"/>
    </w:pPr>
    <w:rPr>
      <w:rFonts w:ascii="Arial" w:eastAsia="Arial" w:hAnsi="Arial" w:cs="Arial"/>
      <w:sz w:val="34"/>
      <w:szCs w:val="22"/>
    </w:rPr>
  </w:style>
  <w:style w:type="paragraph" w:styleId="4">
    <w:name w:val="heading 4"/>
    <w:basedOn w:val="a"/>
    <w:next w:val="a"/>
    <w:link w:val="40"/>
    <w:uiPriority w:val="9"/>
    <w:semiHidden/>
    <w:unhideWhenUsed/>
    <w:qFormat/>
    <w:rsid w:val="003069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C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7C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C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C8D"/>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4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3533"/>
    <w:rPr>
      <w:rFonts w:cs="Times New Roman"/>
      <w:color w:val="0563C1"/>
      <w:u w:val="single"/>
    </w:rPr>
  </w:style>
  <w:style w:type="paragraph" w:styleId="a5">
    <w:name w:val="footnote text"/>
    <w:basedOn w:val="a"/>
    <w:link w:val="a6"/>
    <w:uiPriority w:val="99"/>
    <w:semiHidden/>
    <w:unhideWhenUsed/>
    <w:rsid w:val="00917B3D"/>
    <w:rPr>
      <w:sz w:val="20"/>
    </w:rPr>
  </w:style>
  <w:style w:type="character" w:customStyle="1" w:styleId="a6">
    <w:name w:val="Текст сноски Знак"/>
    <w:basedOn w:val="a0"/>
    <w:link w:val="a5"/>
    <w:uiPriority w:val="99"/>
    <w:semiHidden/>
    <w:rsid w:val="00917B3D"/>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17B3D"/>
    <w:rPr>
      <w:vertAlign w:val="superscript"/>
    </w:rPr>
  </w:style>
  <w:style w:type="table" w:customStyle="1" w:styleId="11">
    <w:name w:val="Сетка таблицы1"/>
    <w:basedOn w:val="a1"/>
    <w:next w:val="a3"/>
    <w:rsid w:val="001B543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B5433"/>
    <w:pPr>
      <w:ind w:left="720"/>
      <w:contextualSpacing/>
    </w:pPr>
  </w:style>
  <w:style w:type="character" w:customStyle="1" w:styleId="20">
    <w:name w:val="Заголовок 2 Знак"/>
    <w:basedOn w:val="a0"/>
    <w:link w:val="2"/>
    <w:uiPriority w:val="9"/>
    <w:rsid w:val="001772FD"/>
    <w:rPr>
      <w:rFonts w:ascii="Arial" w:eastAsia="Arial" w:hAnsi="Arial" w:cs="Arial"/>
      <w:sz w:val="34"/>
      <w:lang w:eastAsia="ru-RU"/>
    </w:rPr>
  </w:style>
  <w:style w:type="character" w:customStyle="1" w:styleId="40">
    <w:name w:val="Заголовок 4 Знак"/>
    <w:basedOn w:val="a0"/>
    <w:link w:val="4"/>
    <w:uiPriority w:val="9"/>
    <w:semiHidden/>
    <w:rsid w:val="003069FE"/>
    <w:rPr>
      <w:rFonts w:asciiTheme="majorHAnsi" w:eastAsiaTheme="majorEastAsia" w:hAnsiTheme="majorHAnsi" w:cstheme="majorBidi"/>
      <w:i/>
      <w:iCs/>
      <w:color w:val="2E74B5" w:themeColor="accent1" w:themeShade="BF"/>
      <w:sz w:val="24"/>
      <w:szCs w:val="20"/>
      <w:lang w:eastAsia="ru-RU"/>
    </w:rPr>
  </w:style>
  <w:style w:type="paragraph" w:customStyle="1" w:styleId="21">
    <w:name w:val="Основной текст (2)"/>
    <w:basedOn w:val="a"/>
    <w:qFormat/>
    <w:rsid w:val="003069FE"/>
    <w:pPr>
      <w:shd w:val="clear" w:color="auto" w:fill="FFFFFF"/>
      <w:spacing w:line="322" w:lineRule="exact"/>
      <w:ind w:hanging="1940"/>
    </w:pPr>
    <w:rPr>
      <w:rFonts w:ascii="Calibri" w:eastAsia="Calibri" w:hAnsi="Calibri" w:cs="Tahoma"/>
      <w:color w:val="000000"/>
      <w:sz w:val="28"/>
      <w:szCs w:val="28"/>
      <w:lang w:eastAsia="en-US" w:bidi="hi-IN"/>
    </w:rPr>
  </w:style>
  <w:style w:type="paragraph" w:styleId="a9">
    <w:name w:val="Balloon Text"/>
    <w:basedOn w:val="a"/>
    <w:link w:val="aa"/>
    <w:uiPriority w:val="99"/>
    <w:semiHidden/>
    <w:unhideWhenUsed/>
    <w:rsid w:val="00AF3C05"/>
    <w:rPr>
      <w:rFonts w:ascii="Segoe UI" w:hAnsi="Segoe UI" w:cs="Segoe UI"/>
      <w:sz w:val="18"/>
      <w:szCs w:val="18"/>
    </w:rPr>
  </w:style>
  <w:style w:type="character" w:customStyle="1" w:styleId="aa">
    <w:name w:val="Текст выноски Знак"/>
    <w:basedOn w:val="a0"/>
    <w:link w:val="a9"/>
    <w:uiPriority w:val="99"/>
    <w:semiHidden/>
    <w:rsid w:val="00AF3C05"/>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DE2EBC"/>
    <w:rPr>
      <w:rFonts w:asciiTheme="majorHAnsi" w:eastAsiaTheme="majorEastAsia" w:hAnsiTheme="majorHAnsi" w:cstheme="majorBidi"/>
      <w:color w:val="2E74B5" w:themeColor="accent1" w:themeShade="BF"/>
      <w:sz w:val="32"/>
      <w:szCs w:val="32"/>
      <w:lang w:eastAsia="ru-RU"/>
    </w:rPr>
  </w:style>
  <w:style w:type="numbering" w:customStyle="1" w:styleId="12">
    <w:name w:val="Нет списка1"/>
    <w:next w:val="a2"/>
    <w:uiPriority w:val="99"/>
    <w:semiHidden/>
    <w:unhideWhenUsed/>
    <w:rsid w:val="00DE2EBC"/>
  </w:style>
  <w:style w:type="character" w:customStyle="1" w:styleId="ab">
    <w:name w:val="Цветовое выделение"/>
    <w:uiPriority w:val="99"/>
    <w:rsid w:val="00DE2EBC"/>
    <w:rPr>
      <w:b/>
      <w:color w:val="26282F"/>
    </w:rPr>
  </w:style>
  <w:style w:type="paragraph" w:customStyle="1" w:styleId="ac">
    <w:name w:val="Нормальный (таблица)"/>
    <w:basedOn w:val="a"/>
    <w:next w:val="a"/>
    <w:uiPriority w:val="99"/>
    <w:rsid w:val="00DE2EBC"/>
    <w:pPr>
      <w:autoSpaceDE w:val="0"/>
      <w:autoSpaceDN w:val="0"/>
      <w:adjustRightInd w:val="0"/>
    </w:pPr>
    <w:rPr>
      <w:rFonts w:ascii="Times New Roman CYR" w:eastAsiaTheme="minorEastAsia" w:hAnsi="Times New Roman CYR" w:cs="Times New Roman CYR"/>
      <w:szCs w:val="24"/>
    </w:rPr>
  </w:style>
  <w:style w:type="paragraph" w:customStyle="1" w:styleId="ad">
    <w:name w:val="Прижатый влево"/>
    <w:basedOn w:val="a"/>
    <w:next w:val="a"/>
    <w:uiPriority w:val="99"/>
    <w:rsid w:val="00DE2EBC"/>
    <w:pPr>
      <w:autoSpaceDE w:val="0"/>
      <w:autoSpaceDN w:val="0"/>
      <w:adjustRightInd w:val="0"/>
      <w:jc w:val="left"/>
    </w:pPr>
    <w:rPr>
      <w:rFonts w:ascii="Times New Roman CYR" w:eastAsiaTheme="minorEastAsia" w:hAnsi="Times New Roman CYR" w:cs="Times New Roman CYR"/>
      <w:szCs w:val="24"/>
    </w:rPr>
  </w:style>
  <w:style w:type="character" w:styleId="ae">
    <w:name w:val="Strong"/>
    <w:basedOn w:val="a0"/>
    <w:uiPriority w:val="22"/>
    <w:qFormat/>
    <w:rsid w:val="00DE2EBC"/>
    <w:rPr>
      <w:b/>
      <w:bCs/>
    </w:rPr>
  </w:style>
  <w:style w:type="character" w:styleId="af">
    <w:name w:val="annotation reference"/>
    <w:basedOn w:val="a0"/>
    <w:uiPriority w:val="99"/>
    <w:semiHidden/>
    <w:unhideWhenUsed/>
    <w:rsid w:val="00DE2EBC"/>
    <w:rPr>
      <w:sz w:val="16"/>
      <w:szCs w:val="16"/>
    </w:rPr>
  </w:style>
  <w:style w:type="paragraph" w:styleId="af0">
    <w:name w:val="annotation text"/>
    <w:basedOn w:val="a"/>
    <w:link w:val="af1"/>
    <w:uiPriority w:val="99"/>
    <w:semiHidden/>
    <w:unhideWhenUsed/>
    <w:rsid w:val="00DE2EBC"/>
    <w:pPr>
      <w:autoSpaceDE w:val="0"/>
      <w:autoSpaceDN w:val="0"/>
      <w:adjustRightInd w:val="0"/>
      <w:ind w:firstLine="720"/>
    </w:pPr>
    <w:rPr>
      <w:rFonts w:ascii="Times New Roman CYR" w:eastAsiaTheme="minorEastAsia" w:hAnsi="Times New Roman CYR" w:cs="Times New Roman CYR"/>
      <w:sz w:val="20"/>
    </w:rPr>
  </w:style>
  <w:style w:type="character" w:customStyle="1" w:styleId="af1">
    <w:name w:val="Текст примечания Знак"/>
    <w:basedOn w:val="a0"/>
    <w:link w:val="af0"/>
    <w:uiPriority w:val="99"/>
    <w:semiHidden/>
    <w:rsid w:val="00DE2EBC"/>
    <w:rPr>
      <w:rFonts w:ascii="Times New Roman CYR" w:eastAsiaTheme="minorEastAsia" w:hAnsi="Times New Roman CYR" w:cs="Times New Roman CYR"/>
      <w:sz w:val="20"/>
      <w:szCs w:val="20"/>
      <w:lang w:eastAsia="ru-RU"/>
    </w:rPr>
  </w:style>
  <w:style w:type="paragraph" w:styleId="af2">
    <w:name w:val="annotation subject"/>
    <w:basedOn w:val="af0"/>
    <w:next w:val="af0"/>
    <w:link w:val="af3"/>
    <w:uiPriority w:val="99"/>
    <w:semiHidden/>
    <w:unhideWhenUsed/>
    <w:rsid w:val="00DE2EBC"/>
    <w:rPr>
      <w:b/>
      <w:bCs/>
    </w:rPr>
  </w:style>
  <w:style w:type="character" w:customStyle="1" w:styleId="af3">
    <w:name w:val="Тема примечания Знак"/>
    <w:basedOn w:val="af1"/>
    <w:link w:val="af2"/>
    <w:uiPriority w:val="99"/>
    <w:semiHidden/>
    <w:rsid w:val="00DE2EBC"/>
    <w:rPr>
      <w:rFonts w:ascii="Times New Roman CYR" w:eastAsiaTheme="minorEastAsia" w:hAnsi="Times New Roman CYR" w:cs="Times New Roman CYR"/>
      <w:b/>
      <w:bCs/>
      <w:sz w:val="20"/>
      <w:szCs w:val="20"/>
      <w:lang w:eastAsia="ru-RU"/>
    </w:rPr>
  </w:style>
  <w:style w:type="table" w:customStyle="1" w:styleId="110">
    <w:name w:val="Сетка таблицы11"/>
    <w:basedOn w:val="a1"/>
    <w:next w:val="a3"/>
    <w:uiPriority w:val="59"/>
    <w:rsid w:val="00DE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56358"/>
  </w:style>
  <w:style w:type="table" w:customStyle="1" w:styleId="120">
    <w:name w:val="Сетка таблицы12"/>
    <w:basedOn w:val="a1"/>
    <w:next w:val="a3"/>
    <w:uiPriority w:val="59"/>
    <w:rsid w:val="0035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83581">
      <w:bodyDiv w:val="1"/>
      <w:marLeft w:val="0"/>
      <w:marRight w:val="0"/>
      <w:marTop w:val="0"/>
      <w:marBottom w:val="0"/>
      <w:divBdr>
        <w:top w:val="none" w:sz="0" w:space="0" w:color="auto"/>
        <w:left w:val="none" w:sz="0" w:space="0" w:color="auto"/>
        <w:bottom w:val="none" w:sz="0" w:space="0" w:color="auto"/>
        <w:right w:val="none" w:sz="0" w:space="0" w:color="auto"/>
      </w:divBdr>
    </w:div>
    <w:div w:id="639575754">
      <w:bodyDiv w:val="1"/>
      <w:marLeft w:val="0"/>
      <w:marRight w:val="0"/>
      <w:marTop w:val="0"/>
      <w:marBottom w:val="0"/>
      <w:divBdr>
        <w:top w:val="none" w:sz="0" w:space="0" w:color="auto"/>
        <w:left w:val="none" w:sz="0" w:space="0" w:color="auto"/>
        <w:bottom w:val="none" w:sz="0" w:space="0" w:color="auto"/>
        <w:right w:val="none" w:sz="0" w:space="0" w:color="auto"/>
      </w:divBdr>
    </w:div>
    <w:div w:id="727344322">
      <w:bodyDiv w:val="1"/>
      <w:marLeft w:val="0"/>
      <w:marRight w:val="0"/>
      <w:marTop w:val="0"/>
      <w:marBottom w:val="0"/>
      <w:divBdr>
        <w:top w:val="none" w:sz="0" w:space="0" w:color="auto"/>
        <w:left w:val="none" w:sz="0" w:space="0" w:color="auto"/>
        <w:bottom w:val="none" w:sz="0" w:space="0" w:color="auto"/>
        <w:right w:val="none" w:sz="0" w:space="0" w:color="auto"/>
      </w:divBdr>
    </w:div>
    <w:div w:id="1720277060">
      <w:bodyDiv w:val="1"/>
      <w:marLeft w:val="0"/>
      <w:marRight w:val="0"/>
      <w:marTop w:val="0"/>
      <w:marBottom w:val="0"/>
      <w:divBdr>
        <w:top w:val="none" w:sz="0" w:space="0" w:color="auto"/>
        <w:left w:val="none" w:sz="0" w:space="0" w:color="auto"/>
        <w:bottom w:val="none" w:sz="0" w:space="0" w:color="auto"/>
        <w:right w:val="none" w:sz="0" w:space="0" w:color="auto"/>
      </w:divBdr>
    </w:div>
    <w:div w:id="1999650100">
      <w:bodyDiv w:val="1"/>
      <w:marLeft w:val="0"/>
      <w:marRight w:val="0"/>
      <w:marTop w:val="0"/>
      <w:marBottom w:val="0"/>
      <w:divBdr>
        <w:top w:val="none" w:sz="0" w:space="0" w:color="auto"/>
        <w:left w:val="none" w:sz="0" w:space="0" w:color="auto"/>
        <w:bottom w:val="none" w:sz="0" w:space="0" w:color="auto"/>
        <w:right w:val="none" w:sz="0" w:space="0" w:color="auto"/>
      </w:divBdr>
    </w:div>
    <w:div w:id="2014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363&amp;n=166471&amp;dst=100013"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F6A1-40BE-4B02-8E61-F16A8AB8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4872</TotalTime>
  <Pages>37</Pages>
  <Words>10444</Words>
  <Characters>59536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Камалова</dc:creator>
  <cp:keywords/>
  <dc:description/>
  <cp:lastModifiedBy>Алсу Вафина</cp:lastModifiedBy>
  <cp:revision>702</cp:revision>
  <cp:lastPrinted>2025-11-11T12:24:00Z</cp:lastPrinted>
  <dcterms:created xsi:type="dcterms:W3CDTF">2025-11-24T09:00:00Z</dcterms:created>
  <dcterms:modified xsi:type="dcterms:W3CDTF">2025-12-10T08:45:00Z</dcterms:modified>
</cp:coreProperties>
</file>