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841"/>
        <w:tblW w:w="10389" w:type="dxa"/>
        <w:tblLayout w:type="fixed"/>
        <w:tblLook w:val="01E0" w:firstRow="1" w:lastRow="1" w:firstColumn="1" w:lastColumn="1" w:noHBand="0" w:noVBand="0"/>
      </w:tblPr>
      <w:tblGrid>
        <w:gridCol w:w="108"/>
        <w:gridCol w:w="4460"/>
        <w:gridCol w:w="394"/>
        <w:gridCol w:w="177"/>
        <w:gridCol w:w="251"/>
        <w:gridCol w:w="572"/>
        <w:gridCol w:w="3855"/>
        <w:gridCol w:w="75"/>
        <w:gridCol w:w="497"/>
      </w:tblGrid>
      <w:tr w:rsidR="00827F13" w:rsidRPr="00735198" w14:paraId="21E51B3B" w14:textId="77777777" w:rsidTr="00E8016D">
        <w:trPr>
          <w:gridAfter w:val="1"/>
          <w:wAfter w:w="497" w:type="dxa"/>
          <w:trHeight w:val="723"/>
        </w:trPr>
        <w:tc>
          <w:tcPr>
            <w:tcW w:w="4568" w:type="dxa"/>
            <w:gridSpan w:val="2"/>
            <w:vAlign w:val="center"/>
          </w:tcPr>
          <w:p w14:paraId="023CF52E" w14:textId="77777777" w:rsidR="00827F13" w:rsidRPr="00406257" w:rsidRDefault="00827F13" w:rsidP="00827F13">
            <w:pPr>
              <w:spacing w:line="300" w:lineRule="exact"/>
              <w:ind w:right="351"/>
              <w:jc w:val="center"/>
              <w:rPr>
                <w:sz w:val="28"/>
                <w:szCs w:val="28"/>
              </w:rPr>
            </w:pPr>
            <w:r w:rsidRPr="00735198">
              <w:rPr>
                <w:sz w:val="28"/>
                <w:szCs w:val="28"/>
              </w:rPr>
              <w:t xml:space="preserve">МИНИСТЕРСТВО </w:t>
            </w:r>
          </w:p>
          <w:p w14:paraId="7796A459" w14:textId="77777777" w:rsidR="00827F13" w:rsidRPr="00210834" w:rsidRDefault="00827F13" w:rsidP="00827F13">
            <w:pPr>
              <w:spacing w:line="300" w:lineRule="exact"/>
              <w:ind w:right="351"/>
              <w:jc w:val="center"/>
              <w:rPr>
                <w:sz w:val="28"/>
                <w:szCs w:val="28"/>
              </w:rPr>
            </w:pPr>
            <w:r w:rsidRPr="00735198">
              <w:rPr>
                <w:sz w:val="28"/>
                <w:szCs w:val="28"/>
              </w:rPr>
              <w:t xml:space="preserve">ПО ДЕЛАМ МОЛОДЕЖИ </w:t>
            </w:r>
          </w:p>
          <w:p w14:paraId="692BE4D7" w14:textId="77777777" w:rsidR="00827F13" w:rsidRPr="00735198" w:rsidRDefault="00827F13" w:rsidP="00827F13">
            <w:pPr>
              <w:spacing w:line="300" w:lineRule="exact"/>
              <w:ind w:right="351"/>
              <w:jc w:val="center"/>
              <w:rPr>
                <w:b/>
                <w:sz w:val="28"/>
                <w:szCs w:val="28"/>
              </w:rPr>
            </w:pPr>
            <w:r w:rsidRPr="00735198">
              <w:rPr>
                <w:sz w:val="28"/>
                <w:szCs w:val="28"/>
              </w:rPr>
              <w:t>РЕСПУБЛИКИ ТАТАРСТАН</w:t>
            </w:r>
          </w:p>
        </w:tc>
        <w:tc>
          <w:tcPr>
            <w:tcW w:w="822" w:type="dxa"/>
            <w:gridSpan w:val="3"/>
            <w:vAlign w:val="center"/>
          </w:tcPr>
          <w:p w14:paraId="53F6FC46" w14:textId="77777777" w:rsidR="00827F13" w:rsidRPr="00735198" w:rsidRDefault="004A0B78" w:rsidP="00827F13">
            <w:pPr>
              <w:ind w:left="-108" w:right="-108"/>
              <w:jc w:val="center"/>
              <w:rPr>
                <w:sz w:val="28"/>
                <w:szCs w:val="28"/>
              </w:rPr>
            </w:pPr>
            <w:r>
              <w:rPr>
                <w:noProof/>
              </w:rPr>
              <w:drawing>
                <wp:anchor distT="0" distB="0" distL="114300" distR="114300" simplePos="0" relativeHeight="251657728" behindDoc="0" locked="0" layoutInCell="1" allowOverlap="1" wp14:anchorId="64A81ADF" wp14:editId="201BB7C1">
                  <wp:simplePos x="0" y="0"/>
                  <wp:positionH relativeFrom="column">
                    <wp:posOffset>-186690</wp:posOffset>
                  </wp:positionH>
                  <wp:positionV relativeFrom="paragraph">
                    <wp:posOffset>90170</wp:posOffset>
                  </wp:positionV>
                  <wp:extent cx="721360" cy="730885"/>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8">
                            <a:extLst>
                              <a:ext uri="{28A0092B-C50C-407E-A947-70E740481C1C}">
                                <a14:useLocalDpi xmlns:a14="http://schemas.microsoft.com/office/drawing/2010/main" val="0"/>
                              </a:ext>
                            </a:extLst>
                          </a:blip>
                          <a:srcRect l="17551" t="20766" r="11649" b="10884"/>
                          <a:stretch>
                            <a:fillRect/>
                          </a:stretch>
                        </pic:blipFill>
                        <pic:spPr bwMode="auto">
                          <a:xfrm>
                            <a:off x="0" y="0"/>
                            <a:ext cx="721360" cy="730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2" w:type="dxa"/>
            <w:gridSpan w:val="3"/>
            <w:vAlign w:val="center"/>
          </w:tcPr>
          <w:p w14:paraId="4538E00C" w14:textId="77777777" w:rsidR="00827F13" w:rsidRPr="00735198" w:rsidRDefault="00827F13" w:rsidP="00827F13">
            <w:pPr>
              <w:spacing w:line="300" w:lineRule="exact"/>
              <w:ind w:left="317" w:right="-174"/>
              <w:rPr>
                <w:sz w:val="28"/>
                <w:szCs w:val="28"/>
              </w:rPr>
            </w:pPr>
            <w:r w:rsidRPr="00735198">
              <w:rPr>
                <w:sz w:val="28"/>
                <w:szCs w:val="28"/>
              </w:rPr>
              <w:t xml:space="preserve">ТАТАРСТАН РЕСПУБЛИКАСЫ </w:t>
            </w:r>
          </w:p>
          <w:p w14:paraId="31F8054D" w14:textId="77777777" w:rsidR="00827F13" w:rsidRPr="00735198" w:rsidRDefault="00827F13" w:rsidP="00827F13">
            <w:pPr>
              <w:spacing w:line="300" w:lineRule="exact"/>
              <w:ind w:left="317" w:right="-174"/>
              <w:jc w:val="center"/>
              <w:rPr>
                <w:sz w:val="28"/>
                <w:szCs w:val="28"/>
              </w:rPr>
            </w:pPr>
            <w:r w:rsidRPr="00735198">
              <w:rPr>
                <w:sz w:val="28"/>
                <w:szCs w:val="28"/>
              </w:rPr>
              <w:t>ЯШЬЛ</w:t>
            </w:r>
            <w:r w:rsidRPr="00735198">
              <w:rPr>
                <w:sz w:val="28"/>
                <w:szCs w:val="28"/>
                <w:lang w:val="tt-RU"/>
              </w:rPr>
              <w:t>Ә</w:t>
            </w:r>
            <w:r w:rsidRPr="00735198">
              <w:rPr>
                <w:sz w:val="28"/>
                <w:szCs w:val="28"/>
              </w:rPr>
              <w:t>Р ЭШЛ</w:t>
            </w:r>
            <w:r w:rsidRPr="00735198">
              <w:rPr>
                <w:sz w:val="28"/>
                <w:szCs w:val="28"/>
                <w:lang w:val="tt-RU"/>
              </w:rPr>
              <w:t>Ә</w:t>
            </w:r>
            <w:r w:rsidRPr="00735198">
              <w:rPr>
                <w:sz w:val="28"/>
                <w:szCs w:val="28"/>
              </w:rPr>
              <w:t xml:space="preserve">РЕ </w:t>
            </w:r>
          </w:p>
          <w:p w14:paraId="12F025C1" w14:textId="77777777" w:rsidR="00827F13" w:rsidRPr="00735198" w:rsidRDefault="00827F13" w:rsidP="00827F13">
            <w:pPr>
              <w:spacing w:line="300" w:lineRule="exact"/>
              <w:ind w:left="317" w:right="-174"/>
              <w:jc w:val="center"/>
              <w:rPr>
                <w:b/>
                <w:spacing w:val="-6"/>
                <w:sz w:val="28"/>
                <w:szCs w:val="28"/>
              </w:rPr>
            </w:pPr>
            <w:r w:rsidRPr="00735198">
              <w:rPr>
                <w:sz w:val="28"/>
                <w:szCs w:val="28"/>
              </w:rPr>
              <w:t>МИНИСТРЛЫГЫ</w:t>
            </w:r>
          </w:p>
        </w:tc>
      </w:tr>
      <w:tr w:rsidR="00827F13" w:rsidRPr="00735198" w14:paraId="299DF13F" w14:textId="77777777" w:rsidTr="00E8016D">
        <w:trPr>
          <w:gridAfter w:val="1"/>
          <w:wAfter w:w="497" w:type="dxa"/>
          <w:trHeight w:val="72"/>
        </w:trPr>
        <w:tc>
          <w:tcPr>
            <w:tcW w:w="4568" w:type="dxa"/>
            <w:gridSpan w:val="2"/>
          </w:tcPr>
          <w:p w14:paraId="6D527029" w14:textId="77777777" w:rsidR="00827F13" w:rsidRPr="00735198" w:rsidRDefault="00827F13" w:rsidP="00827F13">
            <w:pPr>
              <w:ind w:left="-100"/>
              <w:jc w:val="center"/>
              <w:rPr>
                <w:b/>
                <w:sz w:val="8"/>
                <w:szCs w:val="10"/>
              </w:rPr>
            </w:pPr>
          </w:p>
        </w:tc>
        <w:tc>
          <w:tcPr>
            <w:tcW w:w="822" w:type="dxa"/>
            <w:gridSpan w:val="3"/>
          </w:tcPr>
          <w:p w14:paraId="0EA5CAE9" w14:textId="77777777" w:rsidR="00827F13" w:rsidRPr="00735198" w:rsidRDefault="00827F13" w:rsidP="00827F13">
            <w:pPr>
              <w:ind w:right="-108"/>
              <w:jc w:val="center"/>
              <w:rPr>
                <w:sz w:val="8"/>
                <w:szCs w:val="10"/>
              </w:rPr>
            </w:pPr>
          </w:p>
        </w:tc>
        <w:tc>
          <w:tcPr>
            <w:tcW w:w="4502" w:type="dxa"/>
            <w:gridSpan w:val="3"/>
          </w:tcPr>
          <w:p w14:paraId="0966036C" w14:textId="77777777" w:rsidR="00827F13" w:rsidRPr="00735198" w:rsidRDefault="00827F13" w:rsidP="00827F13">
            <w:pPr>
              <w:ind w:left="-70" w:right="-32"/>
              <w:jc w:val="center"/>
              <w:rPr>
                <w:b/>
                <w:sz w:val="8"/>
                <w:szCs w:val="10"/>
              </w:rPr>
            </w:pPr>
          </w:p>
        </w:tc>
      </w:tr>
      <w:tr w:rsidR="00827F13" w:rsidRPr="00735198" w14:paraId="06897992" w14:textId="77777777" w:rsidTr="00E8016D">
        <w:trPr>
          <w:gridAfter w:val="1"/>
          <w:wAfter w:w="497" w:type="dxa"/>
          <w:trHeight w:val="349"/>
        </w:trPr>
        <w:tc>
          <w:tcPr>
            <w:tcW w:w="4568" w:type="dxa"/>
            <w:gridSpan w:val="2"/>
            <w:vAlign w:val="center"/>
          </w:tcPr>
          <w:p w14:paraId="2B3CBB68" w14:textId="77777777" w:rsidR="00827F13" w:rsidRPr="00735198" w:rsidRDefault="00827F13" w:rsidP="00827F13">
            <w:pPr>
              <w:spacing w:line="220" w:lineRule="exact"/>
              <w:ind w:left="-100" w:right="492"/>
              <w:jc w:val="center"/>
              <w:rPr>
                <w:spacing w:val="-6"/>
                <w:sz w:val="20"/>
                <w:szCs w:val="20"/>
              </w:rPr>
            </w:pPr>
            <w:proofErr w:type="spellStart"/>
            <w:r w:rsidRPr="00735198">
              <w:rPr>
                <w:spacing w:val="-6"/>
                <w:sz w:val="20"/>
                <w:szCs w:val="20"/>
              </w:rPr>
              <w:t>ул.</w:t>
            </w:r>
            <w:r>
              <w:rPr>
                <w:spacing w:val="-6"/>
                <w:sz w:val="20"/>
                <w:szCs w:val="20"/>
              </w:rPr>
              <w:t>Сафьян</w:t>
            </w:r>
            <w:proofErr w:type="spellEnd"/>
            <w:r w:rsidRPr="00735198">
              <w:rPr>
                <w:spacing w:val="-6"/>
                <w:sz w:val="20"/>
                <w:szCs w:val="20"/>
              </w:rPr>
              <w:t>, д.</w:t>
            </w:r>
            <w:r>
              <w:rPr>
                <w:spacing w:val="-6"/>
                <w:sz w:val="20"/>
                <w:szCs w:val="20"/>
              </w:rPr>
              <w:t>5</w:t>
            </w:r>
            <w:r w:rsidRPr="00735198">
              <w:rPr>
                <w:spacing w:val="-6"/>
                <w:sz w:val="20"/>
                <w:szCs w:val="20"/>
              </w:rPr>
              <w:t xml:space="preserve">, </w:t>
            </w:r>
          </w:p>
          <w:p w14:paraId="53EE3D20" w14:textId="77777777" w:rsidR="00827F13" w:rsidRPr="00735198" w:rsidRDefault="00827F13" w:rsidP="00827F13">
            <w:pPr>
              <w:spacing w:line="220" w:lineRule="exact"/>
              <w:ind w:left="-100" w:right="492"/>
              <w:jc w:val="center"/>
              <w:rPr>
                <w:noProof/>
              </w:rPr>
            </w:pPr>
            <w:r w:rsidRPr="00735198">
              <w:rPr>
                <w:spacing w:val="-6"/>
                <w:sz w:val="20"/>
                <w:szCs w:val="20"/>
                <w:lang w:val="tt-RU"/>
              </w:rPr>
              <w:t>г</w:t>
            </w:r>
            <w:r w:rsidRPr="00735198">
              <w:rPr>
                <w:spacing w:val="-6"/>
                <w:sz w:val="20"/>
                <w:szCs w:val="20"/>
              </w:rPr>
              <w:t xml:space="preserve">. </w:t>
            </w:r>
            <w:r w:rsidRPr="00735198">
              <w:rPr>
                <w:spacing w:val="-6"/>
                <w:sz w:val="20"/>
                <w:szCs w:val="20"/>
                <w:lang w:val="tt-RU"/>
              </w:rPr>
              <w:t>Казан</w:t>
            </w:r>
            <w:r w:rsidRPr="00735198">
              <w:rPr>
                <w:spacing w:val="-6"/>
                <w:sz w:val="20"/>
                <w:szCs w:val="20"/>
              </w:rPr>
              <w:t>ь, 420</w:t>
            </w:r>
            <w:r>
              <w:rPr>
                <w:spacing w:val="-6"/>
                <w:sz w:val="20"/>
                <w:szCs w:val="20"/>
              </w:rPr>
              <w:t>021</w:t>
            </w:r>
          </w:p>
        </w:tc>
        <w:tc>
          <w:tcPr>
            <w:tcW w:w="822" w:type="dxa"/>
            <w:gridSpan w:val="3"/>
            <w:vAlign w:val="center"/>
          </w:tcPr>
          <w:p w14:paraId="75ABE53D" w14:textId="77777777" w:rsidR="00827F13" w:rsidRPr="00735198" w:rsidRDefault="00827F13" w:rsidP="00827F13">
            <w:pPr>
              <w:spacing w:line="220" w:lineRule="exact"/>
              <w:ind w:left="-108" w:right="-108"/>
              <w:jc w:val="center"/>
              <w:rPr>
                <w:sz w:val="28"/>
                <w:szCs w:val="28"/>
              </w:rPr>
            </w:pPr>
          </w:p>
        </w:tc>
        <w:tc>
          <w:tcPr>
            <w:tcW w:w="4502" w:type="dxa"/>
            <w:gridSpan w:val="3"/>
            <w:vAlign w:val="center"/>
          </w:tcPr>
          <w:p w14:paraId="5E865596" w14:textId="77777777" w:rsidR="00827F13" w:rsidRPr="00735198" w:rsidRDefault="00827F13" w:rsidP="00827F13">
            <w:pPr>
              <w:spacing w:line="220" w:lineRule="exact"/>
              <w:ind w:left="317" w:right="-32"/>
              <w:jc w:val="center"/>
              <w:rPr>
                <w:spacing w:val="-6"/>
                <w:sz w:val="20"/>
                <w:szCs w:val="20"/>
              </w:rPr>
            </w:pPr>
            <w:r>
              <w:rPr>
                <w:spacing w:val="-6"/>
                <w:sz w:val="20"/>
                <w:szCs w:val="20"/>
                <w:lang w:val="tt-RU"/>
              </w:rPr>
              <w:t>Сафьян</w:t>
            </w:r>
            <w:r w:rsidRPr="00735198">
              <w:rPr>
                <w:spacing w:val="-6"/>
                <w:sz w:val="20"/>
                <w:szCs w:val="20"/>
                <w:lang w:val="tt-RU"/>
              </w:rPr>
              <w:t xml:space="preserve"> урамы</w:t>
            </w:r>
            <w:r w:rsidRPr="00735198">
              <w:rPr>
                <w:spacing w:val="-6"/>
                <w:sz w:val="20"/>
                <w:szCs w:val="20"/>
              </w:rPr>
              <w:t xml:space="preserve">, </w:t>
            </w:r>
            <w:r>
              <w:rPr>
                <w:spacing w:val="-6"/>
                <w:sz w:val="20"/>
                <w:szCs w:val="20"/>
              </w:rPr>
              <w:t>5</w:t>
            </w:r>
            <w:r w:rsidRPr="00735198">
              <w:rPr>
                <w:spacing w:val="-6"/>
                <w:sz w:val="20"/>
                <w:szCs w:val="20"/>
              </w:rPr>
              <w:t xml:space="preserve"> </w:t>
            </w:r>
            <w:proofErr w:type="spellStart"/>
            <w:r w:rsidRPr="00735198">
              <w:rPr>
                <w:spacing w:val="-6"/>
                <w:sz w:val="20"/>
                <w:szCs w:val="20"/>
              </w:rPr>
              <w:t>нче</w:t>
            </w:r>
            <w:proofErr w:type="spellEnd"/>
            <w:r w:rsidRPr="00735198">
              <w:rPr>
                <w:spacing w:val="-6"/>
                <w:sz w:val="20"/>
                <w:szCs w:val="20"/>
              </w:rPr>
              <w:t xml:space="preserve"> </w:t>
            </w:r>
            <w:proofErr w:type="spellStart"/>
            <w:r w:rsidRPr="00735198">
              <w:rPr>
                <w:spacing w:val="-6"/>
                <w:sz w:val="20"/>
                <w:szCs w:val="20"/>
              </w:rPr>
              <w:t>йорт</w:t>
            </w:r>
            <w:proofErr w:type="spellEnd"/>
            <w:r w:rsidRPr="00735198">
              <w:rPr>
                <w:spacing w:val="-6"/>
                <w:sz w:val="20"/>
                <w:szCs w:val="20"/>
              </w:rPr>
              <w:t xml:space="preserve">, </w:t>
            </w:r>
          </w:p>
          <w:p w14:paraId="628E4211" w14:textId="77777777" w:rsidR="00827F13" w:rsidRPr="00735198" w:rsidRDefault="00827F13" w:rsidP="00827F13">
            <w:pPr>
              <w:spacing w:line="220" w:lineRule="exact"/>
              <w:ind w:left="317" w:right="-32"/>
              <w:jc w:val="center"/>
              <w:rPr>
                <w:b/>
                <w:spacing w:val="-6"/>
                <w:sz w:val="28"/>
                <w:szCs w:val="28"/>
              </w:rPr>
            </w:pPr>
            <w:r w:rsidRPr="00735198">
              <w:rPr>
                <w:spacing w:val="-6"/>
                <w:sz w:val="20"/>
                <w:szCs w:val="20"/>
                <w:lang w:val="tt-RU"/>
              </w:rPr>
              <w:t>Казан шәһәре</w:t>
            </w:r>
            <w:r w:rsidRPr="00735198">
              <w:rPr>
                <w:spacing w:val="-6"/>
                <w:sz w:val="20"/>
                <w:szCs w:val="20"/>
              </w:rPr>
              <w:t>, 420</w:t>
            </w:r>
            <w:r>
              <w:rPr>
                <w:spacing w:val="-6"/>
                <w:sz w:val="20"/>
                <w:szCs w:val="20"/>
              </w:rPr>
              <w:t>021</w:t>
            </w:r>
          </w:p>
        </w:tc>
      </w:tr>
      <w:tr w:rsidR="00827F13" w:rsidRPr="00735198" w14:paraId="01D210D3" w14:textId="77777777" w:rsidTr="00E8016D">
        <w:trPr>
          <w:gridAfter w:val="1"/>
          <w:wAfter w:w="497" w:type="dxa"/>
          <w:trHeight w:val="346"/>
        </w:trPr>
        <w:tc>
          <w:tcPr>
            <w:tcW w:w="4962" w:type="dxa"/>
            <w:gridSpan w:val="3"/>
          </w:tcPr>
          <w:p w14:paraId="63097F06" w14:textId="77777777" w:rsidR="00827F13" w:rsidRPr="002D0CB9" w:rsidRDefault="00827F13" w:rsidP="00827F13">
            <w:pPr>
              <w:spacing w:line="220" w:lineRule="exact"/>
              <w:ind w:left="-103" w:right="187"/>
              <w:jc w:val="center"/>
              <w:rPr>
                <w:spacing w:val="-6"/>
                <w:sz w:val="16"/>
                <w:szCs w:val="20"/>
              </w:rPr>
            </w:pPr>
          </w:p>
        </w:tc>
        <w:tc>
          <w:tcPr>
            <w:tcW w:w="4930" w:type="dxa"/>
            <w:gridSpan w:val="5"/>
          </w:tcPr>
          <w:p w14:paraId="7E5AF0BA" w14:textId="77777777" w:rsidR="00827F13" w:rsidRPr="002D0CB9" w:rsidRDefault="00827F13" w:rsidP="00827F13">
            <w:pPr>
              <w:spacing w:line="220" w:lineRule="exact"/>
              <w:ind w:left="-141" w:right="-110"/>
              <w:jc w:val="center"/>
              <w:rPr>
                <w:spacing w:val="-6"/>
                <w:sz w:val="16"/>
                <w:szCs w:val="20"/>
                <w:lang w:val="tt-RU"/>
              </w:rPr>
            </w:pPr>
          </w:p>
        </w:tc>
      </w:tr>
      <w:tr w:rsidR="00827F13" w:rsidRPr="002D0CB9" w14:paraId="03FEC7AE" w14:textId="77777777" w:rsidTr="006A5B9B">
        <w:trPr>
          <w:gridBefore w:val="1"/>
          <w:gridAfter w:val="2"/>
          <w:wBefore w:w="108" w:type="dxa"/>
          <w:wAfter w:w="572" w:type="dxa"/>
          <w:trHeight w:val="180"/>
        </w:trPr>
        <w:tc>
          <w:tcPr>
            <w:tcW w:w="9709" w:type="dxa"/>
            <w:gridSpan w:val="6"/>
          </w:tcPr>
          <w:p w14:paraId="72DC2EDD" w14:textId="77777777" w:rsidR="00827F13" w:rsidRPr="002D0CB9" w:rsidRDefault="00827F13" w:rsidP="00827F13">
            <w:pPr>
              <w:spacing w:line="220" w:lineRule="exact"/>
              <w:ind w:left="-103" w:right="187"/>
              <w:jc w:val="center"/>
              <w:rPr>
                <w:sz w:val="20"/>
                <w:szCs w:val="20"/>
              </w:rPr>
            </w:pPr>
            <w:r w:rsidRPr="002D0CB9">
              <w:rPr>
                <w:sz w:val="20"/>
                <w:szCs w:val="20"/>
              </w:rPr>
              <w:t>Тел.: (843) 222-</w:t>
            </w:r>
            <w:r w:rsidRPr="002D0CB9">
              <w:rPr>
                <w:sz w:val="20"/>
                <w:szCs w:val="20"/>
                <w:lang w:val="en-US"/>
              </w:rPr>
              <w:t>91</w:t>
            </w:r>
            <w:r w:rsidRPr="002D0CB9">
              <w:rPr>
                <w:sz w:val="20"/>
                <w:szCs w:val="20"/>
              </w:rPr>
              <w:t>-</w:t>
            </w:r>
            <w:r w:rsidRPr="002D0CB9">
              <w:rPr>
                <w:sz w:val="20"/>
                <w:szCs w:val="20"/>
                <w:lang w:val="en-US"/>
              </w:rPr>
              <w:t>50</w:t>
            </w:r>
            <w:r w:rsidRPr="002D0CB9">
              <w:rPr>
                <w:sz w:val="20"/>
                <w:szCs w:val="20"/>
              </w:rPr>
              <w:t xml:space="preserve">, факс: (843) </w:t>
            </w:r>
            <w:r w:rsidRPr="00426A74">
              <w:rPr>
                <w:sz w:val="20"/>
                <w:szCs w:val="20"/>
              </w:rPr>
              <w:t>222-91-51.</w:t>
            </w:r>
            <w:r w:rsidRPr="002D0CB9">
              <w:rPr>
                <w:sz w:val="20"/>
                <w:szCs w:val="20"/>
                <w:lang w:val="en-US"/>
              </w:rPr>
              <w:t>E</w:t>
            </w:r>
            <w:r w:rsidRPr="002D0CB9">
              <w:rPr>
                <w:sz w:val="20"/>
                <w:szCs w:val="20"/>
              </w:rPr>
              <w:t>-</w:t>
            </w:r>
            <w:r w:rsidRPr="002D0CB9">
              <w:rPr>
                <w:sz w:val="20"/>
                <w:szCs w:val="20"/>
                <w:lang w:val="en-US"/>
              </w:rPr>
              <w:t>mail</w:t>
            </w:r>
            <w:r w:rsidRPr="002D0CB9">
              <w:rPr>
                <w:sz w:val="20"/>
                <w:szCs w:val="20"/>
              </w:rPr>
              <w:t xml:space="preserve">: </w:t>
            </w:r>
            <w:proofErr w:type="spellStart"/>
            <w:r w:rsidRPr="002D0CB9">
              <w:rPr>
                <w:sz w:val="20"/>
                <w:szCs w:val="20"/>
                <w:lang w:val="en-US"/>
              </w:rPr>
              <w:t>mdmrt</w:t>
            </w:r>
            <w:proofErr w:type="spellEnd"/>
            <w:r w:rsidRPr="002D0CB9">
              <w:rPr>
                <w:sz w:val="20"/>
                <w:szCs w:val="20"/>
              </w:rPr>
              <w:t>@</w:t>
            </w:r>
            <w:proofErr w:type="spellStart"/>
            <w:r w:rsidRPr="002D0CB9">
              <w:rPr>
                <w:sz w:val="20"/>
                <w:szCs w:val="20"/>
                <w:lang w:val="en-US"/>
              </w:rPr>
              <w:t>tatar</w:t>
            </w:r>
            <w:proofErr w:type="spellEnd"/>
            <w:r w:rsidRPr="002D0CB9">
              <w:rPr>
                <w:sz w:val="20"/>
                <w:szCs w:val="20"/>
              </w:rPr>
              <w:t>.</w:t>
            </w:r>
            <w:proofErr w:type="spellStart"/>
            <w:r w:rsidRPr="002D0CB9">
              <w:rPr>
                <w:sz w:val="20"/>
                <w:szCs w:val="20"/>
                <w:lang w:val="en-US"/>
              </w:rPr>
              <w:t>ru</w:t>
            </w:r>
            <w:proofErr w:type="spellEnd"/>
            <w:r w:rsidRPr="002D0CB9">
              <w:rPr>
                <w:sz w:val="20"/>
                <w:szCs w:val="20"/>
              </w:rPr>
              <w:t xml:space="preserve">, </w:t>
            </w:r>
            <w:r w:rsidRPr="002D0CB9">
              <w:rPr>
                <w:sz w:val="20"/>
                <w:szCs w:val="20"/>
                <w:lang w:val="en-US"/>
              </w:rPr>
              <w:t>http</w:t>
            </w:r>
            <w:r w:rsidRPr="002D0CB9">
              <w:rPr>
                <w:sz w:val="20"/>
                <w:szCs w:val="20"/>
              </w:rPr>
              <w:t>://</w:t>
            </w:r>
            <w:proofErr w:type="spellStart"/>
            <w:r w:rsidRPr="002D0CB9">
              <w:rPr>
                <w:sz w:val="20"/>
                <w:szCs w:val="20"/>
                <w:lang w:val="en-US"/>
              </w:rPr>
              <w:t>minmol</w:t>
            </w:r>
            <w:proofErr w:type="spellEnd"/>
            <w:r w:rsidRPr="002D0CB9">
              <w:rPr>
                <w:sz w:val="20"/>
                <w:szCs w:val="20"/>
              </w:rPr>
              <w:t>.</w:t>
            </w:r>
            <w:proofErr w:type="spellStart"/>
            <w:r w:rsidRPr="002D0CB9">
              <w:rPr>
                <w:sz w:val="20"/>
                <w:szCs w:val="20"/>
                <w:lang w:val="en-US"/>
              </w:rPr>
              <w:t>tatarstan</w:t>
            </w:r>
            <w:proofErr w:type="spellEnd"/>
            <w:r w:rsidRPr="002D0CB9">
              <w:rPr>
                <w:sz w:val="20"/>
                <w:szCs w:val="20"/>
              </w:rPr>
              <w:t>.</w:t>
            </w:r>
            <w:proofErr w:type="spellStart"/>
            <w:r w:rsidRPr="002D0CB9">
              <w:rPr>
                <w:sz w:val="20"/>
                <w:szCs w:val="20"/>
                <w:lang w:val="en-US"/>
              </w:rPr>
              <w:t>ru</w:t>
            </w:r>
            <w:proofErr w:type="spellEnd"/>
          </w:p>
        </w:tc>
      </w:tr>
      <w:tr w:rsidR="00827F13" w:rsidRPr="00735198" w14:paraId="1B6109EA" w14:textId="77777777" w:rsidTr="00E8016D">
        <w:trPr>
          <w:gridBefore w:val="1"/>
          <w:gridAfter w:val="2"/>
          <w:wBefore w:w="108" w:type="dxa"/>
          <w:wAfter w:w="572" w:type="dxa"/>
          <w:trHeight w:val="144"/>
        </w:trPr>
        <w:tc>
          <w:tcPr>
            <w:tcW w:w="5031" w:type="dxa"/>
            <w:gridSpan w:val="3"/>
            <w:tcBorders>
              <w:top w:val="single" w:sz="12" w:space="0" w:color="auto"/>
            </w:tcBorders>
          </w:tcPr>
          <w:p w14:paraId="603F1E20" w14:textId="77777777" w:rsidR="00827F13" w:rsidRPr="003615B0" w:rsidRDefault="00827F13" w:rsidP="00827F13">
            <w:pPr>
              <w:jc w:val="center"/>
              <w:rPr>
                <w:sz w:val="16"/>
              </w:rPr>
            </w:pPr>
          </w:p>
        </w:tc>
        <w:tc>
          <w:tcPr>
            <w:tcW w:w="4678" w:type="dxa"/>
            <w:gridSpan w:val="3"/>
            <w:tcBorders>
              <w:top w:val="single" w:sz="12" w:space="0" w:color="auto"/>
            </w:tcBorders>
          </w:tcPr>
          <w:p w14:paraId="70738923" w14:textId="77777777" w:rsidR="00827F13" w:rsidRPr="003615B0" w:rsidRDefault="00827F13" w:rsidP="00827F13">
            <w:pPr>
              <w:ind w:left="-8" w:right="-110"/>
              <w:rPr>
                <w:sz w:val="16"/>
              </w:rPr>
            </w:pPr>
          </w:p>
        </w:tc>
      </w:tr>
      <w:tr w:rsidR="00827F13" w:rsidRPr="00735198" w14:paraId="71136BFE" w14:textId="77777777" w:rsidTr="00E8016D">
        <w:trPr>
          <w:trHeight w:val="909"/>
        </w:trPr>
        <w:tc>
          <w:tcPr>
            <w:tcW w:w="5962" w:type="dxa"/>
            <w:gridSpan w:val="6"/>
          </w:tcPr>
          <w:tbl>
            <w:tblPr>
              <w:tblW w:w="8445" w:type="dxa"/>
              <w:tblInd w:w="144" w:type="dxa"/>
              <w:tblLayout w:type="fixed"/>
              <w:tblLook w:val="04A0" w:firstRow="1" w:lastRow="0" w:firstColumn="1" w:lastColumn="0" w:noHBand="0" w:noVBand="1"/>
            </w:tblPr>
            <w:tblGrid>
              <w:gridCol w:w="5992"/>
              <w:gridCol w:w="2453"/>
            </w:tblGrid>
            <w:tr w:rsidR="00827F13" w14:paraId="5EF2614D" w14:textId="77777777" w:rsidTr="006A5B9B">
              <w:trPr>
                <w:trHeight w:val="337"/>
              </w:trPr>
              <w:tc>
                <w:tcPr>
                  <w:tcW w:w="5992" w:type="dxa"/>
                  <w:shd w:val="clear" w:color="auto" w:fill="auto"/>
                </w:tcPr>
                <w:p w14:paraId="74C615C5" w14:textId="77777777" w:rsidR="00827F13" w:rsidRPr="00735198" w:rsidRDefault="00827F13" w:rsidP="00827F13">
                  <w:pPr>
                    <w:framePr w:hSpace="180" w:wrap="around" w:vAnchor="page" w:hAnchor="margin" w:y="841"/>
                    <w:spacing w:line="360" w:lineRule="auto"/>
                    <w:jc w:val="both"/>
                  </w:pPr>
                  <w:r w:rsidRPr="00735198">
                    <w:t>______________ № ______________</w:t>
                  </w:r>
                </w:p>
              </w:tc>
              <w:tc>
                <w:tcPr>
                  <w:tcW w:w="2453" w:type="dxa"/>
                  <w:shd w:val="clear" w:color="auto" w:fill="auto"/>
                </w:tcPr>
                <w:p w14:paraId="6E3E1682" w14:textId="77777777" w:rsidR="00827F13" w:rsidRDefault="00827F13" w:rsidP="00827F13">
                  <w:pPr>
                    <w:framePr w:hSpace="180" w:wrap="around" w:vAnchor="page" w:hAnchor="margin" w:y="841"/>
                    <w:spacing w:line="360" w:lineRule="auto"/>
                    <w:jc w:val="both"/>
                  </w:pPr>
                </w:p>
              </w:tc>
            </w:tr>
            <w:tr w:rsidR="00827F13" w14:paraId="25BB135A" w14:textId="77777777" w:rsidTr="006A5B9B">
              <w:trPr>
                <w:trHeight w:val="325"/>
              </w:trPr>
              <w:tc>
                <w:tcPr>
                  <w:tcW w:w="5992" w:type="dxa"/>
                  <w:shd w:val="clear" w:color="auto" w:fill="auto"/>
                </w:tcPr>
                <w:p w14:paraId="138BAC5B" w14:textId="77777777" w:rsidR="00827F13" w:rsidRPr="00735198" w:rsidRDefault="00827F13" w:rsidP="00827F13">
                  <w:pPr>
                    <w:framePr w:hSpace="180" w:wrap="around" w:vAnchor="page" w:hAnchor="margin" w:y="841"/>
                    <w:jc w:val="both"/>
                  </w:pPr>
                  <w:r w:rsidRPr="00735198">
                    <w:t>На № __________________________</w:t>
                  </w:r>
                </w:p>
              </w:tc>
              <w:tc>
                <w:tcPr>
                  <w:tcW w:w="2453" w:type="dxa"/>
                  <w:shd w:val="clear" w:color="auto" w:fill="auto"/>
                </w:tcPr>
                <w:p w14:paraId="705FC951" w14:textId="77777777" w:rsidR="00827F13" w:rsidRDefault="00827F13" w:rsidP="00827F13">
                  <w:pPr>
                    <w:framePr w:hSpace="180" w:wrap="around" w:vAnchor="page" w:hAnchor="margin" w:y="841"/>
                    <w:spacing w:line="360" w:lineRule="auto"/>
                    <w:jc w:val="both"/>
                  </w:pPr>
                </w:p>
              </w:tc>
            </w:tr>
          </w:tbl>
          <w:p w14:paraId="14E21EF7" w14:textId="77777777" w:rsidR="00827F13" w:rsidRPr="00735198" w:rsidRDefault="00827F13" w:rsidP="00827F13">
            <w:pPr>
              <w:spacing w:line="360" w:lineRule="auto"/>
              <w:ind w:left="142"/>
              <w:jc w:val="both"/>
            </w:pPr>
          </w:p>
        </w:tc>
        <w:tc>
          <w:tcPr>
            <w:tcW w:w="4427" w:type="dxa"/>
            <w:gridSpan w:val="3"/>
          </w:tcPr>
          <w:p w14:paraId="41CAB735" w14:textId="1821A09D" w:rsidR="00F948E8" w:rsidRDefault="00E8016D" w:rsidP="00F948E8">
            <w:pPr>
              <w:spacing w:line="276" w:lineRule="auto"/>
              <w:ind w:left="708" w:right="-110"/>
              <w:rPr>
                <w:sz w:val="28"/>
                <w:szCs w:val="28"/>
              </w:rPr>
            </w:pPr>
            <w:r>
              <w:rPr>
                <w:sz w:val="28"/>
                <w:szCs w:val="28"/>
              </w:rPr>
              <w:t>Премьер-министру</w:t>
            </w:r>
            <w:r w:rsidR="00A66EB7">
              <w:rPr>
                <w:sz w:val="28"/>
                <w:szCs w:val="28"/>
              </w:rPr>
              <w:br/>
            </w:r>
            <w:r w:rsidR="00F948E8" w:rsidRPr="00F948E8">
              <w:rPr>
                <w:sz w:val="28"/>
                <w:szCs w:val="28"/>
              </w:rPr>
              <w:t>Республики Татарстан</w:t>
            </w:r>
          </w:p>
          <w:p w14:paraId="18E33F0D" w14:textId="77777777" w:rsidR="00CA3AB1" w:rsidRPr="00CA3AB1" w:rsidRDefault="00CA3AB1" w:rsidP="00CA3AB1">
            <w:pPr>
              <w:spacing w:line="276" w:lineRule="auto"/>
              <w:ind w:left="708" w:right="-110"/>
              <w:rPr>
                <w:sz w:val="10"/>
                <w:szCs w:val="28"/>
              </w:rPr>
            </w:pPr>
          </w:p>
          <w:p w14:paraId="60F6A48C" w14:textId="6032A0F6" w:rsidR="0090159C" w:rsidRPr="00434D59" w:rsidRDefault="00E8016D" w:rsidP="00E8016D">
            <w:pPr>
              <w:spacing w:line="276" w:lineRule="auto"/>
              <w:ind w:left="708" w:right="-110"/>
              <w:rPr>
                <w:sz w:val="28"/>
                <w:szCs w:val="28"/>
              </w:rPr>
            </w:pPr>
            <w:r>
              <w:rPr>
                <w:sz w:val="28"/>
                <w:szCs w:val="28"/>
              </w:rPr>
              <w:t>А.В.ПЕСОШИНУ</w:t>
            </w:r>
          </w:p>
        </w:tc>
      </w:tr>
    </w:tbl>
    <w:p w14:paraId="62516B06" w14:textId="34B38581" w:rsidR="00E8016D" w:rsidRPr="00162110" w:rsidRDefault="00E8016D" w:rsidP="00E8016D">
      <w:r w:rsidRPr="00162110">
        <w:t xml:space="preserve">О </w:t>
      </w:r>
      <w:r>
        <w:t>проекте</w:t>
      </w:r>
      <w:r w:rsidRPr="00162110">
        <w:t xml:space="preserve"> постановлени</w:t>
      </w:r>
      <w:r>
        <w:t>я</w:t>
      </w:r>
    </w:p>
    <w:p w14:paraId="6883B2CC" w14:textId="70ED0A9C" w:rsidR="00E8016D" w:rsidRPr="00162110" w:rsidRDefault="00E8016D" w:rsidP="00E8016D">
      <w:r w:rsidRPr="00162110">
        <w:t>К</w:t>
      </w:r>
      <w:r>
        <w:t xml:space="preserve">абинета </w:t>
      </w:r>
      <w:r w:rsidRPr="00162110">
        <w:t>М</w:t>
      </w:r>
      <w:r>
        <w:t>инистров</w:t>
      </w:r>
      <w:r w:rsidRPr="00162110">
        <w:t xml:space="preserve"> РТ </w:t>
      </w:r>
    </w:p>
    <w:p w14:paraId="1F6F3259" w14:textId="77777777" w:rsidR="00E8016D" w:rsidRDefault="00E8016D" w:rsidP="00E8016D">
      <w:pPr>
        <w:rPr>
          <w:sz w:val="28"/>
          <w:szCs w:val="28"/>
        </w:rPr>
      </w:pPr>
    </w:p>
    <w:p w14:paraId="07EB4BF0" w14:textId="77777777" w:rsidR="00E8016D" w:rsidRDefault="00E8016D" w:rsidP="00E8016D">
      <w:pPr>
        <w:pStyle w:val="1"/>
        <w:shd w:val="clear" w:color="auto" w:fill="FFFFFF"/>
        <w:spacing w:before="0" w:after="0"/>
        <w:jc w:val="center"/>
        <w:rPr>
          <w:rFonts w:ascii="Times New Roman" w:hAnsi="Times New Roman" w:cs="Times New Roman"/>
          <w:sz w:val="28"/>
          <w:szCs w:val="28"/>
        </w:rPr>
      </w:pPr>
      <w:r w:rsidRPr="00437ABB">
        <w:rPr>
          <w:rFonts w:ascii="Times New Roman" w:hAnsi="Times New Roman" w:cs="Times New Roman"/>
          <w:sz w:val="28"/>
          <w:szCs w:val="28"/>
        </w:rPr>
        <w:t xml:space="preserve">Уважаемый </w:t>
      </w:r>
      <w:r>
        <w:rPr>
          <w:rFonts w:ascii="Times New Roman" w:hAnsi="Times New Roman" w:cs="Times New Roman"/>
          <w:sz w:val="28"/>
          <w:szCs w:val="28"/>
        </w:rPr>
        <w:t>Алексей Валерьевич</w:t>
      </w:r>
      <w:r w:rsidRPr="00437ABB">
        <w:rPr>
          <w:rFonts w:ascii="Times New Roman" w:hAnsi="Times New Roman" w:cs="Times New Roman"/>
          <w:sz w:val="28"/>
          <w:szCs w:val="28"/>
        </w:rPr>
        <w:t>!</w:t>
      </w:r>
    </w:p>
    <w:p w14:paraId="68CCF43A" w14:textId="77777777" w:rsidR="00E8016D" w:rsidRPr="00942696" w:rsidRDefault="00E8016D" w:rsidP="00E8016D">
      <w:pPr>
        <w:rPr>
          <w:sz w:val="28"/>
          <w:szCs w:val="28"/>
        </w:rPr>
      </w:pPr>
    </w:p>
    <w:p w14:paraId="5EDBAB57" w14:textId="60CA2A06" w:rsidR="00E8016D" w:rsidRPr="005F630B" w:rsidRDefault="005F630B" w:rsidP="005F630B">
      <w:pPr>
        <w:widowControl w:val="0"/>
        <w:spacing w:line="276" w:lineRule="auto"/>
        <w:ind w:firstLine="851"/>
        <w:jc w:val="both"/>
        <w:rPr>
          <w:sz w:val="28"/>
          <w:szCs w:val="20"/>
        </w:rPr>
      </w:pPr>
      <w:r w:rsidRPr="005F630B">
        <w:rPr>
          <w:sz w:val="28"/>
          <w:szCs w:val="20"/>
        </w:rPr>
        <w:t>Постановлением Правительства Российской Федерации от 26.12.2024 №1896 «О внесении изменений в некоторые акты Правительства Российской Федерации» внесены изменения в Правила предоставления и распределения субсидий из федерального бюджета бюджетам субъектам Российской Федерации на реализацию программы комплексного развития молодежной политики в субъектах Российской Федерации «Регион для молодых». С 2026 года условием использования субсидий в части расходов на обучение и повышение квалификации сотрудников сферы молодежной политики является применение социального заказа.</w:t>
      </w:r>
    </w:p>
    <w:p w14:paraId="3A9CDBF6" w14:textId="614195BB" w:rsidR="005F630B" w:rsidRDefault="005F630B" w:rsidP="005F630B">
      <w:pPr>
        <w:widowControl w:val="0"/>
        <w:spacing w:line="276" w:lineRule="auto"/>
        <w:ind w:firstLine="851"/>
        <w:jc w:val="both"/>
        <w:rPr>
          <w:sz w:val="28"/>
          <w:szCs w:val="28"/>
        </w:rPr>
      </w:pPr>
      <w:r>
        <w:rPr>
          <w:sz w:val="28"/>
          <w:szCs w:val="28"/>
        </w:rPr>
        <w:t>В</w:t>
      </w:r>
      <w:r w:rsidRPr="005F630B">
        <w:rPr>
          <w:sz w:val="28"/>
          <w:szCs w:val="28"/>
        </w:rPr>
        <w:t xml:space="preserve"> целях реализации Федерального закона от 13 июля 2020 года № 189-ФЗ </w:t>
      </w:r>
      <w:r>
        <w:rPr>
          <w:sz w:val="28"/>
          <w:szCs w:val="28"/>
        </w:rPr>
        <w:br/>
      </w:r>
      <w:r w:rsidRPr="005F630B">
        <w:rPr>
          <w:sz w:val="28"/>
          <w:szCs w:val="28"/>
        </w:rPr>
        <w:t>«О государственном (муниципальном) заказе на оказание государственных (муниципальных) услуг в социальной сфере</w:t>
      </w:r>
      <w:r>
        <w:rPr>
          <w:sz w:val="28"/>
          <w:szCs w:val="28"/>
        </w:rPr>
        <w:t>» подготовлен проект постановления Кабинета Министров Республики Татарстан «</w:t>
      </w:r>
      <w:r w:rsidRPr="005F630B">
        <w:rPr>
          <w:sz w:val="28"/>
          <w:szCs w:val="28"/>
        </w:rPr>
        <w:t>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республиканских органов исполнительной власти</w:t>
      </w:r>
      <w:r>
        <w:rPr>
          <w:sz w:val="28"/>
          <w:szCs w:val="28"/>
        </w:rPr>
        <w:t>».</w:t>
      </w:r>
    </w:p>
    <w:p w14:paraId="2C490DFC" w14:textId="69FAF146" w:rsidR="00E8016D" w:rsidRPr="00434935" w:rsidRDefault="00E8016D" w:rsidP="00565DF7">
      <w:pPr>
        <w:widowControl w:val="0"/>
        <w:spacing w:line="276" w:lineRule="auto"/>
        <w:ind w:firstLine="851"/>
        <w:jc w:val="both"/>
        <w:rPr>
          <w:sz w:val="28"/>
          <w:szCs w:val="28"/>
        </w:rPr>
      </w:pPr>
      <w:r w:rsidRPr="00434935">
        <w:rPr>
          <w:sz w:val="28"/>
          <w:szCs w:val="28"/>
        </w:rPr>
        <w:t xml:space="preserve">Приложение: 1. Проект постановления на </w:t>
      </w:r>
      <w:r w:rsidR="002325CE">
        <w:rPr>
          <w:sz w:val="28"/>
          <w:szCs w:val="28"/>
        </w:rPr>
        <w:t>46</w:t>
      </w:r>
      <w:r w:rsidRPr="00434935">
        <w:rPr>
          <w:sz w:val="28"/>
          <w:szCs w:val="28"/>
        </w:rPr>
        <w:t xml:space="preserve"> л. в 1 экз. </w:t>
      </w:r>
    </w:p>
    <w:p w14:paraId="09AA4D2C" w14:textId="6BBC5939" w:rsidR="00E8016D" w:rsidRDefault="00E8016D" w:rsidP="00565DF7">
      <w:pPr>
        <w:spacing w:line="276" w:lineRule="auto"/>
        <w:ind w:firstLine="2552"/>
        <w:jc w:val="both"/>
        <w:rPr>
          <w:sz w:val="28"/>
          <w:szCs w:val="28"/>
        </w:rPr>
      </w:pPr>
      <w:r w:rsidRPr="00434935">
        <w:rPr>
          <w:sz w:val="28"/>
          <w:szCs w:val="28"/>
        </w:rPr>
        <w:t xml:space="preserve">2. Пояснительная записка на </w:t>
      </w:r>
      <w:r w:rsidR="00E77F9A">
        <w:rPr>
          <w:sz w:val="28"/>
          <w:szCs w:val="28"/>
        </w:rPr>
        <w:t>1</w:t>
      </w:r>
      <w:r w:rsidRPr="00434935">
        <w:rPr>
          <w:sz w:val="28"/>
          <w:szCs w:val="28"/>
        </w:rPr>
        <w:t xml:space="preserve"> л. в 1 экз.</w:t>
      </w:r>
    </w:p>
    <w:p w14:paraId="655F558B" w14:textId="77777777" w:rsidR="00E8016D" w:rsidRDefault="00E8016D" w:rsidP="00E8016D">
      <w:pPr>
        <w:spacing w:line="360" w:lineRule="auto"/>
        <w:jc w:val="both"/>
        <w:rPr>
          <w:sz w:val="28"/>
          <w:szCs w:val="28"/>
        </w:rPr>
      </w:pPr>
    </w:p>
    <w:p w14:paraId="5BECBA98" w14:textId="3257AAC9" w:rsidR="00E8016D" w:rsidRPr="004251E3" w:rsidRDefault="002E336F" w:rsidP="00E8016D">
      <w:pPr>
        <w:tabs>
          <w:tab w:val="left" w:pos="8222"/>
        </w:tabs>
        <w:spacing w:line="276" w:lineRule="auto"/>
        <w:jc w:val="both"/>
        <w:rPr>
          <w:b/>
          <w:sz w:val="28"/>
          <w:szCs w:val="28"/>
        </w:rPr>
      </w:pPr>
      <w:r>
        <w:rPr>
          <w:b/>
          <w:sz w:val="28"/>
          <w:szCs w:val="28"/>
        </w:rPr>
        <w:t>Министр</w:t>
      </w:r>
      <w:r>
        <w:rPr>
          <w:b/>
          <w:sz w:val="28"/>
          <w:szCs w:val="28"/>
        </w:rPr>
        <w:tab/>
      </w:r>
      <w:r w:rsidR="00E77F9A">
        <w:rPr>
          <w:b/>
          <w:sz w:val="28"/>
          <w:szCs w:val="28"/>
        </w:rPr>
        <w:t xml:space="preserve">    </w:t>
      </w:r>
      <w:proofErr w:type="spellStart"/>
      <w:r>
        <w:rPr>
          <w:b/>
          <w:sz w:val="28"/>
          <w:szCs w:val="28"/>
        </w:rPr>
        <w:t>А.Р.Кадыров</w:t>
      </w:r>
      <w:proofErr w:type="spellEnd"/>
    </w:p>
    <w:p w14:paraId="23BF3023" w14:textId="77777777" w:rsidR="00E8016D" w:rsidRDefault="00E8016D" w:rsidP="00E8016D">
      <w:pPr>
        <w:rPr>
          <w:sz w:val="22"/>
          <w:szCs w:val="22"/>
        </w:rPr>
      </w:pPr>
    </w:p>
    <w:p w14:paraId="78C69C60" w14:textId="1F657277" w:rsidR="00D91157" w:rsidRDefault="00D91157" w:rsidP="00E8016D">
      <w:pPr>
        <w:spacing w:line="276" w:lineRule="auto"/>
      </w:pPr>
    </w:p>
    <w:p w14:paraId="11E50DE9" w14:textId="1B534C7C" w:rsidR="002E336F" w:rsidRDefault="002E336F" w:rsidP="00E8016D">
      <w:pPr>
        <w:spacing w:line="276" w:lineRule="auto"/>
      </w:pPr>
    </w:p>
    <w:p w14:paraId="65A9E44C" w14:textId="2C1A11B5" w:rsidR="002E336F" w:rsidRDefault="002E336F" w:rsidP="00E8016D">
      <w:pPr>
        <w:spacing w:line="276" w:lineRule="auto"/>
      </w:pPr>
    </w:p>
    <w:p w14:paraId="7F26205F" w14:textId="74B4D19F" w:rsidR="005F630B" w:rsidRDefault="005F630B" w:rsidP="00E8016D">
      <w:pPr>
        <w:spacing w:line="276" w:lineRule="auto"/>
      </w:pPr>
    </w:p>
    <w:p w14:paraId="6916AA69" w14:textId="77777777" w:rsidR="002E336F" w:rsidRPr="00974B5E" w:rsidRDefault="002E336F" w:rsidP="00E8016D">
      <w:pPr>
        <w:spacing w:line="276" w:lineRule="auto"/>
        <w:rPr>
          <w:lang w:val="en-US"/>
        </w:rPr>
      </w:pPr>
    </w:p>
    <w:p w14:paraId="3707E053" w14:textId="2A9E8BC9" w:rsidR="00E8016D" w:rsidRPr="00A84651" w:rsidRDefault="00E8016D" w:rsidP="00E8016D">
      <w:pPr>
        <w:spacing w:line="276" w:lineRule="auto"/>
      </w:pPr>
      <w:r w:rsidRPr="00A84651">
        <w:t xml:space="preserve">Гузель Азатовна </w:t>
      </w:r>
      <w:proofErr w:type="spellStart"/>
      <w:r w:rsidR="002E336F">
        <w:t>Нигматуллина-</w:t>
      </w:r>
      <w:r w:rsidRPr="00A84651">
        <w:t>Шарипова</w:t>
      </w:r>
      <w:proofErr w:type="spellEnd"/>
    </w:p>
    <w:p w14:paraId="13B12D01" w14:textId="60B84DE1" w:rsidR="00000199" w:rsidRDefault="00E8016D" w:rsidP="008259C2">
      <w:pPr>
        <w:spacing w:line="276" w:lineRule="auto"/>
      </w:pPr>
      <w:r w:rsidRPr="00A84651">
        <w:t>8(843)231-82-23</w:t>
      </w:r>
    </w:p>
    <w:p w14:paraId="30E0D7DC" w14:textId="77777777" w:rsidR="00974B5E" w:rsidRDefault="00974B5E" w:rsidP="00974B5E">
      <w:pPr>
        <w:tabs>
          <w:tab w:val="left" w:pos="3969"/>
        </w:tabs>
        <w:ind w:left="4111" w:right="-1"/>
        <w:jc w:val="right"/>
        <w:rPr>
          <w:sz w:val="28"/>
          <w:szCs w:val="28"/>
        </w:rPr>
      </w:pPr>
      <w:r>
        <w:rPr>
          <w:sz w:val="28"/>
          <w:szCs w:val="28"/>
        </w:rPr>
        <w:lastRenderedPageBreak/>
        <w:t>проект</w:t>
      </w:r>
    </w:p>
    <w:p w14:paraId="3CC5E0B3" w14:textId="77777777" w:rsidR="00974B5E" w:rsidRDefault="00974B5E" w:rsidP="00974B5E">
      <w:pPr>
        <w:tabs>
          <w:tab w:val="left" w:pos="3969"/>
        </w:tabs>
        <w:ind w:right="5244"/>
        <w:jc w:val="both"/>
        <w:rPr>
          <w:sz w:val="28"/>
          <w:szCs w:val="28"/>
        </w:rPr>
      </w:pPr>
    </w:p>
    <w:p w14:paraId="0E49FB56" w14:textId="77777777" w:rsidR="00974B5E" w:rsidRDefault="00974B5E" w:rsidP="00974B5E">
      <w:pPr>
        <w:tabs>
          <w:tab w:val="left" w:pos="3969"/>
        </w:tabs>
        <w:ind w:right="5244"/>
        <w:jc w:val="both"/>
        <w:rPr>
          <w:sz w:val="28"/>
          <w:szCs w:val="28"/>
        </w:rPr>
      </w:pPr>
    </w:p>
    <w:p w14:paraId="473BD095" w14:textId="77777777" w:rsidR="00974B5E" w:rsidRDefault="00974B5E" w:rsidP="00974B5E">
      <w:pPr>
        <w:tabs>
          <w:tab w:val="left" w:pos="3969"/>
        </w:tabs>
        <w:ind w:right="5244"/>
        <w:jc w:val="both"/>
        <w:rPr>
          <w:sz w:val="28"/>
          <w:szCs w:val="28"/>
        </w:rPr>
      </w:pPr>
    </w:p>
    <w:p w14:paraId="5CBDC2C3" w14:textId="77777777" w:rsidR="00974B5E" w:rsidRDefault="00974B5E" w:rsidP="00974B5E">
      <w:pPr>
        <w:tabs>
          <w:tab w:val="left" w:pos="3969"/>
        </w:tabs>
        <w:ind w:right="5244"/>
        <w:jc w:val="both"/>
        <w:rPr>
          <w:sz w:val="28"/>
          <w:szCs w:val="28"/>
        </w:rPr>
      </w:pPr>
    </w:p>
    <w:p w14:paraId="76E59C7C" w14:textId="77777777" w:rsidR="00974B5E" w:rsidRDefault="00974B5E" w:rsidP="00974B5E">
      <w:pPr>
        <w:tabs>
          <w:tab w:val="left" w:pos="3969"/>
        </w:tabs>
        <w:ind w:right="5244"/>
        <w:jc w:val="both"/>
        <w:rPr>
          <w:sz w:val="28"/>
          <w:szCs w:val="28"/>
        </w:rPr>
      </w:pPr>
    </w:p>
    <w:p w14:paraId="61B14598" w14:textId="77777777" w:rsidR="00974B5E" w:rsidRDefault="00974B5E" w:rsidP="00974B5E">
      <w:pPr>
        <w:tabs>
          <w:tab w:val="left" w:pos="3969"/>
        </w:tabs>
        <w:ind w:right="5244"/>
        <w:jc w:val="both"/>
        <w:rPr>
          <w:sz w:val="28"/>
          <w:szCs w:val="28"/>
        </w:rPr>
      </w:pPr>
    </w:p>
    <w:p w14:paraId="68C7BE7E" w14:textId="77777777" w:rsidR="00974B5E" w:rsidRDefault="00974B5E" w:rsidP="00974B5E">
      <w:pPr>
        <w:tabs>
          <w:tab w:val="left" w:pos="3969"/>
        </w:tabs>
        <w:ind w:right="5244"/>
        <w:jc w:val="both"/>
        <w:rPr>
          <w:sz w:val="28"/>
          <w:szCs w:val="28"/>
        </w:rPr>
      </w:pPr>
    </w:p>
    <w:tbl>
      <w:tblPr>
        <w:tblStyle w:val="a7"/>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468"/>
      </w:tblGrid>
      <w:tr w:rsidR="00974B5E" w14:paraId="7F086F8C" w14:textId="77777777" w:rsidTr="00312A01">
        <w:tc>
          <w:tcPr>
            <w:tcW w:w="5387" w:type="dxa"/>
          </w:tcPr>
          <w:p w14:paraId="51E3E5A7" w14:textId="77777777" w:rsidR="00974B5E" w:rsidRDefault="00974B5E" w:rsidP="00312A01">
            <w:pPr>
              <w:tabs>
                <w:tab w:val="left" w:pos="3969"/>
              </w:tabs>
              <w:ind w:right="-81"/>
              <w:rPr>
                <w:sz w:val="28"/>
              </w:rPr>
            </w:pPr>
            <w:r>
              <w:rPr>
                <w:sz w:val="28"/>
              </w:rPr>
              <w:t xml:space="preserve">Об утверждении Порядка формирования государственных социальных заказов на оказание государственных услуг </w:t>
            </w:r>
            <w:r>
              <w:rPr>
                <w:sz w:val="28"/>
              </w:rPr>
              <w:br/>
              <w:t>в социальной сфере, отнесенных к полномочиям республиканских органов исполнительной власти</w:t>
            </w:r>
          </w:p>
        </w:tc>
        <w:tc>
          <w:tcPr>
            <w:tcW w:w="4468" w:type="dxa"/>
          </w:tcPr>
          <w:p w14:paraId="2EEE1781" w14:textId="77777777" w:rsidR="00974B5E" w:rsidRDefault="00974B5E" w:rsidP="00312A01">
            <w:pPr>
              <w:tabs>
                <w:tab w:val="left" w:pos="3969"/>
              </w:tabs>
              <w:ind w:right="5244"/>
              <w:jc w:val="both"/>
              <w:rPr>
                <w:sz w:val="28"/>
                <w:szCs w:val="28"/>
              </w:rPr>
            </w:pPr>
          </w:p>
        </w:tc>
      </w:tr>
    </w:tbl>
    <w:p w14:paraId="01AC5D34" w14:textId="77777777" w:rsidR="00974B5E" w:rsidRDefault="00974B5E" w:rsidP="00974B5E">
      <w:pPr>
        <w:tabs>
          <w:tab w:val="left" w:pos="3969"/>
        </w:tabs>
        <w:ind w:right="5244"/>
        <w:jc w:val="both"/>
        <w:rPr>
          <w:sz w:val="28"/>
          <w:szCs w:val="28"/>
        </w:rPr>
      </w:pPr>
    </w:p>
    <w:p w14:paraId="4C80336F" w14:textId="77777777" w:rsidR="00974B5E" w:rsidRDefault="00974B5E" w:rsidP="00974B5E">
      <w:pPr>
        <w:pStyle w:val="af2"/>
        <w:jc w:val="both"/>
        <w:rPr>
          <w:sz w:val="28"/>
          <w:szCs w:val="28"/>
        </w:rPr>
      </w:pPr>
    </w:p>
    <w:p w14:paraId="6D421539" w14:textId="77777777" w:rsidR="00974B5E" w:rsidRDefault="00974B5E" w:rsidP="00974B5E">
      <w:pPr>
        <w:ind w:firstLine="709"/>
        <w:jc w:val="both"/>
        <w:rPr>
          <w:sz w:val="28"/>
          <w:szCs w:val="28"/>
        </w:rPr>
      </w:pPr>
      <w:r>
        <w:rPr>
          <w:sz w:val="28"/>
          <w:szCs w:val="28"/>
        </w:rPr>
        <w:t>В целях реализации Федерального закона «О государственном (муниципальном) социальном заказе на оказание государственных (муниципальных) услуг в социальной сфере» от 13.07.2020 № 189-ФЗ Кабинет Министров Республики Татарстан ПОСТАНОВЛЯЕТ:</w:t>
      </w:r>
    </w:p>
    <w:p w14:paraId="1B350BC5" w14:textId="77777777" w:rsidR="00974B5E" w:rsidRDefault="00974B5E" w:rsidP="00974B5E">
      <w:pPr>
        <w:ind w:firstLine="709"/>
        <w:jc w:val="both"/>
        <w:rPr>
          <w:sz w:val="28"/>
          <w:szCs w:val="28"/>
        </w:rPr>
      </w:pPr>
    </w:p>
    <w:p w14:paraId="5D1132F2" w14:textId="77777777" w:rsidR="00974B5E" w:rsidRDefault="00974B5E" w:rsidP="00974B5E">
      <w:pPr>
        <w:tabs>
          <w:tab w:val="left" w:pos="851"/>
          <w:tab w:val="left" w:pos="993"/>
          <w:tab w:val="left" w:pos="1276"/>
          <w:tab w:val="left" w:pos="1418"/>
        </w:tabs>
        <w:ind w:firstLine="709"/>
        <w:jc w:val="both"/>
        <w:rPr>
          <w:sz w:val="28"/>
          <w:szCs w:val="28"/>
        </w:rPr>
      </w:pPr>
      <w:r>
        <w:rPr>
          <w:sz w:val="28"/>
          <w:szCs w:val="28"/>
        </w:rPr>
        <w:t xml:space="preserve">1. Утвердить прилагаемые: </w:t>
      </w:r>
    </w:p>
    <w:p w14:paraId="77DC5876" w14:textId="77777777" w:rsidR="00974B5E" w:rsidRDefault="00974B5E" w:rsidP="00974B5E">
      <w:pPr>
        <w:tabs>
          <w:tab w:val="left" w:pos="851"/>
          <w:tab w:val="left" w:pos="993"/>
          <w:tab w:val="left" w:pos="1276"/>
          <w:tab w:val="left" w:pos="1418"/>
        </w:tabs>
        <w:ind w:firstLine="709"/>
        <w:jc w:val="both"/>
        <w:rPr>
          <w:sz w:val="28"/>
          <w:szCs w:val="28"/>
        </w:rPr>
      </w:pPr>
      <w:r>
        <w:rPr>
          <w:sz w:val="28"/>
          <w:szCs w:val="28"/>
        </w:rPr>
        <w:t xml:space="preserve">Порядок формирования государственных социальных заказов на оказание государственных услуг в социальной сфере, отнесенных к полномочиям республиканских органов исполнительной власти; </w:t>
      </w:r>
    </w:p>
    <w:p w14:paraId="5B3A8BF2" w14:textId="77777777" w:rsidR="00974B5E" w:rsidRDefault="00974B5E" w:rsidP="00974B5E">
      <w:pPr>
        <w:tabs>
          <w:tab w:val="left" w:pos="851"/>
          <w:tab w:val="left" w:pos="993"/>
          <w:tab w:val="left" w:pos="1276"/>
          <w:tab w:val="left" w:pos="1418"/>
        </w:tabs>
        <w:ind w:firstLine="709"/>
        <w:jc w:val="both"/>
        <w:rPr>
          <w:sz w:val="28"/>
          <w:szCs w:val="28"/>
        </w:rPr>
      </w:pPr>
      <w:r>
        <w:rPr>
          <w:sz w:val="28"/>
          <w:szCs w:val="28"/>
        </w:rPr>
        <w:t xml:space="preserve">перечень государственных услуг в социальной сфере, в отношении которых формируется государственный социальный заказ на оказание государственных услуг в социальной сфере, отнесенных к полномочиям республиканских органов исполнительной власти. </w:t>
      </w:r>
    </w:p>
    <w:p w14:paraId="70179E19" w14:textId="77777777" w:rsidR="00974B5E" w:rsidRDefault="00974B5E" w:rsidP="00974B5E">
      <w:pPr>
        <w:tabs>
          <w:tab w:val="left" w:pos="851"/>
          <w:tab w:val="left" w:pos="993"/>
          <w:tab w:val="left" w:pos="1134"/>
          <w:tab w:val="left" w:pos="1418"/>
        </w:tabs>
        <w:ind w:firstLine="709"/>
        <w:jc w:val="both"/>
        <w:rPr>
          <w:sz w:val="28"/>
          <w:szCs w:val="28"/>
        </w:rPr>
      </w:pPr>
      <w:r>
        <w:rPr>
          <w:sz w:val="28"/>
          <w:szCs w:val="28"/>
        </w:rPr>
        <w:t>2. Контроль за исполнением настоящего постановления возложить</w:t>
      </w:r>
      <w:r>
        <w:rPr>
          <w:sz w:val="28"/>
          <w:szCs w:val="28"/>
        </w:rPr>
        <w:br/>
        <w:t>на Министерство по делам молодежи Республики Татарстан.</w:t>
      </w:r>
    </w:p>
    <w:p w14:paraId="55192775" w14:textId="77777777" w:rsidR="00974B5E" w:rsidRDefault="00974B5E" w:rsidP="00974B5E">
      <w:pPr>
        <w:ind w:right="-1"/>
        <w:jc w:val="both"/>
        <w:rPr>
          <w:sz w:val="28"/>
          <w:szCs w:val="28"/>
        </w:rPr>
      </w:pPr>
    </w:p>
    <w:p w14:paraId="410B8F71" w14:textId="77777777" w:rsidR="00974B5E" w:rsidRDefault="00974B5E" w:rsidP="00974B5E">
      <w:pPr>
        <w:ind w:right="-1"/>
        <w:jc w:val="both"/>
        <w:rPr>
          <w:sz w:val="28"/>
          <w:szCs w:val="28"/>
        </w:rPr>
      </w:pPr>
    </w:p>
    <w:p w14:paraId="738AB704" w14:textId="77777777" w:rsidR="00974B5E" w:rsidRDefault="00974B5E" w:rsidP="00974B5E">
      <w:pPr>
        <w:ind w:right="-1"/>
        <w:jc w:val="both"/>
        <w:rPr>
          <w:sz w:val="28"/>
          <w:szCs w:val="28"/>
        </w:rPr>
      </w:pPr>
      <w:r>
        <w:rPr>
          <w:sz w:val="28"/>
          <w:szCs w:val="28"/>
        </w:rPr>
        <w:t>Премьер-министр</w:t>
      </w:r>
    </w:p>
    <w:p w14:paraId="2B9C13E8" w14:textId="77777777" w:rsidR="00974B5E" w:rsidRDefault="00974B5E" w:rsidP="00974B5E">
      <w:pPr>
        <w:ind w:right="-1"/>
        <w:jc w:val="both"/>
        <w:rPr>
          <w:sz w:val="28"/>
          <w:szCs w:val="28"/>
        </w:rPr>
      </w:pPr>
      <w:r>
        <w:rPr>
          <w:sz w:val="28"/>
          <w:szCs w:val="28"/>
        </w:rPr>
        <w:t xml:space="preserve">Республики Татарстан                                                                                   </w:t>
      </w:r>
      <w:proofErr w:type="spellStart"/>
      <w:r>
        <w:rPr>
          <w:sz w:val="28"/>
          <w:szCs w:val="28"/>
        </w:rPr>
        <w:t>А.В.Песошин</w:t>
      </w:r>
      <w:proofErr w:type="spellEnd"/>
    </w:p>
    <w:p w14:paraId="1DB48413" w14:textId="77777777" w:rsidR="00974B5E" w:rsidRDefault="00974B5E" w:rsidP="00974B5E">
      <w:pPr>
        <w:ind w:right="-1"/>
        <w:jc w:val="both"/>
        <w:rPr>
          <w:sz w:val="28"/>
          <w:szCs w:val="28"/>
        </w:rPr>
      </w:pPr>
    </w:p>
    <w:p w14:paraId="313B89BF" w14:textId="77777777" w:rsidR="00974B5E" w:rsidRDefault="00974B5E" w:rsidP="00974B5E">
      <w:pPr>
        <w:ind w:right="-1"/>
        <w:jc w:val="both"/>
        <w:rPr>
          <w:sz w:val="28"/>
          <w:szCs w:val="28"/>
        </w:rPr>
      </w:pPr>
    </w:p>
    <w:p w14:paraId="54202ABE" w14:textId="77777777" w:rsidR="00974B5E" w:rsidRDefault="00974B5E" w:rsidP="00974B5E">
      <w:pPr>
        <w:ind w:right="-1"/>
        <w:jc w:val="both"/>
        <w:rPr>
          <w:sz w:val="28"/>
          <w:szCs w:val="28"/>
        </w:rPr>
      </w:pPr>
    </w:p>
    <w:p w14:paraId="7114AA5D" w14:textId="77777777" w:rsidR="00974B5E" w:rsidRDefault="00974B5E" w:rsidP="00974B5E">
      <w:pPr>
        <w:ind w:right="-1"/>
        <w:jc w:val="both"/>
        <w:rPr>
          <w:sz w:val="28"/>
          <w:szCs w:val="28"/>
        </w:rPr>
      </w:pPr>
    </w:p>
    <w:p w14:paraId="40D8AED7" w14:textId="77777777" w:rsidR="00974B5E" w:rsidRDefault="00974B5E" w:rsidP="00974B5E">
      <w:pPr>
        <w:ind w:right="-1"/>
        <w:jc w:val="both"/>
        <w:rPr>
          <w:sz w:val="28"/>
          <w:szCs w:val="28"/>
        </w:rPr>
      </w:pPr>
    </w:p>
    <w:p w14:paraId="53B84E16" w14:textId="77777777" w:rsidR="00974B5E" w:rsidRDefault="00974B5E" w:rsidP="00974B5E">
      <w:pPr>
        <w:ind w:right="-1"/>
        <w:jc w:val="both"/>
        <w:rPr>
          <w:sz w:val="28"/>
          <w:szCs w:val="28"/>
        </w:rPr>
      </w:pPr>
    </w:p>
    <w:p w14:paraId="609895FB" w14:textId="77777777" w:rsidR="00974B5E" w:rsidRDefault="00974B5E" w:rsidP="00974B5E">
      <w:pPr>
        <w:ind w:right="-1"/>
        <w:jc w:val="both"/>
        <w:rPr>
          <w:szCs w:val="28"/>
        </w:rPr>
      </w:pPr>
    </w:p>
    <w:p w14:paraId="58BE9EEA" w14:textId="77777777" w:rsidR="00974B5E" w:rsidRDefault="00974B5E" w:rsidP="00974B5E">
      <w:pPr>
        <w:ind w:right="-1"/>
        <w:jc w:val="both"/>
        <w:rPr>
          <w:sz w:val="28"/>
          <w:szCs w:val="28"/>
        </w:rPr>
      </w:pPr>
    </w:p>
    <w:p w14:paraId="23E363F5" w14:textId="77777777" w:rsidR="00974B5E" w:rsidRDefault="00974B5E" w:rsidP="00974B5E">
      <w:pPr>
        <w:ind w:right="-1"/>
        <w:jc w:val="both"/>
        <w:rPr>
          <w:sz w:val="28"/>
          <w:szCs w:val="28"/>
        </w:rPr>
      </w:pPr>
    </w:p>
    <w:p w14:paraId="19909645" w14:textId="657E6586" w:rsidR="00974B5E" w:rsidRDefault="00974B5E" w:rsidP="008259C2">
      <w:pPr>
        <w:spacing w:line="276" w:lineRule="auto"/>
        <w:rPr>
          <w:sz w:val="28"/>
          <w:szCs w:val="28"/>
        </w:rPr>
      </w:pPr>
    </w:p>
    <w:p w14:paraId="3D09B65F" w14:textId="38A63B8B" w:rsidR="00974B5E" w:rsidRDefault="00974B5E" w:rsidP="008259C2">
      <w:pPr>
        <w:spacing w:line="276" w:lineRule="auto"/>
        <w:rPr>
          <w:sz w:val="28"/>
          <w:szCs w:val="28"/>
        </w:rPr>
      </w:pPr>
    </w:p>
    <w:p w14:paraId="2BAF2503" w14:textId="77777777" w:rsidR="00974B5E" w:rsidRDefault="00974B5E" w:rsidP="00974B5E">
      <w:pPr>
        <w:pStyle w:val="ConsPlusNormal"/>
        <w:ind w:left="6372"/>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Утвержден  </w:t>
      </w:r>
    </w:p>
    <w:p w14:paraId="792BA221" w14:textId="77777777" w:rsidR="00974B5E" w:rsidRDefault="00974B5E" w:rsidP="00974B5E">
      <w:pPr>
        <w:pStyle w:val="ConsPlusNormal"/>
        <w:ind w:left="6372"/>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постановлением </w:t>
      </w:r>
    </w:p>
    <w:p w14:paraId="19F7B51E" w14:textId="77777777" w:rsidR="00974B5E" w:rsidRDefault="00974B5E" w:rsidP="00974B5E">
      <w:pPr>
        <w:pStyle w:val="ConsPlusNormal"/>
        <w:ind w:left="6372"/>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Кабинета Министров </w:t>
      </w:r>
    </w:p>
    <w:p w14:paraId="4EEBED61" w14:textId="77777777" w:rsidR="00974B5E" w:rsidRDefault="00974B5E" w:rsidP="00974B5E">
      <w:pPr>
        <w:pStyle w:val="ConsPlusNormal"/>
        <w:ind w:left="6372"/>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Республики Татарстан </w:t>
      </w:r>
    </w:p>
    <w:p w14:paraId="4BFE85E4" w14:textId="77777777" w:rsidR="00974B5E" w:rsidRDefault="00974B5E" w:rsidP="00974B5E">
      <w:pPr>
        <w:pStyle w:val="ConsPlusNormal"/>
        <w:ind w:left="6372"/>
        <w:outlineLvl w:val="0"/>
        <w:rPr>
          <w:rFonts w:ascii="Times New Roman" w:hAnsi="Times New Roman" w:cs="Times New Roman"/>
          <w:b/>
          <w:i/>
          <w:color w:val="000000"/>
          <w:sz w:val="28"/>
          <w:szCs w:val="28"/>
          <w:lang w:eastAsia="en-US"/>
        </w:rPr>
      </w:pPr>
      <w:r>
        <w:rPr>
          <w:rFonts w:ascii="Times New Roman" w:hAnsi="Times New Roman" w:cs="Times New Roman"/>
          <w:color w:val="000000"/>
          <w:sz w:val="28"/>
          <w:szCs w:val="28"/>
          <w:lang w:eastAsia="en-US"/>
        </w:rPr>
        <w:t>от _________ 2025 № ____</w:t>
      </w:r>
    </w:p>
    <w:p w14:paraId="7E636BFE" w14:textId="77777777" w:rsidR="00974B5E" w:rsidRDefault="00974B5E" w:rsidP="00974B5E">
      <w:pPr>
        <w:pStyle w:val="ConsPlusNormal"/>
        <w:jc w:val="center"/>
        <w:outlineLvl w:val="0"/>
        <w:rPr>
          <w:rFonts w:ascii="Times New Roman" w:hAnsi="Times New Roman" w:cs="Times New Roman"/>
          <w:b/>
          <w:sz w:val="28"/>
          <w:szCs w:val="28"/>
        </w:rPr>
      </w:pPr>
    </w:p>
    <w:p w14:paraId="4732EC41" w14:textId="77777777" w:rsidR="00974B5E" w:rsidRDefault="00974B5E" w:rsidP="00974B5E">
      <w:pPr>
        <w:widowControl w:val="0"/>
        <w:tabs>
          <w:tab w:val="left" w:pos="765"/>
          <w:tab w:val="center" w:pos="4677"/>
        </w:tabs>
        <w:jc w:val="center"/>
        <w:rPr>
          <w:b/>
          <w:sz w:val="28"/>
          <w:szCs w:val="28"/>
        </w:rPr>
      </w:pPr>
      <w:r>
        <w:rPr>
          <w:b/>
          <w:sz w:val="28"/>
          <w:szCs w:val="28"/>
        </w:rPr>
        <w:t xml:space="preserve">ПОРЯДОК ФОРМИРОВАНИЯ ГОСУДАРСТВЕННЫХ СОЦИАЛЬНЫХ ЗАКАЗОВ НА ОКАЗАНИЕ ГОСУДАРСТВЕННЫХ УСЛУГ </w:t>
      </w:r>
    </w:p>
    <w:p w14:paraId="079E528F" w14:textId="77777777" w:rsidR="00974B5E" w:rsidRDefault="00974B5E" w:rsidP="00974B5E">
      <w:pPr>
        <w:widowControl w:val="0"/>
        <w:tabs>
          <w:tab w:val="left" w:pos="765"/>
          <w:tab w:val="center" w:pos="4677"/>
        </w:tabs>
        <w:jc w:val="center"/>
        <w:rPr>
          <w:b/>
          <w:sz w:val="28"/>
          <w:szCs w:val="28"/>
        </w:rPr>
      </w:pPr>
      <w:r>
        <w:rPr>
          <w:b/>
          <w:sz w:val="28"/>
          <w:szCs w:val="28"/>
        </w:rPr>
        <w:t>В СОЦИАЛЬНОЙ СФЕРЕ, ОТНЕСЕННЫХ К ПОЛНОМОЧИЯМ РЕСПУБЛИКАНСКИХ ОРГАНОВ ИСПОЛНИТЕЛЬНОЙ ВЛАСТИ</w:t>
      </w:r>
    </w:p>
    <w:p w14:paraId="5FD1DC5D" w14:textId="77777777" w:rsidR="00974B5E" w:rsidRDefault="00974B5E" w:rsidP="00974B5E">
      <w:pPr>
        <w:widowControl w:val="0"/>
        <w:tabs>
          <w:tab w:val="left" w:pos="765"/>
          <w:tab w:val="center" w:pos="4677"/>
        </w:tabs>
        <w:ind w:firstLine="709"/>
        <w:jc w:val="center"/>
        <w:rPr>
          <w:b/>
          <w:sz w:val="28"/>
          <w:szCs w:val="28"/>
        </w:rPr>
      </w:pPr>
    </w:p>
    <w:p w14:paraId="10FFC044" w14:textId="77777777" w:rsidR="00974B5E" w:rsidRDefault="00974B5E" w:rsidP="00974B5E">
      <w:pPr>
        <w:ind w:firstLine="709"/>
        <w:jc w:val="both"/>
        <w:rPr>
          <w:sz w:val="28"/>
          <w:szCs w:val="28"/>
        </w:rPr>
      </w:pPr>
      <w:r>
        <w:rPr>
          <w:sz w:val="28"/>
          <w:szCs w:val="28"/>
        </w:rPr>
        <w:t xml:space="preserve">1. Настоящий Порядок формирования государственных социальных заказов на оказание государственных услуг в социальной сфере, отнесенных к полномочиям республиканских органов исполнительной власти (далее - Порядок) определяет: </w:t>
      </w:r>
    </w:p>
    <w:p w14:paraId="3E7FBA6F" w14:textId="77777777" w:rsidR="00974B5E" w:rsidRDefault="00974B5E" w:rsidP="00974B5E">
      <w:pPr>
        <w:ind w:firstLine="709"/>
        <w:jc w:val="both"/>
        <w:rPr>
          <w:sz w:val="28"/>
          <w:szCs w:val="28"/>
        </w:rPr>
      </w:pPr>
      <w:r>
        <w:rPr>
          <w:sz w:val="28"/>
          <w:szCs w:val="28"/>
        </w:rPr>
        <w:t xml:space="preserve">правила формирования и утверждения государственных социальных заказов на оказание государственных услуг в социальной сфере, отнесенных к полномочиям республиканских органов исполнительной власти (далее - государственный социальный заказ); </w:t>
      </w:r>
    </w:p>
    <w:p w14:paraId="452003F9" w14:textId="77777777" w:rsidR="00974B5E" w:rsidRDefault="00974B5E" w:rsidP="00974B5E">
      <w:pPr>
        <w:ind w:firstLine="709"/>
        <w:jc w:val="both"/>
        <w:rPr>
          <w:sz w:val="28"/>
          <w:szCs w:val="28"/>
        </w:rPr>
      </w:pPr>
      <w:r>
        <w:rPr>
          <w:sz w:val="28"/>
          <w:szCs w:val="28"/>
        </w:rPr>
        <w:t xml:space="preserve">форму и структуру государственного социального заказа; </w:t>
      </w:r>
    </w:p>
    <w:p w14:paraId="78454484" w14:textId="77777777" w:rsidR="00974B5E" w:rsidRDefault="00974B5E" w:rsidP="00974B5E">
      <w:pPr>
        <w:ind w:firstLine="709"/>
        <w:jc w:val="both"/>
        <w:rPr>
          <w:sz w:val="28"/>
          <w:szCs w:val="28"/>
        </w:rPr>
      </w:pPr>
      <w:r>
        <w:rPr>
          <w:sz w:val="28"/>
          <w:szCs w:val="28"/>
        </w:rPr>
        <w:t xml:space="preserve">правила выбора способа (способов) определения исполнителя государственных услуг в социальной сфере (далее - исполнитель услуг) из числа способов, установленных частью 3 статьи 7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w:t>
      </w:r>
    </w:p>
    <w:p w14:paraId="14626CB9" w14:textId="77777777" w:rsidR="00974B5E" w:rsidRDefault="00974B5E" w:rsidP="00974B5E">
      <w:pPr>
        <w:ind w:firstLine="709"/>
        <w:jc w:val="both"/>
        <w:rPr>
          <w:sz w:val="28"/>
          <w:szCs w:val="28"/>
        </w:rPr>
      </w:pPr>
      <w:r>
        <w:rPr>
          <w:sz w:val="28"/>
          <w:szCs w:val="28"/>
        </w:rPr>
        <w:t xml:space="preserve">правила внесения изменений в государственные социальные заказы; </w:t>
      </w:r>
    </w:p>
    <w:p w14:paraId="1EF1B6EC" w14:textId="77777777" w:rsidR="00974B5E" w:rsidRDefault="00974B5E" w:rsidP="00974B5E">
      <w:pPr>
        <w:ind w:firstLine="709"/>
        <w:jc w:val="both"/>
        <w:rPr>
          <w:sz w:val="28"/>
          <w:szCs w:val="28"/>
        </w:rPr>
      </w:pPr>
      <w:r>
        <w:rPr>
          <w:sz w:val="28"/>
          <w:szCs w:val="28"/>
        </w:rPr>
        <w:t xml:space="preserve">правила осуществления уполномоченным органом контроля за оказанием государственных услуг в социальной сфере (далее - государственные услуги); </w:t>
      </w:r>
    </w:p>
    <w:p w14:paraId="3A033AAD" w14:textId="77777777" w:rsidR="00974B5E" w:rsidRDefault="00974B5E" w:rsidP="00974B5E">
      <w:pPr>
        <w:ind w:firstLine="709"/>
        <w:jc w:val="both"/>
        <w:rPr>
          <w:sz w:val="28"/>
          <w:szCs w:val="28"/>
        </w:rPr>
      </w:pPr>
      <w:r>
        <w:rPr>
          <w:sz w:val="28"/>
          <w:szCs w:val="28"/>
        </w:rPr>
        <w:t xml:space="preserve">отчет об исполнении государственного социального заказа. </w:t>
      </w:r>
    </w:p>
    <w:p w14:paraId="28EEC881" w14:textId="77777777" w:rsidR="00974B5E" w:rsidRDefault="00974B5E" w:rsidP="00974B5E">
      <w:pPr>
        <w:pBdr>
          <w:top w:val="none" w:sz="4" w:space="0" w:color="000000"/>
          <w:left w:val="none" w:sz="4" w:space="0" w:color="000000"/>
          <w:bottom w:val="none" w:sz="4" w:space="0" w:color="000000"/>
          <w:right w:val="none" w:sz="4" w:space="0" w:color="000000"/>
        </w:pBdr>
        <w:shd w:val="clear" w:color="auto" w:fill="FFFFFF" w:themeFill="background1"/>
        <w:spacing w:line="288" w:lineRule="atLeast"/>
        <w:ind w:firstLine="540"/>
        <w:jc w:val="both"/>
      </w:pPr>
      <w:r>
        <w:rPr>
          <w:sz w:val="28"/>
          <w:szCs w:val="28"/>
        </w:rPr>
        <w:t>Под уполномоченными органами в целях настоящего Порядка понимаются республиканские органы исполнительной власти, осуществляющие функции по выработке и реализации государственной политики и государственного управления в установленных сферах деятельности, утверждающие государственный социальный заказ, в соответствии с перечнем государственных услуг в социальной сфере, в отношении которых формируется государственный социальный заказ, утвержденным настоящим постановлением.</w:t>
      </w:r>
    </w:p>
    <w:p w14:paraId="6B8EC58B" w14:textId="77777777" w:rsidR="00974B5E" w:rsidRDefault="00974B5E" w:rsidP="00974B5E">
      <w:pPr>
        <w:ind w:firstLine="709"/>
        <w:jc w:val="both"/>
        <w:rPr>
          <w:sz w:val="28"/>
          <w:szCs w:val="28"/>
        </w:rPr>
      </w:pPr>
      <w:r>
        <w:rPr>
          <w:sz w:val="28"/>
          <w:szCs w:val="28"/>
        </w:rPr>
        <w:t>Иные понятия, применяемые в настоящем Порядке, используются в значениях, указанных в Федеральном законе № 189-ФЗ.</w:t>
      </w:r>
    </w:p>
    <w:p w14:paraId="5F3D46AD" w14:textId="77777777" w:rsidR="00974B5E" w:rsidRDefault="00974B5E" w:rsidP="00974B5E">
      <w:pPr>
        <w:ind w:firstLine="709"/>
        <w:jc w:val="both"/>
        <w:rPr>
          <w:sz w:val="28"/>
          <w:szCs w:val="28"/>
        </w:rPr>
      </w:pPr>
      <w:r>
        <w:rPr>
          <w:sz w:val="28"/>
          <w:szCs w:val="28"/>
        </w:rPr>
        <w:t>2. Государственные социальные заказы формируются в соответствии с настоящим Порядком по государственным услугам, указанным в приложении к настоящему постановлению, соответствующим уполномоченным органом.</w:t>
      </w:r>
    </w:p>
    <w:p w14:paraId="4CCD4B51" w14:textId="77777777" w:rsidR="00974B5E" w:rsidRDefault="00974B5E" w:rsidP="00974B5E">
      <w:pPr>
        <w:ind w:firstLine="709"/>
        <w:jc w:val="both"/>
        <w:rPr>
          <w:sz w:val="28"/>
          <w:szCs w:val="28"/>
        </w:rPr>
      </w:pPr>
      <w:r>
        <w:rPr>
          <w:sz w:val="28"/>
          <w:szCs w:val="28"/>
        </w:rPr>
        <w:t xml:space="preserve">3. Уполномоченный орган формирует государственный социальный заказ в форме документа в государственной интегрированной информационной системе управления общественными финансами «Электронный бюджет» и размещает на </w:t>
      </w:r>
      <w:r>
        <w:rPr>
          <w:sz w:val="28"/>
          <w:szCs w:val="28"/>
        </w:rPr>
        <w:lastRenderedPageBreak/>
        <w:t xml:space="preserve">едином портале бюджетной системы Российской Федерации в информационно-телекоммуникационной сети «Интернет» (далее - единый портал бюджетной системы) в соответствии с Порядком размещения и предоставления информации на едином портале бюджетной системы Российской Федерации, утвержденным приказом Министерства финансов Российской Федерации от 28.12.2016 № 243н (далее - Порядок размещения и предоставления информации). </w:t>
      </w:r>
    </w:p>
    <w:p w14:paraId="7ACF2E8D" w14:textId="77777777" w:rsidR="00974B5E" w:rsidRDefault="00974B5E" w:rsidP="00974B5E">
      <w:pPr>
        <w:ind w:firstLine="709"/>
        <w:jc w:val="both"/>
        <w:rPr>
          <w:sz w:val="28"/>
          <w:szCs w:val="28"/>
        </w:rPr>
      </w:pPr>
      <w:r>
        <w:rPr>
          <w:sz w:val="28"/>
          <w:szCs w:val="28"/>
        </w:rPr>
        <w:t>4. До формирования государственного социального заказа уполномоченным органом на едином портале бюджетной системы размещается информация о перечне государственных услуг, в отношении которых формируется государственный социальный заказ, в соответствии с Порядком размещения и предоставления информации.</w:t>
      </w:r>
    </w:p>
    <w:p w14:paraId="7939C60A" w14:textId="77777777" w:rsidR="00974B5E" w:rsidRDefault="00974B5E" w:rsidP="00974B5E">
      <w:pPr>
        <w:ind w:firstLine="709"/>
        <w:jc w:val="both"/>
        <w:rPr>
          <w:sz w:val="28"/>
          <w:szCs w:val="28"/>
        </w:rPr>
      </w:pPr>
      <w:r>
        <w:rPr>
          <w:sz w:val="28"/>
          <w:szCs w:val="28"/>
        </w:rPr>
        <w:t>5.</w:t>
      </w:r>
      <w:r>
        <w:t xml:space="preserve"> </w:t>
      </w:r>
      <w:r>
        <w:rPr>
          <w:sz w:val="28"/>
          <w:szCs w:val="28"/>
        </w:rPr>
        <w:t>Информация об объеме оказания государственных услуг включается в государственный социальный заказ на основании данных об объеме оказываемых государственных услуг, включенных в обоснования бюджетных ассигнований, формируемых главными распорядителями бюджетных средств в соответствии с порядком и методическими указаниями, установленными Министерством финансов Республики Татарстан в соответствии с бюджетным законодательством Российской Федерации и Республики Татарстан.</w:t>
      </w:r>
    </w:p>
    <w:p w14:paraId="386F6059" w14:textId="77777777" w:rsidR="00974B5E" w:rsidRDefault="00974B5E" w:rsidP="00974B5E">
      <w:pPr>
        <w:ind w:firstLine="709"/>
        <w:jc w:val="both"/>
        <w:rPr>
          <w:sz w:val="28"/>
          <w:szCs w:val="28"/>
        </w:rPr>
      </w:pPr>
      <w:r>
        <w:rPr>
          <w:sz w:val="28"/>
          <w:szCs w:val="28"/>
        </w:rPr>
        <w:t>6. Государственный социальный заказ может быть сформирован в отношении укрупненной государственной услуги (далее - укрупненная государственная услуга), под которой для целей настоящего Порядка понимается несколько государственных услуг,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государственной услуги и(или) условиями (формами) оказания государственной услуги, в случае принятия уполномоченным органом решения о формировании государственного социального заказа в отношении укрупненных государственных услуг.</w:t>
      </w:r>
    </w:p>
    <w:p w14:paraId="23D013C5" w14:textId="77777777" w:rsidR="00974B5E" w:rsidRDefault="00974B5E" w:rsidP="00974B5E">
      <w:pPr>
        <w:ind w:firstLine="709"/>
        <w:jc w:val="both"/>
        <w:rPr>
          <w:sz w:val="28"/>
          <w:szCs w:val="28"/>
        </w:rPr>
      </w:pPr>
      <w:r>
        <w:rPr>
          <w:sz w:val="28"/>
          <w:szCs w:val="28"/>
        </w:rPr>
        <w:t>7.</w:t>
      </w:r>
      <w:r>
        <w:t xml:space="preserve"> </w:t>
      </w:r>
      <w:r>
        <w:rPr>
          <w:sz w:val="28"/>
          <w:szCs w:val="28"/>
        </w:rPr>
        <w:t xml:space="preserve">Государственный социальный заказ формируется по форме, указанной в приложении № 1 к настоящему Порядку, в процессе формирования бюджета Республики Татарстан на очередной финансовый год и плановый период на срок, соответствующий установленному в соответствии с законодательством Российской Федерации сроку (предельному сроку) оказания государственной услуги, и в соответствии со следующей структурой: </w:t>
      </w:r>
    </w:p>
    <w:p w14:paraId="00933374" w14:textId="77777777" w:rsidR="00974B5E" w:rsidRDefault="00974B5E" w:rsidP="00974B5E">
      <w:pPr>
        <w:ind w:firstLine="709"/>
        <w:jc w:val="both"/>
        <w:rPr>
          <w:sz w:val="28"/>
          <w:szCs w:val="28"/>
        </w:rPr>
      </w:pPr>
      <w:r>
        <w:rPr>
          <w:sz w:val="28"/>
          <w:szCs w:val="28"/>
        </w:rPr>
        <w:t xml:space="preserve">1) общие сведения о государственном социальном заказе на оказание государственных услуг в социальной сфере, отнесенных к полномочиям республиканских органов исполнительной власти, в очередном финансовом году и плановом периоде, а также за пределами планового периода, который содержит следующие подразделы: </w:t>
      </w:r>
    </w:p>
    <w:p w14:paraId="2A29962D" w14:textId="77777777" w:rsidR="00974B5E" w:rsidRDefault="00974B5E" w:rsidP="00974B5E">
      <w:pPr>
        <w:ind w:firstLine="709"/>
        <w:jc w:val="both"/>
        <w:rPr>
          <w:sz w:val="28"/>
          <w:szCs w:val="28"/>
        </w:rPr>
      </w:pPr>
      <w:r>
        <w:rPr>
          <w:sz w:val="28"/>
          <w:szCs w:val="28"/>
        </w:rPr>
        <w:t xml:space="preserve">общие сведения о государственном социальном заказе на очередной финансовый год; </w:t>
      </w:r>
    </w:p>
    <w:p w14:paraId="1872F632" w14:textId="77777777" w:rsidR="00974B5E" w:rsidRDefault="00974B5E" w:rsidP="00974B5E">
      <w:pPr>
        <w:ind w:firstLine="709"/>
        <w:jc w:val="both"/>
        <w:rPr>
          <w:sz w:val="28"/>
          <w:szCs w:val="28"/>
        </w:rPr>
      </w:pPr>
      <w:r>
        <w:rPr>
          <w:sz w:val="28"/>
          <w:szCs w:val="28"/>
        </w:rPr>
        <w:t xml:space="preserve">общие сведения о государственном социальном заказе на первый год планового периода; </w:t>
      </w:r>
    </w:p>
    <w:p w14:paraId="0D5BA3D6" w14:textId="77777777" w:rsidR="00974B5E" w:rsidRDefault="00974B5E" w:rsidP="00974B5E">
      <w:pPr>
        <w:ind w:firstLine="709"/>
        <w:jc w:val="both"/>
        <w:rPr>
          <w:sz w:val="28"/>
          <w:szCs w:val="28"/>
        </w:rPr>
      </w:pPr>
      <w:r>
        <w:rPr>
          <w:sz w:val="28"/>
          <w:szCs w:val="28"/>
        </w:rPr>
        <w:t xml:space="preserve">общие сведения о государственном социальном заказе на второй год планового периода; </w:t>
      </w:r>
    </w:p>
    <w:p w14:paraId="0FA90566" w14:textId="77777777" w:rsidR="00974B5E" w:rsidRDefault="00974B5E" w:rsidP="00974B5E">
      <w:pPr>
        <w:ind w:firstLine="709"/>
        <w:jc w:val="both"/>
        <w:rPr>
          <w:sz w:val="28"/>
          <w:szCs w:val="28"/>
        </w:rPr>
      </w:pPr>
      <w:r>
        <w:rPr>
          <w:sz w:val="28"/>
          <w:szCs w:val="28"/>
        </w:rPr>
        <w:lastRenderedPageBreak/>
        <w:t xml:space="preserve">общие сведения о государственном социальном заказе на срок оказания государственных услуг в социальной сфере за пределами планового периода. </w:t>
      </w:r>
    </w:p>
    <w:p w14:paraId="6240E22C" w14:textId="77777777" w:rsidR="00974B5E" w:rsidRDefault="00974B5E" w:rsidP="00974B5E">
      <w:pPr>
        <w:ind w:firstLine="709"/>
        <w:jc w:val="both"/>
        <w:rPr>
          <w:sz w:val="28"/>
          <w:szCs w:val="28"/>
        </w:rPr>
      </w:pPr>
      <w:r>
        <w:rPr>
          <w:sz w:val="28"/>
          <w:szCs w:val="28"/>
        </w:rPr>
        <w:t xml:space="preserve">2) сведения об объеме оказания государственной услуги в социальной сфере (укрупненной государственной услуги) в очередном финансовом году и плановом периоде, а также за пределами планового периода, который содержит следующие подразделы: </w:t>
      </w:r>
    </w:p>
    <w:p w14:paraId="6E319872" w14:textId="77777777" w:rsidR="00974B5E" w:rsidRDefault="00974B5E" w:rsidP="00974B5E">
      <w:pPr>
        <w:ind w:firstLine="709"/>
        <w:jc w:val="both"/>
        <w:rPr>
          <w:sz w:val="28"/>
          <w:szCs w:val="28"/>
        </w:rPr>
      </w:pPr>
      <w:r>
        <w:rPr>
          <w:sz w:val="28"/>
          <w:szCs w:val="28"/>
        </w:rPr>
        <w:t xml:space="preserve">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очередной финансовый год; </w:t>
      </w:r>
    </w:p>
    <w:p w14:paraId="7FB2497E" w14:textId="77777777" w:rsidR="00974B5E" w:rsidRDefault="00974B5E" w:rsidP="00974B5E">
      <w:pPr>
        <w:ind w:firstLine="709"/>
        <w:jc w:val="both"/>
        <w:rPr>
          <w:sz w:val="28"/>
          <w:szCs w:val="28"/>
        </w:rPr>
      </w:pPr>
      <w:r>
        <w:rPr>
          <w:sz w:val="28"/>
          <w:szCs w:val="28"/>
        </w:rPr>
        <w:t xml:space="preserve">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первый год планового периода; </w:t>
      </w:r>
    </w:p>
    <w:p w14:paraId="75BA5F2E" w14:textId="77777777" w:rsidR="00974B5E" w:rsidRDefault="00974B5E" w:rsidP="00974B5E">
      <w:pPr>
        <w:ind w:firstLine="709"/>
        <w:jc w:val="both"/>
        <w:rPr>
          <w:sz w:val="28"/>
          <w:szCs w:val="28"/>
        </w:rPr>
      </w:pPr>
      <w:r>
        <w:rPr>
          <w:sz w:val="28"/>
          <w:szCs w:val="28"/>
        </w:rPr>
        <w:t xml:space="preserve">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второй год планового периода; </w:t>
      </w:r>
    </w:p>
    <w:p w14:paraId="09E26405" w14:textId="77777777" w:rsidR="00974B5E" w:rsidRDefault="00974B5E" w:rsidP="00974B5E">
      <w:pPr>
        <w:ind w:firstLine="709"/>
        <w:jc w:val="both"/>
        <w:rPr>
          <w:sz w:val="28"/>
          <w:szCs w:val="28"/>
        </w:rPr>
      </w:pPr>
      <w:r>
        <w:rPr>
          <w:sz w:val="28"/>
          <w:szCs w:val="28"/>
        </w:rPr>
        <w:t xml:space="preserve">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срок оказания государственной услуги за пределами планового периода. </w:t>
      </w:r>
    </w:p>
    <w:p w14:paraId="4D23D47B" w14:textId="77777777" w:rsidR="00974B5E" w:rsidRDefault="00974B5E" w:rsidP="00974B5E">
      <w:pPr>
        <w:ind w:firstLine="709"/>
        <w:jc w:val="both"/>
        <w:rPr>
          <w:sz w:val="28"/>
          <w:szCs w:val="28"/>
        </w:rPr>
      </w:pPr>
      <w:r>
        <w:rPr>
          <w:sz w:val="28"/>
          <w:szCs w:val="28"/>
        </w:rPr>
        <w:t>3) сведения о показателях, характеризующих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 в очередном финансовом году и плановом периоде, а также за пределами планового периода.</w:t>
      </w:r>
    </w:p>
    <w:p w14:paraId="729B4327" w14:textId="77777777" w:rsidR="00974B5E" w:rsidRDefault="00974B5E" w:rsidP="00974B5E">
      <w:pPr>
        <w:ind w:firstLine="540"/>
        <w:jc w:val="both"/>
        <w:rPr>
          <w:sz w:val="28"/>
          <w:szCs w:val="28"/>
        </w:rPr>
      </w:pPr>
      <w:r>
        <w:rPr>
          <w:sz w:val="28"/>
          <w:szCs w:val="28"/>
        </w:rPr>
        <w:t xml:space="preserve">8. Подраздел 4 раздела I и подраздел 4 раздела II приложения № 1 к настоящему Порядку формируется в случае, если срок оказания государственной услуги превышает срок действия закона о бюджете Республики Татарстан. </w:t>
      </w:r>
    </w:p>
    <w:p w14:paraId="496C3284" w14:textId="77777777" w:rsidR="00974B5E" w:rsidRDefault="00974B5E" w:rsidP="00974B5E">
      <w:pPr>
        <w:ind w:firstLine="540"/>
        <w:jc w:val="both"/>
        <w:rPr>
          <w:sz w:val="28"/>
          <w:szCs w:val="28"/>
        </w:rPr>
      </w:pPr>
      <w:r>
        <w:rPr>
          <w:sz w:val="28"/>
          <w:szCs w:val="28"/>
        </w:rPr>
        <w:t>9. Государственный социальный заказ утверждается уполномоченным органом до начала очередного финансового года, но не ранее принятия закона Республики Татарстан о бюджете Республики Татарстан на очередной финансовый год и плановый период, за исключением случаев, при которых федеральными законами установлены иные сроки формирования государственных социальных заказов.</w:t>
      </w:r>
    </w:p>
    <w:p w14:paraId="56DADBD3" w14:textId="77777777" w:rsidR="00974B5E" w:rsidRDefault="00974B5E" w:rsidP="00974B5E">
      <w:pPr>
        <w:ind w:firstLine="539"/>
        <w:jc w:val="both"/>
        <w:rPr>
          <w:sz w:val="28"/>
          <w:szCs w:val="28"/>
        </w:rPr>
      </w:pPr>
      <w:r>
        <w:rPr>
          <w:sz w:val="28"/>
          <w:szCs w:val="28"/>
        </w:rPr>
        <w:t xml:space="preserve">10. Внесение изменений в утвержденный государственный социальный заказ осуществляется в случае: </w:t>
      </w:r>
    </w:p>
    <w:p w14:paraId="253020BF" w14:textId="77777777" w:rsidR="00974B5E" w:rsidRDefault="00974B5E" w:rsidP="00974B5E">
      <w:pPr>
        <w:ind w:firstLine="539"/>
        <w:jc w:val="both"/>
        <w:rPr>
          <w:sz w:val="28"/>
          <w:szCs w:val="28"/>
        </w:rPr>
      </w:pPr>
      <w:r>
        <w:rPr>
          <w:sz w:val="28"/>
          <w:szCs w:val="28"/>
        </w:rPr>
        <w:t xml:space="preserve">изменения значения показателей, характеризующих объем оказания государственной услуги; </w:t>
      </w:r>
    </w:p>
    <w:p w14:paraId="4264F2DD" w14:textId="77777777" w:rsidR="00974B5E" w:rsidRDefault="00974B5E" w:rsidP="00974B5E">
      <w:pPr>
        <w:ind w:firstLine="539"/>
        <w:jc w:val="both"/>
        <w:rPr>
          <w:sz w:val="28"/>
          <w:szCs w:val="28"/>
        </w:rPr>
      </w:pPr>
      <w:r>
        <w:rPr>
          <w:sz w:val="28"/>
          <w:szCs w:val="28"/>
        </w:rPr>
        <w:t xml:space="preserve">изменения способа исполнения государственного социального заказа и перераспределения объема оказания государственной услуги по результатам отбора исполнителей государственных услуг в соответствии с частью 6 статьи 9 Федерального закона № 189-ФЗ; </w:t>
      </w:r>
    </w:p>
    <w:p w14:paraId="35C5D9F5" w14:textId="77777777" w:rsidR="00974B5E" w:rsidRDefault="00974B5E" w:rsidP="00974B5E">
      <w:pPr>
        <w:ind w:firstLine="539"/>
        <w:jc w:val="both"/>
        <w:rPr>
          <w:sz w:val="28"/>
          <w:szCs w:val="28"/>
        </w:rPr>
      </w:pPr>
      <w:r>
        <w:rPr>
          <w:sz w:val="28"/>
          <w:szCs w:val="28"/>
        </w:rPr>
        <w:t xml:space="preserve">изменения иных сведений, подлежащих включению в государственный социальный заказ. </w:t>
      </w:r>
    </w:p>
    <w:p w14:paraId="02476566" w14:textId="77777777" w:rsidR="00974B5E" w:rsidRDefault="00974B5E" w:rsidP="00974B5E">
      <w:pPr>
        <w:ind w:firstLine="539"/>
        <w:jc w:val="both"/>
        <w:rPr>
          <w:sz w:val="28"/>
          <w:szCs w:val="28"/>
        </w:rPr>
      </w:pPr>
      <w:r>
        <w:rPr>
          <w:sz w:val="28"/>
          <w:szCs w:val="28"/>
        </w:rPr>
        <w:t>В случае внесения изменений в утвержденный государственный социальный заказ формируется новый государственный социальный заказ (с учетом внесенных изменений) в соответствии с настоящим Порядком.</w:t>
      </w:r>
    </w:p>
    <w:p w14:paraId="0809A1EC" w14:textId="77777777" w:rsidR="00974B5E" w:rsidRDefault="00974B5E" w:rsidP="00974B5E">
      <w:pPr>
        <w:ind w:firstLine="539"/>
        <w:jc w:val="both"/>
        <w:rPr>
          <w:sz w:val="28"/>
          <w:szCs w:val="28"/>
        </w:rPr>
      </w:pPr>
      <w:r>
        <w:rPr>
          <w:sz w:val="28"/>
          <w:szCs w:val="28"/>
        </w:rPr>
        <w:lastRenderedPageBreak/>
        <w:t xml:space="preserve">11. Показатели, характеризующие объем оказания государственной услуги, определяются на основании: </w:t>
      </w:r>
    </w:p>
    <w:p w14:paraId="74958020" w14:textId="77777777" w:rsidR="00974B5E" w:rsidRDefault="00974B5E" w:rsidP="00974B5E">
      <w:pPr>
        <w:ind w:firstLine="539"/>
        <w:jc w:val="both"/>
        <w:rPr>
          <w:sz w:val="28"/>
          <w:szCs w:val="28"/>
        </w:rPr>
      </w:pPr>
      <w:r>
        <w:rPr>
          <w:sz w:val="28"/>
          <w:szCs w:val="28"/>
        </w:rPr>
        <w:t xml:space="preserve">прогнозируемой динамики количества потребителей государственных услуг; </w:t>
      </w:r>
    </w:p>
    <w:p w14:paraId="26612E99" w14:textId="77777777" w:rsidR="00974B5E" w:rsidRDefault="00974B5E" w:rsidP="00974B5E">
      <w:pPr>
        <w:ind w:firstLine="539"/>
        <w:jc w:val="both"/>
        <w:rPr>
          <w:sz w:val="28"/>
          <w:szCs w:val="28"/>
        </w:rPr>
      </w:pPr>
      <w:r>
        <w:rPr>
          <w:sz w:val="28"/>
          <w:szCs w:val="28"/>
        </w:rPr>
        <w:t xml:space="preserve">уровня удовлетворенности существующим объемом оказания государственных услуг; </w:t>
      </w:r>
    </w:p>
    <w:p w14:paraId="79456C2F" w14:textId="77777777" w:rsidR="00974B5E" w:rsidRDefault="00974B5E" w:rsidP="00974B5E">
      <w:pPr>
        <w:ind w:firstLine="539"/>
        <w:jc w:val="both"/>
        <w:rPr>
          <w:sz w:val="28"/>
          <w:szCs w:val="28"/>
        </w:rPr>
      </w:pPr>
      <w:r>
        <w:rPr>
          <w:sz w:val="28"/>
          <w:szCs w:val="28"/>
        </w:rPr>
        <w:t>отчета об исполнении государственного социального заказа, формируемого уполномоченным органом в соответствии с частью 5 статьи 7 Федерального закона № 189-ФЗ, в отчетном финансовом году.</w:t>
      </w:r>
    </w:p>
    <w:p w14:paraId="775447A6" w14:textId="77777777" w:rsidR="00974B5E" w:rsidRDefault="00974B5E" w:rsidP="00974B5E">
      <w:pPr>
        <w:ind w:firstLine="539"/>
        <w:jc w:val="both"/>
        <w:rPr>
          <w:sz w:val="28"/>
          <w:szCs w:val="28"/>
        </w:rPr>
      </w:pPr>
      <w:r>
        <w:rPr>
          <w:sz w:val="28"/>
          <w:szCs w:val="28"/>
        </w:rPr>
        <w:t>12.</w:t>
      </w:r>
      <w:r>
        <w:t xml:space="preserve"> </w:t>
      </w:r>
      <w:r>
        <w:rPr>
          <w:sz w:val="28"/>
          <w:szCs w:val="28"/>
        </w:rPr>
        <w:t xml:space="preserve">Уполномоченным органом осуществляется выбор способа определения исполнителей государственных услуг из числа способов, установленных в части 3 статьи 7 Федерального закона № 189-ФЗ, если такой способ не определен федеральными законами, решениями Президента Российской Федерации, Правительства Российской Федерации, Правительства Республики Татарстан и исходя из проводимой в установленном им порядке оценки значений следующих показателей (с учетом критериев оценки, содержащихся в настоящем Порядке): </w:t>
      </w:r>
    </w:p>
    <w:p w14:paraId="774D9FD1" w14:textId="77777777" w:rsidR="00974B5E" w:rsidRDefault="00974B5E" w:rsidP="00974B5E">
      <w:pPr>
        <w:ind w:firstLine="539"/>
        <w:jc w:val="both"/>
        <w:rPr>
          <w:sz w:val="28"/>
          <w:szCs w:val="28"/>
        </w:rPr>
      </w:pPr>
      <w:r>
        <w:rPr>
          <w:sz w:val="28"/>
          <w:szCs w:val="28"/>
        </w:rPr>
        <w:t xml:space="preserve">1. Доступность государственных услуг, оказываемых государственными учреждениями Республики Татарстан, для потребителей государственных услуг; </w:t>
      </w:r>
    </w:p>
    <w:p w14:paraId="77F90025" w14:textId="77777777" w:rsidR="00974B5E" w:rsidRDefault="00974B5E" w:rsidP="00974B5E">
      <w:pPr>
        <w:ind w:firstLine="539"/>
        <w:jc w:val="both"/>
        <w:rPr>
          <w:sz w:val="28"/>
          <w:szCs w:val="28"/>
        </w:rPr>
      </w:pPr>
      <w:r>
        <w:rPr>
          <w:sz w:val="28"/>
          <w:szCs w:val="28"/>
        </w:rPr>
        <w:t xml:space="preserve">2. Количество юридических лиц, не являющихся государственными учреждениями Республики Татарстан, индивидуальных предпринимателей, оказывающих услуги, соответствующие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и едином государственном реестре индивидуальных предпринимателей, что и планируемая к оказанию государственная услуга. </w:t>
      </w:r>
    </w:p>
    <w:p w14:paraId="268788F3" w14:textId="77777777" w:rsidR="00974B5E" w:rsidRDefault="00974B5E" w:rsidP="00974B5E">
      <w:pPr>
        <w:ind w:firstLine="539"/>
        <w:jc w:val="both"/>
        <w:rPr>
          <w:sz w:val="28"/>
          <w:szCs w:val="28"/>
        </w:rPr>
      </w:pPr>
      <w:r>
        <w:rPr>
          <w:sz w:val="28"/>
          <w:szCs w:val="28"/>
        </w:rPr>
        <w:t>Уполномоченным органом определяются значения показателей, указанных в пункте 12.1 и абзаце первом пункта 12.2 настоящего Порядка.</w:t>
      </w:r>
    </w:p>
    <w:p w14:paraId="389D8F58" w14:textId="77777777" w:rsidR="00974B5E" w:rsidRDefault="00974B5E" w:rsidP="00974B5E">
      <w:pPr>
        <w:ind w:firstLine="539"/>
        <w:jc w:val="both"/>
        <w:rPr>
          <w:sz w:val="28"/>
          <w:szCs w:val="28"/>
        </w:rPr>
      </w:pPr>
      <w:r>
        <w:rPr>
          <w:sz w:val="28"/>
          <w:szCs w:val="28"/>
        </w:rPr>
        <w:t>13.</w:t>
      </w:r>
      <w:r>
        <w:t xml:space="preserve"> </w:t>
      </w:r>
      <w:r>
        <w:rPr>
          <w:sz w:val="28"/>
          <w:szCs w:val="28"/>
        </w:rPr>
        <w:t xml:space="preserve">По результатам оценки уполномоченным органом значений показателей, указанных в пункте 12 настоящего Порядка: </w:t>
      </w:r>
    </w:p>
    <w:p w14:paraId="0F90FE3C" w14:textId="77777777" w:rsidR="00974B5E" w:rsidRDefault="00974B5E" w:rsidP="00974B5E">
      <w:pPr>
        <w:ind w:firstLine="539"/>
        <w:jc w:val="both"/>
        <w:rPr>
          <w:sz w:val="28"/>
          <w:szCs w:val="28"/>
        </w:rPr>
      </w:pPr>
      <w:r>
        <w:rPr>
          <w:sz w:val="28"/>
          <w:szCs w:val="28"/>
        </w:rPr>
        <w:t xml:space="preserve">значение показателя, указанного в пункте 12.1 настоящего Порядка, относится к категории «низкая» либо к категории «высокая»; </w:t>
      </w:r>
    </w:p>
    <w:p w14:paraId="4876006A" w14:textId="77777777" w:rsidR="00974B5E" w:rsidRDefault="00974B5E" w:rsidP="00974B5E">
      <w:pPr>
        <w:ind w:firstLine="539"/>
        <w:jc w:val="both"/>
        <w:rPr>
          <w:sz w:val="28"/>
          <w:szCs w:val="28"/>
        </w:rPr>
      </w:pPr>
      <w:r>
        <w:rPr>
          <w:sz w:val="28"/>
          <w:szCs w:val="28"/>
        </w:rPr>
        <w:t xml:space="preserve">значение показателя, указанного в пункте 12.2 настоящего Порядка, относится к категории «значительное» либо к категории «незначительное». </w:t>
      </w:r>
    </w:p>
    <w:p w14:paraId="71FABA52" w14:textId="77777777" w:rsidR="00974B5E" w:rsidRDefault="00974B5E" w:rsidP="00974B5E">
      <w:pPr>
        <w:ind w:firstLine="539"/>
        <w:jc w:val="both"/>
        <w:rPr>
          <w:sz w:val="28"/>
          <w:szCs w:val="28"/>
        </w:rPr>
      </w:pPr>
      <w:r>
        <w:rPr>
          <w:sz w:val="28"/>
          <w:szCs w:val="28"/>
        </w:rPr>
        <w:t>Показатели, предусмотренные в настоящем пункте, подлежат обязательному общественному обсуждению на заседаниях общественного совета, созданного при уполномоченном органе в соответствии с Федеральным законом «Об основах общественного контроля в Российской Федерации» (далее - Общественный совет).</w:t>
      </w:r>
    </w:p>
    <w:p w14:paraId="3ACAD77F" w14:textId="77777777" w:rsidR="00974B5E" w:rsidRDefault="00974B5E" w:rsidP="00974B5E">
      <w:pPr>
        <w:ind w:firstLine="539"/>
        <w:jc w:val="both"/>
        <w:rPr>
          <w:sz w:val="28"/>
          <w:szCs w:val="28"/>
        </w:rPr>
      </w:pPr>
      <w:r>
        <w:rPr>
          <w:sz w:val="28"/>
          <w:szCs w:val="28"/>
        </w:rPr>
        <w:t>14.</w:t>
      </w:r>
      <w:r>
        <w:t xml:space="preserve"> </w:t>
      </w:r>
      <w:r>
        <w:rPr>
          <w:sz w:val="28"/>
          <w:szCs w:val="28"/>
        </w:rPr>
        <w:t xml:space="preserve">В случае если значение показателя, указанного в пункте 12.1 настоящего Порядка, относится к категории «низкая», а значение показателя, указанного в пункте 12.2 настоящего Порядка, относится к категории «незначительное», уполномоченный орган принимает решение о формировании государственного задания в целях исполнения государственного социального заказа. </w:t>
      </w:r>
    </w:p>
    <w:p w14:paraId="12B9F8C8" w14:textId="77777777" w:rsidR="00974B5E" w:rsidRDefault="00974B5E" w:rsidP="00974B5E">
      <w:pPr>
        <w:ind w:firstLine="539"/>
        <w:jc w:val="both"/>
        <w:rPr>
          <w:sz w:val="28"/>
          <w:szCs w:val="28"/>
        </w:rPr>
      </w:pPr>
      <w:r>
        <w:rPr>
          <w:sz w:val="28"/>
          <w:szCs w:val="28"/>
        </w:rPr>
        <w:t xml:space="preserve">В случае если на протяжении двух лет подряд, предшествующих дате формирования государственного социального заказа, значение показателя, указанного в пункте 12.1 настоящего Порядка, относится к категории «низкая», а </w:t>
      </w:r>
      <w:r>
        <w:rPr>
          <w:sz w:val="28"/>
          <w:szCs w:val="28"/>
        </w:rPr>
        <w:lastRenderedPageBreak/>
        <w:t xml:space="preserve">значение показателя, указанного в пункте 12.2 настоящего Порядка, относится к категории «незначительное», уполномоченный орган рассматривает на заседании общественного совета вопрос о необходимости подготовки плана мероприятий, направленных на увеличение количества исполнителей услуг, не являющихся государственными (муниципальными) учреждениями, оказывающих государственные услуги в социальной сфере. </w:t>
      </w:r>
    </w:p>
    <w:p w14:paraId="0389DBBD" w14:textId="77777777" w:rsidR="00974B5E" w:rsidRDefault="00974B5E" w:rsidP="00974B5E">
      <w:pPr>
        <w:ind w:firstLine="539"/>
        <w:jc w:val="both"/>
        <w:rPr>
          <w:sz w:val="28"/>
          <w:szCs w:val="28"/>
        </w:rPr>
      </w:pPr>
      <w:r>
        <w:rPr>
          <w:sz w:val="28"/>
          <w:szCs w:val="28"/>
        </w:rPr>
        <w:t xml:space="preserve">В случае если значение показателя, указанного в пункте 12.2 настоящего Порядка, относится к категории «значительное», уполномоченный орган принимает решение об осуществлении отбора исполнителей государственных услуг в целях исполнения государственного социального заказа вне зависимости от значения показателя, указанного в пункте 12.1 настоящего Порядка. </w:t>
      </w:r>
    </w:p>
    <w:p w14:paraId="5ABF9549" w14:textId="77777777" w:rsidR="00974B5E" w:rsidRDefault="00974B5E" w:rsidP="00974B5E">
      <w:pPr>
        <w:ind w:firstLine="539"/>
        <w:jc w:val="both"/>
        <w:rPr>
          <w:sz w:val="28"/>
          <w:szCs w:val="28"/>
        </w:rPr>
      </w:pPr>
      <w:r>
        <w:rPr>
          <w:sz w:val="28"/>
          <w:szCs w:val="28"/>
        </w:rPr>
        <w:t xml:space="preserve">В случае если значение показателя, указанного в пункте 12.1 настоящего Порядка, относится к категории «высокая», а значение показателя, указанного в пункте 12.2 настоящего Порядка, относится к категории «незначительное» и в отношении государственных услуг в соответствии с законодательством Российской Федерации проводится независимая оценка качества условий оказания государственных услуг организациями в установленных сферах, уполномоченный орган принимает одно из следующих решений о способе исполнения государственного социального заказа на основании определенных по результатам такой оценки за последние три года показателей удовлетворенности условиями оказания государственных услуг: </w:t>
      </w:r>
    </w:p>
    <w:p w14:paraId="02CEF122" w14:textId="77777777" w:rsidR="00974B5E" w:rsidRDefault="00974B5E" w:rsidP="00974B5E">
      <w:pPr>
        <w:ind w:firstLine="539"/>
        <w:jc w:val="both"/>
        <w:rPr>
          <w:sz w:val="28"/>
          <w:szCs w:val="28"/>
        </w:rPr>
      </w:pPr>
      <w:r>
        <w:rPr>
          <w:sz w:val="28"/>
          <w:szCs w:val="28"/>
        </w:rPr>
        <w:t xml:space="preserve">если указанные показатели составляют от 0 процентов до 51 процента (включительно), - решение о проведении отбора исполнителей государственных услуг либо об обеспечении его осуществления в целях исполнения государственного социального заказа; </w:t>
      </w:r>
    </w:p>
    <w:p w14:paraId="58055022" w14:textId="77777777" w:rsidR="00974B5E" w:rsidRDefault="00974B5E" w:rsidP="00974B5E">
      <w:pPr>
        <w:ind w:firstLine="539"/>
        <w:jc w:val="both"/>
        <w:rPr>
          <w:sz w:val="28"/>
          <w:szCs w:val="28"/>
        </w:rPr>
      </w:pPr>
      <w:r>
        <w:rPr>
          <w:sz w:val="28"/>
          <w:szCs w:val="28"/>
        </w:rPr>
        <w:t>если указанные показатели составляют от 51 процента до 100 процентов, - решение о формировании государственного задания в целях исполнения государственного социального заказа.</w:t>
      </w:r>
    </w:p>
    <w:p w14:paraId="5EE01DB1" w14:textId="77777777" w:rsidR="00974B5E" w:rsidRDefault="00974B5E" w:rsidP="00974B5E">
      <w:pPr>
        <w:ind w:firstLine="539"/>
        <w:jc w:val="both"/>
        <w:rPr>
          <w:sz w:val="28"/>
          <w:szCs w:val="28"/>
        </w:rPr>
      </w:pPr>
      <w:r>
        <w:rPr>
          <w:sz w:val="28"/>
          <w:szCs w:val="28"/>
        </w:rPr>
        <w:t>15.</w:t>
      </w:r>
      <w:r>
        <w:t xml:space="preserve"> </w:t>
      </w:r>
      <w:r>
        <w:rPr>
          <w:sz w:val="28"/>
          <w:szCs w:val="28"/>
        </w:rPr>
        <w:t xml:space="preserve">При организации оказания государственных услуг, по которым планируется определять исполнителей услуг по результатам отбора исполнителей услуг, применяются показатели эффективности организации оказания государственных услуг, утвержденные по форме согласно приложению № 3 к настоящему Порядку (далее - показатели эффективности). </w:t>
      </w:r>
    </w:p>
    <w:p w14:paraId="56DFEB03" w14:textId="77777777" w:rsidR="00974B5E" w:rsidRDefault="00974B5E" w:rsidP="00974B5E">
      <w:pPr>
        <w:ind w:firstLine="539"/>
        <w:jc w:val="both"/>
        <w:rPr>
          <w:sz w:val="28"/>
          <w:szCs w:val="28"/>
        </w:rPr>
      </w:pPr>
      <w:r>
        <w:rPr>
          <w:sz w:val="28"/>
          <w:szCs w:val="28"/>
        </w:rPr>
        <w:t xml:space="preserve">По результатам отбора исполнителей услуг уполномоченный орган определяет значения показателей эффективности по государственным услугам и утверждает их правовым актом уполномоченного органа по форме согласно приложению № 3 к настоящему Порядку. </w:t>
      </w:r>
    </w:p>
    <w:p w14:paraId="6747B884" w14:textId="77777777" w:rsidR="00974B5E" w:rsidRDefault="00974B5E" w:rsidP="00974B5E">
      <w:pPr>
        <w:ind w:firstLine="539"/>
        <w:jc w:val="both"/>
        <w:rPr>
          <w:sz w:val="28"/>
          <w:szCs w:val="28"/>
        </w:rPr>
      </w:pPr>
      <w:r>
        <w:rPr>
          <w:sz w:val="28"/>
          <w:szCs w:val="28"/>
        </w:rPr>
        <w:t>Правовым актом уполномоченного органа также утверждается план достижения показателей эффективности.</w:t>
      </w:r>
    </w:p>
    <w:p w14:paraId="457E8568" w14:textId="77777777" w:rsidR="00974B5E" w:rsidRDefault="00974B5E" w:rsidP="00974B5E">
      <w:pPr>
        <w:ind w:firstLine="539"/>
        <w:jc w:val="both"/>
        <w:rPr>
          <w:sz w:val="28"/>
          <w:szCs w:val="28"/>
        </w:rPr>
      </w:pPr>
      <w:r>
        <w:rPr>
          <w:sz w:val="28"/>
          <w:szCs w:val="28"/>
        </w:rPr>
        <w:t>16.</w:t>
      </w:r>
      <w:r>
        <w:t xml:space="preserve"> </w:t>
      </w:r>
      <w:r>
        <w:rPr>
          <w:sz w:val="28"/>
          <w:szCs w:val="28"/>
        </w:rPr>
        <w:t xml:space="preserve">Уполномоченный орган в финансовом году формирует отчет об исполнении государственного социального заказа на оказание государственных услуг, отнесенных к полномочиям республиканских органов исполнительной власти (далее - отчет об исполнении государственного социального заказа), по форме, указанной в приложении № 2 к настоящему Порядку, по итогам исполнения государственного </w:t>
      </w:r>
      <w:r>
        <w:rPr>
          <w:sz w:val="28"/>
          <w:szCs w:val="28"/>
        </w:rPr>
        <w:lastRenderedPageBreak/>
        <w:t xml:space="preserve">социального заказа за девять месяцев текущего финансового года, а также отчет об исполнении государственного социального заказа в отчетном финансовом году. </w:t>
      </w:r>
    </w:p>
    <w:p w14:paraId="21D0BE60" w14:textId="77777777" w:rsidR="00974B5E" w:rsidRDefault="00974B5E" w:rsidP="00974B5E">
      <w:pPr>
        <w:ind w:firstLine="539"/>
        <w:jc w:val="both"/>
        <w:rPr>
          <w:sz w:val="28"/>
          <w:szCs w:val="28"/>
        </w:rPr>
      </w:pPr>
      <w:r>
        <w:rPr>
          <w:sz w:val="28"/>
          <w:szCs w:val="28"/>
        </w:rPr>
        <w:t xml:space="preserve">Отчет об исполнении государственного социального заказа за девять месяцев текущего финансового года формируется уполномоченным органом не позднее 1 ноября текущего финансового года. </w:t>
      </w:r>
    </w:p>
    <w:p w14:paraId="60242950" w14:textId="77777777" w:rsidR="00974B5E" w:rsidRDefault="00974B5E" w:rsidP="00974B5E">
      <w:pPr>
        <w:ind w:firstLine="539"/>
        <w:jc w:val="both"/>
        <w:rPr>
          <w:sz w:val="28"/>
          <w:szCs w:val="28"/>
        </w:rPr>
      </w:pPr>
      <w:r>
        <w:rPr>
          <w:sz w:val="28"/>
          <w:szCs w:val="28"/>
        </w:rPr>
        <w:t>Отчет об исполнении государственного социального заказа в отчетном финансовом году формируется уполномоченным органом не позднее 1 апреля финансового года, следующего за отчетным, и размещается на едином портале бюджетной системы в соответствии с Порядком размещения и предоставления информации не позднее 10 рабочих дней со дня формирования такого отчета.</w:t>
      </w:r>
    </w:p>
    <w:p w14:paraId="6651C3FE" w14:textId="77777777" w:rsidR="00974B5E" w:rsidRDefault="00974B5E" w:rsidP="00974B5E">
      <w:pPr>
        <w:ind w:firstLine="540"/>
        <w:jc w:val="both"/>
        <w:rPr>
          <w:sz w:val="28"/>
          <w:szCs w:val="28"/>
        </w:rPr>
      </w:pPr>
      <w:r>
        <w:rPr>
          <w:sz w:val="28"/>
          <w:szCs w:val="28"/>
        </w:rPr>
        <w:t>17.</w:t>
      </w:r>
      <w:r>
        <w:t xml:space="preserve"> </w:t>
      </w:r>
      <w:r>
        <w:rPr>
          <w:sz w:val="28"/>
          <w:szCs w:val="28"/>
        </w:rPr>
        <w:t xml:space="preserve">Контроль за оказанием государственных услуг осуществляет уполномоченный орган. </w:t>
      </w:r>
    </w:p>
    <w:p w14:paraId="69D8D09F" w14:textId="77777777" w:rsidR="00974B5E" w:rsidRDefault="00974B5E" w:rsidP="00974B5E">
      <w:pPr>
        <w:ind w:firstLine="540"/>
        <w:jc w:val="both"/>
        <w:rPr>
          <w:sz w:val="28"/>
          <w:szCs w:val="28"/>
        </w:rPr>
      </w:pPr>
      <w:r>
        <w:rPr>
          <w:sz w:val="28"/>
          <w:szCs w:val="28"/>
        </w:rPr>
        <w:t xml:space="preserve">Правила осуществления контроля уполномоченным органом за оказанием государственных услуг устанавливаются уполномоченным органом и должны предусматривать в том числе: </w:t>
      </w:r>
    </w:p>
    <w:p w14:paraId="3DC84C70" w14:textId="77777777" w:rsidR="00974B5E" w:rsidRDefault="00974B5E" w:rsidP="00974B5E">
      <w:pPr>
        <w:ind w:firstLine="540"/>
        <w:jc w:val="both"/>
        <w:rPr>
          <w:sz w:val="28"/>
          <w:szCs w:val="28"/>
        </w:rPr>
      </w:pPr>
      <w:r>
        <w:rPr>
          <w:sz w:val="28"/>
          <w:szCs w:val="28"/>
        </w:rPr>
        <w:t xml:space="preserve">документы, применяемые уполномоченным органом в целях подтверждения достижения содержащихся в государственном социальном заказе показателей, характеризующих качество оказания государственной услуги и объем оказания государственной услуги, а также формы указанных документов (при необходимости); </w:t>
      </w:r>
    </w:p>
    <w:p w14:paraId="48293503" w14:textId="77777777" w:rsidR="00974B5E" w:rsidRDefault="00974B5E" w:rsidP="00974B5E">
      <w:pPr>
        <w:ind w:firstLine="540"/>
        <w:jc w:val="both"/>
        <w:rPr>
          <w:sz w:val="28"/>
          <w:szCs w:val="28"/>
        </w:rPr>
      </w:pPr>
      <w:r>
        <w:rPr>
          <w:sz w:val="28"/>
          <w:szCs w:val="28"/>
        </w:rPr>
        <w:t xml:space="preserve">формы аналитической отчетности, подтверждающие оказание государственной услуги и периодичность формирования указанной отчетности; </w:t>
      </w:r>
    </w:p>
    <w:p w14:paraId="6FE38323" w14:textId="77777777" w:rsidR="00974B5E" w:rsidRDefault="00974B5E" w:rsidP="00974B5E">
      <w:pPr>
        <w:ind w:firstLine="540"/>
        <w:jc w:val="both"/>
        <w:rPr>
          <w:sz w:val="28"/>
          <w:szCs w:val="28"/>
        </w:rPr>
      </w:pPr>
      <w:r>
        <w:rPr>
          <w:sz w:val="28"/>
          <w:szCs w:val="28"/>
        </w:rPr>
        <w:t xml:space="preserve">форму проведения проверок в рамках осуществления контроля за оказанием государственных услуг; </w:t>
      </w:r>
    </w:p>
    <w:p w14:paraId="062AC7C2" w14:textId="77777777" w:rsidR="00974B5E" w:rsidRDefault="00974B5E" w:rsidP="00974B5E">
      <w:pPr>
        <w:ind w:firstLine="540"/>
        <w:jc w:val="both"/>
        <w:rPr>
          <w:sz w:val="28"/>
          <w:szCs w:val="28"/>
        </w:rPr>
      </w:pPr>
      <w:r>
        <w:rPr>
          <w:sz w:val="28"/>
          <w:szCs w:val="28"/>
        </w:rPr>
        <w:t xml:space="preserve">сроки проведения проверок в рамках осуществления контроля за оказанием государственных услуг; </w:t>
      </w:r>
    </w:p>
    <w:p w14:paraId="323E22A3" w14:textId="77777777" w:rsidR="00974B5E" w:rsidRDefault="00974B5E" w:rsidP="00974B5E">
      <w:pPr>
        <w:ind w:firstLine="540"/>
        <w:jc w:val="both"/>
        <w:rPr>
          <w:sz w:val="28"/>
          <w:szCs w:val="28"/>
        </w:rPr>
      </w:pPr>
      <w:r>
        <w:rPr>
          <w:sz w:val="28"/>
          <w:szCs w:val="28"/>
        </w:rPr>
        <w:t>периодичность проведения проверок в рамках осуществления контроля за оказанием государственных услуг.</w:t>
      </w:r>
    </w:p>
    <w:p w14:paraId="14C393CB" w14:textId="77777777" w:rsidR="00974B5E" w:rsidRDefault="00974B5E" w:rsidP="00974B5E">
      <w:pPr>
        <w:ind w:firstLine="540"/>
        <w:jc w:val="both"/>
        <w:rPr>
          <w:sz w:val="28"/>
          <w:szCs w:val="28"/>
        </w:rPr>
      </w:pPr>
      <w:r>
        <w:rPr>
          <w:sz w:val="28"/>
          <w:szCs w:val="28"/>
        </w:rPr>
        <w:t>18.</w:t>
      </w:r>
      <w:r>
        <w:t xml:space="preserve"> </w:t>
      </w:r>
      <w:r>
        <w:rPr>
          <w:sz w:val="28"/>
          <w:szCs w:val="28"/>
        </w:rPr>
        <w:t>Контроль за оказанием государственных услуг осуществляет уполномоченный орган посредством проведения плановых и внеплановых проверок (далее - проверки).</w:t>
      </w:r>
    </w:p>
    <w:p w14:paraId="2E099EA6" w14:textId="77777777" w:rsidR="00974B5E" w:rsidRDefault="00974B5E" w:rsidP="00974B5E">
      <w:pPr>
        <w:ind w:firstLine="540"/>
        <w:jc w:val="both"/>
        <w:rPr>
          <w:sz w:val="28"/>
          <w:szCs w:val="28"/>
        </w:rPr>
      </w:pPr>
      <w:r>
        <w:rPr>
          <w:sz w:val="28"/>
          <w:szCs w:val="28"/>
        </w:rPr>
        <w:t>19.</w:t>
      </w:r>
      <w:r>
        <w:t xml:space="preserve"> </w:t>
      </w:r>
      <w:r>
        <w:rPr>
          <w:sz w:val="28"/>
          <w:szCs w:val="28"/>
        </w:rPr>
        <w:t>Предметом контроля за оказанием государственных услуг исполнителями государственных услуг, не являющимися государственными учреждениями Республики Татарстан, является достижение показателей, характеризующих качество и(или) объем оказания государственной услуги, включенной в государственный социальный заказ, а также соблюдение положений нормативного правового акта, устанавливающего стандарт (порядок) оказания государственной услуги, а при отсутствии такого нормативного правового акта - требований к условиям и порядку оказания государственной услуги, установленных уполномоченным органом.</w:t>
      </w:r>
    </w:p>
    <w:p w14:paraId="42182038" w14:textId="77777777" w:rsidR="00974B5E" w:rsidRDefault="00974B5E" w:rsidP="00974B5E">
      <w:pPr>
        <w:ind w:firstLine="540"/>
        <w:jc w:val="both"/>
        <w:rPr>
          <w:sz w:val="28"/>
          <w:szCs w:val="28"/>
        </w:rPr>
      </w:pPr>
      <w:r>
        <w:rPr>
          <w:sz w:val="28"/>
          <w:szCs w:val="28"/>
        </w:rPr>
        <w:t>20.</w:t>
      </w:r>
      <w:r>
        <w:t xml:space="preserve"> </w:t>
      </w:r>
      <w:r>
        <w:rPr>
          <w:sz w:val="28"/>
          <w:szCs w:val="28"/>
        </w:rPr>
        <w:t xml:space="preserve">Целями осуществления контроля за оказанием государственных услуг исполнителями государственных услуг, не являющимися государственными учреждениями Республики Татарстан, является обеспечение достижения исполнителями государственных услуг показателей, характеризующих качество и(или) объем оказания государственной услуги, определенных соглашением в целях исполнения государственных социальных заказов (далее - соглашение), а также </w:t>
      </w:r>
      <w:r>
        <w:rPr>
          <w:sz w:val="28"/>
          <w:szCs w:val="28"/>
        </w:rPr>
        <w:lastRenderedPageBreak/>
        <w:t>соблюдения исполнителем государственных услуг положений нормативного правового акта, устанавливающего стандарт (порядок) оказания государственной услуги, а при отсутствии такого нормативного правового акта - требований к условиям и порядку оказания государственной услуги, установленных уполномоченным органом.</w:t>
      </w:r>
    </w:p>
    <w:p w14:paraId="3298DCFC" w14:textId="77777777" w:rsidR="00974B5E" w:rsidRDefault="00974B5E" w:rsidP="00974B5E">
      <w:pPr>
        <w:ind w:firstLine="540"/>
        <w:jc w:val="both"/>
        <w:rPr>
          <w:sz w:val="28"/>
          <w:szCs w:val="28"/>
        </w:rPr>
      </w:pPr>
      <w:r>
        <w:rPr>
          <w:sz w:val="28"/>
          <w:szCs w:val="28"/>
        </w:rPr>
        <w:t>21. Уполномоченными органами проводятся плановые проверки в соответствии с утвержденным ими планом проведения плановых проверок на соответствующий финансовый год, но не чаще одного раза в два года в отношении одного исполнителя государственных услуг, а также в течение срока исполнения соглашения мониторинг соблюдения исполнителем государственных услуг положений нормативного правового акта, устанавливающего стандарт (порядок) оказания государственной услуги, а при отсутствии такого нормативного правового акта - требований к условиям и порядку оказания государственной услуги в соответствии с утвержденным уполномоченным органом планом проведения такого мониторинга, используемым в целях формирования плана проведения плановых проверок на соответствующий финансовый год.</w:t>
      </w:r>
    </w:p>
    <w:p w14:paraId="2D6284D1" w14:textId="77777777" w:rsidR="00974B5E" w:rsidRDefault="00974B5E" w:rsidP="00974B5E">
      <w:pPr>
        <w:ind w:firstLine="540"/>
        <w:jc w:val="both"/>
        <w:rPr>
          <w:sz w:val="28"/>
          <w:szCs w:val="28"/>
        </w:rPr>
      </w:pPr>
      <w:r>
        <w:rPr>
          <w:sz w:val="28"/>
          <w:szCs w:val="28"/>
        </w:rPr>
        <w:t>22.</w:t>
      </w:r>
      <w:r>
        <w:t xml:space="preserve"> </w:t>
      </w:r>
      <w:r>
        <w:rPr>
          <w:sz w:val="28"/>
          <w:szCs w:val="28"/>
        </w:rPr>
        <w:t xml:space="preserve">Внеплановые проверки проводятся на основании приказа (распоряжения) уполномоченного органа в следующих случаях: </w:t>
      </w:r>
    </w:p>
    <w:p w14:paraId="378E1487" w14:textId="77777777" w:rsidR="00974B5E" w:rsidRDefault="00974B5E" w:rsidP="00974B5E">
      <w:pPr>
        <w:ind w:firstLine="540"/>
        <w:jc w:val="both"/>
        <w:rPr>
          <w:sz w:val="28"/>
          <w:szCs w:val="28"/>
        </w:rPr>
      </w:pPr>
      <w:r>
        <w:rPr>
          <w:sz w:val="28"/>
          <w:szCs w:val="28"/>
        </w:rPr>
        <w:t xml:space="preserve">1) связи с обращениями и требованиями контрольно-надзорных и правоохранительных органов Российской Федерации. </w:t>
      </w:r>
    </w:p>
    <w:p w14:paraId="60B64746" w14:textId="77777777" w:rsidR="00974B5E" w:rsidRDefault="00974B5E" w:rsidP="00974B5E">
      <w:pPr>
        <w:ind w:firstLine="540"/>
        <w:jc w:val="both"/>
        <w:rPr>
          <w:sz w:val="28"/>
          <w:szCs w:val="28"/>
        </w:rPr>
      </w:pPr>
      <w:r>
        <w:rPr>
          <w:sz w:val="28"/>
          <w:szCs w:val="28"/>
        </w:rPr>
        <w:t xml:space="preserve">2) в связи с поступлением в уполномоченные органы заявления потребителя услуг о неоказании или ненадлежащем оказании государственных услуг исполнителем государственных услуг. </w:t>
      </w:r>
    </w:p>
    <w:p w14:paraId="4BD9262A" w14:textId="77777777" w:rsidR="00974B5E" w:rsidRDefault="00974B5E" w:rsidP="00974B5E">
      <w:pPr>
        <w:ind w:firstLine="540"/>
        <w:jc w:val="both"/>
        <w:rPr>
          <w:sz w:val="28"/>
          <w:szCs w:val="28"/>
        </w:rPr>
      </w:pPr>
      <w:r>
        <w:rPr>
          <w:sz w:val="28"/>
          <w:szCs w:val="28"/>
        </w:rPr>
        <w:t xml:space="preserve">23. Проверки подразделяются на: </w:t>
      </w:r>
    </w:p>
    <w:p w14:paraId="6499FC03" w14:textId="77777777" w:rsidR="00974B5E" w:rsidRDefault="00974B5E" w:rsidP="00974B5E">
      <w:pPr>
        <w:ind w:firstLine="540"/>
        <w:jc w:val="both"/>
        <w:rPr>
          <w:sz w:val="28"/>
          <w:szCs w:val="28"/>
        </w:rPr>
      </w:pPr>
      <w:r>
        <w:rPr>
          <w:sz w:val="28"/>
          <w:szCs w:val="28"/>
        </w:rPr>
        <w:t xml:space="preserve">1) камеральные проверки, под которыми в целях настоящего Порядка понимаются проверки, проводимые по месту нахождения уполномоченного органа на основании отчетов об исполнении соглашений, представленных исполнителями государственных услуг, а также иных документов, представленных по запросу уполномоченного органа. </w:t>
      </w:r>
    </w:p>
    <w:p w14:paraId="0265E85E" w14:textId="77777777" w:rsidR="00974B5E" w:rsidRDefault="00974B5E" w:rsidP="00974B5E">
      <w:pPr>
        <w:ind w:firstLine="540"/>
        <w:jc w:val="both"/>
        <w:rPr>
          <w:sz w:val="28"/>
          <w:szCs w:val="28"/>
        </w:rPr>
      </w:pPr>
      <w:r>
        <w:rPr>
          <w:sz w:val="28"/>
          <w:szCs w:val="28"/>
        </w:rPr>
        <w:t>2) выездные проверки, под которыми в целях настоящего Порядка понимаются проверки, проводимые по месту нахождения исполнителя государственных услуг.</w:t>
      </w:r>
    </w:p>
    <w:p w14:paraId="1A90197F" w14:textId="77777777" w:rsidR="00974B5E" w:rsidRDefault="00974B5E" w:rsidP="00974B5E">
      <w:pPr>
        <w:ind w:firstLine="540"/>
        <w:jc w:val="both"/>
        <w:rPr>
          <w:sz w:val="28"/>
          <w:szCs w:val="28"/>
        </w:rPr>
      </w:pPr>
      <w:r>
        <w:rPr>
          <w:sz w:val="28"/>
          <w:szCs w:val="28"/>
        </w:rPr>
        <w:t>24. Срок проведения проверки определяется приказом (распоряжением) уполномоченного органа и должен составлять не более 15 рабочих дней со дня начала проверки и по решению руководителя (заместителя руководителя) уполномоченного органа может быть продлен не более чем на 10 рабочих дней.</w:t>
      </w:r>
    </w:p>
    <w:p w14:paraId="252ECB39" w14:textId="77777777" w:rsidR="00974B5E" w:rsidRDefault="00974B5E" w:rsidP="00974B5E">
      <w:pPr>
        <w:ind w:firstLine="540"/>
        <w:jc w:val="both"/>
        <w:rPr>
          <w:sz w:val="28"/>
          <w:szCs w:val="28"/>
        </w:rPr>
      </w:pPr>
      <w:r>
        <w:rPr>
          <w:sz w:val="28"/>
          <w:szCs w:val="28"/>
        </w:rPr>
        <w:t>25.</w:t>
      </w:r>
      <w:r>
        <w:t xml:space="preserve"> </w:t>
      </w:r>
      <w:r>
        <w:rPr>
          <w:sz w:val="28"/>
          <w:szCs w:val="28"/>
        </w:rPr>
        <w:t xml:space="preserve">Уполномоченный орган ежегодно до 31 декабря года, предшествующего году проведения плановых проверок, утверждает план проведения плановых проверок на соответствующий финансовый год и до 31 января года, в котором планируется проводить плановые проверки, размещает указанный план на официальном сайте уполномоченного органа в сети «Интернет». </w:t>
      </w:r>
    </w:p>
    <w:p w14:paraId="0F370906" w14:textId="77777777" w:rsidR="00974B5E" w:rsidRDefault="00974B5E" w:rsidP="00974B5E">
      <w:pPr>
        <w:ind w:firstLine="540"/>
        <w:jc w:val="both"/>
        <w:rPr>
          <w:sz w:val="28"/>
          <w:szCs w:val="28"/>
        </w:rPr>
      </w:pPr>
      <w:r>
        <w:rPr>
          <w:sz w:val="28"/>
          <w:szCs w:val="28"/>
        </w:rPr>
        <w:t xml:space="preserve">Уполномоченный орган уведомляет исполнителя государственных услуг о проведении плановой проверки не позднее чем за три рабочих дня до начала ее проведения посредством направления исполнителю государственных услуг уведомления о проведении плановой проверки в соответствии с планом проведения </w:t>
      </w:r>
      <w:r>
        <w:rPr>
          <w:sz w:val="28"/>
          <w:szCs w:val="28"/>
        </w:rPr>
        <w:lastRenderedPageBreak/>
        <w:t xml:space="preserve">плановых проверок на соответствующий финансовый год заказным почтовым отправлением с уведомлением о вручении и(или)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государственных услуг, или иным доступным способом. </w:t>
      </w:r>
    </w:p>
    <w:p w14:paraId="4D61F150" w14:textId="77777777" w:rsidR="00974B5E" w:rsidRDefault="00974B5E" w:rsidP="00974B5E">
      <w:pPr>
        <w:ind w:firstLine="540"/>
        <w:jc w:val="both"/>
        <w:rPr>
          <w:sz w:val="28"/>
          <w:szCs w:val="28"/>
        </w:rPr>
      </w:pPr>
      <w:r>
        <w:rPr>
          <w:sz w:val="28"/>
          <w:szCs w:val="28"/>
        </w:rPr>
        <w:t>Уполномоченный орган уведомляет исполнителя государственных услуг о проведении внеплановой проверки в день подписания приказа (распоряжения) уполномоченного органа о проведении внеплановой проверки посредством направления копии приказа (распоряжения) уполномоченного органа исполнителю государственных услуг заказным почтовым отправлением с уведомлением о вручении и(или)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государственных услуг, или иным доступным способом.</w:t>
      </w:r>
    </w:p>
    <w:p w14:paraId="41736480" w14:textId="77777777" w:rsidR="00974B5E" w:rsidRDefault="00974B5E" w:rsidP="00974B5E">
      <w:pPr>
        <w:ind w:firstLine="540"/>
        <w:jc w:val="both"/>
        <w:rPr>
          <w:sz w:val="28"/>
          <w:szCs w:val="28"/>
        </w:rPr>
      </w:pPr>
      <w:r>
        <w:rPr>
          <w:sz w:val="28"/>
          <w:szCs w:val="28"/>
        </w:rPr>
        <w:t>26.</w:t>
      </w:r>
      <w:r>
        <w:t xml:space="preserve"> </w:t>
      </w:r>
      <w:r>
        <w:rPr>
          <w:sz w:val="28"/>
          <w:szCs w:val="28"/>
        </w:rPr>
        <w:t xml:space="preserve">Результаты проведения проверки отражаются в акте проверки и подтверждаются документами (копиями документов на бумажных носителях и(или) в электронном виде), объяснениями (пояснениями) должностных лиц исполнителя государственных услуг, а также другими материалами. </w:t>
      </w:r>
    </w:p>
    <w:p w14:paraId="02E3658F" w14:textId="77777777" w:rsidR="00974B5E" w:rsidRDefault="00974B5E" w:rsidP="00974B5E">
      <w:pPr>
        <w:ind w:firstLine="540"/>
        <w:jc w:val="both"/>
        <w:rPr>
          <w:sz w:val="28"/>
          <w:szCs w:val="28"/>
        </w:rPr>
      </w:pPr>
      <w:r>
        <w:rPr>
          <w:sz w:val="28"/>
          <w:szCs w:val="28"/>
        </w:rPr>
        <w:t xml:space="preserve">Указанные документы (копии) и материалы прилагаются к акту проверки. </w:t>
      </w:r>
    </w:p>
    <w:p w14:paraId="68BBD75E" w14:textId="77777777" w:rsidR="00974B5E" w:rsidRDefault="00974B5E" w:rsidP="00974B5E">
      <w:pPr>
        <w:ind w:firstLine="540"/>
        <w:jc w:val="both"/>
        <w:rPr>
          <w:sz w:val="28"/>
          <w:szCs w:val="28"/>
        </w:rPr>
      </w:pPr>
      <w:r>
        <w:rPr>
          <w:sz w:val="28"/>
          <w:szCs w:val="28"/>
        </w:rPr>
        <w:t>В зависимости от формы проведения проверки в акте проверки указывается место проведения проверки.</w:t>
      </w:r>
    </w:p>
    <w:p w14:paraId="094228BD" w14:textId="77777777" w:rsidR="00974B5E" w:rsidRDefault="00974B5E" w:rsidP="00974B5E">
      <w:pPr>
        <w:ind w:firstLine="540"/>
        <w:jc w:val="both"/>
        <w:rPr>
          <w:sz w:val="28"/>
          <w:szCs w:val="28"/>
        </w:rPr>
      </w:pPr>
      <w:r>
        <w:rPr>
          <w:sz w:val="28"/>
          <w:szCs w:val="28"/>
        </w:rPr>
        <w:t>27.</w:t>
      </w:r>
      <w:r>
        <w:t xml:space="preserve"> </w:t>
      </w:r>
      <w:r>
        <w:rPr>
          <w:sz w:val="28"/>
          <w:szCs w:val="28"/>
        </w:rPr>
        <w:t xml:space="preserve">В описании каждого нарушения, выявленного в ходе проведения проверки, указываются в том числе: </w:t>
      </w:r>
    </w:p>
    <w:p w14:paraId="4A21A13E" w14:textId="77777777" w:rsidR="00974B5E" w:rsidRDefault="00974B5E" w:rsidP="00974B5E">
      <w:pPr>
        <w:ind w:firstLine="540"/>
        <w:jc w:val="both"/>
        <w:rPr>
          <w:sz w:val="28"/>
          <w:szCs w:val="28"/>
        </w:rPr>
      </w:pPr>
      <w:r>
        <w:rPr>
          <w:sz w:val="28"/>
          <w:szCs w:val="28"/>
        </w:rPr>
        <w:t xml:space="preserve">1) положения нормативных правовых актов, которые были нарушены. </w:t>
      </w:r>
    </w:p>
    <w:p w14:paraId="0733A56A" w14:textId="77777777" w:rsidR="00974B5E" w:rsidRDefault="00974B5E" w:rsidP="00974B5E">
      <w:pPr>
        <w:ind w:firstLine="540"/>
        <w:jc w:val="both"/>
        <w:rPr>
          <w:sz w:val="28"/>
          <w:szCs w:val="28"/>
        </w:rPr>
      </w:pPr>
      <w:r>
        <w:rPr>
          <w:sz w:val="28"/>
          <w:szCs w:val="28"/>
        </w:rPr>
        <w:t xml:space="preserve">2) период, к которому относится выявленное нарушение. </w:t>
      </w:r>
    </w:p>
    <w:p w14:paraId="635D7779" w14:textId="77777777" w:rsidR="00974B5E" w:rsidRDefault="00974B5E" w:rsidP="00974B5E">
      <w:pPr>
        <w:ind w:firstLine="540"/>
        <w:jc w:val="both"/>
        <w:rPr>
          <w:sz w:val="28"/>
          <w:szCs w:val="28"/>
        </w:rPr>
      </w:pPr>
      <w:r>
        <w:rPr>
          <w:sz w:val="28"/>
          <w:szCs w:val="28"/>
        </w:rPr>
        <w:t xml:space="preserve">28. Результатами осуществления контроля за оказанием государственных услуг исполнителями государственных услуг, не являющимися государственными учреждениями Республики Татарстан, являются: </w:t>
      </w:r>
    </w:p>
    <w:p w14:paraId="13BD3DFE" w14:textId="77777777" w:rsidR="00974B5E" w:rsidRDefault="00974B5E" w:rsidP="00974B5E">
      <w:pPr>
        <w:ind w:firstLine="540"/>
        <w:jc w:val="both"/>
        <w:rPr>
          <w:sz w:val="28"/>
          <w:szCs w:val="28"/>
        </w:rPr>
      </w:pPr>
      <w:r>
        <w:rPr>
          <w:sz w:val="28"/>
          <w:szCs w:val="28"/>
        </w:rPr>
        <w:t xml:space="preserve">1) определение соответствия фактических значений, характеризующих качество и(или) объем оказания государственной услуги, плановым значениям, установленным соглашением. </w:t>
      </w:r>
    </w:p>
    <w:p w14:paraId="5DFFF55D" w14:textId="77777777" w:rsidR="00974B5E" w:rsidRDefault="00974B5E" w:rsidP="00974B5E">
      <w:pPr>
        <w:ind w:firstLine="540"/>
        <w:jc w:val="both"/>
        <w:rPr>
          <w:sz w:val="28"/>
          <w:szCs w:val="28"/>
        </w:rPr>
      </w:pPr>
      <w:r>
        <w:rPr>
          <w:sz w:val="28"/>
          <w:szCs w:val="28"/>
        </w:rPr>
        <w:t xml:space="preserve">2) анализ причин отклонения фактических значений, характеризующих качество и(или) объем оказания государственной услуги, от плановых значений, установленных соглашением. </w:t>
      </w:r>
    </w:p>
    <w:p w14:paraId="3F74E48D" w14:textId="77777777" w:rsidR="00974B5E" w:rsidRDefault="00974B5E" w:rsidP="00974B5E">
      <w:pPr>
        <w:ind w:firstLine="540"/>
        <w:jc w:val="both"/>
        <w:rPr>
          <w:sz w:val="28"/>
          <w:szCs w:val="28"/>
        </w:rPr>
      </w:pPr>
      <w:r>
        <w:rPr>
          <w:sz w:val="28"/>
          <w:szCs w:val="28"/>
        </w:rPr>
        <w:t xml:space="preserve">3) определение соблюдения исполнителем государственных услуг положений нормативного правового акта, устанавливающего стандарт (порядок) оказания государственной услуги, а при отсутствии такого нормативного правового акта - требований к условиям и порядку оказания государственной услуги, установленных уполномоченными органами. </w:t>
      </w:r>
    </w:p>
    <w:p w14:paraId="0270C10E" w14:textId="77777777" w:rsidR="00974B5E" w:rsidRDefault="00974B5E" w:rsidP="00974B5E">
      <w:pPr>
        <w:ind w:firstLine="540"/>
        <w:jc w:val="both"/>
        <w:rPr>
          <w:sz w:val="28"/>
          <w:szCs w:val="28"/>
        </w:rPr>
      </w:pPr>
      <w:r>
        <w:rPr>
          <w:sz w:val="28"/>
          <w:szCs w:val="28"/>
        </w:rPr>
        <w:t xml:space="preserve">4) анализ причин несоблюдения исполнителем услуг положений нормативного правового акта, устанавливающего стандарт (порядок) оказания государственной услуги, а при отсутствии такого нормативного правового акта - требований к </w:t>
      </w:r>
      <w:r>
        <w:rPr>
          <w:sz w:val="28"/>
          <w:szCs w:val="28"/>
        </w:rPr>
        <w:lastRenderedPageBreak/>
        <w:t>условиям и порядку оказания государственной услуги, установленных уполномоченными органами.</w:t>
      </w:r>
    </w:p>
    <w:p w14:paraId="3AAAE2AB" w14:textId="77777777" w:rsidR="00974B5E" w:rsidRDefault="00974B5E" w:rsidP="00974B5E">
      <w:pPr>
        <w:ind w:firstLine="540"/>
        <w:jc w:val="both"/>
        <w:rPr>
          <w:sz w:val="28"/>
          <w:szCs w:val="28"/>
        </w:rPr>
      </w:pPr>
      <w:r>
        <w:rPr>
          <w:sz w:val="28"/>
          <w:szCs w:val="28"/>
        </w:rPr>
        <w:t>29.</w:t>
      </w:r>
      <w:r>
        <w:t xml:space="preserve"> </w:t>
      </w:r>
      <w:r>
        <w:rPr>
          <w:sz w:val="28"/>
          <w:szCs w:val="28"/>
        </w:rPr>
        <w:t>Устранение нарушений, выявленных в ходе проверки, осуществляется в соответствии с планом мероприятий по устранению выявленных нарушений и их предупреждению в дальнейшей деятельности, который составляется исполнителем государственных услуг, утверждается его руководителем и должен содержать перечень выявленных нарушений, меры, принимаемые для их устранения и предупреждения в дальнейшей деятельности, сроки выполнения указанных мер и ответственных исполнителей.</w:t>
      </w:r>
    </w:p>
    <w:p w14:paraId="48C696E2" w14:textId="77777777" w:rsidR="00974B5E" w:rsidRDefault="00974B5E" w:rsidP="00974B5E">
      <w:pPr>
        <w:ind w:firstLine="540"/>
        <w:jc w:val="both"/>
        <w:rPr>
          <w:sz w:val="28"/>
          <w:szCs w:val="28"/>
        </w:rPr>
      </w:pPr>
      <w:r>
        <w:rPr>
          <w:sz w:val="28"/>
          <w:szCs w:val="28"/>
        </w:rPr>
        <w:t>30.</w:t>
      </w:r>
      <w:r>
        <w:t xml:space="preserve"> </w:t>
      </w:r>
      <w:r>
        <w:rPr>
          <w:sz w:val="28"/>
          <w:szCs w:val="28"/>
        </w:rPr>
        <w:t xml:space="preserve">Материалы по результатам проверки, а также иные документы и информация, полученные (разработанные) в ходе ее осуществления, хранятся уполномоченным органом не менее пяти лет. </w:t>
      </w:r>
    </w:p>
    <w:p w14:paraId="05974801" w14:textId="77777777" w:rsidR="00974B5E" w:rsidRDefault="00974B5E" w:rsidP="00974B5E">
      <w:pPr>
        <w:ind w:firstLine="540"/>
        <w:jc w:val="both"/>
        <w:rPr>
          <w:sz w:val="28"/>
          <w:szCs w:val="28"/>
        </w:rPr>
      </w:pPr>
      <w:r>
        <w:rPr>
          <w:sz w:val="28"/>
          <w:szCs w:val="28"/>
        </w:rPr>
        <w:t xml:space="preserve">31. На основании акта проверки уполномоченные органы: </w:t>
      </w:r>
    </w:p>
    <w:p w14:paraId="17B1F10F" w14:textId="77777777" w:rsidR="00974B5E" w:rsidRDefault="00974B5E" w:rsidP="00974B5E">
      <w:pPr>
        <w:ind w:firstLine="540"/>
        <w:jc w:val="both"/>
        <w:rPr>
          <w:sz w:val="28"/>
          <w:szCs w:val="28"/>
        </w:rPr>
      </w:pPr>
      <w:r>
        <w:rPr>
          <w:sz w:val="28"/>
          <w:szCs w:val="28"/>
        </w:rPr>
        <w:t xml:space="preserve">1) принимают меры по обеспечению достижения плановых значений, характеризующих качество и(или) объем оказания государственной услуги, установленных соглашением. </w:t>
      </w:r>
    </w:p>
    <w:p w14:paraId="207983C0" w14:textId="77777777" w:rsidR="00974B5E" w:rsidRDefault="00974B5E" w:rsidP="00974B5E">
      <w:pPr>
        <w:ind w:firstLine="540"/>
        <w:jc w:val="both"/>
        <w:rPr>
          <w:sz w:val="28"/>
          <w:szCs w:val="28"/>
        </w:rPr>
      </w:pPr>
      <w:r>
        <w:rPr>
          <w:sz w:val="28"/>
          <w:szCs w:val="28"/>
        </w:rPr>
        <w:t xml:space="preserve">2) принимают меры по обеспечению соблюдения исполнителем государственных услуг положений нормативного правового акта, устанавливающего стандарт (порядок) оказания государственной услуги, а при отсутствии такого нормативного правового акта - требований к условиям и порядку оказания государственной услуги, установленных уполномоченными органами. </w:t>
      </w:r>
    </w:p>
    <w:p w14:paraId="70C0122C" w14:textId="77777777" w:rsidR="00974B5E" w:rsidRDefault="00974B5E" w:rsidP="00974B5E">
      <w:pPr>
        <w:ind w:firstLine="540"/>
        <w:jc w:val="both"/>
        <w:rPr>
          <w:sz w:val="28"/>
          <w:szCs w:val="28"/>
        </w:rPr>
      </w:pPr>
      <w:r>
        <w:rPr>
          <w:sz w:val="28"/>
          <w:szCs w:val="28"/>
        </w:rPr>
        <w:t xml:space="preserve">3) принимают решение о возврате средств субсидии в бюджет Республики Татарстан в соответствии с бюджетным законодательством Российской Федерации в случаях, установленных соглашением. </w:t>
      </w:r>
    </w:p>
    <w:p w14:paraId="13860F62" w14:textId="77777777" w:rsidR="00974B5E" w:rsidRDefault="00974B5E" w:rsidP="00974B5E">
      <w:pPr>
        <w:ind w:firstLine="540"/>
        <w:jc w:val="both"/>
        <w:rPr>
          <w:sz w:val="28"/>
          <w:szCs w:val="28"/>
        </w:rPr>
      </w:pPr>
      <w:r>
        <w:rPr>
          <w:sz w:val="28"/>
          <w:szCs w:val="28"/>
        </w:rPr>
        <w:t xml:space="preserve">4) принимают решение о расторжении соглашения в случае выявления более трех фактов превышения исполнителем государственных услуг отклонений от показателей, характеризующих качество и(или) объем оказания государственной услуги, установленных соглашением.  </w:t>
      </w:r>
    </w:p>
    <w:p w14:paraId="1908DD93" w14:textId="77777777" w:rsidR="00974B5E" w:rsidRDefault="00974B5E" w:rsidP="00974B5E">
      <w:pPr>
        <w:ind w:firstLine="540"/>
        <w:jc w:val="both"/>
        <w:rPr>
          <w:sz w:val="28"/>
          <w:szCs w:val="28"/>
        </w:rPr>
      </w:pPr>
      <w:r>
        <w:rPr>
          <w:sz w:val="28"/>
          <w:szCs w:val="28"/>
        </w:rPr>
        <w:t>32. Уполномоченный орган обеспечивает проведение мониторинга достижения результатов оказания государственных услуг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14:paraId="04290202" w14:textId="77777777" w:rsidR="00974B5E" w:rsidRDefault="00974B5E" w:rsidP="00974B5E">
      <w:pPr>
        <w:ind w:firstLine="540"/>
        <w:jc w:val="both"/>
        <w:rPr>
          <w:sz w:val="28"/>
          <w:szCs w:val="28"/>
        </w:rPr>
      </w:pPr>
    </w:p>
    <w:p w14:paraId="343EC3A5" w14:textId="77777777" w:rsidR="00974B5E" w:rsidRDefault="00974B5E" w:rsidP="00974B5E">
      <w:pPr>
        <w:ind w:firstLine="539"/>
        <w:jc w:val="both"/>
        <w:rPr>
          <w:sz w:val="28"/>
          <w:szCs w:val="28"/>
        </w:rPr>
        <w:sectPr w:rsidR="00974B5E" w:rsidSect="00F2605B">
          <w:headerReference w:type="default" r:id="rId9"/>
          <w:headerReference w:type="first" r:id="rId10"/>
          <w:pgSz w:w="11906" w:h="16838"/>
          <w:pgMar w:top="1134" w:right="567" w:bottom="1134" w:left="1134" w:header="709" w:footer="709" w:gutter="0"/>
          <w:cols w:space="708"/>
          <w:titlePg/>
          <w:docGrid w:linePitch="360"/>
        </w:sectPr>
      </w:pPr>
    </w:p>
    <w:p w14:paraId="66E45E44" w14:textId="77777777" w:rsidR="00974B5E" w:rsidRDefault="00974B5E" w:rsidP="00974B5E">
      <w:pPr>
        <w:pStyle w:val="ConsPlusNormal"/>
        <w:ind w:left="9912"/>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lastRenderedPageBreak/>
        <w:t>Приложение №1</w:t>
      </w:r>
    </w:p>
    <w:p w14:paraId="620141EC" w14:textId="77777777" w:rsidR="00974B5E" w:rsidRDefault="00974B5E" w:rsidP="00974B5E">
      <w:pPr>
        <w:pStyle w:val="ConsPlusNormal"/>
        <w:ind w:left="9912"/>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к Порядку формирования государственных социальных заказов </w:t>
      </w:r>
    </w:p>
    <w:p w14:paraId="654AF82A" w14:textId="77777777" w:rsidR="00974B5E" w:rsidRDefault="00974B5E" w:rsidP="00974B5E">
      <w:pPr>
        <w:pStyle w:val="ConsPlusNormal"/>
        <w:ind w:left="9912"/>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на оказание государственных услуг </w:t>
      </w:r>
    </w:p>
    <w:p w14:paraId="081F3FA6" w14:textId="77777777" w:rsidR="00974B5E" w:rsidRDefault="00974B5E" w:rsidP="00974B5E">
      <w:pPr>
        <w:pStyle w:val="ConsPlusNormal"/>
        <w:ind w:left="9912"/>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в социальной сфере, отнесенных </w:t>
      </w:r>
    </w:p>
    <w:p w14:paraId="31D9755C" w14:textId="77777777" w:rsidR="00974B5E" w:rsidRDefault="00974B5E" w:rsidP="00974B5E">
      <w:pPr>
        <w:pStyle w:val="ConsPlusNormal"/>
        <w:ind w:left="9912"/>
        <w:outlineLvl w:val="0"/>
        <w:rPr>
          <w:rFonts w:ascii="Times New Roman" w:hAnsi="Times New Roman" w:cs="Times New Roman"/>
          <w:b/>
          <w:i/>
          <w:color w:val="000000"/>
          <w:sz w:val="28"/>
          <w:szCs w:val="28"/>
          <w:lang w:eastAsia="en-US"/>
        </w:rPr>
      </w:pPr>
      <w:r>
        <w:rPr>
          <w:rFonts w:ascii="Times New Roman" w:hAnsi="Times New Roman" w:cs="Times New Roman"/>
          <w:color w:val="000000"/>
          <w:sz w:val="28"/>
          <w:szCs w:val="28"/>
          <w:lang w:eastAsia="en-US"/>
        </w:rPr>
        <w:t>к полномочиям республиканских органов исполнительной власти</w:t>
      </w:r>
    </w:p>
    <w:p w14:paraId="7E780AC8" w14:textId="77777777" w:rsidR="00974B5E" w:rsidRDefault="00974B5E" w:rsidP="00974B5E">
      <w:pPr>
        <w:pStyle w:val="ConsPlusNormal"/>
        <w:jc w:val="center"/>
        <w:outlineLvl w:val="0"/>
        <w:rPr>
          <w:rFonts w:ascii="Times New Roman" w:hAnsi="Times New Roman" w:cs="Times New Roman"/>
          <w:b/>
          <w:sz w:val="28"/>
          <w:szCs w:val="28"/>
        </w:rPr>
      </w:pPr>
    </w:p>
    <w:p w14:paraId="5E429BFB" w14:textId="77777777" w:rsidR="00974B5E" w:rsidRDefault="00974B5E" w:rsidP="00974B5E">
      <w:pPr>
        <w:pStyle w:val="ConsPlusNormal"/>
        <w:ind w:firstLine="539"/>
        <w:jc w:val="center"/>
        <w:rPr>
          <w:rFonts w:ascii="Times New Roman" w:hAnsi="Times New Roman" w:cs="Times New Roman"/>
          <w:sz w:val="28"/>
          <w:szCs w:val="28"/>
        </w:rPr>
      </w:pPr>
    </w:p>
    <w:p w14:paraId="3C66D9CE" w14:textId="77777777" w:rsidR="00974B5E" w:rsidRDefault="00974B5E" w:rsidP="00974B5E">
      <w:pPr>
        <w:pStyle w:val="ConsPlusNormal"/>
        <w:ind w:firstLine="539"/>
        <w:jc w:val="center"/>
        <w:rPr>
          <w:rFonts w:ascii="Times New Roman" w:hAnsi="Times New Roman" w:cs="Times New Roman"/>
          <w:sz w:val="28"/>
          <w:szCs w:val="28"/>
        </w:rPr>
      </w:pPr>
      <w:r>
        <w:rPr>
          <w:rFonts w:ascii="Times New Roman" w:hAnsi="Times New Roman" w:cs="Times New Roman"/>
          <w:sz w:val="28"/>
          <w:szCs w:val="28"/>
        </w:rPr>
        <w:t>ГОСУДАРСТВЕННЫЙ СОЦИАЛЬНЫЙ ЗАКАЗ</w:t>
      </w:r>
    </w:p>
    <w:p w14:paraId="50BE83B5" w14:textId="77777777" w:rsidR="00974B5E" w:rsidRDefault="00974B5E" w:rsidP="00974B5E">
      <w:pPr>
        <w:pStyle w:val="ConsPlusNormal"/>
        <w:ind w:firstLine="539"/>
        <w:jc w:val="center"/>
        <w:rPr>
          <w:rFonts w:ascii="Times New Roman" w:hAnsi="Times New Roman" w:cs="Times New Roman"/>
          <w:sz w:val="28"/>
          <w:szCs w:val="28"/>
        </w:rPr>
      </w:pPr>
      <w:r>
        <w:rPr>
          <w:rFonts w:ascii="Times New Roman" w:hAnsi="Times New Roman" w:cs="Times New Roman"/>
          <w:sz w:val="28"/>
          <w:szCs w:val="28"/>
        </w:rPr>
        <w:t xml:space="preserve">на оказание государственных услуг в социальной сфере, </w:t>
      </w:r>
    </w:p>
    <w:p w14:paraId="37CFA8B8" w14:textId="77777777" w:rsidR="00974B5E" w:rsidRDefault="00974B5E" w:rsidP="00974B5E">
      <w:pPr>
        <w:pStyle w:val="ConsPlusNormal"/>
        <w:ind w:firstLine="539"/>
        <w:jc w:val="center"/>
        <w:rPr>
          <w:rFonts w:ascii="Times New Roman" w:hAnsi="Times New Roman" w:cs="Times New Roman"/>
          <w:sz w:val="28"/>
          <w:szCs w:val="28"/>
        </w:rPr>
      </w:pPr>
      <w:r>
        <w:rPr>
          <w:rFonts w:ascii="Times New Roman" w:hAnsi="Times New Roman" w:cs="Times New Roman"/>
          <w:sz w:val="28"/>
          <w:szCs w:val="28"/>
        </w:rPr>
        <w:t xml:space="preserve">отнесенных к полномочиям республиканских органов исполнительной власти, </w:t>
      </w:r>
    </w:p>
    <w:p w14:paraId="34887F40" w14:textId="77777777" w:rsidR="00974B5E" w:rsidRDefault="00974B5E" w:rsidP="00974B5E">
      <w:pPr>
        <w:pStyle w:val="ConsPlusNormal"/>
        <w:ind w:firstLine="539"/>
        <w:jc w:val="center"/>
        <w:rPr>
          <w:rFonts w:ascii="Times New Roman" w:hAnsi="Times New Roman" w:cs="Times New Roman"/>
          <w:sz w:val="28"/>
          <w:szCs w:val="28"/>
        </w:rPr>
      </w:pPr>
      <w:r>
        <w:rPr>
          <w:rFonts w:ascii="Times New Roman" w:hAnsi="Times New Roman" w:cs="Times New Roman"/>
          <w:sz w:val="28"/>
          <w:szCs w:val="28"/>
        </w:rPr>
        <w:t xml:space="preserve">на 20__ год и на плановый период 20__ - 20__ годов  </w:t>
      </w:r>
    </w:p>
    <w:p w14:paraId="73867D02" w14:textId="77777777" w:rsidR="00974B5E" w:rsidRDefault="00974B5E" w:rsidP="00974B5E">
      <w:pPr>
        <w:pStyle w:val="ConsPlusNormal"/>
        <w:ind w:firstLine="539"/>
        <w:jc w:val="center"/>
        <w:rPr>
          <w:rFonts w:ascii="Times New Roman" w:hAnsi="Times New Roman" w:cs="Times New Roman"/>
          <w:sz w:val="28"/>
          <w:szCs w:val="28"/>
        </w:rPr>
      </w:pPr>
    </w:p>
    <w:p w14:paraId="0976AFDD" w14:textId="77777777" w:rsidR="00974B5E" w:rsidRDefault="00974B5E" w:rsidP="00974B5E">
      <w:pPr>
        <w:pStyle w:val="ConsPlusNormal"/>
        <w:ind w:firstLine="539"/>
        <w:jc w:val="center"/>
        <w:rPr>
          <w:rFonts w:ascii="Times New Roman" w:hAnsi="Times New Roman" w:cs="Times New Roman"/>
          <w:sz w:val="28"/>
          <w:szCs w:val="28"/>
        </w:rPr>
      </w:pPr>
      <w:r>
        <w:rPr>
          <w:rFonts w:ascii="Times New Roman" w:hAnsi="Times New Roman" w:cs="Times New Roman"/>
          <w:sz w:val="28"/>
          <w:szCs w:val="28"/>
        </w:rPr>
        <w:t xml:space="preserve">по состоянию на «___» ________ 20__ г.  </w:t>
      </w:r>
    </w:p>
    <w:p w14:paraId="294567C2" w14:textId="77777777" w:rsidR="00974B5E" w:rsidRDefault="00974B5E" w:rsidP="00974B5E">
      <w:pPr>
        <w:pStyle w:val="ConsPlusNormal"/>
        <w:ind w:firstLine="539"/>
        <w:jc w:val="center"/>
        <w:rPr>
          <w:rFonts w:ascii="Times New Roman" w:hAnsi="Times New Roman" w:cs="Times New Roman"/>
          <w:sz w:val="28"/>
          <w:szCs w:val="28"/>
        </w:rPr>
      </w:pPr>
    </w:p>
    <w:tbl>
      <w:tblPr>
        <w:tblW w:w="14884" w:type="dxa"/>
        <w:tblLayout w:type="fixed"/>
        <w:tblCellMar>
          <w:top w:w="102" w:type="dxa"/>
          <w:left w:w="62" w:type="dxa"/>
          <w:bottom w:w="102" w:type="dxa"/>
          <w:right w:w="62" w:type="dxa"/>
        </w:tblCellMar>
        <w:tblLook w:val="0000" w:firstRow="0" w:lastRow="0" w:firstColumn="0" w:lastColumn="0" w:noHBand="0" w:noVBand="0"/>
      </w:tblPr>
      <w:tblGrid>
        <w:gridCol w:w="4025"/>
        <w:gridCol w:w="7594"/>
        <w:gridCol w:w="1675"/>
        <w:gridCol w:w="1590"/>
      </w:tblGrid>
      <w:tr w:rsidR="00974B5E" w14:paraId="581DE5CA" w14:textId="77777777" w:rsidTr="00312A01">
        <w:tc>
          <w:tcPr>
            <w:tcW w:w="4025" w:type="dxa"/>
          </w:tcPr>
          <w:p w14:paraId="66AA5956" w14:textId="77777777" w:rsidR="00974B5E" w:rsidRDefault="00974B5E" w:rsidP="00312A01">
            <w:pPr>
              <w:pStyle w:val="ConsPlusNormal"/>
              <w:rPr>
                <w:rFonts w:ascii="Times New Roman" w:hAnsi="Times New Roman" w:cs="Times New Roman"/>
                <w:sz w:val="28"/>
                <w:szCs w:val="28"/>
              </w:rPr>
            </w:pPr>
            <w:r>
              <w:rPr>
                <w:rFonts w:ascii="Times New Roman" w:hAnsi="Times New Roman" w:cs="Times New Roman"/>
                <w:sz w:val="28"/>
                <w:szCs w:val="28"/>
              </w:rPr>
              <w:br w:type="page" w:clear="all"/>
            </w:r>
          </w:p>
        </w:tc>
        <w:tc>
          <w:tcPr>
            <w:tcW w:w="7594" w:type="dxa"/>
          </w:tcPr>
          <w:p w14:paraId="30322C9B" w14:textId="77777777" w:rsidR="00974B5E" w:rsidRDefault="00974B5E" w:rsidP="00312A01">
            <w:pPr>
              <w:pStyle w:val="ConsPlusNormal"/>
              <w:rPr>
                <w:rFonts w:ascii="Times New Roman" w:hAnsi="Times New Roman" w:cs="Times New Roman"/>
                <w:sz w:val="28"/>
                <w:szCs w:val="28"/>
              </w:rPr>
            </w:pPr>
          </w:p>
        </w:tc>
        <w:tc>
          <w:tcPr>
            <w:tcW w:w="1675" w:type="dxa"/>
            <w:tcBorders>
              <w:right w:val="single" w:sz="4" w:space="0" w:color="auto"/>
            </w:tcBorders>
            <w:vAlign w:val="bottom"/>
          </w:tcPr>
          <w:p w14:paraId="0FE61386" w14:textId="77777777" w:rsidR="00974B5E" w:rsidRDefault="00974B5E" w:rsidP="00312A01">
            <w:pPr>
              <w:pStyle w:val="ConsPlusNormal"/>
              <w:rPr>
                <w:rFonts w:ascii="Times New Roman" w:hAnsi="Times New Roman" w:cs="Times New Roman"/>
                <w:sz w:val="28"/>
                <w:szCs w:val="28"/>
              </w:rPr>
            </w:pPr>
          </w:p>
        </w:tc>
        <w:tc>
          <w:tcPr>
            <w:tcW w:w="1590" w:type="dxa"/>
            <w:tcBorders>
              <w:top w:val="single" w:sz="4" w:space="0" w:color="auto"/>
              <w:left w:val="single" w:sz="4" w:space="0" w:color="auto"/>
              <w:bottom w:val="single" w:sz="4" w:space="0" w:color="auto"/>
              <w:right w:val="single" w:sz="4" w:space="0" w:color="auto"/>
            </w:tcBorders>
          </w:tcPr>
          <w:p w14:paraId="0887ADA9" w14:textId="77777777" w:rsidR="00974B5E" w:rsidRDefault="00974B5E" w:rsidP="00312A01">
            <w:pPr>
              <w:pStyle w:val="ConsPlusNormal"/>
              <w:jc w:val="center"/>
              <w:rPr>
                <w:rFonts w:ascii="Times New Roman" w:hAnsi="Times New Roman" w:cs="Times New Roman"/>
                <w:sz w:val="28"/>
                <w:szCs w:val="28"/>
              </w:rPr>
            </w:pPr>
            <w:r>
              <w:rPr>
                <w:rFonts w:ascii="Times New Roman" w:hAnsi="Times New Roman" w:cs="Times New Roman"/>
                <w:sz w:val="28"/>
                <w:szCs w:val="28"/>
              </w:rPr>
              <w:t>КОДЫ</w:t>
            </w:r>
          </w:p>
        </w:tc>
      </w:tr>
      <w:tr w:rsidR="00974B5E" w14:paraId="018F7FF0" w14:textId="77777777" w:rsidTr="00312A01">
        <w:tc>
          <w:tcPr>
            <w:tcW w:w="4025" w:type="dxa"/>
          </w:tcPr>
          <w:p w14:paraId="0E055578" w14:textId="77777777" w:rsidR="00974B5E" w:rsidRDefault="00974B5E" w:rsidP="00312A01">
            <w:pPr>
              <w:pStyle w:val="ConsPlusNormal"/>
              <w:rPr>
                <w:rFonts w:ascii="Times New Roman" w:hAnsi="Times New Roman" w:cs="Times New Roman"/>
                <w:sz w:val="28"/>
                <w:szCs w:val="28"/>
              </w:rPr>
            </w:pPr>
          </w:p>
        </w:tc>
        <w:tc>
          <w:tcPr>
            <w:tcW w:w="7594" w:type="dxa"/>
          </w:tcPr>
          <w:p w14:paraId="7DACA353" w14:textId="77777777" w:rsidR="00974B5E" w:rsidRDefault="00974B5E" w:rsidP="00312A01">
            <w:pPr>
              <w:pStyle w:val="ConsPlusNormal"/>
              <w:jc w:val="center"/>
              <w:rPr>
                <w:rFonts w:ascii="Times New Roman" w:hAnsi="Times New Roman" w:cs="Times New Roman"/>
                <w:sz w:val="28"/>
                <w:szCs w:val="28"/>
              </w:rPr>
            </w:pPr>
          </w:p>
        </w:tc>
        <w:tc>
          <w:tcPr>
            <w:tcW w:w="1675" w:type="dxa"/>
            <w:tcBorders>
              <w:right w:val="single" w:sz="4" w:space="0" w:color="auto"/>
            </w:tcBorders>
            <w:vAlign w:val="bottom"/>
          </w:tcPr>
          <w:p w14:paraId="630292F9" w14:textId="77777777" w:rsidR="00974B5E" w:rsidRDefault="00974B5E" w:rsidP="00312A01">
            <w:pPr>
              <w:pStyle w:val="ConsPlusNormal"/>
              <w:jc w:val="right"/>
              <w:rPr>
                <w:rFonts w:ascii="Times New Roman" w:hAnsi="Times New Roman" w:cs="Times New Roman"/>
                <w:sz w:val="28"/>
                <w:szCs w:val="28"/>
              </w:rPr>
            </w:pPr>
            <w:r>
              <w:rPr>
                <w:rFonts w:ascii="Times New Roman" w:hAnsi="Times New Roman" w:cs="Times New Roman"/>
                <w:sz w:val="28"/>
                <w:szCs w:val="28"/>
              </w:rPr>
              <w:t>Дата</w:t>
            </w:r>
          </w:p>
        </w:tc>
        <w:tc>
          <w:tcPr>
            <w:tcW w:w="1590" w:type="dxa"/>
            <w:tcBorders>
              <w:top w:val="single" w:sz="4" w:space="0" w:color="auto"/>
              <w:left w:val="single" w:sz="4" w:space="0" w:color="auto"/>
              <w:bottom w:val="single" w:sz="4" w:space="0" w:color="auto"/>
              <w:right w:val="single" w:sz="4" w:space="0" w:color="auto"/>
            </w:tcBorders>
          </w:tcPr>
          <w:p w14:paraId="74CD42FB" w14:textId="77777777" w:rsidR="00974B5E" w:rsidRDefault="00974B5E" w:rsidP="00312A01">
            <w:pPr>
              <w:pStyle w:val="ConsPlusNormal"/>
              <w:rPr>
                <w:rFonts w:ascii="Times New Roman" w:hAnsi="Times New Roman" w:cs="Times New Roman"/>
                <w:sz w:val="28"/>
                <w:szCs w:val="28"/>
              </w:rPr>
            </w:pPr>
          </w:p>
        </w:tc>
      </w:tr>
      <w:tr w:rsidR="00974B5E" w14:paraId="295763D8" w14:textId="77777777" w:rsidTr="00312A01">
        <w:tc>
          <w:tcPr>
            <w:tcW w:w="4025" w:type="dxa"/>
          </w:tcPr>
          <w:p w14:paraId="792BCB43" w14:textId="77777777" w:rsidR="00974B5E" w:rsidRDefault="00974B5E" w:rsidP="00312A01">
            <w:pPr>
              <w:pStyle w:val="ConsPlusNormal"/>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p>
        </w:tc>
        <w:tc>
          <w:tcPr>
            <w:tcW w:w="7594" w:type="dxa"/>
            <w:tcBorders>
              <w:bottom w:val="single" w:sz="4" w:space="0" w:color="auto"/>
            </w:tcBorders>
          </w:tcPr>
          <w:p w14:paraId="2021C892" w14:textId="77777777" w:rsidR="00974B5E" w:rsidRDefault="00974B5E" w:rsidP="00312A01">
            <w:pPr>
              <w:pStyle w:val="ConsPlusNormal"/>
              <w:rPr>
                <w:rFonts w:ascii="Times New Roman" w:hAnsi="Times New Roman" w:cs="Times New Roman"/>
                <w:sz w:val="28"/>
                <w:szCs w:val="28"/>
              </w:rPr>
            </w:pPr>
          </w:p>
        </w:tc>
        <w:tc>
          <w:tcPr>
            <w:tcW w:w="1675" w:type="dxa"/>
            <w:tcBorders>
              <w:right w:val="single" w:sz="4" w:space="0" w:color="auto"/>
            </w:tcBorders>
            <w:vAlign w:val="bottom"/>
          </w:tcPr>
          <w:p w14:paraId="4B185863" w14:textId="77777777" w:rsidR="00974B5E" w:rsidRDefault="00974B5E" w:rsidP="00312A01">
            <w:pPr>
              <w:pStyle w:val="ConsPlusNormal"/>
              <w:jc w:val="right"/>
              <w:rPr>
                <w:rFonts w:ascii="Times New Roman" w:hAnsi="Times New Roman" w:cs="Times New Roman"/>
                <w:sz w:val="28"/>
                <w:szCs w:val="28"/>
              </w:rPr>
            </w:pPr>
            <w:r>
              <w:rPr>
                <w:rFonts w:ascii="Times New Roman" w:hAnsi="Times New Roman" w:cs="Times New Roman"/>
                <w:sz w:val="28"/>
                <w:szCs w:val="28"/>
              </w:rPr>
              <w:t>по ОКПО</w:t>
            </w:r>
          </w:p>
        </w:tc>
        <w:tc>
          <w:tcPr>
            <w:tcW w:w="1590" w:type="dxa"/>
            <w:tcBorders>
              <w:top w:val="single" w:sz="4" w:space="0" w:color="auto"/>
              <w:left w:val="single" w:sz="4" w:space="0" w:color="auto"/>
              <w:bottom w:val="single" w:sz="4" w:space="0" w:color="auto"/>
              <w:right w:val="single" w:sz="4" w:space="0" w:color="auto"/>
            </w:tcBorders>
          </w:tcPr>
          <w:p w14:paraId="0003B585" w14:textId="77777777" w:rsidR="00974B5E" w:rsidRDefault="00974B5E" w:rsidP="00312A01">
            <w:pPr>
              <w:pStyle w:val="ConsPlusNormal"/>
              <w:rPr>
                <w:rFonts w:ascii="Times New Roman" w:hAnsi="Times New Roman" w:cs="Times New Roman"/>
                <w:sz w:val="28"/>
                <w:szCs w:val="28"/>
              </w:rPr>
            </w:pPr>
          </w:p>
        </w:tc>
      </w:tr>
      <w:tr w:rsidR="00974B5E" w14:paraId="16E0F50B" w14:textId="77777777" w:rsidTr="00312A01">
        <w:tc>
          <w:tcPr>
            <w:tcW w:w="4025" w:type="dxa"/>
          </w:tcPr>
          <w:p w14:paraId="189E159D" w14:textId="77777777" w:rsidR="00974B5E" w:rsidRDefault="00974B5E" w:rsidP="00312A01">
            <w:pPr>
              <w:pStyle w:val="ConsPlusNormal"/>
              <w:rPr>
                <w:rFonts w:ascii="Times New Roman" w:hAnsi="Times New Roman" w:cs="Times New Roman"/>
                <w:sz w:val="28"/>
                <w:szCs w:val="28"/>
              </w:rPr>
            </w:pPr>
          </w:p>
        </w:tc>
        <w:tc>
          <w:tcPr>
            <w:tcW w:w="7594" w:type="dxa"/>
            <w:tcBorders>
              <w:top w:val="single" w:sz="4" w:space="0" w:color="auto"/>
            </w:tcBorders>
          </w:tcPr>
          <w:p w14:paraId="03AFD58F" w14:textId="77777777" w:rsidR="00974B5E" w:rsidRDefault="00974B5E" w:rsidP="00312A01">
            <w:pPr>
              <w:pStyle w:val="ConsPlusNormal"/>
              <w:jc w:val="center"/>
              <w:rPr>
                <w:rFonts w:ascii="Times New Roman" w:hAnsi="Times New Roman" w:cs="Times New Roman"/>
                <w:sz w:val="28"/>
                <w:szCs w:val="28"/>
              </w:rPr>
            </w:pPr>
            <w:r>
              <w:rPr>
                <w:rFonts w:ascii="Times New Roman" w:hAnsi="Times New Roman" w:cs="Times New Roman"/>
                <w:sz w:val="28"/>
                <w:szCs w:val="28"/>
              </w:rPr>
              <w:t>(Полное наименование уполномоченного органа)</w:t>
            </w:r>
          </w:p>
        </w:tc>
        <w:tc>
          <w:tcPr>
            <w:tcW w:w="1675" w:type="dxa"/>
            <w:tcBorders>
              <w:right w:val="single" w:sz="4" w:space="0" w:color="auto"/>
            </w:tcBorders>
            <w:vAlign w:val="bottom"/>
          </w:tcPr>
          <w:p w14:paraId="0BA07C8C" w14:textId="77777777" w:rsidR="00974B5E" w:rsidRDefault="00974B5E" w:rsidP="00312A01">
            <w:pPr>
              <w:pStyle w:val="ConsPlusNormal"/>
              <w:jc w:val="right"/>
              <w:rPr>
                <w:rFonts w:ascii="Times New Roman" w:hAnsi="Times New Roman" w:cs="Times New Roman"/>
                <w:sz w:val="28"/>
                <w:szCs w:val="28"/>
              </w:rPr>
            </w:pPr>
          </w:p>
        </w:tc>
        <w:tc>
          <w:tcPr>
            <w:tcW w:w="1590" w:type="dxa"/>
            <w:tcBorders>
              <w:top w:val="single" w:sz="4" w:space="0" w:color="auto"/>
              <w:left w:val="single" w:sz="4" w:space="0" w:color="auto"/>
              <w:bottom w:val="single" w:sz="4" w:space="0" w:color="auto"/>
              <w:right w:val="single" w:sz="4" w:space="0" w:color="auto"/>
            </w:tcBorders>
          </w:tcPr>
          <w:p w14:paraId="26D6BB6C" w14:textId="77777777" w:rsidR="00974B5E" w:rsidRDefault="00974B5E" w:rsidP="00312A01">
            <w:pPr>
              <w:pStyle w:val="ConsPlusNormal"/>
              <w:jc w:val="both"/>
              <w:rPr>
                <w:rFonts w:ascii="Times New Roman" w:hAnsi="Times New Roman" w:cs="Times New Roman"/>
                <w:sz w:val="28"/>
                <w:szCs w:val="28"/>
              </w:rPr>
            </w:pPr>
          </w:p>
        </w:tc>
      </w:tr>
      <w:tr w:rsidR="00974B5E" w14:paraId="74AF31D3" w14:textId="77777777" w:rsidTr="00312A01">
        <w:tc>
          <w:tcPr>
            <w:tcW w:w="4025" w:type="dxa"/>
          </w:tcPr>
          <w:p w14:paraId="4F2557D0" w14:textId="77777777" w:rsidR="00974B5E" w:rsidRDefault="00974B5E" w:rsidP="00312A0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Наименование бюджета </w:t>
            </w:r>
            <w:hyperlink w:anchor="P1257" w:tooltip="&lt;1&gt; Указывается бюджет Санкт-Петербурга." w:history="1">
              <w:r>
                <w:rPr>
                  <w:rFonts w:ascii="Times New Roman" w:hAnsi="Times New Roman" w:cs="Times New Roman"/>
                  <w:color w:val="0000FF"/>
                  <w:sz w:val="28"/>
                  <w:szCs w:val="28"/>
                </w:rPr>
                <w:t>&lt;1&gt;</w:t>
              </w:r>
            </w:hyperlink>
          </w:p>
        </w:tc>
        <w:tc>
          <w:tcPr>
            <w:tcW w:w="7594" w:type="dxa"/>
            <w:tcBorders>
              <w:bottom w:val="single" w:sz="4" w:space="0" w:color="auto"/>
            </w:tcBorders>
          </w:tcPr>
          <w:p w14:paraId="66A69A38" w14:textId="77777777" w:rsidR="00974B5E" w:rsidRDefault="00974B5E" w:rsidP="00312A01">
            <w:pPr>
              <w:pStyle w:val="ConsPlusNormal"/>
              <w:rPr>
                <w:rFonts w:ascii="Times New Roman" w:hAnsi="Times New Roman" w:cs="Times New Roman"/>
                <w:sz w:val="28"/>
                <w:szCs w:val="28"/>
              </w:rPr>
            </w:pPr>
          </w:p>
        </w:tc>
        <w:tc>
          <w:tcPr>
            <w:tcW w:w="1675" w:type="dxa"/>
            <w:tcBorders>
              <w:right w:val="single" w:sz="4" w:space="0" w:color="auto"/>
            </w:tcBorders>
            <w:vAlign w:val="bottom"/>
          </w:tcPr>
          <w:p w14:paraId="20773BCD" w14:textId="77777777" w:rsidR="00974B5E" w:rsidRDefault="00974B5E" w:rsidP="00312A01">
            <w:pPr>
              <w:pStyle w:val="ConsPlusNormal"/>
              <w:jc w:val="right"/>
              <w:rPr>
                <w:rFonts w:ascii="Times New Roman" w:hAnsi="Times New Roman" w:cs="Times New Roman"/>
                <w:sz w:val="28"/>
                <w:szCs w:val="28"/>
              </w:rPr>
            </w:pPr>
            <w:r>
              <w:rPr>
                <w:rFonts w:ascii="Times New Roman" w:hAnsi="Times New Roman" w:cs="Times New Roman"/>
                <w:sz w:val="28"/>
                <w:szCs w:val="28"/>
              </w:rPr>
              <w:t>Глава БК</w:t>
            </w:r>
          </w:p>
        </w:tc>
        <w:tc>
          <w:tcPr>
            <w:tcW w:w="1590" w:type="dxa"/>
            <w:tcBorders>
              <w:top w:val="single" w:sz="4" w:space="0" w:color="auto"/>
              <w:left w:val="single" w:sz="4" w:space="0" w:color="auto"/>
              <w:bottom w:val="single" w:sz="4" w:space="0" w:color="auto"/>
              <w:right w:val="single" w:sz="4" w:space="0" w:color="auto"/>
            </w:tcBorders>
          </w:tcPr>
          <w:p w14:paraId="193DD8B4" w14:textId="77777777" w:rsidR="00974B5E" w:rsidRDefault="00974B5E" w:rsidP="00312A01">
            <w:pPr>
              <w:pStyle w:val="ConsPlusNormal"/>
              <w:rPr>
                <w:rFonts w:ascii="Times New Roman" w:hAnsi="Times New Roman" w:cs="Times New Roman"/>
                <w:sz w:val="28"/>
                <w:szCs w:val="28"/>
              </w:rPr>
            </w:pPr>
          </w:p>
        </w:tc>
      </w:tr>
      <w:tr w:rsidR="00974B5E" w14:paraId="61EACE15" w14:textId="77777777" w:rsidTr="00312A01">
        <w:tc>
          <w:tcPr>
            <w:tcW w:w="4025" w:type="dxa"/>
          </w:tcPr>
          <w:p w14:paraId="001773F3" w14:textId="77777777" w:rsidR="00974B5E" w:rsidRDefault="00974B5E" w:rsidP="00312A0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Статус </w:t>
            </w:r>
            <w:hyperlink w:anchor="P1258" w:tooltip="&lt;2&gt; Ставится цифра 1 в случае, если государственный социальный заказ на оказание государственных услуг в социальной сфере, отнесенных к полномочиям исполнительных органов государственной власти Санкт-Петербурга (далее - государственный социальный заказ), форми" w:history="1">
              <w:r>
                <w:rPr>
                  <w:rFonts w:ascii="Times New Roman" w:hAnsi="Times New Roman" w:cs="Times New Roman"/>
                  <w:color w:val="0000FF"/>
                  <w:sz w:val="28"/>
                  <w:szCs w:val="28"/>
                </w:rPr>
                <w:t>&lt;2&gt;</w:t>
              </w:r>
            </w:hyperlink>
          </w:p>
        </w:tc>
        <w:tc>
          <w:tcPr>
            <w:tcW w:w="7594" w:type="dxa"/>
            <w:tcBorders>
              <w:top w:val="single" w:sz="4" w:space="0" w:color="auto"/>
              <w:bottom w:val="single" w:sz="4" w:space="0" w:color="auto"/>
            </w:tcBorders>
          </w:tcPr>
          <w:p w14:paraId="1EC7F457" w14:textId="77777777" w:rsidR="00974B5E" w:rsidRDefault="00974B5E" w:rsidP="00312A01">
            <w:pPr>
              <w:pStyle w:val="ConsPlusNormal"/>
              <w:rPr>
                <w:rFonts w:ascii="Times New Roman" w:hAnsi="Times New Roman" w:cs="Times New Roman"/>
                <w:sz w:val="28"/>
                <w:szCs w:val="28"/>
              </w:rPr>
            </w:pPr>
          </w:p>
        </w:tc>
        <w:tc>
          <w:tcPr>
            <w:tcW w:w="1675" w:type="dxa"/>
            <w:tcBorders>
              <w:right w:val="single" w:sz="4" w:space="0" w:color="auto"/>
            </w:tcBorders>
            <w:vAlign w:val="bottom"/>
          </w:tcPr>
          <w:p w14:paraId="77F576E2" w14:textId="77777777" w:rsidR="00974B5E" w:rsidRDefault="00974B5E" w:rsidP="00312A01">
            <w:pPr>
              <w:pStyle w:val="ConsPlusNormal"/>
              <w:jc w:val="right"/>
              <w:rPr>
                <w:rFonts w:ascii="Times New Roman" w:hAnsi="Times New Roman" w:cs="Times New Roman"/>
                <w:sz w:val="28"/>
                <w:szCs w:val="28"/>
              </w:rPr>
            </w:pPr>
            <w:r>
              <w:rPr>
                <w:rFonts w:ascii="Times New Roman" w:hAnsi="Times New Roman" w:cs="Times New Roman"/>
                <w:sz w:val="28"/>
                <w:szCs w:val="28"/>
              </w:rPr>
              <w:t>по ОКТМО</w:t>
            </w:r>
          </w:p>
        </w:tc>
        <w:tc>
          <w:tcPr>
            <w:tcW w:w="1590" w:type="dxa"/>
            <w:tcBorders>
              <w:top w:val="single" w:sz="4" w:space="0" w:color="auto"/>
              <w:left w:val="single" w:sz="4" w:space="0" w:color="auto"/>
              <w:bottom w:val="single" w:sz="4" w:space="0" w:color="auto"/>
              <w:right w:val="single" w:sz="4" w:space="0" w:color="auto"/>
            </w:tcBorders>
          </w:tcPr>
          <w:p w14:paraId="1EDEBC4E" w14:textId="77777777" w:rsidR="00974B5E" w:rsidRDefault="00974B5E" w:rsidP="00312A01">
            <w:pPr>
              <w:pStyle w:val="ConsPlusNormal"/>
              <w:rPr>
                <w:rFonts w:ascii="Times New Roman" w:hAnsi="Times New Roman" w:cs="Times New Roman"/>
                <w:sz w:val="28"/>
                <w:szCs w:val="28"/>
              </w:rPr>
            </w:pPr>
          </w:p>
        </w:tc>
      </w:tr>
      <w:tr w:rsidR="00974B5E" w14:paraId="6D7F0ED7" w14:textId="77777777" w:rsidTr="00312A01">
        <w:tc>
          <w:tcPr>
            <w:tcW w:w="4025" w:type="dxa"/>
          </w:tcPr>
          <w:p w14:paraId="07F0DBFE" w14:textId="77777777" w:rsidR="00974B5E" w:rsidRDefault="00974B5E" w:rsidP="00312A01">
            <w:pPr>
              <w:pStyle w:val="ConsPlusNormal"/>
              <w:jc w:val="both"/>
              <w:rPr>
                <w:rFonts w:ascii="Times New Roman" w:hAnsi="Times New Roman" w:cs="Times New Roman"/>
                <w:sz w:val="28"/>
                <w:szCs w:val="28"/>
                <w:highlight w:val="yellow"/>
              </w:rPr>
            </w:pPr>
            <w:r>
              <w:rPr>
                <w:rFonts w:ascii="Times New Roman" w:hAnsi="Times New Roman" w:cs="Times New Roman"/>
                <w:sz w:val="28"/>
                <w:szCs w:val="28"/>
              </w:rPr>
              <w:t xml:space="preserve">Отрасль социальной сферы, в которой формируется федеральный социальный заказ, соответствующая отрасли </w:t>
            </w:r>
            <w:r>
              <w:rPr>
                <w:rFonts w:ascii="Times New Roman" w:hAnsi="Times New Roman" w:cs="Times New Roman"/>
                <w:sz w:val="28"/>
                <w:szCs w:val="28"/>
              </w:rPr>
              <w:lastRenderedPageBreak/>
              <w:t xml:space="preserve">социальной сферы, определенной частью 1 статьи 1 Федерального закона «О государственном (муниципальном) социальном заказе на оказание государственных (муниципальных) услуг в социальной сфере» </w:t>
            </w:r>
            <w:hyperlink w:anchor="P1259" w:tooltip="&lt;3&gt; Указывается отрасль, указанная в приложении N 2 к настоящему постановлению." w:history="1">
              <w:r>
                <w:rPr>
                  <w:rFonts w:ascii="Times New Roman" w:hAnsi="Times New Roman" w:cs="Times New Roman"/>
                  <w:color w:val="0000FF"/>
                  <w:sz w:val="28"/>
                  <w:szCs w:val="28"/>
                </w:rPr>
                <w:t>&lt;3&gt;</w:t>
              </w:r>
            </w:hyperlink>
          </w:p>
        </w:tc>
        <w:tc>
          <w:tcPr>
            <w:tcW w:w="7594" w:type="dxa"/>
            <w:tcBorders>
              <w:top w:val="single" w:sz="4" w:space="0" w:color="auto"/>
              <w:bottom w:val="single" w:sz="4" w:space="0" w:color="auto"/>
            </w:tcBorders>
          </w:tcPr>
          <w:p w14:paraId="3E344304" w14:textId="77777777" w:rsidR="00974B5E" w:rsidRDefault="00974B5E" w:rsidP="00312A01">
            <w:pPr>
              <w:pStyle w:val="ConsPlusNormal"/>
              <w:rPr>
                <w:rFonts w:ascii="Times New Roman" w:hAnsi="Times New Roman" w:cs="Times New Roman"/>
                <w:sz w:val="28"/>
                <w:szCs w:val="28"/>
              </w:rPr>
            </w:pPr>
          </w:p>
        </w:tc>
        <w:tc>
          <w:tcPr>
            <w:tcW w:w="1675" w:type="dxa"/>
            <w:vAlign w:val="bottom"/>
          </w:tcPr>
          <w:p w14:paraId="75FBBC94" w14:textId="77777777" w:rsidR="00974B5E" w:rsidRDefault="00974B5E" w:rsidP="00312A01">
            <w:pPr>
              <w:pStyle w:val="ConsPlusNormal"/>
              <w:rPr>
                <w:rFonts w:ascii="Times New Roman" w:hAnsi="Times New Roman" w:cs="Times New Roman"/>
                <w:sz w:val="28"/>
                <w:szCs w:val="28"/>
              </w:rPr>
            </w:pPr>
          </w:p>
        </w:tc>
        <w:tc>
          <w:tcPr>
            <w:tcW w:w="1590" w:type="dxa"/>
            <w:tcBorders>
              <w:top w:val="single" w:sz="4" w:space="0" w:color="auto"/>
              <w:bottom w:val="single" w:sz="4" w:space="0" w:color="auto"/>
            </w:tcBorders>
          </w:tcPr>
          <w:p w14:paraId="557E6895" w14:textId="77777777" w:rsidR="00974B5E" w:rsidRDefault="00974B5E" w:rsidP="00312A01">
            <w:pPr>
              <w:pStyle w:val="ConsPlusNormal"/>
              <w:rPr>
                <w:rFonts w:ascii="Times New Roman" w:hAnsi="Times New Roman" w:cs="Times New Roman"/>
                <w:sz w:val="28"/>
                <w:szCs w:val="28"/>
              </w:rPr>
            </w:pPr>
          </w:p>
        </w:tc>
      </w:tr>
    </w:tbl>
    <w:p w14:paraId="3E6951D4" w14:textId="77777777" w:rsidR="00974B5E" w:rsidRDefault="00974B5E" w:rsidP="00974B5E">
      <w:pPr>
        <w:rPr>
          <w:sz w:val="28"/>
          <w:szCs w:val="28"/>
        </w:rPr>
      </w:pPr>
    </w:p>
    <w:p w14:paraId="69751871" w14:textId="77777777" w:rsidR="00974B5E" w:rsidRDefault="00974B5E" w:rsidP="00974B5E">
      <w:pPr>
        <w:pStyle w:val="ConsPlusNormal"/>
        <w:ind w:left="5670"/>
        <w:outlineLvl w:val="0"/>
        <w:rPr>
          <w:rFonts w:ascii="Times New Roman" w:hAnsi="Times New Roman" w:cs="Times New Roman"/>
          <w:color w:val="000000"/>
          <w:sz w:val="28"/>
          <w:szCs w:val="28"/>
          <w:lang w:eastAsia="en-US"/>
        </w:rPr>
      </w:pPr>
    </w:p>
    <w:tbl>
      <w:tblPr>
        <w:tblW w:w="14742" w:type="dxa"/>
        <w:tblLayout w:type="fixed"/>
        <w:tblCellMar>
          <w:top w:w="102" w:type="dxa"/>
          <w:left w:w="62" w:type="dxa"/>
          <w:bottom w:w="102" w:type="dxa"/>
          <w:right w:w="62" w:type="dxa"/>
        </w:tblCellMar>
        <w:tblLook w:val="0000" w:firstRow="0" w:lastRow="0" w:firstColumn="0" w:lastColumn="0" w:noHBand="0" w:noVBand="0"/>
      </w:tblPr>
      <w:tblGrid>
        <w:gridCol w:w="14742"/>
      </w:tblGrid>
      <w:tr w:rsidR="00974B5E" w14:paraId="0A4F30F2" w14:textId="77777777" w:rsidTr="00312A01">
        <w:tc>
          <w:tcPr>
            <w:tcW w:w="14742" w:type="dxa"/>
            <w:tcBorders>
              <w:top w:val="none" w:sz="4" w:space="0" w:color="000000"/>
              <w:left w:val="none" w:sz="4" w:space="0" w:color="000000"/>
              <w:bottom w:val="none" w:sz="4" w:space="0" w:color="000000"/>
              <w:right w:val="none" w:sz="4" w:space="0" w:color="000000"/>
            </w:tcBorders>
          </w:tcPr>
          <w:p w14:paraId="4C378C81" w14:textId="77777777" w:rsidR="00974B5E" w:rsidRDefault="00974B5E" w:rsidP="00312A01">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 xml:space="preserve">I. Общие сведения о государственном социальном заказе на оказание государственных услуг в социальной сфере, отнесенных </w:t>
            </w:r>
          </w:p>
          <w:p w14:paraId="0A160875" w14:textId="77777777" w:rsidR="00974B5E" w:rsidRDefault="00974B5E" w:rsidP="00312A01">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t>к полномочиям республиканских органов исполнительной власти, в очередном финансовом году и плановом периоде, а также за пределами планового периода</w:t>
            </w:r>
          </w:p>
        </w:tc>
      </w:tr>
      <w:tr w:rsidR="00974B5E" w14:paraId="04483A96" w14:textId="77777777" w:rsidTr="00312A01">
        <w:tc>
          <w:tcPr>
            <w:tcW w:w="14742" w:type="dxa"/>
            <w:tcBorders>
              <w:top w:val="none" w:sz="4" w:space="0" w:color="000000"/>
              <w:left w:val="none" w:sz="4" w:space="0" w:color="000000"/>
              <w:bottom w:val="none" w:sz="4" w:space="0" w:color="000000"/>
              <w:right w:val="none" w:sz="4" w:space="0" w:color="000000"/>
            </w:tcBorders>
          </w:tcPr>
          <w:p w14:paraId="1B156F7C" w14:textId="77777777" w:rsidR="00974B5E" w:rsidRDefault="00974B5E" w:rsidP="00312A01">
            <w:pPr>
              <w:pStyle w:val="ConsPlusNormal"/>
              <w:jc w:val="center"/>
              <w:outlineLvl w:val="3"/>
              <w:rPr>
                <w:rFonts w:ascii="Times New Roman" w:hAnsi="Times New Roman" w:cs="Times New Roman"/>
                <w:sz w:val="24"/>
                <w:szCs w:val="24"/>
              </w:rPr>
            </w:pPr>
            <w:r>
              <w:rPr>
                <w:rFonts w:ascii="Times New Roman" w:hAnsi="Times New Roman" w:cs="Times New Roman"/>
                <w:b/>
                <w:sz w:val="24"/>
                <w:szCs w:val="24"/>
              </w:rPr>
              <w:t>1. Общие сведения о государственном социальном заказе на 20__ год</w:t>
            </w:r>
          </w:p>
          <w:p w14:paraId="2062AB0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b/>
                <w:sz w:val="24"/>
                <w:szCs w:val="24"/>
              </w:rPr>
              <w:t>(на очередной финансовый год)</w:t>
            </w:r>
          </w:p>
        </w:tc>
      </w:tr>
    </w:tbl>
    <w:p w14:paraId="61FC3673" w14:textId="77777777" w:rsidR="00974B5E" w:rsidRDefault="00974B5E" w:rsidP="00974B5E">
      <w:pPr>
        <w:pStyle w:val="ConsPlusNormal"/>
        <w:rPr>
          <w:rFonts w:ascii="Times New Roman" w:hAnsi="Times New Roman" w:cs="Times New Roman"/>
          <w:sz w:val="24"/>
          <w:szCs w:val="24"/>
        </w:rPr>
      </w:pPr>
    </w:p>
    <w:tbl>
      <w:tblPr>
        <w:tblW w:w="1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68"/>
        <w:gridCol w:w="1559"/>
        <w:gridCol w:w="1559"/>
        <w:gridCol w:w="1020"/>
        <w:gridCol w:w="1020"/>
        <w:gridCol w:w="850"/>
        <w:gridCol w:w="680"/>
        <w:gridCol w:w="1984"/>
        <w:gridCol w:w="2098"/>
        <w:gridCol w:w="907"/>
        <w:gridCol w:w="1020"/>
      </w:tblGrid>
      <w:tr w:rsidR="00974B5E" w14:paraId="32982B84" w14:textId="77777777" w:rsidTr="00312A01">
        <w:tc>
          <w:tcPr>
            <w:tcW w:w="454" w:type="dxa"/>
            <w:vMerge w:val="restart"/>
          </w:tcPr>
          <w:p w14:paraId="23C1CF3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1668" w:type="dxa"/>
            <w:vMerge w:val="restart"/>
          </w:tcPr>
          <w:p w14:paraId="5D36567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государственной услуги в социальной сфере (укрупненной государственной услуги) </w:t>
            </w:r>
            <w:hyperlink w:anchor="P1260" w:tooltip="&lt;4&gt; Формируется в соответствии с информацией, включенной в подраздел 1 раздела II настоящего государственного социального заказа." w:history="1">
              <w:r>
                <w:rPr>
                  <w:rFonts w:ascii="Times New Roman" w:hAnsi="Times New Roman" w:cs="Times New Roman"/>
                  <w:color w:val="0000FF"/>
                  <w:sz w:val="24"/>
                  <w:szCs w:val="24"/>
                </w:rPr>
                <w:t>&lt;4&gt;</w:t>
              </w:r>
            </w:hyperlink>
          </w:p>
        </w:tc>
        <w:tc>
          <w:tcPr>
            <w:tcW w:w="1559" w:type="dxa"/>
            <w:vMerge w:val="restart"/>
          </w:tcPr>
          <w:p w14:paraId="08A071B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Год определения исполнителей государственной услуги в социальной сфере (укрупненной государственной услуги) </w:t>
            </w:r>
            <w:hyperlink w:anchor="P1260" w:tooltip="&lt;4&gt; Формируется в соответствии с информацией, включенной в подраздел 1 раздела II настоящего государственного социального заказа." w:history="1">
              <w:r>
                <w:rPr>
                  <w:rFonts w:ascii="Times New Roman" w:hAnsi="Times New Roman" w:cs="Times New Roman"/>
                  <w:color w:val="0000FF"/>
                  <w:sz w:val="24"/>
                  <w:szCs w:val="24"/>
                </w:rPr>
                <w:t>&lt;4&gt;</w:t>
              </w:r>
            </w:hyperlink>
          </w:p>
        </w:tc>
        <w:tc>
          <w:tcPr>
            <w:tcW w:w="1559" w:type="dxa"/>
            <w:vMerge w:val="restart"/>
          </w:tcPr>
          <w:p w14:paraId="0E36784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Место оказания государственной услуги в социальной сфере (укрупненной государственной услуги) </w:t>
            </w:r>
            <w:hyperlink w:anchor="P1260" w:tooltip="&lt;4&gt; Формируется в соответствии с информацией, включенной в подраздел 1 раздела II настоящего государственного социального заказа." w:history="1">
              <w:r>
                <w:rPr>
                  <w:rFonts w:ascii="Times New Roman" w:hAnsi="Times New Roman" w:cs="Times New Roman"/>
                  <w:color w:val="0000FF"/>
                  <w:sz w:val="24"/>
                  <w:szCs w:val="24"/>
                </w:rPr>
                <w:t>&lt;4&gt;</w:t>
              </w:r>
            </w:hyperlink>
          </w:p>
        </w:tc>
        <w:tc>
          <w:tcPr>
            <w:tcW w:w="2890" w:type="dxa"/>
            <w:gridSpan w:val="3"/>
          </w:tcPr>
          <w:p w14:paraId="5AB21C7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характеризующий объем оказания государственной услуги в социальной сфере (укрупненной государственной услуги)</w:t>
            </w:r>
          </w:p>
        </w:tc>
        <w:tc>
          <w:tcPr>
            <w:tcW w:w="6689" w:type="dxa"/>
            <w:gridSpan w:val="5"/>
          </w:tcPr>
          <w:p w14:paraId="7DFB73D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характеризующего объем оказания государственной услуги в социальной сфере (укрупненной государственной услуги) по способам определения исполнителей государственной услуги в социальной сфере (укрупненной государственной услуги)</w:t>
            </w:r>
          </w:p>
        </w:tc>
      </w:tr>
      <w:tr w:rsidR="00974B5E" w14:paraId="31E64F73" w14:textId="77777777" w:rsidTr="00312A01">
        <w:trPr>
          <w:trHeight w:val="276"/>
        </w:trPr>
        <w:tc>
          <w:tcPr>
            <w:tcW w:w="454" w:type="dxa"/>
            <w:vMerge/>
          </w:tcPr>
          <w:p w14:paraId="12CA3F26" w14:textId="77777777" w:rsidR="00974B5E" w:rsidRDefault="00974B5E" w:rsidP="00312A01">
            <w:pPr>
              <w:pStyle w:val="ConsPlusNormal"/>
              <w:rPr>
                <w:rFonts w:ascii="Times New Roman" w:hAnsi="Times New Roman" w:cs="Times New Roman"/>
                <w:sz w:val="24"/>
                <w:szCs w:val="24"/>
              </w:rPr>
            </w:pPr>
          </w:p>
        </w:tc>
        <w:tc>
          <w:tcPr>
            <w:tcW w:w="1668" w:type="dxa"/>
            <w:vMerge/>
          </w:tcPr>
          <w:p w14:paraId="73E54043" w14:textId="77777777" w:rsidR="00974B5E" w:rsidRDefault="00974B5E" w:rsidP="00312A01">
            <w:pPr>
              <w:pStyle w:val="ConsPlusNormal"/>
              <w:rPr>
                <w:rFonts w:ascii="Times New Roman" w:hAnsi="Times New Roman" w:cs="Times New Roman"/>
                <w:sz w:val="24"/>
                <w:szCs w:val="24"/>
              </w:rPr>
            </w:pPr>
          </w:p>
        </w:tc>
        <w:tc>
          <w:tcPr>
            <w:tcW w:w="1559" w:type="dxa"/>
            <w:vMerge/>
          </w:tcPr>
          <w:p w14:paraId="3CDF31AB" w14:textId="77777777" w:rsidR="00974B5E" w:rsidRDefault="00974B5E" w:rsidP="00312A01">
            <w:pPr>
              <w:pStyle w:val="ConsPlusNormal"/>
              <w:rPr>
                <w:rFonts w:ascii="Times New Roman" w:hAnsi="Times New Roman" w:cs="Times New Roman"/>
                <w:sz w:val="24"/>
                <w:szCs w:val="24"/>
              </w:rPr>
            </w:pPr>
          </w:p>
        </w:tc>
        <w:tc>
          <w:tcPr>
            <w:tcW w:w="1559" w:type="dxa"/>
            <w:vMerge/>
          </w:tcPr>
          <w:p w14:paraId="5981332E" w14:textId="77777777" w:rsidR="00974B5E" w:rsidRDefault="00974B5E" w:rsidP="00312A01">
            <w:pPr>
              <w:pStyle w:val="ConsPlusNormal"/>
              <w:rPr>
                <w:rFonts w:ascii="Times New Roman" w:hAnsi="Times New Roman" w:cs="Times New Roman"/>
                <w:sz w:val="24"/>
                <w:szCs w:val="24"/>
              </w:rPr>
            </w:pPr>
          </w:p>
        </w:tc>
        <w:tc>
          <w:tcPr>
            <w:tcW w:w="1020" w:type="dxa"/>
            <w:vMerge w:val="restart"/>
          </w:tcPr>
          <w:p w14:paraId="4C953F2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w:anchor="P1260" w:tooltip="&lt;4&gt; Формируется в соответствии с информацией, включенной в подраздел 1 раздела II настоящего государственного социального заказа." w:history="1">
              <w:r>
                <w:rPr>
                  <w:rFonts w:ascii="Times New Roman" w:hAnsi="Times New Roman" w:cs="Times New Roman"/>
                  <w:color w:val="0000FF"/>
                  <w:sz w:val="24"/>
                  <w:szCs w:val="24"/>
                </w:rPr>
                <w:t>&lt;4&gt;</w:t>
              </w:r>
            </w:hyperlink>
          </w:p>
        </w:tc>
        <w:tc>
          <w:tcPr>
            <w:tcW w:w="1870" w:type="dxa"/>
            <w:gridSpan w:val="2"/>
          </w:tcPr>
          <w:p w14:paraId="14A5AEE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680" w:type="dxa"/>
            <w:vMerge w:val="restart"/>
          </w:tcPr>
          <w:p w14:paraId="333318E0"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всего </w:t>
            </w:r>
            <w:hyperlink w:anchor="P1261" w:tooltip="&lt;5&gt; Рассчитывается как сумма граф 9 - 12." w:history="1">
              <w:r>
                <w:rPr>
                  <w:rFonts w:ascii="Times New Roman" w:hAnsi="Times New Roman" w:cs="Times New Roman"/>
                  <w:color w:val="0000FF"/>
                  <w:sz w:val="24"/>
                  <w:szCs w:val="24"/>
                </w:rPr>
                <w:t>&lt;5&gt;</w:t>
              </w:r>
            </w:hyperlink>
          </w:p>
        </w:tc>
        <w:tc>
          <w:tcPr>
            <w:tcW w:w="6009" w:type="dxa"/>
            <w:gridSpan w:val="4"/>
          </w:tcPr>
          <w:p w14:paraId="4A4E1E1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из них</w:t>
            </w:r>
          </w:p>
        </w:tc>
      </w:tr>
      <w:tr w:rsidR="00974B5E" w14:paraId="4B1C3671" w14:textId="77777777" w:rsidTr="00312A01">
        <w:tc>
          <w:tcPr>
            <w:tcW w:w="454" w:type="dxa"/>
            <w:vMerge/>
          </w:tcPr>
          <w:p w14:paraId="6B82AD7D" w14:textId="77777777" w:rsidR="00974B5E" w:rsidRDefault="00974B5E" w:rsidP="00312A01">
            <w:pPr>
              <w:pStyle w:val="ConsPlusNormal"/>
              <w:rPr>
                <w:rFonts w:ascii="Times New Roman" w:hAnsi="Times New Roman" w:cs="Times New Roman"/>
                <w:sz w:val="24"/>
                <w:szCs w:val="24"/>
              </w:rPr>
            </w:pPr>
          </w:p>
        </w:tc>
        <w:tc>
          <w:tcPr>
            <w:tcW w:w="1668" w:type="dxa"/>
            <w:vMerge/>
          </w:tcPr>
          <w:p w14:paraId="0F4695E4" w14:textId="77777777" w:rsidR="00974B5E" w:rsidRDefault="00974B5E" w:rsidP="00312A01">
            <w:pPr>
              <w:pStyle w:val="ConsPlusNormal"/>
              <w:rPr>
                <w:rFonts w:ascii="Times New Roman" w:hAnsi="Times New Roman" w:cs="Times New Roman"/>
                <w:sz w:val="24"/>
                <w:szCs w:val="24"/>
              </w:rPr>
            </w:pPr>
          </w:p>
        </w:tc>
        <w:tc>
          <w:tcPr>
            <w:tcW w:w="1559" w:type="dxa"/>
            <w:vMerge/>
          </w:tcPr>
          <w:p w14:paraId="21F0FA83" w14:textId="77777777" w:rsidR="00974B5E" w:rsidRDefault="00974B5E" w:rsidP="00312A01">
            <w:pPr>
              <w:pStyle w:val="ConsPlusNormal"/>
              <w:rPr>
                <w:rFonts w:ascii="Times New Roman" w:hAnsi="Times New Roman" w:cs="Times New Roman"/>
                <w:sz w:val="24"/>
                <w:szCs w:val="24"/>
              </w:rPr>
            </w:pPr>
          </w:p>
        </w:tc>
        <w:tc>
          <w:tcPr>
            <w:tcW w:w="1559" w:type="dxa"/>
            <w:vMerge/>
          </w:tcPr>
          <w:p w14:paraId="34C72D49" w14:textId="77777777" w:rsidR="00974B5E" w:rsidRDefault="00974B5E" w:rsidP="00312A01">
            <w:pPr>
              <w:pStyle w:val="ConsPlusNormal"/>
              <w:rPr>
                <w:rFonts w:ascii="Times New Roman" w:hAnsi="Times New Roman" w:cs="Times New Roman"/>
                <w:sz w:val="24"/>
                <w:szCs w:val="24"/>
              </w:rPr>
            </w:pPr>
          </w:p>
        </w:tc>
        <w:tc>
          <w:tcPr>
            <w:tcW w:w="1020" w:type="dxa"/>
            <w:vMerge/>
          </w:tcPr>
          <w:p w14:paraId="58211E1D" w14:textId="77777777" w:rsidR="00974B5E" w:rsidRDefault="00974B5E" w:rsidP="00312A01">
            <w:pPr>
              <w:pStyle w:val="ConsPlusNormal"/>
              <w:rPr>
                <w:rFonts w:ascii="Times New Roman" w:hAnsi="Times New Roman" w:cs="Times New Roman"/>
                <w:sz w:val="24"/>
                <w:szCs w:val="24"/>
              </w:rPr>
            </w:pPr>
          </w:p>
        </w:tc>
        <w:tc>
          <w:tcPr>
            <w:tcW w:w="1020" w:type="dxa"/>
          </w:tcPr>
          <w:p w14:paraId="098D1B26"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hyperlink w:anchor="P1260" w:tooltip="&lt;4&gt; Формируется в соответствии с информацией, включенной в подраздел 1 раздела II настоящего государственного социального заказа." w:history="1">
              <w:r>
                <w:rPr>
                  <w:rFonts w:ascii="Times New Roman" w:hAnsi="Times New Roman" w:cs="Times New Roman"/>
                  <w:color w:val="0000FF"/>
                  <w:sz w:val="24"/>
                  <w:szCs w:val="24"/>
                </w:rPr>
                <w:t>&lt;4&gt;</w:t>
              </w:r>
            </w:hyperlink>
          </w:p>
        </w:tc>
        <w:tc>
          <w:tcPr>
            <w:tcW w:w="850" w:type="dxa"/>
          </w:tcPr>
          <w:p w14:paraId="055747C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код по ОКЕИ </w:t>
            </w:r>
            <w:hyperlink w:anchor="P1260" w:tooltip="&lt;4&gt; Формируется в соответствии с информацией, включенной в подраздел 1 раздела II настоящего государственного социального заказа." w:history="1">
              <w:r>
                <w:rPr>
                  <w:rFonts w:ascii="Times New Roman" w:hAnsi="Times New Roman" w:cs="Times New Roman"/>
                  <w:color w:val="0000FF"/>
                  <w:sz w:val="24"/>
                  <w:szCs w:val="24"/>
                </w:rPr>
                <w:t>&lt;4&gt;</w:t>
              </w:r>
            </w:hyperlink>
          </w:p>
        </w:tc>
        <w:tc>
          <w:tcPr>
            <w:tcW w:w="680" w:type="dxa"/>
            <w:vMerge/>
          </w:tcPr>
          <w:p w14:paraId="0068DE35" w14:textId="77777777" w:rsidR="00974B5E" w:rsidRDefault="00974B5E" w:rsidP="00312A01">
            <w:pPr>
              <w:pStyle w:val="ConsPlusNormal"/>
              <w:rPr>
                <w:rFonts w:ascii="Times New Roman" w:hAnsi="Times New Roman" w:cs="Times New Roman"/>
                <w:sz w:val="24"/>
                <w:szCs w:val="24"/>
              </w:rPr>
            </w:pPr>
          </w:p>
        </w:tc>
        <w:tc>
          <w:tcPr>
            <w:tcW w:w="1984" w:type="dxa"/>
          </w:tcPr>
          <w:p w14:paraId="52214CF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оказываемого государственными казенными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на основании </w:t>
            </w:r>
            <w:r>
              <w:rPr>
                <w:rFonts w:ascii="Times New Roman" w:hAnsi="Times New Roman" w:cs="Times New Roman"/>
                <w:sz w:val="24"/>
                <w:szCs w:val="24"/>
              </w:rPr>
              <w:lastRenderedPageBreak/>
              <w:t xml:space="preserve">государственного задания </w:t>
            </w:r>
            <w:hyperlink w:anchor="P1262" w:tooltip="&lt;6&gt; Формируется в соответствии с показателями, характеризующими объем оказания государственной услуги в социальной сфере, включенными в подраздел 1 раздела II настоящего документа." w:history="1">
              <w:r>
                <w:rPr>
                  <w:rFonts w:ascii="Times New Roman" w:hAnsi="Times New Roman" w:cs="Times New Roman"/>
                  <w:color w:val="0000FF"/>
                  <w:sz w:val="24"/>
                  <w:szCs w:val="24"/>
                </w:rPr>
                <w:t>&lt;6&gt;</w:t>
              </w:r>
            </w:hyperlink>
          </w:p>
        </w:tc>
        <w:tc>
          <w:tcPr>
            <w:tcW w:w="2098" w:type="dxa"/>
          </w:tcPr>
          <w:p w14:paraId="6292F5B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оказываемого государственными бюджетными и автономными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на основании государственного задания </w:t>
            </w:r>
            <w:hyperlink w:anchor="P1262" w:tooltip="&lt;6&gt; Формируется в соответствии с показателями, характеризующими объем оказания государственной услуги в социальной сфере, включенными в подраздел 1 раздела II настоящего документа." w:history="1">
              <w:r>
                <w:rPr>
                  <w:rFonts w:ascii="Times New Roman" w:hAnsi="Times New Roman" w:cs="Times New Roman"/>
                  <w:color w:val="0000FF"/>
                  <w:sz w:val="24"/>
                  <w:szCs w:val="24"/>
                </w:rPr>
                <w:t>&lt;6&gt;</w:t>
              </w:r>
            </w:hyperlink>
          </w:p>
        </w:tc>
        <w:tc>
          <w:tcPr>
            <w:tcW w:w="907" w:type="dxa"/>
          </w:tcPr>
          <w:p w14:paraId="3AE9BFC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в соответствии с конкурсом </w:t>
            </w:r>
            <w:hyperlink w:anchor="P1262" w:tooltip="&lt;6&gt; Формируется в соответствии с показателями, характеризующими объем оказания государственной услуги в социальной сфере, включенными в подраздел 1 раздела II настоящего документа." w:history="1">
              <w:r>
                <w:rPr>
                  <w:rFonts w:ascii="Times New Roman" w:hAnsi="Times New Roman" w:cs="Times New Roman"/>
                  <w:color w:val="0000FF"/>
                  <w:sz w:val="24"/>
                  <w:szCs w:val="24"/>
                </w:rPr>
                <w:t>&lt;6&gt;</w:t>
              </w:r>
            </w:hyperlink>
          </w:p>
        </w:tc>
        <w:tc>
          <w:tcPr>
            <w:tcW w:w="1020" w:type="dxa"/>
          </w:tcPr>
          <w:p w14:paraId="3470168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в соответствии с социальными </w:t>
            </w:r>
            <w:r>
              <w:rPr>
                <w:rFonts w:ascii="Times New Roman" w:hAnsi="Times New Roman" w:cs="Times New Roman"/>
                <w:sz w:val="24"/>
                <w:szCs w:val="24"/>
              </w:rPr>
              <w:lastRenderedPageBreak/>
              <w:t xml:space="preserve">сертификатами </w:t>
            </w:r>
            <w:hyperlink w:anchor="P1262" w:tooltip="&lt;6&gt; Формируется в соответствии с показателями, характеризующими объем оказания государственной услуги в социальной сфере, включенными в подраздел 1 раздела II настоящего документа." w:history="1">
              <w:r>
                <w:rPr>
                  <w:rFonts w:ascii="Times New Roman" w:hAnsi="Times New Roman" w:cs="Times New Roman"/>
                  <w:color w:val="0000FF"/>
                  <w:sz w:val="24"/>
                  <w:szCs w:val="24"/>
                </w:rPr>
                <w:t>&lt;6&gt;</w:t>
              </w:r>
            </w:hyperlink>
          </w:p>
        </w:tc>
      </w:tr>
      <w:tr w:rsidR="00974B5E" w14:paraId="4C704C57" w14:textId="77777777" w:rsidTr="00312A01">
        <w:tc>
          <w:tcPr>
            <w:tcW w:w="454" w:type="dxa"/>
          </w:tcPr>
          <w:p w14:paraId="1461764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668" w:type="dxa"/>
          </w:tcPr>
          <w:p w14:paraId="7A024FFC"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45C3757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767E97C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020" w:type="dxa"/>
          </w:tcPr>
          <w:p w14:paraId="7191413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020" w:type="dxa"/>
          </w:tcPr>
          <w:p w14:paraId="6C800DD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14:paraId="079F946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80" w:type="dxa"/>
          </w:tcPr>
          <w:p w14:paraId="100CD5D0"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984" w:type="dxa"/>
          </w:tcPr>
          <w:p w14:paraId="57734E5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098" w:type="dxa"/>
          </w:tcPr>
          <w:p w14:paraId="7D91989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907" w:type="dxa"/>
          </w:tcPr>
          <w:p w14:paraId="559837D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020" w:type="dxa"/>
          </w:tcPr>
          <w:p w14:paraId="4BA32286"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r>
      <w:tr w:rsidR="00974B5E" w14:paraId="7EFACE40" w14:textId="77777777" w:rsidTr="00312A01">
        <w:tc>
          <w:tcPr>
            <w:tcW w:w="454" w:type="dxa"/>
            <w:vMerge w:val="restart"/>
          </w:tcPr>
          <w:p w14:paraId="0B2D816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668" w:type="dxa"/>
            <w:vMerge w:val="restart"/>
          </w:tcPr>
          <w:p w14:paraId="6BC9C6B9"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36D9888A"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5257EE2C" w14:textId="77777777" w:rsidR="00974B5E" w:rsidRDefault="00974B5E" w:rsidP="00312A01">
            <w:pPr>
              <w:pStyle w:val="ConsPlusNormal"/>
              <w:rPr>
                <w:rFonts w:ascii="Times New Roman" w:hAnsi="Times New Roman" w:cs="Times New Roman"/>
                <w:sz w:val="24"/>
                <w:szCs w:val="24"/>
              </w:rPr>
            </w:pPr>
          </w:p>
        </w:tc>
        <w:tc>
          <w:tcPr>
            <w:tcW w:w="1020" w:type="dxa"/>
          </w:tcPr>
          <w:p w14:paraId="1258F83C" w14:textId="77777777" w:rsidR="00974B5E" w:rsidRDefault="00974B5E" w:rsidP="00312A01">
            <w:pPr>
              <w:pStyle w:val="ConsPlusNormal"/>
              <w:rPr>
                <w:rFonts w:ascii="Times New Roman" w:hAnsi="Times New Roman" w:cs="Times New Roman"/>
                <w:sz w:val="24"/>
                <w:szCs w:val="24"/>
              </w:rPr>
            </w:pPr>
          </w:p>
        </w:tc>
        <w:tc>
          <w:tcPr>
            <w:tcW w:w="1020" w:type="dxa"/>
          </w:tcPr>
          <w:p w14:paraId="7A37DF00" w14:textId="77777777" w:rsidR="00974B5E" w:rsidRDefault="00974B5E" w:rsidP="00312A01">
            <w:pPr>
              <w:pStyle w:val="ConsPlusNormal"/>
              <w:rPr>
                <w:rFonts w:ascii="Times New Roman" w:hAnsi="Times New Roman" w:cs="Times New Roman"/>
                <w:sz w:val="24"/>
                <w:szCs w:val="24"/>
              </w:rPr>
            </w:pPr>
          </w:p>
        </w:tc>
        <w:tc>
          <w:tcPr>
            <w:tcW w:w="850" w:type="dxa"/>
          </w:tcPr>
          <w:p w14:paraId="4C72EE99" w14:textId="77777777" w:rsidR="00974B5E" w:rsidRDefault="00974B5E" w:rsidP="00312A01">
            <w:pPr>
              <w:pStyle w:val="ConsPlusNormal"/>
              <w:rPr>
                <w:rFonts w:ascii="Times New Roman" w:hAnsi="Times New Roman" w:cs="Times New Roman"/>
                <w:sz w:val="24"/>
                <w:szCs w:val="24"/>
              </w:rPr>
            </w:pPr>
          </w:p>
        </w:tc>
        <w:tc>
          <w:tcPr>
            <w:tcW w:w="680" w:type="dxa"/>
          </w:tcPr>
          <w:p w14:paraId="70383720" w14:textId="77777777" w:rsidR="00974B5E" w:rsidRDefault="00974B5E" w:rsidP="00312A01">
            <w:pPr>
              <w:pStyle w:val="ConsPlusNormal"/>
              <w:rPr>
                <w:rFonts w:ascii="Times New Roman" w:hAnsi="Times New Roman" w:cs="Times New Roman"/>
                <w:sz w:val="24"/>
                <w:szCs w:val="24"/>
              </w:rPr>
            </w:pPr>
          </w:p>
        </w:tc>
        <w:tc>
          <w:tcPr>
            <w:tcW w:w="1984" w:type="dxa"/>
          </w:tcPr>
          <w:p w14:paraId="37A7B4C5" w14:textId="77777777" w:rsidR="00974B5E" w:rsidRDefault="00974B5E" w:rsidP="00312A01">
            <w:pPr>
              <w:pStyle w:val="ConsPlusNormal"/>
              <w:rPr>
                <w:rFonts w:ascii="Times New Roman" w:hAnsi="Times New Roman" w:cs="Times New Roman"/>
                <w:sz w:val="24"/>
                <w:szCs w:val="24"/>
              </w:rPr>
            </w:pPr>
          </w:p>
        </w:tc>
        <w:tc>
          <w:tcPr>
            <w:tcW w:w="2098" w:type="dxa"/>
          </w:tcPr>
          <w:p w14:paraId="37CEC401" w14:textId="77777777" w:rsidR="00974B5E" w:rsidRDefault="00974B5E" w:rsidP="00312A01">
            <w:pPr>
              <w:pStyle w:val="ConsPlusNormal"/>
              <w:rPr>
                <w:rFonts w:ascii="Times New Roman" w:hAnsi="Times New Roman" w:cs="Times New Roman"/>
                <w:sz w:val="24"/>
                <w:szCs w:val="24"/>
              </w:rPr>
            </w:pPr>
          </w:p>
        </w:tc>
        <w:tc>
          <w:tcPr>
            <w:tcW w:w="907" w:type="dxa"/>
          </w:tcPr>
          <w:p w14:paraId="12423D6C" w14:textId="77777777" w:rsidR="00974B5E" w:rsidRDefault="00974B5E" w:rsidP="00312A01">
            <w:pPr>
              <w:pStyle w:val="ConsPlusNormal"/>
              <w:rPr>
                <w:rFonts w:ascii="Times New Roman" w:hAnsi="Times New Roman" w:cs="Times New Roman"/>
                <w:sz w:val="24"/>
                <w:szCs w:val="24"/>
              </w:rPr>
            </w:pPr>
          </w:p>
        </w:tc>
        <w:tc>
          <w:tcPr>
            <w:tcW w:w="1020" w:type="dxa"/>
          </w:tcPr>
          <w:p w14:paraId="123B10A9" w14:textId="77777777" w:rsidR="00974B5E" w:rsidRDefault="00974B5E" w:rsidP="00312A01">
            <w:pPr>
              <w:pStyle w:val="ConsPlusNormal"/>
              <w:rPr>
                <w:rFonts w:ascii="Times New Roman" w:hAnsi="Times New Roman" w:cs="Times New Roman"/>
                <w:sz w:val="24"/>
                <w:szCs w:val="24"/>
              </w:rPr>
            </w:pPr>
          </w:p>
        </w:tc>
      </w:tr>
      <w:tr w:rsidR="00974B5E" w14:paraId="5C956C43" w14:textId="77777777" w:rsidTr="00312A01">
        <w:tc>
          <w:tcPr>
            <w:tcW w:w="454" w:type="dxa"/>
            <w:vMerge/>
          </w:tcPr>
          <w:p w14:paraId="76C7698E" w14:textId="77777777" w:rsidR="00974B5E" w:rsidRDefault="00974B5E" w:rsidP="00312A01">
            <w:pPr>
              <w:pStyle w:val="ConsPlusNormal"/>
              <w:rPr>
                <w:rFonts w:ascii="Times New Roman" w:hAnsi="Times New Roman" w:cs="Times New Roman"/>
                <w:sz w:val="24"/>
                <w:szCs w:val="24"/>
              </w:rPr>
            </w:pPr>
          </w:p>
        </w:tc>
        <w:tc>
          <w:tcPr>
            <w:tcW w:w="1668" w:type="dxa"/>
            <w:vMerge/>
          </w:tcPr>
          <w:p w14:paraId="5B29539C" w14:textId="77777777" w:rsidR="00974B5E" w:rsidRDefault="00974B5E" w:rsidP="00312A01">
            <w:pPr>
              <w:pStyle w:val="ConsPlusNormal"/>
              <w:rPr>
                <w:rFonts w:ascii="Times New Roman" w:hAnsi="Times New Roman" w:cs="Times New Roman"/>
                <w:sz w:val="24"/>
                <w:szCs w:val="24"/>
              </w:rPr>
            </w:pPr>
          </w:p>
        </w:tc>
        <w:tc>
          <w:tcPr>
            <w:tcW w:w="1559" w:type="dxa"/>
            <w:vMerge/>
          </w:tcPr>
          <w:p w14:paraId="5B797E95" w14:textId="77777777" w:rsidR="00974B5E" w:rsidRDefault="00974B5E" w:rsidP="00312A01">
            <w:pPr>
              <w:pStyle w:val="ConsPlusNormal"/>
              <w:rPr>
                <w:rFonts w:ascii="Times New Roman" w:hAnsi="Times New Roman" w:cs="Times New Roman"/>
                <w:sz w:val="24"/>
                <w:szCs w:val="24"/>
              </w:rPr>
            </w:pPr>
          </w:p>
        </w:tc>
        <w:tc>
          <w:tcPr>
            <w:tcW w:w="1559" w:type="dxa"/>
            <w:vMerge/>
          </w:tcPr>
          <w:p w14:paraId="5EF9FE15" w14:textId="77777777" w:rsidR="00974B5E" w:rsidRDefault="00974B5E" w:rsidP="00312A01">
            <w:pPr>
              <w:pStyle w:val="ConsPlusNormal"/>
              <w:rPr>
                <w:rFonts w:ascii="Times New Roman" w:hAnsi="Times New Roman" w:cs="Times New Roman"/>
                <w:sz w:val="24"/>
                <w:szCs w:val="24"/>
              </w:rPr>
            </w:pPr>
          </w:p>
        </w:tc>
        <w:tc>
          <w:tcPr>
            <w:tcW w:w="1020" w:type="dxa"/>
          </w:tcPr>
          <w:p w14:paraId="3795514F" w14:textId="77777777" w:rsidR="00974B5E" w:rsidRDefault="00974B5E" w:rsidP="00312A01">
            <w:pPr>
              <w:pStyle w:val="ConsPlusNormal"/>
              <w:rPr>
                <w:rFonts w:ascii="Times New Roman" w:hAnsi="Times New Roman" w:cs="Times New Roman"/>
                <w:sz w:val="24"/>
                <w:szCs w:val="24"/>
              </w:rPr>
            </w:pPr>
          </w:p>
        </w:tc>
        <w:tc>
          <w:tcPr>
            <w:tcW w:w="1020" w:type="dxa"/>
          </w:tcPr>
          <w:p w14:paraId="765D09D4" w14:textId="77777777" w:rsidR="00974B5E" w:rsidRDefault="00974B5E" w:rsidP="00312A01">
            <w:pPr>
              <w:pStyle w:val="ConsPlusNormal"/>
              <w:rPr>
                <w:rFonts w:ascii="Times New Roman" w:hAnsi="Times New Roman" w:cs="Times New Roman"/>
                <w:sz w:val="24"/>
                <w:szCs w:val="24"/>
              </w:rPr>
            </w:pPr>
          </w:p>
        </w:tc>
        <w:tc>
          <w:tcPr>
            <w:tcW w:w="850" w:type="dxa"/>
          </w:tcPr>
          <w:p w14:paraId="6A4F0AD1" w14:textId="77777777" w:rsidR="00974B5E" w:rsidRDefault="00974B5E" w:rsidP="00312A01">
            <w:pPr>
              <w:pStyle w:val="ConsPlusNormal"/>
              <w:rPr>
                <w:rFonts w:ascii="Times New Roman" w:hAnsi="Times New Roman" w:cs="Times New Roman"/>
                <w:sz w:val="24"/>
                <w:szCs w:val="24"/>
              </w:rPr>
            </w:pPr>
          </w:p>
        </w:tc>
        <w:tc>
          <w:tcPr>
            <w:tcW w:w="680" w:type="dxa"/>
          </w:tcPr>
          <w:p w14:paraId="755ED70E" w14:textId="77777777" w:rsidR="00974B5E" w:rsidRDefault="00974B5E" w:rsidP="00312A01">
            <w:pPr>
              <w:pStyle w:val="ConsPlusNormal"/>
              <w:rPr>
                <w:rFonts w:ascii="Times New Roman" w:hAnsi="Times New Roman" w:cs="Times New Roman"/>
                <w:sz w:val="24"/>
                <w:szCs w:val="24"/>
              </w:rPr>
            </w:pPr>
          </w:p>
        </w:tc>
        <w:tc>
          <w:tcPr>
            <w:tcW w:w="1984" w:type="dxa"/>
          </w:tcPr>
          <w:p w14:paraId="526D19D6" w14:textId="77777777" w:rsidR="00974B5E" w:rsidRDefault="00974B5E" w:rsidP="00312A01">
            <w:pPr>
              <w:pStyle w:val="ConsPlusNormal"/>
              <w:rPr>
                <w:rFonts w:ascii="Times New Roman" w:hAnsi="Times New Roman" w:cs="Times New Roman"/>
                <w:sz w:val="24"/>
                <w:szCs w:val="24"/>
              </w:rPr>
            </w:pPr>
          </w:p>
        </w:tc>
        <w:tc>
          <w:tcPr>
            <w:tcW w:w="2098" w:type="dxa"/>
          </w:tcPr>
          <w:p w14:paraId="3E851A5B" w14:textId="77777777" w:rsidR="00974B5E" w:rsidRDefault="00974B5E" w:rsidP="00312A01">
            <w:pPr>
              <w:pStyle w:val="ConsPlusNormal"/>
              <w:rPr>
                <w:rFonts w:ascii="Times New Roman" w:hAnsi="Times New Roman" w:cs="Times New Roman"/>
                <w:sz w:val="24"/>
                <w:szCs w:val="24"/>
              </w:rPr>
            </w:pPr>
          </w:p>
        </w:tc>
        <w:tc>
          <w:tcPr>
            <w:tcW w:w="907" w:type="dxa"/>
          </w:tcPr>
          <w:p w14:paraId="1350F951" w14:textId="77777777" w:rsidR="00974B5E" w:rsidRDefault="00974B5E" w:rsidP="00312A01">
            <w:pPr>
              <w:pStyle w:val="ConsPlusNormal"/>
              <w:rPr>
                <w:rFonts w:ascii="Times New Roman" w:hAnsi="Times New Roman" w:cs="Times New Roman"/>
                <w:sz w:val="24"/>
                <w:szCs w:val="24"/>
              </w:rPr>
            </w:pPr>
          </w:p>
        </w:tc>
        <w:tc>
          <w:tcPr>
            <w:tcW w:w="1020" w:type="dxa"/>
          </w:tcPr>
          <w:p w14:paraId="24794D41" w14:textId="77777777" w:rsidR="00974B5E" w:rsidRDefault="00974B5E" w:rsidP="00312A01">
            <w:pPr>
              <w:pStyle w:val="ConsPlusNormal"/>
              <w:rPr>
                <w:rFonts w:ascii="Times New Roman" w:hAnsi="Times New Roman" w:cs="Times New Roman"/>
                <w:sz w:val="24"/>
                <w:szCs w:val="24"/>
              </w:rPr>
            </w:pPr>
          </w:p>
        </w:tc>
      </w:tr>
      <w:tr w:rsidR="00974B5E" w14:paraId="25077CA2" w14:textId="77777777" w:rsidTr="00312A01">
        <w:trPr>
          <w:trHeight w:val="276"/>
        </w:trPr>
        <w:tc>
          <w:tcPr>
            <w:tcW w:w="454" w:type="dxa"/>
            <w:vMerge/>
          </w:tcPr>
          <w:p w14:paraId="6B672246" w14:textId="77777777" w:rsidR="00974B5E" w:rsidRDefault="00974B5E" w:rsidP="00312A01">
            <w:pPr>
              <w:pStyle w:val="ConsPlusNormal"/>
              <w:rPr>
                <w:rFonts w:ascii="Times New Roman" w:hAnsi="Times New Roman" w:cs="Times New Roman"/>
                <w:sz w:val="24"/>
                <w:szCs w:val="24"/>
              </w:rPr>
            </w:pPr>
          </w:p>
        </w:tc>
        <w:tc>
          <w:tcPr>
            <w:tcW w:w="1668" w:type="dxa"/>
            <w:vMerge/>
          </w:tcPr>
          <w:p w14:paraId="6E9AD2C2" w14:textId="77777777" w:rsidR="00974B5E" w:rsidRDefault="00974B5E" w:rsidP="00312A01">
            <w:pPr>
              <w:pStyle w:val="ConsPlusNormal"/>
              <w:rPr>
                <w:rFonts w:ascii="Times New Roman" w:hAnsi="Times New Roman" w:cs="Times New Roman"/>
                <w:sz w:val="24"/>
                <w:szCs w:val="24"/>
              </w:rPr>
            </w:pPr>
          </w:p>
        </w:tc>
        <w:tc>
          <w:tcPr>
            <w:tcW w:w="1559" w:type="dxa"/>
            <w:vMerge/>
          </w:tcPr>
          <w:p w14:paraId="44945C14"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0A9D51FF" w14:textId="77777777" w:rsidR="00974B5E" w:rsidRDefault="00974B5E" w:rsidP="00312A01">
            <w:pPr>
              <w:pStyle w:val="ConsPlusNormal"/>
              <w:rPr>
                <w:rFonts w:ascii="Times New Roman" w:hAnsi="Times New Roman" w:cs="Times New Roman"/>
                <w:sz w:val="24"/>
                <w:szCs w:val="24"/>
              </w:rPr>
            </w:pPr>
          </w:p>
        </w:tc>
        <w:tc>
          <w:tcPr>
            <w:tcW w:w="1020" w:type="dxa"/>
          </w:tcPr>
          <w:p w14:paraId="505F583C" w14:textId="77777777" w:rsidR="00974B5E" w:rsidRDefault="00974B5E" w:rsidP="00312A01">
            <w:pPr>
              <w:pStyle w:val="ConsPlusNormal"/>
              <w:rPr>
                <w:rFonts w:ascii="Times New Roman" w:hAnsi="Times New Roman" w:cs="Times New Roman"/>
                <w:sz w:val="24"/>
                <w:szCs w:val="24"/>
              </w:rPr>
            </w:pPr>
          </w:p>
        </w:tc>
        <w:tc>
          <w:tcPr>
            <w:tcW w:w="1020" w:type="dxa"/>
          </w:tcPr>
          <w:p w14:paraId="74C8E344" w14:textId="77777777" w:rsidR="00974B5E" w:rsidRDefault="00974B5E" w:rsidP="00312A01">
            <w:pPr>
              <w:pStyle w:val="ConsPlusNormal"/>
              <w:rPr>
                <w:rFonts w:ascii="Times New Roman" w:hAnsi="Times New Roman" w:cs="Times New Roman"/>
                <w:sz w:val="24"/>
                <w:szCs w:val="24"/>
              </w:rPr>
            </w:pPr>
          </w:p>
        </w:tc>
        <w:tc>
          <w:tcPr>
            <w:tcW w:w="850" w:type="dxa"/>
          </w:tcPr>
          <w:p w14:paraId="59C39001" w14:textId="77777777" w:rsidR="00974B5E" w:rsidRDefault="00974B5E" w:rsidP="00312A01">
            <w:pPr>
              <w:pStyle w:val="ConsPlusNormal"/>
              <w:rPr>
                <w:rFonts w:ascii="Times New Roman" w:hAnsi="Times New Roman" w:cs="Times New Roman"/>
                <w:sz w:val="24"/>
                <w:szCs w:val="24"/>
              </w:rPr>
            </w:pPr>
          </w:p>
        </w:tc>
        <w:tc>
          <w:tcPr>
            <w:tcW w:w="680" w:type="dxa"/>
          </w:tcPr>
          <w:p w14:paraId="3E784A35" w14:textId="77777777" w:rsidR="00974B5E" w:rsidRDefault="00974B5E" w:rsidP="00312A01">
            <w:pPr>
              <w:pStyle w:val="ConsPlusNormal"/>
              <w:rPr>
                <w:rFonts w:ascii="Times New Roman" w:hAnsi="Times New Roman" w:cs="Times New Roman"/>
                <w:sz w:val="24"/>
                <w:szCs w:val="24"/>
              </w:rPr>
            </w:pPr>
          </w:p>
        </w:tc>
        <w:tc>
          <w:tcPr>
            <w:tcW w:w="1984" w:type="dxa"/>
          </w:tcPr>
          <w:p w14:paraId="27C3B6E9" w14:textId="77777777" w:rsidR="00974B5E" w:rsidRDefault="00974B5E" w:rsidP="00312A01">
            <w:pPr>
              <w:pStyle w:val="ConsPlusNormal"/>
              <w:rPr>
                <w:rFonts w:ascii="Times New Roman" w:hAnsi="Times New Roman" w:cs="Times New Roman"/>
                <w:sz w:val="24"/>
                <w:szCs w:val="24"/>
              </w:rPr>
            </w:pPr>
          </w:p>
        </w:tc>
        <w:tc>
          <w:tcPr>
            <w:tcW w:w="2098" w:type="dxa"/>
          </w:tcPr>
          <w:p w14:paraId="1A4CD274" w14:textId="77777777" w:rsidR="00974B5E" w:rsidRDefault="00974B5E" w:rsidP="00312A01">
            <w:pPr>
              <w:pStyle w:val="ConsPlusNormal"/>
              <w:rPr>
                <w:rFonts w:ascii="Times New Roman" w:hAnsi="Times New Roman" w:cs="Times New Roman"/>
                <w:sz w:val="24"/>
                <w:szCs w:val="24"/>
              </w:rPr>
            </w:pPr>
          </w:p>
        </w:tc>
        <w:tc>
          <w:tcPr>
            <w:tcW w:w="907" w:type="dxa"/>
          </w:tcPr>
          <w:p w14:paraId="10325C66" w14:textId="77777777" w:rsidR="00974B5E" w:rsidRDefault="00974B5E" w:rsidP="00312A01">
            <w:pPr>
              <w:pStyle w:val="ConsPlusNormal"/>
              <w:rPr>
                <w:rFonts w:ascii="Times New Roman" w:hAnsi="Times New Roman" w:cs="Times New Roman"/>
                <w:sz w:val="24"/>
                <w:szCs w:val="24"/>
              </w:rPr>
            </w:pPr>
          </w:p>
        </w:tc>
        <w:tc>
          <w:tcPr>
            <w:tcW w:w="1020" w:type="dxa"/>
          </w:tcPr>
          <w:p w14:paraId="770F67A1" w14:textId="77777777" w:rsidR="00974B5E" w:rsidRDefault="00974B5E" w:rsidP="00312A01">
            <w:pPr>
              <w:pStyle w:val="ConsPlusNormal"/>
              <w:rPr>
                <w:rFonts w:ascii="Times New Roman" w:hAnsi="Times New Roman" w:cs="Times New Roman"/>
                <w:sz w:val="24"/>
                <w:szCs w:val="24"/>
              </w:rPr>
            </w:pPr>
          </w:p>
        </w:tc>
      </w:tr>
      <w:tr w:rsidR="00974B5E" w14:paraId="789D02E3" w14:textId="77777777" w:rsidTr="00312A01">
        <w:tc>
          <w:tcPr>
            <w:tcW w:w="454" w:type="dxa"/>
            <w:vMerge/>
          </w:tcPr>
          <w:p w14:paraId="2B45111E" w14:textId="77777777" w:rsidR="00974B5E" w:rsidRDefault="00974B5E" w:rsidP="00312A01">
            <w:pPr>
              <w:pStyle w:val="ConsPlusNormal"/>
              <w:rPr>
                <w:rFonts w:ascii="Times New Roman" w:hAnsi="Times New Roman" w:cs="Times New Roman"/>
                <w:sz w:val="24"/>
                <w:szCs w:val="24"/>
              </w:rPr>
            </w:pPr>
          </w:p>
        </w:tc>
        <w:tc>
          <w:tcPr>
            <w:tcW w:w="1668" w:type="dxa"/>
            <w:vMerge/>
          </w:tcPr>
          <w:p w14:paraId="13AE8391" w14:textId="77777777" w:rsidR="00974B5E" w:rsidRDefault="00974B5E" w:rsidP="00312A01">
            <w:pPr>
              <w:pStyle w:val="ConsPlusNormal"/>
              <w:rPr>
                <w:rFonts w:ascii="Times New Roman" w:hAnsi="Times New Roman" w:cs="Times New Roman"/>
                <w:sz w:val="24"/>
                <w:szCs w:val="24"/>
              </w:rPr>
            </w:pPr>
          </w:p>
        </w:tc>
        <w:tc>
          <w:tcPr>
            <w:tcW w:w="1559" w:type="dxa"/>
            <w:vMerge/>
          </w:tcPr>
          <w:p w14:paraId="28FA1916" w14:textId="77777777" w:rsidR="00974B5E" w:rsidRDefault="00974B5E" w:rsidP="00312A01">
            <w:pPr>
              <w:pStyle w:val="ConsPlusNormal"/>
              <w:rPr>
                <w:rFonts w:ascii="Times New Roman" w:hAnsi="Times New Roman" w:cs="Times New Roman"/>
                <w:sz w:val="24"/>
                <w:szCs w:val="24"/>
              </w:rPr>
            </w:pPr>
          </w:p>
        </w:tc>
        <w:tc>
          <w:tcPr>
            <w:tcW w:w="1559" w:type="dxa"/>
            <w:vMerge/>
          </w:tcPr>
          <w:p w14:paraId="1DA11871" w14:textId="77777777" w:rsidR="00974B5E" w:rsidRDefault="00974B5E" w:rsidP="00312A01">
            <w:pPr>
              <w:pStyle w:val="ConsPlusNormal"/>
              <w:rPr>
                <w:rFonts w:ascii="Times New Roman" w:hAnsi="Times New Roman" w:cs="Times New Roman"/>
                <w:sz w:val="24"/>
                <w:szCs w:val="24"/>
              </w:rPr>
            </w:pPr>
          </w:p>
        </w:tc>
        <w:tc>
          <w:tcPr>
            <w:tcW w:w="1020" w:type="dxa"/>
          </w:tcPr>
          <w:p w14:paraId="48336A69" w14:textId="77777777" w:rsidR="00974B5E" w:rsidRDefault="00974B5E" w:rsidP="00312A01">
            <w:pPr>
              <w:pStyle w:val="ConsPlusNormal"/>
              <w:rPr>
                <w:rFonts w:ascii="Times New Roman" w:hAnsi="Times New Roman" w:cs="Times New Roman"/>
                <w:sz w:val="24"/>
                <w:szCs w:val="24"/>
              </w:rPr>
            </w:pPr>
          </w:p>
        </w:tc>
        <w:tc>
          <w:tcPr>
            <w:tcW w:w="1020" w:type="dxa"/>
          </w:tcPr>
          <w:p w14:paraId="7786234B" w14:textId="77777777" w:rsidR="00974B5E" w:rsidRDefault="00974B5E" w:rsidP="00312A01">
            <w:pPr>
              <w:pStyle w:val="ConsPlusNormal"/>
              <w:rPr>
                <w:rFonts w:ascii="Times New Roman" w:hAnsi="Times New Roman" w:cs="Times New Roman"/>
                <w:sz w:val="24"/>
                <w:szCs w:val="24"/>
              </w:rPr>
            </w:pPr>
          </w:p>
        </w:tc>
        <w:tc>
          <w:tcPr>
            <w:tcW w:w="850" w:type="dxa"/>
          </w:tcPr>
          <w:p w14:paraId="7004FCB0" w14:textId="77777777" w:rsidR="00974B5E" w:rsidRDefault="00974B5E" w:rsidP="00312A01">
            <w:pPr>
              <w:pStyle w:val="ConsPlusNormal"/>
              <w:rPr>
                <w:rFonts w:ascii="Times New Roman" w:hAnsi="Times New Roman" w:cs="Times New Roman"/>
                <w:sz w:val="24"/>
                <w:szCs w:val="24"/>
              </w:rPr>
            </w:pPr>
          </w:p>
        </w:tc>
        <w:tc>
          <w:tcPr>
            <w:tcW w:w="680" w:type="dxa"/>
          </w:tcPr>
          <w:p w14:paraId="0A5EE34D" w14:textId="77777777" w:rsidR="00974B5E" w:rsidRDefault="00974B5E" w:rsidP="00312A01">
            <w:pPr>
              <w:pStyle w:val="ConsPlusNormal"/>
              <w:rPr>
                <w:rFonts w:ascii="Times New Roman" w:hAnsi="Times New Roman" w:cs="Times New Roman"/>
                <w:sz w:val="24"/>
                <w:szCs w:val="24"/>
              </w:rPr>
            </w:pPr>
          </w:p>
        </w:tc>
        <w:tc>
          <w:tcPr>
            <w:tcW w:w="1984" w:type="dxa"/>
          </w:tcPr>
          <w:p w14:paraId="7542C215" w14:textId="77777777" w:rsidR="00974B5E" w:rsidRDefault="00974B5E" w:rsidP="00312A01">
            <w:pPr>
              <w:pStyle w:val="ConsPlusNormal"/>
              <w:rPr>
                <w:rFonts w:ascii="Times New Roman" w:hAnsi="Times New Roman" w:cs="Times New Roman"/>
                <w:sz w:val="24"/>
                <w:szCs w:val="24"/>
              </w:rPr>
            </w:pPr>
          </w:p>
        </w:tc>
        <w:tc>
          <w:tcPr>
            <w:tcW w:w="2098" w:type="dxa"/>
          </w:tcPr>
          <w:p w14:paraId="1D1C99EA" w14:textId="77777777" w:rsidR="00974B5E" w:rsidRDefault="00974B5E" w:rsidP="00312A01">
            <w:pPr>
              <w:pStyle w:val="ConsPlusNormal"/>
              <w:rPr>
                <w:rFonts w:ascii="Times New Roman" w:hAnsi="Times New Roman" w:cs="Times New Roman"/>
                <w:sz w:val="24"/>
                <w:szCs w:val="24"/>
              </w:rPr>
            </w:pPr>
          </w:p>
        </w:tc>
        <w:tc>
          <w:tcPr>
            <w:tcW w:w="907" w:type="dxa"/>
          </w:tcPr>
          <w:p w14:paraId="6D496A44" w14:textId="77777777" w:rsidR="00974B5E" w:rsidRDefault="00974B5E" w:rsidP="00312A01">
            <w:pPr>
              <w:pStyle w:val="ConsPlusNormal"/>
              <w:rPr>
                <w:rFonts w:ascii="Times New Roman" w:hAnsi="Times New Roman" w:cs="Times New Roman"/>
                <w:sz w:val="24"/>
                <w:szCs w:val="24"/>
              </w:rPr>
            </w:pPr>
          </w:p>
        </w:tc>
        <w:tc>
          <w:tcPr>
            <w:tcW w:w="1020" w:type="dxa"/>
          </w:tcPr>
          <w:p w14:paraId="347E9EC0" w14:textId="77777777" w:rsidR="00974B5E" w:rsidRDefault="00974B5E" w:rsidP="00312A01">
            <w:pPr>
              <w:pStyle w:val="ConsPlusNormal"/>
              <w:rPr>
                <w:rFonts w:ascii="Times New Roman" w:hAnsi="Times New Roman" w:cs="Times New Roman"/>
                <w:sz w:val="24"/>
                <w:szCs w:val="24"/>
              </w:rPr>
            </w:pPr>
          </w:p>
        </w:tc>
      </w:tr>
      <w:tr w:rsidR="00974B5E" w14:paraId="092D686B" w14:textId="77777777" w:rsidTr="00312A01">
        <w:tc>
          <w:tcPr>
            <w:tcW w:w="454" w:type="dxa"/>
            <w:vMerge w:val="restart"/>
          </w:tcPr>
          <w:p w14:paraId="3A84C82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668" w:type="dxa"/>
            <w:vMerge w:val="restart"/>
          </w:tcPr>
          <w:p w14:paraId="13008785"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165BC7FE"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5A142A79" w14:textId="77777777" w:rsidR="00974B5E" w:rsidRDefault="00974B5E" w:rsidP="00312A01">
            <w:pPr>
              <w:pStyle w:val="ConsPlusNormal"/>
              <w:rPr>
                <w:rFonts w:ascii="Times New Roman" w:hAnsi="Times New Roman" w:cs="Times New Roman"/>
                <w:sz w:val="24"/>
                <w:szCs w:val="24"/>
              </w:rPr>
            </w:pPr>
          </w:p>
        </w:tc>
        <w:tc>
          <w:tcPr>
            <w:tcW w:w="1020" w:type="dxa"/>
          </w:tcPr>
          <w:p w14:paraId="52AE3D92" w14:textId="77777777" w:rsidR="00974B5E" w:rsidRDefault="00974B5E" w:rsidP="00312A01">
            <w:pPr>
              <w:pStyle w:val="ConsPlusNormal"/>
              <w:rPr>
                <w:rFonts w:ascii="Times New Roman" w:hAnsi="Times New Roman" w:cs="Times New Roman"/>
                <w:sz w:val="24"/>
                <w:szCs w:val="24"/>
              </w:rPr>
            </w:pPr>
          </w:p>
        </w:tc>
        <w:tc>
          <w:tcPr>
            <w:tcW w:w="1020" w:type="dxa"/>
          </w:tcPr>
          <w:p w14:paraId="017CED2C" w14:textId="77777777" w:rsidR="00974B5E" w:rsidRDefault="00974B5E" w:rsidP="00312A01">
            <w:pPr>
              <w:pStyle w:val="ConsPlusNormal"/>
              <w:rPr>
                <w:rFonts w:ascii="Times New Roman" w:hAnsi="Times New Roman" w:cs="Times New Roman"/>
                <w:sz w:val="24"/>
                <w:szCs w:val="24"/>
              </w:rPr>
            </w:pPr>
          </w:p>
        </w:tc>
        <w:tc>
          <w:tcPr>
            <w:tcW w:w="850" w:type="dxa"/>
          </w:tcPr>
          <w:p w14:paraId="30A37060" w14:textId="77777777" w:rsidR="00974B5E" w:rsidRDefault="00974B5E" w:rsidP="00312A01">
            <w:pPr>
              <w:pStyle w:val="ConsPlusNormal"/>
              <w:rPr>
                <w:rFonts w:ascii="Times New Roman" w:hAnsi="Times New Roman" w:cs="Times New Roman"/>
                <w:sz w:val="24"/>
                <w:szCs w:val="24"/>
              </w:rPr>
            </w:pPr>
          </w:p>
        </w:tc>
        <w:tc>
          <w:tcPr>
            <w:tcW w:w="680" w:type="dxa"/>
          </w:tcPr>
          <w:p w14:paraId="091ADFFB" w14:textId="77777777" w:rsidR="00974B5E" w:rsidRDefault="00974B5E" w:rsidP="00312A01">
            <w:pPr>
              <w:pStyle w:val="ConsPlusNormal"/>
              <w:rPr>
                <w:rFonts w:ascii="Times New Roman" w:hAnsi="Times New Roman" w:cs="Times New Roman"/>
                <w:sz w:val="24"/>
                <w:szCs w:val="24"/>
              </w:rPr>
            </w:pPr>
          </w:p>
        </w:tc>
        <w:tc>
          <w:tcPr>
            <w:tcW w:w="1984" w:type="dxa"/>
          </w:tcPr>
          <w:p w14:paraId="670F5BA3" w14:textId="77777777" w:rsidR="00974B5E" w:rsidRDefault="00974B5E" w:rsidP="00312A01">
            <w:pPr>
              <w:pStyle w:val="ConsPlusNormal"/>
              <w:rPr>
                <w:rFonts w:ascii="Times New Roman" w:hAnsi="Times New Roman" w:cs="Times New Roman"/>
                <w:sz w:val="24"/>
                <w:szCs w:val="24"/>
              </w:rPr>
            </w:pPr>
          </w:p>
        </w:tc>
        <w:tc>
          <w:tcPr>
            <w:tcW w:w="2098" w:type="dxa"/>
          </w:tcPr>
          <w:p w14:paraId="533B6E4B" w14:textId="77777777" w:rsidR="00974B5E" w:rsidRDefault="00974B5E" w:rsidP="00312A01">
            <w:pPr>
              <w:pStyle w:val="ConsPlusNormal"/>
              <w:rPr>
                <w:rFonts w:ascii="Times New Roman" w:hAnsi="Times New Roman" w:cs="Times New Roman"/>
                <w:sz w:val="24"/>
                <w:szCs w:val="24"/>
              </w:rPr>
            </w:pPr>
          </w:p>
        </w:tc>
        <w:tc>
          <w:tcPr>
            <w:tcW w:w="907" w:type="dxa"/>
          </w:tcPr>
          <w:p w14:paraId="2A030EF6" w14:textId="77777777" w:rsidR="00974B5E" w:rsidRDefault="00974B5E" w:rsidP="00312A01">
            <w:pPr>
              <w:pStyle w:val="ConsPlusNormal"/>
              <w:rPr>
                <w:rFonts w:ascii="Times New Roman" w:hAnsi="Times New Roman" w:cs="Times New Roman"/>
                <w:sz w:val="24"/>
                <w:szCs w:val="24"/>
              </w:rPr>
            </w:pPr>
          </w:p>
        </w:tc>
        <w:tc>
          <w:tcPr>
            <w:tcW w:w="1020" w:type="dxa"/>
          </w:tcPr>
          <w:p w14:paraId="5261B36E" w14:textId="77777777" w:rsidR="00974B5E" w:rsidRDefault="00974B5E" w:rsidP="00312A01">
            <w:pPr>
              <w:pStyle w:val="ConsPlusNormal"/>
              <w:rPr>
                <w:rFonts w:ascii="Times New Roman" w:hAnsi="Times New Roman" w:cs="Times New Roman"/>
                <w:sz w:val="24"/>
                <w:szCs w:val="24"/>
              </w:rPr>
            </w:pPr>
          </w:p>
        </w:tc>
      </w:tr>
      <w:tr w:rsidR="00974B5E" w14:paraId="17D7475A" w14:textId="77777777" w:rsidTr="00312A01">
        <w:tc>
          <w:tcPr>
            <w:tcW w:w="454" w:type="dxa"/>
            <w:vMerge/>
          </w:tcPr>
          <w:p w14:paraId="2E0B821A" w14:textId="77777777" w:rsidR="00974B5E" w:rsidRDefault="00974B5E" w:rsidP="00312A01">
            <w:pPr>
              <w:pStyle w:val="ConsPlusNormal"/>
              <w:rPr>
                <w:rFonts w:ascii="Times New Roman" w:hAnsi="Times New Roman" w:cs="Times New Roman"/>
                <w:sz w:val="24"/>
                <w:szCs w:val="24"/>
              </w:rPr>
            </w:pPr>
          </w:p>
        </w:tc>
        <w:tc>
          <w:tcPr>
            <w:tcW w:w="1668" w:type="dxa"/>
            <w:vMerge/>
          </w:tcPr>
          <w:p w14:paraId="0A8ADFE3" w14:textId="77777777" w:rsidR="00974B5E" w:rsidRDefault="00974B5E" w:rsidP="00312A01">
            <w:pPr>
              <w:pStyle w:val="ConsPlusNormal"/>
              <w:rPr>
                <w:rFonts w:ascii="Times New Roman" w:hAnsi="Times New Roman" w:cs="Times New Roman"/>
                <w:sz w:val="24"/>
                <w:szCs w:val="24"/>
              </w:rPr>
            </w:pPr>
          </w:p>
        </w:tc>
        <w:tc>
          <w:tcPr>
            <w:tcW w:w="1559" w:type="dxa"/>
            <w:vMerge/>
          </w:tcPr>
          <w:p w14:paraId="0CBBC309" w14:textId="77777777" w:rsidR="00974B5E" w:rsidRDefault="00974B5E" w:rsidP="00312A01">
            <w:pPr>
              <w:pStyle w:val="ConsPlusNormal"/>
              <w:rPr>
                <w:rFonts w:ascii="Times New Roman" w:hAnsi="Times New Roman" w:cs="Times New Roman"/>
                <w:sz w:val="24"/>
                <w:szCs w:val="24"/>
              </w:rPr>
            </w:pPr>
          </w:p>
        </w:tc>
        <w:tc>
          <w:tcPr>
            <w:tcW w:w="1559" w:type="dxa"/>
            <w:vMerge/>
          </w:tcPr>
          <w:p w14:paraId="1A35F342" w14:textId="77777777" w:rsidR="00974B5E" w:rsidRDefault="00974B5E" w:rsidP="00312A01">
            <w:pPr>
              <w:pStyle w:val="ConsPlusNormal"/>
              <w:rPr>
                <w:rFonts w:ascii="Times New Roman" w:hAnsi="Times New Roman" w:cs="Times New Roman"/>
                <w:sz w:val="24"/>
                <w:szCs w:val="24"/>
              </w:rPr>
            </w:pPr>
          </w:p>
        </w:tc>
        <w:tc>
          <w:tcPr>
            <w:tcW w:w="1020" w:type="dxa"/>
          </w:tcPr>
          <w:p w14:paraId="22C1ED4A" w14:textId="77777777" w:rsidR="00974B5E" w:rsidRDefault="00974B5E" w:rsidP="00312A01">
            <w:pPr>
              <w:pStyle w:val="ConsPlusNormal"/>
              <w:rPr>
                <w:rFonts w:ascii="Times New Roman" w:hAnsi="Times New Roman" w:cs="Times New Roman"/>
                <w:sz w:val="24"/>
                <w:szCs w:val="24"/>
              </w:rPr>
            </w:pPr>
          </w:p>
        </w:tc>
        <w:tc>
          <w:tcPr>
            <w:tcW w:w="1020" w:type="dxa"/>
          </w:tcPr>
          <w:p w14:paraId="04B90036" w14:textId="77777777" w:rsidR="00974B5E" w:rsidRDefault="00974B5E" w:rsidP="00312A01">
            <w:pPr>
              <w:pStyle w:val="ConsPlusNormal"/>
              <w:rPr>
                <w:rFonts w:ascii="Times New Roman" w:hAnsi="Times New Roman" w:cs="Times New Roman"/>
                <w:sz w:val="24"/>
                <w:szCs w:val="24"/>
              </w:rPr>
            </w:pPr>
          </w:p>
        </w:tc>
        <w:tc>
          <w:tcPr>
            <w:tcW w:w="850" w:type="dxa"/>
          </w:tcPr>
          <w:p w14:paraId="4849C04E" w14:textId="77777777" w:rsidR="00974B5E" w:rsidRDefault="00974B5E" w:rsidP="00312A01">
            <w:pPr>
              <w:pStyle w:val="ConsPlusNormal"/>
              <w:rPr>
                <w:rFonts w:ascii="Times New Roman" w:hAnsi="Times New Roman" w:cs="Times New Roman"/>
                <w:sz w:val="24"/>
                <w:szCs w:val="24"/>
              </w:rPr>
            </w:pPr>
          </w:p>
        </w:tc>
        <w:tc>
          <w:tcPr>
            <w:tcW w:w="680" w:type="dxa"/>
          </w:tcPr>
          <w:p w14:paraId="50633C03" w14:textId="77777777" w:rsidR="00974B5E" w:rsidRDefault="00974B5E" w:rsidP="00312A01">
            <w:pPr>
              <w:pStyle w:val="ConsPlusNormal"/>
              <w:rPr>
                <w:rFonts w:ascii="Times New Roman" w:hAnsi="Times New Roman" w:cs="Times New Roman"/>
                <w:sz w:val="24"/>
                <w:szCs w:val="24"/>
              </w:rPr>
            </w:pPr>
          </w:p>
        </w:tc>
        <w:tc>
          <w:tcPr>
            <w:tcW w:w="1984" w:type="dxa"/>
          </w:tcPr>
          <w:p w14:paraId="0A022A77" w14:textId="77777777" w:rsidR="00974B5E" w:rsidRDefault="00974B5E" w:rsidP="00312A01">
            <w:pPr>
              <w:pStyle w:val="ConsPlusNormal"/>
              <w:rPr>
                <w:rFonts w:ascii="Times New Roman" w:hAnsi="Times New Roman" w:cs="Times New Roman"/>
                <w:sz w:val="24"/>
                <w:szCs w:val="24"/>
              </w:rPr>
            </w:pPr>
          </w:p>
        </w:tc>
        <w:tc>
          <w:tcPr>
            <w:tcW w:w="2098" w:type="dxa"/>
          </w:tcPr>
          <w:p w14:paraId="1023D5E0" w14:textId="77777777" w:rsidR="00974B5E" w:rsidRDefault="00974B5E" w:rsidP="00312A01">
            <w:pPr>
              <w:pStyle w:val="ConsPlusNormal"/>
              <w:rPr>
                <w:rFonts w:ascii="Times New Roman" w:hAnsi="Times New Roman" w:cs="Times New Roman"/>
                <w:sz w:val="24"/>
                <w:szCs w:val="24"/>
              </w:rPr>
            </w:pPr>
          </w:p>
        </w:tc>
        <w:tc>
          <w:tcPr>
            <w:tcW w:w="907" w:type="dxa"/>
          </w:tcPr>
          <w:p w14:paraId="49D0A028" w14:textId="77777777" w:rsidR="00974B5E" w:rsidRDefault="00974B5E" w:rsidP="00312A01">
            <w:pPr>
              <w:pStyle w:val="ConsPlusNormal"/>
              <w:rPr>
                <w:rFonts w:ascii="Times New Roman" w:hAnsi="Times New Roman" w:cs="Times New Roman"/>
                <w:sz w:val="24"/>
                <w:szCs w:val="24"/>
              </w:rPr>
            </w:pPr>
          </w:p>
        </w:tc>
        <w:tc>
          <w:tcPr>
            <w:tcW w:w="1020" w:type="dxa"/>
          </w:tcPr>
          <w:p w14:paraId="639CF7B2" w14:textId="77777777" w:rsidR="00974B5E" w:rsidRDefault="00974B5E" w:rsidP="00312A01">
            <w:pPr>
              <w:pStyle w:val="ConsPlusNormal"/>
              <w:rPr>
                <w:rFonts w:ascii="Times New Roman" w:hAnsi="Times New Roman" w:cs="Times New Roman"/>
                <w:sz w:val="24"/>
                <w:szCs w:val="24"/>
              </w:rPr>
            </w:pPr>
          </w:p>
        </w:tc>
      </w:tr>
      <w:tr w:rsidR="00974B5E" w14:paraId="76B606F2" w14:textId="77777777" w:rsidTr="00312A01">
        <w:trPr>
          <w:trHeight w:val="276"/>
        </w:trPr>
        <w:tc>
          <w:tcPr>
            <w:tcW w:w="454" w:type="dxa"/>
            <w:vMerge/>
          </w:tcPr>
          <w:p w14:paraId="38D8F973" w14:textId="77777777" w:rsidR="00974B5E" w:rsidRDefault="00974B5E" w:rsidP="00312A01">
            <w:pPr>
              <w:pStyle w:val="ConsPlusNormal"/>
              <w:rPr>
                <w:rFonts w:ascii="Times New Roman" w:hAnsi="Times New Roman" w:cs="Times New Roman"/>
                <w:sz w:val="24"/>
                <w:szCs w:val="24"/>
              </w:rPr>
            </w:pPr>
          </w:p>
        </w:tc>
        <w:tc>
          <w:tcPr>
            <w:tcW w:w="1668" w:type="dxa"/>
            <w:vMerge/>
          </w:tcPr>
          <w:p w14:paraId="76E67BA1" w14:textId="77777777" w:rsidR="00974B5E" w:rsidRDefault="00974B5E" w:rsidP="00312A01">
            <w:pPr>
              <w:pStyle w:val="ConsPlusNormal"/>
              <w:rPr>
                <w:rFonts w:ascii="Times New Roman" w:hAnsi="Times New Roman" w:cs="Times New Roman"/>
                <w:sz w:val="24"/>
                <w:szCs w:val="24"/>
              </w:rPr>
            </w:pPr>
          </w:p>
        </w:tc>
        <w:tc>
          <w:tcPr>
            <w:tcW w:w="1559" w:type="dxa"/>
            <w:vMerge/>
          </w:tcPr>
          <w:p w14:paraId="0321BAF1"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400D4EF2" w14:textId="77777777" w:rsidR="00974B5E" w:rsidRDefault="00974B5E" w:rsidP="00312A01">
            <w:pPr>
              <w:pStyle w:val="ConsPlusNormal"/>
              <w:rPr>
                <w:rFonts w:ascii="Times New Roman" w:hAnsi="Times New Roman" w:cs="Times New Roman"/>
                <w:sz w:val="24"/>
                <w:szCs w:val="24"/>
              </w:rPr>
            </w:pPr>
          </w:p>
        </w:tc>
        <w:tc>
          <w:tcPr>
            <w:tcW w:w="1020" w:type="dxa"/>
          </w:tcPr>
          <w:p w14:paraId="599A77E0" w14:textId="77777777" w:rsidR="00974B5E" w:rsidRDefault="00974B5E" w:rsidP="00312A01">
            <w:pPr>
              <w:pStyle w:val="ConsPlusNormal"/>
              <w:rPr>
                <w:rFonts w:ascii="Times New Roman" w:hAnsi="Times New Roman" w:cs="Times New Roman"/>
                <w:sz w:val="24"/>
                <w:szCs w:val="24"/>
              </w:rPr>
            </w:pPr>
          </w:p>
        </w:tc>
        <w:tc>
          <w:tcPr>
            <w:tcW w:w="1020" w:type="dxa"/>
          </w:tcPr>
          <w:p w14:paraId="15F5B4AE" w14:textId="77777777" w:rsidR="00974B5E" w:rsidRDefault="00974B5E" w:rsidP="00312A01">
            <w:pPr>
              <w:pStyle w:val="ConsPlusNormal"/>
              <w:rPr>
                <w:rFonts w:ascii="Times New Roman" w:hAnsi="Times New Roman" w:cs="Times New Roman"/>
                <w:sz w:val="24"/>
                <w:szCs w:val="24"/>
              </w:rPr>
            </w:pPr>
          </w:p>
        </w:tc>
        <w:tc>
          <w:tcPr>
            <w:tcW w:w="850" w:type="dxa"/>
          </w:tcPr>
          <w:p w14:paraId="0E2124B2" w14:textId="77777777" w:rsidR="00974B5E" w:rsidRDefault="00974B5E" w:rsidP="00312A01">
            <w:pPr>
              <w:pStyle w:val="ConsPlusNormal"/>
              <w:rPr>
                <w:rFonts w:ascii="Times New Roman" w:hAnsi="Times New Roman" w:cs="Times New Roman"/>
                <w:sz w:val="24"/>
                <w:szCs w:val="24"/>
              </w:rPr>
            </w:pPr>
          </w:p>
        </w:tc>
        <w:tc>
          <w:tcPr>
            <w:tcW w:w="680" w:type="dxa"/>
          </w:tcPr>
          <w:p w14:paraId="28897DF5" w14:textId="77777777" w:rsidR="00974B5E" w:rsidRDefault="00974B5E" w:rsidP="00312A01">
            <w:pPr>
              <w:pStyle w:val="ConsPlusNormal"/>
              <w:rPr>
                <w:rFonts w:ascii="Times New Roman" w:hAnsi="Times New Roman" w:cs="Times New Roman"/>
                <w:sz w:val="24"/>
                <w:szCs w:val="24"/>
              </w:rPr>
            </w:pPr>
          </w:p>
        </w:tc>
        <w:tc>
          <w:tcPr>
            <w:tcW w:w="1984" w:type="dxa"/>
          </w:tcPr>
          <w:p w14:paraId="3DB1E9CF" w14:textId="77777777" w:rsidR="00974B5E" w:rsidRDefault="00974B5E" w:rsidP="00312A01">
            <w:pPr>
              <w:pStyle w:val="ConsPlusNormal"/>
              <w:rPr>
                <w:rFonts w:ascii="Times New Roman" w:hAnsi="Times New Roman" w:cs="Times New Roman"/>
                <w:sz w:val="24"/>
                <w:szCs w:val="24"/>
              </w:rPr>
            </w:pPr>
          </w:p>
        </w:tc>
        <w:tc>
          <w:tcPr>
            <w:tcW w:w="2098" w:type="dxa"/>
          </w:tcPr>
          <w:p w14:paraId="6D6380D0" w14:textId="77777777" w:rsidR="00974B5E" w:rsidRDefault="00974B5E" w:rsidP="00312A01">
            <w:pPr>
              <w:pStyle w:val="ConsPlusNormal"/>
              <w:rPr>
                <w:rFonts w:ascii="Times New Roman" w:hAnsi="Times New Roman" w:cs="Times New Roman"/>
                <w:sz w:val="24"/>
                <w:szCs w:val="24"/>
              </w:rPr>
            </w:pPr>
          </w:p>
        </w:tc>
        <w:tc>
          <w:tcPr>
            <w:tcW w:w="907" w:type="dxa"/>
          </w:tcPr>
          <w:p w14:paraId="1D51AADE" w14:textId="77777777" w:rsidR="00974B5E" w:rsidRDefault="00974B5E" w:rsidP="00312A01">
            <w:pPr>
              <w:pStyle w:val="ConsPlusNormal"/>
              <w:rPr>
                <w:rFonts w:ascii="Times New Roman" w:hAnsi="Times New Roman" w:cs="Times New Roman"/>
                <w:sz w:val="24"/>
                <w:szCs w:val="24"/>
              </w:rPr>
            </w:pPr>
          </w:p>
        </w:tc>
        <w:tc>
          <w:tcPr>
            <w:tcW w:w="1020" w:type="dxa"/>
          </w:tcPr>
          <w:p w14:paraId="6114D180" w14:textId="77777777" w:rsidR="00974B5E" w:rsidRDefault="00974B5E" w:rsidP="00312A01">
            <w:pPr>
              <w:pStyle w:val="ConsPlusNormal"/>
              <w:rPr>
                <w:rFonts w:ascii="Times New Roman" w:hAnsi="Times New Roman" w:cs="Times New Roman"/>
                <w:sz w:val="24"/>
                <w:szCs w:val="24"/>
              </w:rPr>
            </w:pPr>
          </w:p>
        </w:tc>
      </w:tr>
      <w:tr w:rsidR="00974B5E" w14:paraId="6DFC2074" w14:textId="77777777" w:rsidTr="00312A01">
        <w:tc>
          <w:tcPr>
            <w:tcW w:w="454" w:type="dxa"/>
            <w:vMerge/>
          </w:tcPr>
          <w:p w14:paraId="40355DE3" w14:textId="77777777" w:rsidR="00974B5E" w:rsidRDefault="00974B5E" w:rsidP="00312A01">
            <w:pPr>
              <w:pStyle w:val="ConsPlusNormal"/>
              <w:rPr>
                <w:rFonts w:ascii="Times New Roman" w:hAnsi="Times New Roman" w:cs="Times New Roman"/>
                <w:sz w:val="24"/>
                <w:szCs w:val="24"/>
              </w:rPr>
            </w:pPr>
          </w:p>
        </w:tc>
        <w:tc>
          <w:tcPr>
            <w:tcW w:w="1668" w:type="dxa"/>
            <w:vMerge/>
          </w:tcPr>
          <w:p w14:paraId="5A5F9D90" w14:textId="77777777" w:rsidR="00974B5E" w:rsidRDefault="00974B5E" w:rsidP="00312A01">
            <w:pPr>
              <w:pStyle w:val="ConsPlusNormal"/>
              <w:rPr>
                <w:rFonts w:ascii="Times New Roman" w:hAnsi="Times New Roman" w:cs="Times New Roman"/>
                <w:sz w:val="24"/>
                <w:szCs w:val="24"/>
              </w:rPr>
            </w:pPr>
          </w:p>
        </w:tc>
        <w:tc>
          <w:tcPr>
            <w:tcW w:w="1559" w:type="dxa"/>
            <w:vMerge/>
          </w:tcPr>
          <w:p w14:paraId="212C7DD3" w14:textId="77777777" w:rsidR="00974B5E" w:rsidRDefault="00974B5E" w:rsidP="00312A01">
            <w:pPr>
              <w:pStyle w:val="ConsPlusNormal"/>
              <w:rPr>
                <w:rFonts w:ascii="Times New Roman" w:hAnsi="Times New Roman" w:cs="Times New Roman"/>
                <w:sz w:val="24"/>
                <w:szCs w:val="24"/>
              </w:rPr>
            </w:pPr>
          </w:p>
        </w:tc>
        <w:tc>
          <w:tcPr>
            <w:tcW w:w="1559" w:type="dxa"/>
            <w:vMerge/>
          </w:tcPr>
          <w:p w14:paraId="42E3B954" w14:textId="77777777" w:rsidR="00974B5E" w:rsidRDefault="00974B5E" w:rsidP="00312A01">
            <w:pPr>
              <w:pStyle w:val="ConsPlusNormal"/>
              <w:rPr>
                <w:rFonts w:ascii="Times New Roman" w:hAnsi="Times New Roman" w:cs="Times New Roman"/>
                <w:sz w:val="24"/>
                <w:szCs w:val="24"/>
              </w:rPr>
            </w:pPr>
          </w:p>
        </w:tc>
        <w:tc>
          <w:tcPr>
            <w:tcW w:w="1020" w:type="dxa"/>
          </w:tcPr>
          <w:p w14:paraId="3549B5C4" w14:textId="77777777" w:rsidR="00974B5E" w:rsidRDefault="00974B5E" w:rsidP="00312A01">
            <w:pPr>
              <w:pStyle w:val="ConsPlusNormal"/>
              <w:rPr>
                <w:rFonts w:ascii="Times New Roman" w:hAnsi="Times New Roman" w:cs="Times New Roman"/>
                <w:sz w:val="24"/>
                <w:szCs w:val="24"/>
              </w:rPr>
            </w:pPr>
          </w:p>
        </w:tc>
        <w:tc>
          <w:tcPr>
            <w:tcW w:w="1020" w:type="dxa"/>
          </w:tcPr>
          <w:p w14:paraId="67CEE968" w14:textId="77777777" w:rsidR="00974B5E" w:rsidRDefault="00974B5E" w:rsidP="00312A01">
            <w:pPr>
              <w:pStyle w:val="ConsPlusNormal"/>
              <w:rPr>
                <w:rFonts w:ascii="Times New Roman" w:hAnsi="Times New Roman" w:cs="Times New Roman"/>
                <w:sz w:val="24"/>
                <w:szCs w:val="24"/>
              </w:rPr>
            </w:pPr>
          </w:p>
        </w:tc>
        <w:tc>
          <w:tcPr>
            <w:tcW w:w="850" w:type="dxa"/>
          </w:tcPr>
          <w:p w14:paraId="07DD2662" w14:textId="77777777" w:rsidR="00974B5E" w:rsidRDefault="00974B5E" w:rsidP="00312A01">
            <w:pPr>
              <w:pStyle w:val="ConsPlusNormal"/>
              <w:rPr>
                <w:rFonts w:ascii="Times New Roman" w:hAnsi="Times New Roman" w:cs="Times New Roman"/>
                <w:sz w:val="24"/>
                <w:szCs w:val="24"/>
              </w:rPr>
            </w:pPr>
          </w:p>
        </w:tc>
        <w:tc>
          <w:tcPr>
            <w:tcW w:w="680" w:type="dxa"/>
          </w:tcPr>
          <w:p w14:paraId="4A162AC8" w14:textId="77777777" w:rsidR="00974B5E" w:rsidRDefault="00974B5E" w:rsidP="00312A01">
            <w:pPr>
              <w:pStyle w:val="ConsPlusNormal"/>
              <w:rPr>
                <w:rFonts w:ascii="Times New Roman" w:hAnsi="Times New Roman" w:cs="Times New Roman"/>
                <w:sz w:val="24"/>
                <w:szCs w:val="24"/>
              </w:rPr>
            </w:pPr>
          </w:p>
        </w:tc>
        <w:tc>
          <w:tcPr>
            <w:tcW w:w="1984" w:type="dxa"/>
          </w:tcPr>
          <w:p w14:paraId="4F7428CD" w14:textId="77777777" w:rsidR="00974B5E" w:rsidRDefault="00974B5E" w:rsidP="00312A01">
            <w:pPr>
              <w:pStyle w:val="ConsPlusNormal"/>
              <w:rPr>
                <w:rFonts w:ascii="Times New Roman" w:hAnsi="Times New Roman" w:cs="Times New Roman"/>
                <w:sz w:val="24"/>
                <w:szCs w:val="24"/>
              </w:rPr>
            </w:pPr>
          </w:p>
        </w:tc>
        <w:tc>
          <w:tcPr>
            <w:tcW w:w="2098" w:type="dxa"/>
          </w:tcPr>
          <w:p w14:paraId="364E1AC3" w14:textId="77777777" w:rsidR="00974B5E" w:rsidRDefault="00974B5E" w:rsidP="00312A01">
            <w:pPr>
              <w:pStyle w:val="ConsPlusNormal"/>
              <w:rPr>
                <w:rFonts w:ascii="Times New Roman" w:hAnsi="Times New Roman" w:cs="Times New Roman"/>
                <w:sz w:val="24"/>
                <w:szCs w:val="24"/>
              </w:rPr>
            </w:pPr>
          </w:p>
        </w:tc>
        <w:tc>
          <w:tcPr>
            <w:tcW w:w="907" w:type="dxa"/>
          </w:tcPr>
          <w:p w14:paraId="6D657FF5" w14:textId="77777777" w:rsidR="00974B5E" w:rsidRDefault="00974B5E" w:rsidP="00312A01">
            <w:pPr>
              <w:pStyle w:val="ConsPlusNormal"/>
              <w:rPr>
                <w:rFonts w:ascii="Times New Roman" w:hAnsi="Times New Roman" w:cs="Times New Roman"/>
                <w:sz w:val="24"/>
                <w:szCs w:val="24"/>
              </w:rPr>
            </w:pPr>
          </w:p>
        </w:tc>
        <w:tc>
          <w:tcPr>
            <w:tcW w:w="1020" w:type="dxa"/>
          </w:tcPr>
          <w:p w14:paraId="69EAC107" w14:textId="77777777" w:rsidR="00974B5E" w:rsidRDefault="00974B5E" w:rsidP="00312A01">
            <w:pPr>
              <w:pStyle w:val="ConsPlusNormal"/>
              <w:rPr>
                <w:rFonts w:ascii="Times New Roman" w:hAnsi="Times New Roman" w:cs="Times New Roman"/>
                <w:sz w:val="24"/>
                <w:szCs w:val="24"/>
              </w:rPr>
            </w:pPr>
          </w:p>
        </w:tc>
      </w:tr>
    </w:tbl>
    <w:p w14:paraId="7C75E617" w14:textId="77777777" w:rsidR="00974B5E" w:rsidRDefault="00974B5E" w:rsidP="00974B5E">
      <w:pPr>
        <w:pStyle w:val="ConsPlusNormal"/>
        <w:ind w:left="5670"/>
        <w:outlineLvl w:val="0"/>
        <w:rPr>
          <w:rFonts w:ascii="Times New Roman" w:hAnsi="Times New Roman" w:cs="Times New Roman"/>
          <w:color w:val="000000"/>
          <w:sz w:val="28"/>
          <w:szCs w:val="28"/>
          <w:lang w:eastAsia="en-US"/>
        </w:rPr>
      </w:pPr>
    </w:p>
    <w:tbl>
      <w:tblPr>
        <w:tblW w:w="0" w:type="auto"/>
        <w:tblInd w:w="-142" w:type="dxa"/>
        <w:tblLayout w:type="fixed"/>
        <w:tblCellMar>
          <w:top w:w="102" w:type="dxa"/>
          <w:left w:w="62" w:type="dxa"/>
          <w:bottom w:w="102" w:type="dxa"/>
          <w:right w:w="62" w:type="dxa"/>
        </w:tblCellMar>
        <w:tblLook w:val="0000" w:firstRow="0" w:lastRow="0" w:firstColumn="0" w:lastColumn="0" w:noHBand="0" w:noVBand="0"/>
      </w:tblPr>
      <w:tblGrid>
        <w:gridCol w:w="14884"/>
      </w:tblGrid>
      <w:tr w:rsidR="00974B5E" w14:paraId="06059E88" w14:textId="77777777" w:rsidTr="00312A01">
        <w:tc>
          <w:tcPr>
            <w:tcW w:w="14884" w:type="dxa"/>
            <w:tcBorders>
              <w:top w:val="none" w:sz="4" w:space="0" w:color="000000"/>
              <w:left w:val="none" w:sz="4" w:space="0" w:color="000000"/>
              <w:bottom w:val="none" w:sz="4" w:space="0" w:color="000000"/>
              <w:right w:val="none" w:sz="4" w:space="0" w:color="000000"/>
            </w:tcBorders>
          </w:tcPr>
          <w:p w14:paraId="52090C8C" w14:textId="77777777" w:rsidR="00974B5E" w:rsidRDefault="00974B5E" w:rsidP="00312A01">
            <w:pPr>
              <w:pStyle w:val="ConsPlusNormal"/>
              <w:jc w:val="center"/>
              <w:outlineLvl w:val="3"/>
              <w:rPr>
                <w:rFonts w:ascii="Times New Roman" w:hAnsi="Times New Roman" w:cs="Times New Roman"/>
              </w:rPr>
            </w:pPr>
            <w:r>
              <w:rPr>
                <w:rFonts w:ascii="Times New Roman" w:hAnsi="Times New Roman" w:cs="Times New Roman"/>
                <w:b/>
                <w:sz w:val="24"/>
              </w:rPr>
              <w:t>2. Общие сведения о государственном социальном заказе на 20__ год</w:t>
            </w:r>
          </w:p>
          <w:p w14:paraId="40332B0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b/>
                <w:sz w:val="24"/>
              </w:rPr>
              <w:t>(на первый год планового периода)</w:t>
            </w:r>
          </w:p>
        </w:tc>
      </w:tr>
    </w:tbl>
    <w:p w14:paraId="209F80BB" w14:textId="77777777" w:rsidR="00974B5E" w:rsidRDefault="00974B5E" w:rsidP="00974B5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68"/>
        <w:gridCol w:w="1559"/>
        <w:gridCol w:w="1559"/>
        <w:gridCol w:w="1020"/>
        <w:gridCol w:w="1020"/>
        <w:gridCol w:w="850"/>
        <w:gridCol w:w="680"/>
        <w:gridCol w:w="1984"/>
        <w:gridCol w:w="2098"/>
        <w:gridCol w:w="907"/>
        <w:gridCol w:w="1020"/>
      </w:tblGrid>
      <w:tr w:rsidR="00974B5E" w14:paraId="2E00F9B6" w14:textId="77777777" w:rsidTr="00312A01">
        <w:tc>
          <w:tcPr>
            <w:tcW w:w="454" w:type="dxa"/>
            <w:vMerge w:val="restart"/>
          </w:tcPr>
          <w:p w14:paraId="221A37B0"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1668" w:type="dxa"/>
            <w:vMerge w:val="restart"/>
          </w:tcPr>
          <w:p w14:paraId="62D725C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государственной услуги в социальной сфере (укрупненной государственной услуги) </w:t>
            </w:r>
            <w:hyperlink w:anchor="P1263" w:tooltip="&lt;7&gt; Формируется в соответствии с информацией, включенной в подраздел 2 раздела II настоящего государственного социального заказа." w:history="1">
              <w:r>
                <w:rPr>
                  <w:rFonts w:ascii="Times New Roman" w:hAnsi="Times New Roman" w:cs="Times New Roman"/>
                  <w:color w:val="0000FF"/>
                  <w:sz w:val="24"/>
                  <w:szCs w:val="24"/>
                </w:rPr>
                <w:t>&lt;7&gt;</w:t>
              </w:r>
            </w:hyperlink>
          </w:p>
        </w:tc>
        <w:tc>
          <w:tcPr>
            <w:tcW w:w="1559" w:type="dxa"/>
            <w:vMerge w:val="restart"/>
          </w:tcPr>
          <w:p w14:paraId="72D1A1D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Год определения исполнителей государственной услуги в социальной сфере (укрупненной государственной услуги) </w:t>
            </w:r>
            <w:hyperlink w:anchor="P1263" w:tooltip="&lt;7&gt; Формируется в соответствии с информацией, включенной в подраздел 2 раздела II настоящего государственного социального заказа." w:history="1">
              <w:r>
                <w:rPr>
                  <w:rFonts w:ascii="Times New Roman" w:hAnsi="Times New Roman" w:cs="Times New Roman"/>
                  <w:color w:val="0000FF"/>
                  <w:sz w:val="24"/>
                  <w:szCs w:val="24"/>
                </w:rPr>
                <w:t>&lt;7&gt;</w:t>
              </w:r>
            </w:hyperlink>
          </w:p>
        </w:tc>
        <w:tc>
          <w:tcPr>
            <w:tcW w:w="1559" w:type="dxa"/>
            <w:vMerge w:val="restart"/>
          </w:tcPr>
          <w:p w14:paraId="6F3A2DFC"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Место оказания государственной услуги в социальной сфере (укрупненной государственной услуги) </w:t>
            </w:r>
            <w:hyperlink w:anchor="P1263" w:tooltip="&lt;7&gt; Формируется в соответствии с информацией, включенной в подраздел 2 раздела II настоящего государственного социального заказа." w:history="1">
              <w:r>
                <w:rPr>
                  <w:rFonts w:ascii="Times New Roman" w:hAnsi="Times New Roman" w:cs="Times New Roman"/>
                  <w:color w:val="0000FF"/>
                  <w:sz w:val="24"/>
                  <w:szCs w:val="24"/>
                </w:rPr>
                <w:t>&lt;7&gt;</w:t>
              </w:r>
            </w:hyperlink>
          </w:p>
        </w:tc>
        <w:tc>
          <w:tcPr>
            <w:tcW w:w="2890" w:type="dxa"/>
            <w:gridSpan w:val="3"/>
          </w:tcPr>
          <w:p w14:paraId="2603130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характеризующий объем оказания государственной услуги в социальной сфере (укрупненной государственной услуги)</w:t>
            </w:r>
          </w:p>
        </w:tc>
        <w:tc>
          <w:tcPr>
            <w:tcW w:w="6689" w:type="dxa"/>
            <w:gridSpan w:val="5"/>
          </w:tcPr>
          <w:p w14:paraId="5EFD144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характеризующего объем оказания государственной услуги в социальной сфере (укрупненной государственной услуги) по способам определения исполнителей государственной услуги в социальной сфере (укрупненной государственной услуги)</w:t>
            </w:r>
          </w:p>
        </w:tc>
      </w:tr>
      <w:tr w:rsidR="00974B5E" w14:paraId="799D492B" w14:textId="77777777" w:rsidTr="00312A01">
        <w:trPr>
          <w:trHeight w:val="276"/>
        </w:trPr>
        <w:tc>
          <w:tcPr>
            <w:tcW w:w="454" w:type="dxa"/>
            <w:vMerge/>
          </w:tcPr>
          <w:p w14:paraId="76787AE1" w14:textId="77777777" w:rsidR="00974B5E" w:rsidRDefault="00974B5E" w:rsidP="00312A01">
            <w:pPr>
              <w:pStyle w:val="ConsPlusNormal"/>
              <w:rPr>
                <w:rFonts w:ascii="Times New Roman" w:hAnsi="Times New Roman" w:cs="Times New Roman"/>
                <w:sz w:val="24"/>
                <w:szCs w:val="24"/>
              </w:rPr>
            </w:pPr>
          </w:p>
        </w:tc>
        <w:tc>
          <w:tcPr>
            <w:tcW w:w="1668" w:type="dxa"/>
            <w:vMerge/>
          </w:tcPr>
          <w:p w14:paraId="070EF9AF" w14:textId="77777777" w:rsidR="00974B5E" w:rsidRDefault="00974B5E" w:rsidP="00312A01">
            <w:pPr>
              <w:pStyle w:val="ConsPlusNormal"/>
              <w:rPr>
                <w:rFonts w:ascii="Times New Roman" w:hAnsi="Times New Roman" w:cs="Times New Roman"/>
                <w:sz w:val="24"/>
                <w:szCs w:val="24"/>
              </w:rPr>
            </w:pPr>
          </w:p>
        </w:tc>
        <w:tc>
          <w:tcPr>
            <w:tcW w:w="1559" w:type="dxa"/>
            <w:vMerge/>
          </w:tcPr>
          <w:p w14:paraId="648D706F" w14:textId="77777777" w:rsidR="00974B5E" w:rsidRDefault="00974B5E" w:rsidP="00312A01">
            <w:pPr>
              <w:pStyle w:val="ConsPlusNormal"/>
              <w:rPr>
                <w:rFonts w:ascii="Times New Roman" w:hAnsi="Times New Roman" w:cs="Times New Roman"/>
                <w:sz w:val="24"/>
                <w:szCs w:val="24"/>
              </w:rPr>
            </w:pPr>
          </w:p>
        </w:tc>
        <w:tc>
          <w:tcPr>
            <w:tcW w:w="1559" w:type="dxa"/>
            <w:vMerge/>
          </w:tcPr>
          <w:p w14:paraId="211F4591" w14:textId="77777777" w:rsidR="00974B5E" w:rsidRDefault="00974B5E" w:rsidP="00312A01">
            <w:pPr>
              <w:pStyle w:val="ConsPlusNormal"/>
              <w:rPr>
                <w:rFonts w:ascii="Times New Roman" w:hAnsi="Times New Roman" w:cs="Times New Roman"/>
                <w:sz w:val="24"/>
                <w:szCs w:val="24"/>
              </w:rPr>
            </w:pPr>
          </w:p>
        </w:tc>
        <w:tc>
          <w:tcPr>
            <w:tcW w:w="1020" w:type="dxa"/>
            <w:vMerge w:val="restart"/>
          </w:tcPr>
          <w:p w14:paraId="47BC8D1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w:anchor="P1263" w:tooltip="&lt;7&gt; Формируется в соответствии с информацией, включенной в подраздел 2 раздела II настоящего государственного социального заказа." w:history="1">
              <w:r>
                <w:rPr>
                  <w:rFonts w:ascii="Times New Roman" w:hAnsi="Times New Roman" w:cs="Times New Roman"/>
                  <w:color w:val="0000FF"/>
                  <w:sz w:val="24"/>
                  <w:szCs w:val="24"/>
                </w:rPr>
                <w:t>&lt;7&gt;</w:t>
              </w:r>
            </w:hyperlink>
          </w:p>
        </w:tc>
        <w:tc>
          <w:tcPr>
            <w:tcW w:w="1870" w:type="dxa"/>
            <w:gridSpan w:val="2"/>
          </w:tcPr>
          <w:p w14:paraId="277D74C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680" w:type="dxa"/>
            <w:vMerge w:val="restart"/>
          </w:tcPr>
          <w:p w14:paraId="12F61D2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всего </w:t>
            </w:r>
            <w:hyperlink w:anchor="P1261" w:tooltip="&lt;5&gt; Рассчитывается как сумма граф 9 - 12." w:history="1">
              <w:r>
                <w:rPr>
                  <w:rFonts w:ascii="Times New Roman" w:hAnsi="Times New Roman" w:cs="Times New Roman"/>
                  <w:color w:val="0000FF"/>
                  <w:sz w:val="24"/>
                  <w:szCs w:val="24"/>
                </w:rPr>
                <w:t>&lt;5&gt;</w:t>
              </w:r>
            </w:hyperlink>
          </w:p>
        </w:tc>
        <w:tc>
          <w:tcPr>
            <w:tcW w:w="6009" w:type="dxa"/>
            <w:gridSpan w:val="4"/>
          </w:tcPr>
          <w:p w14:paraId="06C9751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из них</w:t>
            </w:r>
          </w:p>
        </w:tc>
      </w:tr>
      <w:tr w:rsidR="00974B5E" w14:paraId="6940E4D6" w14:textId="77777777" w:rsidTr="00312A01">
        <w:tc>
          <w:tcPr>
            <w:tcW w:w="454" w:type="dxa"/>
            <w:vMerge/>
          </w:tcPr>
          <w:p w14:paraId="220CECB6" w14:textId="77777777" w:rsidR="00974B5E" w:rsidRDefault="00974B5E" w:rsidP="00312A01">
            <w:pPr>
              <w:pStyle w:val="ConsPlusNormal"/>
              <w:rPr>
                <w:rFonts w:ascii="Times New Roman" w:hAnsi="Times New Roman" w:cs="Times New Roman"/>
                <w:sz w:val="24"/>
                <w:szCs w:val="24"/>
              </w:rPr>
            </w:pPr>
          </w:p>
        </w:tc>
        <w:tc>
          <w:tcPr>
            <w:tcW w:w="1668" w:type="dxa"/>
            <w:vMerge/>
          </w:tcPr>
          <w:p w14:paraId="64E1BFC8" w14:textId="77777777" w:rsidR="00974B5E" w:rsidRDefault="00974B5E" w:rsidP="00312A01">
            <w:pPr>
              <w:pStyle w:val="ConsPlusNormal"/>
              <w:rPr>
                <w:rFonts w:ascii="Times New Roman" w:hAnsi="Times New Roman" w:cs="Times New Roman"/>
                <w:sz w:val="24"/>
                <w:szCs w:val="24"/>
              </w:rPr>
            </w:pPr>
          </w:p>
        </w:tc>
        <w:tc>
          <w:tcPr>
            <w:tcW w:w="1559" w:type="dxa"/>
            <w:vMerge/>
          </w:tcPr>
          <w:p w14:paraId="4387484D" w14:textId="77777777" w:rsidR="00974B5E" w:rsidRDefault="00974B5E" w:rsidP="00312A01">
            <w:pPr>
              <w:pStyle w:val="ConsPlusNormal"/>
              <w:rPr>
                <w:rFonts w:ascii="Times New Roman" w:hAnsi="Times New Roman" w:cs="Times New Roman"/>
                <w:sz w:val="24"/>
                <w:szCs w:val="24"/>
              </w:rPr>
            </w:pPr>
          </w:p>
        </w:tc>
        <w:tc>
          <w:tcPr>
            <w:tcW w:w="1559" w:type="dxa"/>
            <w:vMerge/>
          </w:tcPr>
          <w:p w14:paraId="37ED9A59" w14:textId="77777777" w:rsidR="00974B5E" w:rsidRDefault="00974B5E" w:rsidP="00312A01">
            <w:pPr>
              <w:pStyle w:val="ConsPlusNormal"/>
              <w:rPr>
                <w:rFonts w:ascii="Times New Roman" w:hAnsi="Times New Roman" w:cs="Times New Roman"/>
                <w:sz w:val="24"/>
                <w:szCs w:val="24"/>
              </w:rPr>
            </w:pPr>
          </w:p>
        </w:tc>
        <w:tc>
          <w:tcPr>
            <w:tcW w:w="1020" w:type="dxa"/>
            <w:vMerge/>
          </w:tcPr>
          <w:p w14:paraId="31472325" w14:textId="77777777" w:rsidR="00974B5E" w:rsidRDefault="00974B5E" w:rsidP="00312A01">
            <w:pPr>
              <w:pStyle w:val="ConsPlusNormal"/>
              <w:rPr>
                <w:rFonts w:ascii="Times New Roman" w:hAnsi="Times New Roman" w:cs="Times New Roman"/>
                <w:sz w:val="24"/>
                <w:szCs w:val="24"/>
              </w:rPr>
            </w:pPr>
          </w:p>
        </w:tc>
        <w:tc>
          <w:tcPr>
            <w:tcW w:w="1020" w:type="dxa"/>
          </w:tcPr>
          <w:p w14:paraId="111C21F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w:t>
            </w:r>
            <w:r>
              <w:rPr>
                <w:rFonts w:ascii="Times New Roman" w:hAnsi="Times New Roman" w:cs="Times New Roman"/>
                <w:sz w:val="24"/>
                <w:szCs w:val="24"/>
              </w:rPr>
              <w:lastRenderedPageBreak/>
              <w:t xml:space="preserve">вание </w:t>
            </w:r>
            <w:hyperlink w:anchor="P1263" w:tooltip="&lt;7&gt; Формируется в соответствии с информацией, включенной в подраздел 2 раздела II настоящего государственного социального заказа." w:history="1">
              <w:r>
                <w:rPr>
                  <w:rFonts w:ascii="Times New Roman" w:hAnsi="Times New Roman" w:cs="Times New Roman"/>
                  <w:color w:val="0000FF"/>
                  <w:sz w:val="24"/>
                  <w:szCs w:val="24"/>
                </w:rPr>
                <w:t>&lt;7&gt;</w:t>
              </w:r>
            </w:hyperlink>
          </w:p>
        </w:tc>
        <w:tc>
          <w:tcPr>
            <w:tcW w:w="850" w:type="dxa"/>
          </w:tcPr>
          <w:p w14:paraId="7F503DF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код по </w:t>
            </w:r>
            <w:r>
              <w:rPr>
                <w:rFonts w:ascii="Times New Roman" w:hAnsi="Times New Roman" w:cs="Times New Roman"/>
                <w:sz w:val="24"/>
                <w:szCs w:val="24"/>
              </w:rPr>
              <w:lastRenderedPageBreak/>
              <w:t xml:space="preserve">ОКЕИ </w:t>
            </w:r>
            <w:hyperlink w:anchor="P1263" w:tooltip="&lt;7&gt; Формируется в соответствии с информацией, включенной в подраздел 2 раздела II настоящего государственного социального заказа." w:history="1">
              <w:r>
                <w:rPr>
                  <w:rFonts w:ascii="Times New Roman" w:hAnsi="Times New Roman" w:cs="Times New Roman"/>
                  <w:color w:val="0000FF"/>
                  <w:sz w:val="24"/>
                  <w:szCs w:val="24"/>
                </w:rPr>
                <w:t>&lt;7&gt;</w:t>
              </w:r>
            </w:hyperlink>
          </w:p>
        </w:tc>
        <w:tc>
          <w:tcPr>
            <w:tcW w:w="680" w:type="dxa"/>
            <w:vMerge/>
          </w:tcPr>
          <w:p w14:paraId="44675918" w14:textId="77777777" w:rsidR="00974B5E" w:rsidRDefault="00974B5E" w:rsidP="00312A01">
            <w:pPr>
              <w:pStyle w:val="ConsPlusNormal"/>
              <w:rPr>
                <w:rFonts w:ascii="Times New Roman" w:hAnsi="Times New Roman" w:cs="Times New Roman"/>
                <w:sz w:val="24"/>
                <w:szCs w:val="24"/>
              </w:rPr>
            </w:pPr>
          </w:p>
        </w:tc>
        <w:tc>
          <w:tcPr>
            <w:tcW w:w="1984" w:type="dxa"/>
          </w:tcPr>
          <w:p w14:paraId="4BD1D87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оказываемого </w:t>
            </w:r>
            <w:r>
              <w:rPr>
                <w:rFonts w:ascii="Times New Roman" w:hAnsi="Times New Roman" w:cs="Times New Roman"/>
                <w:sz w:val="24"/>
                <w:szCs w:val="24"/>
              </w:rPr>
              <w:lastRenderedPageBreak/>
              <w:t xml:space="preserve">государственными казенными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на основании государственного задания </w:t>
            </w:r>
            <w:hyperlink w:anchor="P1264" w:tooltip="&lt;8&gt; Формируется в соответствии с показателями, характеризующими объем оказания государственной услуги в социальной сфере, включенными в подраздел 2 раздела II настоящего государственного социального заказа." w:history="1">
              <w:r>
                <w:rPr>
                  <w:rFonts w:ascii="Times New Roman" w:hAnsi="Times New Roman" w:cs="Times New Roman"/>
                  <w:color w:val="0000FF"/>
                  <w:sz w:val="24"/>
                  <w:szCs w:val="24"/>
                </w:rPr>
                <w:t>&lt;8&gt;</w:t>
              </w:r>
            </w:hyperlink>
          </w:p>
        </w:tc>
        <w:tc>
          <w:tcPr>
            <w:tcW w:w="2098" w:type="dxa"/>
          </w:tcPr>
          <w:p w14:paraId="4C6B2D6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оказываемого </w:t>
            </w:r>
            <w:r>
              <w:rPr>
                <w:rFonts w:ascii="Times New Roman" w:hAnsi="Times New Roman" w:cs="Times New Roman"/>
                <w:sz w:val="24"/>
                <w:szCs w:val="24"/>
              </w:rPr>
              <w:lastRenderedPageBreak/>
              <w:t xml:space="preserve">государственными бюджетными и автономными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на основании государственного задания </w:t>
            </w:r>
            <w:hyperlink w:anchor="P1264" w:tooltip="&lt;8&gt; Формируется в соответствии с показателями, характеризующими объем оказания государственной услуги в социальной сфере, включенными в подраздел 2 раздела II настоящего государственного социального заказа." w:history="1">
              <w:r>
                <w:rPr>
                  <w:rFonts w:ascii="Times New Roman" w:hAnsi="Times New Roman" w:cs="Times New Roman"/>
                  <w:color w:val="0000FF"/>
                  <w:sz w:val="24"/>
                  <w:szCs w:val="24"/>
                </w:rPr>
                <w:t>&lt;8&gt;</w:t>
              </w:r>
            </w:hyperlink>
          </w:p>
        </w:tc>
        <w:tc>
          <w:tcPr>
            <w:tcW w:w="907" w:type="dxa"/>
          </w:tcPr>
          <w:p w14:paraId="46B94A7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в </w:t>
            </w:r>
            <w:r>
              <w:rPr>
                <w:rFonts w:ascii="Times New Roman" w:hAnsi="Times New Roman" w:cs="Times New Roman"/>
                <w:sz w:val="24"/>
                <w:szCs w:val="24"/>
              </w:rPr>
              <w:lastRenderedPageBreak/>
              <w:t xml:space="preserve">соответствии с конкурсом </w:t>
            </w:r>
            <w:hyperlink w:anchor="P1264" w:tooltip="&lt;8&gt; Формируется в соответствии с показателями, характеризующими объем оказания государственной услуги в социальной сфере, включенными в подраздел 2 раздела II настоящего государственного социального заказа." w:history="1">
              <w:r>
                <w:rPr>
                  <w:rFonts w:ascii="Times New Roman" w:hAnsi="Times New Roman" w:cs="Times New Roman"/>
                  <w:color w:val="0000FF"/>
                  <w:sz w:val="24"/>
                  <w:szCs w:val="24"/>
                </w:rPr>
                <w:t>&lt;8&gt;</w:t>
              </w:r>
            </w:hyperlink>
          </w:p>
        </w:tc>
        <w:tc>
          <w:tcPr>
            <w:tcW w:w="1020" w:type="dxa"/>
          </w:tcPr>
          <w:p w14:paraId="4D69A73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в </w:t>
            </w:r>
            <w:r>
              <w:rPr>
                <w:rFonts w:ascii="Times New Roman" w:hAnsi="Times New Roman" w:cs="Times New Roman"/>
                <w:sz w:val="24"/>
                <w:szCs w:val="24"/>
              </w:rPr>
              <w:lastRenderedPageBreak/>
              <w:t xml:space="preserve">соответствии с социальными сертификатами </w:t>
            </w:r>
            <w:hyperlink w:anchor="P1264" w:tooltip="&lt;8&gt; Формируется в соответствии с показателями, характеризующими объем оказания государственной услуги в социальной сфере, включенными в подраздел 2 раздела II настоящего государственного социального заказа." w:history="1">
              <w:r>
                <w:rPr>
                  <w:rFonts w:ascii="Times New Roman" w:hAnsi="Times New Roman" w:cs="Times New Roman"/>
                  <w:color w:val="0000FF"/>
                  <w:sz w:val="24"/>
                  <w:szCs w:val="24"/>
                </w:rPr>
                <w:t>&lt;8&gt;</w:t>
              </w:r>
            </w:hyperlink>
          </w:p>
        </w:tc>
      </w:tr>
      <w:tr w:rsidR="00974B5E" w14:paraId="713C73C5" w14:textId="77777777" w:rsidTr="00312A01">
        <w:tc>
          <w:tcPr>
            <w:tcW w:w="454" w:type="dxa"/>
          </w:tcPr>
          <w:p w14:paraId="7997C93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668" w:type="dxa"/>
          </w:tcPr>
          <w:p w14:paraId="4F10581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411155D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5116AB8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020" w:type="dxa"/>
          </w:tcPr>
          <w:p w14:paraId="6DBF9AD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020" w:type="dxa"/>
          </w:tcPr>
          <w:p w14:paraId="6AA3C51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14:paraId="27CC791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80" w:type="dxa"/>
          </w:tcPr>
          <w:p w14:paraId="6A4E459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984" w:type="dxa"/>
          </w:tcPr>
          <w:p w14:paraId="57D1853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098" w:type="dxa"/>
          </w:tcPr>
          <w:p w14:paraId="1BF00EA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907" w:type="dxa"/>
          </w:tcPr>
          <w:p w14:paraId="63700D8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020" w:type="dxa"/>
          </w:tcPr>
          <w:p w14:paraId="5CC4494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r>
      <w:tr w:rsidR="00974B5E" w14:paraId="6245F981" w14:textId="77777777" w:rsidTr="00312A01">
        <w:tc>
          <w:tcPr>
            <w:tcW w:w="454" w:type="dxa"/>
            <w:vMerge w:val="restart"/>
          </w:tcPr>
          <w:p w14:paraId="37324F3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668" w:type="dxa"/>
            <w:vMerge w:val="restart"/>
          </w:tcPr>
          <w:p w14:paraId="2016CEF9"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260EEAF2"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2557FA24" w14:textId="77777777" w:rsidR="00974B5E" w:rsidRDefault="00974B5E" w:rsidP="00312A01">
            <w:pPr>
              <w:pStyle w:val="ConsPlusNormal"/>
              <w:rPr>
                <w:rFonts w:ascii="Times New Roman" w:hAnsi="Times New Roman" w:cs="Times New Roman"/>
                <w:sz w:val="24"/>
                <w:szCs w:val="24"/>
              </w:rPr>
            </w:pPr>
          </w:p>
        </w:tc>
        <w:tc>
          <w:tcPr>
            <w:tcW w:w="1020" w:type="dxa"/>
          </w:tcPr>
          <w:p w14:paraId="3B2401B5" w14:textId="77777777" w:rsidR="00974B5E" w:rsidRDefault="00974B5E" w:rsidP="00312A01">
            <w:pPr>
              <w:pStyle w:val="ConsPlusNormal"/>
              <w:rPr>
                <w:rFonts w:ascii="Times New Roman" w:hAnsi="Times New Roman" w:cs="Times New Roman"/>
                <w:sz w:val="24"/>
                <w:szCs w:val="24"/>
              </w:rPr>
            </w:pPr>
          </w:p>
        </w:tc>
        <w:tc>
          <w:tcPr>
            <w:tcW w:w="1020" w:type="dxa"/>
          </w:tcPr>
          <w:p w14:paraId="6F62534B" w14:textId="77777777" w:rsidR="00974B5E" w:rsidRDefault="00974B5E" w:rsidP="00312A01">
            <w:pPr>
              <w:pStyle w:val="ConsPlusNormal"/>
              <w:rPr>
                <w:rFonts w:ascii="Times New Roman" w:hAnsi="Times New Roman" w:cs="Times New Roman"/>
                <w:sz w:val="24"/>
                <w:szCs w:val="24"/>
              </w:rPr>
            </w:pPr>
          </w:p>
        </w:tc>
        <w:tc>
          <w:tcPr>
            <w:tcW w:w="850" w:type="dxa"/>
          </w:tcPr>
          <w:p w14:paraId="2A225C95" w14:textId="77777777" w:rsidR="00974B5E" w:rsidRDefault="00974B5E" w:rsidP="00312A01">
            <w:pPr>
              <w:pStyle w:val="ConsPlusNormal"/>
              <w:rPr>
                <w:rFonts w:ascii="Times New Roman" w:hAnsi="Times New Roman" w:cs="Times New Roman"/>
                <w:sz w:val="24"/>
                <w:szCs w:val="24"/>
              </w:rPr>
            </w:pPr>
          </w:p>
        </w:tc>
        <w:tc>
          <w:tcPr>
            <w:tcW w:w="680" w:type="dxa"/>
          </w:tcPr>
          <w:p w14:paraId="03468F2F" w14:textId="77777777" w:rsidR="00974B5E" w:rsidRDefault="00974B5E" w:rsidP="00312A01">
            <w:pPr>
              <w:pStyle w:val="ConsPlusNormal"/>
              <w:rPr>
                <w:rFonts w:ascii="Times New Roman" w:hAnsi="Times New Roman" w:cs="Times New Roman"/>
                <w:sz w:val="24"/>
                <w:szCs w:val="24"/>
              </w:rPr>
            </w:pPr>
          </w:p>
        </w:tc>
        <w:tc>
          <w:tcPr>
            <w:tcW w:w="1984" w:type="dxa"/>
          </w:tcPr>
          <w:p w14:paraId="44EFA363" w14:textId="77777777" w:rsidR="00974B5E" w:rsidRDefault="00974B5E" w:rsidP="00312A01">
            <w:pPr>
              <w:pStyle w:val="ConsPlusNormal"/>
              <w:rPr>
                <w:rFonts w:ascii="Times New Roman" w:hAnsi="Times New Roman" w:cs="Times New Roman"/>
                <w:sz w:val="24"/>
                <w:szCs w:val="24"/>
              </w:rPr>
            </w:pPr>
          </w:p>
        </w:tc>
        <w:tc>
          <w:tcPr>
            <w:tcW w:w="2098" w:type="dxa"/>
          </w:tcPr>
          <w:p w14:paraId="385BF857" w14:textId="77777777" w:rsidR="00974B5E" w:rsidRDefault="00974B5E" w:rsidP="00312A01">
            <w:pPr>
              <w:pStyle w:val="ConsPlusNormal"/>
              <w:rPr>
                <w:rFonts w:ascii="Times New Roman" w:hAnsi="Times New Roman" w:cs="Times New Roman"/>
                <w:sz w:val="24"/>
                <w:szCs w:val="24"/>
              </w:rPr>
            </w:pPr>
          </w:p>
        </w:tc>
        <w:tc>
          <w:tcPr>
            <w:tcW w:w="907" w:type="dxa"/>
          </w:tcPr>
          <w:p w14:paraId="3B52F740" w14:textId="77777777" w:rsidR="00974B5E" w:rsidRDefault="00974B5E" w:rsidP="00312A01">
            <w:pPr>
              <w:pStyle w:val="ConsPlusNormal"/>
              <w:rPr>
                <w:rFonts w:ascii="Times New Roman" w:hAnsi="Times New Roman" w:cs="Times New Roman"/>
                <w:sz w:val="24"/>
                <w:szCs w:val="24"/>
              </w:rPr>
            </w:pPr>
          </w:p>
        </w:tc>
        <w:tc>
          <w:tcPr>
            <w:tcW w:w="1020" w:type="dxa"/>
          </w:tcPr>
          <w:p w14:paraId="78E41D53" w14:textId="77777777" w:rsidR="00974B5E" w:rsidRDefault="00974B5E" w:rsidP="00312A01">
            <w:pPr>
              <w:pStyle w:val="ConsPlusNormal"/>
              <w:rPr>
                <w:rFonts w:ascii="Times New Roman" w:hAnsi="Times New Roman" w:cs="Times New Roman"/>
                <w:sz w:val="24"/>
                <w:szCs w:val="24"/>
              </w:rPr>
            </w:pPr>
          </w:p>
        </w:tc>
      </w:tr>
      <w:tr w:rsidR="00974B5E" w14:paraId="53A7E1D9" w14:textId="77777777" w:rsidTr="00312A01">
        <w:tc>
          <w:tcPr>
            <w:tcW w:w="454" w:type="dxa"/>
            <w:vMerge/>
          </w:tcPr>
          <w:p w14:paraId="3181A98C" w14:textId="77777777" w:rsidR="00974B5E" w:rsidRDefault="00974B5E" w:rsidP="00312A01">
            <w:pPr>
              <w:pStyle w:val="ConsPlusNormal"/>
              <w:rPr>
                <w:rFonts w:ascii="Times New Roman" w:hAnsi="Times New Roman" w:cs="Times New Roman"/>
                <w:sz w:val="24"/>
                <w:szCs w:val="24"/>
              </w:rPr>
            </w:pPr>
          </w:p>
        </w:tc>
        <w:tc>
          <w:tcPr>
            <w:tcW w:w="1668" w:type="dxa"/>
            <w:vMerge/>
          </w:tcPr>
          <w:p w14:paraId="565237F9" w14:textId="77777777" w:rsidR="00974B5E" w:rsidRDefault="00974B5E" w:rsidP="00312A01">
            <w:pPr>
              <w:pStyle w:val="ConsPlusNormal"/>
              <w:rPr>
                <w:rFonts w:ascii="Times New Roman" w:hAnsi="Times New Roman" w:cs="Times New Roman"/>
                <w:sz w:val="24"/>
                <w:szCs w:val="24"/>
              </w:rPr>
            </w:pPr>
          </w:p>
        </w:tc>
        <w:tc>
          <w:tcPr>
            <w:tcW w:w="1559" w:type="dxa"/>
            <w:vMerge/>
          </w:tcPr>
          <w:p w14:paraId="2B3A3CAD" w14:textId="77777777" w:rsidR="00974B5E" w:rsidRDefault="00974B5E" w:rsidP="00312A01">
            <w:pPr>
              <w:pStyle w:val="ConsPlusNormal"/>
              <w:rPr>
                <w:rFonts w:ascii="Times New Roman" w:hAnsi="Times New Roman" w:cs="Times New Roman"/>
                <w:sz w:val="24"/>
                <w:szCs w:val="24"/>
              </w:rPr>
            </w:pPr>
          </w:p>
        </w:tc>
        <w:tc>
          <w:tcPr>
            <w:tcW w:w="1559" w:type="dxa"/>
            <w:vMerge/>
          </w:tcPr>
          <w:p w14:paraId="74367DEE" w14:textId="77777777" w:rsidR="00974B5E" w:rsidRDefault="00974B5E" w:rsidP="00312A01">
            <w:pPr>
              <w:pStyle w:val="ConsPlusNormal"/>
              <w:rPr>
                <w:rFonts w:ascii="Times New Roman" w:hAnsi="Times New Roman" w:cs="Times New Roman"/>
                <w:sz w:val="24"/>
                <w:szCs w:val="24"/>
              </w:rPr>
            </w:pPr>
          </w:p>
        </w:tc>
        <w:tc>
          <w:tcPr>
            <w:tcW w:w="1020" w:type="dxa"/>
          </w:tcPr>
          <w:p w14:paraId="6989FF6E" w14:textId="77777777" w:rsidR="00974B5E" w:rsidRDefault="00974B5E" w:rsidP="00312A01">
            <w:pPr>
              <w:pStyle w:val="ConsPlusNormal"/>
              <w:rPr>
                <w:rFonts w:ascii="Times New Roman" w:hAnsi="Times New Roman" w:cs="Times New Roman"/>
                <w:sz w:val="24"/>
                <w:szCs w:val="24"/>
              </w:rPr>
            </w:pPr>
          </w:p>
        </w:tc>
        <w:tc>
          <w:tcPr>
            <w:tcW w:w="1020" w:type="dxa"/>
          </w:tcPr>
          <w:p w14:paraId="6E19156C" w14:textId="77777777" w:rsidR="00974B5E" w:rsidRDefault="00974B5E" w:rsidP="00312A01">
            <w:pPr>
              <w:pStyle w:val="ConsPlusNormal"/>
              <w:rPr>
                <w:rFonts w:ascii="Times New Roman" w:hAnsi="Times New Roman" w:cs="Times New Roman"/>
                <w:sz w:val="24"/>
                <w:szCs w:val="24"/>
              </w:rPr>
            </w:pPr>
          </w:p>
        </w:tc>
        <w:tc>
          <w:tcPr>
            <w:tcW w:w="850" w:type="dxa"/>
          </w:tcPr>
          <w:p w14:paraId="5357B0BE" w14:textId="77777777" w:rsidR="00974B5E" w:rsidRDefault="00974B5E" w:rsidP="00312A01">
            <w:pPr>
              <w:pStyle w:val="ConsPlusNormal"/>
              <w:rPr>
                <w:rFonts w:ascii="Times New Roman" w:hAnsi="Times New Roman" w:cs="Times New Roman"/>
                <w:sz w:val="24"/>
                <w:szCs w:val="24"/>
              </w:rPr>
            </w:pPr>
          </w:p>
        </w:tc>
        <w:tc>
          <w:tcPr>
            <w:tcW w:w="680" w:type="dxa"/>
          </w:tcPr>
          <w:p w14:paraId="66244110" w14:textId="77777777" w:rsidR="00974B5E" w:rsidRDefault="00974B5E" w:rsidP="00312A01">
            <w:pPr>
              <w:pStyle w:val="ConsPlusNormal"/>
              <w:rPr>
                <w:rFonts w:ascii="Times New Roman" w:hAnsi="Times New Roman" w:cs="Times New Roman"/>
                <w:sz w:val="24"/>
                <w:szCs w:val="24"/>
              </w:rPr>
            </w:pPr>
          </w:p>
        </w:tc>
        <w:tc>
          <w:tcPr>
            <w:tcW w:w="1984" w:type="dxa"/>
          </w:tcPr>
          <w:p w14:paraId="17E0ED10" w14:textId="77777777" w:rsidR="00974B5E" w:rsidRDefault="00974B5E" w:rsidP="00312A01">
            <w:pPr>
              <w:pStyle w:val="ConsPlusNormal"/>
              <w:rPr>
                <w:rFonts w:ascii="Times New Roman" w:hAnsi="Times New Roman" w:cs="Times New Roman"/>
                <w:sz w:val="24"/>
                <w:szCs w:val="24"/>
              </w:rPr>
            </w:pPr>
          </w:p>
        </w:tc>
        <w:tc>
          <w:tcPr>
            <w:tcW w:w="2098" w:type="dxa"/>
          </w:tcPr>
          <w:p w14:paraId="2AF34805" w14:textId="77777777" w:rsidR="00974B5E" w:rsidRDefault="00974B5E" w:rsidP="00312A01">
            <w:pPr>
              <w:pStyle w:val="ConsPlusNormal"/>
              <w:rPr>
                <w:rFonts w:ascii="Times New Roman" w:hAnsi="Times New Roman" w:cs="Times New Roman"/>
                <w:sz w:val="24"/>
                <w:szCs w:val="24"/>
              </w:rPr>
            </w:pPr>
          </w:p>
        </w:tc>
        <w:tc>
          <w:tcPr>
            <w:tcW w:w="907" w:type="dxa"/>
          </w:tcPr>
          <w:p w14:paraId="521EAD0D" w14:textId="77777777" w:rsidR="00974B5E" w:rsidRDefault="00974B5E" w:rsidP="00312A01">
            <w:pPr>
              <w:pStyle w:val="ConsPlusNormal"/>
              <w:rPr>
                <w:rFonts w:ascii="Times New Roman" w:hAnsi="Times New Roman" w:cs="Times New Roman"/>
                <w:sz w:val="24"/>
                <w:szCs w:val="24"/>
              </w:rPr>
            </w:pPr>
          </w:p>
        </w:tc>
        <w:tc>
          <w:tcPr>
            <w:tcW w:w="1020" w:type="dxa"/>
          </w:tcPr>
          <w:p w14:paraId="7DE19F44" w14:textId="77777777" w:rsidR="00974B5E" w:rsidRDefault="00974B5E" w:rsidP="00312A01">
            <w:pPr>
              <w:pStyle w:val="ConsPlusNormal"/>
              <w:rPr>
                <w:rFonts w:ascii="Times New Roman" w:hAnsi="Times New Roman" w:cs="Times New Roman"/>
                <w:sz w:val="24"/>
                <w:szCs w:val="24"/>
              </w:rPr>
            </w:pPr>
          </w:p>
        </w:tc>
      </w:tr>
      <w:tr w:rsidR="00974B5E" w14:paraId="04314F34" w14:textId="77777777" w:rsidTr="00312A01">
        <w:trPr>
          <w:trHeight w:val="276"/>
        </w:trPr>
        <w:tc>
          <w:tcPr>
            <w:tcW w:w="454" w:type="dxa"/>
            <w:vMerge/>
          </w:tcPr>
          <w:p w14:paraId="6A901C45" w14:textId="77777777" w:rsidR="00974B5E" w:rsidRDefault="00974B5E" w:rsidP="00312A01">
            <w:pPr>
              <w:pStyle w:val="ConsPlusNormal"/>
              <w:rPr>
                <w:rFonts w:ascii="Times New Roman" w:hAnsi="Times New Roman" w:cs="Times New Roman"/>
                <w:sz w:val="24"/>
                <w:szCs w:val="24"/>
              </w:rPr>
            </w:pPr>
          </w:p>
        </w:tc>
        <w:tc>
          <w:tcPr>
            <w:tcW w:w="1668" w:type="dxa"/>
            <w:vMerge/>
          </w:tcPr>
          <w:p w14:paraId="3599661F" w14:textId="77777777" w:rsidR="00974B5E" w:rsidRDefault="00974B5E" w:rsidP="00312A01">
            <w:pPr>
              <w:pStyle w:val="ConsPlusNormal"/>
              <w:rPr>
                <w:rFonts w:ascii="Times New Roman" w:hAnsi="Times New Roman" w:cs="Times New Roman"/>
                <w:sz w:val="24"/>
                <w:szCs w:val="24"/>
              </w:rPr>
            </w:pPr>
          </w:p>
        </w:tc>
        <w:tc>
          <w:tcPr>
            <w:tcW w:w="1559" w:type="dxa"/>
            <w:vMerge/>
          </w:tcPr>
          <w:p w14:paraId="58EF920B"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79C2A794" w14:textId="77777777" w:rsidR="00974B5E" w:rsidRDefault="00974B5E" w:rsidP="00312A01">
            <w:pPr>
              <w:pStyle w:val="ConsPlusNormal"/>
              <w:rPr>
                <w:rFonts w:ascii="Times New Roman" w:hAnsi="Times New Roman" w:cs="Times New Roman"/>
                <w:sz w:val="24"/>
                <w:szCs w:val="24"/>
              </w:rPr>
            </w:pPr>
          </w:p>
        </w:tc>
        <w:tc>
          <w:tcPr>
            <w:tcW w:w="1020" w:type="dxa"/>
          </w:tcPr>
          <w:p w14:paraId="3BA3D512" w14:textId="77777777" w:rsidR="00974B5E" w:rsidRDefault="00974B5E" w:rsidP="00312A01">
            <w:pPr>
              <w:pStyle w:val="ConsPlusNormal"/>
              <w:rPr>
                <w:rFonts w:ascii="Times New Roman" w:hAnsi="Times New Roman" w:cs="Times New Roman"/>
                <w:sz w:val="24"/>
                <w:szCs w:val="24"/>
              </w:rPr>
            </w:pPr>
          </w:p>
        </w:tc>
        <w:tc>
          <w:tcPr>
            <w:tcW w:w="1020" w:type="dxa"/>
          </w:tcPr>
          <w:p w14:paraId="1731FA91" w14:textId="77777777" w:rsidR="00974B5E" w:rsidRDefault="00974B5E" w:rsidP="00312A01">
            <w:pPr>
              <w:pStyle w:val="ConsPlusNormal"/>
              <w:rPr>
                <w:rFonts w:ascii="Times New Roman" w:hAnsi="Times New Roman" w:cs="Times New Roman"/>
                <w:sz w:val="24"/>
                <w:szCs w:val="24"/>
              </w:rPr>
            </w:pPr>
          </w:p>
        </w:tc>
        <w:tc>
          <w:tcPr>
            <w:tcW w:w="850" w:type="dxa"/>
          </w:tcPr>
          <w:p w14:paraId="73665D25" w14:textId="77777777" w:rsidR="00974B5E" w:rsidRDefault="00974B5E" w:rsidP="00312A01">
            <w:pPr>
              <w:pStyle w:val="ConsPlusNormal"/>
              <w:rPr>
                <w:rFonts w:ascii="Times New Roman" w:hAnsi="Times New Roman" w:cs="Times New Roman"/>
                <w:sz w:val="24"/>
                <w:szCs w:val="24"/>
              </w:rPr>
            </w:pPr>
          </w:p>
        </w:tc>
        <w:tc>
          <w:tcPr>
            <w:tcW w:w="680" w:type="dxa"/>
          </w:tcPr>
          <w:p w14:paraId="391057CB" w14:textId="77777777" w:rsidR="00974B5E" w:rsidRDefault="00974B5E" w:rsidP="00312A01">
            <w:pPr>
              <w:pStyle w:val="ConsPlusNormal"/>
              <w:rPr>
                <w:rFonts w:ascii="Times New Roman" w:hAnsi="Times New Roman" w:cs="Times New Roman"/>
                <w:sz w:val="24"/>
                <w:szCs w:val="24"/>
              </w:rPr>
            </w:pPr>
          </w:p>
        </w:tc>
        <w:tc>
          <w:tcPr>
            <w:tcW w:w="1984" w:type="dxa"/>
          </w:tcPr>
          <w:p w14:paraId="4304CA42" w14:textId="77777777" w:rsidR="00974B5E" w:rsidRDefault="00974B5E" w:rsidP="00312A01">
            <w:pPr>
              <w:pStyle w:val="ConsPlusNormal"/>
              <w:rPr>
                <w:rFonts w:ascii="Times New Roman" w:hAnsi="Times New Roman" w:cs="Times New Roman"/>
                <w:sz w:val="24"/>
                <w:szCs w:val="24"/>
              </w:rPr>
            </w:pPr>
          </w:p>
        </w:tc>
        <w:tc>
          <w:tcPr>
            <w:tcW w:w="2098" w:type="dxa"/>
          </w:tcPr>
          <w:p w14:paraId="29D012B4" w14:textId="77777777" w:rsidR="00974B5E" w:rsidRDefault="00974B5E" w:rsidP="00312A01">
            <w:pPr>
              <w:pStyle w:val="ConsPlusNormal"/>
              <w:rPr>
                <w:rFonts w:ascii="Times New Roman" w:hAnsi="Times New Roman" w:cs="Times New Roman"/>
                <w:sz w:val="24"/>
                <w:szCs w:val="24"/>
              </w:rPr>
            </w:pPr>
          </w:p>
        </w:tc>
        <w:tc>
          <w:tcPr>
            <w:tcW w:w="907" w:type="dxa"/>
          </w:tcPr>
          <w:p w14:paraId="2E6A5D3B" w14:textId="77777777" w:rsidR="00974B5E" w:rsidRDefault="00974B5E" w:rsidP="00312A01">
            <w:pPr>
              <w:pStyle w:val="ConsPlusNormal"/>
              <w:rPr>
                <w:rFonts w:ascii="Times New Roman" w:hAnsi="Times New Roman" w:cs="Times New Roman"/>
                <w:sz w:val="24"/>
                <w:szCs w:val="24"/>
              </w:rPr>
            </w:pPr>
          </w:p>
        </w:tc>
        <w:tc>
          <w:tcPr>
            <w:tcW w:w="1020" w:type="dxa"/>
          </w:tcPr>
          <w:p w14:paraId="4187721B" w14:textId="77777777" w:rsidR="00974B5E" w:rsidRDefault="00974B5E" w:rsidP="00312A01">
            <w:pPr>
              <w:pStyle w:val="ConsPlusNormal"/>
              <w:rPr>
                <w:rFonts w:ascii="Times New Roman" w:hAnsi="Times New Roman" w:cs="Times New Roman"/>
                <w:sz w:val="24"/>
                <w:szCs w:val="24"/>
              </w:rPr>
            </w:pPr>
          </w:p>
        </w:tc>
      </w:tr>
      <w:tr w:rsidR="00974B5E" w14:paraId="171384E3" w14:textId="77777777" w:rsidTr="00312A01">
        <w:tc>
          <w:tcPr>
            <w:tcW w:w="454" w:type="dxa"/>
            <w:vMerge/>
          </w:tcPr>
          <w:p w14:paraId="72B825C0" w14:textId="77777777" w:rsidR="00974B5E" w:rsidRDefault="00974B5E" w:rsidP="00312A01">
            <w:pPr>
              <w:pStyle w:val="ConsPlusNormal"/>
              <w:rPr>
                <w:rFonts w:ascii="Times New Roman" w:hAnsi="Times New Roman" w:cs="Times New Roman"/>
                <w:sz w:val="24"/>
                <w:szCs w:val="24"/>
              </w:rPr>
            </w:pPr>
          </w:p>
        </w:tc>
        <w:tc>
          <w:tcPr>
            <w:tcW w:w="1668" w:type="dxa"/>
            <w:vMerge/>
          </w:tcPr>
          <w:p w14:paraId="1D8D28DE" w14:textId="77777777" w:rsidR="00974B5E" w:rsidRDefault="00974B5E" w:rsidP="00312A01">
            <w:pPr>
              <w:pStyle w:val="ConsPlusNormal"/>
              <w:rPr>
                <w:rFonts w:ascii="Times New Roman" w:hAnsi="Times New Roman" w:cs="Times New Roman"/>
                <w:sz w:val="24"/>
                <w:szCs w:val="24"/>
              </w:rPr>
            </w:pPr>
          </w:p>
        </w:tc>
        <w:tc>
          <w:tcPr>
            <w:tcW w:w="1559" w:type="dxa"/>
            <w:vMerge/>
          </w:tcPr>
          <w:p w14:paraId="4B6598B3" w14:textId="77777777" w:rsidR="00974B5E" w:rsidRDefault="00974B5E" w:rsidP="00312A01">
            <w:pPr>
              <w:pStyle w:val="ConsPlusNormal"/>
              <w:rPr>
                <w:rFonts w:ascii="Times New Roman" w:hAnsi="Times New Roman" w:cs="Times New Roman"/>
                <w:sz w:val="24"/>
                <w:szCs w:val="24"/>
              </w:rPr>
            </w:pPr>
          </w:p>
        </w:tc>
        <w:tc>
          <w:tcPr>
            <w:tcW w:w="1559" w:type="dxa"/>
            <w:vMerge/>
          </w:tcPr>
          <w:p w14:paraId="139FF2E2" w14:textId="77777777" w:rsidR="00974B5E" w:rsidRDefault="00974B5E" w:rsidP="00312A01">
            <w:pPr>
              <w:pStyle w:val="ConsPlusNormal"/>
              <w:rPr>
                <w:rFonts w:ascii="Times New Roman" w:hAnsi="Times New Roman" w:cs="Times New Roman"/>
                <w:sz w:val="24"/>
                <w:szCs w:val="24"/>
              </w:rPr>
            </w:pPr>
          </w:p>
        </w:tc>
        <w:tc>
          <w:tcPr>
            <w:tcW w:w="1020" w:type="dxa"/>
          </w:tcPr>
          <w:p w14:paraId="7A357222" w14:textId="77777777" w:rsidR="00974B5E" w:rsidRDefault="00974B5E" w:rsidP="00312A01">
            <w:pPr>
              <w:pStyle w:val="ConsPlusNormal"/>
              <w:rPr>
                <w:rFonts w:ascii="Times New Roman" w:hAnsi="Times New Roman" w:cs="Times New Roman"/>
                <w:sz w:val="24"/>
                <w:szCs w:val="24"/>
              </w:rPr>
            </w:pPr>
          </w:p>
        </w:tc>
        <w:tc>
          <w:tcPr>
            <w:tcW w:w="1020" w:type="dxa"/>
          </w:tcPr>
          <w:p w14:paraId="6F687EBB" w14:textId="77777777" w:rsidR="00974B5E" w:rsidRDefault="00974B5E" w:rsidP="00312A01">
            <w:pPr>
              <w:pStyle w:val="ConsPlusNormal"/>
              <w:rPr>
                <w:rFonts w:ascii="Times New Roman" w:hAnsi="Times New Roman" w:cs="Times New Roman"/>
                <w:sz w:val="24"/>
                <w:szCs w:val="24"/>
              </w:rPr>
            </w:pPr>
          </w:p>
        </w:tc>
        <w:tc>
          <w:tcPr>
            <w:tcW w:w="850" w:type="dxa"/>
          </w:tcPr>
          <w:p w14:paraId="16D2B9DB" w14:textId="77777777" w:rsidR="00974B5E" w:rsidRDefault="00974B5E" w:rsidP="00312A01">
            <w:pPr>
              <w:pStyle w:val="ConsPlusNormal"/>
              <w:rPr>
                <w:rFonts w:ascii="Times New Roman" w:hAnsi="Times New Roman" w:cs="Times New Roman"/>
                <w:sz w:val="24"/>
                <w:szCs w:val="24"/>
              </w:rPr>
            </w:pPr>
          </w:p>
        </w:tc>
        <w:tc>
          <w:tcPr>
            <w:tcW w:w="680" w:type="dxa"/>
          </w:tcPr>
          <w:p w14:paraId="2D30CC05" w14:textId="77777777" w:rsidR="00974B5E" w:rsidRDefault="00974B5E" w:rsidP="00312A01">
            <w:pPr>
              <w:pStyle w:val="ConsPlusNormal"/>
              <w:rPr>
                <w:rFonts w:ascii="Times New Roman" w:hAnsi="Times New Roman" w:cs="Times New Roman"/>
                <w:sz w:val="24"/>
                <w:szCs w:val="24"/>
              </w:rPr>
            </w:pPr>
          </w:p>
        </w:tc>
        <w:tc>
          <w:tcPr>
            <w:tcW w:w="1984" w:type="dxa"/>
          </w:tcPr>
          <w:p w14:paraId="440F9DE7" w14:textId="77777777" w:rsidR="00974B5E" w:rsidRDefault="00974B5E" w:rsidP="00312A01">
            <w:pPr>
              <w:pStyle w:val="ConsPlusNormal"/>
              <w:rPr>
                <w:rFonts w:ascii="Times New Roman" w:hAnsi="Times New Roman" w:cs="Times New Roman"/>
                <w:sz w:val="24"/>
                <w:szCs w:val="24"/>
              </w:rPr>
            </w:pPr>
          </w:p>
        </w:tc>
        <w:tc>
          <w:tcPr>
            <w:tcW w:w="2098" w:type="dxa"/>
          </w:tcPr>
          <w:p w14:paraId="262988B4" w14:textId="77777777" w:rsidR="00974B5E" w:rsidRDefault="00974B5E" w:rsidP="00312A01">
            <w:pPr>
              <w:pStyle w:val="ConsPlusNormal"/>
              <w:rPr>
                <w:rFonts w:ascii="Times New Roman" w:hAnsi="Times New Roman" w:cs="Times New Roman"/>
                <w:sz w:val="24"/>
                <w:szCs w:val="24"/>
              </w:rPr>
            </w:pPr>
          </w:p>
        </w:tc>
        <w:tc>
          <w:tcPr>
            <w:tcW w:w="907" w:type="dxa"/>
          </w:tcPr>
          <w:p w14:paraId="226E1671" w14:textId="77777777" w:rsidR="00974B5E" w:rsidRDefault="00974B5E" w:rsidP="00312A01">
            <w:pPr>
              <w:pStyle w:val="ConsPlusNormal"/>
              <w:rPr>
                <w:rFonts w:ascii="Times New Roman" w:hAnsi="Times New Roman" w:cs="Times New Roman"/>
                <w:sz w:val="24"/>
                <w:szCs w:val="24"/>
              </w:rPr>
            </w:pPr>
          </w:p>
        </w:tc>
        <w:tc>
          <w:tcPr>
            <w:tcW w:w="1020" w:type="dxa"/>
          </w:tcPr>
          <w:p w14:paraId="745FB79A" w14:textId="77777777" w:rsidR="00974B5E" w:rsidRDefault="00974B5E" w:rsidP="00312A01">
            <w:pPr>
              <w:pStyle w:val="ConsPlusNormal"/>
              <w:rPr>
                <w:rFonts w:ascii="Times New Roman" w:hAnsi="Times New Roman" w:cs="Times New Roman"/>
                <w:sz w:val="24"/>
                <w:szCs w:val="24"/>
              </w:rPr>
            </w:pPr>
          </w:p>
        </w:tc>
      </w:tr>
      <w:tr w:rsidR="00974B5E" w14:paraId="2AF463A6" w14:textId="77777777" w:rsidTr="00312A01">
        <w:tc>
          <w:tcPr>
            <w:tcW w:w="454" w:type="dxa"/>
            <w:vMerge w:val="restart"/>
          </w:tcPr>
          <w:p w14:paraId="62DDA85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668" w:type="dxa"/>
            <w:vMerge w:val="restart"/>
          </w:tcPr>
          <w:p w14:paraId="6C90146E"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6E6C9F58"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5829D5A6" w14:textId="77777777" w:rsidR="00974B5E" w:rsidRDefault="00974B5E" w:rsidP="00312A01">
            <w:pPr>
              <w:pStyle w:val="ConsPlusNormal"/>
              <w:rPr>
                <w:rFonts w:ascii="Times New Roman" w:hAnsi="Times New Roman" w:cs="Times New Roman"/>
                <w:sz w:val="24"/>
                <w:szCs w:val="24"/>
              </w:rPr>
            </w:pPr>
          </w:p>
        </w:tc>
        <w:tc>
          <w:tcPr>
            <w:tcW w:w="1020" w:type="dxa"/>
          </w:tcPr>
          <w:p w14:paraId="57F623AF" w14:textId="77777777" w:rsidR="00974B5E" w:rsidRDefault="00974B5E" w:rsidP="00312A01">
            <w:pPr>
              <w:pStyle w:val="ConsPlusNormal"/>
              <w:rPr>
                <w:rFonts w:ascii="Times New Roman" w:hAnsi="Times New Roman" w:cs="Times New Roman"/>
                <w:sz w:val="24"/>
                <w:szCs w:val="24"/>
              </w:rPr>
            </w:pPr>
          </w:p>
        </w:tc>
        <w:tc>
          <w:tcPr>
            <w:tcW w:w="1020" w:type="dxa"/>
          </w:tcPr>
          <w:p w14:paraId="18C3DD5F" w14:textId="77777777" w:rsidR="00974B5E" w:rsidRDefault="00974B5E" w:rsidP="00312A01">
            <w:pPr>
              <w:pStyle w:val="ConsPlusNormal"/>
              <w:rPr>
                <w:rFonts w:ascii="Times New Roman" w:hAnsi="Times New Roman" w:cs="Times New Roman"/>
                <w:sz w:val="24"/>
                <w:szCs w:val="24"/>
              </w:rPr>
            </w:pPr>
          </w:p>
        </w:tc>
        <w:tc>
          <w:tcPr>
            <w:tcW w:w="850" w:type="dxa"/>
          </w:tcPr>
          <w:p w14:paraId="2D105576" w14:textId="77777777" w:rsidR="00974B5E" w:rsidRDefault="00974B5E" w:rsidP="00312A01">
            <w:pPr>
              <w:pStyle w:val="ConsPlusNormal"/>
              <w:rPr>
                <w:rFonts w:ascii="Times New Roman" w:hAnsi="Times New Roman" w:cs="Times New Roman"/>
                <w:sz w:val="24"/>
                <w:szCs w:val="24"/>
              </w:rPr>
            </w:pPr>
          </w:p>
        </w:tc>
        <w:tc>
          <w:tcPr>
            <w:tcW w:w="680" w:type="dxa"/>
          </w:tcPr>
          <w:p w14:paraId="66AB6270" w14:textId="77777777" w:rsidR="00974B5E" w:rsidRDefault="00974B5E" w:rsidP="00312A01">
            <w:pPr>
              <w:pStyle w:val="ConsPlusNormal"/>
              <w:rPr>
                <w:rFonts w:ascii="Times New Roman" w:hAnsi="Times New Roman" w:cs="Times New Roman"/>
                <w:sz w:val="24"/>
                <w:szCs w:val="24"/>
              </w:rPr>
            </w:pPr>
          </w:p>
        </w:tc>
        <w:tc>
          <w:tcPr>
            <w:tcW w:w="1984" w:type="dxa"/>
          </w:tcPr>
          <w:p w14:paraId="57EC42F8" w14:textId="77777777" w:rsidR="00974B5E" w:rsidRDefault="00974B5E" w:rsidP="00312A01">
            <w:pPr>
              <w:pStyle w:val="ConsPlusNormal"/>
              <w:rPr>
                <w:rFonts w:ascii="Times New Roman" w:hAnsi="Times New Roman" w:cs="Times New Roman"/>
                <w:sz w:val="24"/>
                <w:szCs w:val="24"/>
              </w:rPr>
            </w:pPr>
          </w:p>
        </w:tc>
        <w:tc>
          <w:tcPr>
            <w:tcW w:w="2098" w:type="dxa"/>
          </w:tcPr>
          <w:p w14:paraId="1DD20D98" w14:textId="77777777" w:rsidR="00974B5E" w:rsidRDefault="00974B5E" w:rsidP="00312A01">
            <w:pPr>
              <w:pStyle w:val="ConsPlusNormal"/>
              <w:rPr>
                <w:rFonts w:ascii="Times New Roman" w:hAnsi="Times New Roman" w:cs="Times New Roman"/>
                <w:sz w:val="24"/>
                <w:szCs w:val="24"/>
              </w:rPr>
            </w:pPr>
          </w:p>
        </w:tc>
        <w:tc>
          <w:tcPr>
            <w:tcW w:w="907" w:type="dxa"/>
          </w:tcPr>
          <w:p w14:paraId="1E605078" w14:textId="77777777" w:rsidR="00974B5E" w:rsidRDefault="00974B5E" w:rsidP="00312A01">
            <w:pPr>
              <w:pStyle w:val="ConsPlusNormal"/>
              <w:rPr>
                <w:rFonts w:ascii="Times New Roman" w:hAnsi="Times New Roman" w:cs="Times New Roman"/>
                <w:sz w:val="24"/>
                <w:szCs w:val="24"/>
              </w:rPr>
            </w:pPr>
          </w:p>
        </w:tc>
        <w:tc>
          <w:tcPr>
            <w:tcW w:w="1020" w:type="dxa"/>
          </w:tcPr>
          <w:p w14:paraId="6FFBD3AC" w14:textId="77777777" w:rsidR="00974B5E" w:rsidRDefault="00974B5E" w:rsidP="00312A01">
            <w:pPr>
              <w:pStyle w:val="ConsPlusNormal"/>
              <w:rPr>
                <w:rFonts w:ascii="Times New Roman" w:hAnsi="Times New Roman" w:cs="Times New Roman"/>
                <w:sz w:val="24"/>
                <w:szCs w:val="24"/>
              </w:rPr>
            </w:pPr>
          </w:p>
        </w:tc>
      </w:tr>
      <w:tr w:rsidR="00974B5E" w14:paraId="09D12291" w14:textId="77777777" w:rsidTr="00312A01">
        <w:tc>
          <w:tcPr>
            <w:tcW w:w="454" w:type="dxa"/>
            <w:vMerge/>
          </w:tcPr>
          <w:p w14:paraId="7C9F9C03" w14:textId="77777777" w:rsidR="00974B5E" w:rsidRDefault="00974B5E" w:rsidP="00312A01">
            <w:pPr>
              <w:pStyle w:val="ConsPlusNormal"/>
              <w:rPr>
                <w:rFonts w:ascii="Times New Roman" w:hAnsi="Times New Roman" w:cs="Times New Roman"/>
                <w:sz w:val="24"/>
                <w:szCs w:val="24"/>
              </w:rPr>
            </w:pPr>
          </w:p>
        </w:tc>
        <w:tc>
          <w:tcPr>
            <w:tcW w:w="1668" w:type="dxa"/>
            <w:vMerge/>
          </w:tcPr>
          <w:p w14:paraId="12310E96" w14:textId="77777777" w:rsidR="00974B5E" w:rsidRDefault="00974B5E" w:rsidP="00312A01">
            <w:pPr>
              <w:pStyle w:val="ConsPlusNormal"/>
              <w:rPr>
                <w:rFonts w:ascii="Times New Roman" w:hAnsi="Times New Roman" w:cs="Times New Roman"/>
                <w:sz w:val="24"/>
                <w:szCs w:val="24"/>
              </w:rPr>
            </w:pPr>
          </w:p>
        </w:tc>
        <w:tc>
          <w:tcPr>
            <w:tcW w:w="1559" w:type="dxa"/>
            <w:vMerge/>
          </w:tcPr>
          <w:p w14:paraId="7F094EC1" w14:textId="77777777" w:rsidR="00974B5E" w:rsidRDefault="00974B5E" w:rsidP="00312A01">
            <w:pPr>
              <w:pStyle w:val="ConsPlusNormal"/>
              <w:rPr>
                <w:rFonts w:ascii="Times New Roman" w:hAnsi="Times New Roman" w:cs="Times New Roman"/>
                <w:sz w:val="24"/>
                <w:szCs w:val="24"/>
              </w:rPr>
            </w:pPr>
          </w:p>
        </w:tc>
        <w:tc>
          <w:tcPr>
            <w:tcW w:w="1559" w:type="dxa"/>
            <w:vMerge/>
          </w:tcPr>
          <w:p w14:paraId="231F4025" w14:textId="77777777" w:rsidR="00974B5E" w:rsidRDefault="00974B5E" w:rsidP="00312A01">
            <w:pPr>
              <w:pStyle w:val="ConsPlusNormal"/>
              <w:rPr>
                <w:rFonts w:ascii="Times New Roman" w:hAnsi="Times New Roman" w:cs="Times New Roman"/>
                <w:sz w:val="24"/>
                <w:szCs w:val="24"/>
              </w:rPr>
            </w:pPr>
          </w:p>
        </w:tc>
        <w:tc>
          <w:tcPr>
            <w:tcW w:w="1020" w:type="dxa"/>
          </w:tcPr>
          <w:p w14:paraId="00EC9301" w14:textId="77777777" w:rsidR="00974B5E" w:rsidRDefault="00974B5E" w:rsidP="00312A01">
            <w:pPr>
              <w:pStyle w:val="ConsPlusNormal"/>
              <w:rPr>
                <w:rFonts w:ascii="Times New Roman" w:hAnsi="Times New Roman" w:cs="Times New Roman"/>
                <w:sz w:val="24"/>
                <w:szCs w:val="24"/>
              </w:rPr>
            </w:pPr>
          </w:p>
        </w:tc>
        <w:tc>
          <w:tcPr>
            <w:tcW w:w="1020" w:type="dxa"/>
          </w:tcPr>
          <w:p w14:paraId="0ED02C63" w14:textId="77777777" w:rsidR="00974B5E" w:rsidRDefault="00974B5E" w:rsidP="00312A01">
            <w:pPr>
              <w:pStyle w:val="ConsPlusNormal"/>
              <w:rPr>
                <w:rFonts w:ascii="Times New Roman" w:hAnsi="Times New Roman" w:cs="Times New Roman"/>
                <w:sz w:val="24"/>
                <w:szCs w:val="24"/>
              </w:rPr>
            </w:pPr>
          </w:p>
        </w:tc>
        <w:tc>
          <w:tcPr>
            <w:tcW w:w="850" w:type="dxa"/>
          </w:tcPr>
          <w:p w14:paraId="63438D15" w14:textId="77777777" w:rsidR="00974B5E" w:rsidRDefault="00974B5E" w:rsidP="00312A01">
            <w:pPr>
              <w:pStyle w:val="ConsPlusNormal"/>
              <w:rPr>
                <w:rFonts w:ascii="Times New Roman" w:hAnsi="Times New Roman" w:cs="Times New Roman"/>
                <w:sz w:val="24"/>
                <w:szCs w:val="24"/>
              </w:rPr>
            </w:pPr>
          </w:p>
        </w:tc>
        <w:tc>
          <w:tcPr>
            <w:tcW w:w="680" w:type="dxa"/>
          </w:tcPr>
          <w:p w14:paraId="31885009" w14:textId="77777777" w:rsidR="00974B5E" w:rsidRDefault="00974B5E" w:rsidP="00312A01">
            <w:pPr>
              <w:pStyle w:val="ConsPlusNormal"/>
              <w:rPr>
                <w:rFonts w:ascii="Times New Roman" w:hAnsi="Times New Roman" w:cs="Times New Roman"/>
                <w:sz w:val="24"/>
                <w:szCs w:val="24"/>
              </w:rPr>
            </w:pPr>
          </w:p>
        </w:tc>
        <w:tc>
          <w:tcPr>
            <w:tcW w:w="1984" w:type="dxa"/>
          </w:tcPr>
          <w:p w14:paraId="55732C8E" w14:textId="77777777" w:rsidR="00974B5E" w:rsidRDefault="00974B5E" w:rsidP="00312A01">
            <w:pPr>
              <w:pStyle w:val="ConsPlusNormal"/>
              <w:rPr>
                <w:rFonts w:ascii="Times New Roman" w:hAnsi="Times New Roman" w:cs="Times New Roman"/>
                <w:sz w:val="24"/>
                <w:szCs w:val="24"/>
              </w:rPr>
            </w:pPr>
          </w:p>
        </w:tc>
        <w:tc>
          <w:tcPr>
            <w:tcW w:w="2098" w:type="dxa"/>
          </w:tcPr>
          <w:p w14:paraId="3E8121C5" w14:textId="77777777" w:rsidR="00974B5E" w:rsidRDefault="00974B5E" w:rsidP="00312A01">
            <w:pPr>
              <w:pStyle w:val="ConsPlusNormal"/>
              <w:rPr>
                <w:rFonts w:ascii="Times New Roman" w:hAnsi="Times New Roman" w:cs="Times New Roman"/>
                <w:sz w:val="24"/>
                <w:szCs w:val="24"/>
              </w:rPr>
            </w:pPr>
          </w:p>
        </w:tc>
        <w:tc>
          <w:tcPr>
            <w:tcW w:w="907" w:type="dxa"/>
          </w:tcPr>
          <w:p w14:paraId="7AF968C4" w14:textId="77777777" w:rsidR="00974B5E" w:rsidRDefault="00974B5E" w:rsidP="00312A01">
            <w:pPr>
              <w:pStyle w:val="ConsPlusNormal"/>
              <w:rPr>
                <w:rFonts w:ascii="Times New Roman" w:hAnsi="Times New Roman" w:cs="Times New Roman"/>
                <w:sz w:val="24"/>
                <w:szCs w:val="24"/>
              </w:rPr>
            </w:pPr>
          </w:p>
        </w:tc>
        <w:tc>
          <w:tcPr>
            <w:tcW w:w="1020" w:type="dxa"/>
          </w:tcPr>
          <w:p w14:paraId="4D351E1D" w14:textId="77777777" w:rsidR="00974B5E" w:rsidRDefault="00974B5E" w:rsidP="00312A01">
            <w:pPr>
              <w:pStyle w:val="ConsPlusNormal"/>
              <w:rPr>
                <w:rFonts w:ascii="Times New Roman" w:hAnsi="Times New Roman" w:cs="Times New Roman"/>
                <w:sz w:val="24"/>
                <w:szCs w:val="24"/>
              </w:rPr>
            </w:pPr>
          </w:p>
        </w:tc>
      </w:tr>
      <w:tr w:rsidR="00974B5E" w14:paraId="2CFAA41F" w14:textId="77777777" w:rsidTr="00312A01">
        <w:tc>
          <w:tcPr>
            <w:tcW w:w="454" w:type="dxa"/>
            <w:vMerge/>
          </w:tcPr>
          <w:p w14:paraId="3727DAF6" w14:textId="77777777" w:rsidR="00974B5E" w:rsidRDefault="00974B5E" w:rsidP="00312A01">
            <w:pPr>
              <w:pStyle w:val="ConsPlusNormal"/>
              <w:rPr>
                <w:rFonts w:ascii="Times New Roman" w:hAnsi="Times New Roman" w:cs="Times New Roman"/>
                <w:sz w:val="24"/>
                <w:szCs w:val="24"/>
              </w:rPr>
            </w:pPr>
          </w:p>
        </w:tc>
        <w:tc>
          <w:tcPr>
            <w:tcW w:w="1668" w:type="dxa"/>
            <w:vMerge/>
          </w:tcPr>
          <w:p w14:paraId="0F07D162" w14:textId="77777777" w:rsidR="00974B5E" w:rsidRDefault="00974B5E" w:rsidP="00312A01">
            <w:pPr>
              <w:pStyle w:val="ConsPlusNormal"/>
              <w:rPr>
                <w:rFonts w:ascii="Times New Roman" w:hAnsi="Times New Roman" w:cs="Times New Roman"/>
                <w:sz w:val="24"/>
                <w:szCs w:val="24"/>
              </w:rPr>
            </w:pPr>
          </w:p>
        </w:tc>
        <w:tc>
          <w:tcPr>
            <w:tcW w:w="1559" w:type="dxa"/>
            <w:vMerge/>
          </w:tcPr>
          <w:p w14:paraId="39F8510D" w14:textId="77777777" w:rsidR="00974B5E" w:rsidRDefault="00974B5E" w:rsidP="00312A01">
            <w:pPr>
              <w:pStyle w:val="ConsPlusNormal"/>
              <w:rPr>
                <w:rFonts w:ascii="Times New Roman" w:hAnsi="Times New Roman" w:cs="Times New Roman"/>
                <w:sz w:val="24"/>
                <w:szCs w:val="24"/>
              </w:rPr>
            </w:pPr>
          </w:p>
        </w:tc>
        <w:tc>
          <w:tcPr>
            <w:tcW w:w="1559" w:type="dxa"/>
          </w:tcPr>
          <w:p w14:paraId="064A3F43" w14:textId="77777777" w:rsidR="00974B5E" w:rsidRDefault="00974B5E" w:rsidP="00312A01">
            <w:pPr>
              <w:pStyle w:val="ConsPlusNormal"/>
              <w:rPr>
                <w:rFonts w:ascii="Times New Roman" w:hAnsi="Times New Roman" w:cs="Times New Roman"/>
                <w:sz w:val="24"/>
                <w:szCs w:val="24"/>
              </w:rPr>
            </w:pPr>
          </w:p>
        </w:tc>
        <w:tc>
          <w:tcPr>
            <w:tcW w:w="1020" w:type="dxa"/>
          </w:tcPr>
          <w:p w14:paraId="69699127" w14:textId="77777777" w:rsidR="00974B5E" w:rsidRDefault="00974B5E" w:rsidP="00312A01">
            <w:pPr>
              <w:pStyle w:val="ConsPlusNormal"/>
              <w:rPr>
                <w:rFonts w:ascii="Times New Roman" w:hAnsi="Times New Roman" w:cs="Times New Roman"/>
                <w:sz w:val="24"/>
                <w:szCs w:val="24"/>
              </w:rPr>
            </w:pPr>
          </w:p>
        </w:tc>
        <w:tc>
          <w:tcPr>
            <w:tcW w:w="1020" w:type="dxa"/>
          </w:tcPr>
          <w:p w14:paraId="11F27EA1" w14:textId="77777777" w:rsidR="00974B5E" w:rsidRDefault="00974B5E" w:rsidP="00312A01">
            <w:pPr>
              <w:pStyle w:val="ConsPlusNormal"/>
              <w:rPr>
                <w:rFonts w:ascii="Times New Roman" w:hAnsi="Times New Roman" w:cs="Times New Roman"/>
                <w:sz w:val="24"/>
                <w:szCs w:val="24"/>
              </w:rPr>
            </w:pPr>
          </w:p>
        </w:tc>
        <w:tc>
          <w:tcPr>
            <w:tcW w:w="850" w:type="dxa"/>
          </w:tcPr>
          <w:p w14:paraId="1EF0AAD3" w14:textId="77777777" w:rsidR="00974B5E" w:rsidRDefault="00974B5E" w:rsidP="00312A01">
            <w:pPr>
              <w:pStyle w:val="ConsPlusNormal"/>
              <w:rPr>
                <w:rFonts w:ascii="Times New Roman" w:hAnsi="Times New Roman" w:cs="Times New Roman"/>
                <w:sz w:val="24"/>
                <w:szCs w:val="24"/>
              </w:rPr>
            </w:pPr>
          </w:p>
        </w:tc>
        <w:tc>
          <w:tcPr>
            <w:tcW w:w="680" w:type="dxa"/>
          </w:tcPr>
          <w:p w14:paraId="11D62D4F" w14:textId="77777777" w:rsidR="00974B5E" w:rsidRDefault="00974B5E" w:rsidP="00312A01">
            <w:pPr>
              <w:pStyle w:val="ConsPlusNormal"/>
              <w:rPr>
                <w:rFonts w:ascii="Times New Roman" w:hAnsi="Times New Roman" w:cs="Times New Roman"/>
                <w:sz w:val="24"/>
                <w:szCs w:val="24"/>
              </w:rPr>
            </w:pPr>
          </w:p>
        </w:tc>
        <w:tc>
          <w:tcPr>
            <w:tcW w:w="1984" w:type="dxa"/>
          </w:tcPr>
          <w:p w14:paraId="6094DC34" w14:textId="77777777" w:rsidR="00974B5E" w:rsidRDefault="00974B5E" w:rsidP="00312A01">
            <w:pPr>
              <w:pStyle w:val="ConsPlusNormal"/>
              <w:rPr>
                <w:rFonts w:ascii="Times New Roman" w:hAnsi="Times New Roman" w:cs="Times New Roman"/>
                <w:sz w:val="24"/>
                <w:szCs w:val="24"/>
              </w:rPr>
            </w:pPr>
          </w:p>
        </w:tc>
        <w:tc>
          <w:tcPr>
            <w:tcW w:w="2098" w:type="dxa"/>
          </w:tcPr>
          <w:p w14:paraId="49D0B30C" w14:textId="77777777" w:rsidR="00974B5E" w:rsidRDefault="00974B5E" w:rsidP="00312A01">
            <w:pPr>
              <w:pStyle w:val="ConsPlusNormal"/>
              <w:rPr>
                <w:rFonts w:ascii="Times New Roman" w:hAnsi="Times New Roman" w:cs="Times New Roman"/>
                <w:sz w:val="24"/>
                <w:szCs w:val="24"/>
              </w:rPr>
            </w:pPr>
          </w:p>
        </w:tc>
        <w:tc>
          <w:tcPr>
            <w:tcW w:w="907" w:type="dxa"/>
          </w:tcPr>
          <w:p w14:paraId="6671AC5F" w14:textId="77777777" w:rsidR="00974B5E" w:rsidRDefault="00974B5E" w:rsidP="00312A01">
            <w:pPr>
              <w:pStyle w:val="ConsPlusNormal"/>
              <w:rPr>
                <w:rFonts w:ascii="Times New Roman" w:hAnsi="Times New Roman" w:cs="Times New Roman"/>
                <w:sz w:val="24"/>
                <w:szCs w:val="24"/>
              </w:rPr>
            </w:pPr>
          </w:p>
        </w:tc>
        <w:tc>
          <w:tcPr>
            <w:tcW w:w="1020" w:type="dxa"/>
          </w:tcPr>
          <w:p w14:paraId="31EEB09F" w14:textId="77777777" w:rsidR="00974B5E" w:rsidRDefault="00974B5E" w:rsidP="00312A01">
            <w:pPr>
              <w:pStyle w:val="ConsPlusNormal"/>
              <w:rPr>
                <w:rFonts w:ascii="Times New Roman" w:hAnsi="Times New Roman" w:cs="Times New Roman"/>
                <w:sz w:val="24"/>
                <w:szCs w:val="24"/>
              </w:rPr>
            </w:pPr>
          </w:p>
        </w:tc>
      </w:tr>
    </w:tbl>
    <w:p w14:paraId="2677035E" w14:textId="77777777" w:rsidR="00974B5E" w:rsidRDefault="00974B5E" w:rsidP="00974B5E">
      <w:pPr>
        <w:pStyle w:val="ConsPlusNormal"/>
        <w:ind w:left="5670"/>
        <w:outlineLvl w:val="0"/>
        <w:rPr>
          <w:rFonts w:ascii="Times New Roman" w:hAnsi="Times New Roman" w:cs="Times New Roman"/>
          <w:color w:val="000000"/>
          <w:sz w:val="28"/>
          <w:szCs w:val="28"/>
          <w:lang w:eastAsia="en-US"/>
        </w:rPr>
      </w:pPr>
    </w:p>
    <w:tbl>
      <w:tblPr>
        <w:tblW w:w="0" w:type="auto"/>
        <w:tblInd w:w="-142" w:type="dxa"/>
        <w:tblLayout w:type="fixed"/>
        <w:tblCellMar>
          <w:top w:w="102" w:type="dxa"/>
          <w:left w:w="62" w:type="dxa"/>
          <w:bottom w:w="102" w:type="dxa"/>
          <w:right w:w="62" w:type="dxa"/>
        </w:tblCellMar>
        <w:tblLook w:val="0000" w:firstRow="0" w:lastRow="0" w:firstColumn="0" w:lastColumn="0" w:noHBand="0" w:noVBand="0"/>
      </w:tblPr>
      <w:tblGrid>
        <w:gridCol w:w="15026"/>
      </w:tblGrid>
      <w:tr w:rsidR="00974B5E" w14:paraId="5F412087" w14:textId="77777777" w:rsidTr="00312A01">
        <w:tc>
          <w:tcPr>
            <w:tcW w:w="15026" w:type="dxa"/>
            <w:tcBorders>
              <w:top w:val="none" w:sz="4" w:space="0" w:color="000000"/>
              <w:left w:val="none" w:sz="4" w:space="0" w:color="000000"/>
              <w:bottom w:val="none" w:sz="4" w:space="0" w:color="000000"/>
              <w:right w:val="none" w:sz="4" w:space="0" w:color="000000"/>
            </w:tcBorders>
          </w:tcPr>
          <w:p w14:paraId="3EC8F947" w14:textId="77777777" w:rsidR="00974B5E" w:rsidRDefault="00974B5E" w:rsidP="00312A01">
            <w:pPr>
              <w:pStyle w:val="ConsPlusNormal"/>
              <w:jc w:val="center"/>
              <w:outlineLvl w:val="3"/>
              <w:rPr>
                <w:rFonts w:ascii="Times New Roman" w:hAnsi="Times New Roman" w:cs="Times New Roman"/>
                <w:sz w:val="24"/>
                <w:szCs w:val="24"/>
              </w:rPr>
            </w:pPr>
            <w:r>
              <w:rPr>
                <w:rFonts w:ascii="Times New Roman" w:hAnsi="Times New Roman" w:cs="Times New Roman"/>
                <w:b/>
                <w:sz w:val="24"/>
                <w:szCs w:val="24"/>
              </w:rPr>
              <w:t>3. Общие сведения о государственном социальном заказе на 20__ год</w:t>
            </w:r>
          </w:p>
          <w:p w14:paraId="3F0FE140"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b/>
                <w:sz w:val="24"/>
                <w:szCs w:val="24"/>
              </w:rPr>
              <w:t>(на второй год планового периода)</w:t>
            </w:r>
          </w:p>
        </w:tc>
      </w:tr>
    </w:tbl>
    <w:p w14:paraId="6089B16F" w14:textId="77777777" w:rsidR="00974B5E" w:rsidRDefault="00974B5E" w:rsidP="00974B5E">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68"/>
        <w:gridCol w:w="1559"/>
        <w:gridCol w:w="1559"/>
        <w:gridCol w:w="1020"/>
        <w:gridCol w:w="1020"/>
        <w:gridCol w:w="850"/>
        <w:gridCol w:w="680"/>
        <w:gridCol w:w="1984"/>
        <w:gridCol w:w="2098"/>
        <w:gridCol w:w="907"/>
        <w:gridCol w:w="1020"/>
      </w:tblGrid>
      <w:tr w:rsidR="00974B5E" w14:paraId="6A3CAF7B" w14:textId="77777777" w:rsidTr="00312A01">
        <w:tc>
          <w:tcPr>
            <w:tcW w:w="454" w:type="dxa"/>
            <w:vMerge w:val="restart"/>
          </w:tcPr>
          <w:p w14:paraId="1D68D9B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1668" w:type="dxa"/>
            <w:vMerge w:val="restart"/>
          </w:tcPr>
          <w:p w14:paraId="5A75655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государственной услуги в социальной сфере (укрупненной государственной услуги) </w:t>
            </w:r>
            <w:hyperlink w:anchor="P1265" w:tooltip="&lt;9&gt; Формируется в соответствии с информацией, включенной в подраздел 3 раздела II настоящего государственного социального заказа." w:history="1">
              <w:r>
                <w:rPr>
                  <w:rFonts w:ascii="Times New Roman" w:hAnsi="Times New Roman" w:cs="Times New Roman"/>
                  <w:color w:val="0000FF"/>
                  <w:sz w:val="24"/>
                  <w:szCs w:val="24"/>
                </w:rPr>
                <w:t>&lt;9&gt;</w:t>
              </w:r>
            </w:hyperlink>
          </w:p>
        </w:tc>
        <w:tc>
          <w:tcPr>
            <w:tcW w:w="1559" w:type="dxa"/>
            <w:vMerge w:val="restart"/>
          </w:tcPr>
          <w:p w14:paraId="64BDEAA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Год определения исполнителей государственной услуги в социальной сфере (укрупненной </w:t>
            </w:r>
            <w:r>
              <w:rPr>
                <w:rFonts w:ascii="Times New Roman" w:hAnsi="Times New Roman" w:cs="Times New Roman"/>
                <w:sz w:val="24"/>
                <w:szCs w:val="24"/>
              </w:rPr>
              <w:lastRenderedPageBreak/>
              <w:t xml:space="preserve">государственной услуги) </w:t>
            </w:r>
            <w:hyperlink w:anchor="P1265" w:tooltip="&lt;9&gt; Формируется в соответствии с информацией, включенной в подраздел 3 раздела II настоящего государственного социального заказа." w:history="1">
              <w:r>
                <w:rPr>
                  <w:rFonts w:ascii="Times New Roman" w:hAnsi="Times New Roman" w:cs="Times New Roman"/>
                  <w:color w:val="0000FF"/>
                  <w:sz w:val="24"/>
                  <w:szCs w:val="24"/>
                </w:rPr>
                <w:t>&lt;9&gt;</w:t>
              </w:r>
            </w:hyperlink>
          </w:p>
        </w:tc>
        <w:tc>
          <w:tcPr>
            <w:tcW w:w="1559" w:type="dxa"/>
            <w:vMerge w:val="restart"/>
          </w:tcPr>
          <w:p w14:paraId="64E1363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Место оказания государственной услуги в социальной сфере (укрупненной государствен</w:t>
            </w:r>
            <w:r>
              <w:rPr>
                <w:rFonts w:ascii="Times New Roman" w:hAnsi="Times New Roman" w:cs="Times New Roman"/>
                <w:sz w:val="24"/>
                <w:szCs w:val="24"/>
              </w:rPr>
              <w:lastRenderedPageBreak/>
              <w:t xml:space="preserve">ной услуги) </w:t>
            </w:r>
            <w:hyperlink w:anchor="P1265" w:tooltip="&lt;9&gt; Формируется в соответствии с информацией, включенной в подраздел 3 раздела II настоящего государственного социального заказа." w:history="1">
              <w:r>
                <w:rPr>
                  <w:rFonts w:ascii="Times New Roman" w:hAnsi="Times New Roman" w:cs="Times New Roman"/>
                  <w:color w:val="0000FF"/>
                  <w:sz w:val="24"/>
                  <w:szCs w:val="24"/>
                </w:rPr>
                <w:t>&lt;9&gt;</w:t>
              </w:r>
            </w:hyperlink>
          </w:p>
        </w:tc>
        <w:tc>
          <w:tcPr>
            <w:tcW w:w="2890" w:type="dxa"/>
            <w:gridSpan w:val="3"/>
          </w:tcPr>
          <w:p w14:paraId="2EEA5C8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Показатель, характеризующий объем оказания государственной услуги в социальной сфере (укрупненной государственной услуги)</w:t>
            </w:r>
          </w:p>
        </w:tc>
        <w:tc>
          <w:tcPr>
            <w:tcW w:w="6689" w:type="dxa"/>
            <w:gridSpan w:val="5"/>
          </w:tcPr>
          <w:p w14:paraId="6FECCB3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характеризующего объем оказания государственной услуги в социальной сфере (укрупненной государственной услуги) по способам определения исполнителей государственной услуги в социальной сфере (укрупненной государственной услуги)</w:t>
            </w:r>
          </w:p>
        </w:tc>
      </w:tr>
      <w:tr w:rsidR="00974B5E" w14:paraId="6EDD5F38" w14:textId="77777777" w:rsidTr="00312A01">
        <w:trPr>
          <w:trHeight w:val="276"/>
        </w:trPr>
        <w:tc>
          <w:tcPr>
            <w:tcW w:w="454" w:type="dxa"/>
            <w:vMerge/>
          </w:tcPr>
          <w:p w14:paraId="3524EC02" w14:textId="77777777" w:rsidR="00974B5E" w:rsidRDefault="00974B5E" w:rsidP="00312A01">
            <w:pPr>
              <w:pStyle w:val="ConsPlusNormal"/>
              <w:rPr>
                <w:rFonts w:ascii="Times New Roman" w:hAnsi="Times New Roman" w:cs="Times New Roman"/>
                <w:sz w:val="24"/>
                <w:szCs w:val="24"/>
              </w:rPr>
            </w:pPr>
          </w:p>
        </w:tc>
        <w:tc>
          <w:tcPr>
            <w:tcW w:w="1668" w:type="dxa"/>
            <w:vMerge/>
          </w:tcPr>
          <w:p w14:paraId="647ED8E6" w14:textId="77777777" w:rsidR="00974B5E" w:rsidRDefault="00974B5E" w:rsidP="00312A01">
            <w:pPr>
              <w:pStyle w:val="ConsPlusNormal"/>
              <w:rPr>
                <w:rFonts w:ascii="Times New Roman" w:hAnsi="Times New Roman" w:cs="Times New Roman"/>
                <w:sz w:val="24"/>
                <w:szCs w:val="24"/>
              </w:rPr>
            </w:pPr>
          </w:p>
        </w:tc>
        <w:tc>
          <w:tcPr>
            <w:tcW w:w="1559" w:type="dxa"/>
            <w:vMerge/>
          </w:tcPr>
          <w:p w14:paraId="7153D707" w14:textId="77777777" w:rsidR="00974B5E" w:rsidRDefault="00974B5E" w:rsidP="00312A01">
            <w:pPr>
              <w:pStyle w:val="ConsPlusNormal"/>
              <w:rPr>
                <w:rFonts w:ascii="Times New Roman" w:hAnsi="Times New Roman" w:cs="Times New Roman"/>
                <w:sz w:val="24"/>
                <w:szCs w:val="24"/>
              </w:rPr>
            </w:pPr>
          </w:p>
        </w:tc>
        <w:tc>
          <w:tcPr>
            <w:tcW w:w="1559" w:type="dxa"/>
            <w:vMerge/>
          </w:tcPr>
          <w:p w14:paraId="386D21D4" w14:textId="77777777" w:rsidR="00974B5E" w:rsidRDefault="00974B5E" w:rsidP="00312A01">
            <w:pPr>
              <w:pStyle w:val="ConsPlusNormal"/>
              <w:rPr>
                <w:rFonts w:ascii="Times New Roman" w:hAnsi="Times New Roman" w:cs="Times New Roman"/>
                <w:sz w:val="24"/>
                <w:szCs w:val="24"/>
              </w:rPr>
            </w:pPr>
          </w:p>
        </w:tc>
        <w:tc>
          <w:tcPr>
            <w:tcW w:w="1020" w:type="dxa"/>
            <w:vMerge w:val="restart"/>
          </w:tcPr>
          <w:p w14:paraId="4DB78646"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lastRenderedPageBreak/>
              <w:t xml:space="preserve">показателя </w:t>
            </w:r>
            <w:hyperlink w:anchor="P1265" w:tooltip="&lt;9&gt; Формируется в соответствии с информацией, включенной в подраздел 3 раздела II настоящего государственного социального заказа." w:history="1">
              <w:r>
                <w:rPr>
                  <w:rFonts w:ascii="Times New Roman" w:hAnsi="Times New Roman" w:cs="Times New Roman"/>
                  <w:color w:val="0000FF"/>
                  <w:sz w:val="24"/>
                  <w:szCs w:val="24"/>
                </w:rPr>
                <w:t>&lt;9&gt;</w:t>
              </w:r>
            </w:hyperlink>
          </w:p>
        </w:tc>
        <w:tc>
          <w:tcPr>
            <w:tcW w:w="1870" w:type="dxa"/>
            <w:gridSpan w:val="2"/>
          </w:tcPr>
          <w:p w14:paraId="14A7177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единица измерения</w:t>
            </w:r>
          </w:p>
        </w:tc>
        <w:tc>
          <w:tcPr>
            <w:tcW w:w="680" w:type="dxa"/>
            <w:vMerge w:val="restart"/>
          </w:tcPr>
          <w:p w14:paraId="693C7A4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всего </w:t>
            </w:r>
            <w:hyperlink w:anchor="P1261" w:tooltip="&lt;5&gt; Рассчитывается как сумма граф 9 - 12." w:history="1">
              <w:r>
                <w:rPr>
                  <w:rFonts w:ascii="Times New Roman" w:hAnsi="Times New Roman" w:cs="Times New Roman"/>
                  <w:color w:val="0000FF"/>
                  <w:sz w:val="24"/>
                  <w:szCs w:val="24"/>
                </w:rPr>
                <w:t>&lt;5&gt;</w:t>
              </w:r>
            </w:hyperlink>
          </w:p>
        </w:tc>
        <w:tc>
          <w:tcPr>
            <w:tcW w:w="6009" w:type="dxa"/>
            <w:gridSpan w:val="4"/>
          </w:tcPr>
          <w:p w14:paraId="502D247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из них</w:t>
            </w:r>
          </w:p>
        </w:tc>
      </w:tr>
      <w:tr w:rsidR="00974B5E" w14:paraId="0F6459F5" w14:textId="77777777" w:rsidTr="00312A01">
        <w:tc>
          <w:tcPr>
            <w:tcW w:w="454" w:type="dxa"/>
            <w:vMerge/>
          </w:tcPr>
          <w:p w14:paraId="3D9ACDB2" w14:textId="77777777" w:rsidR="00974B5E" w:rsidRDefault="00974B5E" w:rsidP="00312A01">
            <w:pPr>
              <w:pStyle w:val="ConsPlusNormal"/>
              <w:rPr>
                <w:rFonts w:ascii="Times New Roman" w:hAnsi="Times New Roman" w:cs="Times New Roman"/>
                <w:sz w:val="24"/>
                <w:szCs w:val="24"/>
              </w:rPr>
            </w:pPr>
          </w:p>
        </w:tc>
        <w:tc>
          <w:tcPr>
            <w:tcW w:w="1668" w:type="dxa"/>
            <w:vMerge/>
          </w:tcPr>
          <w:p w14:paraId="76D2044C" w14:textId="77777777" w:rsidR="00974B5E" w:rsidRDefault="00974B5E" w:rsidP="00312A01">
            <w:pPr>
              <w:pStyle w:val="ConsPlusNormal"/>
              <w:rPr>
                <w:rFonts w:ascii="Times New Roman" w:hAnsi="Times New Roman" w:cs="Times New Roman"/>
                <w:sz w:val="24"/>
                <w:szCs w:val="24"/>
              </w:rPr>
            </w:pPr>
          </w:p>
        </w:tc>
        <w:tc>
          <w:tcPr>
            <w:tcW w:w="1559" w:type="dxa"/>
            <w:vMerge/>
          </w:tcPr>
          <w:p w14:paraId="71FBC141" w14:textId="77777777" w:rsidR="00974B5E" w:rsidRDefault="00974B5E" w:rsidP="00312A01">
            <w:pPr>
              <w:pStyle w:val="ConsPlusNormal"/>
              <w:rPr>
                <w:rFonts w:ascii="Times New Roman" w:hAnsi="Times New Roman" w:cs="Times New Roman"/>
                <w:sz w:val="24"/>
                <w:szCs w:val="24"/>
              </w:rPr>
            </w:pPr>
          </w:p>
        </w:tc>
        <w:tc>
          <w:tcPr>
            <w:tcW w:w="1559" w:type="dxa"/>
            <w:vMerge/>
          </w:tcPr>
          <w:p w14:paraId="6231DF4F" w14:textId="77777777" w:rsidR="00974B5E" w:rsidRDefault="00974B5E" w:rsidP="00312A01">
            <w:pPr>
              <w:pStyle w:val="ConsPlusNormal"/>
              <w:rPr>
                <w:rFonts w:ascii="Times New Roman" w:hAnsi="Times New Roman" w:cs="Times New Roman"/>
                <w:sz w:val="24"/>
                <w:szCs w:val="24"/>
              </w:rPr>
            </w:pPr>
          </w:p>
        </w:tc>
        <w:tc>
          <w:tcPr>
            <w:tcW w:w="1020" w:type="dxa"/>
            <w:vMerge/>
          </w:tcPr>
          <w:p w14:paraId="2E50CDEA" w14:textId="77777777" w:rsidR="00974B5E" w:rsidRDefault="00974B5E" w:rsidP="00312A01">
            <w:pPr>
              <w:pStyle w:val="ConsPlusNormal"/>
              <w:rPr>
                <w:rFonts w:ascii="Times New Roman" w:hAnsi="Times New Roman" w:cs="Times New Roman"/>
                <w:sz w:val="24"/>
                <w:szCs w:val="24"/>
              </w:rPr>
            </w:pPr>
          </w:p>
        </w:tc>
        <w:tc>
          <w:tcPr>
            <w:tcW w:w="1020" w:type="dxa"/>
          </w:tcPr>
          <w:p w14:paraId="6CF8594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hyperlink w:anchor="P1265" w:tooltip="&lt;9&gt; Формируется в соответствии с информацией, включенной в подраздел 3 раздела II настоящего государственного социального заказа." w:history="1">
              <w:r>
                <w:rPr>
                  <w:rFonts w:ascii="Times New Roman" w:hAnsi="Times New Roman" w:cs="Times New Roman"/>
                  <w:color w:val="0000FF"/>
                  <w:sz w:val="24"/>
                  <w:szCs w:val="24"/>
                </w:rPr>
                <w:t>&lt;9&gt;</w:t>
              </w:r>
            </w:hyperlink>
          </w:p>
        </w:tc>
        <w:tc>
          <w:tcPr>
            <w:tcW w:w="850" w:type="dxa"/>
          </w:tcPr>
          <w:p w14:paraId="0E85FFB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код по ОКЕИ </w:t>
            </w:r>
            <w:hyperlink w:anchor="P1265" w:tooltip="&lt;9&gt; Формируется в соответствии с информацией, включенной в подраздел 3 раздела II настоящего государственного социального заказа." w:history="1">
              <w:r>
                <w:rPr>
                  <w:rFonts w:ascii="Times New Roman" w:hAnsi="Times New Roman" w:cs="Times New Roman"/>
                  <w:color w:val="0000FF"/>
                  <w:sz w:val="24"/>
                  <w:szCs w:val="24"/>
                </w:rPr>
                <w:t>&lt;9&gt;</w:t>
              </w:r>
            </w:hyperlink>
          </w:p>
        </w:tc>
        <w:tc>
          <w:tcPr>
            <w:tcW w:w="680" w:type="dxa"/>
            <w:vMerge/>
          </w:tcPr>
          <w:p w14:paraId="45B0D4BE" w14:textId="77777777" w:rsidR="00974B5E" w:rsidRDefault="00974B5E" w:rsidP="00312A01">
            <w:pPr>
              <w:pStyle w:val="ConsPlusNormal"/>
              <w:rPr>
                <w:rFonts w:ascii="Times New Roman" w:hAnsi="Times New Roman" w:cs="Times New Roman"/>
                <w:sz w:val="24"/>
                <w:szCs w:val="24"/>
              </w:rPr>
            </w:pPr>
          </w:p>
        </w:tc>
        <w:tc>
          <w:tcPr>
            <w:tcW w:w="1984" w:type="dxa"/>
          </w:tcPr>
          <w:p w14:paraId="2BDE6A1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оказываемого государственными казенными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на основании государственного задания </w:t>
            </w:r>
            <w:hyperlink w:anchor="P1266" w:tooltip="&lt;10&gt; Формируется в соответствии с показателями, характеризующими объем оказания государственной услуги в социальной сфере, включенными в подраздел 3 раздела II настоящего государственного социального заказа." w:history="1">
              <w:r>
                <w:rPr>
                  <w:rFonts w:ascii="Times New Roman" w:hAnsi="Times New Roman" w:cs="Times New Roman"/>
                  <w:color w:val="0000FF"/>
                  <w:sz w:val="24"/>
                  <w:szCs w:val="24"/>
                </w:rPr>
                <w:t>&lt;10&gt;</w:t>
              </w:r>
            </w:hyperlink>
          </w:p>
        </w:tc>
        <w:tc>
          <w:tcPr>
            <w:tcW w:w="2098" w:type="dxa"/>
          </w:tcPr>
          <w:p w14:paraId="0E99ECB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оказываемого государственными бюджетными и автономными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на основании государственного задания </w:t>
            </w:r>
            <w:hyperlink w:anchor="P1266" w:tooltip="&lt;10&gt; Формируется в соответствии с показателями, характеризующими объем оказания государственной услуги в социальной сфере, включенными в подраздел 3 раздела II настоящего государственного социального заказа." w:history="1">
              <w:r>
                <w:rPr>
                  <w:rFonts w:ascii="Times New Roman" w:hAnsi="Times New Roman" w:cs="Times New Roman"/>
                  <w:color w:val="0000FF"/>
                  <w:sz w:val="24"/>
                  <w:szCs w:val="24"/>
                </w:rPr>
                <w:t>&lt;10&gt;</w:t>
              </w:r>
            </w:hyperlink>
          </w:p>
        </w:tc>
        <w:tc>
          <w:tcPr>
            <w:tcW w:w="907" w:type="dxa"/>
          </w:tcPr>
          <w:p w14:paraId="421B374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конкурсом </w:t>
            </w:r>
            <w:hyperlink w:anchor="P1266" w:tooltip="&lt;10&gt; Формируется в соответствии с показателями, характеризующими объем оказания государственной услуги в социальной сфере, включенными в подраздел 3 раздела II настоящего государственного социального заказа." w:history="1">
              <w:r>
                <w:rPr>
                  <w:rFonts w:ascii="Times New Roman" w:hAnsi="Times New Roman" w:cs="Times New Roman"/>
                  <w:color w:val="0000FF"/>
                  <w:sz w:val="24"/>
                  <w:szCs w:val="24"/>
                </w:rPr>
                <w:t>&lt;10&gt;</w:t>
              </w:r>
            </w:hyperlink>
          </w:p>
        </w:tc>
        <w:tc>
          <w:tcPr>
            <w:tcW w:w="1020" w:type="dxa"/>
          </w:tcPr>
          <w:p w14:paraId="29251A0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социальными сертификатами </w:t>
            </w:r>
            <w:hyperlink w:anchor="P1266" w:tooltip="&lt;10&gt; Формируется в соответствии с показателями, характеризующими объем оказания государственной услуги в социальной сфере, включенными в подраздел 3 раздела II настоящего государственного социального заказа." w:history="1">
              <w:r>
                <w:rPr>
                  <w:rFonts w:ascii="Times New Roman" w:hAnsi="Times New Roman" w:cs="Times New Roman"/>
                  <w:color w:val="0000FF"/>
                  <w:sz w:val="24"/>
                  <w:szCs w:val="24"/>
                </w:rPr>
                <w:t>&lt;10&gt;</w:t>
              </w:r>
            </w:hyperlink>
          </w:p>
        </w:tc>
      </w:tr>
      <w:tr w:rsidR="00974B5E" w14:paraId="179D4315" w14:textId="77777777" w:rsidTr="00312A01">
        <w:tc>
          <w:tcPr>
            <w:tcW w:w="454" w:type="dxa"/>
          </w:tcPr>
          <w:p w14:paraId="17DBD68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668" w:type="dxa"/>
          </w:tcPr>
          <w:p w14:paraId="67C2FB8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3E3819C6"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09418F7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020" w:type="dxa"/>
          </w:tcPr>
          <w:p w14:paraId="33293CC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020" w:type="dxa"/>
          </w:tcPr>
          <w:p w14:paraId="500D0D0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14:paraId="1FBADAD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80" w:type="dxa"/>
          </w:tcPr>
          <w:p w14:paraId="5E69E3C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984" w:type="dxa"/>
          </w:tcPr>
          <w:p w14:paraId="1F55728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098" w:type="dxa"/>
          </w:tcPr>
          <w:p w14:paraId="2C16DE2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907" w:type="dxa"/>
          </w:tcPr>
          <w:p w14:paraId="0455AB2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020" w:type="dxa"/>
          </w:tcPr>
          <w:p w14:paraId="6594C6D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r>
      <w:tr w:rsidR="00974B5E" w14:paraId="34BF9E18" w14:textId="77777777" w:rsidTr="00312A01">
        <w:tc>
          <w:tcPr>
            <w:tcW w:w="454" w:type="dxa"/>
            <w:vMerge w:val="restart"/>
          </w:tcPr>
          <w:p w14:paraId="072344B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668" w:type="dxa"/>
            <w:vMerge w:val="restart"/>
          </w:tcPr>
          <w:p w14:paraId="6F0FC9EA"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4BC20101"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6CAD6BE3" w14:textId="77777777" w:rsidR="00974B5E" w:rsidRDefault="00974B5E" w:rsidP="00312A01">
            <w:pPr>
              <w:pStyle w:val="ConsPlusNormal"/>
              <w:rPr>
                <w:rFonts w:ascii="Times New Roman" w:hAnsi="Times New Roman" w:cs="Times New Roman"/>
                <w:sz w:val="24"/>
                <w:szCs w:val="24"/>
              </w:rPr>
            </w:pPr>
          </w:p>
        </w:tc>
        <w:tc>
          <w:tcPr>
            <w:tcW w:w="1020" w:type="dxa"/>
          </w:tcPr>
          <w:p w14:paraId="5410CC37" w14:textId="77777777" w:rsidR="00974B5E" w:rsidRDefault="00974B5E" w:rsidP="00312A01">
            <w:pPr>
              <w:pStyle w:val="ConsPlusNormal"/>
              <w:rPr>
                <w:rFonts w:ascii="Times New Roman" w:hAnsi="Times New Roman" w:cs="Times New Roman"/>
                <w:sz w:val="24"/>
                <w:szCs w:val="24"/>
              </w:rPr>
            </w:pPr>
          </w:p>
        </w:tc>
        <w:tc>
          <w:tcPr>
            <w:tcW w:w="1020" w:type="dxa"/>
          </w:tcPr>
          <w:p w14:paraId="2377316D" w14:textId="77777777" w:rsidR="00974B5E" w:rsidRDefault="00974B5E" w:rsidP="00312A01">
            <w:pPr>
              <w:pStyle w:val="ConsPlusNormal"/>
              <w:rPr>
                <w:rFonts w:ascii="Times New Roman" w:hAnsi="Times New Roman" w:cs="Times New Roman"/>
                <w:sz w:val="24"/>
                <w:szCs w:val="24"/>
              </w:rPr>
            </w:pPr>
          </w:p>
        </w:tc>
        <w:tc>
          <w:tcPr>
            <w:tcW w:w="850" w:type="dxa"/>
          </w:tcPr>
          <w:p w14:paraId="2EAFD51A" w14:textId="77777777" w:rsidR="00974B5E" w:rsidRDefault="00974B5E" w:rsidP="00312A01">
            <w:pPr>
              <w:pStyle w:val="ConsPlusNormal"/>
              <w:rPr>
                <w:rFonts w:ascii="Times New Roman" w:hAnsi="Times New Roman" w:cs="Times New Roman"/>
                <w:sz w:val="24"/>
                <w:szCs w:val="24"/>
              </w:rPr>
            </w:pPr>
          </w:p>
        </w:tc>
        <w:tc>
          <w:tcPr>
            <w:tcW w:w="680" w:type="dxa"/>
          </w:tcPr>
          <w:p w14:paraId="2A8F0A42" w14:textId="77777777" w:rsidR="00974B5E" w:rsidRDefault="00974B5E" w:rsidP="00312A01">
            <w:pPr>
              <w:pStyle w:val="ConsPlusNormal"/>
              <w:rPr>
                <w:rFonts w:ascii="Times New Roman" w:hAnsi="Times New Roman" w:cs="Times New Roman"/>
                <w:sz w:val="24"/>
                <w:szCs w:val="24"/>
              </w:rPr>
            </w:pPr>
          </w:p>
        </w:tc>
        <w:tc>
          <w:tcPr>
            <w:tcW w:w="1984" w:type="dxa"/>
          </w:tcPr>
          <w:p w14:paraId="4C894836" w14:textId="77777777" w:rsidR="00974B5E" w:rsidRDefault="00974B5E" w:rsidP="00312A01">
            <w:pPr>
              <w:pStyle w:val="ConsPlusNormal"/>
              <w:rPr>
                <w:rFonts w:ascii="Times New Roman" w:hAnsi="Times New Roman" w:cs="Times New Roman"/>
                <w:sz w:val="24"/>
                <w:szCs w:val="24"/>
              </w:rPr>
            </w:pPr>
          </w:p>
        </w:tc>
        <w:tc>
          <w:tcPr>
            <w:tcW w:w="2098" w:type="dxa"/>
          </w:tcPr>
          <w:p w14:paraId="49A42F56" w14:textId="77777777" w:rsidR="00974B5E" w:rsidRDefault="00974B5E" w:rsidP="00312A01">
            <w:pPr>
              <w:pStyle w:val="ConsPlusNormal"/>
              <w:rPr>
                <w:rFonts w:ascii="Times New Roman" w:hAnsi="Times New Roman" w:cs="Times New Roman"/>
                <w:sz w:val="24"/>
                <w:szCs w:val="24"/>
              </w:rPr>
            </w:pPr>
          </w:p>
        </w:tc>
        <w:tc>
          <w:tcPr>
            <w:tcW w:w="907" w:type="dxa"/>
          </w:tcPr>
          <w:p w14:paraId="3AB8C96A" w14:textId="77777777" w:rsidR="00974B5E" w:rsidRDefault="00974B5E" w:rsidP="00312A01">
            <w:pPr>
              <w:pStyle w:val="ConsPlusNormal"/>
              <w:rPr>
                <w:rFonts w:ascii="Times New Roman" w:hAnsi="Times New Roman" w:cs="Times New Roman"/>
                <w:sz w:val="24"/>
                <w:szCs w:val="24"/>
              </w:rPr>
            </w:pPr>
          </w:p>
        </w:tc>
        <w:tc>
          <w:tcPr>
            <w:tcW w:w="1020" w:type="dxa"/>
          </w:tcPr>
          <w:p w14:paraId="5E13B2CF" w14:textId="77777777" w:rsidR="00974B5E" w:rsidRDefault="00974B5E" w:rsidP="00312A01">
            <w:pPr>
              <w:pStyle w:val="ConsPlusNormal"/>
              <w:rPr>
                <w:rFonts w:ascii="Times New Roman" w:hAnsi="Times New Roman" w:cs="Times New Roman"/>
                <w:sz w:val="24"/>
                <w:szCs w:val="24"/>
              </w:rPr>
            </w:pPr>
          </w:p>
        </w:tc>
      </w:tr>
      <w:tr w:rsidR="00974B5E" w14:paraId="47092193" w14:textId="77777777" w:rsidTr="00312A01">
        <w:tc>
          <w:tcPr>
            <w:tcW w:w="454" w:type="dxa"/>
            <w:vMerge/>
          </w:tcPr>
          <w:p w14:paraId="3620D1F7" w14:textId="77777777" w:rsidR="00974B5E" w:rsidRDefault="00974B5E" w:rsidP="00312A01">
            <w:pPr>
              <w:pStyle w:val="ConsPlusNormal"/>
              <w:rPr>
                <w:rFonts w:ascii="Times New Roman" w:hAnsi="Times New Roman" w:cs="Times New Roman"/>
                <w:sz w:val="24"/>
                <w:szCs w:val="24"/>
              </w:rPr>
            </w:pPr>
          </w:p>
        </w:tc>
        <w:tc>
          <w:tcPr>
            <w:tcW w:w="1668" w:type="dxa"/>
            <w:vMerge/>
          </w:tcPr>
          <w:p w14:paraId="2423C301" w14:textId="77777777" w:rsidR="00974B5E" w:rsidRDefault="00974B5E" w:rsidP="00312A01">
            <w:pPr>
              <w:pStyle w:val="ConsPlusNormal"/>
              <w:rPr>
                <w:rFonts w:ascii="Times New Roman" w:hAnsi="Times New Roman" w:cs="Times New Roman"/>
                <w:sz w:val="24"/>
                <w:szCs w:val="24"/>
              </w:rPr>
            </w:pPr>
          </w:p>
        </w:tc>
        <w:tc>
          <w:tcPr>
            <w:tcW w:w="1559" w:type="dxa"/>
            <w:vMerge/>
          </w:tcPr>
          <w:p w14:paraId="0AFCC1C7" w14:textId="77777777" w:rsidR="00974B5E" w:rsidRDefault="00974B5E" w:rsidP="00312A01">
            <w:pPr>
              <w:pStyle w:val="ConsPlusNormal"/>
              <w:rPr>
                <w:rFonts w:ascii="Times New Roman" w:hAnsi="Times New Roman" w:cs="Times New Roman"/>
                <w:sz w:val="24"/>
                <w:szCs w:val="24"/>
              </w:rPr>
            </w:pPr>
          </w:p>
        </w:tc>
        <w:tc>
          <w:tcPr>
            <w:tcW w:w="1559" w:type="dxa"/>
            <w:vMerge/>
          </w:tcPr>
          <w:p w14:paraId="1DA29C8D" w14:textId="77777777" w:rsidR="00974B5E" w:rsidRDefault="00974B5E" w:rsidP="00312A01">
            <w:pPr>
              <w:pStyle w:val="ConsPlusNormal"/>
              <w:rPr>
                <w:rFonts w:ascii="Times New Roman" w:hAnsi="Times New Roman" w:cs="Times New Roman"/>
                <w:sz w:val="24"/>
                <w:szCs w:val="24"/>
              </w:rPr>
            </w:pPr>
          </w:p>
        </w:tc>
        <w:tc>
          <w:tcPr>
            <w:tcW w:w="1020" w:type="dxa"/>
          </w:tcPr>
          <w:p w14:paraId="025C9BFA" w14:textId="77777777" w:rsidR="00974B5E" w:rsidRDefault="00974B5E" w:rsidP="00312A01">
            <w:pPr>
              <w:pStyle w:val="ConsPlusNormal"/>
              <w:rPr>
                <w:rFonts w:ascii="Times New Roman" w:hAnsi="Times New Roman" w:cs="Times New Roman"/>
                <w:sz w:val="24"/>
                <w:szCs w:val="24"/>
              </w:rPr>
            </w:pPr>
          </w:p>
        </w:tc>
        <w:tc>
          <w:tcPr>
            <w:tcW w:w="1020" w:type="dxa"/>
          </w:tcPr>
          <w:p w14:paraId="35D875A0" w14:textId="77777777" w:rsidR="00974B5E" w:rsidRDefault="00974B5E" w:rsidP="00312A01">
            <w:pPr>
              <w:pStyle w:val="ConsPlusNormal"/>
              <w:rPr>
                <w:rFonts w:ascii="Times New Roman" w:hAnsi="Times New Roman" w:cs="Times New Roman"/>
                <w:sz w:val="24"/>
                <w:szCs w:val="24"/>
              </w:rPr>
            </w:pPr>
          </w:p>
        </w:tc>
        <w:tc>
          <w:tcPr>
            <w:tcW w:w="850" w:type="dxa"/>
          </w:tcPr>
          <w:p w14:paraId="4C25509F" w14:textId="77777777" w:rsidR="00974B5E" w:rsidRDefault="00974B5E" w:rsidP="00312A01">
            <w:pPr>
              <w:pStyle w:val="ConsPlusNormal"/>
              <w:rPr>
                <w:rFonts w:ascii="Times New Roman" w:hAnsi="Times New Roman" w:cs="Times New Roman"/>
                <w:sz w:val="24"/>
                <w:szCs w:val="24"/>
              </w:rPr>
            </w:pPr>
          </w:p>
        </w:tc>
        <w:tc>
          <w:tcPr>
            <w:tcW w:w="680" w:type="dxa"/>
          </w:tcPr>
          <w:p w14:paraId="4E92B7E8" w14:textId="77777777" w:rsidR="00974B5E" w:rsidRDefault="00974B5E" w:rsidP="00312A01">
            <w:pPr>
              <w:pStyle w:val="ConsPlusNormal"/>
              <w:rPr>
                <w:rFonts w:ascii="Times New Roman" w:hAnsi="Times New Roman" w:cs="Times New Roman"/>
                <w:sz w:val="24"/>
                <w:szCs w:val="24"/>
              </w:rPr>
            </w:pPr>
          </w:p>
        </w:tc>
        <w:tc>
          <w:tcPr>
            <w:tcW w:w="1984" w:type="dxa"/>
          </w:tcPr>
          <w:p w14:paraId="6DA61872" w14:textId="77777777" w:rsidR="00974B5E" w:rsidRDefault="00974B5E" w:rsidP="00312A01">
            <w:pPr>
              <w:pStyle w:val="ConsPlusNormal"/>
              <w:rPr>
                <w:rFonts w:ascii="Times New Roman" w:hAnsi="Times New Roman" w:cs="Times New Roman"/>
                <w:sz w:val="24"/>
                <w:szCs w:val="24"/>
              </w:rPr>
            </w:pPr>
          </w:p>
        </w:tc>
        <w:tc>
          <w:tcPr>
            <w:tcW w:w="2098" w:type="dxa"/>
          </w:tcPr>
          <w:p w14:paraId="1804AD1A" w14:textId="77777777" w:rsidR="00974B5E" w:rsidRDefault="00974B5E" w:rsidP="00312A01">
            <w:pPr>
              <w:pStyle w:val="ConsPlusNormal"/>
              <w:rPr>
                <w:rFonts w:ascii="Times New Roman" w:hAnsi="Times New Roman" w:cs="Times New Roman"/>
                <w:sz w:val="24"/>
                <w:szCs w:val="24"/>
              </w:rPr>
            </w:pPr>
          </w:p>
        </w:tc>
        <w:tc>
          <w:tcPr>
            <w:tcW w:w="907" w:type="dxa"/>
          </w:tcPr>
          <w:p w14:paraId="06717047" w14:textId="77777777" w:rsidR="00974B5E" w:rsidRDefault="00974B5E" w:rsidP="00312A01">
            <w:pPr>
              <w:pStyle w:val="ConsPlusNormal"/>
              <w:rPr>
                <w:rFonts w:ascii="Times New Roman" w:hAnsi="Times New Roman" w:cs="Times New Roman"/>
                <w:sz w:val="24"/>
                <w:szCs w:val="24"/>
              </w:rPr>
            </w:pPr>
          </w:p>
        </w:tc>
        <w:tc>
          <w:tcPr>
            <w:tcW w:w="1020" w:type="dxa"/>
          </w:tcPr>
          <w:p w14:paraId="48ECFF40" w14:textId="77777777" w:rsidR="00974B5E" w:rsidRDefault="00974B5E" w:rsidP="00312A01">
            <w:pPr>
              <w:pStyle w:val="ConsPlusNormal"/>
              <w:rPr>
                <w:rFonts w:ascii="Times New Roman" w:hAnsi="Times New Roman" w:cs="Times New Roman"/>
                <w:sz w:val="24"/>
                <w:szCs w:val="24"/>
              </w:rPr>
            </w:pPr>
          </w:p>
        </w:tc>
      </w:tr>
      <w:tr w:rsidR="00974B5E" w14:paraId="74806611" w14:textId="77777777" w:rsidTr="00312A01">
        <w:trPr>
          <w:trHeight w:val="276"/>
        </w:trPr>
        <w:tc>
          <w:tcPr>
            <w:tcW w:w="454" w:type="dxa"/>
            <w:vMerge/>
          </w:tcPr>
          <w:p w14:paraId="4459F0C0" w14:textId="77777777" w:rsidR="00974B5E" w:rsidRDefault="00974B5E" w:rsidP="00312A01">
            <w:pPr>
              <w:pStyle w:val="ConsPlusNormal"/>
              <w:rPr>
                <w:rFonts w:ascii="Times New Roman" w:hAnsi="Times New Roman" w:cs="Times New Roman"/>
                <w:sz w:val="24"/>
                <w:szCs w:val="24"/>
              </w:rPr>
            </w:pPr>
          </w:p>
        </w:tc>
        <w:tc>
          <w:tcPr>
            <w:tcW w:w="1668" w:type="dxa"/>
            <w:vMerge/>
          </w:tcPr>
          <w:p w14:paraId="4975C240" w14:textId="77777777" w:rsidR="00974B5E" w:rsidRDefault="00974B5E" w:rsidP="00312A01">
            <w:pPr>
              <w:pStyle w:val="ConsPlusNormal"/>
              <w:rPr>
                <w:rFonts w:ascii="Times New Roman" w:hAnsi="Times New Roman" w:cs="Times New Roman"/>
                <w:sz w:val="24"/>
                <w:szCs w:val="24"/>
              </w:rPr>
            </w:pPr>
          </w:p>
        </w:tc>
        <w:tc>
          <w:tcPr>
            <w:tcW w:w="1559" w:type="dxa"/>
            <w:vMerge/>
          </w:tcPr>
          <w:p w14:paraId="45A9FC8C"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254A64E5" w14:textId="77777777" w:rsidR="00974B5E" w:rsidRDefault="00974B5E" w:rsidP="00312A01">
            <w:pPr>
              <w:pStyle w:val="ConsPlusNormal"/>
              <w:rPr>
                <w:rFonts w:ascii="Times New Roman" w:hAnsi="Times New Roman" w:cs="Times New Roman"/>
                <w:sz w:val="24"/>
                <w:szCs w:val="24"/>
              </w:rPr>
            </w:pPr>
          </w:p>
        </w:tc>
        <w:tc>
          <w:tcPr>
            <w:tcW w:w="1020" w:type="dxa"/>
          </w:tcPr>
          <w:p w14:paraId="320D7D75" w14:textId="77777777" w:rsidR="00974B5E" w:rsidRDefault="00974B5E" w:rsidP="00312A01">
            <w:pPr>
              <w:pStyle w:val="ConsPlusNormal"/>
              <w:rPr>
                <w:rFonts w:ascii="Times New Roman" w:hAnsi="Times New Roman" w:cs="Times New Roman"/>
                <w:sz w:val="24"/>
                <w:szCs w:val="24"/>
              </w:rPr>
            </w:pPr>
          </w:p>
        </w:tc>
        <w:tc>
          <w:tcPr>
            <w:tcW w:w="1020" w:type="dxa"/>
          </w:tcPr>
          <w:p w14:paraId="4A92CA4B" w14:textId="77777777" w:rsidR="00974B5E" w:rsidRDefault="00974B5E" w:rsidP="00312A01">
            <w:pPr>
              <w:pStyle w:val="ConsPlusNormal"/>
              <w:rPr>
                <w:rFonts w:ascii="Times New Roman" w:hAnsi="Times New Roman" w:cs="Times New Roman"/>
                <w:sz w:val="24"/>
                <w:szCs w:val="24"/>
              </w:rPr>
            </w:pPr>
          </w:p>
        </w:tc>
        <w:tc>
          <w:tcPr>
            <w:tcW w:w="850" w:type="dxa"/>
          </w:tcPr>
          <w:p w14:paraId="7C678273" w14:textId="77777777" w:rsidR="00974B5E" w:rsidRDefault="00974B5E" w:rsidP="00312A01">
            <w:pPr>
              <w:pStyle w:val="ConsPlusNormal"/>
              <w:rPr>
                <w:rFonts w:ascii="Times New Roman" w:hAnsi="Times New Roman" w:cs="Times New Roman"/>
                <w:sz w:val="24"/>
                <w:szCs w:val="24"/>
              </w:rPr>
            </w:pPr>
          </w:p>
        </w:tc>
        <w:tc>
          <w:tcPr>
            <w:tcW w:w="680" w:type="dxa"/>
          </w:tcPr>
          <w:p w14:paraId="2A046280" w14:textId="77777777" w:rsidR="00974B5E" w:rsidRDefault="00974B5E" w:rsidP="00312A01">
            <w:pPr>
              <w:pStyle w:val="ConsPlusNormal"/>
              <w:rPr>
                <w:rFonts w:ascii="Times New Roman" w:hAnsi="Times New Roman" w:cs="Times New Roman"/>
                <w:sz w:val="24"/>
                <w:szCs w:val="24"/>
              </w:rPr>
            </w:pPr>
          </w:p>
        </w:tc>
        <w:tc>
          <w:tcPr>
            <w:tcW w:w="1984" w:type="dxa"/>
          </w:tcPr>
          <w:p w14:paraId="0543918F" w14:textId="77777777" w:rsidR="00974B5E" w:rsidRDefault="00974B5E" w:rsidP="00312A01">
            <w:pPr>
              <w:pStyle w:val="ConsPlusNormal"/>
              <w:rPr>
                <w:rFonts w:ascii="Times New Roman" w:hAnsi="Times New Roman" w:cs="Times New Roman"/>
                <w:sz w:val="24"/>
                <w:szCs w:val="24"/>
              </w:rPr>
            </w:pPr>
          </w:p>
        </w:tc>
        <w:tc>
          <w:tcPr>
            <w:tcW w:w="2098" w:type="dxa"/>
          </w:tcPr>
          <w:p w14:paraId="0C33D240" w14:textId="77777777" w:rsidR="00974B5E" w:rsidRDefault="00974B5E" w:rsidP="00312A01">
            <w:pPr>
              <w:pStyle w:val="ConsPlusNormal"/>
              <w:rPr>
                <w:rFonts w:ascii="Times New Roman" w:hAnsi="Times New Roman" w:cs="Times New Roman"/>
                <w:sz w:val="24"/>
                <w:szCs w:val="24"/>
              </w:rPr>
            </w:pPr>
          </w:p>
        </w:tc>
        <w:tc>
          <w:tcPr>
            <w:tcW w:w="907" w:type="dxa"/>
          </w:tcPr>
          <w:p w14:paraId="3B1596AD" w14:textId="77777777" w:rsidR="00974B5E" w:rsidRDefault="00974B5E" w:rsidP="00312A01">
            <w:pPr>
              <w:pStyle w:val="ConsPlusNormal"/>
              <w:rPr>
                <w:rFonts w:ascii="Times New Roman" w:hAnsi="Times New Roman" w:cs="Times New Roman"/>
                <w:sz w:val="24"/>
                <w:szCs w:val="24"/>
              </w:rPr>
            </w:pPr>
          </w:p>
        </w:tc>
        <w:tc>
          <w:tcPr>
            <w:tcW w:w="1020" w:type="dxa"/>
          </w:tcPr>
          <w:p w14:paraId="464231E1" w14:textId="77777777" w:rsidR="00974B5E" w:rsidRDefault="00974B5E" w:rsidP="00312A01">
            <w:pPr>
              <w:pStyle w:val="ConsPlusNormal"/>
              <w:rPr>
                <w:rFonts w:ascii="Times New Roman" w:hAnsi="Times New Roman" w:cs="Times New Roman"/>
                <w:sz w:val="24"/>
                <w:szCs w:val="24"/>
              </w:rPr>
            </w:pPr>
          </w:p>
        </w:tc>
      </w:tr>
      <w:tr w:rsidR="00974B5E" w14:paraId="7BDE77B8" w14:textId="77777777" w:rsidTr="00312A01">
        <w:tc>
          <w:tcPr>
            <w:tcW w:w="454" w:type="dxa"/>
            <w:vMerge/>
          </w:tcPr>
          <w:p w14:paraId="7CD89880" w14:textId="77777777" w:rsidR="00974B5E" w:rsidRDefault="00974B5E" w:rsidP="00312A01">
            <w:pPr>
              <w:pStyle w:val="ConsPlusNormal"/>
              <w:rPr>
                <w:rFonts w:ascii="Times New Roman" w:hAnsi="Times New Roman" w:cs="Times New Roman"/>
                <w:sz w:val="24"/>
                <w:szCs w:val="24"/>
              </w:rPr>
            </w:pPr>
          </w:p>
        </w:tc>
        <w:tc>
          <w:tcPr>
            <w:tcW w:w="1668" w:type="dxa"/>
            <w:vMerge/>
          </w:tcPr>
          <w:p w14:paraId="1C5F704C" w14:textId="77777777" w:rsidR="00974B5E" w:rsidRDefault="00974B5E" w:rsidP="00312A01">
            <w:pPr>
              <w:pStyle w:val="ConsPlusNormal"/>
              <w:rPr>
                <w:rFonts w:ascii="Times New Roman" w:hAnsi="Times New Roman" w:cs="Times New Roman"/>
                <w:sz w:val="24"/>
                <w:szCs w:val="24"/>
              </w:rPr>
            </w:pPr>
          </w:p>
        </w:tc>
        <w:tc>
          <w:tcPr>
            <w:tcW w:w="1559" w:type="dxa"/>
            <w:vMerge/>
          </w:tcPr>
          <w:p w14:paraId="1463C896" w14:textId="77777777" w:rsidR="00974B5E" w:rsidRDefault="00974B5E" w:rsidP="00312A01">
            <w:pPr>
              <w:pStyle w:val="ConsPlusNormal"/>
              <w:rPr>
                <w:rFonts w:ascii="Times New Roman" w:hAnsi="Times New Roman" w:cs="Times New Roman"/>
                <w:sz w:val="24"/>
                <w:szCs w:val="24"/>
              </w:rPr>
            </w:pPr>
          </w:p>
        </w:tc>
        <w:tc>
          <w:tcPr>
            <w:tcW w:w="1559" w:type="dxa"/>
            <w:vMerge/>
          </w:tcPr>
          <w:p w14:paraId="5312E614" w14:textId="77777777" w:rsidR="00974B5E" w:rsidRDefault="00974B5E" w:rsidP="00312A01">
            <w:pPr>
              <w:pStyle w:val="ConsPlusNormal"/>
              <w:rPr>
                <w:rFonts w:ascii="Times New Roman" w:hAnsi="Times New Roman" w:cs="Times New Roman"/>
                <w:sz w:val="24"/>
                <w:szCs w:val="24"/>
              </w:rPr>
            </w:pPr>
          </w:p>
        </w:tc>
        <w:tc>
          <w:tcPr>
            <w:tcW w:w="1020" w:type="dxa"/>
          </w:tcPr>
          <w:p w14:paraId="171160F7" w14:textId="77777777" w:rsidR="00974B5E" w:rsidRDefault="00974B5E" w:rsidP="00312A01">
            <w:pPr>
              <w:pStyle w:val="ConsPlusNormal"/>
              <w:rPr>
                <w:rFonts w:ascii="Times New Roman" w:hAnsi="Times New Roman" w:cs="Times New Roman"/>
                <w:sz w:val="24"/>
                <w:szCs w:val="24"/>
              </w:rPr>
            </w:pPr>
          </w:p>
        </w:tc>
        <w:tc>
          <w:tcPr>
            <w:tcW w:w="1020" w:type="dxa"/>
          </w:tcPr>
          <w:p w14:paraId="10C19317" w14:textId="77777777" w:rsidR="00974B5E" w:rsidRDefault="00974B5E" w:rsidP="00312A01">
            <w:pPr>
              <w:pStyle w:val="ConsPlusNormal"/>
              <w:rPr>
                <w:rFonts w:ascii="Times New Roman" w:hAnsi="Times New Roman" w:cs="Times New Roman"/>
                <w:sz w:val="24"/>
                <w:szCs w:val="24"/>
              </w:rPr>
            </w:pPr>
          </w:p>
        </w:tc>
        <w:tc>
          <w:tcPr>
            <w:tcW w:w="850" w:type="dxa"/>
          </w:tcPr>
          <w:p w14:paraId="6D348509" w14:textId="77777777" w:rsidR="00974B5E" w:rsidRDefault="00974B5E" w:rsidP="00312A01">
            <w:pPr>
              <w:pStyle w:val="ConsPlusNormal"/>
              <w:rPr>
                <w:rFonts w:ascii="Times New Roman" w:hAnsi="Times New Roman" w:cs="Times New Roman"/>
                <w:sz w:val="24"/>
                <w:szCs w:val="24"/>
              </w:rPr>
            </w:pPr>
          </w:p>
        </w:tc>
        <w:tc>
          <w:tcPr>
            <w:tcW w:w="680" w:type="dxa"/>
          </w:tcPr>
          <w:p w14:paraId="12E0A681" w14:textId="77777777" w:rsidR="00974B5E" w:rsidRDefault="00974B5E" w:rsidP="00312A01">
            <w:pPr>
              <w:pStyle w:val="ConsPlusNormal"/>
              <w:rPr>
                <w:rFonts w:ascii="Times New Roman" w:hAnsi="Times New Roman" w:cs="Times New Roman"/>
                <w:sz w:val="24"/>
                <w:szCs w:val="24"/>
              </w:rPr>
            </w:pPr>
          </w:p>
        </w:tc>
        <w:tc>
          <w:tcPr>
            <w:tcW w:w="1984" w:type="dxa"/>
          </w:tcPr>
          <w:p w14:paraId="4F605CA2" w14:textId="77777777" w:rsidR="00974B5E" w:rsidRDefault="00974B5E" w:rsidP="00312A01">
            <w:pPr>
              <w:pStyle w:val="ConsPlusNormal"/>
              <w:rPr>
                <w:rFonts w:ascii="Times New Roman" w:hAnsi="Times New Roman" w:cs="Times New Roman"/>
                <w:sz w:val="24"/>
                <w:szCs w:val="24"/>
              </w:rPr>
            </w:pPr>
          </w:p>
        </w:tc>
        <w:tc>
          <w:tcPr>
            <w:tcW w:w="2098" w:type="dxa"/>
          </w:tcPr>
          <w:p w14:paraId="3ECE8E6A" w14:textId="77777777" w:rsidR="00974B5E" w:rsidRDefault="00974B5E" w:rsidP="00312A01">
            <w:pPr>
              <w:pStyle w:val="ConsPlusNormal"/>
              <w:rPr>
                <w:rFonts w:ascii="Times New Roman" w:hAnsi="Times New Roman" w:cs="Times New Roman"/>
                <w:sz w:val="24"/>
                <w:szCs w:val="24"/>
              </w:rPr>
            </w:pPr>
          </w:p>
        </w:tc>
        <w:tc>
          <w:tcPr>
            <w:tcW w:w="907" w:type="dxa"/>
          </w:tcPr>
          <w:p w14:paraId="153A5100" w14:textId="77777777" w:rsidR="00974B5E" w:rsidRDefault="00974B5E" w:rsidP="00312A01">
            <w:pPr>
              <w:pStyle w:val="ConsPlusNormal"/>
              <w:rPr>
                <w:rFonts w:ascii="Times New Roman" w:hAnsi="Times New Roman" w:cs="Times New Roman"/>
                <w:sz w:val="24"/>
                <w:szCs w:val="24"/>
              </w:rPr>
            </w:pPr>
          </w:p>
        </w:tc>
        <w:tc>
          <w:tcPr>
            <w:tcW w:w="1020" w:type="dxa"/>
          </w:tcPr>
          <w:p w14:paraId="79423454" w14:textId="77777777" w:rsidR="00974B5E" w:rsidRDefault="00974B5E" w:rsidP="00312A01">
            <w:pPr>
              <w:pStyle w:val="ConsPlusNormal"/>
              <w:rPr>
                <w:rFonts w:ascii="Times New Roman" w:hAnsi="Times New Roman" w:cs="Times New Roman"/>
                <w:sz w:val="24"/>
                <w:szCs w:val="24"/>
              </w:rPr>
            </w:pPr>
          </w:p>
        </w:tc>
      </w:tr>
      <w:tr w:rsidR="00974B5E" w14:paraId="3D7C7DF0" w14:textId="77777777" w:rsidTr="00312A01">
        <w:tc>
          <w:tcPr>
            <w:tcW w:w="454" w:type="dxa"/>
            <w:vMerge w:val="restart"/>
          </w:tcPr>
          <w:p w14:paraId="20A3BBC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668" w:type="dxa"/>
            <w:vMerge w:val="restart"/>
          </w:tcPr>
          <w:p w14:paraId="446713A9"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416A22D8"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1FC79A41" w14:textId="77777777" w:rsidR="00974B5E" w:rsidRDefault="00974B5E" w:rsidP="00312A01">
            <w:pPr>
              <w:pStyle w:val="ConsPlusNormal"/>
              <w:rPr>
                <w:rFonts w:ascii="Times New Roman" w:hAnsi="Times New Roman" w:cs="Times New Roman"/>
                <w:sz w:val="24"/>
                <w:szCs w:val="24"/>
              </w:rPr>
            </w:pPr>
          </w:p>
        </w:tc>
        <w:tc>
          <w:tcPr>
            <w:tcW w:w="1020" w:type="dxa"/>
          </w:tcPr>
          <w:p w14:paraId="477564AA" w14:textId="77777777" w:rsidR="00974B5E" w:rsidRDefault="00974B5E" w:rsidP="00312A01">
            <w:pPr>
              <w:pStyle w:val="ConsPlusNormal"/>
              <w:rPr>
                <w:rFonts w:ascii="Times New Roman" w:hAnsi="Times New Roman" w:cs="Times New Roman"/>
                <w:sz w:val="24"/>
                <w:szCs w:val="24"/>
              </w:rPr>
            </w:pPr>
          </w:p>
        </w:tc>
        <w:tc>
          <w:tcPr>
            <w:tcW w:w="1020" w:type="dxa"/>
          </w:tcPr>
          <w:p w14:paraId="7DA3984F" w14:textId="77777777" w:rsidR="00974B5E" w:rsidRDefault="00974B5E" w:rsidP="00312A01">
            <w:pPr>
              <w:pStyle w:val="ConsPlusNormal"/>
              <w:rPr>
                <w:rFonts w:ascii="Times New Roman" w:hAnsi="Times New Roman" w:cs="Times New Roman"/>
                <w:sz w:val="24"/>
                <w:szCs w:val="24"/>
              </w:rPr>
            </w:pPr>
          </w:p>
        </w:tc>
        <w:tc>
          <w:tcPr>
            <w:tcW w:w="850" w:type="dxa"/>
          </w:tcPr>
          <w:p w14:paraId="081704A4" w14:textId="77777777" w:rsidR="00974B5E" w:rsidRDefault="00974B5E" w:rsidP="00312A01">
            <w:pPr>
              <w:pStyle w:val="ConsPlusNormal"/>
              <w:rPr>
                <w:rFonts w:ascii="Times New Roman" w:hAnsi="Times New Roman" w:cs="Times New Roman"/>
                <w:sz w:val="24"/>
                <w:szCs w:val="24"/>
              </w:rPr>
            </w:pPr>
          </w:p>
        </w:tc>
        <w:tc>
          <w:tcPr>
            <w:tcW w:w="680" w:type="dxa"/>
          </w:tcPr>
          <w:p w14:paraId="7619B774" w14:textId="77777777" w:rsidR="00974B5E" w:rsidRDefault="00974B5E" w:rsidP="00312A01">
            <w:pPr>
              <w:pStyle w:val="ConsPlusNormal"/>
              <w:rPr>
                <w:rFonts w:ascii="Times New Roman" w:hAnsi="Times New Roman" w:cs="Times New Roman"/>
                <w:sz w:val="24"/>
                <w:szCs w:val="24"/>
              </w:rPr>
            </w:pPr>
          </w:p>
        </w:tc>
        <w:tc>
          <w:tcPr>
            <w:tcW w:w="1984" w:type="dxa"/>
          </w:tcPr>
          <w:p w14:paraId="539FDFF7" w14:textId="77777777" w:rsidR="00974B5E" w:rsidRDefault="00974B5E" w:rsidP="00312A01">
            <w:pPr>
              <w:pStyle w:val="ConsPlusNormal"/>
              <w:rPr>
                <w:rFonts w:ascii="Times New Roman" w:hAnsi="Times New Roman" w:cs="Times New Roman"/>
                <w:sz w:val="24"/>
                <w:szCs w:val="24"/>
              </w:rPr>
            </w:pPr>
          </w:p>
        </w:tc>
        <w:tc>
          <w:tcPr>
            <w:tcW w:w="2098" w:type="dxa"/>
          </w:tcPr>
          <w:p w14:paraId="375FE644" w14:textId="77777777" w:rsidR="00974B5E" w:rsidRDefault="00974B5E" w:rsidP="00312A01">
            <w:pPr>
              <w:pStyle w:val="ConsPlusNormal"/>
              <w:rPr>
                <w:rFonts w:ascii="Times New Roman" w:hAnsi="Times New Roman" w:cs="Times New Roman"/>
                <w:sz w:val="24"/>
                <w:szCs w:val="24"/>
              </w:rPr>
            </w:pPr>
          </w:p>
        </w:tc>
        <w:tc>
          <w:tcPr>
            <w:tcW w:w="907" w:type="dxa"/>
          </w:tcPr>
          <w:p w14:paraId="751188E1" w14:textId="77777777" w:rsidR="00974B5E" w:rsidRDefault="00974B5E" w:rsidP="00312A01">
            <w:pPr>
              <w:pStyle w:val="ConsPlusNormal"/>
              <w:rPr>
                <w:rFonts w:ascii="Times New Roman" w:hAnsi="Times New Roman" w:cs="Times New Roman"/>
                <w:sz w:val="24"/>
                <w:szCs w:val="24"/>
              </w:rPr>
            </w:pPr>
          </w:p>
        </w:tc>
        <w:tc>
          <w:tcPr>
            <w:tcW w:w="1020" w:type="dxa"/>
          </w:tcPr>
          <w:p w14:paraId="3CBD1933" w14:textId="77777777" w:rsidR="00974B5E" w:rsidRDefault="00974B5E" w:rsidP="00312A01">
            <w:pPr>
              <w:pStyle w:val="ConsPlusNormal"/>
              <w:rPr>
                <w:rFonts w:ascii="Times New Roman" w:hAnsi="Times New Roman" w:cs="Times New Roman"/>
                <w:sz w:val="24"/>
                <w:szCs w:val="24"/>
              </w:rPr>
            </w:pPr>
          </w:p>
        </w:tc>
      </w:tr>
      <w:tr w:rsidR="00974B5E" w14:paraId="4262B3C5" w14:textId="77777777" w:rsidTr="00312A01">
        <w:tc>
          <w:tcPr>
            <w:tcW w:w="454" w:type="dxa"/>
            <w:vMerge/>
          </w:tcPr>
          <w:p w14:paraId="6BF833CE" w14:textId="77777777" w:rsidR="00974B5E" w:rsidRDefault="00974B5E" w:rsidP="00312A01">
            <w:pPr>
              <w:pStyle w:val="ConsPlusNormal"/>
              <w:rPr>
                <w:rFonts w:ascii="Times New Roman" w:hAnsi="Times New Roman" w:cs="Times New Roman"/>
                <w:sz w:val="24"/>
                <w:szCs w:val="24"/>
              </w:rPr>
            </w:pPr>
          </w:p>
        </w:tc>
        <w:tc>
          <w:tcPr>
            <w:tcW w:w="1668" w:type="dxa"/>
            <w:vMerge/>
          </w:tcPr>
          <w:p w14:paraId="2BE85AF3" w14:textId="77777777" w:rsidR="00974B5E" w:rsidRDefault="00974B5E" w:rsidP="00312A01">
            <w:pPr>
              <w:pStyle w:val="ConsPlusNormal"/>
              <w:rPr>
                <w:rFonts w:ascii="Times New Roman" w:hAnsi="Times New Roman" w:cs="Times New Roman"/>
                <w:sz w:val="24"/>
                <w:szCs w:val="24"/>
              </w:rPr>
            </w:pPr>
          </w:p>
        </w:tc>
        <w:tc>
          <w:tcPr>
            <w:tcW w:w="1559" w:type="dxa"/>
            <w:vMerge/>
          </w:tcPr>
          <w:p w14:paraId="0BF5F286" w14:textId="77777777" w:rsidR="00974B5E" w:rsidRDefault="00974B5E" w:rsidP="00312A01">
            <w:pPr>
              <w:pStyle w:val="ConsPlusNormal"/>
              <w:rPr>
                <w:rFonts w:ascii="Times New Roman" w:hAnsi="Times New Roman" w:cs="Times New Roman"/>
                <w:sz w:val="24"/>
                <w:szCs w:val="24"/>
              </w:rPr>
            </w:pPr>
          </w:p>
        </w:tc>
        <w:tc>
          <w:tcPr>
            <w:tcW w:w="1559" w:type="dxa"/>
            <w:vMerge/>
          </w:tcPr>
          <w:p w14:paraId="7565B4C6" w14:textId="77777777" w:rsidR="00974B5E" w:rsidRDefault="00974B5E" w:rsidP="00312A01">
            <w:pPr>
              <w:pStyle w:val="ConsPlusNormal"/>
              <w:rPr>
                <w:rFonts w:ascii="Times New Roman" w:hAnsi="Times New Roman" w:cs="Times New Roman"/>
                <w:sz w:val="24"/>
                <w:szCs w:val="24"/>
              </w:rPr>
            </w:pPr>
          </w:p>
        </w:tc>
        <w:tc>
          <w:tcPr>
            <w:tcW w:w="1020" w:type="dxa"/>
          </w:tcPr>
          <w:p w14:paraId="59D515AD" w14:textId="77777777" w:rsidR="00974B5E" w:rsidRDefault="00974B5E" w:rsidP="00312A01">
            <w:pPr>
              <w:pStyle w:val="ConsPlusNormal"/>
              <w:rPr>
                <w:rFonts w:ascii="Times New Roman" w:hAnsi="Times New Roman" w:cs="Times New Roman"/>
                <w:sz w:val="24"/>
                <w:szCs w:val="24"/>
              </w:rPr>
            </w:pPr>
          </w:p>
        </w:tc>
        <w:tc>
          <w:tcPr>
            <w:tcW w:w="1020" w:type="dxa"/>
          </w:tcPr>
          <w:p w14:paraId="5EAD7087" w14:textId="77777777" w:rsidR="00974B5E" w:rsidRDefault="00974B5E" w:rsidP="00312A01">
            <w:pPr>
              <w:pStyle w:val="ConsPlusNormal"/>
              <w:rPr>
                <w:rFonts w:ascii="Times New Roman" w:hAnsi="Times New Roman" w:cs="Times New Roman"/>
                <w:sz w:val="24"/>
                <w:szCs w:val="24"/>
              </w:rPr>
            </w:pPr>
          </w:p>
        </w:tc>
        <w:tc>
          <w:tcPr>
            <w:tcW w:w="850" w:type="dxa"/>
          </w:tcPr>
          <w:p w14:paraId="3EC2CD59" w14:textId="77777777" w:rsidR="00974B5E" w:rsidRDefault="00974B5E" w:rsidP="00312A01">
            <w:pPr>
              <w:pStyle w:val="ConsPlusNormal"/>
              <w:rPr>
                <w:rFonts w:ascii="Times New Roman" w:hAnsi="Times New Roman" w:cs="Times New Roman"/>
                <w:sz w:val="24"/>
                <w:szCs w:val="24"/>
              </w:rPr>
            </w:pPr>
          </w:p>
        </w:tc>
        <w:tc>
          <w:tcPr>
            <w:tcW w:w="680" w:type="dxa"/>
          </w:tcPr>
          <w:p w14:paraId="524CB529" w14:textId="77777777" w:rsidR="00974B5E" w:rsidRDefault="00974B5E" w:rsidP="00312A01">
            <w:pPr>
              <w:pStyle w:val="ConsPlusNormal"/>
              <w:rPr>
                <w:rFonts w:ascii="Times New Roman" w:hAnsi="Times New Roman" w:cs="Times New Roman"/>
                <w:sz w:val="24"/>
                <w:szCs w:val="24"/>
              </w:rPr>
            </w:pPr>
          </w:p>
        </w:tc>
        <w:tc>
          <w:tcPr>
            <w:tcW w:w="1984" w:type="dxa"/>
          </w:tcPr>
          <w:p w14:paraId="63CEB9F6" w14:textId="77777777" w:rsidR="00974B5E" w:rsidRDefault="00974B5E" w:rsidP="00312A01">
            <w:pPr>
              <w:pStyle w:val="ConsPlusNormal"/>
              <w:rPr>
                <w:rFonts w:ascii="Times New Roman" w:hAnsi="Times New Roman" w:cs="Times New Roman"/>
                <w:sz w:val="24"/>
                <w:szCs w:val="24"/>
              </w:rPr>
            </w:pPr>
          </w:p>
        </w:tc>
        <w:tc>
          <w:tcPr>
            <w:tcW w:w="2098" w:type="dxa"/>
          </w:tcPr>
          <w:p w14:paraId="0CC10AEE" w14:textId="77777777" w:rsidR="00974B5E" w:rsidRDefault="00974B5E" w:rsidP="00312A01">
            <w:pPr>
              <w:pStyle w:val="ConsPlusNormal"/>
              <w:rPr>
                <w:rFonts w:ascii="Times New Roman" w:hAnsi="Times New Roman" w:cs="Times New Roman"/>
                <w:sz w:val="24"/>
                <w:szCs w:val="24"/>
              </w:rPr>
            </w:pPr>
          </w:p>
        </w:tc>
        <w:tc>
          <w:tcPr>
            <w:tcW w:w="907" w:type="dxa"/>
          </w:tcPr>
          <w:p w14:paraId="64CD09E6" w14:textId="77777777" w:rsidR="00974B5E" w:rsidRDefault="00974B5E" w:rsidP="00312A01">
            <w:pPr>
              <w:pStyle w:val="ConsPlusNormal"/>
              <w:rPr>
                <w:rFonts w:ascii="Times New Roman" w:hAnsi="Times New Roman" w:cs="Times New Roman"/>
                <w:sz w:val="24"/>
                <w:szCs w:val="24"/>
              </w:rPr>
            </w:pPr>
          </w:p>
        </w:tc>
        <w:tc>
          <w:tcPr>
            <w:tcW w:w="1020" w:type="dxa"/>
          </w:tcPr>
          <w:p w14:paraId="2901BAA9" w14:textId="77777777" w:rsidR="00974B5E" w:rsidRDefault="00974B5E" w:rsidP="00312A01">
            <w:pPr>
              <w:pStyle w:val="ConsPlusNormal"/>
              <w:rPr>
                <w:rFonts w:ascii="Times New Roman" w:hAnsi="Times New Roman" w:cs="Times New Roman"/>
                <w:sz w:val="24"/>
                <w:szCs w:val="24"/>
              </w:rPr>
            </w:pPr>
          </w:p>
        </w:tc>
      </w:tr>
      <w:tr w:rsidR="00974B5E" w14:paraId="40C389DF" w14:textId="77777777" w:rsidTr="00312A01">
        <w:trPr>
          <w:trHeight w:val="276"/>
        </w:trPr>
        <w:tc>
          <w:tcPr>
            <w:tcW w:w="454" w:type="dxa"/>
            <w:vMerge/>
          </w:tcPr>
          <w:p w14:paraId="5F976641" w14:textId="77777777" w:rsidR="00974B5E" w:rsidRDefault="00974B5E" w:rsidP="00312A01">
            <w:pPr>
              <w:pStyle w:val="ConsPlusNormal"/>
              <w:rPr>
                <w:rFonts w:ascii="Times New Roman" w:hAnsi="Times New Roman" w:cs="Times New Roman"/>
                <w:sz w:val="24"/>
                <w:szCs w:val="24"/>
              </w:rPr>
            </w:pPr>
          </w:p>
        </w:tc>
        <w:tc>
          <w:tcPr>
            <w:tcW w:w="1668" w:type="dxa"/>
            <w:vMerge/>
          </w:tcPr>
          <w:p w14:paraId="4E3AB5B6" w14:textId="77777777" w:rsidR="00974B5E" w:rsidRDefault="00974B5E" w:rsidP="00312A01">
            <w:pPr>
              <w:pStyle w:val="ConsPlusNormal"/>
              <w:rPr>
                <w:rFonts w:ascii="Times New Roman" w:hAnsi="Times New Roman" w:cs="Times New Roman"/>
                <w:sz w:val="24"/>
                <w:szCs w:val="24"/>
              </w:rPr>
            </w:pPr>
          </w:p>
        </w:tc>
        <w:tc>
          <w:tcPr>
            <w:tcW w:w="1559" w:type="dxa"/>
            <w:vMerge/>
          </w:tcPr>
          <w:p w14:paraId="3D59E8C0"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3D42DB3A" w14:textId="77777777" w:rsidR="00974B5E" w:rsidRDefault="00974B5E" w:rsidP="00312A01">
            <w:pPr>
              <w:pStyle w:val="ConsPlusNormal"/>
              <w:rPr>
                <w:rFonts w:ascii="Times New Roman" w:hAnsi="Times New Roman" w:cs="Times New Roman"/>
                <w:sz w:val="24"/>
                <w:szCs w:val="24"/>
              </w:rPr>
            </w:pPr>
          </w:p>
        </w:tc>
        <w:tc>
          <w:tcPr>
            <w:tcW w:w="1020" w:type="dxa"/>
          </w:tcPr>
          <w:p w14:paraId="48E112DE" w14:textId="77777777" w:rsidR="00974B5E" w:rsidRDefault="00974B5E" w:rsidP="00312A01">
            <w:pPr>
              <w:pStyle w:val="ConsPlusNormal"/>
              <w:rPr>
                <w:rFonts w:ascii="Times New Roman" w:hAnsi="Times New Roman" w:cs="Times New Roman"/>
                <w:sz w:val="24"/>
                <w:szCs w:val="24"/>
              </w:rPr>
            </w:pPr>
          </w:p>
        </w:tc>
        <w:tc>
          <w:tcPr>
            <w:tcW w:w="1020" w:type="dxa"/>
          </w:tcPr>
          <w:p w14:paraId="7D9D9D78" w14:textId="77777777" w:rsidR="00974B5E" w:rsidRDefault="00974B5E" w:rsidP="00312A01">
            <w:pPr>
              <w:pStyle w:val="ConsPlusNormal"/>
              <w:rPr>
                <w:rFonts w:ascii="Times New Roman" w:hAnsi="Times New Roman" w:cs="Times New Roman"/>
                <w:sz w:val="24"/>
                <w:szCs w:val="24"/>
              </w:rPr>
            </w:pPr>
          </w:p>
        </w:tc>
        <w:tc>
          <w:tcPr>
            <w:tcW w:w="850" w:type="dxa"/>
          </w:tcPr>
          <w:p w14:paraId="22AF0818" w14:textId="77777777" w:rsidR="00974B5E" w:rsidRDefault="00974B5E" w:rsidP="00312A01">
            <w:pPr>
              <w:pStyle w:val="ConsPlusNormal"/>
              <w:rPr>
                <w:rFonts w:ascii="Times New Roman" w:hAnsi="Times New Roman" w:cs="Times New Roman"/>
                <w:sz w:val="24"/>
                <w:szCs w:val="24"/>
              </w:rPr>
            </w:pPr>
          </w:p>
        </w:tc>
        <w:tc>
          <w:tcPr>
            <w:tcW w:w="680" w:type="dxa"/>
          </w:tcPr>
          <w:p w14:paraId="2FD6522B" w14:textId="77777777" w:rsidR="00974B5E" w:rsidRDefault="00974B5E" w:rsidP="00312A01">
            <w:pPr>
              <w:pStyle w:val="ConsPlusNormal"/>
              <w:rPr>
                <w:rFonts w:ascii="Times New Roman" w:hAnsi="Times New Roman" w:cs="Times New Roman"/>
                <w:sz w:val="24"/>
                <w:szCs w:val="24"/>
              </w:rPr>
            </w:pPr>
          </w:p>
        </w:tc>
        <w:tc>
          <w:tcPr>
            <w:tcW w:w="1984" w:type="dxa"/>
          </w:tcPr>
          <w:p w14:paraId="4C1B001B" w14:textId="77777777" w:rsidR="00974B5E" w:rsidRDefault="00974B5E" w:rsidP="00312A01">
            <w:pPr>
              <w:pStyle w:val="ConsPlusNormal"/>
              <w:rPr>
                <w:rFonts w:ascii="Times New Roman" w:hAnsi="Times New Roman" w:cs="Times New Roman"/>
                <w:sz w:val="24"/>
                <w:szCs w:val="24"/>
              </w:rPr>
            </w:pPr>
          </w:p>
        </w:tc>
        <w:tc>
          <w:tcPr>
            <w:tcW w:w="2098" w:type="dxa"/>
          </w:tcPr>
          <w:p w14:paraId="42DFE666" w14:textId="77777777" w:rsidR="00974B5E" w:rsidRDefault="00974B5E" w:rsidP="00312A01">
            <w:pPr>
              <w:pStyle w:val="ConsPlusNormal"/>
              <w:rPr>
                <w:rFonts w:ascii="Times New Roman" w:hAnsi="Times New Roman" w:cs="Times New Roman"/>
                <w:sz w:val="24"/>
                <w:szCs w:val="24"/>
              </w:rPr>
            </w:pPr>
          </w:p>
        </w:tc>
        <w:tc>
          <w:tcPr>
            <w:tcW w:w="907" w:type="dxa"/>
          </w:tcPr>
          <w:p w14:paraId="2296A1AF" w14:textId="77777777" w:rsidR="00974B5E" w:rsidRDefault="00974B5E" w:rsidP="00312A01">
            <w:pPr>
              <w:pStyle w:val="ConsPlusNormal"/>
              <w:rPr>
                <w:rFonts w:ascii="Times New Roman" w:hAnsi="Times New Roman" w:cs="Times New Roman"/>
                <w:sz w:val="24"/>
                <w:szCs w:val="24"/>
              </w:rPr>
            </w:pPr>
          </w:p>
        </w:tc>
        <w:tc>
          <w:tcPr>
            <w:tcW w:w="1020" w:type="dxa"/>
          </w:tcPr>
          <w:p w14:paraId="07C58D1F" w14:textId="77777777" w:rsidR="00974B5E" w:rsidRDefault="00974B5E" w:rsidP="00312A01">
            <w:pPr>
              <w:pStyle w:val="ConsPlusNormal"/>
              <w:rPr>
                <w:rFonts w:ascii="Times New Roman" w:hAnsi="Times New Roman" w:cs="Times New Roman"/>
                <w:sz w:val="24"/>
                <w:szCs w:val="24"/>
              </w:rPr>
            </w:pPr>
          </w:p>
        </w:tc>
      </w:tr>
      <w:tr w:rsidR="00974B5E" w14:paraId="10728FBE" w14:textId="77777777" w:rsidTr="00312A01">
        <w:tc>
          <w:tcPr>
            <w:tcW w:w="454" w:type="dxa"/>
            <w:vMerge/>
          </w:tcPr>
          <w:p w14:paraId="288CFEEA" w14:textId="77777777" w:rsidR="00974B5E" w:rsidRDefault="00974B5E" w:rsidP="00312A01">
            <w:pPr>
              <w:pStyle w:val="ConsPlusNormal"/>
              <w:rPr>
                <w:rFonts w:ascii="Times New Roman" w:hAnsi="Times New Roman" w:cs="Times New Roman"/>
                <w:sz w:val="24"/>
                <w:szCs w:val="24"/>
              </w:rPr>
            </w:pPr>
          </w:p>
        </w:tc>
        <w:tc>
          <w:tcPr>
            <w:tcW w:w="1668" w:type="dxa"/>
            <w:vMerge/>
          </w:tcPr>
          <w:p w14:paraId="441C14C0" w14:textId="77777777" w:rsidR="00974B5E" w:rsidRDefault="00974B5E" w:rsidP="00312A01">
            <w:pPr>
              <w:pStyle w:val="ConsPlusNormal"/>
              <w:rPr>
                <w:rFonts w:ascii="Times New Roman" w:hAnsi="Times New Roman" w:cs="Times New Roman"/>
                <w:sz w:val="24"/>
                <w:szCs w:val="24"/>
              </w:rPr>
            </w:pPr>
          </w:p>
        </w:tc>
        <w:tc>
          <w:tcPr>
            <w:tcW w:w="1559" w:type="dxa"/>
            <w:vMerge/>
          </w:tcPr>
          <w:p w14:paraId="0454D701" w14:textId="77777777" w:rsidR="00974B5E" w:rsidRDefault="00974B5E" w:rsidP="00312A01">
            <w:pPr>
              <w:pStyle w:val="ConsPlusNormal"/>
              <w:rPr>
                <w:rFonts w:ascii="Times New Roman" w:hAnsi="Times New Roman" w:cs="Times New Roman"/>
                <w:sz w:val="24"/>
                <w:szCs w:val="24"/>
              </w:rPr>
            </w:pPr>
          </w:p>
        </w:tc>
        <w:tc>
          <w:tcPr>
            <w:tcW w:w="1559" w:type="dxa"/>
            <w:vMerge/>
          </w:tcPr>
          <w:p w14:paraId="45C8FF41" w14:textId="77777777" w:rsidR="00974B5E" w:rsidRDefault="00974B5E" w:rsidP="00312A01">
            <w:pPr>
              <w:pStyle w:val="ConsPlusNormal"/>
              <w:rPr>
                <w:rFonts w:ascii="Times New Roman" w:hAnsi="Times New Roman" w:cs="Times New Roman"/>
                <w:sz w:val="24"/>
                <w:szCs w:val="24"/>
              </w:rPr>
            </w:pPr>
          </w:p>
        </w:tc>
        <w:tc>
          <w:tcPr>
            <w:tcW w:w="1020" w:type="dxa"/>
          </w:tcPr>
          <w:p w14:paraId="4AF53BCD" w14:textId="77777777" w:rsidR="00974B5E" w:rsidRDefault="00974B5E" w:rsidP="00312A01">
            <w:pPr>
              <w:pStyle w:val="ConsPlusNormal"/>
              <w:rPr>
                <w:rFonts w:ascii="Times New Roman" w:hAnsi="Times New Roman" w:cs="Times New Roman"/>
                <w:sz w:val="24"/>
                <w:szCs w:val="24"/>
              </w:rPr>
            </w:pPr>
          </w:p>
        </w:tc>
        <w:tc>
          <w:tcPr>
            <w:tcW w:w="1020" w:type="dxa"/>
          </w:tcPr>
          <w:p w14:paraId="3D04037C" w14:textId="77777777" w:rsidR="00974B5E" w:rsidRDefault="00974B5E" w:rsidP="00312A01">
            <w:pPr>
              <w:pStyle w:val="ConsPlusNormal"/>
              <w:rPr>
                <w:rFonts w:ascii="Times New Roman" w:hAnsi="Times New Roman" w:cs="Times New Roman"/>
                <w:sz w:val="24"/>
                <w:szCs w:val="24"/>
              </w:rPr>
            </w:pPr>
          </w:p>
        </w:tc>
        <w:tc>
          <w:tcPr>
            <w:tcW w:w="850" w:type="dxa"/>
          </w:tcPr>
          <w:p w14:paraId="5E0687FB" w14:textId="77777777" w:rsidR="00974B5E" w:rsidRDefault="00974B5E" w:rsidP="00312A01">
            <w:pPr>
              <w:pStyle w:val="ConsPlusNormal"/>
              <w:rPr>
                <w:rFonts w:ascii="Times New Roman" w:hAnsi="Times New Roman" w:cs="Times New Roman"/>
                <w:sz w:val="24"/>
                <w:szCs w:val="24"/>
              </w:rPr>
            </w:pPr>
          </w:p>
        </w:tc>
        <w:tc>
          <w:tcPr>
            <w:tcW w:w="680" w:type="dxa"/>
          </w:tcPr>
          <w:p w14:paraId="3B9BA384" w14:textId="77777777" w:rsidR="00974B5E" w:rsidRDefault="00974B5E" w:rsidP="00312A01">
            <w:pPr>
              <w:pStyle w:val="ConsPlusNormal"/>
              <w:rPr>
                <w:rFonts w:ascii="Times New Roman" w:hAnsi="Times New Roman" w:cs="Times New Roman"/>
                <w:sz w:val="24"/>
                <w:szCs w:val="24"/>
              </w:rPr>
            </w:pPr>
          </w:p>
        </w:tc>
        <w:tc>
          <w:tcPr>
            <w:tcW w:w="1984" w:type="dxa"/>
          </w:tcPr>
          <w:p w14:paraId="5CDCD80B" w14:textId="77777777" w:rsidR="00974B5E" w:rsidRDefault="00974B5E" w:rsidP="00312A01">
            <w:pPr>
              <w:pStyle w:val="ConsPlusNormal"/>
              <w:rPr>
                <w:rFonts w:ascii="Times New Roman" w:hAnsi="Times New Roman" w:cs="Times New Roman"/>
                <w:sz w:val="24"/>
                <w:szCs w:val="24"/>
              </w:rPr>
            </w:pPr>
          </w:p>
        </w:tc>
        <w:tc>
          <w:tcPr>
            <w:tcW w:w="2098" w:type="dxa"/>
          </w:tcPr>
          <w:p w14:paraId="1F58F6B7" w14:textId="77777777" w:rsidR="00974B5E" w:rsidRDefault="00974B5E" w:rsidP="00312A01">
            <w:pPr>
              <w:pStyle w:val="ConsPlusNormal"/>
              <w:rPr>
                <w:rFonts w:ascii="Times New Roman" w:hAnsi="Times New Roman" w:cs="Times New Roman"/>
                <w:sz w:val="24"/>
                <w:szCs w:val="24"/>
              </w:rPr>
            </w:pPr>
          </w:p>
        </w:tc>
        <w:tc>
          <w:tcPr>
            <w:tcW w:w="907" w:type="dxa"/>
          </w:tcPr>
          <w:p w14:paraId="32FD805B" w14:textId="77777777" w:rsidR="00974B5E" w:rsidRDefault="00974B5E" w:rsidP="00312A01">
            <w:pPr>
              <w:pStyle w:val="ConsPlusNormal"/>
              <w:rPr>
                <w:rFonts w:ascii="Times New Roman" w:hAnsi="Times New Roman" w:cs="Times New Roman"/>
                <w:sz w:val="24"/>
                <w:szCs w:val="24"/>
              </w:rPr>
            </w:pPr>
          </w:p>
        </w:tc>
        <w:tc>
          <w:tcPr>
            <w:tcW w:w="1020" w:type="dxa"/>
          </w:tcPr>
          <w:p w14:paraId="4231ED8A" w14:textId="77777777" w:rsidR="00974B5E" w:rsidRDefault="00974B5E" w:rsidP="00312A01">
            <w:pPr>
              <w:pStyle w:val="ConsPlusNormal"/>
              <w:rPr>
                <w:rFonts w:ascii="Times New Roman" w:hAnsi="Times New Roman" w:cs="Times New Roman"/>
                <w:sz w:val="24"/>
                <w:szCs w:val="24"/>
              </w:rPr>
            </w:pPr>
          </w:p>
        </w:tc>
      </w:tr>
    </w:tbl>
    <w:p w14:paraId="16011FE0" w14:textId="77777777" w:rsidR="00974B5E" w:rsidRDefault="00974B5E" w:rsidP="00974B5E">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84"/>
      </w:tblGrid>
      <w:tr w:rsidR="00974B5E" w14:paraId="2BCC6A1E" w14:textId="77777777" w:rsidTr="00312A01">
        <w:tc>
          <w:tcPr>
            <w:tcW w:w="14884" w:type="dxa"/>
            <w:tcBorders>
              <w:top w:val="none" w:sz="4" w:space="0" w:color="000000"/>
              <w:left w:val="none" w:sz="4" w:space="0" w:color="000000"/>
              <w:bottom w:val="none" w:sz="4" w:space="0" w:color="000000"/>
              <w:right w:val="none" w:sz="4" w:space="0" w:color="000000"/>
            </w:tcBorders>
          </w:tcPr>
          <w:p w14:paraId="4430A286" w14:textId="77777777" w:rsidR="00974B5E" w:rsidRDefault="00974B5E" w:rsidP="00312A01">
            <w:pPr>
              <w:pStyle w:val="ConsPlusNormal"/>
              <w:jc w:val="center"/>
              <w:outlineLvl w:val="3"/>
              <w:rPr>
                <w:rFonts w:ascii="Times New Roman" w:hAnsi="Times New Roman" w:cs="Times New Roman"/>
                <w:sz w:val="24"/>
                <w:szCs w:val="24"/>
              </w:rPr>
            </w:pPr>
            <w:r>
              <w:rPr>
                <w:rFonts w:ascii="Times New Roman" w:hAnsi="Times New Roman" w:cs="Times New Roman"/>
                <w:b/>
                <w:sz w:val="24"/>
                <w:szCs w:val="24"/>
              </w:rPr>
              <w:t>4. Общие сведения о государственном социальном заказе на 20__ - 20__ годы</w:t>
            </w:r>
          </w:p>
          <w:p w14:paraId="18D7D9D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b/>
                <w:sz w:val="24"/>
                <w:szCs w:val="24"/>
              </w:rPr>
              <w:t>(на срок оказания государственных услуг в социальной сфере за пределами планового периода)</w:t>
            </w:r>
          </w:p>
        </w:tc>
      </w:tr>
    </w:tbl>
    <w:p w14:paraId="5C0FBB0B" w14:textId="77777777" w:rsidR="00974B5E" w:rsidRDefault="00974B5E" w:rsidP="00974B5E">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68"/>
        <w:gridCol w:w="1559"/>
        <w:gridCol w:w="1559"/>
        <w:gridCol w:w="1020"/>
        <w:gridCol w:w="1020"/>
        <w:gridCol w:w="850"/>
        <w:gridCol w:w="680"/>
        <w:gridCol w:w="1984"/>
        <w:gridCol w:w="2098"/>
        <w:gridCol w:w="907"/>
        <w:gridCol w:w="1020"/>
      </w:tblGrid>
      <w:tr w:rsidR="00974B5E" w14:paraId="506C00B5" w14:textId="77777777" w:rsidTr="00312A01">
        <w:tc>
          <w:tcPr>
            <w:tcW w:w="454" w:type="dxa"/>
            <w:vMerge w:val="restart"/>
          </w:tcPr>
          <w:p w14:paraId="62876D0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1668" w:type="dxa"/>
            <w:vMerge w:val="restart"/>
          </w:tcPr>
          <w:p w14:paraId="006EDC86"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государственной услуги в социальной сфере (укрупненной </w:t>
            </w:r>
            <w:r>
              <w:rPr>
                <w:rFonts w:ascii="Times New Roman" w:hAnsi="Times New Roman" w:cs="Times New Roman"/>
                <w:sz w:val="24"/>
                <w:szCs w:val="24"/>
              </w:rPr>
              <w:lastRenderedPageBreak/>
              <w:t xml:space="preserve">государственной услуги) </w:t>
            </w:r>
            <w:hyperlink w:anchor="P1267" w:tooltip="&lt;11&gt; Формируется в соответствии с информацией, включенной в подраздел 4 раздела II настоящего государственного социального заказа." w:history="1">
              <w:r>
                <w:rPr>
                  <w:rFonts w:ascii="Times New Roman" w:hAnsi="Times New Roman" w:cs="Times New Roman"/>
                  <w:color w:val="0000FF"/>
                  <w:sz w:val="24"/>
                  <w:szCs w:val="24"/>
                </w:rPr>
                <w:t>&lt;11&gt;</w:t>
              </w:r>
            </w:hyperlink>
          </w:p>
        </w:tc>
        <w:tc>
          <w:tcPr>
            <w:tcW w:w="1559" w:type="dxa"/>
            <w:vMerge w:val="restart"/>
          </w:tcPr>
          <w:p w14:paraId="380EA386"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Год определения исполнителей государственной услуги в социальной </w:t>
            </w:r>
            <w:r>
              <w:rPr>
                <w:rFonts w:ascii="Times New Roman" w:hAnsi="Times New Roman" w:cs="Times New Roman"/>
                <w:sz w:val="24"/>
                <w:szCs w:val="24"/>
              </w:rPr>
              <w:lastRenderedPageBreak/>
              <w:t xml:space="preserve">сфере (укрупненной государственной услуги) </w:t>
            </w:r>
            <w:hyperlink w:anchor="P1267" w:tooltip="&lt;11&gt; Формируется в соответствии с информацией, включенной в подраздел 4 раздела II настоящего государственного социального заказа." w:history="1">
              <w:r>
                <w:rPr>
                  <w:rFonts w:ascii="Times New Roman" w:hAnsi="Times New Roman" w:cs="Times New Roman"/>
                  <w:color w:val="0000FF"/>
                  <w:sz w:val="24"/>
                  <w:szCs w:val="24"/>
                </w:rPr>
                <w:t>&lt;11&gt;</w:t>
              </w:r>
            </w:hyperlink>
          </w:p>
        </w:tc>
        <w:tc>
          <w:tcPr>
            <w:tcW w:w="1559" w:type="dxa"/>
            <w:vMerge w:val="restart"/>
          </w:tcPr>
          <w:p w14:paraId="24A410E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Место оказания государственной услуги в социальной сфере </w:t>
            </w:r>
            <w:r>
              <w:rPr>
                <w:rFonts w:ascii="Times New Roman" w:hAnsi="Times New Roman" w:cs="Times New Roman"/>
                <w:sz w:val="24"/>
                <w:szCs w:val="24"/>
              </w:rPr>
              <w:lastRenderedPageBreak/>
              <w:t xml:space="preserve">(укрупненной государственной услуги) </w:t>
            </w:r>
            <w:hyperlink w:anchor="P1267" w:tooltip="&lt;11&gt; Формируется в соответствии с информацией, включенной в подраздел 4 раздела II настоящего государственного социального заказа." w:history="1">
              <w:r>
                <w:rPr>
                  <w:rFonts w:ascii="Times New Roman" w:hAnsi="Times New Roman" w:cs="Times New Roman"/>
                  <w:color w:val="0000FF"/>
                  <w:sz w:val="24"/>
                  <w:szCs w:val="24"/>
                </w:rPr>
                <w:t>&lt;11&gt;</w:t>
              </w:r>
            </w:hyperlink>
          </w:p>
        </w:tc>
        <w:tc>
          <w:tcPr>
            <w:tcW w:w="2890" w:type="dxa"/>
            <w:gridSpan w:val="3"/>
          </w:tcPr>
          <w:p w14:paraId="4529C00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Показатель, характеризующий объем оказания государственной услуги в социальной сфере (укрупненной государственной услуги)</w:t>
            </w:r>
          </w:p>
        </w:tc>
        <w:tc>
          <w:tcPr>
            <w:tcW w:w="6689" w:type="dxa"/>
            <w:gridSpan w:val="5"/>
          </w:tcPr>
          <w:p w14:paraId="6DB83F9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характеризующего объем оказания государственной услуги в социальной сфере (укрупненной государственной услуги) по способам определения исполнителей государственной услуги в социальной сфере (укрупненной государственной услуги)</w:t>
            </w:r>
          </w:p>
        </w:tc>
      </w:tr>
      <w:tr w:rsidR="00974B5E" w14:paraId="0FC79E2F" w14:textId="77777777" w:rsidTr="00312A01">
        <w:trPr>
          <w:trHeight w:val="276"/>
        </w:trPr>
        <w:tc>
          <w:tcPr>
            <w:tcW w:w="454" w:type="dxa"/>
            <w:vMerge/>
          </w:tcPr>
          <w:p w14:paraId="5A6407FA" w14:textId="77777777" w:rsidR="00974B5E" w:rsidRDefault="00974B5E" w:rsidP="00312A01">
            <w:pPr>
              <w:pStyle w:val="ConsPlusNormal"/>
              <w:rPr>
                <w:rFonts w:ascii="Times New Roman" w:hAnsi="Times New Roman" w:cs="Times New Roman"/>
                <w:sz w:val="24"/>
                <w:szCs w:val="24"/>
              </w:rPr>
            </w:pPr>
          </w:p>
        </w:tc>
        <w:tc>
          <w:tcPr>
            <w:tcW w:w="1668" w:type="dxa"/>
            <w:vMerge/>
          </w:tcPr>
          <w:p w14:paraId="4A92F50F" w14:textId="77777777" w:rsidR="00974B5E" w:rsidRDefault="00974B5E" w:rsidP="00312A01">
            <w:pPr>
              <w:pStyle w:val="ConsPlusNormal"/>
              <w:rPr>
                <w:rFonts w:ascii="Times New Roman" w:hAnsi="Times New Roman" w:cs="Times New Roman"/>
                <w:sz w:val="24"/>
                <w:szCs w:val="24"/>
              </w:rPr>
            </w:pPr>
          </w:p>
        </w:tc>
        <w:tc>
          <w:tcPr>
            <w:tcW w:w="1559" w:type="dxa"/>
            <w:vMerge/>
          </w:tcPr>
          <w:p w14:paraId="02D0283B" w14:textId="77777777" w:rsidR="00974B5E" w:rsidRDefault="00974B5E" w:rsidP="00312A01">
            <w:pPr>
              <w:pStyle w:val="ConsPlusNormal"/>
              <w:rPr>
                <w:rFonts w:ascii="Times New Roman" w:hAnsi="Times New Roman" w:cs="Times New Roman"/>
                <w:sz w:val="24"/>
                <w:szCs w:val="24"/>
              </w:rPr>
            </w:pPr>
          </w:p>
        </w:tc>
        <w:tc>
          <w:tcPr>
            <w:tcW w:w="1559" w:type="dxa"/>
            <w:vMerge/>
          </w:tcPr>
          <w:p w14:paraId="06A40281" w14:textId="77777777" w:rsidR="00974B5E" w:rsidRDefault="00974B5E" w:rsidP="00312A01">
            <w:pPr>
              <w:pStyle w:val="ConsPlusNormal"/>
              <w:rPr>
                <w:rFonts w:ascii="Times New Roman" w:hAnsi="Times New Roman" w:cs="Times New Roman"/>
                <w:sz w:val="24"/>
                <w:szCs w:val="24"/>
              </w:rPr>
            </w:pPr>
          </w:p>
        </w:tc>
        <w:tc>
          <w:tcPr>
            <w:tcW w:w="1020" w:type="dxa"/>
            <w:vMerge w:val="restart"/>
          </w:tcPr>
          <w:p w14:paraId="5D00C2A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w:anchor="P1267" w:tooltip="&lt;11&gt; Формируется в соответствии с информацией, включенной в подраздел 4 раздела II настоящего государственного социального заказа." w:history="1">
              <w:r>
                <w:rPr>
                  <w:rFonts w:ascii="Times New Roman" w:hAnsi="Times New Roman" w:cs="Times New Roman"/>
                  <w:color w:val="0000FF"/>
                  <w:sz w:val="24"/>
                  <w:szCs w:val="24"/>
                </w:rPr>
                <w:t>&lt;11&gt;</w:t>
              </w:r>
            </w:hyperlink>
          </w:p>
        </w:tc>
        <w:tc>
          <w:tcPr>
            <w:tcW w:w="1870" w:type="dxa"/>
            <w:gridSpan w:val="2"/>
          </w:tcPr>
          <w:p w14:paraId="0137EBC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680" w:type="dxa"/>
            <w:vMerge w:val="restart"/>
          </w:tcPr>
          <w:p w14:paraId="595C220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всего </w:t>
            </w:r>
            <w:hyperlink w:anchor="P1261" w:tooltip="&lt;5&gt; Рассчитывается как сумма граф 9 - 12." w:history="1">
              <w:r>
                <w:rPr>
                  <w:rFonts w:ascii="Times New Roman" w:hAnsi="Times New Roman" w:cs="Times New Roman"/>
                  <w:color w:val="0000FF"/>
                  <w:sz w:val="24"/>
                  <w:szCs w:val="24"/>
                </w:rPr>
                <w:t>&lt;5&gt;</w:t>
              </w:r>
            </w:hyperlink>
          </w:p>
        </w:tc>
        <w:tc>
          <w:tcPr>
            <w:tcW w:w="6009" w:type="dxa"/>
            <w:gridSpan w:val="4"/>
          </w:tcPr>
          <w:p w14:paraId="3E925B5C"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из них</w:t>
            </w:r>
          </w:p>
        </w:tc>
      </w:tr>
      <w:tr w:rsidR="00974B5E" w14:paraId="2D06C37F" w14:textId="77777777" w:rsidTr="00312A01">
        <w:tc>
          <w:tcPr>
            <w:tcW w:w="454" w:type="dxa"/>
            <w:vMerge/>
          </w:tcPr>
          <w:p w14:paraId="780C28AB" w14:textId="77777777" w:rsidR="00974B5E" w:rsidRDefault="00974B5E" w:rsidP="00312A01">
            <w:pPr>
              <w:pStyle w:val="ConsPlusNormal"/>
              <w:rPr>
                <w:rFonts w:ascii="Times New Roman" w:hAnsi="Times New Roman" w:cs="Times New Roman"/>
                <w:sz w:val="24"/>
                <w:szCs w:val="24"/>
              </w:rPr>
            </w:pPr>
          </w:p>
        </w:tc>
        <w:tc>
          <w:tcPr>
            <w:tcW w:w="1668" w:type="dxa"/>
            <w:vMerge/>
          </w:tcPr>
          <w:p w14:paraId="05811FC9" w14:textId="77777777" w:rsidR="00974B5E" w:rsidRDefault="00974B5E" w:rsidP="00312A01">
            <w:pPr>
              <w:pStyle w:val="ConsPlusNormal"/>
              <w:rPr>
                <w:rFonts w:ascii="Times New Roman" w:hAnsi="Times New Roman" w:cs="Times New Roman"/>
                <w:sz w:val="24"/>
                <w:szCs w:val="24"/>
              </w:rPr>
            </w:pPr>
          </w:p>
        </w:tc>
        <w:tc>
          <w:tcPr>
            <w:tcW w:w="1559" w:type="dxa"/>
            <w:vMerge/>
          </w:tcPr>
          <w:p w14:paraId="45AD18A4" w14:textId="77777777" w:rsidR="00974B5E" w:rsidRDefault="00974B5E" w:rsidP="00312A01">
            <w:pPr>
              <w:pStyle w:val="ConsPlusNormal"/>
              <w:rPr>
                <w:rFonts w:ascii="Times New Roman" w:hAnsi="Times New Roman" w:cs="Times New Roman"/>
                <w:sz w:val="24"/>
                <w:szCs w:val="24"/>
              </w:rPr>
            </w:pPr>
          </w:p>
        </w:tc>
        <w:tc>
          <w:tcPr>
            <w:tcW w:w="1559" w:type="dxa"/>
            <w:vMerge/>
          </w:tcPr>
          <w:p w14:paraId="1C973561" w14:textId="77777777" w:rsidR="00974B5E" w:rsidRDefault="00974B5E" w:rsidP="00312A01">
            <w:pPr>
              <w:pStyle w:val="ConsPlusNormal"/>
              <w:rPr>
                <w:rFonts w:ascii="Times New Roman" w:hAnsi="Times New Roman" w:cs="Times New Roman"/>
                <w:sz w:val="24"/>
                <w:szCs w:val="24"/>
              </w:rPr>
            </w:pPr>
          </w:p>
        </w:tc>
        <w:tc>
          <w:tcPr>
            <w:tcW w:w="1020" w:type="dxa"/>
            <w:vMerge/>
          </w:tcPr>
          <w:p w14:paraId="6FE78FFE" w14:textId="77777777" w:rsidR="00974B5E" w:rsidRDefault="00974B5E" w:rsidP="00312A01">
            <w:pPr>
              <w:pStyle w:val="ConsPlusNormal"/>
              <w:rPr>
                <w:rFonts w:ascii="Times New Roman" w:hAnsi="Times New Roman" w:cs="Times New Roman"/>
                <w:sz w:val="24"/>
                <w:szCs w:val="24"/>
              </w:rPr>
            </w:pPr>
          </w:p>
        </w:tc>
        <w:tc>
          <w:tcPr>
            <w:tcW w:w="1020" w:type="dxa"/>
          </w:tcPr>
          <w:p w14:paraId="218C079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hyperlink w:anchor="P1267" w:tooltip="&lt;11&gt; Формируется в соответствии с информацией, включенной в подраздел 4 раздела II настоящего государственного социального заказа." w:history="1">
              <w:r>
                <w:rPr>
                  <w:rFonts w:ascii="Times New Roman" w:hAnsi="Times New Roman" w:cs="Times New Roman"/>
                  <w:color w:val="0000FF"/>
                  <w:sz w:val="24"/>
                  <w:szCs w:val="24"/>
                </w:rPr>
                <w:t>&lt;11&gt;</w:t>
              </w:r>
            </w:hyperlink>
          </w:p>
        </w:tc>
        <w:tc>
          <w:tcPr>
            <w:tcW w:w="850" w:type="dxa"/>
          </w:tcPr>
          <w:p w14:paraId="140C4A0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код по ОКЕИ </w:t>
            </w:r>
            <w:hyperlink w:anchor="P1267" w:tooltip="&lt;11&gt; Формируется в соответствии с информацией, включенной в подраздел 4 раздела II настоящего государственного социального заказа." w:history="1">
              <w:r>
                <w:rPr>
                  <w:rFonts w:ascii="Times New Roman" w:hAnsi="Times New Roman" w:cs="Times New Roman"/>
                  <w:color w:val="0000FF"/>
                  <w:sz w:val="24"/>
                  <w:szCs w:val="24"/>
                </w:rPr>
                <w:t>&lt;11&gt;</w:t>
              </w:r>
            </w:hyperlink>
          </w:p>
        </w:tc>
        <w:tc>
          <w:tcPr>
            <w:tcW w:w="680" w:type="dxa"/>
            <w:vMerge/>
          </w:tcPr>
          <w:p w14:paraId="3680D964" w14:textId="77777777" w:rsidR="00974B5E" w:rsidRDefault="00974B5E" w:rsidP="00312A01">
            <w:pPr>
              <w:pStyle w:val="ConsPlusNormal"/>
              <w:rPr>
                <w:rFonts w:ascii="Times New Roman" w:hAnsi="Times New Roman" w:cs="Times New Roman"/>
                <w:sz w:val="24"/>
                <w:szCs w:val="24"/>
              </w:rPr>
            </w:pPr>
          </w:p>
        </w:tc>
        <w:tc>
          <w:tcPr>
            <w:tcW w:w="1984" w:type="dxa"/>
          </w:tcPr>
          <w:p w14:paraId="0820ABEC"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оказываемого государственными казенными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на основании государственного задания </w:t>
            </w:r>
            <w:hyperlink w:anchor="P1268" w:tooltip="&lt;12&gt; Формируется в соответствии с показателями, характеризующими объем оказания государственной услуги в социальной сфере, включенными в подраздел 4 раздела II настоящего государственного социального заказа." w:history="1">
              <w:r>
                <w:rPr>
                  <w:rFonts w:ascii="Times New Roman" w:hAnsi="Times New Roman" w:cs="Times New Roman"/>
                  <w:color w:val="0000FF"/>
                  <w:sz w:val="24"/>
                  <w:szCs w:val="24"/>
                </w:rPr>
                <w:t>&lt;12&gt;</w:t>
              </w:r>
            </w:hyperlink>
          </w:p>
        </w:tc>
        <w:tc>
          <w:tcPr>
            <w:tcW w:w="2098" w:type="dxa"/>
          </w:tcPr>
          <w:p w14:paraId="687020F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оказываемого государственными бюджетными и автономными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на основании государственного задания </w:t>
            </w:r>
            <w:hyperlink w:anchor="P1268" w:tooltip="&lt;12&gt; Формируется в соответствии с показателями, характеризующими объем оказания государственной услуги в социальной сфере, включенными в подраздел 4 раздела II настоящего государственного социального заказа." w:history="1">
              <w:r>
                <w:rPr>
                  <w:rFonts w:ascii="Times New Roman" w:hAnsi="Times New Roman" w:cs="Times New Roman"/>
                  <w:color w:val="0000FF"/>
                  <w:sz w:val="24"/>
                  <w:szCs w:val="24"/>
                </w:rPr>
                <w:t>&lt;12&gt;</w:t>
              </w:r>
            </w:hyperlink>
          </w:p>
        </w:tc>
        <w:tc>
          <w:tcPr>
            <w:tcW w:w="907" w:type="dxa"/>
          </w:tcPr>
          <w:p w14:paraId="30AED38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конкурсом </w:t>
            </w:r>
            <w:hyperlink w:anchor="P1268" w:tooltip="&lt;12&gt; Формируется в соответствии с показателями, характеризующими объем оказания государственной услуги в социальной сфере, включенными в подраздел 4 раздела II настоящего государственного социального заказа." w:history="1">
              <w:r>
                <w:rPr>
                  <w:rFonts w:ascii="Times New Roman" w:hAnsi="Times New Roman" w:cs="Times New Roman"/>
                  <w:color w:val="0000FF"/>
                  <w:sz w:val="24"/>
                  <w:szCs w:val="24"/>
                </w:rPr>
                <w:t>&lt;12&gt;</w:t>
              </w:r>
            </w:hyperlink>
          </w:p>
        </w:tc>
        <w:tc>
          <w:tcPr>
            <w:tcW w:w="1020" w:type="dxa"/>
          </w:tcPr>
          <w:p w14:paraId="3DF64D7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социальными сертификатами </w:t>
            </w:r>
            <w:hyperlink w:anchor="P1268" w:tooltip="&lt;12&gt; Формируется в соответствии с показателями, характеризующими объем оказания государственной услуги в социальной сфере, включенными в подраздел 4 раздела II настоящего государственного социального заказа." w:history="1">
              <w:r>
                <w:rPr>
                  <w:rFonts w:ascii="Times New Roman" w:hAnsi="Times New Roman" w:cs="Times New Roman"/>
                  <w:color w:val="0000FF"/>
                  <w:sz w:val="24"/>
                  <w:szCs w:val="24"/>
                </w:rPr>
                <w:t>&lt;12&gt;</w:t>
              </w:r>
            </w:hyperlink>
          </w:p>
        </w:tc>
      </w:tr>
      <w:tr w:rsidR="00974B5E" w14:paraId="5C31ED5C" w14:textId="77777777" w:rsidTr="00312A01">
        <w:tc>
          <w:tcPr>
            <w:tcW w:w="454" w:type="dxa"/>
          </w:tcPr>
          <w:p w14:paraId="77869CE0"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668" w:type="dxa"/>
          </w:tcPr>
          <w:p w14:paraId="023D30F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008D3E3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45998C5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020" w:type="dxa"/>
          </w:tcPr>
          <w:p w14:paraId="2EA8EE5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020" w:type="dxa"/>
          </w:tcPr>
          <w:p w14:paraId="21CB599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14:paraId="1137D5B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80" w:type="dxa"/>
          </w:tcPr>
          <w:p w14:paraId="260F60C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984" w:type="dxa"/>
          </w:tcPr>
          <w:p w14:paraId="3700266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098" w:type="dxa"/>
          </w:tcPr>
          <w:p w14:paraId="1BCD35A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907" w:type="dxa"/>
          </w:tcPr>
          <w:p w14:paraId="2A8FF60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020" w:type="dxa"/>
          </w:tcPr>
          <w:p w14:paraId="6FDF14E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r>
      <w:tr w:rsidR="00974B5E" w14:paraId="069B5455" w14:textId="77777777" w:rsidTr="00312A01">
        <w:tc>
          <w:tcPr>
            <w:tcW w:w="454" w:type="dxa"/>
            <w:vMerge w:val="restart"/>
          </w:tcPr>
          <w:p w14:paraId="026BBD9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668" w:type="dxa"/>
            <w:vMerge w:val="restart"/>
          </w:tcPr>
          <w:p w14:paraId="7A55E5AE"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4C594683"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17F2FB90" w14:textId="77777777" w:rsidR="00974B5E" w:rsidRDefault="00974B5E" w:rsidP="00312A01">
            <w:pPr>
              <w:pStyle w:val="ConsPlusNormal"/>
              <w:rPr>
                <w:rFonts w:ascii="Times New Roman" w:hAnsi="Times New Roman" w:cs="Times New Roman"/>
                <w:sz w:val="24"/>
                <w:szCs w:val="24"/>
              </w:rPr>
            </w:pPr>
          </w:p>
        </w:tc>
        <w:tc>
          <w:tcPr>
            <w:tcW w:w="1020" w:type="dxa"/>
          </w:tcPr>
          <w:p w14:paraId="5FA99356" w14:textId="77777777" w:rsidR="00974B5E" w:rsidRDefault="00974B5E" w:rsidP="00312A01">
            <w:pPr>
              <w:pStyle w:val="ConsPlusNormal"/>
              <w:rPr>
                <w:rFonts w:ascii="Times New Roman" w:hAnsi="Times New Roman" w:cs="Times New Roman"/>
                <w:sz w:val="24"/>
                <w:szCs w:val="24"/>
              </w:rPr>
            </w:pPr>
          </w:p>
        </w:tc>
        <w:tc>
          <w:tcPr>
            <w:tcW w:w="1020" w:type="dxa"/>
          </w:tcPr>
          <w:p w14:paraId="078623C9" w14:textId="77777777" w:rsidR="00974B5E" w:rsidRDefault="00974B5E" w:rsidP="00312A01">
            <w:pPr>
              <w:pStyle w:val="ConsPlusNormal"/>
              <w:rPr>
                <w:rFonts w:ascii="Times New Roman" w:hAnsi="Times New Roman" w:cs="Times New Roman"/>
                <w:sz w:val="24"/>
                <w:szCs w:val="24"/>
              </w:rPr>
            </w:pPr>
          </w:p>
        </w:tc>
        <w:tc>
          <w:tcPr>
            <w:tcW w:w="850" w:type="dxa"/>
          </w:tcPr>
          <w:p w14:paraId="40178BD2" w14:textId="77777777" w:rsidR="00974B5E" w:rsidRDefault="00974B5E" w:rsidP="00312A01">
            <w:pPr>
              <w:pStyle w:val="ConsPlusNormal"/>
              <w:rPr>
                <w:rFonts w:ascii="Times New Roman" w:hAnsi="Times New Roman" w:cs="Times New Roman"/>
                <w:sz w:val="24"/>
                <w:szCs w:val="24"/>
              </w:rPr>
            </w:pPr>
          </w:p>
        </w:tc>
        <w:tc>
          <w:tcPr>
            <w:tcW w:w="680" w:type="dxa"/>
          </w:tcPr>
          <w:p w14:paraId="625BBACC" w14:textId="77777777" w:rsidR="00974B5E" w:rsidRDefault="00974B5E" w:rsidP="00312A01">
            <w:pPr>
              <w:pStyle w:val="ConsPlusNormal"/>
              <w:rPr>
                <w:rFonts w:ascii="Times New Roman" w:hAnsi="Times New Roman" w:cs="Times New Roman"/>
                <w:sz w:val="24"/>
                <w:szCs w:val="24"/>
              </w:rPr>
            </w:pPr>
          </w:p>
        </w:tc>
        <w:tc>
          <w:tcPr>
            <w:tcW w:w="1984" w:type="dxa"/>
          </w:tcPr>
          <w:p w14:paraId="741A1732" w14:textId="77777777" w:rsidR="00974B5E" w:rsidRDefault="00974B5E" w:rsidP="00312A01">
            <w:pPr>
              <w:pStyle w:val="ConsPlusNormal"/>
              <w:rPr>
                <w:rFonts w:ascii="Times New Roman" w:hAnsi="Times New Roman" w:cs="Times New Roman"/>
                <w:sz w:val="24"/>
                <w:szCs w:val="24"/>
              </w:rPr>
            </w:pPr>
          </w:p>
        </w:tc>
        <w:tc>
          <w:tcPr>
            <w:tcW w:w="2098" w:type="dxa"/>
          </w:tcPr>
          <w:p w14:paraId="27F8D95E" w14:textId="77777777" w:rsidR="00974B5E" w:rsidRDefault="00974B5E" w:rsidP="00312A01">
            <w:pPr>
              <w:pStyle w:val="ConsPlusNormal"/>
              <w:rPr>
                <w:rFonts w:ascii="Times New Roman" w:hAnsi="Times New Roman" w:cs="Times New Roman"/>
                <w:sz w:val="24"/>
                <w:szCs w:val="24"/>
              </w:rPr>
            </w:pPr>
          </w:p>
        </w:tc>
        <w:tc>
          <w:tcPr>
            <w:tcW w:w="907" w:type="dxa"/>
          </w:tcPr>
          <w:p w14:paraId="10B7BCE6" w14:textId="77777777" w:rsidR="00974B5E" w:rsidRDefault="00974B5E" w:rsidP="00312A01">
            <w:pPr>
              <w:pStyle w:val="ConsPlusNormal"/>
              <w:rPr>
                <w:rFonts w:ascii="Times New Roman" w:hAnsi="Times New Roman" w:cs="Times New Roman"/>
                <w:sz w:val="24"/>
                <w:szCs w:val="24"/>
              </w:rPr>
            </w:pPr>
          </w:p>
        </w:tc>
        <w:tc>
          <w:tcPr>
            <w:tcW w:w="1020" w:type="dxa"/>
          </w:tcPr>
          <w:p w14:paraId="73D67D8C" w14:textId="77777777" w:rsidR="00974B5E" w:rsidRDefault="00974B5E" w:rsidP="00312A01">
            <w:pPr>
              <w:pStyle w:val="ConsPlusNormal"/>
              <w:rPr>
                <w:rFonts w:ascii="Times New Roman" w:hAnsi="Times New Roman" w:cs="Times New Roman"/>
                <w:sz w:val="24"/>
                <w:szCs w:val="24"/>
              </w:rPr>
            </w:pPr>
          </w:p>
        </w:tc>
      </w:tr>
      <w:tr w:rsidR="00974B5E" w14:paraId="2E08348B" w14:textId="77777777" w:rsidTr="00312A01">
        <w:tc>
          <w:tcPr>
            <w:tcW w:w="454" w:type="dxa"/>
            <w:vMerge/>
          </w:tcPr>
          <w:p w14:paraId="0FFEE6B9" w14:textId="77777777" w:rsidR="00974B5E" w:rsidRDefault="00974B5E" w:rsidP="00312A01">
            <w:pPr>
              <w:pStyle w:val="ConsPlusNormal"/>
              <w:rPr>
                <w:rFonts w:ascii="Times New Roman" w:hAnsi="Times New Roman" w:cs="Times New Roman"/>
                <w:sz w:val="24"/>
                <w:szCs w:val="24"/>
              </w:rPr>
            </w:pPr>
          </w:p>
        </w:tc>
        <w:tc>
          <w:tcPr>
            <w:tcW w:w="1668" w:type="dxa"/>
            <w:vMerge/>
          </w:tcPr>
          <w:p w14:paraId="40E5F045" w14:textId="77777777" w:rsidR="00974B5E" w:rsidRDefault="00974B5E" w:rsidP="00312A01">
            <w:pPr>
              <w:pStyle w:val="ConsPlusNormal"/>
              <w:rPr>
                <w:rFonts w:ascii="Times New Roman" w:hAnsi="Times New Roman" w:cs="Times New Roman"/>
                <w:sz w:val="24"/>
                <w:szCs w:val="24"/>
              </w:rPr>
            </w:pPr>
          </w:p>
        </w:tc>
        <w:tc>
          <w:tcPr>
            <w:tcW w:w="1559" w:type="dxa"/>
            <w:vMerge/>
          </w:tcPr>
          <w:p w14:paraId="503F4F39" w14:textId="77777777" w:rsidR="00974B5E" w:rsidRDefault="00974B5E" w:rsidP="00312A01">
            <w:pPr>
              <w:pStyle w:val="ConsPlusNormal"/>
              <w:rPr>
                <w:rFonts w:ascii="Times New Roman" w:hAnsi="Times New Roman" w:cs="Times New Roman"/>
                <w:sz w:val="24"/>
                <w:szCs w:val="24"/>
              </w:rPr>
            </w:pPr>
          </w:p>
        </w:tc>
        <w:tc>
          <w:tcPr>
            <w:tcW w:w="1559" w:type="dxa"/>
            <w:vMerge/>
          </w:tcPr>
          <w:p w14:paraId="27CF147A" w14:textId="77777777" w:rsidR="00974B5E" w:rsidRDefault="00974B5E" w:rsidP="00312A01">
            <w:pPr>
              <w:pStyle w:val="ConsPlusNormal"/>
              <w:rPr>
                <w:rFonts w:ascii="Times New Roman" w:hAnsi="Times New Roman" w:cs="Times New Roman"/>
                <w:sz w:val="24"/>
                <w:szCs w:val="24"/>
              </w:rPr>
            </w:pPr>
          </w:p>
        </w:tc>
        <w:tc>
          <w:tcPr>
            <w:tcW w:w="1020" w:type="dxa"/>
          </w:tcPr>
          <w:p w14:paraId="4E514CD5" w14:textId="77777777" w:rsidR="00974B5E" w:rsidRDefault="00974B5E" w:rsidP="00312A01">
            <w:pPr>
              <w:pStyle w:val="ConsPlusNormal"/>
              <w:rPr>
                <w:rFonts w:ascii="Times New Roman" w:hAnsi="Times New Roman" w:cs="Times New Roman"/>
                <w:sz w:val="24"/>
                <w:szCs w:val="24"/>
              </w:rPr>
            </w:pPr>
          </w:p>
        </w:tc>
        <w:tc>
          <w:tcPr>
            <w:tcW w:w="1020" w:type="dxa"/>
          </w:tcPr>
          <w:p w14:paraId="1FFD7048" w14:textId="77777777" w:rsidR="00974B5E" w:rsidRDefault="00974B5E" w:rsidP="00312A01">
            <w:pPr>
              <w:pStyle w:val="ConsPlusNormal"/>
              <w:rPr>
                <w:rFonts w:ascii="Times New Roman" w:hAnsi="Times New Roman" w:cs="Times New Roman"/>
                <w:sz w:val="24"/>
                <w:szCs w:val="24"/>
              </w:rPr>
            </w:pPr>
          </w:p>
        </w:tc>
        <w:tc>
          <w:tcPr>
            <w:tcW w:w="850" w:type="dxa"/>
          </w:tcPr>
          <w:p w14:paraId="58C93905" w14:textId="77777777" w:rsidR="00974B5E" w:rsidRDefault="00974B5E" w:rsidP="00312A01">
            <w:pPr>
              <w:pStyle w:val="ConsPlusNormal"/>
              <w:rPr>
                <w:rFonts w:ascii="Times New Roman" w:hAnsi="Times New Roman" w:cs="Times New Roman"/>
                <w:sz w:val="24"/>
                <w:szCs w:val="24"/>
              </w:rPr>
            </w:pPr>
          </w:p>
        </w:tc>
        <w:tc>
          <w:tcPr>
            <w:tcW w:w="680" w:type="dxa"/>
          </w:tcPr>
          <w:p w14:paraId="3A9D5DDE" w14:textId="77777777" w:rsidR="00974B5E" w:rsidRDefault="00974B5E" w:rsidP="00312A01">
            <w:pPr>
              <w:pStyle w:val="ConsPlusNormal"/>
              <w:rPr>
                <w:rFonts w:ascii="Times New Roman" w:hAnsi="Times New Roman" w:cs="Times New Roman"/>
                <w:sz w:val="24"/>
                <w:szCs w:val="24"/>
              </w:rPr>
            </w:pPr>
          </w:p>
        </w:tc>
        <w:tc>
          <w:tcPr>
            <w:tcW w:w="1984" w:type="dxa"/>
          </w:tcPr>
          <w:p w14:paraId="4226DA73" w14:textId="77777777" w:rsidR="00974B5E" w:rsidRDefault="00974B5E" w:rsidP="00312A01">
            <w:pPr>
              <w:pStyle w:val="ConsPlusNormal"/>
              <w:rPr>
                <w:rFonts w:ascii="Times New Roman" w:hAnsi="Times New Roman" w:cs="Times New Roman"/>
                <w:sz w:val="24"/>
                <w:szCs w:val="24"/>
              </w:rPr>
            </w:pPr>
          </w:p>
        </w:tc>
        <w:tc>
          <w:tcPr>
            <w:tcW w:w="2098" w:type="dxa"/>
          </w:tcPr>
          <w:p w14:paraId="67974E95" w14:textId="77777777" w:rsidR="00974B5E" w:rsidRDefault="00974B5E" w:rsidP="00312A01">
            <w:pPr>
              <w:pStyle w:val="ConsPlusNormal"/>
              <w:rPr>
                <w:rFonts w:ascii="Times New Roman" w:hAnsi="Times New Roman" w:cs="Times New Roman"/>
                <w:sz w:val="24"/>
                <w:szCs w:val="24"/>
              </w:rPr>
            </w:pPr>
          </w:p>
        </w:tc>
        <w:tc>
          <w:tcPr>
            <w:tcW w:w="907" w:type="dxa"/>
          </w:tcPr>
          <w:p w14:paraId="32AE9E0B" w14:textId="77777777" w:rsidR="00974B5E" w:rsidRDefault="00974B5E" w:rsidP="00312A01">
            <w:pPr>
              <w:pStyle w:val="ConsPlusNormal"/>
              <w:rPr>
                <w:rFonts w:ascii="Times New Roman" w:hAnsi="Times New Roman" w:cs="Times New Roman"/>
                <w:sz w:val="24"/>
                <w:szCs w:val="24"/>
              </w:rPr>
            </w:pPr>
          </w:p>
        </w:tc>
        <w:tc>
          <w:tcPr>
            <w:tcW w:w="1020" w:type="dxa"/>
          </w:tcPr>
          <w:p w14:paraId="6FF1E5C2" w14:textId="77777777" w:rsidR="00974B5E" w:rsidRDefault="00974B5E" w:rsidP="00312A01">
            <w:pPr>
              <w:pStyle w:val="ConsPlusNormal"/>
              <w:rPr>
                <w:rFonts w:ascii="Times New Roman" w:hAnsi="Times New Roman" w:cs="Times New Roman"/>
                <w:sz w:val="24"/>
                <w:szCs w:val="24"/>
              </w:rPr>
            </w:pPr>
          </w:p>
        </w:tc>
      </w:tr>
      <w:tr w:rsidR="00974B5E" w14:paraId="6F46B4A2" w14:textId="77777777" w:rsidTr="00312A01">
        <w:trPr>
          <w:trHeight w:val="276"/>
        </w:trPr>
        <w:tc>
          <w:tcPr>
            <w:tcW w:w="454" w:type="dxa"/>
            <w:vMerge/>
          </w:tcPr>
          <w:p w14:paraId="0BD49616" w14:textId="77777777" w:rsidR="00974B5E" w:rsidRDefault="00974B5E" w:rsidP="00312A01">
            <w:pPr>
              <w:pStyle w:val="ConsPlusNormal"/>
              <w:rPr>
                <w:rFonts w:ascii="Times New Roman" w:hAnsi="Times New Roman" w:cs="Times New Roman"/>
                <w:sz w:val="24"/>
                <w:szCs w:val="24"/>
              </w:rPr>
            </w:pPr>
          </w:p>
        </w:tc>
        <w:tc>
          <w:tcPr>
            <w:tcW w:w="1668" w:type="dxa"/>
            <w:vMerge/>
          </w:tcPr>
          <w:p w14:paraId="758E7872" w14:textId="77777777" w:rsidR="00974B5E" w:rsidRDefault="00974B5E" w:rsidP="00312A01">
            <w:pPr>
              <w:pStyle w:val="ConsPlusNormal"/>
              <w:rPr>
                <w:rFonts w:ascii="Times New Roman" w:hAnsi="Times New Roman" w:cs="Times New Roman"/>
                <w:sz w:val="24"/>
                <w:szCs w:val="24"/>
              </w:rPr>
            </w:pPr>
          </w:p>
        </w:tc>
        <w:tc>
          <w:tcPr>
            <w:tcW w:w="1559" w:type="dxa"/>
            <w:vMerge/>
          </w:tcPr>
          <w:p w14:paraId="75AF9EED"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6D70F17E" w14:textId="77777777" w:rsidR="00974B5E" w:rsidRDefault="00974B5E" w:rsidP="00312A01">
            <w:pPr>
              <w:pStyle w:val="ConsPlusNormal"/>
              <w:rPr>
                <w:rFonts w:ascii="Times New Roman" w:hAnsi="Times New Roman" w:cs="Times New Roman"/>
                <w:sz w:val="24"/>
                <w:szCs w:val="24"/>
              </w:rPr>
            </w:pPr>
          </w:p>
        </w:tc>
        <w:tc>
          <w:tcPr>
            <w:tcW w:w="1020" w:type="dxa"/>
          </w:tcPr>
          <w:p w14:paraId="20ED514E" w14:textId="77777777" w:rsidR="00974B5E" w:rsidRDefault="00974B5E" w:rsidP="00312A01">
            <w:pPr>
              <w:pStyle w:val="ConsPlusNormal"/>
              <w:rPr>
                <w:rFonts w:ascii="Times New Roman" w:hAnsi="Times New Roman" w:cs="Times New Roman"/>
                <w:sz w:val="24"/>
                <w:szCs w:val="24"/>
              </w:rPr>
            </w:pPr>
          </w:p>
        </w:tc>
        <w:tc>
          <w:tcPr>
            <w:tcW w:w="1020" w:type="dxa"/>
          </w:tcPr>
          <w:p w14:paraId="4B54F1C8" w14:textId="77777777" w:rsidR="00974B5E" w:rsidRDefault="00974B5E" w:rsidP="00312A01">
            <w:pPr>
              <w:pStyle w:val="ConsPlusNormal"/>
              <w:rPr>
                <w:rFonts w:ascii="Times New Roman" w:hAnsi="Times New Roman" w:cs="Times New Roman"/>
                <w:sz w:val="24"/>
                <w:szCs w:val="24"/>
              </w:rPr>
            </w:pPr>
          </w:p>
        </w:tc>
        <w:tc>
          <w:tcPr>
            <w:tcW w:w="850" w:type="dxa"/>
          </w:tcPr>
          <w:p w14:paraId="14CC5455" w14:textId="77777777" w:rsidR="00974B5E" w:rsidRDefault="00974B5E" w:rsidP="00312A01">
            <w:pPr>
              <w:pStyle w:val="ConsPlusNormal"/>
              <w:rPr>
                <w:rFonts w:ascii="Times New Roman" w:hAnsi="Times New Roman" w:cs="Times New Roman"/>
                <w:sz w:val="24"/>
                <w:szCs w:val="24"/>
              </w:rPr>
            </w:pPr>
          </w:p>
        </w:tc>
        <w:tc>
          <w:tcPr>
            <w:tcW w:w="680" w:type="dxa"/>
          </w:tcPr>
          <w:p w14:paraId="7DCC1013" w14:textId="77777777" w:rsidR="00974B5E" w:rsidRDefault="00974B5E" w:rsidP="00312A01">
            <w:pPr>
              <w:pStyle w:val="ConsPlusNormal"/>
              <w:rPr>
                <w:rFonts w:ascii="Times New Roman" w:hAnsi="Times New Roman" w:cs="Times New Roman"/>
                <w:sz w:val="24"/>
                <w:szCs w:val="24"/>
              </w:rPr>
            </w:pPr>
          </w:p>
        </w:tc>
        <w:tc>
          <w:tcPr>
            <w:tcW w:w="1984" w:type="dxa"/>
          </w:tcPr>
          <w:p w14:paraId="1891A8E2" w14:textId="77777777" w:rsidR="00974B5E" w:rsidRDefault="00974B5E" w:rsidP="00312A01">
            <w:pPr>
              <w:pStyle w:val="ConsPlusNormal"/>
              <w:rPr>
                <w:rFonts w:ascii="Times New Roman" w:hAnsi="Times New Roman" w:cs="Times New Roman"/>
                <w:sz w:val="24"/>
                <w:szCs w:val="24"/>
              </w:rPr>
            </w:pPr>
          </w:p>
        </w:tc>
        <w:tc>
          <w:tcPr>
            <w:tcW w:w="2098" w:type="dxa"/>
          </w:tcPr>
          <w:p w14:paraId="2708A2DF" w14:textId="77777777" w:rsidR="00974B5E" w:rsidRDefault="00974B5E" w:rsidP="00312A01">
            <w:pPr>
              <w:pStyle w:val="ConsPlusNormal"/>
              <w:rPr>
                <w:rFonts w:ascii="Times New Roman" w:hAnsi="Times New Roman" w:cs="Times New Roman"/>
                <w:sz w:val="24"/>
                <w:szCs w:val="24"/>
              </w:rPr>
            </w:pPr>
          </w:p>
        </w:tc>
        <w:tc>
          <w:tcPr>
            <w:tcW w:w="907" w:type="dxa"/>
          </w:tcPr>
          <w:p w14:paraId="115D0467" w14:textId="77777777" w:rsidR="00974B5E" w:rsidRDefault="00974B5E" w:rsidP="00312A01">
            <w:pPr>
              <w:pStyle w:val="ConsPlusNormal"/>
              <w:rPr>
                <w:rFonts w:ascii="Times New Roman" w:hAnsi="Times New Roman" w:cs="Times New Roman"/>
                <w:sz w:val="24"/>
                <w:szCs w:val="24"/>
              </w:rPr>
            </w:pPr>
          </w:p>
        </w:tc>
        <w:tc>
          <w:tcPr>
            <w:tcW w:w="1020" w:type="dxa"/>
          </w:tcPr>
          <w:p w14:paraId="387EB085" w14:textId="77777777" w:rsidR="00974B5E" w:rsidRDefault="00974B5E" w:rsidP="00312A01">
            <w:pPr>
              <w:pStyle w:val="ConsPlusNormal"/>
              <w:rPr>
                <w:rFonts w:ascii="Times New Roman" w:hAnsi="Times New Roman" w:cs="Times New Roman"/>
                <w:sz w:val="24"/>
                <w:szCs w:val="24"/>
              </w:rPr>
            </w:pPr>
          </w:p>
        </w:tc>
      </w:tr>
      <w:tr w:rsidR="00974B5E" w14:paraId="5CBAB2C5" w14:textId="77777777" w:rsidTr="00312A01">
        <w:tc>
          <w:tcPr>
            <w:tcW w:w="454" w:type="dxa"/>
            <w:vMerge/>
          </w:tcPr>
          <w:p w14:paraId="068C8E49" w14:textId="77777777" w:rsidR="00974B5E" w:rsidRDefault="00974B5E" w:rsidP="00312A01">
            <w:pPr>
              <w:pStyle w:val="ConsPlusNormal"/>
              <w:rPr>
                <w:rFonts w:ascii="Times New Roman" w:hAnsi="Times New Roman" w:cs="Times New Roman"/>
                <w:sz w:val="24"/>
                <w:szCs w:val="24"/>
              </w:rPr>
            </w:pPr>
          </w:p>
        </w:tc>
        <w:tc>
          <w:tcPr>
            <w:tcW w:w="1668" w:type="dxa"/>
            <w:vMerge/>
          </w:tcPr>
          <w:p w14:paraId="593B3B7E" w14:textId="77777777" w:rsidR="00974B5E" w:rsidRDefault="00974B5E" w:rsidP="00312A01">
            <w:pPr>
              <w:pStyle w:val="ConsPlusNormal"/>
              <w:rPr>
                <w:rFonts w:ascii="Times New Roman" w:hAnsi="Times New Roman" w:cs="Times New Roman"/>
                <w:sz w:val="24"/>
                <w:szCs w:val="24"/>
              </w:rPr>
            </w:pPr>
          </w:p>
        </w:tc>
        <w:tc>
          <w:tcPr>
            <w:tcW w:w="1559" w:type="dxa"/>
            <w:vMerge/>
          </w:tcPr>
          <w:p w14:paraId="50663AB9" w14:textId="77777777" w:rsidR="00974B5E" w:rsidRDefault="00974B5E" w:rsidP="00312A01">
            <w:pPr>
              <w:pStyle w:val="ConsPlusNormal"/>
              <w:rPr>
                <w:rFonts w:ascii="Times New Roman" w:hAnsi="Times New Roman" w:cs="Times New Roman"/>
                <w:sz w:val="24"/>
                <w:szCs w:val="24"/>
              </w:rPr>
            </w:pPr>
          </w:p>
        </w:tc>
        <w:tc>
          <w:tcPr>
            <w:tcW w:w="1559" w:type="dxa"/>
            <w:vMerge/>
          </w:tcPr>
          <w:p w14:paraId="7CE79EE6" w14:textId="77777777" w:rsidR="00974B5E" w:rsidRDefault="00974B5E" w:rsidP="00312A01">
            <w:pPr>
              <w:pStyle w:val="ConsPlusNormal"/>
              <w:rPr>
                <w:rFonts w:ascii="Times New Roman" w:hAnsi="Times New Roman" w:cs="Times New Roman"/>
                <w:sz w:val="24"/>
                <w:szCs w:val="24"/>
              </w:rPr>
            </w:pPr>
          </w:p>
        </w:tc>
        <w:tc>
          <w:tcPr>
            <w:tcW w:w="1020" w:type="dxa"/>
          </w:tcPr>
          <w:p w14:paraId="5CC7D9A2" w14:textId="77777777" w:rsidR="00974B5E" w:rsidRDefault="00974B5E" w:rsidP="00312A01">
            <w:pPr>
              <w:pStyle w:val="ConsPlusNormal"/>
              <w:rPr>
                <w:rFonts w:ascii="Times New Roman" w:hAnsi="Times New Roman" w:cs="Times New Roman"/>
                <w:sz w:val="24"/>
                <w:szCs w:val="24"/>
              </w:rPr>
            </w:pPr>
          </w:p>
        </w:tc>
        <w:tc>
          <w:tcPr>
            <w:tcW w:w="1020" w:type="dxa"/>
          </w:tcPr>
          <w:p w14:paraId="79F51442" w14:textId="77777777" w:rsidR="00974B5E" w:rsidRDefault="00974B5E" w:rsidP="00312A01">
            <w:pPr>
              <w:pStyle w:val="ConsPlusNormal"/>
              <w:rPr>
                <w:rFonts w:ascii="Times New Roman" w:hAnsi="Times New Roman" w:cs="Times New Roman"/>
                <w:sz w:val="24"/>
                <w:szCs w:val="24"/>
              </w:rPr>
            </w:pPr>
          </w:p>
        </w:tc>
        <w:tc>
          <w:tcPr>
            <w:tcW w:w="850" w:type="dxa"/>
          </w:tcPr>
          <w:p w14:paraId="4A172435" w14:textId="77777777" w:rsidR="00974B5E" w:rsidRDefault="00974B5E" w:rsidP="00312A01">
            <w:pPr>
              <w:pStyle w:val="ConsPlusNormal"/>
              <w:rPr>
                <w:rFonts w:ascii="Times New Roman" w:hAnsi="Times New Roman" w:cs="Times New Roman"/>
                <w:sz w:val="24"/>
                <w:szCs w:val="24"/>
              </w:rPr>
            </w:pPr>
          </w:p>
        </w:tc>
        <w:tc>
          <w:tcPr>
            <w:tcW w:w="680" w:type="dxa"/>
          </w:tcPr>
          <w:p w14:paraId="74D4E562" w14:textId="77777777" w:rsidR="00974B5E" w:rsidRDefault="00974B5E" w:rsidP="00312A01">
            <w:pPr>
              <w:pStyle w:val="ConsPlusNormal"/>
              <w:rPr>
                <w:rFonts w:ascii="Times New Roman" w:hAnsi="Times New Roman" w:cs="Times New Roman"/>
                <w:sz w:val="24"/>
                <w:szCs w:val="24"/>
              </w:rPr>
            </w:pPr>
          </w:p>
        </w:tc>
        <w:tc>
          <w:tcPr>
            <w:tcW w:w="1984" w:type="dxa"/>
          </w:tcPr>
          <w:p w14:paraId="2670E287" w14:textId="77777777" w:rsidR="00974B5E" w:rsidRDefault="00974B5E" w:rsidP="00312A01">
            <w:pPr>
              <w:pStyle w:val="ConsPlusNormal"/>
              <w:rPr>
                <w:rFonts w:ascii="Times New Roman" w:hAnsi="Times New Roman" w:cs="Times New Roman"/>
                <w:sz w:val="24"/>
                <w:szCs w:val="24"/>
              </w:rPr>
            </w:pPr>
          </w:p>
        </w:tc>
        <w:tc>
          <w:tcPr>
            <w:tcW w:w="2098" w:type="dxa"/>
          </w:tcPr>
          <w:p w14:paraId="53AF2DAF" w14:textId="77777777" w:rsidR="00974B5E" w:rsidRDefault="00974B5E" w:rsidP="00312A01">
            <w:pPr>
              <w:pStyle w:val="ConsPlusNormal"/>
              <w:rPr>
                <w:rFonts w:ascii="Times New Roman" w:hAnsi="Times New Roman" w:cs="Times New Roman"/>
                <w:sz w:val="24"/>
                <w:szCs w:val="24"/>
              </w:rPr>
            </w:pPr>
          </w:p>
        </w:tc>
        <w:tc>
          <w:tcPr>
            <w:tcW w:w="907" w:type="dxa"/>
          </w:tcPr>
          <w:p w14:paraId="027867D9" w14:textId="77777777" w:rsidR="00974B5E" w:rsidRDefault="00974B5E" w:rsidP="00312A01">
            <w:pPr>
              <w:pStyle w:val="ConsPlusNormal"/>
              <w:rPr>
                <w:rFonts w:ascii="Times New Roman" w:hAnsi="Times New Roman" w:cs="Times New Roman"/>
                <w:sz w:val="24"/>
                <w:szCs w:val="24"/>
              </w:rPr>
            </w:pPr>
          </w:p>
        </w:tc>
        <w:tc>
          <w:tcPr>
            <w:tcW w:w="1020" w:type="dxa"/>
          </w:tcPr>
          <w:p w14:paraId="60349811" w14:textId="77777777" w:rsidR="00974B5E" w:rsidRDefault="00974B5E" w:rsidP="00312A01">
            <w:pPr>
              <w:pStyle w:val="ConsPlusNormal"/>
              <w:rPr>
                <w:rFonts w:ascii="Times New Roman" w:hAnsi="Times New Roman" w:cs="Times New Roman"/>
                <w:sz w:val="24"/>
                <w:szCs w:val="24"/>
              </w:rPr>
            </w:pPr>
          </w:p>
        </w:tc>
      </w:tr>
      <w:tr w:rsidR="00974B5E" w14:paraId="6079C835" w14:textId="77777777" w:rsidTr="00312A01">
        <w:tc>
          <w:tcPr>
            <w:tcW w:w="454" w:type="dxa"/>
            <w:vMerge w:val="restart"/>
          </w:tcPr>
          <w:p w14:paraId="0169244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668" w:type="dxa"/>
            <w:vMerge w:val="restart"/>
          </w:tcPr>
          <w:p w14:paraId="39A29E07"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2E953648"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2D502EE4" w14:textId="77777777" w:rsidR="00974B5E" w:rsidRDefault="00974B5E" w:rsidP="00312A01">
            <w:pPr>
              <w:pStyle w:val="ConsPlusNormal"/>
              <w:rPr>
                <w:rFonts w:ascii="Times New Roman" w:hAnsi="Times New Roman" w:cs="Times New Roman"/>
                <w:sz w:val="24"/>
                <w:szCs w:val="24"/>
              </w:rPr>
            </w:pPr>
          </w:p>
        </w:tc>
        <w:tc>
          <w:tcPr>
            <w:tcW w:w="1020" w:type="dxa"/>
          </w:tcPr>
          <w:p w14:paraId="7823A649" w14:textId="77777777" w:rsidR="00974B5E" w:rsidRDefault="00974B5E" w:rsidP="00312A01">
            <w:pPr>
              <w:pStyle w:val="ConsPlusNormal"/>
              <w:rPr>
                <w:rFonts w:ascii="Times New Roman" w:hAnsi="Times New Roman" w:cs="Times New Roman"/>
                <w:sz w:val="24"/>
                <w:szCs w:val="24"/>
              </w:rPr>
            </w:pPr>
          </w:p>
        </w:tc>
        <w:tc>
          <w:tcPr>
            <w:tcW w:w="1020" w:type="dxa"/>
          </w:tcPr>
          <w:p w14:paraId="0AAF26F9" w14:textId="77777777" w:rsidR="00974B5E" w:rsidRDefault="00974B5E" w:rsidP="00312A01">
            <w:pPr>
              <w:pStyle w:val="ConsPlusNormal"/>
              <w:rPr>
                <w:rFonts w:ascii="Times New Roman" w:hAnsi="Times New Roman" w:cs="Times New Roman"/>
                <w:sz w:val="24"/>
                <w:szCs w:val="24"/>
              </w:rPr>
            </w:pPr>
          </w:p>
        </w:tc>
        <w:tc>
          <w:tcPr>
            <w:tcW w:w="850" w:type="dxa"/>
          </w:tcPr>
          <w:p w14:paraId="7C76DA06" w14:textId="77777777" w:rsidR="00974B5E" w:rsidRDefault="00974B5E" w:rsidP="00312A01">
            <w:pPr>
              <w:pStyle w:val="ConsPlusNormal"/>
              <w:rPr>
                <w:rFonts w:ascii="Times New Roman" w:hAnsi="Times New Roman" w:cs="Times New Roman"/>
                <w:sz w:val="24"/>
                <w:szCs w:val="24"/>
              </w:rPr>
            </w:pPr>
          </w:p>
        </w:tc>
        <w:tc>
          <w:tcPr>
            <w:tcW w:w="680" w:type="dxa"/>
          </w:tcPr>
          <w:p w14:paraId="76970187" w14:textId="77777777" w:rsidR="00974B5E" w:rsidRDefault="00974B5E" w:rsidP="00312A01">
            <w:pPr>
              <w:pStyle w:val="ConsPlusNormal"/>
              <w:rPr>
                <w:rFonts w:ascii="Times New Roman" w:hAnsi="Times New Roman" w:cs="Times New Roman"/>
                <w:sz w:val="24"/>
                <w:szCs w:val="24"/>
              </w:rPr>
            </w:pPr>
          </w:p>
        </w:tc>
        <w:tc>
          <w:tcPr>
            <w:tcW w:w="1984" w:type="dxa"/>
          </w:tcPr>
          <w:p w14:paraId="1A2280DF" w14:textId="77777777" w:rsidR="00974B5E" w:rsidRDefault="00974B5E" w:rsidP="00312A01">
            <w:pPr>
              <w:pStyle w:val="ConsPlusNormal"/>
              <w:rPr>
                <w:rFonts w:ascii="Times New Roman" w:hAnsi="Times New Roman" w:cs="Times New Roman"/>
                <w:sz w:val="24"/>
                <w:szCs w:val="24"/>
              </w:rPr>
            </w:pPr>
          </w:p>
        </w:tc>
        <w:tc>
          <w:tcPr>
            <w:tcW w:w="2098" w:type="dxa"/>
          </w:tcPr>
          <w:p w14:paraId="38B6A2FC" w14:textId="77777777" w:rsidR="00974B5E" w:rsidRDefault="00974B5E" w:rsidP="00312A01">
            <w:pPr>
              <w:pStyle w:val="ConsPlusNormal"/>
              <w:rPr>
                <w:rFonts w:ascii="Times New Roman" w:hAnsi="Times New Roman" w:cs="Times New Roman"/>
                <w:sz w:val="24"/>
                <w:szCs w:val="24"/>
              </w:rPr>
            </w:pPr>
          </w:p>
        </w:tc>
        <w:tc>
          <w:tcPr>
            <w:tcW w:w="907" w:type="dxa"/>
          </w:tcPr>
          <w:p w14:paraId="51976B52" w14:textId="77777777" w:rsidR="00974B5E" w:rsidRDefault="00974B5E" w:rsidP="00312A01">
            <w:pPr>
              <w:pStyle w:val="ConsPlusNormal"/>
              <w:rPr>
                <w:rFonts w:ascii="Times New Roman" w:hAnsi="Times New Roman" w:cs="Times New Roman"/>
                <w:sz w:val="24"/>
                <w:szCs w:val="24"/>
              </w:rPr>
            </w:pPr>
          </w:p>
        </w:tc>
        <w:tc>
          <w:tcPr>
            <w:tcW w:w="1020" w:type="dxa"/>
          </w:tcPr>
          <w:p w14:paraId="38FD1775" w14:textId="77777777" w:rsidR="00974B5E" w:rsidRDefault="00974B5E" w:rsidP="00312A01">
            <w:pPr>
              <w:pStyle w:val="ConsPlusNormal"/>
              <w:rPr>
                <w:rFonts w:ascii="Times New Roman" w:hAnsi="Times New Roman" w:cs="Times New Roman"/>
                <w:sz w:val="24"/>
                <w:szCs w:val="24"/>
              </w:rPr>
            </w:pPr>
          </w:p>
        </w:tc>
      </w:tr>
      <w:tr w:rsidR="00974B5E" w14:paraId="141B2B92" w14:textId="77777777" w:rsidTr="00312A01">
        <w:tc>
          <w:tcPr>
            <w:tcW w:w="454" w:type="dxa"/>
            <w:vMerge/>
          </w:tcPr>
          <w:p w14:paraId="3B0277E4" w14:textId="77777777" w:rsidR="00974B5E" w:rsidRDefault="00974B5E" w:rsidP="00312A01">
            <w:pPr>
              <w:pStyle w:val="ConsPlusNormal"/>
              <w:rPr>
                <w:rFonts w:ascii="Times New Roman" w:hAnsi="Times New Roman" w:cs="Times New Roman"/>
                <w:sz w:val="24"/>
                <w:szCs w:val="24"/>
              </w:rPr>
            </w:pPr>
          </w:p>
        </w:tc>
        <w:tc>
          <w:tcPr>
            <w:tcW w:w="1668" w:type="dxa"/>
            <w:vMerge/>
          </w:tcPr>
          <w:p w14:paraId="68BE291D" w14:textId="77777777" w:rsidR="00974B5E" w:rsidRDefault="00974B5E" w:rsidP="00312A01">
            <w:pPr>
              <w:pStyle w:val="ConsPlusNormal"/>
              <w:rPr>
                <w:rFonts w:ascii="Times New Roman" w:hAnsi="Times New Roman" w:cs="Times New Roman"/>
                <w:sz w:val="24"/>
                <w:szCs w:val="24"/>
              </w:rPr>
            </w:pPr>
          </w:p>
        </w:tc>
        <w:tc>
          <w:tcPr>
            <w:tcW w:w="1559" w:type="dxa"/>
            <w:vMerge/>
          </w:tcPr>
          <w:p w14:paraId="623C1BB8" w14:textId="77777777" w:rsidR="00974B5E" w:rsidRDefault="00974B5E" w:rsidP="00312A01">
            <w:pPr>
              <w:pStyle w:val="ConsPlusNormal"/>
              <w:rPr>
                <w:rFonts w:ascii="Times New Roman" w:hAnsi="Times New Roman" w:cs="Times New Roman"/>
                <w:sz w:val="24"/>
                <w:szCs w:val="24"/>
              </w:rPr>
            </w:pPr>
          </w:p>
        </w:tc>
        <w:tc>
          <w:tcPr>
            <w:tcW w:w="1559" w:type="dxa"/>
            <w:vMerge/>
          </w:tcPr>
          <w:p w14:paraId="3700480C" w14:textId="77777777" w:rsidR="00974B5E" w:rsidRDefault="00974B5E" w:rsidP="00312A01">
            <w:pPr>
              <w:pStyle w:val="ConsPlusNormal"/>
              <w:rPr>
                <w:rFonts w:ascii="Times New Roman" w:hAnsi="Times New Roman" w:cs="Times New Roman"/>
                <w:sz w:val="24"/>
                <w:szCs w:val="24"/>
              </w:rPr>
            </w:pPr>
          </w:p>
        </w:tc>
        <w:tc>
          <w:tcPr>
            <w:tcW w:w="1020" w:type="dxa"/>
          </w:tcPr>
          <w:p w14:paraId="20D8C4E9" w14:textId="77777777" w:rsidR="00974B5E" w:rsidRDefault="00974B5E" w:rsidP="00312A01">
            <w:pPr>
              <w:pStyle w:val="ConsPlusNormal"/>
              <w:rPr>
                <w:rFonts w:ascii="Times New Roman" w:hAnsi="Times New Roman" w:cs="Times New Roman"/>
                <w:sz w:val="24"/>
                <w:szCs w:val="24"/>
              </w:rPr>
            </w:pPr>
          </w:p>
        </w:tc>
        <w:tc>
          <w:tcPr>
            <w:tcW w:w="1020" w:type="dxa"/>
          </w:tcPr>
          <w:p w14:paraId="3706DC3D" w14:textId="77777777" w:rsidR="00974B5E" w:rsidRDefault="00974B5E" w:rsidP="00312A01">
            <w:pPr>
              <w:pStyle w:val="ConsPlusNormal"/>
              <w:rPr>
                <w:rFonts w:ascii="Times New Roman" w:hAnsi="Times New Roman" w:cs="Times New Roman"/>
                <w:sz w:val="24"/>
                <w:szCs w:val="24"/>
              </w:rPr>
            </w:pPr>
          </w:p>
        </w:tc>
        <w:tc>
          <w:tcPr>
            <w:tcW w:w="850" w:type="dxa"/>
          </w:tcPr>
          <w:p w14:paraId="1D3BCF7A" w14:textId="77777777" w:rsidR="00974B5E" w:rsidRDefault="00974B5E" w:rsidP="00312A01">
            <w:pPr>
              <w:pStyle w:val="ConsPlusNormal"/>
              <w:rPr>
                <w:rFonts w:ascii="Times New Roman" w:hAnsi="Times New Roman" w:cs="Times New Roman"/>
                <w:sz w:val="24"/>
                <w:szCs w:val="24"/>
              </w:rPr>
            </w:pPr>
          </w:p>
        </w:tc>
        <w:tc>
          <w:tcPr>
            <w:tcW w:w="680" w:type="dxa"/>
          </w:tcPr>
          <w:p w14:paraId="1A934175" w14:textId="77777777" w:rsidR="00974B5E" w:rsidRDefault="00974B5E" w:rsidP="00312A01">
            <w:pPr>
              <w:pStyle w:val="ConsPlusNormal"/>
              <w:rPr>
                <w:rFonts w:ascii="Times New Roman" w:hAnsi="Times New Roman" w:cs="Times New Roman"/>
                <w:sz w:val="24"/>
                <w:szCs w:val="24"/>
              </w:rPr>
            </w:pPr>
          </w:p>
        </w:tc>
        <w:tc>
          <w:tcPr>
            <w:tcW w:w="1984" w:type="dxa"/>
          </w:tcPr>
          <w:p w14:paraId="1E42D995" w14:textId="77777777" w:rsidR="00974B5E" w:rsidRDefault="00974B5E" w:rsidP="00312A01">
            <w:pPr>
              <w:pStyle w:val="ConsPlusNormal"/>
              <w:rPr>
                <w:rFonts w:ascii="Times New Roman" w:hAnsi="Times New Roman" w:cs="Times New Roman"/>
                <w:sz w:val="24"/>
                <w:szCs w:val="24"/>
              </w:rPr>
            </w:pPr>
          </w:p>
        </w:tc>
        <w:tc>
          <w:tcPr>
            <w:tcW w:w="2098" w:type="dxa"/>
          </w:tcPr>
          <w:p w14:paraId="05A1E5D3" w14:textId="77777777" w:rsidR="00974B5E" w:rsidRDefault="00974B5E" w:rsidP="00312A01">
            <w:pPr>
              <w:pStyle w:val="ConsPlusNormal"/>
              <w:rPr>
                <w:rFonts w:ascii="Times New Roman" w:hAnsi="Times New Roman" w:cs="Times New Roman"/>
                <w:sz w:val="24"/>
                <w:szCs w:val="24"/>
              </w:rPr>
            </w:pPr>
          </w:p>
        </w:tc>
        <w:tc>
          <w:tcPr>
            <w:tcW w:w="907" w:type="dxa"/>
          </w:tcPr>
          <w:p w14:paraId="2EFA8813" w14:textId="77777777" w:rsidR="00974B5E" w:rsidRDefault="00974B5E" w:rsidP="00312A01">
            <w:pPr>
              <w:pStyle w:val="ConsPlusNormal"/>
              <w:rPr>
                <w:rFonts w:ascii="Times New Roman" w:hAnsi="Times New Roman" w:cs="Times New Roman"/>
                <w:sz w:val="24"/>
                <w:szCs w:val="24"/>
              </w:rPr>
            </w:pPr>
          </w:p>
        </w:tc>
        <w:tc>
          <w:tcPr>
            <w:tcW w:w="1020" w:type="dxa"/>
          </w:tcPr>
          <w:p w14:paraId="5C431220" w14:textId="77777777" w:rsidR="00974B5E" w:rsidRDefault="00974B5E" w:rsidP="00312A01">
            <w:pPr>
              <w:pStyle w:val="ConsPlusNormal"/>
              <w:rPr>
                <w:rFonts w:ascii="Times New Roman" w:hAnsi="Times New Roman" w:cs="Times New Roman"/>
                <w:sz w:val="24"/>
                <w:szCs w:val="24"/>
              </w:rPr>
            </w:pPr>
          </w:p>
        </w:tc>
      </w:tr>
      <w:tr w:rsidR="00974B5E" w14:paraId="20AF5BA1" w14:textId="77777777" w:rsidTr="00312A01">
        <w:trPr>
          <w:trHeight w:val="276"/>
        </w:trPr>
        <w:tc>
          <w:tcPr>
            <w:tcW w:w="454" w:type="dxa"/>
            <w:vMerge/>
          </w:tcPr>
          <w:p w14:paraId="716340A0" w14:textId="77777777" w:rsidR="00974B5E" w:rsidRDefault="00974B5E" w:rsidP="00312A01">
            <w:pPr>
              <w:pStyle w:val="ConsPlusNormal"/>
              <w:rPr>
                <w:rFonts w:ascii="Times New Roman" w:hAnsi="Times New Roman" w:cs="Times New Roman"/>
                <w:sz w:val="24"/>
                <w:szCs w:val="24"/>
              </w:rPr>
            </w:pPr>
          </w:p>
        </w:tc>
        <w:tc>
          <w:tcPr>
            <w:tcW w:w="1668" w:type="dxa"/>
            <w:vMerge/>
          </w:tcPr>
          <w:p w14:paraId="07B329FF" w14:textId="77777777" w:rsidR="00974B5E" w:rsidRDefault="00974B5E" w:rsidP="00312A01">
            <w:pPr>
              <w:pStyle w:val="ConsPlusNormal"/>
              <w:rPr>
                <w:rFonts w:ascii="Times New Roman" w:hAnsi="Times New Roman" w:cs="Times New Roman"/>
                <w:sz w:val="24"/>
                <w:szCs w:val="24"/>
              </w:rPr>
            </w:pPr>
          </w:p>
        </w:tc>
        <w:tc>
          <w:tcPr>
            <w:tcW w:w="1559" w:type="dxa"/>
            <w:vMerge/>
          </w:tcPr>
          <w:p w14:paraId="7F5ED674" w14:textId="77777777" w:rsidR="00974B5E" w:rsidRDefault="00974B5E" w:rsidP="00312A01">
            <w:pPr>
              <w:pStyle w:val="ConsPlusNormal"/>
              <w:rPr>
                <w:rFonts w:ascii="Times New Roman" w:hAnsi="Times New Roman" w:cs="Times New Roman"/>
                <w:sz w:val="24"/>
                <w:szCs w:val="24"/>
              </w:rPr>
            </w:pPr>
          </w:p>
        </w:tc>
        <w:tc>
          <w:tcPr>
            <w:tcW w:w="1559" w:type="dxa"/>
            <w:vMerge w:val="restart"/>
          </w:tcPr>
          <w:p w14:paraId="74561088" w14:textId="77777777" w:rsidR="00974B5E" w:rsidRDefault="00974B5E" w:rsidP="00312A01">
            <w:pPr>
              <w:pStyle w:val="ConsPlusNormal"/>
              <w:rPr>
                <w:rFonts w:ascii="Times New Roman" w:hAnsi="Times New Roman" w:cs="Times New Roman"/>
                <w:sz w:val="24"/>
                <w:szCs w:val="24"/>
              </w:rPr>
            </w:pPr>
          </w:p>
        </w:tc>
        <w:tc>
          <w:tcPr>
            <w:tcW w:w="1020" w:type="dxa"/>
          </w:tcPr>
          <w:p w14:paraId="24C51CEE" w14:textId="77777777" w:rsidR="00974B5E" w:rsidRDefault="00974B5E" w:rsidP="00312A01">
            <w:pPr>
              <w:pStyle w:val="ConsPlusNormal"/>
              <w:rPr>
                <w:rFonts w:ascii="Times New Roman" w:hAnsi="Times New Roman" w:cs="Times New Roman"/>
                <w:sz w:val="24"/>
                <w:szCs w:val="24"/>
              </w:rPr>
            </w:pPr>
          </w:p>
        </w:tc>
        <w:tc>
          <w:tcPr>
            <w:tcW w:w="1020" w:type="dxa"/>
          </w:tcPr>
          <w:p w14:paraId="38F3A31D" w14:textId="77777777" w:rsidR="00974B5E" w:rsidRDefault="00974B5E" w:rsidP="00312A01">
            <w:pPr>
              <w:pStyle w:val="ConsPlusNormal"/>
              <w:rPr>
                <w:rFonts w:ascii="Times New Roman" w:hAnsi="Times New Roman" w:cs="Times New Roman"/>
                <w:sz w:val="24"/>
                <w:szCs w:val="24"/>
              </w:rPr>
            </w:pPr>
          </w:p>
        </w:tc>
        <w:tc>
          <w:tcPr>
            <w:tcW w:w="850" w:type="dxa"/>
          </w:tcPr>
          <w:p w14:paraId="75C56267" w14:textId="77777777" w:rsidR="00974B5E" w:rsidRDefault="00974B5E" w:rsidP="00312A01">
            <w:pPr>
              <w:pStyle w:val="ConsPlusNormal"/>
              <w:rPr>
                <w:rFonts w:ascii="Times New Roman" w:hAnsi="Times New Roman" w:cs="Times New Roman"/>
                <w:sz w:val="24"/>
                <w:szCs w:val="24"/>
              </w:rPr>
            </w:pPr>
          </w:p>
        </w:tc>
        <w:tc>
          <w:tcPr>
            <w:tcW w:w="680" w:type="dxa"/>
          </w:tcPr>
          <w:p w14:paraId="305D0593" w14:textId="77777777" w:rsidR="00974B5E" w:rsidRDefault="00974B5E" w:rsidP="00312A01">
            <w:pPr>
              <w:pStyle w:val="ConsPlusNormal"/>
              <w:rPr>
                <w:rFonts w:ascii="Times New Roman" w:hAnsi="Times New Roman" w:cs="Times New Roman"/>
                <w:sz w:val="24"/>
                <w:szCs w:val="24"/>
              </w:rPr>
            </w:pPr>
          </w:p>
        </w:tc>
        <w:tc>
          <w:tcPr>
            <w:tcW w:w="1984" w:type="dxa"/>
          </w:tcPr>
          <w:p w14:paraId="7BABB17D" w14:textId="77777777" w:rsidR="00974B5E" w:rsidRDefault="00974B5E" w:rsidP="00312A01">
            <w:pPr>
              <w:pStyle w:val="ConsPlusNormal"/>
              <w:rPr>
                <w:rFonts w:ascii="Times New Roman" w:hAnsi="Times New Roman" w:cs="Times New Roman"/>
                <w:sz w:val="24"/>
                <w:szCs w:val="24"/>
              </w:rPr>
            </w:pPr>
          </w:p>
        </w:tc>
        <w:tc>
          <w:tcPr>
            <w:tcW w:w="2098" w:type="dxa"/>
          </w:tcPr>
          <w:p w14:paraId="04C5077E" w14:textId="77777777" w:rsidR="00974B5E" w:rsidRDefault="00974B5E" w:rsidP="00312A01">
            <w:pPr>
              <w:pStyle w:val="ConsPlusNormal"/>
              <w:rPr>
                <w:rFonts w:ascii="Times New Roman" w:hAnsi="Times New Roman" w:cs="Times New Roman"/>
                <w:sz w:val="24"/>
                <w:szCs w:val="24"/>
              </w:rPr>
            </w:pPr>
          </w:p>
        </w:tc>
        <w:tc>
          <w:tcPr>
            <w:tcW w:w="907" w:type="dxa"/>
          </w:tcPr>
          <w:p w14:paraId="15BD22A6" w14:textId="77777777" w:rsidR="00974B5E" w:rsidRDefault="00974B5E" w:rsidP="00312A01">
            <w:pPr>
              <w:pStyle w:val="ConsPlusNormal"/>
              <w:rPr>
                <w:rFonts w:ascii="Times New Roman" w:hAnsi="Times New Roman" w:cs="Times New Roman"/>
                <w:sz w:val="24"/>
                <w:szCs w:val="24"/>
              </w:rPr>
            </w:pPr>
          </w:p>
        </w:tc>
        <w:tc>
          <w:tcPr>
            <w:tcW w:w="1020" w:type="dxa"/>
          </w:tcPr>
          <w:p w14:paraId="13E704C9" w14:textId="77777777" w:rsidR="00974B5E" w:rsidRDefault="00974B5E" w:rsidP="00312A01">
            <w:pPr>
              <w:pStyle w:val="ConsPlusNormal"/>
              <w:rPr>
                <w:rFonts w:ascii="Times New Roman" w:hAnsi="Times New Roman" w:cs="Times New Roman"/>
                <w:sz w:val="24"/>
                <w:szCs w:val="24"/>
              </w:rPr>
            </w:pPr>
          </w:p>
        </w:tc>
      </w:tr>
      <w:tr w:rsidR="00974B5E" w14:paraId="789F1ACC" w14:textId="77777777" w:rsidTr="00312A01">
        <w:tc>
          <w:tcPr>
            <w:tcW w:w="454" w:type="dxa"/>
            <w:vMerge/>
          </w:tcPr>
          <w:p w14:paraId="025AE358" w14:textId="77777777" w:rsidR="00974B5E" w:rsidRDefault="00974B5E" w:rsidP="00312A01">
            <w:pPr>
              <w:pStyle w:val="ConsPlusNormal"/>
              <w:rPr>
                <w:rFonts w:ascii="Times New Roman" w:hAnsi="Times New Roman" w:cs="Times New Roman"/>
                <w:sz w:val="24"/>
                <w:szCs w:val="24"/>
              </w:rPr>
            </w:pPr>
          </w:p>
        </w:tc>
        <w:tc>
          <w:tcPr>
            <w:tcW w:w="1668" w:type="dxa"/>
            <w:vMerge/>
          </w:tcPr>
          <w:p w14:paraId="73D04EC1" w14:textId="77777777" w:rsidR="00974B5E" w:rsidRDefault="00974B5E" w:rsidP="00312A01">
            <w:pPr>
              <w:pStyle w:val="ConsPlusNormal"/>
              <w:rPr>
                <w:rFonts w:ascii="Times New Roman" w:hAnsi="Times New Roman" w:cs="Times New Roman"/>
                <w:sz w:val="24"/>
                <w:szCs w:val="24"/>
              </w:rPr>
            </w:pPr>
          </w:p>
        </w:tc>
        <w:tc>
          <w:tcPr>
            <w:tcW w:w="1559" w:type="dxa"/>
            <w:vMerge/>
          </w:tcPr>
          <w:p w14:paraId="196A2D44" w14:textId="77777777" w:rsidR="00974B5E" w:rsidRDefault="00974B5E" w:rsidP="00312A01">
            <w:pPr>
              <w:pStyle w:val="ConsPlusNormal"/>
              <w:rPr>
                <w:rFonts w:ascii="Times New Roman" w:hAnsi="Times New Roman" w:cs="Times New Roman"/>
                <w:sz w:val="24"/>
                <w:szCs w:val="24"/>
              </w:rPr>
            </w:pPr>
          </w:p>
        </w:tc>
        <w:tc>
          <w:tcPr>
            <w:tcW w:w="1559" w:type="dxa"/>
            <w:vMerge/>
          </w:tcPr>
          <w:p w14:paraId="19574A85" w14:textId="77777777" w:rsidR="00974B5E" w:rsidRDefault="00974B5E" w:rsidP="00312A01">
            <w:pPr>
              <w:pStyle w:val="ConsPlusNormal"/>
              <w:rPr>
                <w:rFonts w:ascii="Times New Roman" w:hAnsi="Times New Roman" w:cs="Times New Roman"/>
                <w:sz w:val="24"/>
                <w:szCs w:val="24"/>
              </w:rPr>
            </w:pPr>
          </w:p>
        </w:tc>
        <w:tc>
          <w:tcPr>
            <w:tcW w:w="1020" w:type="dxa"/>
          </w:tcPr>
          <w:p w14:paraId="44D2885D" w14:textId="77777777" w:rsidR="00974B5E" w:rsidRDefault="00974B5E" w:rsidP="00312A01">
            <w:pPr>
              <w:pStyle w:val="ConsPlusNormal"/>
              <w:rPr>
                <w:rFonts w:ascii="Times New Roman" w:hAnsi="Times New Roman" w:cs="Times New Roman"/>
                <w:sz w:val="24"/>
                <w:szCs w:val="24"/>
              </w:rPr>
            </w:pPr>
          </w:p>
        </w:tc>
        <w:tc>
          <w:tcPr>
            <w:tcW w:w="1020" w:type="dxa"/>
          </w:tcPr>
          <w:p w14:paraId="5BC62C87" w14:textId="77777777" w:rsidR="00974B5E" w:rsidRDefault="00974B5E" w:rsidP="00312A01">
            <w:pPr>
              <w:pStyle w:val="ConsPlusNormal"/>
              <w:rPr>
                <w:rFonts w:ascii="Times New Roman" w:hAnsi="Times New Roman" w:cs="Times New Roman"/>
                <w:sz w:val="24"/>
                <w:szCs w:val="24"/>
              </w:rPr>
            </w:pPr>
          </w:p>
        </w:tc>
        <w:tc>
          <w:tcPr>
            <w:tcW w:w="850" w:type="dxa"/>
          </w:tcPr>
          <w:p w14:paraId="5CA72197" w14:textId="77777777" w:rsidR="00974B5E" w:rsidRDefault="00974B5E" w:rsidP="00312A01">
            <w:pPr>
              <w:pStyle w:val="ConsPlusNormal"/>
              <w:rPr>
                <w:rFonts w:ascii="Times New Roman" w:hAnsi="Times New Roman" w:cs="Times New Roman"/>
                <w:sz w:val="24"/>
                <w:szCs w:val="24"/>
              </w:rPr>
            </w:pPr>
          </w:p>
        </w:tc>
        <w:tc>
          <w:tcPr>
            <w:tcW w:w="680" w:type="dxa"/>
          </w:tcPr>
          <w:p w14:paraId="12C082F0" w14:textId="77777777" w:rsidR="00974B5E" w:rsidRDefault="00974B5E" w:rsidP="00312A01">
            <w:pPr>
              <w:pStyle w:val="ConsPlusNormal"/>
              <w:rPr>
                <w:rFonts w:ascii="Times New Roman" w:hAnsi="Times New Roman" w:cs="Times New Roman"/>
                <w:sz w:val="24"/>
                <w:szCs w:val="24"/>
              </w:rPr>
            </w:pPr>
          </w:p>
        </w:tc>
        <w:tc>
          <w:tcPr>
            <w:tcW w:w="1984" w:type="dxa"/>
          </w:tcPr>
          <w:p w14:paraId="7E6BE5EF" w14:textId="77777777" w:rsidR="00974B5E" w:rsidRDefault="00974B5E" w:rsidP="00312A01">
            <w:pPr>
              <w:pStyle w:val="ConsPlusNormal"/>
              <w:rPr>
                <w:rFonts w:ascii="Times New Roman" w:hAnsi="Times New Roman" w:cs="Times New Roman"/>
                <w:sz w:val="24"/>
                <w:szCs w:val="24"/>
              </w:rPr>
            </w:pPr>
          </w:p>
        </w:tc>
        <w:tc>
          <w:tcPr>
            <w:tcW w:w="2098" w:type="dxa"/>
          </w:tcPr>
          <w:p w14:paraId="0C60FD3C" w14:textId="77777777" w:rsidR="00974B5E" w:rsidRDefault="00974B5E" w:rsidP="00312A01">
            <w:pPr>
              <w:pStyle w:val="ConsPlusNormal"/>
              <w:rPr>
                <w:rFonts w:ascii="Times New Roman" w:hAnsi="Times New Roman" w:cs="Times New Roman"/>
                <w:sz w:val="24"/>
                <w:szCs w:val="24"/>
              </w:rPr>
            </w:pPr>
          </w:p>
        </w:tc>
        <w:tc>
          <w:tcPr>
            <w:tcW w:w="907" w:type="dxa"/>
          </w:tcPr>
          <w:p w14:paraId="7FDFA090" w14:textId="77777777" w:rsidR="00974B5E" w:rsidRDefault="00974B5E" w:rsidP="00312A01">
            <w:pPr>
              <w:pStyle w:val="ConsPlusNormal"/>
              <w:rPr>
                <w:rFonts w:ascii="Times New Roman" w:hAnsi="Times New Roman" w:cs="Times New Roman"/>
                <w:sz w:val="24"/>
                <w:szCs w:val="24"/>
              </w:rPr>
            </w:pPr>
          </w:p>
        </w:tc>
        <w:tc>
          <w:tcPr>
            <w:tcW w:w="1020" w:type="dxa"/>
          </w:tcPr>
          <w:p w14:paraId="411FB63D" w14:textId="77777777" w:rsidR="00974B5E" w:rsidRDefault="00974B5E" w:rsidP="00312A01">
            <w:pPr>
              <w:pStyle w:val="ConsPlusNormal"/>
              <w:rPr>
                <w:rFonts w:ascii="Times New Roman" w:hAnsi="Times New Roman" w:cs="Times New Roman"/>
                <w:sz w:val="24"/>
                <w:szCs w:val="24"/>
              </w:rPr>
            </w:pPr>
          </w:p>
        </w:tc>
      </w:tr>
    </w:tbl>
    <w:p w14:paraId="0AD3FFBF" w14:textId="77777777" w:rsidR="00974B5E" w:rsidRDefault="00974B5E" w:rsidP="00974B5E">
      <w:pPr>
        <w:pStyle w:val="ConsPlusNormal"/>
        <w:ind w:left="5670"/>
        <w:outlineLvl w:val="0"/>
        <w:rPr>
          <w:rFonts w:ascii="Times New Roman" w:hAnsi="Times New Roman" w:cs="Times New Roman"/>
          <w:color w:val="000000"/>
          <w:sz w:val="28"/>
          <w:szCs w:val="28"/>
          <w:lang w:eastAsia="en-US"/>
        </w:rPr>
      </w:pPr>
    </w:p>
    <w:tbl>
      <w:tblPr>
        <w:tblW w:w="5000" w:type="pct"/>
        <w:tblInd w:w="-142" w:type="dxa"/>
        <w:tblCellMar>
          <w:top w:w="102" w:type="dxa"/>
          <w:left w:w="62" w:type="dxa"/>
          <w:bottom w:w="102" w:type="dxa"/>
          <w:right w:w="62" w:type="dxa"/>
        </w:tblCellMar>
        <w:tblLook w:val="0000" w:firstRow="0" w:lastRow="0" w:firstColumn="0" w:lastColumn="0" w:noHBand="0" w:noVBand="0"/>
      </w:tblPr>
      <w:tblGrid>
        <w:gridCol w:w="14884"/>
      </w:tblGrid>
      <w:tr w:rsidR="00974B5E" w14:paraId="5E698418" w14:textId="77777777" w:rsidTr="00312A01">
        <w:tc>
          <w:tcPr>
            <w:tcW w:w="14884" w:type="dxa"/>
            <w:tcBorders>
              <w:top w:val="none" w:sz="4" w:space="0" w:color="000000"/>
              <w:left w:val="none" w:sz="4" w:space="0" w:color="000000"/>
              <w:bottom w:val="none" w:sz="4" w:space="0" w:color="000000"/>
              <w:right w:val="none" w:sz="4" w:space="0" w:color="000000"/>
            </w:tcBorders>
          </w:tcPr>
          <w:p w14:paraId="0206EAC7" w14:textId="77777777" w:rsidR="00974B5E" w:rsidRDefault="00974B5E" w:rsidP="00312A01">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t>II. Сведения об объеме оказания государственной услуги в социальной сфере (укрупненной государственной услуги) в очередном финансовом году и плановом периоде, а также за пределами планового периода</w:t>
            </w:r>
          </w:p>
        </w:tc>
      </w:tr>
      <w:tr w:rsidR="00974B5E" w14:paraId="696D69E8" w14:textId="77777777" w:rsidTr="00312A01">
        <w:tc>
          <w:tcPr>
            <w:tcW w:w="14884" w:type="dxa"/>
            <w:tcBorders>
              <w:top w:val="none" w:sz="4" w:space="0" w:color="000000"/>
              <w:left w:val="none" w:sz="4" w:space="0" w:color="000000"/>
              <w:bottom w:val="none" w:sz="4" w:space="0" w:color="000000"/>
              <w:right w:val="none" w:sz="4" w:space="0" w:color="000000"/>
            </w:tcBorders>
          </w:tcPr>
          <w:p w14:paraId="10FD889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b/>
                <w:sz w:val="24"/>
                <w:szCs w:val="24"/>
              </w:rPr>
              <w:t xml:space="preserve">Наименование укрупненной государственной услуги </w:t>
            </w:r>
            <w:hyperlink w:anchor="P1269" w:tooltip="&lt;13&gt; Указывается наименование укрупненной государственной услуги в социальной сфере, под которой для целей настоящего государственного социального заказа понимается несколько государственных услуг в социальной сфере, соответствующих одному и тому же виду кода " w:history="1">
              <w:r>
                <w:rPr>
                  <w:rFonts w:ascii="Times New Roman" w:hAnsi="Times New Roman" w:cs="Times New Roman"/>
                  <w:b/>
                  <w:color w:val="0000FF"/>
                  <w:sz w:val="24"/>
                  <w:szCs w:val="24"/>
                </w:rPr>
                <w:t>&lt;13&gt;</w:t>
              </w:r>
            </w:hyperlink>
          </w:p>
        </w:tc>
      </w:tr>
      <w:tr w:rsidR="00974B5E" w14:paraId="0BB3D933" w14:textId="77777777" w:rsidTr="00312A01">
        <w:tc>
          <w:tcPr>
            <w:tcW w:w="14884" w:type="dxa"/>
            <w:tcBorders>
              <w:top w:val="none" w:sz="4" w:space="0" w:color="000000"/>
              <w:left w:val="none" w:sz="4" w:space="0" w:color="000000"/>
              <w:bottom w:val="none" w:sz="4" w:space="0" w:color="000000"/>
              <w:right w:val="none" w:sz="4" w:space="0" w:color="000000"/>
            </w:tcBorders>
          </w:tcPr>
          <w:p w14:paraId="2584E8D0" w14:textId="77777777" w:rsidR="00974B5E" w:rsidRDefault="00974B5E" w:rsidP="00312A01">
            <w:pPr>
              <w:pStyle w:val="ConsPlusNormal"/>
              <w:jc w:val="center"/>
              <w:outlineLvl w:val="3"/>
              <w:rPr>
                <w:rFonts w:ascii="Times New Roman" w:hAnsi="Times New Roman" w:cs="Times New Roman"/>
                <w:sz w:val="24"/>
                <w:szCs w:val="24"/>
              </w:rPr>
            </w:pPr>
            <w:bookmarkStart w:id="0" w:name="P650"/>
            <w:bookmarkEnd w:id="0"/>
            <w:r>
              <w:rPr>
                <w:rFonts w:ascii="Times New Roman" w:hAnsi="Times New Roman" w:cs="Times New Roman"/>
                <w:b/>
                <w:sz w:val="24"/>
                <w:szCs w:val="24"/>
              </w:rPr>
              <w:t>1. Сведения об объеме оказания государственной услуги в социальной сфере (государственных услуг в социальной сфере,</w:t>
            </w:r>
          </w:p>
          <w:p w14:paraId="76E42CE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b/>
                <w:sz w:val="24"/>
                <w:szCs w:val="24"/>
              </w:rPr>
              <w:t>составляющих укрупненную государственную услугу) на 20__ год</w:t>
            </w:r>
          </w:p>
          <w:p w14:paraId="2A9AB23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b/>
                <w:sz w:val="24"/>
                <w:szCs w:val="24"/>
              </w:rPr>
              <w:lastRenderedPageBreak/>
              <w:t>(на очередной финансовый год)</w:t>
            </w:r>
          </w:p>
        </w:tc>
      </w:tr>
    </w:tbl>
    <w:p w14:paraId="0DA03E9D" w14:textId="77777777" w:rsidR="00974B5E" w:rsidRDefault="00974B5E" w:rsidP="00974B5E">
      <w:pPr>
        <w:pStyle w:val="ConsPlusNormal"/>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78"/>
        <w:gridCol w:w="1005"/>
        <w:gridCol w:w="745"/>
        <w:gridCol w:w="1005"/>
        <w:gridCol w:w="1005"/>
        <w:gridCol w:w="1000"/>
        <w:gridCol w:w="1005"/>
        <w:gridCol w:w="1005"/>
        <w:gridCol w:w="1005"/>
        <w:gridCol w:w="819"/>
        <w:gridCol w:w="819"/>
        <w:gridCol w:w="437"/>
        <w:gridCol w:w="1044"/>
        <w:gridCol w:w="1044"/>
        <w:gridCol w:w="773"/>
        <w:gridCol w:w="873"/>
        <w:gridCol w:w="1012"/>
      </w:tblGrid>
      <w:tr w:rsidR="00974B5E" w14:paraId="49498BB2" w14:textId="77777777" w:rsidTr="00312A01">
        <w:tc>
          <w:tcPr>
            <w:tcW w:w="454" w:type="dxa"/>
            <w:vMerge w:val="restart"/>
          </w:tcPr>
          <w:p w14:paraId="578ED2A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1041" w:type="dxa"/>
            <w:vMerge w:val="restart"/>
          </w:tcPr>
          <w:p w14:paraId="1D33D3F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государственной услуги в социальной сфере (государственных услуг в социальной сфере, составляющих укрупненную государственную услугу)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737" w:type="dxa"/>
            <w:vMerge w:val="restart"/>
          </w:tcPr>
          <w:p w14:paraId="6857844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Уникальный номер реестровой записи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041" w:type="dxa"/>
            <w:vMerge w:val="restart"/>
          </w:tcPr>
          <w:p w14:paraId="007A273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Условия (формы)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042" w:type="dxa"/>
            <w:vMerge w:val="restart"/>
          </w:tcPr>
          <w:p w14:paraId="693FC5F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Категории потребителей государственных услуг в социальной сфере (государственных услуг в социальной сфере, составляющих укрупненную государственную услугу)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694" w:type="dxa"/>
            <w:vMerge w:val="restart"/>
          </w:tcPr>
          <w:p w14:paraId="4E99A1A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Уполномоченный орган </w:t>
            </w:r>
            <w:hyperlink w:anchor="P1272" w:tooltip="&lt;15&gt; Указывается полное наименование уполномоченного органа." w:history="1">
              <w:r>
                <w:rPr>
                  <w:rFonts w:ascii="Times New Roman" w:hAnsi="Times New Roman" w:cs="Times New Roman"/>
                  <w:color w:val="0000FF"/>
                  <w:sz w:val="24"/>
                  <w:szCs w:val="24"/>
                </w:rPr>
                <w:t>&lt;15&gt;</w:t>
              </w:r>
            </w:hyperlink>
          </w:p>
        </w:tc>
        <w:tc>
          <w:tcPr>
            <w:tcW w:w="1041" w:type="dxa"/>
            <w:vMerge w:val="restart"/>
          </w:tcPr>
          <w:p w14:paraId="76DAF5E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Срок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73" w:tooltip="&lt;16&gt; Указывается срок оказания государственной услуги в социальной сфере (государственных услуг в социальной сфере, составляющих укрупненную государственную услугу), установленный в соответствии с законодательством." w:history="1">
              <w:r>
                <w:rPr>
                  <w:rFonts w:ascii="Times New Roman" w:hAnsi="Times New Roman" w:cs="Times New Roman"/>
                  <w:color w:val="0000FF"/>
                  <w:sz w:val="24"/>
                  <w:szCs w:val="24"/>
                </w:rPr>
                <w:t>&lt;16&gt;</w:t>
              </w:r>
            </w:hyperlink>
          </w:p>
        </w:tc>
        <w:tc>
          <w:tcPr>
            <w:tcW w:w="1041" w:type="dxa"/>
            <w:vMerge w:val="restart"/>
          </w:tcPr>
          <w:p w14:paraId="4917A8C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Год определения исполнителей государственных в социальной сфере (государственных услуг в социальной сфере, составляющих укрупненную государственную услугу) </w:t>
            </w:r>
            <w:hyperlink w:anchor="P1274" w:tooltip="&lt;17&gt; Указывается год, в котором уполномоченный орган осуществляет отбор исполнителей государственных услуг в социальной сфере (государственных услуг в социальной сфере, составляющих укрупненную государственную услугу), либо заключает с исполнителями государств" w:history="1">
              <w:r>
                <w:rPr>
                  <w:rFonts w:ascii="Times New Roman" w:hAnsi="Times New Roman" w:cs="Times New Roman"/>
                  <w:color w:val="0000FF"/>
                  <w:sz w:val="24"/>
                  <w:szCs w:val="24"/>
                </w:rPr>
                <w:t>&lt;17&gt;</w:t>
              </w:r>
            </w:hyperlink>
          </w:p>
        </w:tc>
        <w:tc>
          <w:tcPr>
            <w:tcW w:w="1020" w:type="dxa"/>
            <w:vMerge w:val="restart"/>
          </w:tcPr>
          <w:p w14:paraId="2BB1E33C"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Место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75" w:tooltip="&lt;18&gt; Указывается полное наименование публично-правового образования, на территории которого предоставляется государственная услуга в социальной сфере (государственные услуги в социальной сфере, составляющие укрупненную государственную услугу)." w:history="1">
              <w:r>
                <w:rPr>
                  <w:rFonts w:ascii="Times New Roman" w:hAnsi="Times New Roman" w:cs="Times New Roman"/>
                  <w:color w:val="0000FF"/>
                  <w:sz w:val="24"/>
                  <w:szCs w:val="24"/>
                </w:rPr>
                <w:t>&lt;18&gt;</w:t>
              </w:r>
            </w:hyperlink>
          </w:p>
        </w:tc>
        <w:tc>
          <w:tcPr>
            <w:tcW w:w="2243" w:type="dxa"/>
            <w:gridSpan w:val="3"/>
          </w:tcPr>
          <w:p w14:paraId="6267369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характеризующий объем оказания государственной услуги в социальной сфере (государственных услуг в социальной сфере, составляющих укрупненную государственную услугу)</w:t>
            </w:r>
          </w:p>
        </w:tc>
        <w:tc>
          <w:tcPr>
            <w:tcW w:w="4026" w:type="dxa"/>
            <w:gridSpan w:val="4"/>
          </w:tcPr>
          <w:p w14:paraId="2CA5DE6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характеризующего объем оказания государственной услуги в социальной сфере (государственных услуг в социальной сфере, составляющих укрупненную государственную услугу) по способам определения исполнителей государственных услуг в социальной сфере (государственных услуг в социальной сфере, составляющих укрупненную государственную услугу)</w:t>
            </w:r>
          </w:p>
        </w:tc>
        <w:tc>
          <w:tcPr>
            <w:tcW w:w="1474" w:type="dxa"/>
            <w:vMerge w:val="restart"/>
          </w:tcPr>
          <w:p w14:paraId="7251DAF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Предельные допустимые возможные отклонения от показателей, характеризующих объем оказания государственной услуги в социальной сфере (государственных услуг в социальной сфере, составляющих </w:t>
            </w:r>
            <w:r>
              <w:rPr>
                <w:rFonts w:ascii="Times New Roman" w:hAnsi="Times New Roman" w:cs="Times New Roman"/>
                <w:sz w:val="24"/>
                <w:szCs w:val="24"/>
              </w:rPr>
              <w:lastRenderedPageBreak/>
              <w:t xml:space="preserve">укрупненную государственную услугу) </w:t>
            </w:r>
            <w:hyperlink w:anchor="P1278" w:tooltip="&lt;21&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услуги в социальной сфере, включенных в графы 13 - 16, при принятии уп" w:history="1">
              <w:r>
                <w:rPr>
                  <w:rFonts w:ascii="Times New Roman" w:hAnsi="Times New Roman" w:cs="Times New Roman"/>
                  <w:color w:val="0000FF"/>
                  <w:sz w:val="24"/>
                  <w:szCs w:val="24"/>
                </w:rPr>
                <w:t>&lt;21&gt;</w:t>
              </w:r>
            </w:hyperlink>
          </w:p>
        </w:tc>
      </w:tr>
      <w:tr w:rsidR="00974B5E" w14:paraId="62404502" w14:textId="77777777" w:rsidTr="00312A01">
        <w:trPr>
          <w:trHeight w:val="276"/>
        </w:trPr>
        <w:tc>
          <w:tcPr>
            <w:tcW w:w="0" w:type="auto"/>
            <w:vMerge/>
          </w:tcPr>
          <w:p w14:paraId="25810967" w14:textId="77777777" w:rsidR="00974B5E" w:rsidRDefault="00974B5E" w:rsidP="00312A01">
            <w:pPr>
              <w:pStyle w:val="ConsPlusNormal"/>
              <w:rPr>
                <w:rFonts w:ascii="Times New Roman" w:hAnsi="Times New Roman" w:cs="Times New Roman"/>
                <w:sz w:val="24"/>
                <w:szCs w:val="24"/>
              </w:rPr>
            </w:pPr>
          </w:p>
        </w:tc>
        <w:tc>
          <w:tcPr>
            <w:tcW w:w="0" w:type="auto"/>
            <w:vMerge/>
          </w:tcPr>
          <w:p w14:paraId="625270CF" w14:textId="77777777" w:rsidR="00974B5E" w:rsidRDefault="00974B5E" w:rsidP="00312A01">
            <w:pPr>
              <w:pStyle w:val="ConsPlusNormal"/>
              <w:rPr>
                <w:rFonts w:ascii="Times New Roman" w:hAnsi="Times New Roman" w:cs="Times New Roman"/>
                <w:sz w:val="24"/>
                <w:szCs w:val="24"/>
              </w:rPr>
            </w:pPr>
          </w:p>
        </w:tc>
        <w:tc>
          <w:tcPr>
            <w:tcW w:w="0" w:type="auto"/>
            <w:vMerge/>
          </w:tcPr>
          <w:p w14:paraId="0FBE9E7A" w14:textId="77777777" w:rsidR="00974B5E" w:rsidRDefault="00974B5E" w:rsidP="00312A01">
            <w:pPr>
              <w:pStyle w:val="ConsPlusNormal"/>
              <w:rPr>
                <w:rFonts w:ascii="Times New Roman" w:hAnsi="Times New Roman" w:cs="Times New Roman"/>
                <w:sz w:val="24"/>
                <w:szCs w:val="24"/>
              </w:rPr>
            </w:pPr>
          </w:p>
        </w:tc>
        <w:tc>
          <w:tcPr>
            <w:tcW w:w="0" w:type="auto"/>
            <w:vMerge/>
          </w:tcPr>
          <w:p w14:paraId="1ED269AA" w14:textId="77777777" w:rsidR="00974B5E" w:rsidRDefault="00974B5E" w:rsidP="00312A01">
            <w:pPr>
              <w:pStyle w:val="ConsPlusNormal"/>
              <w:rPr>
                <w:rFonts w:ascii="Times New Roman" w:hAnsi="Times New Roman" w:cs="Times New Roman"/>
                <w:sz w:val="24"/>
                <w:szCs w:val="24"/>
              </w:rPr>
            </w:pPr>
          </w:p>
        </w:tc>
        <w:tc>
          <w:tcPr>
            <w:tcW w:w="0" w:type="auto"/>
            <w:vMerge/>
          </w:tcPr>
          <w:p w14:paraId="092C7335" w14:textId="77777777" w:rsidR="00974B5E" w:rsidRDefault="00974B5E" w:rsidP="00312A01">
            <w:pPr>
              <w:pStyle w:val="ConsPlusNormal"/>
              <w:rPr>
                <w:rFonts w:ascii="Times New Roman" w:hAnsi="Times New Roman" w:cs="Times New Roman"/>
                <w:sz w:val="24"/>
                <w:szCs w:val="24"/>
              </w:rPr>
            </w:pPr>
          </w:p>
        </w:tc>
        <w:tc>
          <w:tcPr>
            <w:tcW w:w="0" w:type="auto"/>
            <w:vMerge/>
          </w:tcPr>
          <w:p w14:paraId="094C6092" w14:textId="77777777" w:rsidR="00974B5E" w:rsidRDefault="00974B5E" w:rsidP="00312A01">
            <w:pPr>
              <w:pStyle w:val="ConsPlusNormal"/>
              <w:rPr>
                <w:rFonts w:ascii="Times New Roman" w:hAnsi="Times New Roman" w:cs="Times New Roman"/>
                <w:sz w:val="24"/>
                <w:szCs w:val="24"/>
              </w:rPr>
            </w:pPr>
          </w:p>
        </w:tc>
        <w:tc>
          <w:tcPr>
            <w:tcW w:w="0" w:type="auto"/>
            <w:vMerge/>
          </w:tcPr>
          <w:p w14:paraId="522169E0" w14:textId="77777777" w:rsidR="00974B5E" w:rsidRDefault="00974B5E" w:rsidP="00312A01">
            <w:pPr>
              <w:pStyle w:val="ConsPlusNormal"/>
              <w:rPr>
                <w:rFonts w:ascii="Times New Roman" w:hAnsi="Times New Roman" w:cs="Times New Roman"/>
                <w:sz w:val="24"/>
                <w:szCs w:val="24"/>
              </w:rPr>
            </w:pPr>
          </w:p>
        </w:tc>
        <w:tc>
          <w:tcPr>
            <w:tcW w:w="0" w:type="auto"/>
            <w:vMerge/>
          </w:tcPr>
          <w:p w14:paraId="66E78FFD" w14:textId="77777777" w:rsidR="00974B5E" w:rsidRDefault="00974B5E" w:rsidP="00312A01">
            <w:pPr>
              <w:pStyle w:val="ConsPlusNormal"/>
              <w:rPr>
                <w:rFonts w:ascii="Times New Roman" w:hAnsi="Times New Roman" w:cs="Times New Roman"/>
                <w:sz w:val="24"/>
                <w:szCs w:val="24"/>
              </w:rPr>
            </w:pPr>
          </w:p>
        </w:tc>
        <w:tc>
          <w:tcPr>
            <w:tcW w:w="0" w:type="auto"/>
            <w:vMerge/>
          </w:tcPr>
          <w:p w14:paraId="5C8BC00A" w14:textId="77777777" w:rsidR="00974B5E" w:rsidRDefault="00974B5E" w:rsidP="00312A01">
            <w:pPr>
              <w:pStyle w:val="ConsPlusNormal"/>
              <w:rPr>
                <w:rFonts w:ascii="Times New Roman" w:hAnsi="Times New Roman" w:cs="Times New Roman"/>
                <w:sz w:val="24"/>
                <w:szCs w:val="24"/>
              </w:rPr>
            </w:pPr>
          </w:p>
        </w:tc>
        <w:tc>
          <w:tcPr>
            <w:tcW w:w="737" w:type="dxa"/>
            <w:vMerge w:val="restart"/>
          </w:tcPr>
          <w:p w14:paraId="7853256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506" w:type="dxa"/>
            <w:gridSpan w:val="2"/>
          </w:tcPr>
          <w:p w14:paraId="28CE141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191" w:type="dxa"/>
            <w:vMerge w:val="restart"/>
          </w:tcPr>
          <w:p w14:paraId="04E4A69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оказываемого государственными казенными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на основании государственного задания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1361" w:type="dxa"/>
            <w:vMerge w:val="restart"/>
          </w:tcPr>
          <w:p w14:paraId="52D6F31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оказываемого государственными бюджетными и автономными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на основании государственного задания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737" w:type="dxa"/>
            <w:vMerge w:val="restart"/>
          </w:tcPr>
          <w:p w14:paraId="1B37F70C"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в соответствии с конкурсом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737" w:type="dxa"/>
            <w:vMerge w:val="restart"/>
          </w:tcPr>
          <w:p w14:paraId="4D0D445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социальными сертификатами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0" w:type="auto"/>
            <w:vMerge/>
          </w:tcPr>
          <w:p w14:paraId="110404FE" w14:textId="77777777" w:rsidR="00974B5E" w:rsidRDefault="00974B5E" w:rsidP="00312A01">
            <w:pPr>
              <w:pStyle w:val="ConsPlusNormal"/>
              <w:rPr>
                <w:rFonts w:ascii="Times New Roman" w:hAnsi="Times New Roman" w:cs="Times New Roman"/>
                <w:sz w:val="24"/>
                <w:szCs w:val="24"/>
              </w:rPr>
            </w:pPr>
          </w:p>
        </w:tc>
      </w:tr>
      <w:tr w:rsidR="00974B5E" w14:paraId="6A9EB8BD" w14:textId="77777777" w:rsidTr="00312A01">
        <w:tc>
          <w:tcPr>
            <w:tcW w:w="0" w:type="auto"/>
            <w:vMerge/>
          </w:tcPr>
          <w:p w14:paraId="56A45B88" w14:textId="77777777" w:rsidR="00974B5E" w:rsidRDefault="00974B5E" w:rsidP="00312A01">
            <w:pPr>
              <w:pStyle w:val="ConsPlusNormal"/>
              <w:rPr>
                <w:rFonts w:ascii="Times New Roman" w:hAnsi="Times New Roman" w:cs="Times New Roman"/>
                <w:sz w:val="24"/>
                <w:szCs w:val="24"/>
              </w:rPr>
            </w:pPr>
          </w:p>
        </w:tc>
        <w:tc>
          <w:tcPr>
            <w:tcW w:w="0" w:type="auto"/>
            <w:vMerge/>
          </w:tcPr>
          <w:p w14:paraId="7A584945" w14:textId="77777777" w:rsidR="00974B5E" w:rsidRDefault="00974B5E" w:rsidP="00312A01">
            <w:pPr>
              <w:pStyle w:val="ConsPlusNormal"/>
              <w:rPr>
                <w:rFonts w:ascii="Times New Roman" w:hAnsi="Times New Roman" w:cs="Times New Roman"/>
                <w:sz w:val="24"/>
                <w:szCs w:val="24"/>
              </w:rPr>
            </w:pPr>
          </w:p>
        </w:tc>
        <w:tc>
          <w:tcPr>
            <w:tcW w:w="0" w:type="auto"/>
            <w:vMerge/>
          </w:tcPr>
          <w:p w14:paraId="27FFC63E" w14:textId="77777777" w:rsidR="00974B5E" w:rsidRDefault="00974B5E" w:rsidP="00312A01">
            <w:pPr>
              <w:pStyle w:val="ConsPlusNormal"/>
              <w:rPr>
                <w:rFonts w:ascii="Times New Roman" w:hAnsi="Times New Roman" w:cs="Times New Roman"/>
                <w:sz w:val="24"/>
                <w:szCs w:val="24"/>
              </w:rPr>
            </w:pPr>
          </w:p>
        </w:tc>
        <w:tc>
          <w:tcPr>
            <w:tcW w:w="0" w:type="auto"/>
            <w:vMerge/>
          </w:tcPr>
          <w:p w14:paraId="1A64FAD6" w14:textId="77777777" w:rsidR="00974B5E" w:rsidRDefault="00974B5E" w:rsidP="00312A01">
            <w:pPr>
              <w:pStyle w:val="ConsPlusNormal"/>
              <w:rPr>
                <w:rFonts w:ascii="Times New Roman" w:hAnsi="Times New Roman" w:cs="Times New Roman"/>
                <w:sz w:val="24"/>
                <w:szCs w:val="24"/>
              </w:rPr>
            </w:pPr>
          </w:p>
        </w:tc>
        <w:tc>
          <w:tcPr>
            <w:tcW w:w="0" w:type="auto"/>
            <w:vMerge/>
          </w:tcPr>
          <w:p w14:paraId="2EF7B411" w14:textId="77777777" w:rsidR="00974B5E" w:rsidRDefault="00974B5E" w:rsidP="00312A01">
            <w:pPr>
              <w:pStyle w:val="ConsPlusNormal"/>
              <w:rPr>
                <w:rFonts w:ascii="Times New Roman" w:hAnsi="Times New Roman" w:cs="Times New Roman"/>
                <w:sz w:val="24"/>
                <w:szCs w:val="24"/>
              </w:rPr>
            </w:pPr>
          </w:p>
        </w:tc>
        <w:tc>
          <w:tcPr>
            <w:tcW w:w="0" w:type="auto"/>
            <w:vMerge/>
          </w:tcPr>
          <w:p w14:paraId="6FC3BF39" w14:textId="77777777" w:rsidR="00974B5E" w:rsidRDefault="00974B5E" w:rsidP="00312A01">
            <w:pPr>
              <w:pStyle w:val="ConsPlusNormal"/>
              <w:rPr>
                <w:rFonts w:ascii="Times New Roman" w:hAnsi="Times New Roman" w:cs="Times New Roman"/>
                <w:sz w:val="24"/>
                <w:szCs w:val="24"/>
              </w:rPr>
            </w:pPr>
          </w:p>
        </w:tc>
        <w:tc>
          <w:tcPr>
            <w:tcW w:w="0" w:type="auto"/>
            <w:vMerge/>
          </w:tcPr>
          <w:p w14:paraId="438BDFBF" w14:textId="77777777" w:rsidR="00974B5E" w:rsidRDefault="00974B5E" w:rsidP="00312A01">
            <w:pPr>
              <w:pStyle w:val="ConsPlusNormal"/>
              <w:rPr>
                <w:rFonts w:ascii="Times New Roman" w:hAnsi="Times New Roman" w:cs="Times New Roman"/>
                <w:sz w:val="24"/>
                <w:szCs w:val="24"/>
              </w:rPr>
            </w:pPr>
          </w:p>
        </w:tc>
        <w:tc>
          <w:tcPr>
            <w:tcW w:w="0" w:type="auto"/>
            <w:vMerge/>
          </w:tcPr>
          <w:p w14:paraId="68138DE8" w14:textId="77777777" w:rsidR="00974B5E" w:rsidRDefault="00974B5E" w:rsidP="00312A01">
            <w:pPr>
              <w:pStyle w:val="ConsPlusNormal"/>
              <w:rPr>
                <w:rFonts w:ascii="Times New Roman" w:hAnsi="Times New Roman" w:cs="Times New Roman"/>
                <w:sz w:val="24"/>
                <w:szCs w:val="24"/>
              </w:rPr>
            </w:pPr>
          </w:p>
        </w:tc>
        <w:tc>
          <w:tcPr>
            <w:tcW w:w="0" w:type="auto"/>
            <w:vMerge/>
          </w:tcPr>
          <w:p w14:paraId="5137F038" w14:textId="77777777" w:rsidR="00974B5E" w:rsidRDefault="00974B5E" w:rsidP="00312A01">
            <w:pPr>
              <w:pStyle w:val="ConsPlusNormal"/>
              <w:rPr>
                <w:rFonts w:ascii="Times New Roman" w:hAnsi="Times New Roman" w:cs="Times New Roman"/>
                <w:sz w:val="24"/>
                <w:szCs w:val="24"/>
              </w:rPr>
            </w:pPr>
          </w:p>
        </w:tc>
        <w:tc>
          <w:tcPr>
            <w:tcW w:w="0" w:type="auto"/>
            <w:vMerge/>
          </w:tcPr>
          <w:p w14:paraId="6A07869B" w14:textId="77777777" w:rsidR="00974B5E" w:rsidRDefault="00974B5E" w:rsidP="00312A01">
            <w:pPr>
              <w:pStyle w:val="ConsPlusNormal"/>
              <w:rPr>
                <w:rFonts w:ascii="Times New Roman" w:hAnsi="Times New Roman" w:cs="Times New Roman"/>
                <w:sz w:val="24"/>
                <w:szCs w:val="24"/>
              </w:rPr>
            </w:pPr>
          </w:p>
        </w:tc>
        <w:tc>
          <w:tcPr>
            <w:tcW w:w="737" w:type="dxa"/>
          </w:tcPr>
          <w:p w14:paraId="3DC3E896"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769" w:type="dxa"/>
          </w:tcPr>
          <w:p w14:paraId="1FBE9B2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код по ОКЕИ </w:t>
            </w:r>
            <w:hyperlink w:anchor="P1276" w:tooltip="&lt;19&gt; Заполняется в соответствии с кодом, указанным в перечне государственных услуг (при наличии)." w:history="1">
              <w:r>
                <w:rPr>
                  <w:rFonts w:ascii="Times New Roman" w:hAnsi="Times New Roman" w:cs="Times New Roman"/>
                  <w:color w:val="0000FF"/>
                  <w:sz w:val="24"/>
                  <w:szCs w:val="24"/>
                </w:rPr>
                <w:t>&lt;19&gt;</w:t>
              </w:r>
            </w:hyperlink>
          </w:p>
        </w:tc>
        <w:tc>
          <w:tcPr>
            <w:tcW w:w="0" w:type="auto"/>
            <w:vMerge/>
          </w:tcPr>
          <w:p w14:paraId="6E523C9E" w14:textId="77777777" w:rsidR="00974B5E" w:rsidRDefault="00974B5E" w:rsidP="00312A01">
            <w:pPr>
              <w:pStyle w:val="ConsPlusNormal"/>
              <w:rPr>
                <w:rFonts w:ascii="Times New Roman" w:hAnsi="Times New Roman" w:cs="Times New Roman"/>
                <w:sz w:val="24"/>
                <w:szCs w:val="24"/>
              </w:rPr>
            </w:pPr>
          </w:p>
        </w:tc>
        <w:tc>
          <w:tcPr>
            <w:tcW w:w="0" w:type="auto"/>
            <w:vMerge/>
          </w:tcPr>
          <w:p w14:paraId="63EC6E5C" w14:textId="77777777" w:rsidR="00974B5E" w:rsidRDefault="00974B5E" w:rsidP="00312A01">
            <w:pPr>
              <w:pStyle w:val="ConsPlusNormal"/>
              <w:rPr>
                <w:rFonts w:ascii="Times New Roman" w:hAnsi="Times New Roman" w:cs="Times New Roman"/>
                <w:sz w:val="24"/>
                <w:szCs w:val="24"/>
              </w:rPr>
            </w:pPr>
          </w:p>
        </w:tc>
        <w:tc>
          <w:tcPr>
            <w:tcW w:w="0" w:type="auto"/>
            <w:vMerge/>
          </w:tcPr>
          <w:p w14:paraId="0052AE18" w14:textId="77777777" w:rsidR="00974B5E" w:rsidRDefault="00974B5E" w:rsidP="00312A01">
            <w:pPr>
              <w:pStyle w:val="ConsPlusNormal"/>
              <w:rPr>
                <w:rFonts w:ascii="Times New Roman" w:hAnsi="Times New Roman" w:cs="Times New Roman"/>
                <w:sz w:val="24"/>
                <w:szCs w:val="24"/>
              </w:rPr>
            </w:pPr>
          </w:p>
        </w:tc>
        <w:tc>
          <w:tcPr>
            <w:tcW w:w="0" w:type="auto"/>
            <w:vMerge/>
          </w:tcPr>
          <w:p w14:paraId="7EED8D0E" w14:textId="77777777" w:rsidR="00974B5E" w:rsidRDefault="00974B5E" w:rsidP="00312A01">
            <w:pPr>
              <w:pStyle w:val="ConsPlusNormal"/>
              <w:rPr>
                <w:rFonts w:ascii="Times New Roman" w:hAnsi="Times New Roman" w:cs="Times New Roman"/>
                <w:sz w:val="24"/>
                <w:szCs w:val="24"/>
              </w:rPr>
            </w:pPr>
          </w:p>
        </w:tc>
        <w:tc>
          <w:tcPr>
            <w:tcW w:w="0" w:type="auto"/>
            <w:vMerge/>
          </w:tcPr>
          <w:p w14:paraId="7A495715" w14:textId="77777777" w:rsidR="00974B5E" w:rsidRDefault="00974B5E" w:rsidP="00312A01">
            <w:pPr>
              <w:pStyle w:val="ConsPlusNormal"/>
              <w:rPr>
                <w:rFonts w:ascii="Times New Roman" w:hAnsi="Times New Roman" w:cs="Times New Roman"/>
                <w:sz w:val="24"/>
                <w:szCs w:val="24"/>
              </w:rPr>
            </w:pPr>
          </w:p>
        </w:tc>
      </w:tr>
      <w:tr w:rsidR="00974B5E" w14:paraId="082BEFEF" w14:textId="77777777" w:rsidTr="00312A01">
        <w:tc>
          <w:tcPr>
            <w:tcW w:w="454" w:type="dxa"/>
            <w:vAlign w:val="center"/>
          </w:tcPr>
          <w:p w14:paraId="66220B1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041" w:type="dxa"/>
            <w:vAlign w:val="center"/>
          </w:tcPr>
          <w:p w14:paraId="431068C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737" w:type="dxa"/>
            <w:vAlign w:val="center"/>
          </w:tcPr>
          <w:p w14:paraId="6790FBC0"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41" w:type="dxa"/>
            <w:vAlign w:val="center"/>
          </w:tcPr>
          <w:p w14:paraId="4016E3F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042" w:type="dxa"/>
            <w:vAlign w:val="center"/>
          </w:tcPr>
          <w:p w14:paraId="493383A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94" w:type="dxa"/>
            <w:vAlign w:val="center"/>
          </w:tcPr>
          <w:p w14:paraId="584F1F4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041" w:type="dxa"/>
            <w:vAlign w:val="center"/>
          </w:tcPr>
          <w:p w14:paraId="6E6F8656"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041" w:type="dxa"/>
            <w:vAlign w:val="center"/>
          </w:tcPr>
          <w:p w14:paraId="47817D2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020" w:type="dxa"/>
            <w:vAlign w:val="center"/>
          </w:tcPr>
          <w:p w14:paraId="4DAA972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737" w:type="dxa"/>
            <w:vAlign w:val="center"/>
          </w:tcPr>
          <w:p w14:paraId="2474D10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737" w:type="dxa"/>
            <w:vAlign w:val="center"/>
          </w:tcPr>
          <w:p w14:paraId="30833BE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69" w:type="dxa"/>
            <w:vAlign w:val="center"/>
          </w:tcPr>
          <w:p w14:paraId="359CEDC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191" w:type="dxa"/>
            <w:vAlign w:val="center"/>
          </w:tcPr>
          <w:p w14:paraId="605A7FE6"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361" w:type="dxa"/>
            <w:vAlign w:val="center"/>
          </w:tcPr>
          <w:p w14:paraId="0AE97286"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737" w:type="dxa"/>
            <w:vAlign w:val="center"/>
          </w:tcPr>
          <w:p w14:paraId="38DB3B9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737" w:type="dxa"/>
            <w:vAlign w:val="center"/>
          </w:tcPr>
          <w:p w14:paraId="4D8A29E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474" w:type="dxa"/>
            <w:vAlign w:val="center"/>
          </w:tcPr>
          <w:p w14:paraId="4876948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r>
      <w:tr w:rsidR="00974B5E" w14:paraId="67F95E68" w14:textId="77777777" w:rsidTr="00312A01">
        <w:tc>
          <w:tcPr>
            <w:tcW w:w="454" w:type="dxa"/>
            <w:vMerge w:val="restart"/>
          </w:tcPr>
          <w:p w14:paraId="18A059D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041" w:type="dxa"/>
            <w:vMerge w:val="restart"/>
            <w:vAlign w:val="center"/>
          </w:tcPr>
          <w:p w14:paraId="5AA3B23F" w14:textId="77777777" w:rsidR="00974B5E" w:rsidRDefault="00974B5E" w:rsidP="00312A01">
            <w:pPr>
              <w:pStyle w:val="ConsPlusNormal"/>
              <w:rPr>
                <w:rFonts w:ascii="Times New Roman" w:hAnsi="Times New Roman" w:cs="Times New Roman"/>
                <w:sz w:val="24"/>
                <w:szCs w:val="24"/>
              </w:rPr>
            </w:pPr>
          </w:p>
        </w:tc>
        <w:tc>
          <w:tcPr>
            <w:tcW w:w="737" w:type="dxa"/>
            <w:vMerge w:val="restart"/>
            <w:vAlign w:val="center"/>
          </w:tcPr>
          <w:p w14:paraId="54FA019D" w14:textId="77777777" w:rsidR="00974B5E" w:rsidRDefault="00974B5E" w:rsidP="00312A01">
            <w:pPr>
              <w:pStyle w:val="ConsPlusNormal"/>
              <w:rPr>
                <w:rFonts w:ascii="Times New Roman" w:hAnsi="Times New Roman" w:cs="Times New Roman"/>
                <w:sz w:val="24"/>
                <w:szCs w:val="24"/>
              </w:rPr>
            </w:pPr>
          </w:p>
        </w:tc>
        <w:tc>
          <w:tcPr>
            <w:tcW w:w="1041" w:type="dxa"/>
            <w:vMerge w:val="restart"/>
            <w:vAlign w:val="center"/>
          </w:tcPr>
          <w:p w14:paraId="161CBF00" w14:textId="77777777" w:rsidR="00974B5E" w:rsidRDefault="00974B5E" w:rsidP="00312A01">
            <w:pPr>
              <w:pStyle w:val="ConsPlusNormal"/>
              <w:rPr>
                <w:rFonts w:ascii="Times New Roman" w:hAnsi="Times New Roman" w:cs="Times New Roman"/>
                <w:sz w:val="24"/>
                <w:szCs w:val="24"/>
              </w:rPr>
            </w:pPr>
          </w:p>
        </w:tc>
        <w:tc>
          <w:tcPr>
            <w:tcW w:w="1042" w:type="dxa"/>
            <w:vMerge w:val="restart"/>
            <w:vAlign w:val="center"/>
          </w:tcPr>
          <w:p w14:paraId="67D82A1B" w14:textId="77777777" w:rsidR="00974B5E" w:rsidRDefault="00974B5E" w:rsidP="00312A01">
            <w:pPr>
              <w:pStyle w:val="ConsPlusNormal"/>
              <w:rPr>
                <w:rFonts w:ascii="Times New Roman" w:hAnsi="Times New Roman" w:cs="Times New Roman"/>
                <w:sz w:val="24"/>
                <w:szCs w:val="24"/>
              </w:rPr>
            </w:pPr>
          </w:p>
        </w:tc>
        <w:tc>
          <w:tcPr>
            <w:tcW w:w="694" w:type="dxa"/>
            <w:vMerge w:val="restart"/>
            <w:vAlign w:val="center"/>
          </w:tcPr>
          <w:p w14:paraId="6AD4361B" w14:textId="77777777" w:rsidR="00974B5E" w:rsidRDefault="00974B5E" w:rsidP="00312A01">
            <w:pPr>
              <w:pStyle w:val="ConsPlusNormal"/>
              <w:rPr>
                <w:rFonts w:ascii="Times New Roman" w:hAnsi="Times New Roman" w:cs="Times New Roman"/>
                <w:sz w:val="24"/>
                <w:szCs w:val="24"/>
              </w:rPr>
            </w:pPr>
          </w:p>
        </w:tc>
        <w:tc>
          <w:tcPr>
            <w:tcW w:w="1041" w:type="dxa"/>
            <w:vMerge w:val="restart"/>
            <w:vAlign w:val="center"/>
          </w:tcPr>
          <w:p w14:paraId="6A2CA404" w14:textId="77777777" w:rsidR="00974B5E" w:rsidRDefault="00974B5E" w:rsidP="00312A01">
            <w:pPr>
              <w:pStyle w:val="ConsPlusNormal"/>
              <w:rPr>
                <w:rFonts w:ascii="Times New Roman" w:hAnsi="Times New Roman" w:cs="Times New Roman"/>
                <w:sz w:val="24"/>
                <w:szCs w:val="24"/>
              </w:rPr>
            </w:pPr>
          </w:p>
        </w:tc>
        <w:tc>
          <w:tcPr>
            <w:tcW w:w="1041" w:type="dxa"/>
            <w:vMerge w:val="restart"/>
            <w:vAlign w:val="center"/>
          </w:tcPr>
          <w:p w14:paraId="4D9D112F"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1DA908D9"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78C53F53"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21B52D5"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2D457CA3"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5DCB4916"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5ABFC2F5"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9A71569"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9ED1FE7"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48EDDB0D" w14:textId="77777777" w:rsidR="00974B5E" w:rsidRDefault="00974B5E" w:rsidP="00312A01">
            <w:pPr>
              <w:pStyle w:val="ConsPlusNormal"/>
              <w:rPr>
                <w:rFonts w:ascii="Times New Roman" w:hAnsi="Times New Roman" w:cs="Times New Roman"/>
                <w:sz w:val="24"/>
                <w:szCs w:val="24"/>
              </w:rPr>
            </w:pPr>
          </w:p>
        </w:tc>
      </w:tr>
      <w:tr w:rsidR="00974B5E" w14:paraId="37ECE0BD" w14:textId="77777777" w:rsidTr="00312A01">
        <w:tc>
          <w:tcPr>
            <w:tcW w:w="0" w:type="auto"/>
            <w:vMerge/>
          </w:tcPr>
          <w:p w14:paraId="64A7B011" w14:textId="77777777" w:rsidR="00974B5E" w:rsidRDefault="00974B5E" w:rsidP="00312A01">
            <w:pPr>
              <w:pStyle w:val="ConsPlusNormal"/>
              <w:rPr>
                <w:rFonts w:ascii="Times New Roman" w:hAnsi="Times New Roman" w:cs="Times New Roman"/>
                <w:sz w:val="24"/>
                <w:szCs w:val="24"/>
              </w:rPr>
            </w:pPr>
          </w:p>
        </w:tc>
        <w:tc>
          <w:tcPr>
            <w:tcW w:w="0" w:type="auto"/>
            <w:vMerge/>
          </w:tcPr>
          <w:p w14:paraId="101A78C9" w14:textId="77777777" w:rsidR="00974B5E" w:rsidRDefault="00974B5E" w:rsidP="00312A01">
            <w:pPr>
              <w:pStyle w:val="ConsPlusNormal"/>
              <w:rPr>
                <w:rFonts w:ascii="Times New Roman" w:hAnsi="Times New Roman" w:cs="Times New Roman"/>
                <w:sz w:val="24"/>
                <w:szCs w:val="24"/>
              </w:rPr>
            </w:pPr>
          </w:p>
        </w:tc>
        <w:tc>
          <w:tcPr>
            <w:tcW w:w="0" w:type="auto"/>
            <w:vMerge/>
          </w:tcPr>
          <w:p w14:paraId="62986D1E" w14:textId="77777777" w:rsidR="00974B5E" w:rsidRDefault="00974B5E" w:rsidP="00312A01">
            <w:pPr>
              <w:pStyle w:val="ConsPlusNormal"/>
              <w:rPr>
                <w:rFonts w:ascii="Times New Roman" w:hAnsi="Times New Roman" w:cs="Times New Roman"/>
                <w:sz w:val="24"/>
                <w:szCs w:val="24"/>
              </w:rPr>
            </w:pPr>
          </w:p>
        </w:tc>
        <w:tc>
          <w:tcPr>
            <w:tcW w:w="0" w:type="auto"/>
            <w:vMerge/>
          </w:tcPr>
          <w:p w14:paraId="0C9EF749" w14:textId="77777777" w:rsidR="00974B5E" w:rsidRDefault="00974B5E" w:rsidP="00312A01">
            <w:pPr>
              <w:pStyle w:val="ConsPlusNormal"/>
              <w:rPr>
                <w:rFonts w:ascii="Times New Roman" w:hAnsi="Times New Roman" w:cs="Times New Roman"/>
                <w:sz w:val="24"/>
                <w:szCs w:val="24"/>
              </w:rPr>
            </w:pPr>
          </w:p>
        </w:tc>
        <w:tc>
          <w:tcPr>
            <w:tcW w:w="0" w:type="auto"/>
            <w:vMerge/>
          </w:tcPr>
          <w:p w14:paraId="498167C3" w14:textId="77777777" w:rsidR="00974B5E" w:rsidRDefault="00974B5E" w:rsidP="00312A01">
            <w:pPr>
              <w:pStyle w:val="ConsPlusNormal"/>
              <w:rPr>
                <w:rFonts w:ascii="Times New Roman" w:hAnsi="Times New Roman" w:cs="Times New Roman"/>
                <w:sz w:val="24"/>
                <w:szCs w:val="24"/>
              </w:rPr>
            </w:pPr>
          </w:p>
        </w:tc>
        <w:tc>
          <w:tcPr>
            <w:tcW w:w="0" w:type="auto"/>
            <w:vMerge/>
          </w:tcPr>
          <w:p w14:paraId="04767F2E" w14:textId="77777777" w:rsidR="00974B5E" w:rsidRDefault="00974B5E" w:rsidP="00312A01">
            <w:pPr>
              <w:pStyle w:val="ConsPlusNormal"/>
              <w:rPr>
                <w:rFonts w:ascii="Times New Roman" w:hAnsi="Times New Roman" w:cs="Times New Roman"/>
                <w:sz w:val="24"/>
                <w:szCs w:val="24"/>
              </w:rPr>
            </w:pPr>
          </w:p>
        </w:tc>
        <w:tc>
          <w:tcPr>
            <w:tcW w:w="0" w:type="auto"/>
            <w:vMerge/>
          </w:tcPr>
          <w:p w14:paraId="50F9CB4C" w14:textId="77777777" w:rsidR="00974B5E" w:rsidRDefault="00974B5E" w:rsidP="00312A01">
            <w:pPr>
              <w:pStyle w:val="ConsPlusNormal"/>
              <w:rPr>
                <w:rFonts w:ascii="Times New Roman" w:hAnsi="Times New Roman" w:cs="Times New Roman"/>
                <w:sz w:val="24"/>
                <w:szCs w:val="24"/>
              </w:rPr>
            </w:pPr>
          </w:p>
        </w:tc>
        <w:tc>
          <w:tcPr>
            <w:tcW w:w="0" w:type="auto"/>
            <w:vMerge/>
          </w:tcPr>
          <w:p w14:paraId="19F8F64F" w14:textId="77777777" w:rsidR="00974B5E" w:rsidRDefault="00974B5E" w:rsidP="00312A01">
            <w:pPr>
              <w:pStyle w:val="ConsPlusNormal"/>
              <w:rPr>
                <w:rFonts w:ascii="Times New Roman" w:hAnsi="Times New Roman" w:cs="Times New Roman"/>
                <w:sz w:val="24"/>
                <w:szCs w:val="24"/>
              </w:rPr>
            </w:pPr>
          </w:p>
        </w:tc>
        <w:tc>
          <w:tcPr>
            <w:tcW w:w="0" w:type="auto"/>
            <w:vMerge/>
          </w:tcPr>
          <w:p w14:paraId="7F0DE40D"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2F2BF22"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59B514B"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728A9132"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48F11B08"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64A6E316"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7162B362"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7288A21F"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7EC07246" w14:textId="77777777" w:rsidR="00974B5E" w:rsidRDefault="00974B5E" w:rsidP="00312A01">
            <w:pPr>
              <w:pStyle w:val="ConsPlusNormal"/>
              <w:rPr>
                <w:rFonts w:ascii="Times New Roman" w:hAnsi="Times New Roman" w:cs="Times New Roman"/>
                <w:sz w:val="24"/>
                <w:szCs w:val="24"/>
              </w:rPr>
            </w:pPr>
          </w:p>
        </w:tc>
      </w:tr>
      <w:tr w:rsidR="00974B5E" w14:paraId="5D11F43C" w14:textId="77777777" w:rsidTr="00312A01">
        <w:trPr>
          <w:trHeight w:val="276"/>
        </w:trPr>
        <w:tc>
          <w:tcPr>
            <w:tcW w:w="0" w:type="auto"/>
            <w:vMerge/>
          </w:tcPr>
          <w:p w14:paraId="15768F80" w14:textId="77777777" w:rsidR="00974B5E" w:rsidRDefault="00974B5E" w:rsidP="00312A01">
            <w:pPr>
              <w:pStyle w:val="ConsPlusNormal"/>
              <w:rPr>
                <w:rFonts w:ascii="Times New Roman" w:hAnsi="Times New Roman" w:cs="Times New Roman"/>
                <w:sz w:val="24"/>
                <w:szCs w:val="24"/>
              </w:rPr>
            </w:pPr>
          </w:p>
        </w:tc>
        <w:tc>
          <w:tcPr>
            <w:tcW w:w="0" w:type="auto"/>
            <w:vMerge/>
          </w:tcPr>
          <w:p w14:paraId="006BD701" w14:textId="77777777" w:rsidR="00974B5E" w:rsidRDefault="00974B5E" w:rsidP="00312A01">
            <w:pPr>
              <w:pStyle w:val="ConsPlusNormal"/>
              <w:rPr>
                <w:rFonts w:ascii="Times New Roman" w:hAnsi="Times New Roman" w:cs="Times New Roman"/>
                <w:sz w:val="24"/>
                <w:szCs w:val="24"/>
              </w:rPr>
            </w:pPr>
          </w:p>
        </w:tc>
        <w:tc>
          <w:tcPr>
            <w:tcW w:w="0" w:type="auto"/>
            <w:vMerge/>
          </w:tcPr>
          <w:p w14:paraId="4423E900" w14:textId="77777777" w:rsidR="00974B5E" w:rsidRDefault="00974B5E" w:rsidP="00312A01">
            <w:pPr>
              <w:pStyle w:val="ConsPlusNormal"/>
              <w:rPr>
                <w:rFonts w:ascii="Times New Roman" w:hAnsi="Times New Roman" w:cs="Times New Roman"/>
                <w:sz w:val="24"/>
                <w:szCs w:val="24"/>
              </w:rPr>
            </w:pPr>
          </w:p>
        </w:tc>
        <w:tc>
          <w:tcPr>
            <w:tcW w:w="0" w:type="auto"/>
            <w:vMerge/>
          </w:tcPr>
          <w:p w14:paraId="30AE8237" w14:textId="77777777" w:rsidR="00974B5E" w:rsidRDefault="00974B5E" w:rsidP="00312A01">
            <w:pPr>
              <w:pStyle w:val="ConsPlusNormal"/>
              <w:rPr>
                <w:rFonts w:ascii="Times New Roman" w:hAnsi="Times New Roman" w:cs="Times New Roman"/>
                <w:sz w:val="24"/>
                <w:szCs w:val="24"/>
              </w:rPr>
            </w:pPr>
          </w:p>
        </w:tc>
        <w:tc>
          <w:tcPr>
            <w:tcW w:w="0" w:type="auto"/>
            <w:vMerge/>
          </w:tcPr>
          <w:p w14:paraId="31C6356C" w14:textId="77777777" w:rsidR="00974B5E" w:rsidRDefault="00974B5E" w:rsidP="00312A01">
            <w:pPr>
              <w:pStyle w:val="ConsPlusNormal"/>
              <w:rPr>
                <w:rFonts w:ascii="Times New Roman" w:hAnsi="Times New Roman" w:cs="Times New Roman"/>
                <w:sz w:val="24"/>
                <w:szCs w:val="24"/>
              </w:rPr>
            </w:pPr>
          </w:p>
        </w:tc>
        <w:tc>
          <w:tcPr>
            <w:tcW w:w="0" w:type="auto"/>
            <w:vMerge/>
          </w:tcPr>
          <w:p w14:paraId="1BFC47FA" w14:textId="77777777" w:rsidR="00974B5E" w:rsidRDefault="00974B5E" w:rsidP="00312A01">
            <w:pPr>
              <w:pStyle w:val="ConsPlusNormal"/>
              <w:rPr>
                <w:rFonts w:ascii="Times New Roman" w:hAnsi="Times New Roman" w:cs="Times New Roman"/>
                <w:sz w:val="24"/>
                <w:szCs w:val="24"/>
              </w:rPr>
            </w:pPr>
          </w:p>
        </w:tc>
        <w:tc>
          <w:tcPr>
            <w:tcW w:w="0" w:type="auto"/>
            <w:vMerge/>
          </w:tcPr>
          <w:p w14:paraId="38621032" w14:textId="77777777" w:rsidR="00974B5E" w:rsidRDefault="00974B5E" w:rsidP="00312A01">
            <w:pPr>
              <w:pStyle w:val="ConsPlusNormal"/>
              <w:rPr>
                <w:rFonts w:ascii="Times New Roman" w:hAnsi="Times New Roman" w:cs="Times New Roman"/>
                <w:sz w:val="24"/>
                <w:szCs w:val="24"/>
              </w:rPr>
            </w:pPr>
          </w:p>
        </w:tc>
        <w:tc>
          <w:tcPr>
            <w:tcW w:w="0" w:type="auto"/>
            <w:vMerge/>
          </w:tcPr>
          <w:p w14:paraId="251427DB"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1149C04C"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562DEE0"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D0D2B37"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0D3FAFC8"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5F47341E"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49A74009"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0506AA5"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1817F976"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6AC9DC36" w14:textId="77777777" w:rsidR="00974B5E" w:rsidRDefault="00974B5E" w:rsidP="00312A01">
            <w:pPr>
              <w:pStyle w:val="ConsPlusNormal"/>
              <w:rPr>
                <w:rFonts w:ascii="Times New Roman" w:hAnsi="Times New Roman" w:cs="Times New Roman"/>
                <w:sz w:val="24"/>
                <w:szCs w:val="24"/>
              </w:rPr>
            </w:pPr>
          </w:p>
        </w:tc>
      </w:tr>
      <w:tr w:rsidR="00974B5E" w14:paraId="4C413DAE" w14:textId="77777777" w:rsidTr="00312A01">
        <w:tc>
          <w:tcPr>
            <w:tcW w:w="0" w:type="auto"/>
            <w:vMerge/>
          </w:tcPr>
          <w:p w14:paraId="14D37BF0" w14:textId="77777777" w:rsidR="00974B5E" w:rsidRDefault="00974B5E" w:rsidP="00312A01">
            <w:pPr>
              <w:pStyle w:val="ConsPlusNormal"/>
              <w:rPr>
                <w:rFonts w:ascii="Times New Roman" w:hAnsi="Times New Roman" w:cs="Times New Roman"/>
                <w:sz w:val="24"/>
                <w:szCs w:val="24"/>
              </w:rPr>
            </w:pPr>
          </w:p>
        </w:tc>
        <w:tc>
          <w:tcPr>
            <w:tcW w:w="0" w:type="auto"/>
            <w:vMerge/>
          </w:tcPr>
          <w:p w14:paraId="10466D5F" w14:textId="77777777" w:rsidR="00974B5E" w:rsidRDefault="00974B5E" w:rsidP="00312A01">
            <w:pPr>
              <w:pStyle w:val="ConsPlusNormal"/>
              <w:rPr>
                <w:rFonts w:ascii="Times New Roman" w:hAnsi="Times New Roman" w:cs="Times New Roman"/>
                <w:sz w:val="24"/>
                <w:szCs w:val="24"/>
              </w:rPr>
            </w:pPr>
          </w:p>
        </w:tc>
        <w:tc>
          <w:tcPr>
            <w:tcW w:w="0" w:type="auto"/>
            <w:vMerge/>
          </w:tcPr>
          <w:p w14:paraId="78DE9E6A" w14:textId="77777777" w:rsidR="00974B5E" w:rsidRDefault="00974B5E" w:rsidP="00312A01">
            <w:pPr>
              <w:pStyle w:val="ConsPlusNormal"/>
              <w:rPr>
                <w:rFonts w:ascii="Times New Roman" w:hAnsi="Times New Roman" w:cs="Times New Roman"/>
                <w:sz w:val="24"/>
                <w:szCs w:val="24"/>
              </w:rPr>
            </w:pPr>
          </w:p>
        </w:tc>
        <w:tc>
          <w:tcPr>
            <w:tcW w:w="0" w:type="auto"/>
            <w:vMerge/>
          </w:tcPr>
          <w:p w14:paraId="0F703E99" w14:textId="77777777" w:rsidR="00974B5E" w:rsidRDefault="00974B5E" w:rsidP="00312A01">
            <w:pPr>
              <w:pStyle w:val="ConsPlusNormal"/>
              <w:rPr>
                <w:rFonts w:ascii="Times New Roman" w:hAnsi="Times New Roman" w:cs="Times New Roman"/>
                <w:sz w:val="24"/>
                <w:szCs w:val="24"/>
              </w:rPr>
            </w:pPr>
          </w:p>
        </w:tc>
        <w:tc>
          <w:tcPr>
            <w:tcW w:w="0" w:type="auto"/>
            <w:vMerge/>
          </w:tcPr>
          <w:p w14:paraId="601E313F" w14:textId="77777777" w:rsidR="00974B5E" w:rsidRDefault="00974B5E" w:rsidP="00312A01">
            <w:pPr>
              <w:pStyle w:val="ConsPlusNormal"/>
              <w:rPr>
                <w:rFonts w:ascii="Times New Roman" w:hAnsi="Times New Roman" w:cs="Times New Roman"/>
                <w:sz w:val="24"/>
                <w:szCs w:val="24"/>
              </w:rPr>
            </w:pPr>
          </w:p>
        </w:tc>
        <w:tc>
          <w:tcPr>
            <w:tcW w:w="0" w:type="auto"/>
            <w:vMerge/>
          </w:tcPr>
          <w:p w14:paraId="01542A89" w14:textId="77777777" w:rsidR="00974B5E" w:rsidRDefault="00974B5E" w:rsidP="00312A01">
            <w:pPr>
              <w:pStyle w:val="ConsPlusNormal"/>
              <w:rPr>
                <w:rFonts w:ascii="Times New Roman" w:hAnsi="Times New Roman" w:cs="Times New Roman"/>
                <w:sz w:val="24"/>
                <w:szCs w:val="24"/>
              </w:rPr>
            </w:pPr>
          </w:p>
        </w:tc>
        <w:tc>
          <w:tcPr>
            <w:tcW w:w="0" w:type="auto"/>
            <w:vMerge/>
          </w:tcPr>
          <w:p w14:paraId="14F08BC9" w14:textId="77777777" w:rsidR="00974B5E" w:rsidRDefault="00974B5E" w:rsidP="00312A01">
            <w:pPr>
              <w:pStyle w:val="ConsPlusNormal"/>
              <w:rPr>
                <w:rFonts w:ascii="Times New Roman" w:hAnsi="Times New Roman" w:cs="Times New Roman"/>
                <w:sz w:val="24"/>
                <w:szCs w:val="24"/>
              </w:rPr>
            </w:pPr>
          </w:p>
        </w:tc>
        <w:tc>
          <w:tcPr>
            <w:tcW w:w="0" w:type="auto"/>
            <w:vMerge/>
          </w:tcPr>
          <w:p w14:paraId="6B2F5278" w14:textId="77777777" w:rsidR="00974B5E" w:rsidRDefault="00974B5E" w:rsidP="00312A01">
            <w:pPr>
              <w:pStyle w:val="ConsPlusNormal"/>
              <w:rPr>
                <w:rFonts w:ascii="Times New Roman" w:hAnsi="Times New Roman" w:cs="Times New Roman"/>
                <w:sz w:val="24"/>
                <w:szCs w:val="24"/>
              </w:rPr>
            </w:pPr>
          </w:p>
        </w:tc>
        <w:tc>
          <w:tcPr>
            <w:tcW w:w="0" w:type="auto"/>
            <w:vMerge/>
          </w:tcPr>
          <w:p w14:paraId="117BB0A2"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133E96D"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F8EEBBD"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38F69624"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66EAACCE"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53F450D9"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ECE71E4"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0F42899"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21C63739" w14:textId="77777777" w:rsidR="00974B5E" w:rsidRDefault="00974B5E" w:rsidP="00312A01">
            <w:pPr>
              <w:pStyle w:val="ConsPlusNormal"/>
              <w:rPr>
                <w:rFonts w:ascii="Times New Roman" w:hAnsi="Times New Roman" w:cs="Times New Roman"/>
                <w:sz w:val="24"/>
                <w:szCs w:val="24"/>
              </w:rPr>
            </w:pPr>
          </w:p>
        </w:tc>
      </w:tr>
      <w:tr w:rsidR="00974B5E" w14:paraId="76A86B16" w14:textId="77777777" w:rsidTr="00312A01">
        <w:tc>
          <w:tcPr>
            <w:tcW w:w="454" w:type="dxa"/>
            <w:vMerge w:val="restart"/>
          </w:tcPr>
          <w:p w14:paraId="7DE809FC"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41" w:type="dxa"/>
            <w:vMerge w:val="restart"/>
          </w:tcPr>
          <w:p w14:paraId="49D3F737" w14:textId="77777777" w:rsidR="00974B5E" w:rsidRDefault="00974B5E" w:rsidP="00312A01">
            <w:pPr>
              <w:pStyle w:val="ConsPlusNormal"/>
              <w:jc w:val="both"/>
              <w:rPr>
                <w:rFonts w:ascii="Times New Roman" w:hAnsi="Times New Roman" w:cs="Times New Roman"/>
                <w:sz w:val="24"/>
                <w:szCs w:val="24"/>
              </w:rPr>
            </w:pPr>
          </w:p>
        </w:tc>
        <w:tc>
          <w:tcPr>
            <w:tcW w:w="737" w:type="dxa"/>
            <w:vMerge w:val="restart"/>
          </w:tcPr>
          <w:p w14:paraId="63BFDDC2" w14:textId="77777777" w:rsidR="00974B5E" w:rsidRDefault="00974B5E" w:rsidP="00312A01">
            <w:pPr>
              <w:pStyle w:val="ConsPlusNormal"/>
              <w:jc w:val="both"/>
              <w:rPr>
                <w:rFonts w:ascii="Times New Roman" w:hAnsi="Times New Roman" w:cs="Times New Roman"/>
                <w:sz w:val="24"/>
                <w:szCs w:val="24"/>
              </w:rPr>
            </w:pPr>
          </w:p>
        </w:tc>
        <w:tc>
          <w:tcPr>
            <w:tcW w:w="1041" w:type="dxa"/>
            <w:vMerge w:val="restart"/>
          </w:tcPr>
          <w:p w14:paraId="52AB4114" w14:textId="77777777" w:rsidR="00974B5E" w:rsidRDefault="00974B5E" w:rsidP="00312A01">
            <w:pPr>
              <w:pStyle w:val="ConsPlusNormal"/>
              <w:jc w:val="both"/>
              <w:rPr>
                <w:rFonts w:ascii="Times New Roman" w:hAnsi="Times New Roman" w:cs="Times New Roman"/>
                <w:sz w:val="24"/>
                <w:szCs w:val="24"/>
              </w:rPr>
            </w:pPr>
          </w:p>
        </w:tc>
        <w:tc>
          <w:tcPr>
            <w:tcW w:w="1042" w:type="dxa"/>
            <w:vMerge w:val="restart"/>
          </w:tcPr>
          <w:p w14:paraId="0EEC81CC" w14:textId="77777777" w:rsidR="00974B5E" w:rsidRDefault="00974B5E" w:rsidP="00312A01">
            <w:pPr>
              <w:pStyle w:val="ConsPlusNormal"/>
              <w:jc w:val="both"/>
              <w:rPr>
                <w:rFonts w:ascii="Times New Roman" w:hAnsi="Times New Roman" w:cs="Times New Roman"/>
                <w:sz w:val="24"/>
                <w:szCs w:val="24"/>
              </w:rPr>
            </w:pPr>
          </w:p>
        </w:tc>
        <w:tc>
          <w:tcPr>
            <w:tcW w:w="694" w:type="dxa"/>
            <w:vMerge w:val="restart"/>
          </w:tcPr>
          <w:p w14:paraId="223C274F" w14:textId="77777777" w:rsidR="00974B5E" w:rsidRDefault="00974B5E" w:rsidP="00312A01">
            <w:pPr>
              <w:pStyle w:val="ConsPlusNormal"/>
              <w:jc w:val="both"/>
              <w:rPr>
                <w:rFonts w:ascii="Times New Roman" w:hAnsi="Times New Roman" w:cs="Times New Roman"/>
                <w:sz w:val="24"/>
                <w:szCs w:val="24"/>
              </w:rPr>
            </w:pPr>
          </w:p>
        </w:tc>
        <w:tc>
          <w:tcPr>
            <w:tcW w:w="1041" w:type="dxa"/>
            <w:vMerge w:val="restart"/>
          </w:tcPr>
          <w:p w14:paraId="78BCBE03" w14:textId="77777777" w:rsidR="00974B5E" w:rsidRDefault="00974B5E" w:rsidP="00312A01">
            <w:pPr>
              <w:pStyle w:val="ConsPlusNormal"/>
              <w:jc w:val="both"/>
              <w:rPr>
                <w:rFonts w:ascii="Times New Roman" w:hAnsi="Times New Roman" w:cs="Times New Roman"/>
                <w:sz w:val="24"/>
                <w:szCs w:val="24"/>
              </w:rPr>
            </w:pPr>
          </w:p>
        </w:tc>
        <w:tc>
          <w:tcPr>
            <w:tcW w:w="1041" w:type="dxa"/>
            <w:vMerge w:val="restart"/>
            <w:vAlign w:val="center"/>
          </w:tcPr>
          <w:p w14:paraId="7BD281C1"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55C8D54E"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14ABE57C"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218F78DA"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181BFC85"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04B32C13"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68AE7964"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873DCC7"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FE983E6"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1C7604F2" w14:textId="77777777" w:rsidR="00974B5E" w:rsidRDefault="00974B5E" w:rsidP="00312A01">
            <w:pPr>
              <w:pStyle w:val="ConsPlusNormal"/>
              <w:rPr>
                <w:rFonts w:ascii="Times New Roman" w:hAnsi="Times New Roman" w:cs="Times New Roman"/>
                <w:sz w:val="24"/>
                <w:szCs w:val="24"/>
              </w:rPr>
            </w:pPr>
          </w:p>
        </w:tc>
      </w:tr>
      <w:tr w:rsidR="00974B5E" w14:paraId="681B5767" w14:textId="77777777" w:rsidTr="00312A01">
        <w:tc>
          <w:tcPr>
            <w:tcW w:w="0" w:type="auto"/>
            <w:vMerge/>
          </w:tcPr>
          <w:p w14:paraId="36212D85" w14:textId="77777777" w:rsidR="00974B5E" w:rsidRDefault="00974B5E" w:rsidP="00312A01">
            <w:pPr>
              <w:pStyle w:val="ConsPlusNormal"/>
              <w:rPr>
                <w:rFonts w:ascii="Times New Roman" w:hAnsi="Times New Roman" w:cs="Times New Roman"/>
                <w:sz w:val="24"/>
                <w:szCs w:val="24"/>
              </w:rPr>
            </w:pPr>
          </w:p>
        </w:tc>
        <w:tc>
          <w:tcPr>
            <w:tcW w:w="0" w:type="auto"/>
            <w:vMerge/>
          </w:tcPr>
          <w:p w14:paraId="31DC0AFA" w14:textId="77777777" w:rsidR="00974B5E" w:rsidRDefault="00974B5E" w:rsidP="00312A01">
            <w:pPr>
              <w:pStyle w:val="ConsPlusNormal"/>
              <w:rPr>
                <w:rFonts w:ascii="Times New Roman" w:hAnsi="Times New Roman" w:cs="Times New Roman"/>
                <w:sz w:val="24"/>
                <w:szCs w:val="24"/>
              </w:rPr>
            </w:pPr>
          </w:p>
        </w:tc>
        <w:tc>
          <w:tcPr>
            <w:tcW w:w="0" w:type="auto"/>
            <w:vMerge/>
          </w:tcPr>
          <w:p w14:paraId="619DF37B" w14:textId="77777777" w:rsidR="00974B5E" w:rsidRDefault="00974B5E" w:rsidP="00312A01">
            <w:pPr>
              <w:pStyle w:val="ConsPlusNormal"/>
              <w:rPr>
                <w:rFonts w:ascii="Times New Roman" w:hAnsi="Times New Roman" w:cs="Times New Roman"/>
                <w:sz w:val="24"/>
                <w:szCs w:val="24"/>
              </w:rPr>
            </w:pPr>
          </w:p>
        </w:tc>
        <w:tc>
          <w:tcPr>
            <w:tcW w:w="0" w:type="auto"/>
            <w:vMerge/>
          </w:tcPr>
          <w:p w14:paraId="0392ADA6" w14:textId="77777777" w:rsidR="00974B5E" w:rsidRDefault="00974B5E" w:rsidP="00312A01">
            <w:pPr>
              <w:pStyle w:val="ConsPlusNormal"/>
              <w:rPr>
                <w:rFonts w:ascii="Times New Roman" w:hAnsi="Times New Roman" w:cs="Times New Roman"/>
                <w:sz w:val="24"/>
                <w:szCs w:val="24"/>
              </w:rPr>
            </w:pPr>
          </w:p>
        </w:tc>
        <w:tc>
          <w:tcPr>
            <w:tcW w:w="0" w:type="auto"/>
            <w:vMerge/>
          </w:tcPr>
          <w:p w14:paraId="2D1C655D" w14:textId="77777777" w:rsidR="00974B5E" w:rsidRDefault="00974B5E" w:rsidP="00312A01">
            <w:pPr>
              <w:pStyle w:val="ConsPlusNormal"/>
              <w:rPr>
                <w:rFonts w:ascii="Times New Roman" w:hAnsi="Times New Roman" w:cs="Times New Roman"/>
                <w:sz w:val="24"/>
                <w:szCs w:val="24"/>
              </w:rPr>
            </w:pPr>
          </w:p>
        </w:tc>
        <w:tc>
          <w:tcPr>
            <w:tcW w:w="0" w:type="auto"/>
            <w:vMerge/>
          </w:tcPr>
          <w:p w14:paraId="35697322" w14:textId="77777777" w:rsidR="00974B5E" w:rsidRDefault="00974B5E" w:rsidP="00312A01">
            <w:pPr>
              <w:pStyle w:val="ConsPlusNormal"/>
              <w:rPr>
                <w:rFonts w:ascii="Times New Roman" w:hAnsi="Times New Roman" w:cs="Times New Roman"/>
                <w:sz w:val="24"/>
                <w:szCs w:val="24"/>
              </w:rPr>
            </w:pPr>
          </w:p>
        </w:tc>
        <w:tc>
          <w:tcPr>
            <w:tcW w:w="0" w:type="auto"/>
            <w:vMerge/>
          </w:tcPr>
          <w:p w14:paraId="2972AABB" w14:textId="77777777" w:rsidR="00974B5E" w:rsidRDefault="00974B5E" w:rsidP="00312A01">
            <w:pPr>
              <w:pStyle w:val="ConsPlusNormal"/>
              <w:rPr>
                <w:rFonts w:ascii="Times New Roman" w:hAnsi="Times New Roman" w:cs="Times New Roman"/>
                <w:sz w:val="24"/>
                <w:szCs w:val="24"/>
              </w:rPr>
            </w:pPr>
          </w:p>
        </w:tc>
        <w:tc>
          <w:tcPr>
            <w:tcW w:w="0" w:type="auto"/>
            <w:vMerge/>
          </w:tcPr>
          <w:p w14:paraId="2F0C976F" w14:textId="77777777" w:rsidR="00974B5E" w:rsidRDefault="00974B5E" w:rsidP="00312A01">
            <w:pPr>
              <w:pStyle w:val="ConsPlusNormal"/>
              <w:rPr>
                <w:rFonts w:ascii="Times New Roman" w:hAnsi="Times New Roman" w:cs="Times New Roman"/>
                <w:sz w:val="24"/>
                <w:szCs w:val="24"/>
              </w:rPr>
            </w:pPr>
          </w:p>
        </w:tc>
        <w:tc>
          <w:tcPr>
            <w:tcW w:w="0" w:type="auto"/>
            <w:vMerge/>
          </w:tcPr>
          <w:p w14:paraId="111A4C74"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8F3AA6D"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76DDD87C"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37C6F26D"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664F104B"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0230FF24"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2CB8BF27"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68A020D"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377D971F" w14:textId="77777777" w:rsidR="00974B5E" w:rsidRDefault="00974B5E" w:rsidP="00312A01">
            <w:pPr>
              <w:pStyle w:val="ConsPlusNormal"/>
              <w:rPr>
                <w:rFonts w:ascii="Times New Roman" w:hAnsi="Times New Roman" w:cs="Times New Roman"/>
                <w:sz w:val="24"/>
                <w:szCs w:val="24"/>
              </w:rPr>
            </w:pPr>
          </w:p>
        </w:tc>
      </w:tr>
      <w:tr w:rsidR="00974B5E" w14:paraId="3F2560AC" w14:textId="77777777" w:rsidTr="00312A01">
        <w:trPr>
          <w:trHeight w:val="276"/>
        </w:trPr>
        <w:tc>
          <w:tcPr>
            <w:tcW w:w="0" w:type="auto"/>
            <w:vMerge/>
          </w:tcPr>
          <w:p w14:paraId="7BF4EDC5" w14:textId="77777777" w:rsidR="00974B5E" w:rsidRDefault="00974B5E" w:rsidP="00312A01">
            <w:pPr>
              <w:pStyle w:val="ConsPlusNormal"/>
              <w:rPr>
                <w:rFonts w:ascii="Times New Roman" w:hAnsi="Times New Roman" w:cs="Times New Roman"/>
                <w:sz w:val="24"/>
                <w:szCs w:val="24"/>
              </w:rPr>
            </w:pPr>
          </w:p>
        </w:tc>
        <w:tc>
          <w:tcPr>
            <w:tcW w:w="0" w:type="auto"/>
            <w:vMerge/>
          </w:tcPr>
          <w:p w14:paraId="7E529938" w14:textId="77777777" w:rsidR="00974B5E" w:rsidRDefault="00974B5E" w:rsidP="00312A01">
            <w:pPr>
              <w:pStyle w:val="ConsPlusNormal"/>
              <w:rPr>
                <w:rFonts w:ascii="Times New Roman" w:hAnsi="Times New Roman" w:cs="Times New Roman"/>
                <w:sz w:val="24"/>
                <w:szCs w:val="24"/>
              </w:rPr>
            </w:pPr>
          </w:p>
        </w:tc>
        <w:tc>
          <w:tcPr>
            <w:tcW w:w="0" w:type="auto"/>
            <w:vMerge/>
          </w:tcPr>
          <w:p w14:paraId="41CD06E2" w14:textId="77777777" w:rsidR="00974B5E" w:rsidRDefault="00974B5E" w:rsidP="00312A01">
            <w:pPr>
              <w:pStyle w:val="ConsPlusNormal"/>
              <w:rPr>
                <w:rFonts w:ascii="Times New Roman" w:hAnsi="Times New Roman" w:cs="Times New Roman"/>
                <w:sz w:val="24"/>
                <w:szCs w:val="24"/>
              </w:rPr>
            </w:pPr>
          </w:p>
        </w:tc>
        <w:tc>
          <w:tcPr>
            <w:tcW w:w="0" w:type="auto"/>
            <w:vMerge/>
          </w:tcPr>
          <w:p w14:paraId="718DEA95" w14:textId="77777777" w:rsidR="00974B5E" w:rsidRDefault="00974B5E" w:rsidP="00312A01">
            <w:pPr>
              <w:pStyle w:val="ConsPlusNormal"/>
              <w:rPr>
                <w:rFonts w:ascii="Times New Roman" w:hAnsi="Times New Roman" w:cs="Times New Roman"/>
                <w:sz w:val="24"/>
                <w:szCs w:val="24"/>
              </w:rPr>
            </w:pPr>
          </w:p>
        </w:tc>
        <w:tc>
          <w:tcPr>
            <w:tcW w:w="0" w:type="auto"/>
            <w:vMerge/>
          </w:tcPr>
          <w:p w14:paraId="6C6D5834" w14:textId="77777777" w:rsidR="00974B5E" w:rsidRDefault="00974B5E" w:rsidP="00312A01">
            <w:pPr>
              <w:pStyle w:val="ConsPlusNormal"/>
              <w:rPr>
                <w:rFonts w:ascii="Times New Roman" w:hAnsi="Times New Roman" w:cs="Times New Roman"/>
                <w:sz w:val="24"/>
                <w:szCs w:val="24"/>
              </w:rPr>
            </w:pPr>
          </w:p>
        </w:tc>
        <w:tc>
          <w:tcPr>
            <w:tcW w:w="0" w:type="auto"/>
            <w:vMerge/>
          </w:tcPr>
          <w:p w14:paraId="39DDA951" w14:textId="77777777" w:rsidR="00974B5E" w:rsidRDefault="00974B5E" w:rsidP="00312A01">
            <w:pPr>
              <w:pStyle w:val="ConsPlusNormal"/>
              <w:rPr>
                <w:rFonts w:ascii="Times New Roman" w:hAnsi="Times New Roman" w:cs="Times New Roman"/>
                <w:sz w:val="24"/>
                <w:szCs w:val="24"/>
              </w:rPr>
            </w:pPr>
          </w:p>
        </w:tc>
        <w:tc>
          <w:tcPr>
            <w:tcW w:w="0" w:type="auto"/>
            <w:vMerge/>
          </w:tcPr>
          <w:p w14:paraId="07B56DF5" w14:textId="77777777" w:rsidR="00974B5E" w:rsidRDefault="00974B5E" w:rsidP="00312A01">
            <w:pPr>
              <w:pStyle w:val="ConsPlusNormal"/>
              <w:rPr>
                <w:rFonts w:ascii="Times New Roman" w:hAnsi="Times New Roman" w:cs="Times New Roman"/>
                <w:sz w:val="24"/>
                <w:szCs w:val="24"/>
              </w:rPr>
            </w:pPr>
          </w:p>
        </w:tc>
        <w:tc>
          <w:tcPr>
            <w:tcW w:w="0" w:type="auto"/>
            <w:vMerge/>
          </w:tcPr>
          <w:p w14:paraId="56480833"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246F6F36"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20A268F"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A7621C7"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60FAA35C"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0A59F8FC"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38B198FD"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1046F9A8"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DE44A0C"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09F961B0" w14:textId="77777777" w:rsidR="00974B5E" w:rsidRDefault="00974B5E" w:rsidP="00312A01">
            <w:pPr>
              <w:pStyle w:val="ConsPlusNormal"/>
              <w:rPr>
                <w:rFonts w:ascii="Times New Roman" w:hAnsi="Times New Roman" w:cs="Times New Roman"/>
                <w:sz w:val="24"/>
                <w:szCs w:val="24"/>
              </w:rPr>
            </w:pPr>
          </w:p>
        </w:tc>
      </w:tr>
      <w:tr w:rsidR="00974B5E" w14:paraId="196890AC" w14:textId="77777777" w:rsidTr="00312A01">
        <w:tc>
          <w:tcPr>
            <w:tcW w:w="0" w:type="auto"/>
            <w:vMerge/>
          </w:tcPr>
          <w:p w14:paraId="17FA881E" w14:textId="77777777" w:rsidR="00974B5E" w:rsidRDefault="00974B5E" w:rsidP="00312A01">
            <w:pPr>
              <w:pStyle w:val="ConsPlusNormal"/>
              <w:rPr>
                <w:rFonts w:ascii="Times New Roman" w:hAnsi="Times New Roman" w:cs="Times New Roman"/>
                <w:sz w:val="24"/>
                <w:szCs w:val="24"/>
              </w:rPr>
            </w:pPr>
          </w:p>
        </w:tc>
        <w:tc>
          <w:tcPr>
            <w:tcW w:w="0" w:type="auto"/>
            <w:vMerge/>
          </w:tcPr>
          <w:p w14:paraId="0144B461" w14:textId="77777777" w:rsidR="00974B5E" w:rsidRDefault="00974B5E" w:rsidP="00312A01">
            <w:pPr>
              <w:pStyle w:val="ConsPlusNormal"/>
              <w:rPr>
                <w:rFonts w:ascii="Times New Roman" w:hAnsi="Times New Roman" w:cs="Times New Roman"/>
                <w:sz w:val="24"/>
                <w:szCs w:val="24"/>
              </w:rPr>
            </w:pPr>
          </w:p>
        </w:tc>
        <w:tc>
          <w:tcPr>
            <w:tcW w:w="0" w:type="auto"/>
            <w:vMerge/>
          </w:tcPr>
          <w:p w14:paraId="43C899AC" w14:textId="77777777" w:rsidR="00974B5E" w:rsidRDefault="00974B5E" w:rsidP="00312A01">
            <w:pPr>
              <w:pStyle w:val="ConsPlusNormal"/>
              <w:rPr>
                <w:rFonts w:ascii="Times New Roman" w:hAnsi="Times New Roman" w:cs="Times New Roman"/>
                <w:sz w:val="24"/>
                <w:szCs w:val="24"/>
              </w:rPr>
            </w:pPr>
          </w:p>
        </w:tc>
        <w:tc>
          <w:tcPr>
            <w:tcW w:w="0" w:type="auto"/>
            <w:vMerge/>
          </w:tcPr>
          <w:p w14:paraId="01BC2A50" w14:textId="77777777" w:rsidR="00974B5E" w:rsidRDefault="00974B5E" w:rsidP="00312A01">
            <w:pPr>
              <w:pStyle w:val="ConsPlusNormal"/>
              <w:rPr>
                <w:rFonts w:ascii="Times New Roman" w:hAnsi="Times New Roman" w:cs="Times New Roman"/>
                <w:sz w:val="24"/>
                <w:szCs w:val="24"/>
              </w:rPr>
            </w:pPr>
          </w:p>
        </w:tc>
        <w:tc>
          <w:tcPr>
            <w:tcW w:w="0" w:type="auto"/>
            <w:vMerge/>
          </w:tcPr>
          <w:p w14:paraId="2AB0014D" w14:textId="77777777" w:rsidR="00974B5E" w:rsidRDefault="00974B5E" w:rsidP="00312A01">
            <w:pPr>
              <w:pStyle w:val="ConsPlusNormal"/>
              <w:rPr>
                <w:rFonts w:ascii="Times New Roman" w:hAnsi="Times New Roman" w:cs="Times New Roman"/>
                <w:sz w:val="24"/>
                <w:szCs w:val="24"/>
              </w:rPr>
            </w:pPr>
          </w:p>
        </w:tc>
        <w:tc>
          <w:tcPr>
            <w:tcW w:w="0" w:type="auto"/>
            <w:vMerge/>
          </w:tcPr>
          <w:p w14:paraId="3D2EB055" w14:textId="77777777" w:rsidR="00974B5E" w:rsidRDefault="00974B5E" w:rsidP="00312A01">
            <w:pPr>
              <w:pStyle w:val="ConsPlusNormal"/>
              <w:rPr>
                <w:rFonts w:ascii="Times New Roman" w:hAnsi="Times New Roman" w:cs="Times New Roman"/>
                <w:sz w:val="24"/>
                <w:szCs w:val="24"/>
              </w:rPr>
            </w:pPr>
          </w:p>
        </w:tc>
        <w:tc>
          <w:tcPr>
            <w:tcW w:w="0" w:type="auto"/>
            <w:vMerge/>
          </w:tcPr>
          <w:p w14:paraId="432F70B0" w14:textId="77777777" w:rsidR="00974B5E" w:rsidRDefault="00974B5E" w:rsidP="00312A01">
            <w:pPr>
              <w:pStyle w:val="ConsPlusNormal"/>
              <w:rPr>
                <w:rFonts w:ascii="Times New Roman" w:hAnsi="Times New Roman" w:cs="Times New Roman"/>
                <w:sz w:val="24"/>
                <w:szCs w:val="24"/>
              </w:rPr>
            </w:pPr>
          </w:p>
        </w:tc>
        <w:tc>
          <w:tcPr>
            <w:tcW w:w="0" w:type="auto"/>
            <w:vMerge/>
          </w:tcPr>
          <w:p w14:paraId="0E02F88A" w14:textId="77777777" w:rsidR="00974B5E" w:rsidRDefault="00974B5E" w:rsidP="00312A01">
            <w:pPr>
              <w:pStyle w:val="ConsPlusNormal"/>
              <w:rPr>
                <w:rFonts w:ascii="Times New Roman" w:hAnsi="Times New Roman" w:cs="Times New Roman"/>
                <w:sz w:val="24"/>
                <w:szCs w:val="24"/>
              </w:rPr>
            </w:pPr>
          </w:p>
        </w:tc>
        <w:tc>
          <w:tcPr>
            <w:tcW w:w="0" w:type="auto"/>
            <w:vMerge/>
          </w:tcPr>
          <w:p w14:paraId="23058F7D"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275E8195"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F9DFC6E"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1AE9F6DB"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1CB002CE"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27686B1C"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BE1D594"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1CB88C0"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0849FC81" w14:textId="77777777" w:rsidR="00974B5E" w:rsidRDefault="00974B5E" w:rsidP="00312A01">
            <w:pPr>
              <w:pStyle w:val="ConsPlusNormal"/>
              <w:rPr>
                <w:rFonts w:ascii="Times New Roman" w:hAnsi="Times New Roman" w:cs="Times New Roman"/>
                <w:sz w:val="24"/>
                <w:szCs w:val="24"/>
              </w:rPr>
            </w:pPr>
          </w:p>
        </w:tc>
      </w:tr>
      <w:tr w:rsidR="00974B5E" w14:paraId="32862114" w14:textId="77777777" w:rsidTr="00312A01">
        <w:tc>
          <w:tcPr>
            <w:tcW w:w="6050" w:type="dxa"/>
            <w:gridSpan w:val="7"/>
            <w:tcBorders>
              <w:left w:val="none" w:sz="4" w:space="0" w:color="000000"/>
              <w:bottom w:val="none" w:sz="4" w:space="0" w:color="000000"/>
            </w:tcBorders>
          </w:tcPr>
          <w:p w14:paraId="5B82C59D" w14:textId="77777777" w:rsidR="00974B5E" w:rsidRDefault="00974B5E" w:rsidP="00312A01">
            <w:pPr>
              <w:pStyle w:val="ConsPlusNormal"/>
              <w:jc w:val="right"/>
              <w:rPr>
                <w:rFonts w:ascii="Times New Roman" w:hAnsi="Times New Roman" w:cs="Times New Roman"/>
                <w:sz w:val="24"/>
                <w:szCs w:val="24"/>
              </w:rPr>
            </w:pPr>
            <w:r>
              <w:rPr>
                <w:rFonts w:ascii="Times New Roman" w:hAnsi="Times New Roman" w:cs="Times New Roman"/>
                <w:sz w:val="24"/>
                <w:szCs w:val="24"/>
              </w:rPr>
              <w:t>Итого</w:t>
            </w:r>
          </w:p>
        </w:tc>
        <w:tc>
          <w:tcPr>
            <w:tcW w:w="1041" w:type="dxa"/>
            <w:vAlign w:val="center"/>
          </w:tcPr>
          <w:p w14:paraId="42E3FB8A" w14:textId="77777777" w:rsidR="00974B5E" w:rsidRDefault="00974B5E" w:rsidP="00312A01">
            <w:pPr>
              <w:pStyle w:val="ConsPlusNormal"/>
              <w:rPr>
                <w:rFonts w:ascii="Times New Roman" w:hAnsi="Times New Roman" w:cs="Times New Roman"/>
                <w:sz w:val="24"/>
                <w:szCs w:val="24"/>
              </w:rPr>
            </w:pPr>
          </w:p>
        </w:tc>
        <w:tc>
          <w:tcPr>
            <w:tcW w:w="1020" w:type="dxa"/>
            <w:vAlign w:val="center"/>
          </w:tcPr>
          <w:p w14:paraId="3F35BF5D"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BFB31A6"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EAC5F22"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75CA6D2C"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71CB184F"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17707B20"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13027CE"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F73F7FB" w14:textId="77777777" w:rsidR="00974B5E" w:rsidRDefault="00974B5E" w:rsidP="00312A01">
            <w:pPr>
              <w:pStyle w:val="ConsPlusNormal"/>
              <w:rPr>
                <w:rFonts w:ascii="Times New Roman" w:hAnsi="Times New Roman" w:cs="Times New Roman"/>
                <w:sz w:val="24"/>
                <w:szCs w:val="24"/>
              </w:rPr>
            </w:pPr>
          </w:p>
        </w:tc>
        <w:tc>
          <w:tcPr>
            <w:tcW w:w="1474" w:type="dxa"/>
            <w:tcBorders>
              <w:bottom w:val="none" w:sz="4" w:space="0" w:color="000000"/>
              <w:right w:val="none" w:sz="4" w:space="0" w:color="000000"/>
            </w:tcBorders>
            <w:vAlign w:val="center"/>
          </w:tcPr>
          <w:p w14:paraId="5EFD3278" w14:textId="77777777" w:rsidR="00974B5E" w:rsidRDefault="00974B5E" w:rsidP="00312A01">
            <w:pPr>
              <w:pStyle w:val="ConsPlusNormal"/>
              <w:rPr>
                <w:rFonts w:ascii="Times New Roman" w:hAnsi="Times New Roman" w:cs="Times New Roman"/>
                <w:sz w:val="24"/>
                <w:szCs w:val="24"/>
              </w:rPr>
            </w:pPr>
          </w:p>
        </w:tc>
      </w:tr>
    </w:tbl>
    <w:p w14:paraId="5EAFBCED" w14:textId="77777777" w:rsidR="00974B5E" w:rsidRDefault="00974B5E" w:rsidP="00974B5E">
      <w:pPr>
        <w:pStyle w:val="ConsPlusNormal"/>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4884"/>
      </w:tblGrid>
      <w:tr w:rsidR="00974B5E" w14:paraId="07AF9BD0" w14:textId="77777777" w:rsidTr="00312A01">
        <w:tc>
          <w:tcPr>
            <w:tcW w:w="15817" w:type="dxa"/>
            <w:tcBorders>
              <w:top w:val="none" w:sz="4" w:space="0" w:color="000000"/>
              <w:left w:val="none" w:sz="4" w:space="0" w:color="000000"/>
              <w:bottom w:val="none" w:sz="4" w:space="0" w:color="000000"/>
              <w:right w:val="none" w:sz="4" w:space="0" w:color="000000"/>
            </w:tcBorders>
          </w:tcPr>
          <w:p w14:paraId="16EFC6F0" w14:textId="77777777" w:rsidR="00974B5E" w:rsidRDefault="00974B5E" w:rsidP="00312A01">
            <w:pPr>
              <w:pStyle w:val="ConsPlusNormal"/>
              <w:jc w:val="center"/>
              <w:outlineLvl w:val="3"/>
              <w:rPr>
                <w:rFonts w:ascii="Times New Roman" w:hAnsi="Times New Roman" w:cs="Times New Roman"/>
                <w:sz w:val="24"/>
                <w:szCs w:val="24"/>
              </w:rPr>
            </w:pPr>
            <w:bookmarkStart w:id="1" w:name="P787"/>
            <w:bookmarkEnd w:id="1"/>
            <w:r>
              <w:rPr>
                <w:rFonts w:ascii="Times New Roman" w:hAnsi="Times New Roman" w:cs="Times New Roman"/>
                <w:b/>
                <w:sz w:val="24"/>
                <w:szCs w:val="24"/>
              </w:rPr>
              <w:t>2. 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20__ год (на первый год планового периода)</w:t>
            </w:r>
          </w:p>
        </w:tc>
      </w:tr>
    </w:tbl>
    <w:p w14:paraId="76F93DFF" w14:textId="77777777" w:rsidR="00974B5E" w:rsidRDefault="00974B5E" w:rsidP="00974B5E">
      <w:pPr>
        <w:pStyle w:val="ConsPlusNormal"/>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78"/>
        <w:gridCol w:w="1005"/>
        <w:gridCol w:w="745"/>
        <w:gridCol w:w="1005"/>
        <w:gridCol w:w="1005"/>
        <w:gridCol w:w="1000"/>
        <w:gridCol w:w="1005"/>
        <w:gridCol w:w="1005"/>
        <w:gridCol w:w="1005"/>
        <w:gridCol w:w="819"/>
        <w:gridCol w:w="819"/>
        <w:gridCol w:w="437"/>
        <w:gridCol w:w="1044"/>
        <w:gridCol w:w="1044"/>
        <w:gridCol w:w="773"/>
        <w:gridCol w:w="873"/>
        <w:gridCol w:w="1012"/>
      </w:tblGrid>
      <w:tr w:rsidR="00974B5E" w14:paraId="556FB6F6" w14:textId="77777777" w:rsidTr="00312A01">
        <w:tc>
          <w:tcPr>
            <w:tcW w:w="454" w:type="dxa"/>
            <w:vMerge w:val="restart"/>
          </w:tcPr>
          <w:p w14:paraId="52CC4BC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1041" w:type="dxa"/>
            <w:vMerge w:val="restart"/>
          </w:tcPr>
          <w:p w14:paraId="02832F8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государственной </w:t>
            </w:r>
            <w:r>
              <w:rPr>
                <w:rFonts w:ascii="Times New Roman" w:hAnsi="Times New Roman" w:cs="Times New Roman"/>
                <w:sz w:val="24"/>
                <w:szCs w:val="24"/>
              </w:rPr>
              <w:lastRenderedPageBreak/>
              <w:t xml:space="preserve">услуги в социальной сфере (государственных услуг в социальной сфере, составляющих укрупненную государственную услугу)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737" w:type="dxa"/>
            <w:vMerge w:val="restart"/>
          </w:tcPr>
          <w:p w14:paraId="7DC28CD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Уникальный номер </w:t>
            </w:r>
            <w:r>
              <w:rPr>
                <w:rFonts w:ascii="Times New Roman" w:hAnsi="Times New Roman" w:cs="Times New Roman"/>
                <w:sz w:val="24"/>
                <w:szCs w:val="24"/>
              </w:rPr>
              <w:lastRenderedPageBreak/>
              <w:t xml:space="preserve">реестровой записи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041" w:type="dxa"/>
            <w:vMerge w:val="restart"/>
          </w:tcPr>
          <w:p w14:paraId="2BA2865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Условия (формы) оказания государ</w:t>
            </w:r>
            <w:r>
              <w:rPr>
                <w:rFonts w:ascii="Times New Roman" w:hAnsi="Times New Roman" w:cs="Times New Roman"/>
                <w:sz w:val="24"/>
                <w:szCs w:val="24"/>
              </w:rPr>
              <w:lastRenderedPageBreak/>
              <w:t xml:space="preserve">ственной услуги в социальной сфере (государственных услуг в социальной сфере, составляющих укрупненную государственную услугу)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042" w:type="dxa"/>
            <w:vMerge w:val="restart"/>
          </w:tcPr>
          <w:p w14:paraId="1508FE8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Категории потребителей государ</w:t>
            </w:r>
            <w:r>
              <w:rPr>
                <w:rFonts w:ascii="Times New Roman" w:hAnsi="Times New Roman" w:cs="Times New Roman"/>
                <w:sz w:val="24"/>
                <w:szCs w:val="24"/>
              </w:rPr>
              <w:lastRenderedPageBreak/>
              <w:t xml:space="preserve">ственных услуг в социальной сфере (государственных услуг в социальной сфере, составляющих укрупненную государственную услугу)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694" w:type="dxa"/>
            <w:vMerge w:val="restart"/>
          </w:tcPr>
          <w:p w14:paraId="1519D7C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Уполномоченный орган </w:t>
            </w:r>
            <w:hyperlink w:anchor="P1272" w:tooltip="&lt;15&gt; Указывается полное наименование уполномоченного органа." w:history="1">
              <w:r>
                <w:rPr>
                  <w:rFonts w:ascii="Times New Roman" w:hAnsi="Times New Roman" w:cs="Times New Roman"/>
                  <w:color w:val="0000FF"/>
                  <w:sz w:val="24"/>
                  <w:szCs w:val="24"/>
                </w:rPr>
                <w:t>&lt;15&gt;</w:t>
              </w:r>
            </w:hyperlink>
          </w:p>
        </w:tc>
        <w:tc>
          <w:tcPr>
            <w:tcW w:w="1041" w:type="dxa"/>
            <w:vMerge w:val="restart"/>
          </w:tcPr>
          <w:p w14:paraId="1B782A3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Срок оказания государственно</w:t>
            </w:r>
            <w:r>
              <w:rPr>
                <w:rFonts w:ascii="Times New Roman" w:hAnsi="Times New Roman" w:cs="Times New Roman"/>
                <w:sz w:val="24"/>
                <w:szCs w:val="24"/>
              </w:rPr>
              <w:lastRenderedPageBreak/>
              <w:t xml:space="preserve">й услуги в социальной сфере (государственных услуг в социальной сфере, составляющих укрупненную государственную услугу) </w:t>
            </w:r>
            <w:hyperlink w:anchor="P1273" w:tooltip="&lt;16&gt; Указывается срок оказания государственной услуги в социальной сфере (государственных услуг в социальной сфере, составляющих укрупненную государственную услугу), установленный в соответствии с законодательством." w:history="1">
              <w:r>
                <w:rPr>
                  <w:rFonts w:ascii="Times New Roman" w:hAnsi="Times New Roman" w:cs="Times New Roman"/>
                  <w:color w:val="0000FF"/>
                  <w:sz w:val="24"/>
                  <w:szCs w:val="24"/>
                </w:rPr>
                <w:t>&lt;16&gt;</w:t>
              </w:r>
            </w:hyperlink>
          </w:p>
        </w:tc>
        <w:tc>
          <w:tcPr>
            <w:tcW w:w="1041" w:type="dxa"/>
            <w:vMerge w:val="restart"/>
          </w:tcPr>
          <w:p w14:paraId="6BF74A0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Год определения исполнителей </w:t>
            </w:r>
            <w:r>
              <w:rPr>
                <w:rFonts w:ascii="Times New Roman" w:hAnsi="Times New Roman" w:cs="Times New Roman"/>
                <w:sz w:val="24"/>
                <w:szCs w:val="24"/>
              </w:rPr>
              <w:lastRenderedPageBreak/>
              <w:t xml:space="preserve">государственных в социальной сфере (государственных услуг в социальной сфере, составляющих укрупненную государственную услугу) </w:t>
            </w:r>
            <w:hyperlink w:anchor="P1274" w:tooltip="&lt;17&gt; Указывается год, в котором уполномоченный орган осуществляет отбор исполнителей государственных услуг в социальной сфере (государственных услуг в социальной сфере, составляющих укрупненную государственную услугу), либо заключает с исполнителями государств" w:history="1">
              <w:r>
                <w:rPr>
                  <w:rFonts w:ascii="Times New Roman" w:hAnsi="Times New Roman" w:cs="Times New Roman"/>
                  <w:color w:val="0000FF"/>
                  <w:sz w:val="24"/>
                  <w:szCs w:val="24"/>
                </w:rPr>
                <w:t>&lt;17&gt;</w:t>
              </w:r>
            </w:hyperlink>
          </w:p>
        </w:tc>
        <w:tc>
          <w:tcPr>
            <w:tcW w:w="1020" w:type="dxa"/>
            <w:vMerge w:val="restart"/>
          </w:tcPr>
          <w:p w14:paraId="08E0D40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Место оказания государственно</w:t>
            </w:r>
            <w:r>
              <w:rPr>
                <w:rFonts w:ascii="Times New Roman" w:hAnsi="Times New Roman" w:cs="Times New Roman"/>
                <w:sz w:val="24"/>
                <w:szCs w:val="24"/>
              </w:rPr>
              <w:lastRenderedPageBreak/>
              <w:t xml:space="preserve">й услуги в социальной сфере (государственных услуг в социальной сфере, составляющих укрупненную государственную услугу) </w:t>
            </w:r>
            <w:hyperlink w:anchor="P1275" w:tooltip="&lt;18&gt; Указывается полное наименование публично-правового образования, на территории которого предоставляется государственная услуга в социальной сфере (государственные услуги в социальной сфере, составляющие укрупненную государственную услугу)." w:history="1">
              <w:r>
                <w:rPr>
                  <w:rFonts w:ascii="Times New Roman" w:hAnsi="Times New Roman" w:cs="Times New Roman"/>
                  <w:color w:val="0000FF"/>
                  <w:sz w:val="24"/>
                  <w:szCs w:val="24"/>
                </w:rPr>
                <w:t>&lt;18&gt;</w:t>
              </w:r>
            </w:hyperlink>
          </w:p>
        </w:tc>
        <w:tc>
          <w:tcPr>
            <w:tcW w:w="2243" w:type="dxa"/>
            <w:gridSpan w:val="3"/>
          </w:tcPr>
          <w:p w14:paraId="3432DB66"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Показатель, характеризующий объем оказания государственной услуги в </w:t>
            </w:r>
            <w:r>
              <w:rPr>
                <w:rFonts w:ascii="Times New Roman" w:hAnsi="Times New Roman" w:cs="Times New Roman"/>
                <w:sz w:val="24"/>
                <w:szCs w:val="24"/>
              </w:rPr>
              <w:lastRenderedPageBreak/>
              <w:t>социальной сфере (государственных услуг в социальной сфере, составляющих укрупненную государственную услугу)</w:t>
            </w:r>
          </w:p>
        </w:tc>
        <w:tc>
          <w:tcPr>
            <w:tcW w:w="4026" w:type="dxa"/>
            <w:gridSpan w:val="4"/>
          </w:tcPr>
          <w:p w14:paraId="1E179D2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Значение показателя, характеризующего объем оказания государственной услуги в социальной сфере (государственных услуг в </w:t>
            </w:r>
            <w:r>
              <w:rPr>
                <w:rFonts w:ascii="Times New Roman" w:hAnsi="Times New Roman" w:cs="Times New Roman"/>
                <w:sz w:val="24"/>
                <w:szCs w:val="24"/>
              </w:rPr>
              <w:lastRenderedPageBreak/>
              <w:t>социальной сфере, составляющих укрупненную государственную услугу) по способам определения исполнителей государственных услуг в социальной сфере (государственных услуг в социальной сфере, составляющих укрупненную государственную услугу)</w:t>
            </w:r>
          </w:p>
        </w:tc>
        <w:tc>
          <w:tcPr>
            <w:tcW w:w="1474" w:type="dxa"/>
            <w:vMerge w:val="restart"/>
          </w:tcPr>
          <w:p w14:paraId="0AF433B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Предельные допустимые возмож</w:t>
            </w:r>
            <w:r>
              <w:rPr>
                <w:rFonts w:ascii="Times New Roman" w:hAnsi="Times New Roman" w:cs="Times New Roman"/>
                <w:sz w:val="24"/>
                <w:szCs w:val="24"/>
              </w:rPr>
              <w:lastRenderedPageBreak/>
              <w:t xml:space="preserve">ные отклонения от показателей, характеризующих объем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78" w:tooltip="&lt;21&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услуги в социальной сфере, включенных в графы 13 - 16, при принятии уп" w:history="1">
              <w:r>
                <w:rPr>
                  <w:rFonts w:ascii="Times New Roman" w:hAnsi="Times New Roman" w:cs="Times New Roman"/>
                  <w:color w:val="0000FF"/>
                  <w:sz w:val="24"/>
                  <w:szCs w:val="24"/>
                </w:rPr>
                <w:t>&lt;21&gt;</w:t>
              </w:r>
            </w:hyperlink>
          </w:p>
        </w:tc>
      </w:tr>
      <w:tr w:rsidR="00974B5E" w14:paraId="7D24FC75" w14:textId="77777777" w:rsidTr="00312A01">
        <w:trPr>
          <w:trHeight w:val="276"/>
        </w:trPr>
        <w:tc>
          <w:tcPr>
            <w:tcW w:w="0" w:type="auto"/>
            <w:vMerge/>
          </w:tcPr>
          <w:p w14:paraId="39CAD4E8" w14:textId="77777777" w:rsidR="00974B5E" w:rsidRDefault="00974B5E" w:rsidP="00312A01">
            <w:pPr>
              <w:pStyle w:val="ConsPlusNormal"/>
              <w:rPr>
                <w:rFonts w:ascii="Times New Roman" w:hAnsi="Times New Roman" w:cs="Times New Roman"/>
                <w:sz w:val="24"/>
                <w:szCs w:val="24"/>
              </w:rPr>
            </w:pPr>
          </w:p>
        </w:tc>
        <w:tc>
          <w:tcPr>
            <w:tcW w:w="0" w:type="auto"/>
            <w:vMerge/>
          </w:tcPr>
          <w:p w14:paraId="3556A472" w14:textId="77777777" w:rsidR="00974B5E" w:rsidRDefault="00974B5E" w:rsidP="00312A01">
            <w:pPr>
              <w:pStyle w:val="ConsPlusNormal"/>
              <w:rPr>
                <w:rFonts w:ascii="Times New Roman" w:hAnsi="Times New Roman" w:cs="Times New Roman"/>
                <w:sz w:val="24"/>
                <w:szCs w:val="24"/>
              </w:rPr>
            </w:pPr>
          </w:p>
        </w:tc>
        <w:tc>
          <w:tcPr>
            <w:tcW w:w="0" w:type="auto"/>
            <w:vMerge/>
          </w:tcPr>
          <w:p w14:paraId="57EF6CEC" w14:textId="77777777" w:rsidR="00974B5E" w:rsidRDefault="00974B5E" w:rsidP="00312A01">
            <w:pPr>
              <w:pStyle w:val="ConsPlusNormal"/>
              <w:rPr>
                <w:rFonts w:ascii="Times New Roman" w:hAnsi="Times New Roman" w:cs="Times New Roman"/>
                <w:sz w:val="24"/>
                <w:szCs w:val="24"/>
              </w:rPr>
            </w:pPr>
          </w:p>
        </w:tc>
        <w:tc>
          <w:tcPr>
            <w:tcW w:w="0" w:type="auto"/>
            <w:vMerge/>
          </w:tcPr>
          <w:p w14:paraId="17328CD4" w14:textId="77777777" w:rsidR="00974B5E" w:rsidRDefault="00974B5E" w:rsidP="00312A01">
            <w:pPr>
              <w:pStyle w:val="ConsPlusNormal"/>
              <w:rPr>
                <w:rFonts w:ascii="Times New Roman" w:hAnsi="Times New Roman" w:cs="Times New Roman"/>
                <w:sz w:val="24"/>
                <w:szCs w:val="24"/>
              </w:rPr>
            </w:pPr>
          </w:p>
        </w:tc>
        <w:tc>
          <w:tcPr>
            <w:tcW w:w="0" w:type="auto"/>
            <w:vMerge/>
          </w:tcPr>
          <w:p w14:paraId="0951547F" w14:textId="77777777" w:rsidR="00974B5E" w:rsidRDefault="00974B5E" w:rsidP="00312A01">
            <w:pPr>
              <w:pStyle w:val="ConsPlusNormal"/>
              <w:rPr>
                <w:rFonts w:ascii="Times New Roman" w:hAnsi="Times New Roman" w:cs="Times New Roman"/>
                <w:sz w:val="24"/>
                <w:szCs w:val="24"/>
              </w:rPr>
            </w:pPr>
          </w:p>
        </w:tc>
        <w:tc>
          <w:tcPr>
            <w:tcW w:w="0" w:type="auto"/>
            <w:vMerge/>
          </w:tcPr>
          <w:p w14:paraId="10233773" w14:textId="77777777" w:rsidR="00974B5E" w:rsidRDefault="00974B5E" w:rsidP="00312A01">
            <w:pPr>
              <w:pStyle w:val="ConsPlusNormal"/>
              <w:rPr>
                <w:rFonts w:ascii="Times New Roman" w:hAnsi="Times New Roman" w:cs="Times New Roman"/>
                <w:sz w:val="24"/>
                <w:szCs w:val="24"/>
              </w:rPr>
            </w:pPr>
          </w:p>
        </w:tc>
        <w:tc>
          <w:tcPr>
            <w:tcW w:w="0" w:type="auto"/>
            <w:vMerge/>
          </w:tcPr>
          <w:p w14:paraId="3212E9CE" w14:textId="77777777" w:rsidR="00974B5E" w:rsidRDefault="00974B5E" w:rsidP="00312A01">
            <w:pPr>
              <w:pStyle w:val="ConsPlusNormal"/>
              <w:rPr>
                <w:rFonts w:ascii="Times New Roman" w:hAnsi="Times New Roman" w:cs="Times New Roman"/>
                <w:sz w:val="24"/>
                <w:szCs w:val="24"/>
              </w:rPr>
            </w:pPr>
          </w:p>
        </w:tc>
        <w:tc>
          <w:tcPr>
            <w:tcW w:w="0" w:type="auto"/>
            <w:vMerge/>
          </w:tcPr>
          <w:p w14:paraId="1AA05210" w14:textId="77777777" w:rsidR="00974B5E" w:rsidRDefault="00974B5E" w:rsidP="00312A01">
            <w:pPr>
              <w:pStyle w:val="ConsPlusNormal"/>
              <w:rPr>
                <w:rFonts w:ascii="Times New Roman" w:hAnsi="Times New Roman" w:cs="Times New Roman"/>
                <w:sz w:val="24"/>
                <w:szCs w:val="24"/>
              </w:rPr>
            </w:pPr>
          </w:p>
        </w:tc>
        <w:tc>
          <w:tcPr>
            <w:tcW w:w="0" w:type="auto"/>
            <w:vMerge/>
          </w:tcPr>
          <w:p w14:paraId="1378FB91" w14:textId="77777777" w:rsidR="00974B5E" w:rsidRDefault="00974B5E" w:rsidP="00312A01">
            <w:pPr>
              <w:pStyle w:val="ConsPlusNormal"/>
              <w:rPr>
                <w:rFonts w:ascii="Times New Roman" w:hAnsi="Times New Roman" w:cs="Times New Roman"/>
                <w:sz w:val="24"/>
                <w:szCs w:val="24"/>
              </w:rPr>
            </w:pPr>
          </w:p>
        </w:tc>
        <w:tc>
          <w:tcPr>
            <w:tcW w:w="737" w:type="dxa"/>
            <w:vMerge w:val="restart"/>
          </w:tcPr>
          <w:p w14:paraId="2357B5A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506" w:type="dxa"/>
            <w:gridSpan w:val="2"/>
          </w:tcPr>
          <w:p w14:paraId="76E0A88C"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191" w:type="dxa"/>
            <w:vMerge w:val="restart"/>
          </w:tcPr>
          <w:p w14:paraId="23AEFDB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оказываемого государственными казенными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на основании государственного задания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1361" w:type="dxa"/>
            <w:vMerge w:val="restart"/>
          </w:tcPr>
          <w:p w14:paraId="0B4937AC"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оказываемого государственными бюджетными и автономными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на основании государственного задания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737" w:type="dxa"/>
            <w:vMerge w:val="restart"/>
          </w:tcPr>
          <w:p w14:paraId="12E9663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конкурсом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737" w:type="dxa"/>
            <w:vMerge w:val="restart"/>
          </w:tcPr>
          <w:p w14:paraId="1F028C8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социальными сертификатами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0" w:type="auto"/>
            <w:vMerge/>
          </w:tcPr>
          <w:p w14:paraId="3FD58390" w14:textId="77777777" w:rsidR="00974B5E" w:rsidRDefault="00974B5E" w:rsidP="00312A01">
            <w:pPr>
              <w:pStyle w:val="ConsPlusNormal"/>
              <w:rPr>
                <w:rFonts w:ascii="Times New Roman" w:hAnsi="Times New Roman" w:cs="Times New Roman"/>
                <w:sz w:val="24"/>
                <w:szCs w:val="24"/>
              </w:rPr>
            </w:pPr>
          </w:p>
        </w:tc>
      </w:tr>
      <w:tr w:rsidR="00974B5E" w14:paraId="166F566B" w14:textId="77777777" w:rsidTr="00312A01">
        <w:tc>
          <w:tcPr>
            <w:tcW w:w="0" w:type="auto"/>
            <w:vMerge/>
          </w:tcPr>
          <w:p w14:paraId="0EF609D8" w14:textId="77777777" w:rsidR="00974B5E" w:rsidRDefault="00974B5E" w:rsidP="00312A01">
            <w:pPr>
              <w:pStyle w:val="ConsPlusNormal"/>
              <w:rPr>
                <w:rFonts w:ascii="Times New Roman" w:hAnsi="Times New Roman" w:cs="Times New Roman"/>
                <w:sz w:val="24"/>
                <w:szCs w:val="24"/>
              </w:rPr>
            </w:pPr>
          </w:p>
        </w:tc>
        <w:tc>
          <w:tcPr>
            <w:tcW w:w="0" w:type="auto"/>
            <w:vMerge/>
          </w:tcPr>
          <w:p w14:paraId="0FE46855" w14:textId="77777777" w:rsidR="00974B5E" w:rsidRDefault="00974B5E" w:rsidP="00312A01">
            <w:pPr>
              <w:pStyle w:val="ConsPlusNormal"/>
              <w:rPr>
                <w:rFonts w:ascii="Times New Roman" w:hAnsi="Times New Roman" w:cs="Times New Roman"/>
                <w:sz w:val="24"/>
                <w:szCs w:val="24"/>
              </w:rPr>
            </w:pPr>
          </w:p>
        </w:tc>
        <w:tc>
          <w:tcPr>
            <w:tcW w:w="0" w:type="auto"/>
            <w:vMerge/>
          </w:tcPr>
          <w:p w14:paraId="48833595" w14:textId="77777777" w:rsidR="00974B5E" w:rsidRDefault="00974B5E" w:rsidP="00312A01">
            <w:pPr>
              <w:pStyle w:val="ConsPlusNormal"/>
              <w:rPr>
                <w:rFonts w:ascii="Times New Roman" w:hAnsi="Times New Roman" w:cs="Times New Roman"/>
                <w:sz w:val="24"/>
                <w:szCs w:val="24"/>
              </w:rPr>
            </w:pPr>
          </w:p>
        </w:tc>
        <w:tc>
          <w:tcPr>
            <w:tcW w:w="0" w:type="auto"/>
            <w:vMerge/>
          </w:tcPr>
          <w:p w14:paraId="6CAB7183" w14:textId="77777777" w:rsidR="00974B5E" w:rsidRDefault="00974B5E" w:rsidP="00312A01">
            <w:pPr>
              <w:pStyle w:val="ConsPlusNormal"/>
              <w:rPr>
                <w:rFonts w:ascii="Times New Roman" w:hAnsi="Times New Roman" w:cs="Times New Roman"/>
                <w:sz w:val="24"/>
                <w:szCs w:val="24"/>
              </w:rPr>
            </w:pPr>
          </w:p>
        </w:tc>
        <w:tc>
          <w:tcPr>
            <w:tcW w:w="0" w:type="auto"/>
            <w:vMerge/>
          </w:tcPr>
          <w:p w14:paraId="082EAD5F" w14:textId="77777777" w:rsidR="00974B5E" w:rsidRDefault="00974B5E" w:rsidP="00312A01">
            <w:pPr>
              <w:pStyle w:val="ConsPlusNormal"/>
              <w:rPr>
                <w:rFonts w:ascii="Times New Roman" w:hAnsi="Times New Roman" w:cs="Times New Roman"/>
                <w:sz w:val="24"/>
                <w:szCs w:val="24"/>
              </w:rPr>
            </w:pPr>
          </w:p>
        </w:tc>
        <w:tc>
          <w:tcPr>
            <w:tcW w:w="0" w:type="auto"/>
            <w:vMerge/>
          </w:tcPr>
          <w:p w14:paraId="01BDD5E1" w14:textId="77777777" w:rsidR="00974B5E" w:rsidRDefault="00974B5E" w:rsidP="00312A01">
            <w:pPr>
              <w:pStyle w:val="ConsPlusNormal"/>
              <w:rPr>
                <w:rFonts w:ascii="Times New Roman" w:hAnsi="Times New Roman" w:cs="Times New Roman"/>
                <w:sz w:val="24"/>
                <w:szCs w:val="24"/>
              </w:rPr>
            </w:pPr>
          </w:p>
        </w:tc>
        <w:tc>
          <w:tcPr>
            <w:tcW w:w="0" w:type="auto"/>
            <w:vMerge/>
          </w:tcPr>
          <w:p w14:paraId="6AC2CD56" w14:textId="77777777" w:rsidR="00974B5E" w:rsidRDefault="00974B5E" w:rsidP="00312A01">
            <w:pPr>
              <w:pStyle w:val="ConsPlusNormal"/>
              <w:rPr>
                <w:rFonts w:ascii="Times New Roman" w:hAnsi="Times New Roman" w:cs="Times New Roman"/>
                <w:sz w:val="24"/>
                <w:szCs w:val="24"/>
              </w:rPr>
            </w:pPr>
          </w:p>
        </w:tc>
        <w:tc>
          <w:tcPr>
            <w:tcW w:w="0" w:type="auto"/>
            <w:vMerge/>
          </w:tcPr>
          <w:p w14:paraId="4E4C49B7" w14:textId="77777777" w:rsidR="00974B5E" w:rsidRDefault="00974B5E" w:rsidP="00312A01">
            <w:pPr>
              <w:pStyle w:val="ConsPlusNormal"/>
              <w:rPr>
                <w:rFonts w:ascii="Times New Roman" w:hAnsi="Times New Roman" w:cs="Times New Roman"/>
                <w:sz w:val="24"/>
                <w:szCs w:val="24"/>
              </w:rPr>
            </w:pPr>
          </w:p>
        </w:tc>
        <w:tc>
          <w:tcPr>
            <w:tcW w:w="0" w:type="auto"/>
            <w:vMerge/>
          </w:tcPr>
          <w:p w14:paraId="5FB4CA6B" w14:textId="77777777" w:rsidR="00974B5E" w:rsidRDefault="00974B5E" w:rsidP="00312A01">
            <w:pPr>
              <w:pStyle w:val="ConsPlusNormal"/>
              <w:rPr>
                <w:rFonts w:ascii="Times New Roman" w:hAnsi="Times New Roman" w:cs="Times New Roman"/>
                <w:sz w:val="24"/>
                <w:szCs w:val="24"/>
              </w:rPr>
            </w:pPr>
          </w:p>
        </w:tc>
        <w:tc>
          <w:tcPr>
            <w:tcW w:w="0" w:type="auto"/>
            <w:vMerge/>
          </w:tcPr>
          <w:p w14:paraId="35C65C04" w14:textId="77777777" w:rsidR="00974B5E" w:rsidRDefault="00974B5E" w:rsidP="00312A01">
            <w:pPr>
              <w:pStyle w:val="ConsPlusNormal"/>
              <w:rPr>
                <w:rFonts w:ascii="Times New Roman" w:hAnsi="Times New Roman" w:cs="Times New Roman"/>
                <w:sz w:val="24"/>
                <w:szCs w:val="24"/>
              </w:rPr>
            </w:pPr>
          </w:p>
        </w:tc>
        <w:tc>
          <w:tcPr>
            <w:tcW w:w="737" w:type="dxa"/>
          </w:tcPr>
          <w:p w14:paraId="15C4C39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769" w:type="dxa"/>
          </w:tcPr>
          <w:p w14:paraId="388F81C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код по ОКЕИ </w:t>
            </w:r>
            <w:hyperlink w:anchor="P1276" w:tooltip="&lt;19&gt; Заполняется в соответствии с кодом, указанным в перечне государственных услуг (при наличии)." w:history="1">
              <w:r>
                <w:rPr>
                  <w:rFonts w:ascii="Times New Roman" w:hAnsi="Times New Roman" w:cs="Times New Roman"/>
                  <w:color w:val="0000FF"/>
                  <w:sz w:val="24"/>
                  <w:szCs w:val="24"/>
                </w:rPr>
                <w:t>&lt;19&gt;</w:t>
              </w:r>
            </w:hyperlink>
          </w:p>
        </w:tc>
        <w:tc>
          <w:tcPr>
            <w:tcW w:w="0" w:type="auto"/>
            <w:vMerge/>
          </w:tcPr>
          <w:p w14:paraId="74723236" w14:textId="77777777" w:rsidR="00974B5E" w:rsidRDefault="00974B5E" w:rsidP="00312A01">
            <w:pPr>
              <w:pStyle w:val="ConsPlusNormal"/>
              <w:rPr>
                <w:rFonts w:ascii="Times New Roman" w:hAnsi="Times New Roman" w:cs="Times New Roman"/>
                <w:sz w:val="24"/>
                <w:szCs w:val="24"/>
              </w:rPr>
            </w:pPr>
          </w:p>
        </w:tc>
        <w:tc>
          <w:tcPr>
            <w:tcW w:w="0" w:type="auto"/>
            <w:vMerge/>
          </w:tcPr>
          <w:p w14:paraId="5BFD450A" w14:textId="77777777" w:rsidR="00974B5E" w:rsidRDefault="00974B5E" w:rsidP="00312A01">
            <w:pPr>
              <w:pStyle w:val="ConsPlusNormal"/>
              <w:rPr>
                <w:rFonts w:ascii="Times New Roman" w:hAnsi="Times New Roman" w:cs="Times New Roman"/>
                <w:sz w:val="24"/>
                <w:szCs w:val="24"/>
              </w:rPr>
            </w:pPr>
          </w:p>
        </w:tc>
        <w:tc>
          <w:tcPr>
            <w:tcW w:w="0" w:type="auto"/>
            <w:vMerge/>
          </w:tcPr>
          <w:p w14:paraId="1E4E818D" w14:textId="77777777" w:rsidR="00974B5E" w:rsidRDefault="00974B5E" w:rsidP="00312A01">
            <w:pPr>
              <w:pStyle w:val="ConsPlusNormal"/>
              <w:rPr>
                <w:rFonts w:ascii="Times New Roman" w:hAnsi="Times New Roman" w:cs="Times New Roman"/>
                <w:sz w:val="24"/>
                <w:szCs w:val="24"/>
              </w:rPr>
            </w:pPr>
          </w:p>
        </w:tc>
        <w:tc>
          <w:tcPr>
            <w:tcW w:w="0" w:type="auto"/>
            <w:vMerge/>
          </w:tcPr>
          <w:p w14:paraId="44CCCDCC" w14:textId="77777777" w:rsidR="00974B5E" w:rsidRDefault="00974B5E" w:rsidP="00312A01">
            <w:pPr>
              <w:pStyle w:val="ConsPlusNormal"/>
              <w:rPr>
                <w:rFonts w:ascii="Times New Roman" w:hAnsi="Times New Roman" w:cs="Times New Roman"/>
                <w:sz w:val="24"/>
                <w:szCs w:val="24"/>
              </w:rPr>
            </w:pPr>
          </w:p>
        </w:tc>
        <w:tc>
          <w:tcPr>
            <w:tcW w:w="0" w:type="auto"/>
            <w:vMerge/>
          </w:tcPr>
          <w:p w14:paraId="7FFFE133" w14:textId="77777777" w:rsidR="00974B5E" w:rsidRDefault="00974B5E" w:rsidP="00312A01">
            <w:pPr>
              <w:pStyle w:val="ConsPlusNormal"/>
              <w:rPr>
                <w:rFonts w:ascii="Times New Roman" w:hAnsi="Times New Roman" w:cs="Times New Roman"/>
                <w:sz w:val="24"/>
                <w:szCs w:val="24"/>
              </w:rPr>
            </w:pPr>
          </w:p>
        </w:tc>
      </w:tr>
      <w:tr w:rsidR="00974B5E" w14:paraId="3B5CBD59" w14:textId="77777777" w:rsidTr="00312A01">
        <w:tc>
          <w:tcPr>
            <w:tcW w:w="454" w:type="dxa"/>
            <w:vAlign w:val="center"/>
          </w:tcPr>
          <w:p w14:paraId="4853082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041" w:type="dxa"/>
            <w:vAlign w:val="center"/>
          </w:tcPr>
          <w:p w14:paraId="346BE23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737" w:type="dxa"/>
            <w:vAlign w:val="center"/>
          </w:tcPr>
          <w:p w14:paraId="29D1EDA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41" w:type="dxa"/>
            <w:vAlign w:val="center"/>
          </w:tcPr>
          <w:p w14:paraId="75964CA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042" w:type="dxa"/>
            <w:vAlign w:val="center"/>
          </w:tcPr>
          <w:p w14:paraId="22074C4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94" w:type="dxa"/>
            <w:vAlign w:val="center"/>
          </w:tcPr>
          <w:p w14:paraId="0D052C4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041" w:type="dxa"/>
            <w:vAlign w:val="center"/>
          </w:tcPr>
          <w:p w14:paraId="1A7FC73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041" w:type="dxa"/>
            <w:vAlign w:val="center"/>
          </w:tcPr>
          <w:p w14:paraId="330AE17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020" w:type="dxa"/>
            <w:vAlign w:val="center"/>
          </w:tcPr>
          <w:p w14:paraId="4377C966"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737" w:type="dxa"/>
            <w:vAlign w:val="center"/>
          </w:tcPr>
          <w:p w14:paraId="657638F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737" w:type="dxa"/>
            <w:vAlign w:val="center"/>
          </w:tcPr>
          <w:p w14:paraId="0374B06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69" w:type="dxa"/>
            <w:vAlign w:val="center"/>
          </w:tcPr>
          <w:p w14:paraId="2E9F3FB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191" w:type="dxa"/>
            <w:vAlign w:val="center"/>
          </w:tcPr>
          <w:p w14:paraId="2E5D594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361" w:type="dxa"/>
            <w:vAlign w:val="center"/>
          </w:tcPr>
          <w:p w14:paraId="4E37D3C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737" w:type="dxa"/>
            <w:vAlign w:val="center"/>
          </w:tcPr>
          <w:p w14:paraId="4EC4A6A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737" w:type="dxa"/>
            <w:vAlign w:val="center"/>
          </w:tcPr>
          <w:p w14:paraId="693B20D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474" w:type="dxa"/>
            <w:vAlign w:val="center"/>
          </w:tcPr>
          <w:p w14:paraId="1C6720A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r>
      <w:tr w:rsidR="00974B5E" w14:paraId="553150BF" w14:textId="77777777" w:rsidTr="00312A01">
        <w:tc>
          <w:tcPr>
            <w:tcW w:w="454" w:type="dxa"/>
            <w:vMerge w:val="restart"/>
          </w:tcPr>
          <w:p w14:paraId="6FD8E3E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041" w:type="dxa"/>
            <w:vMerge w:val="restart"/>
            <w:vAlign w:val="center"/>
          </w:tcPr>
          <w:p w14:paraId="6EAB4C29" w14:textId="77777777" w:rsidR="00974B5E" w:rsidRDefault="00974B5E" w:rsidP="00312A01">
            <w:pPr>
              <w:pStyle w:val="ConsPlusNormal"/>
              <w:rPr>
                <w:rFonts w:ascii="Times New Roman" w:hAnsi="Times New Roman" w:cs="Times New Roman"/>
                <w:sz w:val="24"/>
                <w:szCs w:val="24"/>
              </w:rPr>
            </w:pPr>
          </w:p>
        </w:tc>
        <w:tc>
          <w:tcPr>
            <w:tcW w:w="737" w:type="dxa"/>
            <w:vMerge w:val="restart"/>
            <w:vAlign w:val="center"/>
          </w:tcPr>
          <w:p w14:paraId="3C95B2DC" w14:textId="77777777" w:rsidR="00974B5E" w:rsidRDefault="00974B5E" w:rsidP="00312A01">
            <w:pPr>
              <w:pStyle w:val="ConsPlusNormal"/>
              <w:rPr>
                <w:rFonts w:ascii="Times New Roman" w:hAnsi="Times New Roman" w:cs="Times New Roman"/>
                <w:sz w:val="24"/>
                <w:szCs w:val="24"/>
              </w:rPr>
            </w:pPr>
          </w:p>
        </w:tc>
        <w:tc>
          <w:tcPr>
            <w:tcW w:w="1041" w:type="dxa"/>
            <w:vMerge w:val="restart"/>
            <w:vAlign w:val="center"/>
          </w:tcPr>
          <w:p w14:paraId="55FB8666" w14:textId="77777777" w:rsidR="00974B5E" w:rsidRDefault="00974B5E" w:rsidP="00312A01">
            <w:pPr>
              <w:pStyle w:val="ConsPlusNormal"/>
              <w:rPr>
                <w:rFonts w:ascii="Times New Roman" w:hAnsi="Times New Roman" w:cs="Times New Roman"/>
                <w:sz w:val="24"/>
                <w:szCs w:val="24"/>
              </w:rPr>
            </w:pPr>
          </w:p>
        </w:tc>
        <w:tc>
          <w:tcPr>
            <w:tcW w:w="1042" w:type="dxa"/>
            <w:vMerge w:val="restart"/>
            <w:vAlign w:val="center"/>
          </w:tcPr>
          <w:p w14:paraId="2D5FE726" w14:textId="77777777" w:rsidR="00974B5E" w:rsidRDefault="00974B5E" w:rsidP="00312A01">
            <w:pPr>
              <w:pStyle w:val="ConsPlusNormal"/>
              <w:rPr>
                <w:rFonts w:ascii="Times New Roman" w:hAnsi="Times New Roman" w:cs="Times New Roman"/>
                <w:sz w:val="24"/>
                <w:szCs w:val="24"/>
              </w:rPr>
            </w:pPr>
          </w:p>
        </w:tc>
        <w:tc>
          <w:tcPr>
            <w:tcW w:w="694" w:type="dxa"/>
            <w:vMerge w:val="restart"/>
            <w:vAlign w:val="center"/>
          </w:tcPr>
          <w:p w14:paraId="53336C74" w14:textId="77777777" w:rsidR="00974B5E" w:rsidRDefault="00974B5E" w:rsidP="00312A01">
            <w:pPr>
              <w:pStyle w:val="ConsPlusNormal"/>
              <w:rPr>
                <w:rFonts w:ascii="Times New Roman" w:hAnsi="Times New Roman" w:cs="Times New Roman"/>
                <w:sz w:val="24"/>
                <w:szCs w:val="24"/>
              </w:rPr>
            </w:pPr>
          </w:p>
        </w:tc>
        <w:tc>
          <w:tcPr>
            <w:tcW w:w="1041" w:type="dxa"/>
            <w:vMerge w:val="restart"/>
            <w:vAlign w:val="center"/>
          </w:tcPr>
          <w:p w14:paraId="76D47B33" w14:textId="77777777" w:rsidR="00974B5E" w:rsidRDefault="00974B5E" w:rsidP="00312A01">
            <w:pPr>
              <w:pStyle w:val="ConsPlusNormal"/>
              <w:rPr>
                <w:rFonts w:ascii="Times New Roman" w:hAnsi="Times New Roman" w:cs="Times New Roman"/>
                <w:sz w:val="24"/>
                <w:szCs w:val="24"/>
              </w:rPr>
            </w:pPr>
          </w:p>
        </w:tc>
        <w:tc>
          <w:tcPr>
            <w:tcW w:w="1041" w:type="dxa"/>
            <w:vMerge w:val="restart"/>
            <w:vAlign w:val="center"/>
          </w:tcPr>
          <w:p w14:paraId="5087444B"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7053D952"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BC50417"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03AD660"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5C3EE98E"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7492CDC4"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3EECC899"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1CD85ABE"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31DF79A"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1FB09ADA" w14:textId="77777777" w:rsidR="00974B5E" w:rsidRDefault="00974B5E" w:rsidP="00312A01">
            <w:pPr>
              <w:pStyle w:val="ConsPlusNormal"/>
              <w:rPr>
                <w:rFonts w:ascii="Times New Roman" w:hAnsi="Times New Roman" w:cs="Times New Roman"/>
                <w:sz w:val="24"/>
                <w:szCs w:val="24"/>
              </w:rPr>
            </w:pPr>
          </w:p>
        </w:tc>
      </w:tr>
      <w:tr w:rsidR="00974B5E" w14:paraId="22710838" w14:textId="77777777" w:rsidTr="00312A01">
        <w:tc>
          <w:tcPr>
            <w:tcW w:w="0" w:type="auto"/>
            <w:vMerge/>
          </w:tcPr>
          <w:p w14:paraId="5FF38806" w14:textId="77777777" w:rsidR="00974B5E" w:rsidRDefault="00974B5E" w:rsidP="00312A01">
            <w:pPr>
              <w:pStyle w:val="ConsPlusNormal"/>
              <w:rPr>
                <w:rFonts w:ascii="Times New Roman" w:hAnsi="Times New Roman" w:cs="Times New Roman"/>
                <w:sz w:val="24"/>
                <w:szCs w:val="24"/>
              </w:rPr>
            </w:pPr>
          </w:p>
        </w:tc>
        <w:tc>
          <w:tcPr>
            <w:tcW w:w="0" w:type="auto"/>
            <w:vMerge/>
          </w:tcPr>
          <w:p w14:paraId="1CB649D0" w14:textId="77777777" w:rsidR="00974B5E" w:rsidRDefault="00974B5E" w:rsidP="00312A01">
            <w:pPr>
              <w:pStyle w:val="ConsPlusNormal"/>
              <w:rPr>
                <w:rFonts w:ascii="Times New Roman" w:hAnsi="Times New Roman" w:cs="Times New Roman"/>
                <w:sz w:val="24"/>
                <w:szCs w:val="24"/>
              </w:rPr>
            </w:pPr>
          </w:p>
        </w:tc>
        <w:tc>
          <w:tcPr>
            <w:tcW w:w="0" w:type="auto"/>
            <w:vMerge/>
          </w:tcPr>
          <w:p w14:paraId="183A7F2A" w14:textId="77777777" w:rsidR="00974B5E" w:rsidRDefault="00974B5E" w:rsidP="00312A01">
            <w:pPr>
              <w:pStyle w:val="ConsPlusNormal"/>
              <w:rPr>
                <w:rFonts w:ascii="Times New Roman" w:hAnsi="Times New Roman" w:cs="Times New Roman"/>
                <w:sz w:val="24"/>
                <w:szCs w:val="24"/>
              </w:rPr>
            </w:pPr>
          </w:p>
        </w:tc>
        <w:tc>
          <w:tcPr>
            <w:tcW w:w="0" w:type="auto"/>
            <w:vMerge/>
          </w:tcPr>
          <w:p w14:paraId="172D367E" w14:textId="77777777" w:rsidR="00974B5E" w:rsidRDefault="00974B5E" w:rsidP="00312A01">
            <w:pPr>
              <w:pStyle w:val="ConsPlusNormal"/>
              <w:rPr>
                <w:rFonts w:ascii="Times New Roman" w:hAnsi="Times New Roman" w:cs="Times New Roman"/>
                <w:sz w:val="24"/>
                <w:szCs w:val="24"/>
              </w:rPr>
            </w:pPr>
          </w:p>
        </w:tc>
        <w:tc>
          <w:tcPr>
            <w:tcW w:w="0" w:type="auto"/>
            <w:vMerge/>
          </w:tcPr>
          <w:p w14:paraId="3C903725" w14:textId="77777777" w:rsidR="00974B5E" w:rsidRDefault="00974B5E" w:rsidP="00312A01">
            <w:pPr>
              <w:pStyle w:val="ConsPlusNormal"/>
              <w:rPr>
                <w:rFonts w:ascii="Times New Roman" w:hAnsi="Times New Roman" w:cs="Times New Roman"/>
                <w:sz w:val="24"/>
                <w:szCs w:val="24"/>
              </w:rPr>
            </w:pPr>
          </w:p>
        </w:tc>
        <w:tc>
          <w:tcPr>
            <w:tcW w:w="0" w:type="auto"/>
            <w:vMerge/>
          </w:tcPr>
          <w:p w14:paraId="03A06933" w14:textId="77777777" w:rsidR="00974B5E" w:rsidRDefault="00974B5E" w:rsidP="00312A01">
            <w:pPr>
              <w:pStyle w:val="ConsPlusNormal"/>
              <w:rPr>
                <w:rFonts w:ascii="Times New Roman" w:hAnsi="Times New Roman" w:cs="Times New Roman"/>
                <w:sz w:val="24"/>
                <w:szCs w:val="24"/>
              </w:rPr>
            </w:pPr>
          </w:p>
        </w:tc>
        <w:tc>
          <w:tcPr>
            <w:tcW w:w="0" w:type="auto"/>
            <w:vMerge/>
          </w:tcPr>
          <w:p w14:paraId="3BF08C70" w14:textId="77777777" w:rsidR="00974B5E" w:rsidRDefault="00974B5E" w:rsidP="00312A01">
            <w:pPr>
              <w:pStyle w:val="ConsPlusNormal"/>
              <w:rPr>
                <w:rFonts w:ascii="Times New Roman" w:hAnsi="Times New Roman" w:cs="Times New Roman"/>
                <w:sz w:val="24"/>
                <w:szCs w:val="24"/>
              </w:rPr>
            </w:pPr>
          </w:p>
        </w:tc>
        <w:tc>
          <w:tcPr>
            <w:tcW w:w="0" w:type="auto"/>
            <w:vMerge/>
          </w:tcPr>
          <w:p w14:paraId="16488666" w14:textId="77777777" w:rsidR="00974B5E" w:rsidRDefault="00974B5E" w:rsidP="00312A01">
            <w:pPr>
              <w:pStyle w:val="ConsPlusNormal"/>
              <w:rPr>
                <w:rFonts w:ascii="Times New Roman" w:hAnsi="Times New Roman" w:cs="Times New Roman"/>
                <w:sz w:val="24"/>
                <w:szCs w:val="24"/>
              </w:rPr>
            </w:pPr>
          </w:p>
        </w:tc>
        <w:tc>
          <w:tcPr>
            <w:tcW w:w="0" w:type="auto"/>
            <w:vMerge/>
          </w:tcPr>
          <w:p w14:paraId="7758A522"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1EC3FE64"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00311AD"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70CA0165"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10A480F2"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11F38421"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620B304"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F806FCD"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2D4DF306" w14:textId="77777777" w:rsidR="00974B5E" w:rsidRDefault="00974B5E" w:rsidP="00312A01">
            <w:pPr>
              <w:pStyle w:val="ConsPlusNormal"/>
              <w:rPr>
                <w:rFonts w:ascii="Times New Roman" w:hAnsi="Times New Roman" w:cs="Times New Roman"/>
                <w:sz w:val="24"/>
                <w:szCs w:val="24"/>
              </w:rPr>
            </w:pPr>
          </w:p>
        </w:tc>
      </w:tr>
      <w:tr w:rsidR="00974B5E" w14:paraId="47B81C3D" w14:textId="77777777" w:rsidTr="00312A01">
        <w:trPr>
          <w:trHeight w:val="276"/>
        </w:trPr>
        <w:tc>
          <w:tcPr>
            <w:tcW w:w="0" w:type="auto"/>
            <w:vMerge/>
          </w:tcPr>
          <w:p w14:paraId="65551A6B" w14:textId="77777777" w:rsidR="00974B5E" w:rsidRDefault="00974B5E" w:rsidP="00312A01">
            <w:pPr>
              <w:pStyle w:val="ConsPlusNormal"/>
              <w:rPr>
                <w:rFonts w:ascii="Times New Roman" w:hAnsi="Times New Roman" w:cs="Times New Roman"/>
                <w:sz w:val="24"/>
                <w:szCs w:val="24"/>
              </w:rPr>
            </w:pPr>
          </w:p>
        </w:tc>
        <w:tc>
          <w:tcPr>
            <w:tcW w:w="0" w:type="auto"/>
            <w:vMerge/>
          </w:tcPr>
          <w:p w14:paraId="0CE35F0E" w14:textId="77777777" w:rsidR="00974B5E" w:rsidRDefault="00974B5E" w:rsidP="00312A01">
            <w:pPr>
              <w:pStyle w:val="ConsPlusNormal"/>
              <w:rPr>
                <w:rFonts w:ascii="Times New Roman" w:hAnsi="Times New Roman" w:cs="Times New Roman"/>
                <w:sz w:val="24"/>
                <w:szCs w:val="24"/>
              </w:rPr>
            </w:pPr>
          </w:p>
        </w:tc>
        <w:tc>
          <w:tcPr>
            <w:tcW w:w="0" w:type="auto"/>
            <w:vMerge/>
          </w:tcPr>
          <w:p w14:paraId="09C249F2" w14:textId="77777777" w:rsidR="00974B5E" w:rsidRDefault="00974B5E" w:rsidP="00312A01">
            <w:pPr>
              <w:pStyle w:val="ConsPlusNormal"/>
              <w:rPr>
                <w:rFonts w:ascii="Times New Roman" w:hAnsi="Times New Roman" w:cs="Times New Roman"/>
                <w:sz w:val="24"/>
                <w:szCs w:val="24"/>
              </w:rPr>
            </w:pPr>
          </w:p>
        </w:tc>
        <w:tc>
          <w:tcPr>
            <w:tcW w:w="0" w:type="auto"/>
            <w:vMerge/>
          </w:tcPr>
          <w:p w14:paraId="7D9B82AE" w14:textId="77777777" w:rsidR="00974B5E" w:rsidRDefault="00974B5E" w:rsidP="00312A01">
            <w:pPr>
              <w:pStyle w:val="ConsPlusNormal"/>
              <w:rPr>
                <w:rFonts w:ascii="Times New Roman" w:hAnsi="Times New Roman" w:cs="Times New Roman"/>
                <w:sz w:val="24"/>
                <w:szCs w:val="24"/>
              </w:rPr>
            </w:pPr>
          </w:p>
        </w:tc>
        <w:tc>
          <w:tcPr>
            <w:tcW w:w="0" w:type="auto"/>
            <w:vMerge/>
          </w:tcPr>
          <w:p w14:paraId="51F14F23" w14:textId="77777777" w:rsidR="00974B5E" w:rsidRDefault="00974B5E" w:rsidP="00312A01">
            <w:pPr>
              <w:pStyle w:val="ConsPlusNormal"/>
              <w:rPr>
                <w:rFonts w:ascii="Times New Roman" w:hAnsi="Times New Roman" w:cs="Times New Roman"/>
                <w:sz w:val="24"/>
                <w:szCs w:val="24"/>
              </w:rPr>
            </w:pPr>
          </w:p>
        </w:tc>
        <w:tc>
          <w:tcPr>
            <w:tcW w:w="0" w:type="auto"/>
            <w:vMerge/>
          </w:tcPr>
          <w:p w14:paraId="3175CA5B" w14:textId="77777777" w:rsidR="00974B5E" w:rsidRDefault="00974B5E" w:rsidP="00312A01">
            <w:pPr>
              <w:pStyle w:val="ConsPlusNormal"/>
              <w:rPr>
                <w:rFonts w:ascii="Times New Roman" w:hAnsi="Times New Roman" w:cs="Times New Roman"/>
                <w:sz w:val="24"/>
                <w:szCs w:val="24"/>
              </w:rPr>
            </w:pPr>
          </w:p>
        </w:tc>
        <w:tc>
          <w:tcPr>
            <w:tcW w:w="0" w:type="auto"/>
            <w:vMerge/>
          </w:tcPr>
          <w:p w14:paraId="0EE0DA55" w14:textId="77777777" w:rsidR="00974B5E" w:rsidRDefault="00974B5E" w:rsidP="00312A01">
            <w:pPr>
              <w:pStyle w:val="ConsPlusNormal"/>
              <w:rPr>
                <w:rFonts w:ascii="Times New Roman" w:hAnsi="Times New Roman" w:cs="Times New Roman"/>
                <w:sz w:val="24"/>
                <w:szCs w:val="24"/>
              </w:rPr>
            </w:pPr>
          </w:p>
        </w:tc>
        <w:tc>
          <w:tcPr>
            <w:tcW w:w="0" w:type="auto"/>
            <w:vMerge/>
          </w:tcPr>
          <w:p w14:paraId="6324971D"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0DC62222"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51829BA"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B0580F7"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6D3146A4"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166FE34A"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5D6F3BF6"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F5C4169"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14601FB"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55C6D3CC" w14:textId="77777777" w:rsidR="00974B5E" w:rsidRDefault="00974B5E" w:rsidP="00312A01">
            <w:pPr>
              <w:pStyle w:val="ConsPlusNormal"/>
              <w:rPr>
                <w:rFonts w:ascii="Times New Roman" w:hAnsi="Times New Roman" w:cs="Times New Roman"/>
                <w:sz w:val="24"/>
                <w:szCs w:val="24"/>
              </w:rPr>
            </w:pPr>
          </w:p>
        </w:tc>
      </w:tr>
      <w:tr w:rsidR="00974B5E" w14:paraId="51463A30" w14:textId="77777777" w:rsidTr="00312A01">
        <w:tc>
          <w:tcPr>
            <w:tcW w:w="0" w:type="auto"/>
            <w:vMerge/>
          </w:tcPr>
          <w:p w14:paraId="7D2035E9" w14:textId="77777777" w:rsidR="00974B5E" w:rsidRDefault="00974B5E" w:rsidP="00312A01">
            <w:pPr>
              <w:pStyle w:val="ConsPlusNormal"/>
              <w:rPr>
                <w:rFonts w:ascii="Times New Roman" w:hAnsi="Times New Roman" w:cs="Times New Roman"/>
                <w:sz w:val="24"/>
                <w:szCs w:val="24"/>
              </w:rPr>
            </w:pPr>
          </w:p>
        </w:tc>
        <w:tc>
          <w:tcPr>
            <w:tcW w:w="0" w:type="auto"/>
            <w:vMerge/>
          </w:tcPr>
          <w:p w14:paraId="57C11F1C" w14:textId="77777777" w:rsidR="00974B5E" w:rsidRDefault="00974B5E" w:rsidP="00312A01">
            <w:pPr>
              <w:pStyle w:val="ConsPlusNormal"/>
              <w:rPr>
                <w:rFonts w:ascii="Times New Roman" w:hAnsi="Times New Roman" w:cs="Times New Roman"/>
                <w:sz w:val="24"/>
                <w:szCs w:val="24"/>
              </w:rPr>
            </w:pPr>
          </w:p>
        </w:tc>
        <w:tc>
          <w:tcPr>
            <w:tcW w:w="0" w:type="auto"/>
            <w:vMerge/>
          </w:tcPr>
          <w:p w14:paraId="26D34B91" w14:textId="77777777" w:rsidR="00974B5E" w:rsidRDefault="00974B5E" w:rsidP="00312A01">
            <w:pPr>
              <w:pStyle w:val="ConsPlusNormal"/>
              <w:rPr>
                <w:rFonts w:ascii="Times New Roman" w:hAnsi="Times New Roman" w:cs="Times New Roman"/>
                <w:sz w:val="24"/>
                <w:szCs w:val="24"/>
              </w:rPr>
            </w:pPr>
          </w:p>
        </w:tc>
        <w:tc>
          <w:tcPr>
            <w:tcW w:w="0" w:type="auto"/>
            <w:vMerge/>
          </w:tcPr>
          <w:p w14:paraId="1306BDB7" w14:textId="77777777" w:rsidR="00974B5E" w:rsidRDefault="00974B5E" w:rsidP="00312A01">
            <w:pPr>
              <w:pStyle w:val="ConsPlusNormal"/>
              <w:rPr>
                <w:rFonts w:ascii="Times New Roman" w:hAnsi="Times New Roman" w:cs="Times New Roman"/>
                <w:sz w:val="24"/>
                <w:szCs w:val="24"/>
              </w:rPr>
            </w:pPr>
          </w:p>
        </w:tc>
        <w:tc>
          <w:tcPr>
            <w:tcW w:w="0" w:type="auto"/>
            <w:vMerge/>
          </w:tcPr>
          <w:p w14:paraId="04A8C643" w14:textId="77777777" w:rsidR="00974B5E" w:rsidRDefault="00974B5E" w:rsidP="00312A01">
            <w:pPr>
              <w:pStyle w:val="ConsPlusNormal"/>
              <w:rPr>
                <w:rFonts w:ascii="Times New Roman" w:hAnsi="Times New Roman" w:cs="Times New Roman"/>
                <w:sz w:val="24"/>
                <w:szCs w:val="24"/>
              </w:rPr>
            </w:pPr>
          </w:p>
        </w:tc>
        <w:tc>
          <w:tcPr>
            <w:tcW w:w="0" w:type="auto"/>
            <w:vMerge/>
          </w:tcPr>
          <w:p w14:paraId="59CAB555" w14:textId="77777777" w:rsidR="00974B5E" w:rsidRDefault="00974B5E" w:rsidP="00312A01">
            <w:pPr>
              <w:pStyle w:val="ConsPlusNormal"/>
              <w:rPr>
                <w:rFonts w:ascii="Times New Roman" w:hAnsi="Times New Roman" w:cs="Times New Roman"/>
                <w:sz w:val="24"/>
                <w:szCs w:val="24"/>
              </w:rPr>
            </w:pPr>
          </w:p>
        </w:tc>
        <w:tc>
          <w:tcPr>
            <w:tcW w:w="0" w:type="auto"/>
            <w:vMerge/>
          </w:tcPr>
          <w:p w14:paraId="509B522C" w14:textId="77777777" w:rsidR="00974B5E" w:rsidRDefault="00974B5E" w:rsidP="00312A01">
            <w:pPr>
              <w:pStyle w:val="ConsPlusNormal"/>
              <w:rPr>
                <w:rFonts w:ascii="Times New Roman" w:hAnsi="Times New Roman" w:cs="Times New Roman"/>
                <w:sz w:val="24"/>
                <w:szCs w:val="24"/>
              </w:rPr>
            </w:pPr>
          </w:p>
        </w:tc>
        <w:tc>
          <w:tcPr>
            <w:tcW w:w="0" w:type="auto"/>
            <w:vMerge/>
          </w:tcPr>
          <w:p w14:paraId="71AC4915" w14:textId="77777777" w:rsidR="00974B5E" w:rsidRDefault="00974B5E" w:rsidP="00312A01">
            <w:pPr>
              <w:pStyle w:val="ConsPlusNormal"/>
              <w:rPr>
                <w:rFonts w:ascii="Times New Roman" w:hAnsi="Times New Roman" w:cs="Times New Roman"/>
                <w:sz w:val="24"/>
                <w:szCs w:val="24"/>
              </w:rPr>
            </w:pPr>
          </w:p>
        </w:tc>
        <w:tc>
          <w:tcPr>
            <w:tcW w:w="0" w:type="auto"/>
            <w:vMerge/>
          </w:tcPr>
          <w:p w14:paraId="797CA86E"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E568344"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17F6928F"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69613D08"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526F47E1"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122552C4"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CE4DC61"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2E75167"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6F2A9FED" w14:textId="77777777" w:rsidR="00974B5E" w:rsidRDefault="00974B5E" w:rsidP="00312A01">
            <w:pPr>
              <w:pStyle w:val="ConsPlusNormal"/>
              <w:rPr>
                <w:rFonts w:ascii="Times New Roman" w:hAnsi="Times New Roman" w:cs="Times New Roman"/>
                <w:sz w:val="24"/>
                <w:szCs w:val="24"/>
              </w:rPr>
            </w:pPr>
          </w:p>
        </w:tc>
      </w:tr>
      <w:tr w:rsidR="00974B5E" w14:paraId="66CE69A8" w14:textId="77777777" w:rsidTr="00312A01">
        <w:tc>
          <w:tcPr>
            <w:tcW w:w="454" w:type="dxa"/>
            <w:vMerge w:val="restart"/>
          </w:tcPr>
          <w:p w14:paraId="0E331D4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41" w:type="dxa"/>
            <w:vMerge w:val="restart"/>
          </w:tcPr>
          <w:p w14:paraId="59F6FE77" w14:textId="77777777" w:rsidR="00974B5E" w:rsidRDefault="00974B5E" w:rsidP="00312A01">
            <w:pPr>
              <w:pStyle w:val="ConsPlusNormal"/>
              <w:jc w:val="both"/>
              <w:rPr>
                <w:rFonts w:ascii="Times New Roman" w:hAnsi="Times New Roman" w:cs="Times New Roman"/>
                <w:sz w:val="24"/>
                <w:szCs w:val="24"/>
              </w:rPr>
            </w:pPr>
          </w:p>
        </w:tc>
        <w:tc>
          <w:tcPr>
            <w:tcW w:w="737" w:type="dxa"/>
            <w:vMerge w:val="restart"/>
          </w:tcPr>
          <w:p w14:paraId="738CF49E" w14:textId="77777777" w:rsidR="00974B5E" w:rsidRDefault="00974B5E" w:rsidP="00312A01">
            <w:pPr>
              <w:pStyle w:val="ConsPlusNormal"/>
              <w:jc w:val="both"/>
              <w:rPr>
                <w:rFonts w:ascii="Times New Roman" w:hAnsi="Times New Roman" w:cs="Times New Roman"/>
                <w:sz w:val="24"/>
                <w:szCs w:val="24"/>
              </w:rPr>
            </w:pPr>
          </w:p>
        </w:tc>
        <w:tc>
          <w:tcPr>
            <w:tcW w:w="1041" w:type="dxa"/>
            <w:vMerge w:val="restart"/>
          </w:tcPr>
          <w:p w14:paraId="019145FE" w14:textId="77777777" w:rsidR="00974B5E" w:rsidRDefault="00974B5E" w:rsidP="00312A01">
            <w:pPr>
              <w:pStyle w:val="ConsPlusNormal"/>
              <w:jc w:val="both"/>
              <w:rPr>
                <w:rFonts w:ascii="Times New Roman" w:hAnsi="Times New Roman" w:cs="Times New Roman"/>
                <w:sz w:val="24"/>
                <w:szCs w:val="24"/>
              </w:rPr>
            </w:pPr>
          </w:p>
        </w:tc>
        <w:tc>
          <w:tcPr>
            <w:tcW w:w="1042" w:type="dxa"/>
            <w:vMerge w:val="restart"/>
          </w:tcPr>
          <w:p w14:paraId="3D36C6AA" w14:textId="77777777" w:rsidR="00974B5E" w:rsidRDefault="00974B5E" w:rsidP="00312A01">
            <w:pPr>
              <w:pStyle w:val="ConsPlusNormal"/>
              <w:jc w:val="both"/>
              <w:rPr>
                <w:rFonts w:ascii="Times New Roman" w:hAnsi="Times New Roman" w:cs="Times New Roman"/>
                <w:sz w:val="24"/>
                <w:szCs w:val="24"/>
              </w:rPr>
            </w:pPr>
          </w:p>
        </w:tc>
        <w:tc>
          <w:tcPr>
            <w:tcW w:w="694" w:type="dxa"/>
            <w:vMerge w:val="restart"/>
          </w:tcPr>
          <w:p w14:paraId="797033BC" w14:textId="77777777" w:rsidR="00974B5E" w:rsidRDefault="00974B5E" w:rsidP="00312A01">
            <w:pPr>
              <w:pStyle w:val="ConsPlusNormal"/>
              <w:jc w:val="both"/>
              <w:rPr>
                <w:rFonts w:ascii="Times New Roman" w:hAnsi="Times New Roman" w:cs="Times New Roman"/>
                <w:sz w:val="24"/>
                <w:szCs w:val="24"/>
              </w:rPr>
            </w:pPr>
          </w:p>
        </w:tc>
        <w:tc>
          <w:tcPr>
            <w:tcW w:w="1041" w:type="dxa"/>
            <w:vMerge w:val="restart"/>
          </w:tcPr>
          <w:p w14:paraId="607D9FA4" w14:textId="77777777" w:rsidR="00974B5E" w:rsidRDefault="00974B5E" w:rsidP="00312A01">
            <w:pPr>
              <w:pStyle w:val="ConsPlusNormal"/>
              <w:jc w:val="both"/>
              <w:rPr>
                <w:rFonts w:ascii="Times New Roman" w:hAnsi="Times New Roman" w:cs="Times New Roman"/>
                <w:sz w:val="24"/>
                <w:szCs w:val="24"/>
              </w:rPr>
            </w:pPr>
          </w:p>
        </w:tc>
        <w:tc>
          <w:tcPr>
            <w:tcW w:w="1041" w:type="dxa"/>
            <w:vMerge w:val="restart"/>
            <w:vAlign w:val="center"/>
          </w:tcPr>
          <w:p w14:paraId="4E624998"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2BAE1F17"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1EB8B26"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44609D2"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1DF38F0A"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23C32CA1"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1193E698"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72022158"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6C61BC9"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0924E0BD" w14:textId="77777777" w:rsidR="00974B5E" w:rsidRDefault="00974B5E" w:rsidP="00312A01">
            <w:pPr>
              <w:pStyle w:val="ConsPlusNormal"/>
              <w:rPr>
                <w:rFonts w:ascii="Times New Roman" w:hAnsi="Times New Roman" w:cs="Times New Roman"/>
                <w:sz w:val="24"/>
                <w:szCs w:val="24"/>
              </w:rPr>
            </w:pPr>
          </w:p>
        </w:tc>
      </w:tr>
      <w:tr w:rsidR="00974B5E" w14:paraId="27795BEB" w14:textId="77777777" w:rsidTr="00312A01">
        <w:tc>
          <w:tcPr>
            <w:tcW w:w="0" w:type="auto"/>
            <w:vMerge/>
          </w:tcPr>
          <w:p w14:paraId="17B83850" w14:textId="77777777" w:rsidR="00974B5E" w:rsidRDefault="00974B5E" w:rsidP="00312A01">
            <w:pPr>
              <w:pStyle w:val="ConsPlusNormal"/>
              <w:rPr>
                <w:rFonts w:ascii="Times New Roman" w:hAnsi="Times New Roman" w:cs="Times New Roman"/>
                <w:sz w:val="24"/>
                <w:szCs w:val="24"/>
              </w:rPr>
            </w:pPr>
          </w:p>
        </w:tc>
        <w:tc>
          <w:tcPr>
            <w:tcW w:w="0" w:type="auto"/>
            <w:vMerge/>
          </w:tcPr>
          <w:p w14:paraId="11550638" w14:textId="77777777" w:rsidR="00974B5E" w:rsidRDefault="00974B5E" w:rsidP="00312A01">
            <w:pPr>
              <w:pStyle w:val="ConsPlusNormal"/>
              <w:rPr>
                <w:rFonts w:ascii="Times New Roman" w:hAnsi="Times New Roman" w:cs="Times New Roman"/>
                <w:sz w:val="24"/>
                <w:szCs w:val="24"/>
              </w:rPr>
            </w:pPr>
          </w:p>
        </w:tc>
        <w:tc>
          <w:tcPr>
            <w:tcW w:w="0" w:type="auto"/>
            <w:vMerge/>
          </w:tcPr>
          <w:p w14:paraId="05DC4BD1" w14:textId="77777777" w:rsidR="00974B5E" w:rsidRDefault="00974B5E" w:rsidP="00312A01">
            <w:pPr>
              <w:pStyle w:val="ConsPlusNormal"/>
              <w:rPr>
                <w:rFonts w:ascii="Times New Roman" w:hAnsi="Times New Roman" w:cs="Times New Roman"/>
                <w:sz w:val="24"/>
                <w:szCs w:val="24"/>
              </w:rPr>
            </w:pPr>
          </w:p>
        </w:tc>
        <w:tc>
          <w:tcPr>
            <w:tcW w:w="0" w:type="auto"/>
            <w:vMerge/>
          </w:tcPr>
          <w:p w14:paraId="6F55509D" w14:textId="77777777" w:rsidR="00974B5E" w:rsidRDefault="00974B5E" w:rsidP="00312A01">
            <w:pPr>
              <w:pStyle w:val="ConsPlusNormal"/>
              <w:rPr>
                <w:rFonts w:ascii="Times New Roman" w:hAnsi="Times New Roman" w:cs="Times New Roman"/>
                <w:sz w:val="24"/>
                <w:szCs w:val="24"/>
              </w:rPr>
            </w:pPr>
          </w:p>
        </w:tc>
        <w:tc>
          <w:tcPr>
            <w:tcW w:w="0" w:type="auto"/>
            <w:vMerge/>
          </w:tcPr>
          <w:p w14:paraId="37028003" w14:textId="77777777" w:rsidR="00974B5E" w:rsidRDefault="00974B5E" w:rsidP="00312A01">
            <w:pPr>
              <w:pStyle w:val="ConsPlusNormal"/>
              <w:rPr>
                <w:rFonts w:ascii="Times New Roman" w:hAnsi="Times New Roman" w:cs="Times New Roman"/>
                <w:sz w:val="24"/>
                <w:szCs w:val="24"/>
              </w:rPr>
            </w:pPr>
          </w:p>
        </w:tc>
        <w:tc>
          <w:tcPr>
            <w:tcW w:w="0" w:type="auto"/>
            <w:vMerge/>
          </w:tcPr>
          <w:p w14:paraId="75F5B8FF" w14:textId="77777777" w:rsidR="00974B5E" w:rsidRDefault="00974B5E" w:rsidP="00312A01">
            <w:pPr>
              <w:pStyle w:val="ConsPlusNormal"/>
              <w:rPr>
                <w:rFonts w:ascii="Times New Roman" w:hAnsi="Times New Roman" w:cs="Times New Roman"/>
                <w:sz w:val="24"/>
                <w:szCs w:val="24"/>
              </w:rPr>
            </w:pPr>
          </w:p>
        </w:tc>
        <w:tc>
          <w:tcPr>
            <w:tcW w:w="0" w:type="auto"/>
            <w:vMerge/>
          </w:tcPr>
          <w:p w14:paraId="6EC6FA88" w14:textId="77777777" w:rsidR="00974B5E" w:rsidRDefault="00974B5E" w:rsidP="00312A01">
            <w:pPr>
              <w:pStyle w:val="ConsPlusNormal"/>
              <w:rPr>
                <w:rFonts w:ascii="Times New Roman" w:hAnsi="Times New Roman" w:cs="Times New Roman"/>
                <w:sz w:val="24"/>
                <w:szCs w:val="24"/>
              </w:rPr>
            </w:pPr>
          </w:p>
        </w:tc>
        <w:tc>
          <w:tcPr>
            <w:tcW w:w="0" w:type="auto"/>
            <w:vMerge/>
          </w:tcPr>
          <w:p w14:paraId="628622D3" w14:textId="77777777" w:rsidR="00974B5E" w:rsidRDefault="00974B5E" w:rsidP="00312A01">
            <w:pPr>
              <w:pStyle w:val="ConsPlusNormal"/>
              <w:rPr>
                <w:rFonts w:ascii="Times New Roman" w:hAnsi="Times New Roman" w:cs="Times New Roman"/>
                <w:sz w:val="24"/>
                <w:szCs w:val="24"/>
              </w:rPr>
            </w:pPr>
          </w:p>
        </w:tc>
        <w:tc>
          <w:tcPr>
            <w:tcW w:w="0" w:type="auto"/>
            <w:vMerge/>
          </w:tcPr>
          <w:p w14:paraId="4EF2D663"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51776B8"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0325A1F"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26B8129B"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7EAE98C0"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0B27012E"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7264E5E6"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23D49E7E"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2ED11E04" w14:textId="77777777" w:rsidR="00974B5E" w:rsidRDefault="00974B5E" w:rsidP="00312A01">
            <w:pPr>
              <w:pStyle w:val="ConsPlusNormal"/>
              <w:rPr>
                <w:rFonts w:ascii="Times New Roman" w:hAnsi="Times New Roman" w:cs="Times New Roman"/>
                <w:sz w:val="24"/>
                <w:szCs w:val="24"/>
              </w:rPr>
            </w:pPr>
          </w:p>
        </w:tc>
      </w:tr>
      <w:tr w:rsidR="00974B5E" w14:paraId="06F55DF0" w14:textId="77777777" w:rsidTr="00312A01">
        <w:trPr>
          <w:trHeight w:val="276"/>
        </w:trPr>
        <w:tc>
          <w:tcPr>
            <w:tcW w:w="0" w:type="auto"/>
            <w:vMerge/>
          </w:tcPr>
          <w:p w14:paraId="75C7FF63" w14:textId="77777777" w:rsidR="00974B5E" w:rsidRDefault="00974B5E" w:rsidP="00312A01">
            <w:pPr>
              <w:pStyle w:val="ConsPlusNormal"/>
              <w:rPr>
                <w:rFonts w:ascii="Times New Roman" w:hAnsi="Times New Roman" w:cs="Times New Roman"/>
                <w:sz w:val="24"/>
                <w:szCs w:val="24"/>
              </w:rPr>
            </w:pPr>
          </w:p>
        </w:tc>
        <w:tc>
          <w:tcPr>
            <w:tcW w:w="0" w:type="auto"/>
            <w:vMerge/>
          </w:tcPr>
          <w:p w14:paraId="149D81F0" w14:textId="77777777" w:rsidR="00974B5E" w:rsidRDefault="00974B5E" w:rsidP="00312A01">
            <w:pPr>
              <w:pStyle w:val="ConsPlusNormal"/>
              <w:rPr>
                <w:rFonts w:ascii="Times New Roman" w:hAnsi="Times New Roman" w:cs="Times New Roman"/>
                <w:sz w:val="24"/>
                <w:szCs w:val="24"/>
              </w:rPr>
            </w:pPr>
          </w:p>
        </w:tc>
        <w:tc>
          <w:tcPr>
            <w:tcW w:w="0" w:type="auto"/>
            <w:vMerge/>
          </w:tcPr>
          <w:p w14:paraId="798E8929" w14:textId="77777777" w:rsidR="00974B5E" w:rsidRDefault="00974B5E" w:rsidP="00312A01">
            <w:pPr>
              <w:pStyle w:val="ConsPlusNormal"/>
              <w:rPr>
                <w:rFonts w:ascii="Times New Roman" w:hAnsi="Times New Roman" w:cs="Times New Roman"/>
                <w:sz w:val="24"/>
                <w:szCs w:val="24"/>
              </w:rPr>
            </w:pPr>
          </w:p>
        </w:tc>
        <w:tc>
          <w:tcPr>
            <w:tcW w:w="0" w:type="auto"/>
            <w:vMerge/>
          </w:tcPr>
          <w:p w14:paraId="6C30D3D7" w14:textId="77777777" w:rsidR="00974B5E" w:rsidRDefault="00974B5E" w:rsidP="00312A01">
            <w:pPr>
              <w:pStyle w:val="ConsPlusNormal"/>
              <w:rPr>
                <w:rFonts w:ascii="Times New Roman" w:hAnsi="Times New Roman" w:cs="Times New Roman"/>
                <w:sz w:val="24"/>
                <w:szCs w:val="24"/>
              </w:rPr>
            </w:pPr>
          </w:p>
        </w:tc>
        <w:tc>
          <w:tcPr>
            <w:tcW w:w="0" w:type="auto"/>
            <w:vMerge/>
          </w:tcPr>
          <w:p w14:paraId="283BD951" w14:textId="77777777" w:rsidR="00974B5E" w:rsidRDefault="00974B5E" w:rsidP="00312A01">
            <w:pPr>
              <w:pStyle w:val="ConsPlusNormal"/>
              <w:rPr>
                <w:rFonts w:ascii="Times New Roman" w:hAnsi="Times New Roman" w:cs="Times New Roman"/>
                <w:sz w:val="24"/>
                <w:szCs w:val="24"/>
              </w:rPr>
            </w:pPr>
          </w:p>
        </w:tc>
        <w:tc>
          <w:tcPr>
            <w:tcW w:w="0" w:type="auto"/>
            <w:vMerge/>
          </w:tcPr>
          <w:p w14:paraId="1B0CB5CB" w14:textId="77777777" w:rsidR="00974B5E" w:rsidRDefault="00974B5E" w:rsidP="00312A01">
            <w:pPr>
              <w:pStyle w:val="ConsPlusNormal"/>
              <w:rPr>
                <w:rFonts w:ascii="Times New Roman" w:hAnsi="Times New Roman" w:cs="Times New Roman"/>
                <w:sz w:val="24"/>
                <w:szCs w:val="24"/>
              </w:rPr>
            </w:pPr>
          </w:p>
        </w:tc>
        <w:tc>
          <w:tcPr>
            <w:tcW w:w="0" w:type="auto"/>
            <w:vMerge/>
          </w:tcPr>
          <w:p w14:paraId="51A6FD85" w14:textId="77777777" w:rsidR="00974B5E" w:rsidRDefault="00974B5E" w:rsidP="00312A01">
            <w:pPr>
              <w:pStyle w:val="ConsPlusNormal"/>
              <w:rPr>
                <w:rFonts w:ascii="Times New Roman" w:hAnsi="Times New Roman" w:cs="Times New Roman"/>
                <w:sz w:val="24"/>
                <w:szCs w:val="24"/>
              </w:rPr>
            </w:pPr>
          </w:p>
        </w:tc>
        <w:tc>
          <w:tcPr>
            <w:tcW w:w="0" w:type="auto"/>
            <w:vMerge/>
          </w:tcPr>
          <w:p w14:paraId="0E58A9D1"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7A7769E0"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225A3FF"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9113D97"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7574760F"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0FE22419"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718F964A"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2C859277"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1B50A331"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7F915EF8" w14:textId="77777777" w:rsidR="00974B5E" w:rsidRDefault="00974B5E" w:rsidP="00312A01">
            <w:pPr>
              <w:pStyle w:val="ConsPlusNormal"/>
              <w:rPr>
                <w:rFonts w:ascii="Times New Roman" w:hAnsi="Times New Roman" w:cs="Times New Roman"/>
                <w:sz w:val="24"/>
                <w:szCs w:val="24"/>
              </w:rPr>
            </w:pPr>
          </w:p>
        </w:tc>
      </w:tr>
      <w:tr w:rsidR="00974B5E" w14:paraId="745D3A53" w14:textId="77777777" w:rsidTr="00312A01">
        <w:tc>
          <w:tcPr>
            <w:tcW w:w="0" w:type="auto"/>
            <w:vMerge/>
          </w:tcPr>
          <w:p w14:paraId="0E216DD2" w14:textId="77777777" w:rsidR="00974B5E" w:rsidRDefault="00974B5E" w:rsidP="00312A01">
            <w:pPr>
              <w:pStyle w:val="ConsPlusNormal"/>
              <w:rPr>
                <w:rFonts w:ascii="Times New Roman" w:hAnsi="Times New Roman" w:cs="Times New Roman"/>
                <w:sz w:val="24"/>
                <w:szCs w:val="24"/>
              </w:rPr>
            </w:pPr>
          </w:p>
        </w:tc>
        <w:tc>
          <w:tcPr>
            <w:tcW w:w="0" w:type="auto"/>
            <w:vMerge/>
          </w:tcPr>
          <w:p w14:paraId="337EDC85" w14:textId="77777777" w:rsidR="00974B5E" w:rsidRDefault="00974B5E" w:rsidP="00312A01">
            <w:pPr>
              <w:pStyle w:val="ConsPlusNormal"/>
              <w:rPr>
                <w:rFonts w:ascii="Times New Roman" w:hAnsi="Times New Roman" w:cs="Times New Roman"/>
                <w:sz w:val="24"/>
                <w:szCs w:val="24"/>
              </w:rPr>
            </w:pPr>
          </w:p>
        </w:tc>
        <w:tc>
          <w:tcPr>
            <w:tcW w:w="0" w:type="auto"/>
            <w:vMerge/>
          </w:tcPr>
          <w:p w14:paraId="24DE9BE1" w14:textId="77777777" w:rsidR="00974B5E" w:rsidRDefault="00974B5E" w:rsidP="00312A01">
            <w:pPr>
              <w:pStyle w:val="ConsPlusNormal"/>
              <w:rPr>
                <w:rFonts w:ascii="Times New Roman" w:hAnsi="Times New Roman" w:cs="Times New Roman"/>
                <w:sz w:val="24"/>
                <w:szCs w:val="24"/>
              </w:rPr>
            </w:pPr>
          </w:p>
        </w:tc>
        <w:tc>
          <w:tcPr>
            <w:tcW w:w="0" w:type="auto"/>
            <w:vMerge/>
          </w:tcPr>
          <w:p w14:paraId="0B0EDE1C" w14:textId="77777777" w:rsidR="00974B5E" w:rsidRDefault="00974B5E" w:rsidP="00312A01">
            <w:pPr>
              <w:pStyle w:val="ConsPlusNormal"/>
              <w:rPr>
                <w:rFonts w:ascii="Times New Roman" w:hAnsi="Times New Roman" w:cs="Times New Roman"/>
                <w:sz w:val="24"/>
                <w:szCs w:val="24"/>
              </w:rPr>
            </w:pPr>
          </w:p>
        </w:tc>
        <w:tc>
          <w:tcPr>
            <w:tcW w:w="0" w:type="auto"/>
            <w:vMerge/>
          </w:tcPr>
          <w:p w14:paraId="546B83B4" w14:textId="77777777" w:rsidR="00974B5E" w:rsidRDefault="00974B5E" w:rsidP="00312A01">
            <w:pPr>
              <w:pStyle w:val="ConsPlusNormal"/>
              <w:rPr>
                <w:rFonts w:ascii="Times New Roman" w:hAnsi="Times New Roman" w:cs="Times New Roman"/>
                <w:sz w:val="24"/>
                <w:szCs w:val="24"/>
              </w:rPr>
            </w:pPr>
          </w:p>
        </w:tc>
        <w:tc>
          <w:tcPr>
            <w:tcW w:w="0" w:type="auto"/>
            <w:vMerge/>
          </w:tcPr>
          <w:p w14:paraId="3BA87EB0" w14:textId="77777777" w:rsidR="00974B5E" w:rsidRDefault="00974B5E" w:rsidP="00312A01">
            <w:pPr>
              <w:pStyle w:val="ConsPlusNormal"/>
              <w:rPr>
                <w:rFonts w:ascii="Times New Roman" w:hAnsi="Times New Roman" w:cs="Times New Roman"/>
                <w:sz w:val="24"/>
                <w:szCs w:val="24"/>
              </w:rPr>
            </w:pPr>
          </w:p>
        </w:tc>
        <w:tc>
          <w:tcPr>
            <w:tcW w:w="0" w:type="auto"/>
            <w:vMerge/>
          </w:tcPr>
          <w:p w14:paraId="4A10E7CD" w14:textId="77777777" w:rsidR="00974B5E" w:rsidRDefault="00974B5E" w:rsidP="00312A01">
            <w:pPr>
              <w:pStyle w:val="ConsPlusNormal"/>
              <w:rPr>
                <w:rFonts w:ascii="Times New Roman" w:hAnsi="Times New Roman" w:cs="Times New Roman"/>
                <w:sz w:val="24"/>
                <w:szCs w:val="24"/>
              </w:rPr>
            </w:pPr>
          </w:p>
        </w:tc>
        <w:tc>
          <w:tcPr>
            <w:tcW w:w="0" w:type="auto"/>
            <w:vMerge/>
          </w:tcPr>
          <w:p w14:paraId="0599705A" w14:textId="77777777" w:rsidR="00974B5E" w:rsidRDefault="00974B5E" w:rsidP="00312A01">
            <w:pPr>
              <w:pStyle w:val="ConsPlusNormal"/>
              <w:rPr>
                <w:rFonts w:ascii="Times New Roman" w:hAnsi="Times New Roman" w:cs="Times New Roman"/>
                <w:sz w:val="24"/>
                <w:szCs w:val="24"/>
              </w:rPr>
            </w:pPr>
          </w:p>
        </w:tc>
        <w:tc>
          <w:tcPr>
            <w:tcW w:w="0" w:type="auto"/>
            <w:vMerge/>
          </w:tcPr>
          <w:p w14:paraId="6A77EE1B"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15F6719B"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2A70FB16"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4B5D422C"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53C08141"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1B2B6A57"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B9B4945"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F56C8B6"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7F5ED6A3" w14:textId="77777777" w:rsidR="00974B5E" w:rsidRDefault="00974B5E" w:rsidP="00312A01">
            <w:pPr>
              <w:pStyle w:val="ConsPlusNormal"/>
              <w:rPr>
                <w:rFonts w:ascii="Times New Roman" w:hAnsi="Times New Roman" w:cs="Times New Roman"/>
                <w:sz w:val="24"/>
                <w:szCs w:val="24"/>
              </w:rPr>
            </w:pPr>
          </w:p>
        </w:tc>
      </w:tr>
      <w:tr w:rsidR="00974B5E" w14:paraId="331DCA3A" w14:textId="77777777" w:rsidTr="00312A01">
        <w:tc>
          <w:tcPr>
            <w:tcW w:w="6050" w:type="dxa"/>
            <w:gridSpan w:val="7"/>
            <w:tcBorders>
              <w:left w:val="none" w:sz="4" w:space="0" w:color="000000"/>
              <w:bottom w:val="none" w:sz="4" w:space="0" w:color="000000"/>
            </w:tcBorders>
          </w:tcPr>
          <w:p w14:paraId="37937FF5" w14:textId="77777777" w:rsidR="00974B5E" w:rsidRDefault="00974B5E" w:rsidP="00312A01">
            <w:pPr>
              <w:pStyle w:val="ConsPlusNormal"/>
              <w:jc w:val="right"/>
              <w:rPr>
                <w:rFonts w:ascii="Times New Roman" w:hAnsi="Times New Roman" w:cs="Times New Roman"/>
                <w:sz w:val="24"/>
                <w:szCs w:val="24"/>
              </w:rPr>
            </w:pPr>
            <w:r>
              <w:rPr>
                <w:rFonts w:ascii="Times New Roman" w:hAnsi="Times New Roman" w:cs="Times New Roman"/>
                <w:sz w:val="24"/>
                <w:szCs w:val="24"/>
              </w:rPr>
              <w:t>Итого</w:t>
            </w:r>
          </w:p>
        </w:tc>
        <w:tc>
          <w:tcPr>
            <w:tcW w:w="1041" w:type="dxa"/>
            <w:vAlign w:val="center"/>
          </w:tcPr>
          <w:p w14:paraId="30A0B2F2" w14:textId="77777777" w:rsidR="00974B5E" w:rsidRDefault="00974B5E" w:rsidP="00312A01">
            <w:pPr>
              <w:pStyle w:val="ConsPlusNormal"/>
              <w:rPr>
                <w:rFonts w:ascii="Times New Roman" w:hAnsi="Times New Roman" w:cs="Times New Roman"/>
                <w:sz w:val="24"/>
                <w:szCs w:val="24"/>
              </w:rPr>
            </w:pPr>
          </w:p>
        </w:tc>
        <w:tc>
          <w:tcPr>
            <w:tcW w:w="1020" w:type="dxa"/>
            <w:vAlign w:val="center"/>
          </w:tcPr>
          <w:p w14:paraId="1FFDB8B2"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3A342C7"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945BC64"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5358F19D"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1639F119"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47E3167C"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DE27B0B"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249759B2" w14:textId="77777777" w:rsidR="00974B5E" w:rsidRDefault="00974B5E" w:rsidP="00312A01">
            <w:pPr>
              <w:pStyle w:val="ConsPlusNormal"/>
              <w:rPr>
                <w:rFonts w:ascii="Times New Roman" w:hAnsi="Times New Roman" w:cs="Times New Roman"/>
                <w:sz w:val="24"/>
                <w:szCs w:val="24"/>
              </w:rPr>
            </w:pPr>
          </w:p>
        </w:tc>
        <w:tc>
          <w:tcPr>
            <w:tcW w:w="1474" w:type="dxa"/>
            <w:tcBorders>
              <w:bottom w:val="none" w:sz="4" w:space="0" w:color="000000"/>
              <w:right w:val="none" w:sz="4" w:space="0" w:color="000000"/>
            </w:tcBorders>
            <w:vAlign w:val="center"/>
          </w:tcPr>
          <w:p w14:paraId="5D58CF83" w14:textId="77777777" w:rsidR="00974B5E" w:rsidRDefault="00974B5E" w:rsidP="00312A01">
            <w:pPr>
              <w:pStyle w:val="ConsPlusNormal"/>
              <w:rPr>
                <w:rFonts w:ascii="Times New Roman" w:hAnsi="Times New Roman" w:cs="Times New Roman"/>
                <w:sz w:val="24"/>
                <w:szCs w:val="24"/>
              </w:rPr>
            </w:pPr>
          </w:p>
        </w:tc>
      </w:tr>
    </w:tbl>
    <w:p w14:paraId="18E3F3A8" w14:textId="77777777" w:rsidR="00974B5E" w:rsidRDefault="00974B5E" w:rsidP="00974B5E">
      <w:pPr>
        <w:pStyle w:val="ConsPlusNormal"/>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4884"/>
      </w:tblGrid>
      <w:tr w:rsidR="00974B5E" w14:paraId="3A49CEFA" w14:textId="77777777" w:rsidTr="00312A01">
        <w:tc>
          <w:tcPr>
            <w:tcW w:w="15817" w:type="dxa"/>
            <w:tcBorders>
              <w:top w:val="none" w:sz="4" w:space="0" w:color="000000"/>
              <w:left w:val="none" w:sz="4" w:space="0" w:color="000000"/>
              <w:bottom w:val="none" w:sz="4" w:space="0" w:color="000000"/>
              <w:right w:val="none" w:sz="4" w:space="0" w:color="000000"/>
            </w:tcBorders>
          </w:tcPr>
          <w:p w14:paraId="7C072CAC" w14:textId="77777777" w:rsidR="00974B5E" w:rsidRDefault="00974B5E" w:rsidP="00312A01">
            <w:pPr>
              <w:pStyle w:val="ConsPlusNormal"/>
              <w:jc w:val="center"/>
              <w:outlineLvl w:val="3"/>
              <w:rPr>
                <w:rFonts w:ascii="Times New Roman" w:hAnsi="Times New Roman" w:cs="Times New Roman"/>
                <w:sz w:val="24"/>
                <w:szCs w:val="24"/>
              </w:rPr>
            </w:pPr>
            <w:bookmarkStart w:id="2" w:name="P922"/>
            <w:bookmarkEnd w:id="2"/>
            <w:r>
              <w:rPr>
                <w:rFonts w:ascii="Times New Roman" w:hAnsi="Times New Roman" w:cs="Times New Roman"/>
                <w:b/>
                <w:sz w:val="24"/>
                <w:szCs w:val="24"/>
              </w:rPr>
              <w:t>3. 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20__ год (на второй год планового периода)</w:t>
            </w:r>
          </w:p>
        </w:tc>
      </w:tr>
    </w:tbl>
    <w:p w14:paraId="3C96167A" w14:textId="77777777" w:rsidR="00974B5E" w:rsidRDefault="00974B5E" w:rsidP="00974B5E">
      <w:pPr>
        <w:pStyle w:val="ConsPlusNormal"/>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78"/>
        <w:gridCol w:w="1005"/>
        <w:gridCol w:w="745"/>
        <w:gridCol w:w="1005"/>
        <w:gridCol w:w="1005"/>
        <w:gridCol w:w="1000"/>
        <w:gridCol w:w="1005"/>
        <w:gridCol w:w="1005"/>
        <w:gridCol w:w="1005"/>
        <w:gridCol w:w="819"/>
        <w:gridCol w:w="819"/>
        <w:gridCol w:w="437"/>
        <w:gridCol w:w="1044"/>
        <w:gridCol w:w="1044"/>
        <w:gridCol w:w="773"/>
        <w:gridCol w:w="873"/>
        <w:gridCol w:w="1012"/>
      </w:tblGrid>
      <w:tr w:rsidR="00974B5E" w14:paraId="2FDA5E48" w14:textId="77777777" w:rsidTr="00312A01">
        <w:tc>
          <w:tcPr>
            <w:tcW w:w="454" w:type="dxa"/>
            <w:vMerge w:val="restart"/>
          </w:tcPr>
          <w:p w14:paraId="64E90F00"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1041" w:type="dxa"/>
            <w:vMerge w:val="restart"/>
          </w:tcPr>
          <w:p w14:paraId="5BF1542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государственной услуги в социальной сфере (государственных услуг в </w:t>
            </w:r>
            <w:r>
              <w:rPr>
                <w:rFonts w:ascii="Times New Roman" w:hAnsi="Times New Roman" w:cs="Times New Roman"/>
                <w:sz w:val="24"/>
                <w:szCs w:val="24"/>
              </w:rPr>
              <w:lastRenderedPageBreak/>
              <w:t xml:space="preserve">социальной сфере, составляющих укрупненную государственную услугу)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737" w:type="dxa"/>
            <w:vMerge w:val="restart"/>
          </w:tcPr>
          <w:p w14:paraId="5437591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Уникальный номер реестровой записи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041" w:type="dxa"/>
            <w:vMerge w:val="restart"/>
          </w:tcPr>
          <w:p w14:paraId="6A6225F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Условия (формы) оказания государственной услуги в социальной сфере (государственны</w:t>
            </w:r>
            <w:r>
              <w:rPr>
                <w:rFonts w:ascii="Times New Roman" w:hAnsi="Times New Roman" w:cs="Times New Roman"/>
                <w:sz w:val="24"/>
                <w:szCs w:val="24"/>
              </w:rPr>
              <w:lastRenderedPageBreak/>
              <w:t xml:space="preserve">х услуг в социальной сфере, составляющих укрупненную государственную услугу)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042" w:type="dxa"/>
            <w:vMerge w:val="restart"/>
          </w:tcPr>
          <w:p w14:paraId="525767A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Категории потребителей государственных услуг в социальной сфере (государственны</w:t>
            </w:r>
            <w:r>
              <w:rPr>
                <w:rFonts w:ascii="Times New Roman" w:hAnsi="Times New Roman" w:cs="Times New Roman"/>
                <w:sz w:val="24"/>
                <w:szCs w:val="24"/>
              </w:rPr>
              <w:lastRenderedPageBreak/>
              <w:t xml:space="preserve">х услуг в социальной сфере, составляющих укрупненную государственную услугу)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694" w:type="dxa"/>
            <w:vMerge w:val="restart"/>
          </w:tcPr>
          <w:p w14:paraId="7E30FD6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Уполномоченный орган </w:t>
            </w:r>
            <w:hyperlink w:anchor="P1272" w:tooltip="&lt;15&gt; Указывается полное наименование уполномоченного органа." w:history="1">
              <w:r>
                <w:rPr>
                  <w:rFonts w:ascii="Times New Roman" w:hAnsi="Times New Roman" w:cs="Times New Roman"/>
                  <w:color w:val="0000FF"/>
                  <w:sz w:val="24"/>
                  <w:szCs w:val="24"/>
                </w:rPr>
                <w:t>&lt;15&gt;</w:t>
              </w:r>
            </w:hyperlink>
          </w:p>
        </w:tc>
        <w:tc>
          <w:tcPr>
            <w:tcW w:w="1041" w:type="dxa"/>
            <w:vMerge w:val="restart"/>
          </w:tcPr>
          <w:p w14:paraId="387598E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Срок оказания государственной услуги в социальной сфере (государственных услуг </w:t>
            </w:r>
            <w:r>
              <w:rPr>
                <w:rFonts w:ascii="Times New Roman" w:hAnsi="Times New Roman" w:cs="Times New Roman"/>
                <w:sz w:val="24"/>
                <w:szCs w:val="24"/>
              </w:rPr>
              <w:lastRenderedPageBreak/>
              <w:t xml:space="preserve">в социальной сфере, составляющих укрупненную государственную услугу) </w:t>
            </w:r>
            <w:hyperlink w:anchor="P1273" w:tooltip="&lt;16&gt; Указывается срок оказания государственной услуги в социальной сфере (государственных услуг в социальной сфере, составляющих укрупненную государственную услугу), установленный в соответствии с законодательством." w:history="1">
              <w:r>
                <w:rPr>
                  <w:rFonts w:ascii="Times New Roman" w:hAnsi="Times New Roman" w:cs="Times New Roman"/>
                  <w:color w:val="0000FF"/>
                  <w:sz w:val="24"/>
                  <w:szCs w:val="24"/>
                </w:rPr>
                <w:t>&lt;16&gt;</w:t>
              </w:r>
            </w:hyperlink>
          </w:p>
        </w:tc>
        <w:tc>
          <w:tcPr>
            <w:tcW w:w="1041" w:type="dxa"/>
            <w:vMerge w:val="restart"/>
          </w:tcPr>
          <w:p w14:paraId="1276C86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Год определения исполнителей государственных в социальной сфере (государственны</w:t>
            </w:r>
            <w:r>
              <w:rPr>
                <w:rFonts w:ascii="Times New Roman" w:hAnsi="Times New Roman" w:cs="Times New Roman"/>
                <w:sz w:val="24"/>
                <w:szCs w:val="24"/>
              </w:rPr>
              <w:lastRenderedPageBreak/>
              <w:t xml:space="preserve">х услуг в социальной сфере, составляющих укрупненную государственную услугу) </w:t>
            </w:r>
            <w:hyperlink w:anchor="P1274" w:tooltip="&lt;17&gt; Указывается год, в котором уполномоченный орган осуществляет отбор исполнителей государственных услуг в социальной сфере (государственных услуг в социальной сфере, составляющих укрупненную государственную услугу), либо заключает с исполнителями государств" w:history="1">
              <w:r>
                <w:rPr>
                  <w:rFonts w:ascii="Times New Roman" w:hAnsi="Times New Roman" w:cs="Times New Roman"/>
                  <w:color w:val="0000FF"/>
                  <w:sz w:val="24"/>
                  <w:szCs w:val="24"/>
                </w:rPr>
                <w:t>&lt;17&gt;</w:t>
              </w:r>
            </w:hyperlink>
          </w:p>
        </w:tc>
        <w:tc>
          <w:tcPr>
            <w:tcW w:w="1020" w:type="dxa"/>
            <w:vMerge w:val="restart"/>
          </w:tcPr>
          <w:p w14:paraId="71F2068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Место оказания государственной услуги в социальной сфере (государственных услуг </w:t>
            </w:r>
            <w:r>
              <w:rPr>
                <w:rFonts w:ascii="Times New Roman" w:hAnsi="Times New Roman" w:cs="Times New Roman"/>
                <w:sz w:val="24"/>
                <w:szCs w:val="24"/>
              </w:rPr>
              <w:lastRenderedPageBreak/>
              <w:t xml:space="preserve">в социальной сфере, составляющих укрупненную государственную услугу) </w:t>
            </w:r>
            <w:hyperlink w:anchor="P1275" w:tooltip="&lt;18&gt; Указывается полное наименование публично-правового образования, на территории которого предоставляется государственная услуга в социальной сфере (государственные услуги в социальной сфере, составляющие укрупненную государственную услугу)." w:history="1">
              <w:r>
                <w:rPr>
                  <w:rFonts w:ascii="Times New Roman" w:hAnsi="Times New Roman" w:cs="Times New Roman"/>
                  <w:color w:val="0000FF"/>
                  <w:sz w:val="24"/>
                  <w:szCs w:val="24"/>
                </w:rPr>
                <w:t>&lt;18&gt;</w:t>
              </w:r>
            </w:hyperlink>
          </w:p>
        </w:tc>
        <w:tc>
          <w:tcPr>
            <w:tcW w:w="2243" w:type="dxa"/>
            <w:gridSpan w:val="3"/>
          </w:tcPr>
          <w:p w14:paraId="6CF077D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Показатель, характеризующий объем оказания государственной услуги в социальной сфере (государственных услуг в социальной сфере, составляющих укрупненную государственную услугу)</w:t>
            </w:r>
          </w:p>
        </w:tc>
        <w:tc>
          <w:tcPr>
            <w:tcW w:w="4026" w:type="dxa"/>
            <w:gridSpan w:val="4"/>
          </w:tcPr>
          <w:p w14:paraId="6031C85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Значение показателя, характеризующего объем оказания государственной услуги в социальной сфере (государственных услуг в социальной сфере, составляющих укрупненную государственную услугу) по способам определения исполнителей государственных услуг в социальной сфере (государственных услуг в социальной сфере, составляющих укрупненную государственную </w:t>
            </w:r>
            <w:r>
              <w:rPr>
                <w:rFonts w:ascii="Times New Roman" w:hAnsi="Times New Roman" w:cs="Times New Roman"/>
                <w:sz w:val="24"/>
                <w:szCs w:val="24"/>
              </w:rPr>
              <w:lastRenderedPageBreak/>
              <w:t>услугу)</w:t>
            </w:r>
          </w:p>
        </w:tc>
        <w:tc>
          <w:tcPr>
            <w:tcW w:w="1474" w:type="dxa"/>
            <w:vMerge w:val="restart"/>
          </w:tcPr>
          <w:p w14:paraId="70DED69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Предельные допустимые возможные отклонения от показателей, характеризующих </w:t>
            </w:r>
            <w:r>
              <w:rPr>
                <w:rFonts w:ascii="Times New Roman" w:hAnsi="Times New Roman" w:cs="Times New Roman"/>
                <w:sz w:val="24"/>
                <w:szCs w:val="24"/>
              </w:rPr>
              <w:lastRenderedPageBreak/>
              <w:t xml:space="preserve">объем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78" w:tooltip="&lt;21&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услуги в социальной сфере, включенных в графы 13 - 16, при принятии уп" w:history="1">
              <w:r>
                <w:rPr>
                  <w:rFonts w:ascii="Times New Roman" w:hAnsi="Times New Roman" w:cs="Times New Roman"/>
                  <w:color w:val="0000FF"/>
                  <w:sz w:val="24"/>
                  <w:szCs w:val="24"/>
                </w:rPr>
                <w:t>&lt;21&gt;</w:t>
              </w:r>
            </w:hyperlink>
          </w:p>
        </w:tc>
      </w:tr>
      <w:tr w:rsidR="00974B5E" w14:paraId="582BA574" w14:textId="77777777" w:rsidTr="00312A01">
        <w:trPr>
          <w:trHeight w:val="276"/>
        </w:trPr>
        <w:tc>
          <w:tcPr>
            <w:tcW w:w="0" w:type="auto"/>
            <w:vMerge/>
          </w:tcPr>
          <w:p w14:paraId="675FAF52" w14:textId="77777777" w:rsidR="00974B5E" w:rsidRDefault="00974B5E" w:rsidP="00312A01">
            <w:pPr>
              <w:pStyle w:val="ConsPlusNormal"/>
              <w:rPr>
                <w:rFonts w:ascii="Times New Roman" w:hAnsi="Times New Roman" w:cs="Times New Roman"/>
                <w:sz w:val="24"/>
                <w:szCs w:val="24"/>
              </w:rPr>
            </w:pPr>
          </w:p>
        </w:tc>
        <w:tc>
          <w:tcPr>
            <w:tcW w:w="0" w:type="auto"/>
            <w:vMerge/>
          </w:tcPr>
          <w:p w14:paraId="5CD5BB59" w14:textId="77777777" w:rsidR="00974B5E" w:rsidRDefault="00974B5E" w:rsidP="00312A01">
            <w:pPr>
              <w:pStyle w:val="ConsPlusNormal"/>
              <w:rPr>
                <w:rFonts w:ascii="Times New Roman" w:hAnsi="Times New Roman" w:cs="Times New Roman"/>
                <w:sz w:val="24"/>
                <w:szCs w:val="24"/>
              </w:rPr>
            </w:pPr>
          </w:p>
        </w:tc>
        <w:tc>
          <w:tcPr>
            <w:tcW w:w="0" w:type="auto"/>
            <w:vMerge/>
          </w:tcPr>
          <w:p w14:paraId="0E812804" w14:textId="77777777" w:rsidR="00974B5E" w:rsidRDefault="00974B5E" w:rsidP="00312A01">
            <w:pPr>
              <w:pStyle w:val="ConsPlusNormal"/>
              <w:rPr>
                <w:rFonts w:ascii="Times New Roman" w:hAnsi="Times New Roman" w:cs="Times New Roman"/>
                <w:sz w:val="24"/>
                <w:szCs w:val="24"/>
              </w:rPr>
            </w:pPr>
          </w:p>
        </w:tc>
        <w:tc>
          <w:tcPr>
            <w:tcW w:w="0" w:type="auto"/>
            <w:vMerge/>
          </w:tcPr>
          <w:p w14:paraId="0BE8DD66" w14:textId="77777777" w:rsidR="00974B5E" w:rsidRDefault="00974B5E" w:rsidP="00312A01">
            <w:pPr>
              <w:pStyle w:val="ConsPlusNormal"/>
              <w:rPr>
                <w:rFonts w:ascii="Times New Roman" w:hAnsi="Times New Roman" w:cs="Times New Roman"/>
                <w:sz w:val="24"/>
                <w:szCs w:val="24"/>
              </w:rPr>
            </w:pPr>
          </w:p>
        </w:tc>
        <w:tc>
          <w:tcPr>
            <w:tcW w:w="0" w:type="auto"/>
            <w:vMerge/>
          </w:tcPr>
          <w:p w14:paraId="7F825184" w14:textId="77777777" w:rsidR="00974B5E" w:rsidRDefault="00974B5E" w:rsidP="00312A01">
            <w:pPr>
              <w:pStyle w:val="ConsPlusNormal"/>
              <w:rPr>
                <w:rFonts w:ascii="Times New Roman" w:hAnsi="Times New Roman" w:cs="Times New Roman"/>
                <w:sz w:val="24"/>
                <w:szCs w:val="24"/>
              </w:rPr>
            </w:pPr>
          </w:p>
        </w:tc>
        <w:tc>
          <w:tcPr>
            <w:tcW w:w="0" w:type="auto"/>
            <w:vMerge/>
          </w:tcPr>
          <w:p w14:paraId="457E2F63" w14:textId="77777777" w:rsidR="00974B5E" w:rsidRDefault="00974B5E" w:rsidP="00312A01">
            <w:pPr>
              <w:pStyle w:val="ConsPlusNormal"/>
              <w:rPr>
                <w:rFonts w:ascii="Times New Roman" w:hAnsi="Times New Roman" w:cs="Times New Roman"/>
                <w:sz w:val="24"/>
                <w:szCs w:val="24"/>
              </w:rPr>
            </w:pPr>
          </w:p>
        </w:tc>
        <w:tc>
          <w:tcPr>
            <w:tcW w:w="0" w:type="auto"/>
            <w:vMerge/>
          </w:tcPr>
          <w:p w14:paraId="14ECBB50" w14:textId="77777777" w:rsidR="00974B5E" w:rsidRDefault="00974B5E" w:rsidP="00312A01">
            <w:pPr>
              <w:pStyle w:val="ConsPlusNormal"/>
              <w:rPr>
                <w:rFonts w:ascii="Times New Roman" w:hAnsi="Times New Roman" w:cs="Times New Roman"/>
                <w:sz w:val="24"/>
                <w:szCs w:val="24"/>
              </w:rPr>
            </w:pPr>
          </w:p>
        </w:tc>
        <w:tc>
          <w:tcPr>
            <w:tcW w:w="0" w:type="auto"/>
            <w:vMerge/>
          </w:tcPr>
          <w:p w14:paraId="58DAB770" w14:textId="77777777" w:rsidR="00974B5E" w:rsidRDefault="00974B5E" w:rsidP="00312A01">
            <w:pPr>
              <w:pStyle w:val="ConsPlusNormal"/>
              <w:rPr>
                <w:rFonts w:ascii="Times New Roman" w:hAnsi="Times New Roman" w:cs="Times New Roman"/>
                <w:sz w:val="24"/>
                <w:szCs w:val="24"/>
              </w:rPr>
            </w:pPr>
          </w:p>
        </w:tc>
        <w:tc>
          <w:tcPr>
            <w:tcW w:w="0" w:type="auto"/>
            <w:vMerge/>
          </w:tcPr>
          <w:p w14:paraId="59BC398C" w14:textId="77777777" w:rsidR="00974B5E" w:rsidRDefault="00974B5E" w:rsidP="00312A01">
            <w:pPr>
              <w:pStyle w:val="ConsPlusNormal"/>
              <w:rPr>
                <w:rFonts w:ascii="Times New Roman" w:hAnsi="Times New Roman" w:cs="Times New Roman"/>
                <w:sz w:val="24"/>
                <w:szCs w:val="24"/>
              </w:rPr>
            </w:pPr>
          </w:p>
        </w:tc>
        <w:tc>
          <w:tcPr>
            <w:tcW w:w="737" w:type="dxa"/>
            <w:vMerge w:val="restart"/>
          </w:tcPr>
          <w:p w14:paraId="24F8A55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506" w:type="dxa"/>
            <w:gridSpan w:val="2"/>
          </w:tcPr>
          <w:p w14:paraId="71EC19F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191" w:type="dxa"/>
            <w:vMerge w:val="restart"/>
            <w:tcBorders>
              <w:right w:val="single" w:sz="4" w:space="0" w:color="auto"/>
            </w:tcBorders>
          </w:tcPr>
          <w:p w14:paraId="09AD731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оказываемого государственными казенными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на основании государственного задания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1361" w:type="dxa"/>
            <w:vMerge w:val="restart"/>
            <w:tcBorders>
              <w:top w:val="single" w:sz="4" w:space="0" w:color="auto"/>
              <w:left w:val="single" w:sz="4" w:space="0" w:color="auto"/>
              <w:bottom w:val="single" w:sz="4" w:space="0" w:color="auto"/>
              <w:right w:val="single" w:sz="4" w:space="0" w:color="auto"/>
            </w:tcBorders>
          </w:tcPr>
          <w:p w14:paraId="5E245F1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оказываемого государственными бюджетными и автономными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на основании государственного задания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737" w:type="dxa"/>
            <w:vMerge w:val="restart"/>
            <w:tcBorders>
              <w:left w:val="single" w:sz="4" w:space="0" w:color="auto"/>
            </w:tcBorders>
          </w:tcPr>
          <w:p w14:paraId="345FEDBC"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конкурсом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737" w:type="dxa"/>
            <w:vMerge w:val="restart"/>
          </w:tcPr>
          <w:p w14:paraId="5F3027F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социальными сертификатами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0" w:type="auto"/>
            <w:vMerge/>
          </w:tcPr>
          <w:p w14:paraId="557A8420" w14:textId="77777777" w:rsidR="00974B5E" w:rsidRDefault="00974B5E" w:rsidP="00312A01">
            <w:pPr>
              <w:pStyle w:val="ConsPlusNormal"/>
              <w:rPr>
                <w:rFonts w:ascii="Times New Roman" w:hAnsi="Times New Roman" w:cs="Times New Roman"/>
                <w:sz w:val="24"/>
                <w:szCs w:val="24"/>
              </w:rPr>
            </w:pPr>
          </w:p>
        </w:tc>
      </w:tr>
      <w:tr w:rsidR="00974B5E" w14:paraId="5C78579F" w14:textId="77777777" w:rsidTr="00312A01">
        <w:tc>
          <w:tcPr>
            <w:tcW w:w="0" w:type="auto"/>
            <w:vMerge/>
          </w:tcPr>
          <w:p w14:paraId="1D772736" w14:textId="77777777" w:rsidR="00974B5E" w:rsidRDefault="00974B5E" w:rsidP="00312A01">
            <w:pPr>
              <w:pStyle w:val="ConsPlusNormal"/>
              <w:rPr>
                <w:rFonts w:ascii="Times New Roman" w:hAnsi="Times New Roman" w:cs="Times New Roman"/>
                <w:sz w:val="24"/>
                <w:szCs w:val="24"/>
              </w:rPr>
            </w:pPr>
          </w:p>
        </w:tc>
        <w:tc>
          <w:tcPr>
            <w:tcW w:w="0" w:type="auto"/>
            <w:vMerge/>
          </w:tcPr>
          <w:p w14:paraId="7F2814CF" w14:textId="77777777" w:rsidR="00974B5E" w:rsidRDefault="00974B5E" w:rsidP="00312A01">
            <w:pPr>
              <w:pStyle w:val="ConsPlusNormal"/>
              <w:rPr>
                <w:rFonts w:ascii="Times New Roman" w:hAnsi="Times New Roman" w:cs="Times New Roman"/>
                <w:sz w:val="24"/>
                <w:szCs w:val="24"/>
              </w:rPr>
            </w:pPr>
          </w:p>
        </w:tc>
        <w:tc>
          <w:tcPr>
            <w:tcW w:w="0" w:type="auto"/>
            <w:vMerge/>
          </w:tcPr>
          <w:p w14:paraId="3FB3535E" w14:textId="77777777" w:rsidR="00974B5E" w:rsidRDefault="00974B5E" w:rsidP="00312A01">
            <w:pPr>
              <w:pStyle w:val="ConsPlusNormal"/>
              <w:rPr>
                <w:rFonts w:ascii="Times New Roman" w:hAnsi="Times New Roman" w:cs="Times New Roman"/>
                <w:sz w:val="24"/>
                <w:szCs w:val="24"/>
              </w:rPr>
            </w:pPr>
          </w:p>
        </w:tc>
        <w:tc>
          <w:tcPr>
            <w:tcW w:w="0" w:type="auto"/>
            <w:vMerge/>
          </w:tcPr>
          <w:p w14:paraId="5D9214E3" w14:textId="77777777" w:rsidR="00974B5E" w:rsidRDefault="00974B5E" w:rsidP="00312A01">
            <w:pPr>
              <w:pStyle w:val="ConsPlusNormal"/>
              <w:rPr>
                <w:rFonts w:ascii="Times New Roman" w:hAnsi="Times New Roman" w:cs="Times New Roman"/>
                <w:sz w:val="24"/>
                <w:szCs w:val="24"/>
              </w:rPr>
            </w:pPr>
          </w:p>
        </w:tc>
        <w:tc>
          <w:tcPr>
            <w:tcW w:w="0" w:type="auto"/>
            <w:vMerge/>
          </w:tcPr>
          <w:p w14:paraId="48383D34" w14:textId="77777777" w:rsidR="00974B5E" w:rsidRDefault="00974B5E" w:rsidP="00312A01">
            <w:pPr>
              <w:pStyle w:val="ConsPlusNormal"/>
              <w:rPr>
                <w:rFonts w:ascii="Times New Roman" w:hAnsi="Times New Roman" w:cs="Times New Roman"/>
                <w:sz w:val="24"/>
                <w:szCs w:val="24"/>
              </w:rPr>
            </w:pPr>
          </w:p>
        </w:tc>
        <w:tc>
          <w:tcPr>
            <w:tcW w:w="0" w:type="auto"/>
            <w:vMerge/>
          </w:tcPr>
          <w:p w14:paraId="3090CD95" w14:textId="77777777" w:rsidR="00974B5E" w:rsidRDefault="00974B5E" w:rsidP="00312A01">
            <w:pPr>
              <w:pStyle w:val="ConsPlusNormal"/>
              <w:rPr>
                <w:rFonts w:ascii="Times New Roman" w:hAnsi="Times New Roman" w:cs="Times New Roman"/>
                <w:sz w:val="24"/>
                <w:szCs w:val="24"/>
              </w:rPr>
            </w:pPr>
          </w:p>
        </w:tc>
        <w:tc>
          <w:tcPr>
            <w:tcW w:w="0" w:type="auto"/>
            <w:vMerge/>
          </w:tcPr>
          <w:p w14:paraId="3E2B90DD" w14:textId="77777777" w:rsidR="00974B5E" w:rsidRDefault="00974B5E" w:rsidP="00312A01">
            <w:pPr>
              <w:pStyle w:val="ConsPlusNormal"/>
              <w:rPr>
                <w:rFonts w:ascii="Times New Roman" w:hAnsi="Times New Roman" w:cs="Times New Roman"/>
                <w:sz w:val="24"/>
                <w:szCs w:val="24"/>
              </w:rPr>
            </w:pPr>
          </w:p>
        </w:tc>
        <w:tc>
          <w:tcPr>
            <w:tcW w:w="0" w:type="auto"/>
            <w:vMerge/>
          </w:tcPr>
          <w:p w14:paraId="28614FEB" w14:textId="77777777" w:rsidR="00974B5E" w:rsidRDefault="00974B5E" w:rsidP="00312A01">
            <w:pPr>
              <w:pStyle w:val="ConsPlusNormal"/>
              <w:rPr>
                <w:rFonts w:ascii="Times New Roman" w:hAnsi="Times New Roman" w:cs="Times New Roman"/>
                <w:sz w:val="24"/>
                <w:szCs w:val="24"/>
              </w:rPr>
            </w:pPr>
          </w:p>
        </w:tc>
        <w:tc>
          <w:tcPr>
            <w:tcW w:w="0" w:type="auto"/>
            <w:vMerge/>
          </w:tcPr>
          <w:p w14:paraId="3843B7D9" w14:textId="77777777" w:rsidR="00974B5E" w:rsidRDefault="00974B5E" w:rsidP="00312A01">
            <w:pPr>
              <w:pStyle w:val="ConsPlusNormal"/>
              <w:rPr>
                <w:rFonts w:ascii="Times New Roman" w:hAnsi="Times New Roman" w:cs="Times New Roman"/>
                <w:sz w:val="24"/>
                <w:szCs w:val="24"/>
              </w:rPr>
            </w:pPr>
          </w:p>
        </w:tc>
        <w:tc>
          <w:tcPr>
            <w:tcW w:w="0" w:type="auto"/>
            <w:vMerge/>
          </w:tcPr>
          <w:p w14:paraId="18F0D2A1" w14:textId="77777777" w:rsidR="00974B5E" w:rsidRDefault="00974B5E" w:rsidP="00312A01">
            <w:pPr>
              <w:pStyle w:val="ConsPlusNormal"/>
              <w:rPr>
                <w:rFonts w:ascii="Times New Roman" w:hAnsi="Times New Roman" w:cs="Times New Roman"/>
                <w:sz w:val="24"/>
                <w:szCs w:val="24"/>
              </w:rPr>
            </w:pPr>
          </w:p>
        </w:tc>
        <w:tc>
          <w:tcPr>
            <w:tcW w:w="737" w:type="dxa"/>
          </w:tcPr>
          <w:p w14:paraId="69CD3950"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769" w:type="dxa"/>
          </w:tcPr>
          <w:p w14:paraId="011C8F3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код по ОКЕИ </w:t>
            </w:r>
            <w:hyperlink w:anchor="P1276" w:tooltip="&lt;19&gt; Заполняется в соответствии с кодом, указанным в перечне государственных услуг (при наличии)." w:history="1">
              <w:r>
                <w:rPr>
                  <w:rFonts w:ascii="Times New Roman" w:hAnsi="Times New Roman" w:cs="Times New Roman"/>
                  <w:color w:val="0000FF"/>
                  <w:sz w:val="24"/>
                  <w:szCs w:val="24"/>
                </w:rPr>
                <w:t>&lt;19&gt;</w:t>
              </w:r>
            </w:hyperlink>
          </w:p>
        </w:tc>
        <w:tc>
          <w:tcPr>
            <w:tcW w:w="0" w:type="auto"/>
            <w:vMerge/>
            <w:tcBorders>
              <w:right w:val="single" w:sz="4" w:space="0" w:color="auto"/>
            </w:tcBorders>
          </w:tcPr>
          <w:p w14:paraId="3FAE68E6" w14:textId="77777777" w:rsidR="00974B5E" w:rsidRDefault="00974B5E" w:rsidP="00312A01">
            <w:pPr>
              <w:pStyle w:val="ConsPlusNormal"/>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tcPr>
          <w:p w14:paraId="20FB2370" w14:textId="77777777" w:rsidR="00974B5E" w:rsidRDefault="00974B5E" w:rsidP="00312A01">
            <w:pPr>
              <w:pStyle w:val="ConsPlusNormal"/>
              <w:rPr>
                <w:rFonts w:ascii="Times New Roman" w:hAnsi="Times New Roman" w:cs="Times New Roman"/>
                <w:sz w:val="24"/>
                <w:szCs w:val="24"/>
              </w:rPr>
            </w:pPr>
          </w:p>
        </w:tc>
        <w:tc>
          <w:tcPr>
            <w:tcW w:w="0" w:type="auto"/>
            <w:vMerge/>
            <w:tcBorders>
              <w:left w:val="single" w:sz="4" w:space="0" w:color="auto"/>
            </w:tcBorders>
          </w:tcPr>
          <w:p w14:paraId="5D8B437F" w14:textId="77777777" w:rsidR="00974B5E" w:rsidRDefault="00974B5E" w:rsidP="00312A01">
            <w:pPr>
              <w:pStyle w:val="ConsPlusNormal"/>
              <w:rPr>
                <w:rFonts w:ascii="Times New Roman" w:hAnsi="Times New Roman" w:cs="Times New Roman"/>
                <w:sz w:val="24"/>
                <w:szCs w:val="24"/>
              </w:rPr>
            </w:pPr>
          </w:p>
        </w:tc>
        <w:tc>
          <w:tcPr>
            <w:tcW w:w="0" w:type="auto"/>
            <w:vMerge/>
          </w:tcPr>
          <w:p w14:paraId="42A947BD" w14:textId="77777777" w:rsidR="00974B5E" w:rsidRDefault="00974B5E" w:rsidP="00312A01">
            <w:pPr>
              <w:pStyle w:val="ConsPlusNormal"/>
              <w:rPr>
                <w:rFonts w:ascii="Times New Roman" w:hAnsi="Times New Roman" w:cs="Times New Roman"/>
                <w:sz w:val="24"/>
                <w:szCs w:val="24"/>
              </w:rPr>
            </w:pPr>
          </w:p>
        </w:tc>
        <w:tc>
          <w:tcPr>
            <w:tcW w:w="0" w:type="auto"/>
            <w:vMerge/>
          </w:tcPr>
          <w:p w14:paraId="7331E703" w14:textId="77777777" w:rsidR="00974B5E" w:rsidRDefault="00974B5E" w:rsidP="00312A01">
            <w:pPr>
              <w:pStyle w:val="ConsPlusNormal"/>
              <w:rPr>
                <w:rFonts w:ascii="Times New Roman" w:hAnsi="Times New Roman" w:cs="Times New Roman"/>
                <w:sz w:val="24"/>
                <w:szCs w:val="24"/>
              </w:rPr>
            </w:pPr>
          </w:p>
        </w:tc>
      </w:tr>
      <w:tr w:rsidR="00974B5E" w14:paraId="60791020" w14:textId="77777777" w:rsidTr="00312A01">
        <w:tc>
          <w:tcPr>
            <w:tcW w:w="454" w:type="dxa"/>
            <w:vAlign w:val="center"/>
          </w:tcPr>
          <w:p w14:paraId="0FC6609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041" w:type="dxa"/>
            <w:vAlign w:val="center"/>
          </w:tcPr>
          <w:p w14:paraId="4873E43C"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737" w:type="dxa"/>
            <w:vAlign w:val="center"/>
          </w:tcPr>
          <w:p w14:paraId="21079CC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41" w:type="dxa"/>
            <w:vAlign w:val="center"/>
          </w:tcPr>
          <w:p w14:paraId="3C17377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042" w:type="dxa"/>
            <w:vAlign w:val="center"/>
          </w:tcPr>
          <w:p w14:paraId="61B8C080"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94" w:type="dxa"/>
            <w:vAlign w:val="center"/>
          </w:tcPr>
          <w:p w14:paraId="07BDE5A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041" w:type="dxa"/>
            <w:vAlign w:val="center"/>
          </w:tcPr>
          <w:p w14:paraId="1B1F70B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041" w:type="dxa"/>
            <w:vAlign w:val="center"/>
          </w:tcPr>
          <w:p w14:paraId="2033CF6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020" w:type="dxa"/>
            <w:vAlign w:val="center"/>
          </w:tcPr>
          <w:p w14:paraId="7EA99C9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737" w:type="dxa"/>
            <w:vAlign w:val="center"/>
          </w:tcPr>
          <w:p w14:paraId="4BE8D00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737" w:type="dxa"/>
            <w:vAlign w:val="center"/>
          </w:tcPr>
          <w:p w14:paraId="3D80821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69" w:type="dxa"/>
            <w:vAlign w:val="center"/>
          </w:tcPr>
          <w:p w14:paraId="060C84E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191" w:type="dxa"/>
            <w:vAlign w:val="center"/>
          </w:tcPr>
          <w:p w14:paraId="2952664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361" w:type="dxa"/>
            <w:tcBorders>
              <w:top w:val="single" w:sz="4" w:space="0" w:color="auto"/>
            </w:tcBorders>
            <w:vAlign w:val="center"/>
          </w:tcPr>
          <w:p w14:paraId="5929C67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737" w:type="dxa"/>
            <w:vAlign w:val="center"/>
          </w:tcPr>
          <w:p w14:paraId="32B0CBC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737" w:type="dxa"/>
            <w:vAlign w:val="center"/>
          </w:tcPr>
          <w:p w14:paraId="438682BC"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474" w:type="dxa"/>
            <w:vAlign w:val="center"/>
          </w:tcPr>
          <w:p w14:paraId="1A52404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r>
      <w:tr w:rsidR="00974B5E" w14:paraId="59A62580" w14:textId="77777777" w:rsidTr="00312A01">
        <w:tc>
          <w:tcPr>
            <w:tcW w:w="454" w:type="dxa"/>
            <w:vMerge w:val="restart"/>
          </w:tcPr>
          <w:p w14:paraId="1F6C932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041" w:type="dxa"/>
            <w:vMerge w:val="restart"/>
            <w:vAlign w:val="center"/>
          </w:tcPr>
          <w:p w14:paraId="235574B1" w14:textId="77777777" w:rsidR="00974B5E" w:rsidRDefault="00974B5E" w:rsidP="00312A01">
            <w:pPr>
              <w:pStyle w:val="ConsPlusNormal"/>
              <w:rPr>
                <w:rFonts w:ascii="Times New Roman" w:hAnsi="Times New Roman" w:cs="Times New Roman"/>
                <w:sz w:val="24"/>
                <w:szCs w:val="24"/>
              </w:rPr>
            </w:pPr>
          </w:p>
        </w:tc>
        <w:tc>
          <w:tcPr>
            <w:tcW w:w="737" w:type="dxa"/>
            <w:vMerge w:val="restart"/>
            <w:vAlign w:val="center"/>
          </w:tcPr>
          <w:p w14:paraId="206A6F03" w14:textId="77777777" w:rsidR="00974B5E" w:rsidRDefault="00974B5E" w:rsidP="00312A01">
            <w:pPr>
              <w:pStyle w:val="ConsPlusNormal"/>
              <w:rPr>
                <w:rFonts w:ascii="Times New Roman" w:hAnsi="Times New Roman" w:cs="Times New Roman"/>
                <w:sz w:val="24"/>
                <w:szCs w:val="24"/>
              </w:rPr>
            </w:pPr>
          </w:p>
        </w:tc>
        <w:tc>
          <w:tcPr>
            <w:tcW w:w="1041" w:type="dxa"/>
            <w:vMerge w:val="restart"/>
            <w:vAlign w:val="center"/>
          </w:tcPr>
          <w:p w14:paraId="2E318F39" w14:textId="77777777" w:rsidR="00974B5E" w:rsidRDefault="00974B5E" w:rsidP="00312A01">
            <w:pPr>
              <w:pStyle w:val="ConsPlusNormal"/>
              <w:rPr>
                <w:rFonts w:ascii="Times New Roman" w:hAnsi="Times New Roman" w:cs="Times New Roman"/>
                <w:sz w:val="24"/>
                <w:szCs w:val="24"/>
              </w:rPr>
            </w:pPr>
          </w:p>
        </w:tc>
        <w:tc>
          <w:tcPr>
            <w:tcW w:w="1042" w:type="dxa"/>
            <w:vMerge w:val="restart"/>
            <w:vAlign w:val="center"/>
          </w:tcPr>
          <w:p w14:paraId="3E503BF9" w14:textId="77777777" w:rsidR="00974B5E" w:rsidRDefault="00974B5E" w:rsidP="00312A01">
            <w:pPr>
              <w:pStyle w:val="ConsPlusNormal"/>
              <w:rPr>
                <w:rFonts w:ascii="Times New Roman" w:hAnsi="Times New Roman" w:cs="Times New Roman"/>
                <w:sz w:val="24"/>
                <w:szCs w:val="24"/>
              </w:rPr>
            </w:pPr>
          </w:p>
        </w:tc>
        <w:tc>
          <w:tcPr>
            <w:tcW w:w="694" w:type="dxa"/>
            <w:vMerge w:val="restart"/>
            <w:vAlign w:val="center"/>
          </w:tcPr>
          <w:p w14:paraId="27199720" w14:textId="77777777" w:rsidR="00974B5E" w:rsidRDefault="00974B5E" w:rsidP="00312A01">
            <w:pPr>
              <w:pStyle w:val="ConsPlusNormal"/>
              <w:rPr>
                <w:rFonts w:ascii="Times New Roman" w:hAnsi="Times New Roman" w:cs="Times New Roman"/>
                <w:sz w:val="24"/>
                <w:szCs w:val="24"/>
              </w:rPr>
            </w:pPr>
          </w:p>
        </w:tc>
        <w:tc>
          <w:tcPr>
            <w:tcW w:w="1041" w:type="dxa"/>
            <w:vMerge w:val="restart"/>
            <w:vAlign w:val="center"/>
          </w:tcPr>
          <w:p w14:paraId="1BC76E09" w14:textId="77777777" w:rsidR="00974B5E" w:rsidRDefault="00974B5E" w:rsidP="00312A01">
            <w:pPr>
              <w:pStyle w:val="ConsPlusNormal"/>
              <w:rPr>
                <w:rFonts w:ascii="Times New Roman" w:hAnsi="Times New Roman" w:cs="Times New Roman"/>
                <w:sz w:val="24"/>
                <w:szCs w:val="24"/>
              </w:rPr>
            </w:pPr>
          </w:p>
        </w:tc>
        <w:tc>
          <w:tcPr>
            <w:tcW w:w="1041" w:type="dxa"/>
            <w:vMerge w:val="restart"/>
            <w:vAlign w:val="center"/>
          </w:tcPr>
          <w:p w14:paraId="4CD506B7"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236F8435"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82FA40C"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26B51C14"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0D02FC31"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46919DDF"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5B624515"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40124FF"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1AF539D5"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4CB86922" w14:textId="77777777" w:rsidR="00974B5E" w:rsidRDefault="00974B5E" w:rsidP="00312A01">
            <w:pPr>
              <w:pStyle w:val="ConsPlusNormal"/>
              <w:rPr>
                <w:rFonts w:ascii="Times New Roman" w:hAnsi="Times New Roman" w:cs="Times New Roman"/>
                <w:sz w:val="24"/>
                <w:szCs w:val="24"/>
              </w:rPr>
            </w:pPr>
          </w:p>
        </w:tc>
      </w:tr>
      <w:tr w:rsidR="00974B5E" w14:paraId="2F3F4D2F" w14:textId="77777777" w:rsidTr="00312A01">
        <w:tc>
          <w:tcPr>
            <w:tcW w:w="0" w:type="auto"/>
            <w:vMerge/>
          </w:tcPr>
          <w:p w14:paraId="55F98BC5" w14:textId="77777777" w:rsidR="00974B5E" w:rsidRDefault="00974B5E" w:rsidP="00312A01">
            <w:pPr>
              <w:pStyle w:val="ConsPlusNormal"/>
              <w:rPr>
                <w:rFonts w:ascii="Times New Roman" w:hAnsi="Times New Roman" w:cs="Times New Roman"/>
                <w:sz w:val="24"/>
                <w:szCs w:val="24"/>
              </w:rPr>
            </w:pPr>
          </w:p>
        </w:tc>
        <w:tc>
          <w:tcPr>
            <w:tcW w:w="0" w:type="auto"/>
            <w:vMerge/>
          </w:tcPr>
          <w:p w14:paraId="6173F076" w14:textId="77777777" w:rsidR="00974B5E" w:rsidRDefault="00974B5E" w:rsidP="00312A01">
            <w:pPr>
              <w:pStyle w:val="ConsPlusNormal"/>
              <w:rPr>
                <w:rFonts w:ascii="Times New Roman" w:hAnsi="Times New Roman" w:cs="Times New Roman"/>
                <w:sz w:val="24"/>
                <w:szCs w:val="24"/>
              </w:rPr>
            </w:pPr>
          </w:p>
        </w:tc>
        <w:tc>
          <w:tcPr>
            <w:tcW w:w="0" w:type="auto"/>
            <w:vMerge/>
          </w:tcPr>
          <w:p w14:paraId="37DCCE49" w14:textId="77777777" w:rsidR="00974B5E" w:rsidRDefault="00974B5E" w:rsidP="00312A01">
            <w:pPr>
              <w:pStyle w:val="ConsPlusNormal"/>
              <w:rPr>
                <w:rFonts w:ascii="Times New Roman" w:hAnsi="Times New Roman" w:cs="Times New Roman"/>
                <w:sz w:val="24"/>
                <w:szCs w:val="24"/>
              </w:rPr>
            </w:pPr>
          </w:p>
        </w:tc>
        <w:tc>
          <w:tcPr>
            <w:tcW w:w="0" w:type="auto"/>
            <w:vMerge/>
          </w:tcPr>
          <w:p w14:paraId="2CE2A42E" w14:textId="77777777" w:rsidR="00974B5E" w:rsidRDefault="00974B5E" w:rsidP="00312A01">
            <w:pPr>
              <w:pStyle w:val="ConsPlusNormal"/>
              <w:rPr>
                <w:rFonts w:ascii="Times New Roman" w:hAnsi="Times New Roman" w:cs="Times New Roman"/>
                <w:sz w:val="24"/>
                <w:szCs w:val="24"/>
              </w:rPr>
            </w:pPr>
          </w:p>
        </w:tc>
        <w:tc>
          <w:tcPr>
            <w:tcW w:w="0" w:type="auto"/>
            <w:vMerge/>
          </w:tcPr>
          <w:p w14:paraId="0DC15480" w14:textId="77777777" w:rsidR="00974B5E" w:rsidRDefault="00974B5E" w:rsidP="00312A01">
            <w:pPr>
              <w:pStyle w:val="ConsPlusNormal"/>
              <w:rPr>
                <w:rFonts w:ascii="Times New Roman" w:hAnsi="Times New Roman" w:cs="Times New Roman"/>
                <w:sz w:val="24"/>
                <w:szCs w:val="24"/>
              </w:rPr>
            </w:pPr>
          </w:p>
        </w:tc>
        <w:tc>
          <w:tcPr>
            <w:tcW w:w="0" w:type="auto"/>
            <w:vMerge/>
          </w:tcPr>
          <w:p w14:paraId="4CD37988" w14:textId="77777777" w:rsidR="00974B5E" w:rsidRDefault="00974B5E" w:rsidP="00312A01">
            <w:pPr>
              <w:pStyle w:val="ConsPlusNormal"/>
              <w:rPr>
                <w:rFonts w:ascii="Times New Roman" w:hAnsi="Times New Roman" w:cs="Times New Roman"/>
                <w:sz w:val="24"/>
                <w:szCs w:val="24"/>
              </w:rPr>
            </w:pPr>
          </w:p>
        </w:tc>
        <w:tc>
          <w:tcPr>
            <w:tcW w:w="0" w:type="auto"/>
            <w:vMerge/>
          </w:tcPr>
          <w:p w14:paraId="67EA37BC" w14:textId="77777777" w:rsidR="00974B5E" w:rsidRDefault="00974B5E" w:rsidP="00312A01">
            <w:pPr>
              <w:pStyle w:val="ConsPlusNormal"/>
              <w:rPr>
                <w:rFonts w:ascii="Times New Roman" w:hAnsi="Times New Roman" w:cs="Times New Roman"/>
                <w:sz w:val="24"/>
                <w:szCs w:val="24"/>
              </w:rPr>
            </w:pPr>
          </w:p>
        </w:tc>
        <w:tc>
          <w:tcPr>
            <w:tcW w:w="0" w:type="auto"/>
            <w:vMerge/>
          </w:tcPr>
          <w:p w14:paraId="1F6925A1" w14:textId="77777777" w:rsidR="00974B5E" w:rsidRDefault="00974B5E" w:rsidP="00312A01">
            <w:pPr>
              <w:pStyle w:val="ConsPlusNormal"/>
              <w:rPr>
                <w:rFonts w:ascii="Times New Roman" w:hAnsi="Times New Roman" w:cs="Times New Roman"/>
                <w:sz w:val="24"/>
                <w:szCs w:val="24"/>
              </w:rPr>
            </w:pPr>
          </w:p>
        </w:tc>
        <w:tc>
          <w:tcPr>
            <w:tcW w:w="0" w:type="auto"/>
            <w:vMerge/>
          </w:tcPr>
          <w:p w14:paraId="1FD54E68"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52DB91B"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6232C08"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1E5D05FA"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71BAFDD7"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2DA91FE3"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C3907D4"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2EE2AFB"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45F3A64A" w14:textId="77777777" w:rsidR="00974B5E" w:rsidRDefault="00974B5E" w:rsidP="00312A01">
            <w:pPr>
              <w:pStyle w:val="ConsPlusNormal"/>
              <w:rPr>
                <w:rFonts w:ascii="Times New Roman" w:hAnsi="Times New Roman" w:cs="Times New Roman"/>
                <w:sz w:val="24"/>
                <w:szCs w:val="24"/>
              </w:rPr>
            </w:pPr>
          </w:p>
        </w:tc>
      </w:tr>
      <w:tr w:rsidR="00974B5E" w14:paraId="5F7A4A09" w14:textId="77777777" w:rsidTr="00312A01">
        <w:trPr>
          <w:trHeight w:val="276"/>
        </w:trPr>
        <w:tc>
          <w:tcPr>
            <w:tcW w:w="0" w:type="auto"/>
            <w:vMerge/>
          </w:tcPr>
          <w:p w14:paraId="2A80D7EC" w14:textId="77777777" w:rsidR="00974B5E" w:rsidRDefault="00974B5E" w:rsidP="00312A01">
            <w:pPr>
              <w:pStyle w:val="ConsPlusNormal"/>
              <w:rPr>
                <w:rFonts w:ascii="Times New Roman" w:hAnsi="Times New Roman" w:cs="Times New Roman"/>
                <w:sz w:val="24"/>
                <w:szCs w:val="24"/>
              </w:rPr>
            </w:pPr>
          </w:p>
        </w:tc>
        <w:tc>
          <w:tcPr>
            <w:tcW w:w="0" w:type="auto"/>
            <w:vMerge/>
          </w:tcPr>
          <w:p w14:paraId="2BE83607" w14:textId="77777777" w:rsidR="00974B5E" w:rsidRDefault="00974B5E" w:rsidP="00312A01">
            <w:pPr>
              <w:pStyle w:val="ConsPlusNormal"/>
              <w:rPr>
                <w:rFonts w:ascii="Times New Roman" w:hAnsi="Times New Roman" w:cs="Times New Roman"/>
                <w:sz w:val="24"/>
                <w:szCs w:val="24"/>
              </w:rPr>
            </w:pPr>
          </w:p>
        </w:tc>
        <w:tc>
          <w:tcPr>
            <w:tcW w:w="0" w:type="auto"/>
            <w:vMerge/>
          </w:tcPr>
          <w:p w14:paraId="066D745A" w14:textId="77777777" w:rsidR="00974B5E" w:rsidRDefault="00974B5E" w:rsidP="00312A01">
            <w:pPr>
              <w:pStyle w:val="ConsPlusNormal"/>
              <w:rPr>
                <w:rFonts w:ascii="Times New Roman" w:hAnsi="Times New Roman" w:cs="Times New Roman"/>
                <w:sz w:val="24"/>
                <w:szCs w:val="24"/>
              </w:rPr>
            </w:pPr>
          </w:p>
        </w:tc>
        <w:tc>
          <w:tcPr>
            <w:tcW w:w="0" w:type="auto"/>
            <w:vMerge/>
          </w:tcPr>
          <w:p w14:paraId="301550F3" w14:textId="77777777" w:rsidR="00974B5E" w:rsidRDefault="00974B5E" w:rsidP="00312A01">
            <w:pPr>
              <w:pStyle w:val="ConsPlusNormal"/>
              <w:rPr>
                <w:rFonts w:ascii="Times New Roman" w:hAnsi="Times New Roman" w:cs="Times New Roman"/>
                <w:sz w:val="24"/>
                <w:szCs w:val="24"/>
              </w:rPr>
            </w:pPr>
          </w:p>
        </w:tc>
        <w:tc>
          <w:tcPr>
            <w:tcW w:w="0" w:type="auto"/>
            <w:vMerge/>
          </w:tcPr>
          <w:p w14:paraId="3CCF5338" w14:textId="77777777" w:rsidR="00974B5E" w:rsidRDefault="00974B5E" w:rsidP="00312A01">
            <w:pPr>
              <w:pStyle w:val="ConsPlusNormal"/>
              <w:rPr>
                <w:rFonts w:ascii="Times New Roman" w:hAnsi="Times New Roman" w:cs="Times New Roman"/>
                <w:sz w:val="24"/>
                <w:szCs w:val="24"/>
              </w:rPr>
            </w:pPr>
          </w:p>
        </w:tc>
        <w:tc>
          <w:tcPr>
            <w:tcW w:w="0" w:type="auto"/>
            <w:vMerge/>
          </w:tcPr>
          <w:p w14:paraId="78B8561E" w14:textId="77777777" w:rsidR="00974B5E" w:rsidRDefault="00974B5E" w:rsidP="00312A01">
            <w:pPr>
              <w:pStyle w:val="ConsPlusNormal"/>
              <w:rPr>
                <w:rFonts w:ascii="Times New Roman" w:hAnsi="Times New Roman" w:cs="Times New Roman"/>
                <w:sz w:val="24"/>
                <w:szCs w:val="24"/>
              </w:rPr>
            </w:pPr>
          </w:p>
        </w:tc>
        <w:tc>
          <w:tcPr>
            <w:tcW w:w="0" w:type="auto"/>
            <w:vMerge/>
          </w:tcPr>
          <w:p w14:paraId="52CCC7BD" w14:textId="77777777" w:rsidR="00974B5E" w:rsidRDefault="00974B5E" w:rsidP="00312A01">
            <w:pPr>
              <w:pStyle w:val="ConsPlusNormal"/>
              <w:rPr>
                <w:rFonts w:ascii="Times New Roman" w:hAnsi="Times New Roman" w:cs="Times New Roman"/>
                <w:sz w:val="24"/>
                <w:szCs w:val="24"/>
              </w:rPr>
            </w:pPr>
          </w:p>
        </w:tc>
        <w:tc>
          <w:tcPr>
            <w:tcW w:w="0" w:type="auto"/>
            <w:vMerge/>
          </w:tcPr>
          <w:p w14:paraId="15178DD5"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43A8D4A2"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EF223CB"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A53ED86"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30CC1229"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1FE178A0"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27DD61C7"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72FCC5FD"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6446BAD"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69E3B3EC" w14:textId="77777777" w:rsidR="00974B5E" w:rsidRDefault="00974B5E" w:rsidP="00312A01">
            <w:pPr>
              <w:pStyle w:val="ConsPlusNormal"/>
              <w:rPr>
                <w:rFonts w:ascii="Times New Roman" w:hAnsi="Times New Roman" w:cs="Times New Roman"/>
                <w:sz w:val="24"/>
                <w:szCs w:val="24"/>
              </w:rPr>
            </w:pPr>
          </w:p>
        </w:tc>
      </w:tr>
      <w:tr w:rsidR="00974B5E" w14:paraId="43A930DE" w14:textId="77777777" w:rsidTr="00312A01">
        <w:tc>
          <w:tcPr>
            <w:tcW w:w="0" w:type="auto"/>
            <w:vMerge/>
          </w:tcPr>
          <w:p w14:paraId="71772B49" w14:textId="77777777" w:rsidR="00974B5E" w:rsidRDefault="00974B5E" w:rsidP="00312A01">
            <w:pPr>
              <w:pStyle w:val="ConsPlusNormal"/>
              <w:rPr>
                <w:rFonts w:ascii="Times New Roman" w:hAnsi="Times New Roman" w:cs="Times New Roman"/>
                <w:sz w:val="24"/>
                <w:szCs w:val="24"/>
              </w:rPr>
            </w:pPr>
          </w:p>
        </w:tc>
        <w:tc>
          <w:tcPr>
            <w:tcW w:w="0" w:type="auto"/>
            <w:vMerge/>
          </w:tcPr>
          <w:p w14:paraId="03C47E91" w14:textId="77777777" w:rsidR="00974B5E" w:rsidRDefault="00974B5E" w:rsidP="00312A01">
            <w:pPr>
              <w:pStyle w:val="ConsPlusNormal"/>
              <w:rPr>
                <w:rFonts w:ascii="Times New Roman" w:hAnsi="Times New Roman" w:cs="Times New Roman"/>
                <w:sz w:val="24"/>
                <w:szCs w:val="24"/>
              </w:rPr>
            </w:pPr>
          </w:p>
        </w:tc>
        <w:tc>
          <w:tcPr>
            <w:tcW w:w="0" w:type="auto"/>
            <w:vMerge/>
          </w:tcPr>
          <w:p w14:paraId="24383BA5" w14:textId="77777777" w:rsidR="00974B5E" w:rsidRDefault="00974B5E" w:rsidP="00312A01">
            <w:pPr>
              <w:pStyle w:val="ConsPlusNormal"/>
              <w:rPr>
                <w:rFonts w:ascii="Times New Roman" w:hAnsi="Times New Roman" w:cs="Times New Roman"/>
                <w:sz w:val="24"/>
                <w:szCs w:val="24"/>
              </w:rPr>
            </w:pPr>
          </w:p>
        </w:tc>
        <w:tc>
          <w:tcPr>
            <w:tcW w:w="0" w:type="auto"/>
            <w:vMerge/>
          </w:tcPr>
          <w:p w14:paraId="1C5500E9" w14:textId="77777777" w:rsidR="00974B5E" w:rsidRDefault="00974B5E" w:rsidP="00312A01">
            <w:pPr>
              <w:pStyle w:val="ConsPlusNormal"/>
              <w:rPr>
                <w:rFonts w:ascii="Times New Roman" w:hAnsi="Times New Roman" w:cs="Times New Roman"/>
                <w:sz w:val="24"/>
                <w:szCs w:val="24"/>
              </w:rPr>
            </w:pPr>
          </w:p>
        </w:tc>
        <w:tc>
          <w:tcPr>
            <w:tcW w:w="0" w:type="auto"/>
            <w:vMerge/>
          </w:tcPr>
          <w:p w14:paraId="0410A791" w14:textId="77777777" w:rsidR="00974B5E" w:rsidRDefault="00974B5E" w:rsidP="00312A01">
            <w:pPr>
              <w:pStyle w:val="ConsPlusNormal"/>
              <w:rPr>
                <w:rFonts w:ascii="Times New Roman" w:hAnsi="Times New Roman" w:cs="Times New Roman"/>
                <w:sz w:val="24"/>
                <w:szCs w:val="24"/>
              </w:rPr>
            </w:pPr>
          </w:p>
        </w:tc>
        <w:tc>
          <w:tcPr>
            <w:tcW w:w="0" w:type="auto"/>
            <w:vMerge/>
          </w:tcPr>
          <w:p w14:paraId="0DF90CA4" w14:textId="77777777" w:rsidR="00974B5E" w:rsidRDefault="00974B5E" w:rsidP="00312A01">
            <w:pPr>
              <w:pStyle w:val="ConsPlusNormal"/>
              <w:rPr>
                <w:rFonts w:ascii="Times New Roman" w:hAnsi="Times New Roman" w:cs="Times New Roman"/>
                <w:sz w:val="24"/>
                <w:szCs w:val="24"/>
              </w:rPr>
            </w:pPr>
          </w:p>
        </w:tc>
        <w:tc>
          <w:tcPr>
            <w:tcW w:w="0" w:type="auto"/>
            <w:vMerge/>
          </w:tcPr>
          <w:p w14:paraId="2666B470" w14:textId="77777777" w:rsidR="00974B5E" w:rsidRDefault="00974B5E" w:rsidP="00312A01">
            <w:pPr>
              <w:pStyle w:val="ConsPlusNormal"/>
              <w:rPr>
                <w:rFonts w:ascii="Times New Roman" w:hAnsi="Times New Roman" w:cs="Times New Roman"/>
                <w:sz w:val="24"/>
                <w:szCs w:val="24"/>
              </w:rPr>
            </w:pPr>
          </w:p>
        </w:tc>
        <w:tc>
          <w:tcPr>
            <w:tcW w:w="0" w:type="auto"/>
            <w:vMerge/>
          </w:tcPr>
          <w:p w14:paraId="4D2503C1" w14:textId="77777777" w:rsidR="00974B5E" w:rsidRDefault="00974B5E" w:rsidP="00312A01">
            <w:pPr>
              <w:pStyle w:val="ConsPlusNormal"/>
              <w:rPr>
                <w:rFonts w:ascii="Times New Roman" w:hAnsi="Times New Roman" w:cs="Times New Roman"/>
                <w:sz w:val="24"/>
                <w:szCs w:val="24"/>
              </w:rPr>
            </w:pPr>
          </w:p>
        </w:tc>
        <w:tc>
          <w:tcPr>
            <w:tcW w:w="0" w:type="auto"/>
            <w:vMerge/>
          </w:tcPr>
          <w:p w14:paraId="200DDF81"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F4409EA"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03D3CBD"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484FD342"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39687873"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77E1A419"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2661487F"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7D26FBE3"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5B9A25CE" w14:textId="77777777" w:rsidR="00974B5E" w:rsidRDefault="00974B5E" w:rsidP="00312A01">
            <w:pPr>
              <w:pStyle w:val="ConsPlusNormal"/>
              <w:rPr>
                <w:rFonts w:ascii="Times New Roman" w:hAnsi="Times New Roman" w:cs="Times New Roman"/>
                <w:sz w:val="24"/>
                <w:szCs w:val="24"/>
              </w:rPr>
            </w:pPr>
          </w:p>
        </w:tc>
      </w:tr>
      <w:tr w:rsidR="00974B5E" w14:paraId="63190C44" w14:textId="77777777" w:rsidTr="00312A01">
        <w:tc>
          <w:tcPr>
            <w:tcW w:w="454" w:type="dxa"/>
            <w:vMerge w:val="restart"/>
          </w:tcPr>
          <w:p w14:paraId="4CC4971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041" w:type="dxa"/>
            <w:vMerge w:val="restart"/>
          </w:tcPr>
          <w:p w14:paraId="2CE5B436" w14:textId="77777777" w:rsidR="00974B5E" w:rsidRDefault="00974B5E" w:rsidP="00312A01">
            <w:pPr>
              <w:pStyle w:val="ConsPlusNormal"/>
              <w:jc w:val="both"/>
              <w:rPr>
                <w:rFonts w:ascii="Times New Roman" w:hAnsi="Times New Roman" w:cs="Times New Roman"/>
                <w:sz w:val="24"/>
                <w:szCs w:val="24"/>
              </w:rPr>
            </w:pPr>
          </w:p>
        </w:tc>
        <w:tc>
          <w:tcPr>
            <w:tcW w:w="737" w:type="dxa"/>
            <w:vMerge w:val="restart"/>
          </w:tcPr>
          <w:p w14:paraId="033F4773" w14:textId="77777777" w:rsidR="00974B5E" w:rsidRDefault="00974B5E" w:rsidP="00312A01">
            <w:pPr>
              <w:pStyle w:val="ConsPlusNormal"/>
              <w:jc w:val="both"/>
              <w:rPr>
                <w:rFonts w:ascii="Times New Roman" w:hAnsi="Times New Roman" w:cs="Times New Roman"/>
                <w:sz w:val="24"/>
                <w:szCs w:val="24"/>
              </w:rPr>
            </w:pPr>
          </w:p>
        </w:tc>
        <w:tc>
          <w:tcPr>
            <w:tcW w:w="1041" w:type="dxa"/>
            <w:vMerge w:val="restart"/>
          </w:tcPr>
          <w:p w14:paraId="2DA4B35C" w14:textId="77777777" w:rsidR="00974B5E" w:rsidRDefault="00974B5E" w:rsidP="00312A01">
            <w:pPr>
              <w:pStyle w:val="ConsPlusNormal"/>
              <w:jc w:val="both"/>
              <w:rPr>
                <w:rFonts w:ascii="Times New Roman" w:hAnsi="Times New Roman" w:cs="Times New Roman"/>
                <w:sz w:val="24"/>
                <w:szCs w:val="24"/>
              </w:rPr>
            </w:pPr>
          </w:p>
        </w:tc>
        <w:tc>
          <w:tcPr>
            <w:tcW w:w="1042" w:type="dxa"/>
            <w:vMerge w:val="restart"/>
          </w:tcPr>
          <w:p w14:paraId="2281AD30" w14:textId="77777777" w:rsidR="00974B5E" w:rsidRDefault="00974B5E" w:rsidP="00312A01">
            <w:pPr>
              <w:pStyle w:val="ConsPlusNormal"/>
              <w:jc w:val="both"/>
              <w:rPr>
                <w:rFonts w:ascii="Times New Roman" w:hAnsi="Times New Roman" w:cs="Times New Roman"/>
                <w:sz w:val="24"/>
                <w:szCs w:val="24"/>
              </w:rPr>
            </w:pPr>
          </w:p>
        </w:tc>
        <w:tc>
          <w:tcPr>
            <w:tcW w:w="694" w:type="dxa"/>
            <w:vMerge w:val="restart"/>
          </w:tcPr>
          <w:p w14:paraId="63DDCFF8" w14:textId="77777777" w:rsidR="00974B5E" w:rsidRDefault="00974B5E" w:rsidP="00312A01">
            <w:pPr>
              <w:pStyle w:val="ConsPlusNormal"/>
              <w:jc w:val="both"/>
              <w:rPr>
                <w:rFonts w:ascii="Times New Roman" w:hAnsi="Times New Roman" w:cs="Times New Roman"/>
                <w:sz w:val="24"/>
                <w:szCs w:val="24"/>
              </w:rPr>
            </w:pPr>
          </w:p>
        </w:tc>
        <w:tc>
          <w:tcPr>
            <w:tcW w:w="1041" w:type="dxa"/>
            <w:vMerge w:val="restart"/>
          </w:tcPr>
          <w:p w14:paraId="4F804C83" w14:textId="77777777" w:rsidR="00974B5E" w:rsidRDefault="00974B5E" w:rsidP="00312A01">
            <w:pPr>
              <w:pStyle w:val="ConsPlusNormal"/>
              <w:jc w:val="both"/>
              <w:rPr>
                <w:rFonts w:ascii="Times New Roman" w:hAnsi="Times New Roman" w:cs="Times New Roman"/>
                <w:sz w:val="24"/>
                <w:szCs w:val="24"/>
              </w:rPr>
            </w:pPr>
          </w:p>
        </w:tc>
        <w:tc>
          <w:tcPr>
            <w:tcW w:w="1041" w:type="dxa"/>
            <w:vMerge w:val="restart"/>
            <w:vAlign w:val="center"/>
          </w:tcPr>
          <w:p w14:paraId="08041B41"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2096420A"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F7040AA"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06D9B17"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17E39953"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117DC212"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208AF9DE"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EA07E83"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E22184B"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3D0AD1A2" w14:textId="77777777" w:rsidR="00974B5E" w:rsidRDefault="00974B5E" w:rsidP="00312A01">
            <w:pPr>
              <w:pStyle w:val="ConsPlusNormal"/>
              <w:rPr>
                <w:rFonts w:ascii="Times New Roman" w:hAnsi="Times New Roman" w:cs="Times New Roman"/>
                <w:sz w:val="24"/>
                <w:szCs w:val="24"/>
              </w:rPr>
            </w:pPr>
          </w:p>
        </w:tc>
      </w:tr>
      <w:tr w:rsidR="00974B5E" w14:paraId="0887D638" w14:textId="77777777" w:rsidTr="00312A01">
        <w:tc>
          <w:tcPr>
            <w:tcW w:w="0" w:type="auto"/>
            <w:vMerge/>
          </w:tcPr>
          <w:p w14:paraId="52F8736E" w14:textId="77777777" w:rsidR="00974B5E" w:rsidRDefault="00974B5E" w:rsidP="00312A01">
            <w:pPr>
              <w:pStyle w:val="ConsPlusNormal"/>
              <w:rPr>
                <w:rFonts w:ascii="Times New Roman" w:hAnsi="Times New Roman" w:cs="Times New Roman"/>
                <w:sz w:val="24"/>
                <w:szCs w:val="24"/>
              </w:rPr>
            </w:pPr>
          </w:p>
        </w:tc>
        <w:tc>
          <w:tcPr>
            <w:tcW w:w="0" w:type="auto"/>
            <w:vMerge/>
          </w:tcPr>
          <w:p w14:paraId="20711DED" w14:textId="77777777" w:rsidR="00974B5E" w:rsidRDefault="00974B5E" w:rsidP="00312A01">
            <w:pPr>
              <w:pStyle w:val="ConsPlusNormal"/>
              <w:rPr>
                <w:rFonts w:ascii="Times New Roman" w:hAnsi="Times New Roman" w:cs="Times New Roman"/>
                <w:sz w:val="24"/>
                <w:szCs w:val="24"/>
              </w:rPr>
            </w:pPr>
          </w:p>
        </w:tc>
        <w:tc>
          <w:tcPr>
            <w:tcW w:w="0" w:type="auto"/>
            <w:vMerge/>
          </w:tcPr>
          <w:p w14:paraId="2E95D435" w14:textId="77777777" w:rsidR="00974B5E" w:rsidRDefault="00974B5E" w:rsidP="00312A01">
            <w:pPr>
              <w:pStyle w:val="ConsPlusNormal"/>
              <w:rPr>
                <w:rFonts w:ascii="Times New Roman" w:hAnsi="Times New Roman" w:cs="Times New Roman"/>
                <w:sz w:val="24"/>
                <w:szCs w:val="24"/>
              </w:rPr>
            </w:pPr>
          </w:p>
        </w:tc>
        <w:tc>
          <w:tcPr>
            <w:tcW w:w="0" w:type="auto"/>
            <w:vMerge/>
          </w:tcPr>
          <w:p w14:paraId="44FAB731" w14:textId="77777777" w:rsidR="00974B5E" w:rsidRDefault="00974B5E" w:rsidP="00312A01">
            <w:pPr>
              <w:pStyle w:val="ConsPlusNormal"/>
              <w:rPr>
                <w:rFonts w:ascii="Times New Roman" w:hAnsi="Times New Roman" w:cs="Times New Roman"/>
                <w:sz w:val="24"/>
                <w:szCs w:val="24"/>
              </w:rPr>
            </w:pPr>
          </w:p>
        </w:tc>
        <w:tc>
          <w:tcPr>
            <w:tcW w:w="0" w:type="auto"/>
            <w:vMerge/>
          </w:tcPr>
          <w:p w14:paraId="6152A6A5" w14:textId="77777777" w:rsidR="00974B5E" w:rsidRDefault="00974B5E" w:rsidP="00312A01">
            <w:pPr>
              <w:pStyle w:val="ConsPlusNormal"/>
              <w:rPr>
                <w:rFonts w:ascii="Times New Roman" w:hAnsi="Times New Roman" w:cs="Times New Roman"/>
                <w:sz w:val="24"/>
                <w:szCs w:val="24"/>
              </w:rPr>
            </w:pPr>
          </w:p>
        </w:tc>
        <w:tc>
          <w:tcPr>
            <w:tcW w:w="0" w:type="auto"/>
            <w:vMerge/>
          </w:tcPr>
          <w:p w14:paraId="3ACFEB99" w14:textId="77777777" w:rsidR="00974B5E" w:rsidRDefault="00974B5E" w:rsidP="00312A01">
            <w:pPr>
              <w:pStyle w:val="ConsPlusNormal"/>
              <w:rPr>
                <w:rFonts w:ascii="Times New Roman" w:hAnsi="Times New Roman" w:cs="Times New Roman"/>
                <w:sz w:val="24"/>
                <w:szCs w:val="24"/>
              </w:rPr>
            </w:pPr>
          </w:p>
        </w:tc>
        <w:tc>
          <w:tcPr>
            <w:tcW w:w="0" w:type="auto"/>
            <w:vMerge/>
          </w:tcPr>
          <w:p w14:paraId="558E1663" w14:textId="77777777" w:rsidR="00974B5E" w:rsidRDefault="00974B5E" w:rsidP="00312A01">
            <w:pPr>
              <w:pStyle w:val="ConsPlusNormal"/>
              <w:rPr>
                <w:rFonts w:ascii="Times New Roman" w:hAnsi="Times New Roman" w:cs="Times New Roman"/>
                <w:sz w:val="24"/>
                <w:szCs w:val="24"/>
              </w:rPr>
            </w:pPr>
          </w:p>
        </w:tc>
        <w:tc>
          <w:tcPr>
            <w:tcW w:w="0" w:type="auto"/>
            <w:vMerge/>
          </w:tcPr>
          <w:p w14:paraId="46FDAA95" w14:textId="77777777" w:rsidR="00974B5E" w:rsidRDefault="00974B5E" w:rsidP="00312A01">
            <w:pPr>
              <w:pStyle w:val="ConsPlusNormal"/>
              <w:rPr>
                <w:rFonts w:ascii="Times New Roman" w:hAnsi="Times New Roman" w:cs="Times New Roman"/>
                <w:sz w:val="24"/>
                <w:szCs w:val="24"/>
              </w:rPr>
            </w:pPr>
          </w:p>
        </w:tc>
        <w:tc>
          <w:tcPr>
            <w:tcW w:w="0" w:type="auto"/>
            <w:vMerge/>
          </w:tcPr>
          <w:p w14:paraId="0C85EF12"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9315052"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3E317E8"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7A18E902"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28AFE7BE"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7F5A1ACB"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EC2D57B"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384B3B6"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24EF39C4" w14:textId="77777777" w:rsidR="00974B5E" w:rsidRDefault="00974B5E" w:rsidP="00312A01">
            <w:pPr>
              <w:pStyle w:val="ConsPlusNormal"/>
              <w:rPr>
                <w:rFonts w:ascii="Times New Roman" w:hAnsi="Times New Roman" w:cs="Times New Roman"/>
                <w:sz w:val="24"/>
                <w:szCs w:val="24"/>
              </w:rPr>
            </w:pPr>
          </w:p>
        </w:tc>
      </w:tr>
      <w:tr w:rsidR="00974B5E" w14:paraId="5AACE0E2" w14:textId="77777777" w:rsidTr="00312A01">
        <w:trPr>
          <w:trHeight w:val="276"/>
        </w:trPr>
        <w:tc>
          <w:tcPr>
            <w:tcW w:w="0" w:type="auto"/>
            <w:vMerge/>
          </w:tcPr>
          <w:p w14:paraId="5E31D6CB" w14:textId="77777777" w:rsidR="00974B5E" w:rsidRDefault="00974B5E" w:rsidP="00312A01">
            <w:pPr>
              <w:pStyle w:val="ConsPlusNormal"/>
              <w:rPr>
                <w:rFonts w:ascii="Times New Roman" w:hAnsi="Times New Roman" w:cs="Times New Roman"/>
                <w:sz w:val="24"/>
                <w:szCs w:val="24"/>
              </w:rPr>
            </w:pPr>
          </w:p>
        </w:tc>
        <w:tc>
          <w:tcPr>
            <w:tcW w:w="0" w:type="auto"/>
            <w:vMerge/>
          </w:tcPr>
          <w:p w14:paraId="390A0948" w14:textId="77777777" w:rsidR="00974B5E" w:rsidRDefault="00974B5E" w:rsidP="00312A01">
            <w:pPr>
              <w:pStyle w:val="ConsPlusNormal"/>
              <w:rPr>
                <w:rFonts w:ascii="Times New Roman" w:hAnsi="Times New Roman" w:cs="Times New Roman"/>
                <w:sz w:val="24"/>
                <w:szCs w:val="24"/>
              </w:rPr>
            </w:pPr>
          </w:p>
        </w:tc>
        <w:tc>
          <w:tcPr>
            <w:tcW w:w="0" w:type="auto"/>
            <w:vMerge/>
          </w:tcPr>
          <w:p w14:paraId="5112D956" w14:textId="77777777" w:rsidR="00974B5E" w:rsidRDefault="00974B5E" w:rsidP="00312A01">
            <w:pPr>
              <w:pStyle w:val="ConsPlusNormal"/>
              <w:rPr>
                <w:rFonts w:ascii="Times New Roman" w:hAnsi="Times New Roman" w:cs="Times New Roman"/>
                <w:sz w:val="24"/>
                <w:szCs w:val="24"/>
              </w:rPr>
            </w:pPr>
          </w:p>
        </w:tc>
        <w:tc>
          <w:tcPr>
            <w:tcW w:w="0" w:type="auto"/>
            <w:vMerge/>
          </w:tcPr>
          <w:p w14:paraId="5B288B56" w14:textId="77777777" w:rsidR="00974B5E" w:rsidRDefault="00974B5E" w:rsidP="00312A01">
            <w:pPr>
              <w:pStyle w:val="ConsPlusNormal"/>
              <w:rPr>
                <w:rFonts w:ascii="Times New Roman" w:hAnsi="Times New Roman" w:cs="Times New Roman"/>
                <w:sz w:val="24"/>
                <w:szCs w:val="24"/>
              </w:rPr>
            </w:pPr>
          </w:p>
        </w:tc>
        <w:tc>
          <w:tcPr>
            <w:tcW w:w="0" w:type="auto"/>
            <w:vMerge/>
          </w:tcPr>
          <w:p w14:paraId="3D764CF1" w14:textId="77777777" w:rsidR="00974B5E" w:rsidRDefault="00974B5E" w:rsidP="00312A01">
            <w:pPr>
              <w:pStyle w:val="ConsPlusNormal"/>
              <w:rPr>
                <w:rFonts w:ascii="Times New Roman" w:hAnsi="Times New Roman" w:cs="Times New Roman"/>
                <w:sz w:val="24"/>
                <w:szCs w:val="24"/>
              </w:rPr>
            </w:pPr>
          </w:p>
        </w:tc>
        <w:tc>
          <w:tcPr>
            <w:tcW w:w="0" w:type="auto"/>
            <w:vMerge/>
          </w:tcPr>
          <w:p w14:paraId="7E728633" w14:textId="77777777" w:rsidR="00974B5E" w:rsidRDefault="00974B5E" w:rsidP="00312A01">
            <w:pPr>
              <w:pStyle w:val="ConsPlusNormal"/>
              <w:rPr>
                <w:rFonts w:ascii="Times New Roman" w:hAnsi="Times New Roman" w:cs="Times New Roman"/>
                <w:sz w:val="24"/>
                <w:szCs w:val="24"/>
              </w:rPr>
            </w:pPr>
          </w:p>
        </w:tc>
        <w:tc>
          <w:tcPr>
            <w:tcW w:w="0" w:type="auto"/>
            <w:vMerge/>
          </w:tcPr>
          <w:p w14:paraId="0A934BC4" w14:textId="77777777" w:rsidR="00974B5E" w:rsidRDefault="00974B5E" w:rsidP="00312A01">
            <w:pPr>
              <w:pStyle w:val="ConsPlusNormal"/>
              <w:rPr>
                <w:rFonts w:ascii="Times New Roman" w:hAnsi="Times New Roman" w:cs="Times New Roman"/>
                <w:sz w:val="24"/>
                <w:szCs w:val="24"/>
              </w:rPr>
            </w:pPr>
          </w:p>
        </w:tc>
        <w:tc>
          <w:tcPr>
            <w:tcW w:w="0" w:type="auto"/>
            <w:vMerge/>
          </w:tcPr>
          <w:p w14:paraId="4FCE4DC8"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388AD89C"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1A4A22D"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3EE7974"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4EB64090"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40D7C3F5"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30855A35"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6E272AF"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856455E"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60AFFDEA" w14:textId="77777777" w:rsidR="00974B5E" w:rsidRDefault="00974B5E" w:rsidP="00312A01">
            <w:pPr>
              <w:pStyle w:val="ConsPlusNormal"/>
              <w:rPr>
                <w:rFonts w:ascii="Times New Roman" w:hAnsi="Times New Roman" w:cs="Times New Roman"/>
                <w:sz w:val="24"/>
                <w:szCs w:val="24"/>
              </w:rPr>
            </w:pPr>
          </w:p>
        </w:tc>
      </w:tr>
      <w:tr w:rsidR="00974B5E" w14:paraId="0CC31713" w14:textId="77777777" w:rsidTr="00312A01">
        <w:tc>
          <w:tcPr>
            <w:tcW w:w="0" w:type="auto"/>
            <w:vMerge/>
          </w:tcPr>
          <w:p w14:paraId="353C2701" w14:textId="77777777" w:rsidR="00974B5E" w:rsidRDefault="00974B5E" w:rsidP="00312A01">
            <w:pPr>
              <w:pStyle w:val="ConsPlusNormal"/>
              <w:rPr>
                <w:rFonts w:ascii="Times New Roman" w:hAnsi="Times New Roman" w:cs="Times New Roman"/>
                <w:sz w:val="24"/>
                <w:szCs w:val="24"/>
              </w:rPr>
            </w:pPr>
          </w:p>
        </w:tc>
        <w:tc>
          <w:tcPr>
            <w:tcW w:w="0" w:type="auto"/>
            <w:vMerge/>
          </w:tcPr>
          <w:p w14:paraId="5FB1103A" w14:textId="77777777" w:rsidR="00974B5E" w:rsidRDefault="00974B5E" w:rsidP="00312A01">
            <w:pPr>
              <w:pStyle w:val="ConsPlusNormal"/>
              <w:rPr>
                <w:rFonts w:ascii="Times New Roman" w:hAnsi="Times New Roman" w:cs="Times New Roman"/>
                <w:sz w:val="24"/>
                <w:szCs w:val="24"/>
              </w:rPr>
            </w:pPr>
          </w:p>
        </w:tc>
        <w:tc>
          <w:tcPr>
            <w:tcW w:w="0" w:type="auto"/>
            <w:vMerge/>
          </w:tcPr>
          <w:p w14:paraId="26C86A1F" w14:textId="77777777" w:rsidR="00974B5E" w:rsidRDefault="00974B5E" w:rsidP="00312A01">
            <w:pPr>
              <w:pStyle w:val="ConsPlusNormal"/>
              <w:rPr>
                <w:rFonts w:ascii="Times New Roman" w:hAnsi="Times New Roman" w:cs="Times New Roman"/>
                <w:sz w:val="24"/>
                <w:szCs w:val="24"/>
              </w:rPr>
            </w:pPr>
          </w:p>
        </w:tc>
        <w:tc>
          <w:tcPr>
            <w:tcW w:w="0" w:type="auto"/>
            <w:vMerge/>
          </w:tcPr>
          <w:p w14:paraId="719BF40F" w14:textId="77777777" w:rsidR="00974B5E" w:rsidRDefault="00974B5E" w:rsidP="00312A01">
            <w:pPr>
              <w:pStyle w:val="ConsPlusNormal"/>
              <w:rPr>
                <w:rFonts w:ascii="Times New Roman" w:hAnsi="Times New Roman" w:cs="Times New Roman"/>
                <w:sz w:val="24"/>
                <w:szCs w:val="24"/>
              </w:rPr>
            </w:pPr>
          </w:p>
        </w:tc>
        <w:tc>
          <w:tcPr>
            <w:tcW w:w="0" w:type="auto"/>
            <w:vMerge/>
          </w:tcPr>
          <w:p w14:paraId="06EEEAA0" w14:textId="77777777" w:rsidR="00974B5E" w:rsidRDefault="00974B5E" w:rsidP="00312A01">
            <w:pPr>
              <w:pStyle w:val="ConsPlusNormal"/>
              <w:rPr>
                <w:rFonts w:ascii="Times New Roman" w:hAnsi="Times New Roman" w:cs="Times New Roman"/>
                <w:sz w:val="24"/>
                <w:szCs w:val="24"/>
              </w:rPr>
            </w:pPr>
          </w:p>
        </w:tc>
        <w:tc>
          <w:tcPr>
            <w:tcW w:w="0" w:type="auto"/>
            <w:vMerge/>
          </w:tcPr>
          <w:p w14:paraId="16ABA351" w14:textId="77777777" w:rsidR="00974B5E" w:rsidRDefault="00974B5E" w:rsidP="00312A01">
            <w:pPr>
              <w:pStyle w:val="ConsPlusNormal"/>
              <w:rPr>
                <w:rFonts w:ascii="Times New Roman" w:hAnsi="Times New Roman" w:cs="Times New Roman"/>
                <w:sz w:val="24"/>
                <w:szCs w:val="24"/>
              </w:rPr>
            </w:pPr>
          </w:p>
        </w:tc>
        <w:tc>
          <w:tcPr>
            <w:tcW w:w="0" w:type="auto"/>
            <w:vMerge/>
          </w:tcPr>
          <w:p w14:paraId="51A50DD3" w14:textId="77777777" w:rsidR="00974B5E" w:rsidRDefault="00974B5E" w:rsidP="00312A01">
            <w:pPr>
              <w:pStyle w:val="ConsPlusNormal"/>
              <w:rPr>
                <w:rFonts w:ascii="Times New Roman" w:hAnsi="Times New Roman" w:cs="Times New Roman"/>
                <w:sz w:val="24"/>
                <w:szCs w:val="24"/>
              </w:rPr>
            </w:pPr>
          </w:p>
        </w:tc>
        <w:tc>
          <w:tcPr>
            <w:tcW w:w="0" w:type="auto"/>
            <w:vMerge/>
          </w:tcPr>
          <w:p w14:paraId="441048B8" w14:textId="77777777" w:rsidR="00974B5E" w:rsidRDefault="00974B5E" w:rsidP="00312A01">
            <w:pPr>
              <w:pStyle w:val="ConsPlusNormal"/>
              <w:rPr>
                <w:rFonts w:ascii="Times New Roman" w:hAnsi="Times New Roman" w:cs="Times New Roman"/>
                <w:sz w:val="24"/>
                <w:szCs w:val="24"/>
              </w:rPr>
            </w:pPr>
          </w:p>
        </w:tc>
        <w:tc>
          <w:tcPr>
            <w:tcW w:w="0" w:type="auto"/>
            <w:vMerge/>
          </w:tcPr>
          <w:p w14:paraId="3FC2985B"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275BA8E9"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26BC1EC"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7AFB34F3"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122B53A8"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23350483"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3FADD12"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9FFE052"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384D6908" w14:textId="77777777" w:rsidR="00974B5E" w:rsidRDefault="00974B5E" w:rsidP="00312A01">
            <w:pPr>
              <w:pStyle w:val="ConsPlusNormal"/>
              <w:rPr>
                <w:rFonts w:ascii="Times New Roman" w:hAnsi="Times New Roman" w:cs="Times New Roman"/>
                <w:sz w:val="24"/>
                <w:szCs w:val="24"/>
              </w:rPr>
            </w:pPr>
          </w:p>
        </w:tc>
      </w:tr>
      <w:tr w:rsidR="00974B5E" w14:paraId="23189706" w14:textId="77777777" w:rsidTr="00312A01">
        <w:tc>
          <w:tcPr>
            <w:tcW w:w="6050" w:type="dxa"/>
            <w:gridSpan w:val="7"/>
            <w:tcBorders>
              <w:left w:val="none" w:sz="4" w:space="0" w:color="000000"/>
              <w:bottom w:val="none" w:sz="4" w:space="0" w:color="000000"/>
            </w:tcBorders>
          </w:tcPr>
          <w:p w14:paraId="3358EC1A" w14:textId="77777777" w:rsidR="00974B5E" w:rsidRDefault="00974B5E" w:rsidP="00312A01">
            <w:pPr>
              <w:pStyle w:val="ConsPlusNormal"/>
              <w:jc w:val="right"/>
              <w:rPr>
                <w:rFonts w:ascii="Times New Roman" w:hAnsi="Times New Roman" w:cs="Times New Roman"/>
                <w:sz w:val="24"/>
                <w:szCs w:val="24"/>
              </w:rPr>
            </w:pPr>
            <w:r>
              <w:rPr>
                <w:rFonts w:ascii="Times New Roman" w:hAnsi="Times New Roman" w:cs="Times New Roman"/>
                <w:sz w:val="24"/>
                <w:szCs w:val="24"/>
              </w:rPr>
              <w:t>Итого</w:t>
            </w:r>
          </w:p>
        </w:tc>
        <w:tc>
          <w:tcPr>
            <w:tcW w:w="1041" w:type="dxa"/>
            <w:vAlign w:val="center"/>
          </w:tcPr>
          <w:p w14:paraId="75665DC2" w14:textId="77777777" w:rsidR="00974B5E" w:rsidRDefault="00974B5E" w:rsidP="00312A01">
            <w:pPr>
              <w:pStyle w:val="ConsPlusNormal"/>
              <w:rPr>
                <w:rFonts w:ascii="Times New Roman" w:hAnsi="Times New Roman" w:cs="Times New Roman"/>
                <w:sz w:val="24"/>
                <w:szCs w:val="24"/>
              </w:rPr>
            </w:pPr>
          </w:p>
        </w:tc>
        <w:tc>
          <w:tcPr>
            <w:tcW w:w="1020" w:type="dxa"/>
            <w:vAlign w:val="center"/>
          </w:tcPr>
          <w:p w14:paraId="7327E425"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C684544"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27363C36"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66B0BCC8"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25472457"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3549F5B9"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7164850F"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8517BE6" w14:textId="77777777" w:rsidR="00974B5E" w:rsidRDefault="00974B5E" w:rsidP="00312A01">
            <w:pPr>
              <w:pStyle w:val="ConsPlusNormal"/>
              <w:rPr>
                <w:rFonts w:ascii="Times New Roman" w:hAnsi="Times New Roman" w:cs="Times New Roman"/>
                <w:sz w:val="24"/>
                <w:szCs w:val="24"/>
              </w:rPr>
            </w:pPr>
          </w:p>
        </w:tc>
        <w:tc>
          <w:tcPr>
            <w:tcW w:w="1474" w:type="dxa"/>
            <w:tcBorders>
              <w:bottom w:val="none" w:sz="4" w:space="0" w:color="000000"/>
              <w:right w:val="none" w:sz="4" w:space="0" w:color="000000"/>
            </w:tcBorders>
            <w:vAlign w:val="center"/>
          </w:tcPr>
          <w:p w14:paraId="290AEC51" w14:textId="77777777" w:rsidR="00974B5E" w:rsidRDefault="00974B5E" w:rsidP="00312A01">
            <w:pPr>
              <w:pStyle w:val="ConsPlusNormal"/>
              <w:rPr>
                <w:rFonts w:ascii="Times New Roman" w:hAnsi="Times New Roman" w:cs="Times New Roman"/>
                <w:sz w:val="24"/>
                <w:szCs w:val="24"/>
              </w:rPr>
            </w:pPr>
          </w:p>
        </w:tc>
      </w:tr>
    </w:tbl>
    <w:p w14:paraId="0166927B" w14:textId="77777777" w:rsidR="00974B5E" w:rsidRDefault="00974B5E" w:rsidP="00974B5E">
      <w:pPr>
        <w:pStyle w:val="ConsPlusNormal"/>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4884"/>
      </w:tblGrid>
      <w:tr w:rsidR="00974B5E" w14:paraId="76AFC4ED" w14:textId="77777777" w:rsidTr="00312A01">
        <w:tc>
          <w:tcPr>
            <w:tcW w:w="15817" w:type="dxa"/>
            <w:tcBorders>
              <w:top w:val="none" w:sz="4" w:space="0" w:color="000000"/>
              <w:left w:val="none" w:sz="4" w:space="0" w:color="000000"/>
              <w:bottom w:val="none" w:sz="4" w:space="0" w:color="000000"/>
              <w:right w:val="none" w:sz="4" w:space="0" w:color="000000"/>
            </w:tcBorders>
          </w:tcPr>
          <w:p w14:paraId="570E2F3B" w14:textId="77777777" w:rsidR="00974B5E" w:rsidRDefault="00974B5E" w:rsidP="00312A01">
            <w:pPr>
              <w:pStyle w:val="ConsPlusNormal"/>
              <w:jc w:val="center"/>
              <w:outlineLvl w:val="3"/>
              <w:rPr>
                <w:rFonts w:ascii="Times New Roman" w:hAnsi="Times New Roman" w:cs="Times New Roman"/>
                <w:sz w:val="24"/>
                <w:szCs w:val="24"/>
              </w:rPr>
            </w:pPr>
            <w:bookmarkStart w:id="3" w:name="P1057"/>
            <w:bookmarkEnd w:id="3"/>
            <w:r>
              <w:rPr>
                <w:rFonts w:ascii="Times New Roman" w:hAnsi="Times New Roman" w:cs="Times New Roman"/>
                <w:b/>
                <w:sz w:val="24"/>
                <w:szCs w:val="24"/>
              </w:rPr>
              <w:t>4. Сведения об объеме оказания государственной услуги в социальной сфере (государственных услуг в социальной сфере,</w:t>
            </w:r>
          </w:p>
          <w:p w14:paraId="5636CD4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b/>
                <w:sz w:val="24"/>
                <w:szCs w:val="24"/>
              </w:rPr>
              <w:t>составляющих укрупненную государственную услугу) на 20__ - 20__ годы</w:t>
            </w:r>
          </w:p>
          <w:p w14:paraId="0F6D7F0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b/>
                <w:sz w:val="24"/>
                <w:szCs w:val="24"/>
              </w:rPr>
              <w:t>(на срок оказания государственной услуги за пределами планового периода)</w:t>
            </w:r>
          </w:p>
        </w:tc>
      </w:tr>
    </w:tbl>
    <w:p w14:paraId="5022A292" w14:textId="77777777" w:rsidR="00974B5E" w:rsidRDefault="00974B5E" w:rsidP="00974B5E">
      <w:pPr>
        <w:pStyle w:val="ConsPlusNormal"/>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78"/>
        <w:gridCol w:w="1005"/>
        <w:gridCol w:w="745"/>
        <w:gridCol w:w="1005"/>
        <w:gridCol w:w="1005"/>
        <w:gridCol w:w="1000"/>
        <w:gridCol w:w="1005"/>
        <w:gridCol w:w="1005"/>
        <w:gridCol w:w="1005"/>
        <w:gridCol w:w="819"/>
        <w:gridCol w:w="819"/>
        <w:gridCol w:w="437"/>
        <w:gridCol w:w="1044"/>
        <w:gridCol w:w="1044"/>
        <w:gridCol w:w="773"/>
        <w:gridCol w:w="873"/>
        <w:gridCol w:w="1012"/>
      </w:tblGrid>
      <w:tr w:rsidR="00974B5E" w14:paraId="7853A204" w14:textId="77777777" w:rsidTr="00312A01">
        <w:tc>
          <w:tcPr>
            <w:tcW w:w="454" w:type="dxa"/>
            <w:vMerge w:val="restart"/>
          </w:tcPr>
          <w:p w14:paraId="5BC3993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1041" w:type="dxa"/>
            <w:vMerge w:val="restart"/>
          </w:tcPr>
          <w:p w14:paraId="79DA05E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государственной услуги в социальной сфере (государственных услуг в социальной сфере, составляющих укрупненную государ</w:t>
            </w:r>
            <w:r>
              <w:rPr>
                <w:rFonts w:ascii="Times New Roman" w:hAnsi="Times New Roman" w:cs="Times New Roman"/>
                <w:sz w:val="24"/>
                <w:szCs w:val="24"/>
              </w:rPr>
              <w:lastRenderedPageBreak/>
              <w:t xml:space="preserve">ственную услугу)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737" w:type="dxa"/>
            <w:vMerge w:val="restart"/>
          </w:tcPr>
          <w:p w14:paraId="3C218C3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Уникальный номер реестровой записи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041" w:type="dxa"/>
            <w:vMerge w:val="restart"/>
          </w:tcPr>
          <w:p w14:paraId="6E0C17D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Условия (формы) оказания государственной услуги в социальной сфере (государственных услуг в социальной сфере, составляющих укрупне</w:t>
            </w:r>
            <w:r>
              <w:rPr>
                <w:rFonts w:ascii="Times New Roman" w:hAnsi="Times New Roman" w:cs="Times New Roman"/>
                <w:sz w:val="24"/>
                <w:szCs w:val="24"/>
              </w:rPr>
              <w:lastRenderedPageBreak/>
              <w:t xml:space="preserve">нную государственную услугу)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042" w:type="dxa"/>
            <w:vMerge w:val="restart"/>
          </w:tcPr>
          <w:p w14:paraId="60FB0CA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Категории потребителей государственных услуг в социальной сфере (государственных услуг в социальной сфере, составляющих укрупне</w:t>
            </w:r>
            <w:r>
              <w:rPr>
                <w:rFonts w:ascii="Times New Roman" w:hAnsi="Times New Roman" w:cs="Times New Roman"/>
                <w:sz w:val="24"/>
                <w:szCs w:val="24"/>
              </w:rPr>
              <w:lastRenderedPageBreak/>
              <w:t xml:space="preserve">нную государственную услугу)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694" w:type="dxa"/>
            <w:vMerge w:val="restart"/>
          </w:tcPr>
          <w:p w14:paraId="1A2197EC"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Уполномоченный орган </w:t>
            </w:r>
            <w:hyperlink w:anchor="P1272" w:tooltip="&lt;15&gt; Указывается полное наименование уполномоченного органа." w:history="1">
              <w:r>
                <w:rPr>
                  <w:rFonts w:ascii="Times New Roman" w:hAnsi="Times New Roman" w:cs="Times New Roman"/>
                  <w:color w:val="0000FF"/>
                  <w:sz w:val="24"/>
                  <w:szCs w:val="24"/>
                </w:rPr>
                <w:t>&lt;15&gt;</w:t>
              </w:r>
            </w:hyperlink>
          </w:p>
        </w:tc>
        <w:tc>
          <w:tcPr>
            <w:tcW w:w="1041" w:type="dxa"/>
            <w:vMerge w:val="restart"/>
          </w:tcPr>
          <w:p w14:paraId="15CDFB20"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Срок оказания государственной услуги в социальной сфере (государственных услуг в социальной сфере, составляющих укрупненную </w:t>
            </w:r>
            <w:r>
              <w:rPr>
                <w:rFonts w:ascii="Times New Roman" w:hAnsi="Times New Roman" w:cs="Times New Roman"/>
                <w:sz w:val="24"/>
                <w:szCs w:val="24"/>
              </w:rPr>
              <w:lastRenderedPageBreak/>
              <w:t xml:space="preserve">государственную услугу) </w:t>
            </w:r>
            <w:hyperlink w:anchor="P1273" w:tooltip="&lt;16&gt; Указывается срок оказания государственной услуги в социальной сфере (государственных услуг в социальной сфере, составляющих укрупненную государственную услугу), установленный в соответствии с законодательством." w:history="1">
              <w:r>
                <w:rPr>
                  <w:rFonts w:ascii="Times New Roman" w:hAnsi="Times New Roman" w:cs="Times New Roman"/>
                  <w:color w:val="0000FF"/>
                  <w:sz w:val="24"/>
                  <w:szCs w:val="24"/>
                </w:rPr>
                <w:t>&lt;16&gt;</w:t>
              </w:r>
            </w:hyperlink>
          </w:p>
        </w:tc>
        <w:tc>
          <w:tcPr>
            <w:tcW w:w="1041" w:type="dxa"/>
            <w:vMerge w:val="restart"/>
          </w:tcPr>
          <w:p w14:paraId="1A27AB8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Год определения исполнителей государственных в социальной сфере (государственных услуг в социальной сфере, составляющих укрупне</w:t>
            </w:r>
            <w:r>
              <w:rPr>
                <w:rFonts w:ascii="Times New Roman" w:hAnsi="Times New Roman" w:cs="Times New Roman"/>
                <w:sz w:val="24"/>
                <w:szCs w:val="24"/>
              </w:rPr>
              <w:lastRenderedPageBreak/>
              <w:t xml:space="preserve">нную государственную услугу) </w:t>
            </w:r>
            <w:hyperlink w:anchor="P1274" w:tooltip="&lt;17&gt; Указывается год, в котором уполномоченный орган осуществляет отбор исполнителей государственных услуг в социальной сфере (государственных услуг в социальной сфере, составляющих укрупненную государственную услугу), либо заключает с исполнителями государств" w:history="1">
              <w:r>
                <w:rPr>
                  <w:rFonts w:ascii="Times New Roman" w:hAnsi="Times New Roman" w:cs="Times New Roman"/>
                  <w:color w:val="0000FF"/>
                  <w:sz w:val="24"/>
                  <w:szCs w:val="24"/>
                </w:rPr>
                <w:t>&lt;17&gt;</w:t>
              </w:r>
            </w:hyperlink>
          </w:p>
        </w:tc>
        <w:tc>
          <w:tcPr>
            <w:tcW w:w="1020" w:type="dxa"/>
            <w:vMerge w:val="restart"/>
          </w:tcPr>
          <w:p w14:paraId="7EED318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Место оказания государственной услуги в социальной сфере (государственных услуг в социальной сфере, составляющих укрупненную </w:t>
            </w:r>
            <w:r>
              <w:rPr>
                <w:rFonts w:ascii="Times New Roman" w:hAnsi="Times New Roman" w:cs="Times New Roman"/>
                <w:sz w:val="24"/>
                <w:szCs w:val="24"/>
              </w:rPr>
              <w:lastRenderedPageBreak/>
              <w:t xml:space="preserve">государственную услугу) </w:t>
            </w:r>
            <w:hyperlink w:anchor="P1275" w:tooltip="&lt;18&gt; Указывается полное наименование публично-правового образования, на территории которого предоставляется государственная услуга в социальной сфере (государственные услуги в социальной сфере, составляющие укрупненную государственную услугу)." w:history="1">
              <w:r>
                <w:rPr>
                  <w:rFonts w:ascii="Times New Roman" w:hAnsi="Times New Roman" w:cs="Times New Roman"/>
                  <w:color w:val="0000FF"/>
                  <w:sz w:val="24"/>
                  <w:szCs w:val="24"/>
                </w:rPr>
                <w:t>&lt;18&gt;</w:t>
              </w:r>
            </w:hyperlink>
          </w:p>
        </w:tc>
        <w:tc>
          <w:tcPr>
            <w:tcW w:w="2243" w:type="dxa"/>
            <w:gridSpan w:val="3"/>
          </w:tcPr>
          <w:p w14:paraId="6C91610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Показатель, характеризующий объем оказания государственной услуги в социальной сфере (государственных услуг в социальной сфере, составляющих укрупненную государственную услугу)</w:t>
            </w:r>
          </w:p>
        </w:tc>
        <w:tc>
          <w:tcPr>
            <w:tcW w:w="4026" w:type="dxa"/>
            <w:gridSpan w:val="4"/>
          </w:tcPr>
          <w:p w14:paraId="20434B4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характеризующего объем оказания государственной услуги в социальной сфере (государственных услуг в социальной сфере, составляющих укрупненную государственную услугу) по способам определения исполнителей государственных услуг в социальной сфере (государственных услуг в социальной сфере, составляющих укрупненную государственную услугу)</w:t>
            </w:r>
          </w:p>
        </w:tc>
        <w:tc>
          <w:tcPr>
            <w:tcW w:w="1474" w:type="dxa"/>
            <w:vMerge w:val="restart"/>
          </w:tcPr>
          <w:p w14:paraId="50AC2D5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Предельные допустимые возможные отклонения от показателей, характеризующих объем оказания государственной услуги в социаль</w:t>
            </w:r>
            <w:r>
              <w:rPr>
                <w:rFonts w:ascii="Times New Roman" w:hAnsi="Times New Roman" w:cs="Times New Roman"/>
                <w:sz w:val="24"/>
                <w:szCs w:val="24"/>
              </w:rPr>
              <w:lastRenderedPageBreak/>
              <w:t xml:space="preserve">ной сфере (государственных услуг в социальной сфере, составляющих укрупненную государственную услугу) </w:t>
            </w:r>
            <w:hyperlink w:anchor="P1278" w:tooltip="&lt;21&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услуги в социальной сфере, включенных в графы 13 - 16, при принятии уп" w:history="1">
              <w:r>
                <w:rPr>
                  <w:rFonts w:ascii="Times New Roman" w:hAnsi="Times New Roman" w:cs="Times New Roman"/>
                  <w:color w:val="0000FF"/>
                  <w:sz w:val="24"/>
                  <w:szCs w:val="24"/>
                </w:rPr>
                <w:t>&lt;21&gt;</w:t>
              </w:r>
            </w:hyperlink>
          </w:p>
        </w:tc>
      </w:tr>
      <w:tr w:rsidR="00974B5E" w14:paraId="1FEDD91D" w14:textId="77777777" w:rsidTr="00312A01">
        <w:trPr>
          <w:trHeight w:val="276"/>
        </w:trPr>
        <w:tc>
          <w:tcPr>
            <w:tcW w:w="0" w:type="auto"/>
            <w:vMerge/>
          </w:tcPr>
          <w:p w14:paraId="3B7B5DA1" w14:textId="77777777" w:rsidR="00974B5E" w:rsidRDefault="00974B5E" w:rsidP="00312A01">
            <w:pPr>
              <w:pStyle w:val="ConsPlusNormal"/>
              <w:rPr>
                <w:rFonts w:ascii="Times New Roman" w:hAnsi="Times New Roman" w:cs="Times New Roman"/>
                <w:sz w:val="24"/>
                <w:szCs w:val="24"/>
              </w:rPr>
            </w:pPr>
          </w:p>
        </w:tc>
        <w:tc>
          <w:tcPr>
            <w:tcW w:w="0" w:type="auto"/>
            <w:vMerge/>
          </w:tcPr>
          <w:p w14:paraId="06C3ABCE" w14:textId="77777777" w:rsidR="00974B5E" w:rsidRDefault="00974B5E" w:rsidP="00312A01">
            <w:pPr>
              <w:pStyle w:val="ConsPlusNormal"/>
              <w:rPr>
                <w:rFonts w:ascii="Times New Roman" w:hAnsi="Times New Roman" w:cs="Times New Roman"/>
                <w:sz w:val="24"/>
                <w:szCs w:val="24"/>
              </w:rPr>
            </w:pPr>
          </w:p>
        </w:tc>
        <w:tc>
          <w:tcPr>
            <w:tcW w:w="0" w:type="auto"/>
            <w:vMerge/>
          </w:tcPr>
          <w:p w14:paraId="1BA2A7CC" w14:textId="77777777" w:rsidR="00974B5E" w:rsidRDefault="00974B5E" w:rsidP="00312A01">
            <w:pPr>
              <w:pStyle w:val="ConsPlusNormal"/>
              <w:rPr>
                <w:rFonts w:ascii="Times New Roman" w:hAnsi="Times New Roman" w:cs="Times New Roman"/>
                <w:sz w:val="24"/>
                <w:szCs w:val="24"/>
              </w:rPr>
            </w:pPr>
          </w:p>
        </w:tc>
        <w:tc>
          <w:tcPr>
            <w:tcW w:w="0" w:type="auto"/>
            <w:vMerge/>
          </w:tcPr>
          <w:p w14:paraId="4A0C0C29" w14:textId="77777777" w:rsidR="00974B5E" w:rsidRDefault="00974B5E" w:rsidP="00312A01">
            <w:pPr>
              <w:pStyle w:val="ConsPlusNormal"/>
              <w:rPr>
                <w:rFonts w:ascii="Times New Roman" w:hAnsi="Times New Roman" w:cs="Times New Roman"/>
                <w:sz w:val="24"/>
                <w:szCs w:val="24"/>
              </w:rPr>
            </w:pPr>
          </w:p>
        </w:tc>
        <w:tc>
          <w:tcPr>
            <w:tcW w:w="0" w:type="auto"/>
            <w:vMerge/>
          </w:tcPr>
          <w:p w14:paraId="4B3B4C92" w14:textId="77777777" w:rsidR="00974B5E" w:rsidRDefault="00974B5E" w:rsidP="00312A01">
            <w:pPr>
              <w:pStyle w:val="ConsPlusNormal"/>
              <w:rPr>
                <w:rFonts w:ascii="Times New Roman" w:hAnsi="Times New Roman" w:cs="Times New Roman"/>
                <w:sz w:val="24"/>
                <w:szCs w:val="24"/>
              </w:rPr>
            </w:pPr>
          </w:p>
        </w:tc>
        <w:tc>
          <w:tcPr>
            <w:tcW w:w="0" w:type="auto"/>
            <w:vMerge/>
          </w:tcPr>
          <w:p w14:paraId="3CF56869" w14:textId="77777777" w:rsidR="00974B5E" w:rsidRDefault="00974B5E" w:rsidP="00312A01">
            <w:pPr>
              <w:pStyle w:val="ConsPlusNormal"/>
              <w:rPr>
                <w:rFonts w:ascii="Times New Roman" w:hAnsi="Times New Roman" w:cs="Times New Roman"/>
                <w:sz w:val="24"/>
                <w:szCs w:val="24"/>
              </w:rPr>
            </w:pPr>
          </w:p>
        </w:tc>
        <w:tc>
          <w:tcPr>
            <w:tcW w:w="0" w:type="auto"/>
            <w:vMerge/>
          </w:tcPr>
          <w:p w14:paraId="2DB36926" w14:textId="77777777" w:rsidR="00974B5E" w:rsidRDefault="00974B5E" w:rsidP="00312A01">
            <w:pPr>
              <w:pStyle w:val="ConsPlusNormal"/>
              <w:rPr>
                <w:rFonts w:ascii="Times New Roman" w:hAnsi="Times New Roman" w:cs="Times New Roman"/>
                <w:sz w:val="24"/>
                <w:szCs w:val="24"/>
              </w:rPr>
            </w:pPr>
          </w:p>
        </w:tc>
        <w:tc>
          <w:tcPr>
            <w:tcW w:w="0" w:type="auto"/>
            <w:vMerge/>
          </w:tcPr>
          <w:p w14:paraId="56D5AAF3" w14:textId="77777777" w:rsidR="00974B5E" w:rsidRDefault="00974B5E" w:rsidP="00312A01">
            <w:pPr>
              <w:pStyle w:val="ConsPlusNormal"/>
              <w:rPr>
                <w:rFonts w:ascii="Times New Roman" w:hAnsi="Times New Roman" w:cs="Times New Roman"/>
                <w:sz w:val="24"/>
                <w:szCs w:val="24"/>
              </w:rPr>
            </w:pPr>
          </w:p>
        </w:tc>
        <w:tc>
          <w:tcPr>
            <w:tcW w:w="0" w:type="auto"/>
            <w:vMerge/>
          </w:tcPr>
          <w:p w14:paraId="5E0C0571" w14:textId="77777777" w:rsidR="00974B5E" w:rsidRDefault="00974B5E" w:rsidP="00312A01">
            <w:pPr>
              <w:pStyle w:val="ConsPlusNormal"/>
              <w:rPr>
                <w:rFonts w:ascii="Times New Roman" w:hAnsi="Times New Roman" w:cs="Times New Roman"/>
                <w:sz w:val="24"/>
                <w:szCs w:val="24"/>
              </w:rPr>
            </w:pPr>
          </w:p>
        </w:tc>
        <w:tc>
          <w:tcPr>
            <w:tcW w:w="737" w:type="dxa"/>
            <w:vMerge w:val="restart"/>
          </w:tcPr>
          <w:p w14:paraId="0E399FB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506" w:type="dxa"/>
            <w:gridSpan w:val="2"/>
            <w:tcBorders>
              <w:right w:val="single" w:sz="4" w:space="0" w:color="auto"/>
            </w:tcBorders>
          </w:tcPr>
          <w:p w14:paraId="53B1C76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191" w:type="dxa"/>
            <w:vMerge w:val="restart"/>
            <w:tcBorders>
              <w:top w:val="single" w:sz="4" w:space="0" w:color="auto"/>
              <w:left w:val="single" w:sz="4" w:space="0" w:color="auto"/>
              <w:bottom w:val="single" w:sz="4" w:space="0" w:color="auto"/>
              <w:right w:val="single" w:sz="4" w:space="0" w:color="auto"/>
            </w:tcBorders>
          </w:tcPr>
          <w:p w14:paraId="663BF85C"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оказываемого государственными казенны</w:t>
            </w:r>
            <w:r>
              <w:rPr>
                <w:rFonts w:ascii="Times New Roman" w:hAnsi="Times New Roman" w:cs="Times New Roman"/>
                <w:sz w:val="24"/>
                <w:szCs w:val="24"/>
              </w:rPr>
              <w:lastRenderedPageBreak/>
              <w:t xml:space="preserve">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на основании государственного задания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1361" w:type="dxa"/>
            <w:vMerge w:val="restart"/>
            <w:tcBorders>
              <w:top w:val="single" w:sz="4" w:space="0" w:color="auto"/>
              <w:left w:val="single" w:sz="4" w:space="0" w:color="auto"/>
              <w:bottom w:val="single" w:sz="4" w:space="0" w:color="auto"/>
              <w:right w:val="single" w:sz="4" w:space="0" w:color="auto"/>
            </w:tcBorders>
          </w:tcPr>
          <w:p w14:paraId="25B3CCD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оказываемого государственными бюджет</w:t>
            </w:r>
            <w:r>
              <w:rPr>
                <w:rFonts w:ascii="Times New Roman" w:hAnsi="Times New Roman" w:cs="Times New Roman"/>
                <w:sz w:val="24"/>
                <w:szCs w:val="24"/>
              </w:rPr>
              <w:lastRenderedPageBreak/>
              <w:t xml:space="preserve">ными и автономными учреждениями </w:t>
            </w:r>
            <w:hyperlink w:anchor="P1256"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szCs w:val="24"/>
                </w:rPr>
                <w:t>&lt;*&gt;</w:t>
              </w:r>
            </w:hyperlink>
            <w:r>
              <w:rPr>
                <w:rFonts w:ascii="Times New Roman" w:hAnsi="Times New Roman" w:cs="Times New Roman"/>
                <w:sz w:val="24"/>
                <w:szCs w:val="24"/>
              </w:rPr>
              <w:t xml:space="preserve"> на основании государственного задания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737" w:type="dxa"/>
            <w:vMerge w:val="restart"/>
            <w:tcBorders>
              <w:top w:val="single" w:sz="4" w:space="0" w:color="auto"/>
              <w:left w:val="single" w:sz="4" w:space="0" w:color="auto"/>
              <w:bottom w:val="single" w:sz="4" w:space="0" w:color="auto"/>
              <w:right w:val="single" w:sz="4" w:space="0" w:color="auto"/>
            </w:tcBorders>
          </w:tcPr>
          <w:p w14:paraId="7DC74C9E"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в соответствии с конкурсом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737" w:type="dxa"/>
            <w:vMerge w:val="restart"/>
            <w:tcBorders>
              <w:left w:val="single" w:sz="4" w:space="0" w:color="auto"/>
            </w:tcBorders>
          </w:tcPr>
          <w:p w14:paraId="61D33FC9"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в соответствии с социальными </w:t>
            </w:r>
            <w:r>
              <w:rPr>
                <w:rFonts w:ascii="Times New Roman" w:hAnsi="Times New Roman" w:cs="Times New Roman"/>
                <w:sz w:val="24"/>
                <w:szCs w:val="24"/>
              </w:rPr>
              <w:lastRenderedPageBreak/>
              <w:t xml:space="preserve">сертификатами </w:t>
            </w:r>
            <w:hyperlink w:anchor="P1277" w:tooltip="&lt;20&gt; В графы 13 - 16 включаются числовые значения показателей, характеризующих объем оказания государственной услуги в социальной сфере." w:history="1">
              <w:r>
                <w:rPr>
                  <w:rFonts w:ascii="Times New Roman" w:hAnsi="Times New Roman" w:cs="Times New Roman"/>
                  <w:color w:val="0000FF"/>
                  <w:sz w:val="24"/>
                  <w:szCs w:val="24"/>
                </w:rPr>
                <w:t>&lt;20&gt;</w:t>
              </w:r>
            </w:hyperlink>
          </w:p>
        </w:tc>
        <w:tc>
          <w:tcPr>
            <w:tcW w:w="0" w:type="auto"/>
            <w:vMerge/>
          </w:tcPr>
          <w:p w14:paraId="0042DB90" w14:textId="77777777" w:rsidR="00974B5E" w:rsidRDefault="00974B5E" w:rsidP="00312A01">
            <w:pPr>
              <w:pStyle w:val="ConsPlusNormal"/>
              <w:rPr>
                <w:rFonts w:ascii="Times New Roman" w:hAnsi="Times New Roman" w:cs="Times New Roman"/>
                <w:sz w:val="24"/>
                <w:szCs w:val="24"/>
              </w:rPr>
            </w:pPr>
          </w:p>
        </w:tc>
      </w:tr>
      <w:tr w:rsidR="00974B5E" w14:paraId="577C9CFA" w14:textId="77777777" w:rsidTr="00312A01">
        <w:tc>
          <w:tcPr>
            <w:tcW w:w="0" w:type="auto"/>
            <w:vMerge/>
          </w:tcPr>
          <w:p w14:paraId="02AEF10D" w14:textId="77777777" w:rsidR="00974B5E" w:rsidRDefault="00974B5E" w:rsidP="00312A01">
            <w:pPr>
              <w:pStyle w:val="ConsPlusNormal"/>
              <w:rPr>
                <w:rFonts w:ascii="Times New Roman" w:hAnsi="Times New Roman" w:cs="Times New Roman"/>
                <w:sz w:val="24"/>
                <w:szCs w:val="24"/>
              </w:rPr>
            </w:pPr>
          </w:p>
        </w:tc>
        <w:tc>
          <w:tcPr>
            <w:tcW w:w="0" w:type="auto"/>
            <w:vMerge/>
          </w:tcPr>
          <w:p w14:paraId="0C62347A" w14:textId="77777777" w:rsidR="00974B5E" w:rsidRDefault="00974B5E" w:rsidP="00312A01">
            <w:pPr>
              <w:pStyle w:val="ConsPlusNormal"/>
              <w:rPr>
                <w:rFonts w:ascii="Times New Roman" w:hAnsi="Times New Roman" w:cs="Times New Roman"/>
                <w:sz w:val="24"/>
                <w:szCs w:val="24"/>
              </w:rPr>
            </w:pPr>
          </w:p>
        </w:tc>
        <w:tc>
          <w:tcPr>
            <w:tcW w:w="0" w:type="auto"/>
            <w:vMerge/>
          </w:tcPr>
          <w:p w14:paraId="2E83DB01" w14:textId="77777777" w:rsidR="00974B5E" w:rsidRDefault="00974B5E" w:rsidP="00312A01">
            <w:pPr>
              <w:pStyle w:val="ConsPlusNormal"/>
              <w:rPr>
                <w:rFonts w:ascii="Times New Roman" w:hAnsi="Times New Roman" w:cs="Times New Roman"/>
                <w:sz w:val="24"/>
                <w:szCs w:val="24"/>
              </w:rPr>
            </w:pPr>
          </w:p>
        </w:tc>
        <w:tc>
          <w:tcPr>
            <w:tcW w:w="0" w:type="auto"/>
            <w:vMerge/>
          </w:tcPr>
          <w:p w14:paraId="1375860E" w14:textId="77777777" w:rsidR="00974B5E" w:rsidRDefault="00974B5E" w:rsidP="00312A01">
            <w:pPr>
              <w:pStyle w:val="ConsPlusNormal"/>
              <w:rPr>
                <w:rFonts w:ascii="Times New Roman" w:hAnsi="Times New Roman" w:cs="Times New Roman"/>
                <w:sz w:val="24"/>
                <w:szCs w:val="24"/>
              </w:rPr>
            </w:pPr>
          </w:p>
        </w:tc>
        <w:tc>
          <w:tcPr>
            <w:tcW w:w="0" w:type="auto"/>
            <w:vMerge/>
          </w:tcPr>
          <w:p w14:paraId="1EA4835E" w14:textId="77777777" w:rsidR="00974B5E" w:rsidRDefault="00974B5E" w:rsidP="00312A01">
            <w:pPr>
              <w:pStyle w:val="ConsPlusNormal"/>
              <w:rPr>
                <w:rFonts w:ascii="Times New Roman" w:hAnsi="Times New Roman" w:cs="Times New Roman"/>
                <w:sz w:val="24"/>
                <w:szCs w:val="24"/>
              </w:rPr>
            </w:pPr>
          </w:p>
        </w:tc>
        <w:tc>
          <w:tcPr>
            <w:tcW w:w="0" w:type="auto"/>
            <w:vMerge/>
          </w:tcPr>
          <w:p w14:paraId="285078CA" w14:textId="77777777" w:rsidR="00974B5E" w:rsidRDefault="00974B5E" w:rsidP="00312A01">
            <w:pPr>
              <w:pStyle w:val="ConsPlusNormal"/>
              <w:rPr>
                <w:rFonts w:ascii="Times New Roman" w:hAnsi="Times New Roman" w:cs="Times New Roman"/>
                <w:sz w:val="24"/>
                <w:szCs w:val="24"/>
              </w:rPr>
            </w:pPr>
          </w:p>
        </w:tc>
        <w:tc>
          <w:tcPr>
            <w:tcW w:w="0" w:type="auto"/>
            <w:vMerge/>
          </w:tcPr>
          <w:p w14:paraId="3236B217" w14:textId="77777777" w:rsidR="00974B5E" w:rsidRDefault="00974B5E" w:rsidP="00312A01">
            <w:pPr>
              <w:pStyle w:val="ConsPlusNormal"/>
              <w:rPr>
                <w:rFonts w:ascii="Times New Roman" w:hAnsi="Times New Roman" w:cs="Times New Roman"/>
                <w:sz w:val="24"/>
                <w:szCs w:val="24"/>
              </w:rPr>
            </w:pPr>
          </w:p>
        </w:tc>
        <w:tc>
          <w:tcPr>
            <w:tcW w:w="0" w:type="auto"/>
            <w:vMerge/>
          </w:tcPr>
          <w:p w14:paraId="775AF03C" w14:textId="77777777" w:rsidR="00974B5E" w:rsidRDefault="00974B5E" w:rsidP="00312A01">
            <w:pPr>
              <w:pStyle w:val="ConsPlusNormal"/>
              <w:rPr>
                <w:rFonts w:ascii="Times New Roman" w:hAnsi="Times New Roman" w:cs="Times New Roman"/>
                <w:sz w:val="24"/>
                <w:szCs w:val="24"/>
              </w:rPr>
            </w:pPr>
          </w:p>
        </w:tc>
        <w:tc>
          <w:tcPr>
            <w:tcW w:w="0" w:type="auto"/>
            <w:vMerge/>
          </w:tcPr>
          <w:p w14:paraId="76BF281D" w14:textId="77777777" w:rsidR="00974B5E" w:rsidRDefault="00974B5E" w:rsidP="00312A01">
            <w:pPr>
              <w:pStyle w:val="ConsPlusNormal"/>
              <w:rPr>
                <w:rFonts w:ascii="Times New Roman" w:hAnsi="Times New Roman" w:cs="Times New Roman"/>
                <w:sz w:val="24"/>
                <w:szCs w:val="24"/>
              </w:rPr>
            </w:pPr>
          </w:p>
        </w:tc>
        <w:tc>
          <w:tcPr>
            <w:tcW w:w="0" w:type="auto"/>
            <w:vMerge/>
          </w:tcPr>
          <w:p w14:paraId="1E72E1F0" w14:textId="77777777" w:rsidR="00974B5E" w:rsidRDefault="00974B5E" w:rsidP="00312A01">
            <w:pPr>
              <w:pStyle w:val="ConsPlusNormal"/>
              <w:rPr>
                <w:rFonts w:ascii="Times New Roman" w:hAnsi="Times New Roman" w:cs="Times New Roman"/>
                <w:sz w:val="24"/>
                <w:szCs w:val="24"/>
              </w:rPr>
            </w:pPr>
          </w:p>
        </w:tc>
        <w:tc>
          <w:tcPr>
            <w:tcW w:w="737" w:type="dxa"/>
          </w:tcPr>
          <w:p w14:paraId="3852825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769" w:type="dxa"/>
            <w:tcBorders>
              <w:right w:val="single" w:sz="4" w:space="0" w:color="auto"/>
            </w:tcBorders>
          </w:tcPr>
          <w:p w14:paraId="505F086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код по </w:t>
            </w:r>
            <w:r>
              <w:rPr>
                <w:rFonts w:ascii="Times New Roman" w:hAnsi="Times New Roman" w:cs="Times New Roman"/>
                <w:sz w:val="24"/>
                <w:szCs w:val="24"/>
              </w:rPr>
              <w:lastRenderedPageBreak/>
              <w:t xml:space="preserve">ОКЕИ </w:t>
            </w:r>
            <w:hyperlink w:anchor="P1276" w:tooltip="&lt;19&gt; Заполняется в соответствии с кодом, указанным в перечне государственных услуг (при наличии)." w:history="1">
              <w:r>
                <w:rPr>
                  <w:rFonts w:ascii="Times New Roman" w:hAnsi="Times New Roman" w:cs="Times New Roman"/>
                  <w:color w:val="0000FF"/>
                  <w:sz w:val="24"/>
                  <w:szCs w:val="24"/>
                </w:rPr>
                <w:t>&lt;19&gt;</w:t>
              </w:r>
            </w:hyperlink>
          </w:p>
        </w:tc>
        <w:tc>
          <w:tcPr>
            <w:tcW w:w="0" w:type="auto"/>
            <w:vMerge/>
            <w:tcBorders>
              <w:top w:val="single" w:sz="4" w:space="0" w:color="auto"/>
              <w:left w:val="single" w:sz="4" w:space="0" w:color="auto"/>
              <w:bottom w:val="single" w:sz="4" w:space="0" w:color="auto"/>
              <w:right w:val="single" w:sz="4" w:space="0" w:color="auto"/>
            </w:tcBorders>
          </w:tcPr>
          <w:p w14:paraId="68D1B46D" w14:textId="77777777" w:rsidR="00974B5E" w:rsidRDefault="00974B5E" w:rsidP="00312A01">
            <w:pPr>
              <w:pStyle w:val="ConsPlusNormal"/>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tcPr>
          <w:p w14:paraId="50039A1B" w14:textId="77777777" w:rsidR="00974B5E" w:rsidRDefault="00974B5E" w:rsidP="00312A01">
            <w:pPr>
              <w:pStyle w:val="ConsPlusNormal"/>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tcPr>
          <w:p w14:paraId="353BD5DA" w14:textId="77777777" w:rsidR="00974B5E" w:rsidRDefault="00974B5E" w:rsidP="00312A01">
            <w:pPr>
              <w:pStyle w:val="ConsPlusNormal"/>
              <w:rPr>
                <w:rFonts w:ascii="Times New Roman" w:hAnsi="Times New Roman" w:cs="Times New Roman"/>
                <w:sz w:val="24"/>
                <w:szCs w:val="24"/>
              </w:rPr>
            </w:pPr>
          </w:p>
        </w:tc>
        <w:tc>
          <w:tcPr>
            <w:tcW w:w="0" w:type="auto"/>
            <w:vMerge/>
            <w:tcBorders>
              <w:left w:val="single" w:sz="4" w:space="0" w:color="auto"/>
            </w:tcBorders>
          </w:tcPr>
          <w:p w14:paraId="5387D014" w14:textId="77777777" w:rsidR="00974B5E" w:rsidRDefault="00974B5E" w:rsidP="00312A01">
            <w:pPr>
              <w:pStyle w:val="ConsPlusNormal"/>
              <w:rPr>
                <w:rFonts w:ascii="Times New Roman" w:hAnsi="Times New Roman" w:cs="Times New Roman"/>
                <w:sz w:val="24"/>
                <w:szCs w:val="24"/>
              </w:rPr>
            </w:pPr>
          </w:p>
        </w:tc>
        <w:tc>
          <w:tcPr>
            <w:tcW w:w="0" w:type="auto"/>
            <w:vMerge/>
          </w:tcPr>
          <w:p w14:paraId="1C467ED6" w14:textId="77777777" w:rsidR="00974B5E" w:rsidRDefault="00974B5E" w:rsidP="00312A01">
            <w:pPr>
              <w:pStyle w:val="ConsPlusNormal"/>
              <w:rPr>
                <w:rFonts w:ascii="Times New Roman" w:hAnsi="Times New Roman" w:cs="Times New Roman"/>
                <w:sz w:val="24"/>
                <w:szCs w:val="24"/>
              </w:rPr>
            </w:pPr>
          </w:p>
        </w:tc>
      </w:tr>
      <w:tr w:rsidR="00974B5E" w14:paraId="4E897CE1" w14:textId="77777777" w:rsidTr="00312A01">
        <w:tc>
          <w:tcPr>
            <w:tcW w:w="454" w:type="dxa"/>
            <w:vAlign w:val="center"/>
          </w:tcPr>
          <w:p w14:paraId="629EF65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041" w:type="dxa"/>
            <w:vAlign w:val="center"/>
          </w:tcPr>
          <w:p w14:paraId="075E3BE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737" w:type="dxa"/>
            <w:vAlign w:val="center"/>
          </w:tcPr>
          <w:p w14:paraId="452DF3C0"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41" w:type="dxa"/>
            <w:vAlign w:val="center"/>
          </w:tcPr>
          <w:p w14:paraId="0EECE1D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042" w:type="dxa"/>
            <w:vAlign w:val="center"/>
          </w:tcPr>
          <w:p w14:paraId="30A1E8A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94" w:type="dxa"/>
            <w:vAlign w:val="center"/>
          </w:tcPr>
          <w:p w14:paraId="4E68055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041" w:type="dxa"/>
            <w:vAlign w:val="center"/>
          </w:tcPr>
          <w:p w14:paraId="07A0F7C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041" w:type="dxa"/>
            <w:vAlign w:val="center"/>
          </w:tcPr>
          <w:p w14:paraId="454E50B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020" w:type="dxa"/>
            <w:vAlign w:val="center"/>
          </w:tcPr>
          <w:p w14:paraId="687BDBB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737" w:type="dxa"/>
            <w:vAlign w:val="center"/>
          </w:tcPr>
          <w:p w14:paraId="72A7F34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737" w:type="dxa"/>
            <w:vAlign w:val="center"/>
          </w:tcPr>
          <w:p w14:paraId="302C22A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69" w:type="dxa"/>
            <w:vAlign w:val="center"/>
          </w:tcPr>
          <w:p w14:paraId="2839A434"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191" w:type="dxa"/>
            <w:tcBorders>
              <w:top w:val="single" w:sz="4" w:space="0" w:color="auto"/>
            </w:tcBorders>
            <w:vAlign w:val="center"/>
          </w:tcPr>
          <w:p w14:paraId="465D225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361" w:type="dxa"/>
            <w:tcBorders>
              <w:top w:val="single" w:sz="4" w:space="0" w:color="auto"/>
            </w:tcBorders>
            <w:vAlign w:val="center"/>
          </w:tcPr>
          <w:p w14:paraId="7DFAB64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737" w:type="dxa"/>
            <w:tcBorders>
              <w:top w:val="single" w:sz="4" w:space="0" w:color="auto"/>
            </w:tcBorders>
            <w:vAlign w:val="center"/>
          </w:tcPr>
          <w:p w14:paraId="162F796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737" w:type="dxa"/>
            <w:vAlign w:val="center"/>
          </w:tcPr>
          <w:p w14:paraId="3650C2C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474" w:type="dxa"/>
            <w:vAlign w:val="center"/>
          </w:tcPr>
          <w:p w14:paraId="534D10C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r>
      <w:tr w:rsidR="00974B5E" w14:paraId="114AD561" w14:textId="77777777" w:rsidTr="00312A01">
        <w:tc>
          <w:tcPr>
            <w:tcW w:w="454" w:type="dxa"/>
            <w:vMerge w:val="restart"/>
          </w:tcPr>
          <w:p w14:paraId="0B88B4BC"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041" w:type="dxa"/>
            <w:vMerge w:val="restart"/>
            <w:vAlign w:val="center"/>
          </w:tcPr>
          <w:p w14:paraId="168A407B" w14:textId="77777777" w:rsidR="00974B5E" w:rsidRDefault="00974B5E" w:rsidP="00312A01">
            <w:pPr>
              <w:pStyle w:val="ConsPlusNormal"/>
              <w:rPr>
                <w:rFonts w:ascii="Times New Roman" w:hAnsi="Times New Roman" w:cs="Times New Roman"/>
                <w:sz w:val="24"/>
                <w:szCs w:val="24"/>
              </w:rPr>
            </w:pPr>
          </w:p>
        </w:tc>
        <w:tc>
          <w:tcPr>
            <w:tcW w:w="737" w:type="dxa"/>
            <w:vMerge w:val="restart"/>
            <w:vAlign w:val="center"/>
          </w:tcPr>
          <w:p w14:paraId="50D85A4B" w14:textId="77777777" w:rsidR="00974B5E" w:rsidRDefault="00974B5E" w:rsidP="00312A01">
            <w:pPr>
              <w:pStyle w:val="ConsPlusNormal"/>
              <w:rPr>
                <w:rFonts w:ascii="Times New Roman" w:hAnsi="Times New Roman" w:cs="Times New Roman"/>
                <w:sz w:val="24"/>
                <w:szCs w:val="24"/>
              </w:rPr>
            </w:pPr>
          </w:p>
        </w:tc>
        <w:tc>
          <w:tcPr>
            <w:tcW w:w="1041" w:type="dxa"/>
            <w:vMerge w:val="restart"/>
            <w:vAlign w:val="center"/>
          </w:tcPr>
          <w:p w14:paraId="170CBE26" w14:textId="77777777" w:rsidR="00974B5E" w:rsidRDefault="00974B5E" w:rsidP="00312A01">
            <w:pPr>
              <w:pStyle w:val="ConsPlusNormal"/>
              <w:rPr>
                <w:rFonts w:ascii="Times New Roman" w:hAnsi="Times New Roman" w:cs="Times New Roman"/>
                <w:sz w:val="24"/>
                <w:szCs w:val="24"/>
              </w:rPr>
            </w:pPr>
          </w:p>
        </w:tc>
        <w:tc>
          <w:tcPr>
            <w:tcW w:w="1042" w:type="dxa"/>
            <w:vMerge w:val="restart"/>
            <w:vAlign w:val="center"/>
          </w:tcPr>
          <w:p w14:paraId="5EE7758B" w14:textId="77777777" w:rsidR="00974B5E" w:rsidRDefault="00974B5E" w:rsidP="00312A01">
            <w:pPr>
              <w:pStyle w:val="ConsPlusNormal"/>
              <w:rPr>
                <w:rFonts w:ascii="Times New Roman" w:hAnsi="Times New Roman" w:cs="Times New Roman"/>
                <w:sz w:val="24"/>
                <w:szCs w:val="24"/>
              </w:rPr>
            </w:pPr>
          </w:p>
        </w:tc>
        <w:tc>
          <w:tcPr>
            <w:tcW w:w="694" w:type="dxa"/>
            <w:vMerge w:val="restart"/>
            <w:vAlign w:val="center"/>
          </w:tcPr>
          <w:p w14:paraId="7095491C" w14:textId="77777777" w:rsidR="00974B5E" w:rsidRDefault="00974B5E" w:rsidP="00312A01">
            <w:pPr>
              <w:pStyle w:val="ConsPlusNormal"/>
              <w:rPr>
                <w:rFonts w:ascii="Times New Roman" w:hAnsi="Times New Roman" w:cs="Times New Roman"/>
                <w:sz w:val="24"/>
                <w:szCs w:val="24"/>
              </w:rPr>
            </w:pPr>
          </w:p>
        </w:tc>
        <w:tc>
          <w:tcPr>
            <w:tcW w:w="1041" w:type="dxa"/>
            <w:vMerge w:val="restart"/>
            <w:vAlign w:val="center"/>
          </w:tcPr>
          <w:p w14:paraId="2A229B6D" w14:textId="77777777" w:rsidR="00974B5E" w:rsidRDefault="00974B5E" w:rsidP="00312A01">
            <w:pPr>
              <w:pStyle w:val="ConsPlusNormal"/>
              <w:rPr>
                <w:rFonts w:ascii="Times New Roman" w:hAnsi="Times New Roman" w:cs="Times New Roman"/>
                <w:sz w:val="24"/>
                <w:szCs w:val="24"/>
              </w:rPr>
            </w:pPr>
          </w:p>
        </w:tc>
        <w:tc>
          <w:tcPr>
            <w:tcW w:w="1041" w:type="dxa"/>
            <w:vMerge w:val="restart"/>
            <w:vAlign w:val="center"/>
          </w:tcPr>
          <w:p w14:paraId="0CB17FF0"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1085DDC7"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7A99C89F"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78B277D7"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71AC6B83"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7EA57CE4"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2DB54438"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1E06E8E5"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A2156C9"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3C0B1C56" w14:textId="77777777" w:rsidR="00974B5E" w:rsidRDefault="00974B5E" w:rsidP="00312A01">
            <w:pPr>
              <w:pStyle w:val="ConsPlusNormal"/>
              <w:rPr>
                <w:rFonts w:ascii="Times New Roman" w:hAnsi="Times New Roman" w:cs="Times New Roman"/>
                <w:sz w:val="24"/>
                <w:szCs w:val="24"/>
              </w:rPr>
            </w:pPr>
          </w:p>
        </w:tc>
      </w:tr>
      <w:tr w:rsidR="00974B5E" w14:paraId="59236FC8" w14:textId="77777777" w:rsidTr="00312A01">
        <w:tc>
          <w:tcPr>
            <w:tcW w:w="0" w:type="auto"/>
            <w:vMerge/>
          </w:tcPr>
          <w:p w14:paraId="7EE89E4F" w14:textId="77777777" w:rsidR="00974B5E" w:rsidRDefault="00974B5E" w:rsidP="00312A01">
            <w:pPr>
              <w:pStyle w:val="ConsPlusNormal"/>
              <w:rPr>
                <w:rFonts w:ascii="Times New Roman" w:hAnsi="Times New Roman" w:cs="Times New Roman"/>
                <w:sz w:val="24"/>
                <w:szCs w:val="24"/>
              </w:rPr>
            </w:pPr>
          </w:p>
        </w:tc>
        <w:tc>
          <w:tcPr>
            <w:tcW w:w="0" w:type="auto"/>
            <w:vMerge/>
          </w:tcPr>
          <w:p w14:paraId="3D0E461E" w14:textId="77777777" w:rsidR="00974B5E" w:rsidRDefault="00974B5E" w:rsidP="00312A01">
            <w:pPr>
              <w:pStyle w:val="ConsPlusNormal"/>
              <w:rPr>
                <w:rFonts w:ascii="Times New Roman" w:hAnsi="Times New Roman" w:cs="Times New Roman"/>
                <w:sz w:val="24"/>
                <w:szCs w:val="24"/>
              </w:rPr>
            </w:pPr>
          </w:p>
        </w:tc>
        <w:tc>
          <w:tcPr>
            <w:tcW w:w="0" w:type="auto"/>
            <w:vMerge/>
          </w:tcPr>
          <w:p w14:paraId="67A4CBD5" w14:textId="77777777" w:rsidR="00974B5E" w:rsidRDefault="00974B5E" w:rsidP="00312A01">
            <w:pPr>
              <w:pStyle w:val="ConsPlusNormal"/>
              <w:rPr>
                <w:rFonts w:ascii="Times New Roman" w:hAnsi="Times New Roman" w:cs="Times New Roman"/>
                <w:sz w:val="24"/>
                <w:szCs w:val="24"/>
              </w:rPr>
            </w:pPr>
          </w:p>
        </w:tc>
        <w:tc>
          <w:tcPr>
            <w:tcW w:w="0" w:type="auto"/>
            <w:vMerge/>
          </w:tcPr>
          <w:p w14:paraId="382C898A" w14:textId="77777777" w:rsidR="00974B5E" w:rsidRDefault="00974B5E" w:rsidP="00312A01">
            <w:pPr>
              <w:pStyle w:val="ConsPlusNormal"/>
              <w:rPr>
                <w:rFonts w:ascii="Times New Roman" w:hAnsi="Times New Roman" w:cs="Times New Roman"/>
                <w:sz w:val="24"/>
                <w:szCs w:val="24"/>
              </w:rPr>
            </w:pPr>
          </w:p>
        </w:tc>
        <w:tc>
          <w:tcPr>
            <w:tcW w:w="0" w:type="auto"/>
            <w:vMerge/>
          </w:tcPr>
          <w:p w14:paraId="1FA540D6" w14:textId="77777777" w:rsidR="00974B5E" w:rsidRDefault="00974B5E" w:rsidP="00312A01">
            <w:pPr>
              <w:pStyle w:val="ConsPlusNormal"/>
              <w:rPr>
                <w:rFonts w:ascii="Times New Roman" w:hAnsi="Times New Roman" w:cs="Times New Roman"/>
                <w:sz w:val="24"/>
                <w:szCs w:val="24"/>
              </w:rPr>
            </w:pPr>
          </w:p>
        </w:tc>
        <w:tc>
          <w:tcPr>
            <w:tcW w:w="0" w:type="auto"/>
            <w:vMerge/>
          </w:tcPr>
          <w:p w14:paraId="21B51315" w14:textId="77777777" w:rsidR="00974B5E" w:rsidRDefault="00974B5E" w:rsidP="00312A01">
            <w:pPr>
              <w:pStyle w:val="ConsPlusNormal"/>
              <w:rPr>
                <w:rFonts w:ascii="Times New Roman" w:hAnsi="Times New Roman" w:cs="Times New Roman"/>
                <w:sz w:val="24"/>
                <w:szCs w:val="24"/>
              </w:rPr>
            </w:pPr>
          </w:p>
        </w:tc>
        <w:tc>
          <w:tcPr>
            <w:tcW w:w="0" w:type="auto"/>
            <w:vMerge/>
          </w:tcPr>
          <w:p w14:paraId="3AA9CF17" w14:textId="77777777" w:rsidR="00974B5E" w:rsidRDefault="00974B5E" w:rsidP="00312A01">
            <w:pPr>
              <w:pStyle w:val="ConsPlusNormal"/>
              <w:rPr>
                <w:rFonts w:ascii="Times New Roman" w:hAnsi="Times New Roman" w:cs="Times New Roman"/>
                <w:sz w:val="24"/>
                <w:szCs w:val="24"/>
              </w:rPr>
            </w:pPr>
          </w:p>
        </w:tc>
        <w:tc>
          <w:tcPr>
            <w:tcW w:w="0" w:type="auto"/>
            <w:vMerge/>
          </w:tcPr>
          <w:p w14:paraId="1F7A839E" w14:textId="77777777" w:rsidR="00974B5E" w:rsidRDefault="00974B5E" w:rsidP="00312A01">
            <w:pPr>
              <w:pStyle w:val="ConsPlusNormal"/>
              <w:rPr>
                <w:rFonts w:ascii="Times New Roman" w:hAnsi="Times New Roman" w:cs="Times New Roman"/>
                <w:sz w:val="24"/>
                <w:szCs w:val="24"/>
              </w:rPr>
            </w:pPr>
          </w:p>
        </w:tc>
        <w:tc>
          <w:tcPr>
            <w:tcW w:w="0" w:type="auto"/>
            <w:vMerge/>
          </w:tcPr>
          <w:p w14:paraId="3A180B35"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772BCAE"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17BD438B"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52D4E74A"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4CB9D9C6"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10E45D3F"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23D9E4F9"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7931E8F0"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0AC24025" w14:textId="77777777" w:rsidR="00974B5E" w:rsidRDefault="00974B5E" w:rsidP="00312A01">
            <w:pPr>
              <w:pStyle w:val="ConsPlusNormal"/>
              <w:rPr>
                <w:rFonts w:ascii="Times New Roman" w:hAnsi="Times New Roman" w:cs="Times New Roman"/>
                <w:sz w:val="24"/>
                <w:szCs w:val="24"/>
              </w:rPr>
            </w:pPr>
          </w:p>
        </w:tc>
      </w:tr>
      <w:tr w:rsidR="00974B5E" w14:paraId="61006E5A" w14:textId="77777777" w:rsidTr="00312A01">
        <w:trPr>
          <w:trHeight w:val="276"/>
        </w:trPr>
        <w:tc>
          <w:tcPr>
            <w:tcW w:w="0" w:type="auto"/>
            <w:vMerge/>
          </w:tcPr>
          <w:p w14:paraId="3F84292B" w14:textId="77777777" w:rsidR="00974B5E" w:rsidRDefault="00974B5E" w:rsidP="00312A01">
            <w:pPr>
              <w:pStyle w:val="ConsPlusNormal"/>
              <w:rPr>
                <w:rFonts w:ascii="Times New Roman" w:hAnsi="Times New Roman" w:cs="Times New Roman"/>
                <w:sz w:val="24"/>
                <w:szCs w:val="24"/>
              </w:rPr>
            </w:pPr>
          </w:p>
        </w:tc>
        <w:tc>
          <w:tcPr>
            <w:tcW w:w="0" w:type="auto"/>
            <w:vMerge/>
          </w:tcPr>
          <w:p w14:paraId="4C2C2479" w14:textId="77777777" w:rsidR="00974B5E" w:rsidRDefault="00974B5E" w:rsidP="00312A01">
            <w:pPr>
              <w:pStyle w:val="ConsPlusNormal"/>
              <w:rPr>
                <w:rFonts w:ascii="Times New Roman" w:hAnsi="Times New Roman" w:cs="Times New Roman"/>
                <w:sz w:val="24"/>
                <w:szCs w:val="24"/>
              </w:rPr>
            </w:pPr>
          </w:p>
        </w:tc>
        <w:tc>
          <w:tcPr>
            <w:tcW w:w="0" w:type="auto"/>
            <w:vMerge/>
          </w:tcPr>
          <w:p w14:paraId="5480053B" w14:textId="77777777" w:rsidR="00974B5E" w:rsidRDefault="00974B5E" w:rsidP="00312A01">
            <w:pPr>
              <w:pStyle w:val="ConsPlusNormal"/>
              <w:rPr>
                <w:rFonts w:ascii="Times New Roman" w:hAnsi="Times New Roman" w:cs="Times New Roman"/>
                <w:sz w:val="24"/>
                <w:szCs w:val="24"/>
              </w:rPr>
            </w:pPr>
          </w:p>
        </w:tc>
        <w:tc>
          <w:tcPr>
            <w:tcW w:w="0" w:type="auto"/>
            <w:vMerge/>
          </w:tcPr>
          <w:p w14:paraId="4E558904" w14:textId="77777777" w:rsidR="00974B5E" w:rsidRDefault="00974B5E" w:rsidP="00312A01">
            <w:pPr>
              <w:pStyle w:val="ConsPlusNormal"/>
              <w:rPr>
                <w:rFonts w:ascii="Times New Roman" w:hAnsi="Times New Roman" w:cs="Times New Roman"/>
                <w:sz w:val="24"/>
                <w:szCs w:val="24"/>
              </w:rPr>
            </w:pPr>
          </w:p>
        </w:tc>
        <w:tc>
          <w:tcPr>
            <w:tcW w:w="0" w:type="auto"/>
            <w:vMerge/>
          </w:tcPr>
          <w:p w14:paraId="42763D76" w14:textId="77777777" w:rsidR="00974B5E" w:rsidRDefault="00974B5E" w:rsidP="00312A01">
            <w:pPr>
              <w:pStyle w:val="ConsPlusNormal"/>
              <w:rPr>
                <w:rFonts w:ascii="Times New Roman" w:hAnsi="Times New Roman" w:cs="Times New Roman"/>
                <w:sz w:val="24"/>
                <w:szCs w:val="24"/>
              </w:rPr>
            </w:pPr>
          </w:p>
        </w:tc>
        <w:tc>
          <w:tcPr>
            <w:tcW w:w="0" w:type="auto"/>
            <w:vMerge/>
          </w:tcPr>
          <w:p w14:paraId="4D20BDFE" w14:textId="77777777" w:rsidR="00974B5E" w:rsidRDefault="00974B5E" w:rsidP="00312A01">
            <w:pPr>
              <w:pStyle w:val="ConsPlusNormal"/>
              <w:rPr>
                <w:rFonts w:ascii="Times New Roman" w:hAnsi="Times New Roman" w:cs="Times New Roman"/>
                <w:sz w:val="24"/>
                <w:szCs w:val="24"/>
              </w:rPr>
            </w:pPr>
          </w:p>
        </w:tc>
        <w:tc>
          <w:tcPr>
            <w:tcW w:w="0" w:type="auto"/>
            <w:vMerge/>
          </w:tcPr>
          <w:p w14:paraId="7C25A937" w14:textId="77777777" w:rsidR="00974B5E" w:rsidRDefault="00974B5E" w:rsidP="00312A01">
            <w:pPr>
              <w:pStyle w:val="ConsPlusNormal"/>
              <w:rPr>
                <w:rFonts w:ascii="Times New Roman" w:hAnsi="Times New Roman" w:cs="Times New Roman"/>
                <w:sz w:val="24"/>
                <w:szCs w:val="24"/>
              </w:rPr>
            </w:pPr>
          </w:p>
        </w:tc>
        <w:tc>
          <w:tcPr>
            <w:tcW w:w="0" w:type="auto"/>
            <w:vMerge/>
          </w:tcPr>
          <w:p w14:paraId="4BD98B0E"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73B87D76"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7B20EDB"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4F0AC1E"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3007DC75"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38A13B03"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1C61B902"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C03502D"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627AF01"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4B719F7D" w14:textId="77777777" w:rsidR="00974B5E" w:rsidRDefault="00974B5E" w:rsidP="00312A01">
            <w:pPr>
              <w:pStyle w:val="ConsPlusNormal"/>
              <w:rPr>
                <w:rFonts w:ascii="Times New Roman" w:hAnsi="Times New Roman" w:cs="Times New Roman"/>
                <w:sz w:val="24"/>
                <w:szCs w:val="24"/>
              </w:rPr>
            </w:pPr>
          </w:p>
        </w:tc>
      </w:tr>
      <w:tr w:rsidR="00974B5E" w14:paraId="7EB80025" w14:textId="77777777" w:rsidTr="00312A01">
        <w:tc>
          <w:tcPr>
            <w:tcW w:w="0" w:type="auto"/>
            <w:vMerge/>
          </w:tcPr>
          <w:p w14:paraId="68965AC5" w14:textId="77777777" w:rsidR="00974B5E" w:rsidRDefault="00974B5E" w:rsidP="00312A01">
            <w:pPr>
              <w:pStyle w:val="ConsPlusNormal"/>
              <w:rPr>
                <w:rFonts w:ascii="Times New Roman" w:hAnsi="Times New Roman" w:cs="Times New Roman"/>
                <w:sz w:val="24"/>
                <w:szCs w:val="24"/>
              </w:rPr>
            </w:pPr>
          </w:p>
        </w:tc>
        <w:tc>
          <w:tcPr>
            <w:tcW w:w="0" w:type="auto"/>
            <w:vMerge/>
          </w:tcPr>
          <w:p w14:paraId="6B251CDE" w14:textId="77777777" w:rsidR="00974B5E" w:rsidRDefault="00974B5E" w:rsidP="00312A01">
            <w:pPr>
              <w:pStyle w:val="ConsPlusNormal"/>
              <w:rPr>
                <w:rFonts w:ascii="Times New Roman" w:hAnsi="Times New Roman" w:cs="Times New Roman"/>
                <w:sz w:val="24"/>
                <w:szCs w:val="24"/>
              </w:rPr>
            </w:pPr>
          </w:p>
        </w:tc>
        <w:tc>
          <w:tcPr>
            <w:tcW w:w="0" w:type="auto"/>
            <w:vMerge/>
          </w:tcPr>
          <w:p w14:paraId="09D160AB" w14:textId="77777777" w:rsidR="00974B5E" w:rsidRDefault="00974B5E" w:rsidP="00312A01">
            <w:pPr>
              <w:pStyle w:val="ConsPlusNormal"/>
              <w:rPr>
                <w:rFonts w:ascii="Times New Roman" w:hAnsi="Times New Roman" w:cs="Times New Roman"/>
                <w:sz w:val="24"/>
                <w:szCs w:val="24"/>
              </w:rPr>
            </w:pPr>
          </w:p>
        </w:tc>
        <w:tc>
          <w:tcPr>
            <w:tcW w:w="0" w:type="auto"/>
            <w:vMerge/>
          </w:tcPr>
          <w:p w14:paraId="407648E0" w14:textId="77777777" w:rsidR="00974B5E" w:rsidRDefault="00974B5E" w:rsidP="00312A01">
            <w:pPr>
              <w:pStyle w:val="ConsPlusNormal"/>
              <w:rPr>
                <w:rFonts w:ascii="Times New Roman" w:hAnsi="Times New Roman" w:cs="Times New Roman"/>
                <w:sz w:val="24"/>
                <w:szCs w:val="24"/>
              </w:rPr>
            </w:pPr>
          </w:p>
        </w:tc>
        <w:tc>
          <w:tcPr>
            <w:tcW w:w="0" w:type="auto"/>
            <w:vMerge/>
          </w:tcPr>
          <w:p w14:paraId="14D6A187" w14:textId="77777777" w:rsidR="00974B5E" w:rsidRDefault="00974B5E" w:rsidP="00312A01">
            <w:pPr>
              <w:pStyle w:val="ConsPlusNormal"/>
              <w:rPr>
                <w:rFonts w:ascii="Times New Roman" w:hAnsi="Times New Roman" w:cs="Times New Roman"/>
                <w:sz w:val="24"/>
                <w:szCs w:val="24"/>
              </w:rPr>
            </w:pPr>
          </w:p>
        </w:tc>
        <w:tc>
          <w:tcPr>
            <w:tcW w:w="0" w:type="auto"/>
            <w:vMerge/>
          </w:tcPr>
          <w:p w14:paraId="08FF7DF4" w14:textId="77777777" w:rsidR="00974B5E" w:rsidRDefault="00974B5E" w:rsidP="00312A01">
            <w:pPr>
              <w:pStyle w:val="ConsPlusNormal"/>
              <w:rPr>
                <w:rFonts w:ascii="Times New Roman" w:hAnsi="Times New Roman" w:cs="Times New Roman"/>
                <w:sz w:val="24"/>
                <w:szCs w:val="24"/>
              </w:rPr>
            </w:pPr>
          </w:p>
        </w:tc>
        <w:tc>
          <w:tcPr>
            <w:tcW w:w="0" w:type="auto"/>
            <w:vMerge/>
          </w:tcPr>
          <w:p w14:paraId="4C8FBF2C" w14:textId="77777777" w:rsidR="00974B5E" w:rsidRDefault="00974B5E" w:rsidP="00312A01">
            <w:pPr>
              <w:pStyle w:val="ConsPlusNormal"/>
              <w:rPr>
                <w:rFonts w:ascii="Times New Roman" w:hAnsi="Times New Roman" w:cs="Times New Roman"/>
                <w:sz w:val="24"/>
                <w:szCs w:val="24"/>
              </w:rPr>
            </w:pPr>
          </w:p>
        </w:tc>
        <w:tc>
          <w:tcPr>
            <w:tcW w:w="0" w:type="auto"/>
            <w:vMerge/>
          </w:tcPr>
          <w:p w14:paraId="41A5EA67" w14:textId="77777777" w:rsidR="00974B5E" w:rsidRDefault="00974B5E" w:rsidP="00312A01">
            <w:pPr>
              <w:pStyle w:val="ConsPlusNormal"/>
              <w:rPr>
                <w:rFonts w:ascii="Times New Roman" w:hAnsi="Times New Roman" w:cs="Times New Roman"/>
                <w:sz w:val="24"/>
                <w:szCs w:val="24"/>
              </w:rPr>
            </w:pPr>
          </w:p>
        </w:tc>
        <w:tc>
          <w:tcPr>
            <w:tcW w:w="0" w:type="auto"/>
            <w:vMerge/>
          </w:tcPr>
          <w:p w14:paraId="151E4F15"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6CC8E0D"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072761F"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322A3E3B"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19A23567"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7EE76D55"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F5A4992"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15C52AE7"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480B909F" w14:textId="77777777" w:rsidR="00974B5E" w:rsidRDefault="00974B5E" w:rsidP="00312A01">
            <w:pPr>
              <w:pStyle w:val="ConsPlusNormal"/>
              <w:rPr>
                <w:rFonts w:ascii="Times New Roman" w:hAnsi="Times New Roman" w:cs="Times New Roman"/>
                <w:sz w:val="24"/>
                <w:szCs w:val="24"/>
              </w:rPr>
            </w:pPr>
          </w:p>
        </w:tc>
      </w:tr>
      <w:tr w:rsidR="00974B5E" w14:paraId="5A20A0CA" w14:textId="77777777" w:rsidTr="00312A01">
        <w:tc>
          <w:tcPr>
            <w:tcW w:w="454" w:type="dxa"/>
            <w:vMerge w:val="restart"/>
          </w:tcPr>
          <w:p w14:paraId="73EA8A3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41" w:type="dxa"/>
            <w:vMerge w:val="restart"/>
          </w:tcPr>
          <w:p w14:paraId="07C56D13" w14:textId="77777777" w:rsidR="00974B5E" w:rsidRDefault="00974B5E" w:rsidP="00312A01">
            <w:pPr>
              <w:pStyle w:val="ConsPlusNormal"/>
              <w:jc w:val="both"/>
              <w:rPr>
                <w:rFonts w:ascii="Times New Roman" w:hAnsi="Times New Roman" w:cs="Times New Roman"/>
                <w:sz w:val="24"/>
                <w:szCs w:val="24"/>
              </w:rPr>
            </w:pPr>
          </w:p>
        </w:tc>
        <w:tc>
          <w:tcPr>
            <w:tcW w:w="737" w:type="dxa"/>
            <w:vMerge w:val="restart"/>
          </w:tcPr>
          <w:p w14:paraId="3BF62694" w14:textId="77777777" w:rsidR="00974B5E" w:rsidRDefault="00974B5E" w:rsidP="00312A01">
            <w:pPr>
              <w:pStyle w:val="ConsPlusNormal"/>
              <w:jc w:val="both"/>
              <w:rPr>
                <w:rFonts w:ascii="Times New Roman" w:hAnsi="Times New Roman" w:cs="Times New Roman"/>
                <w:sz w:val="24"/>
                <w:szCs w:val="24"/>
              </w:rPr>
            </w:pPr>
          </w:p>
        </w:tc>
        <w:tc>
          <w:tcPr>
            <w:tcW w:w="1041" w:type="dxa"/>
            <w:vMerge w:val="restart"/>
          </w:tcPr>
          <w:p w14:paraId="6D32C9D7" w14:textId="77777777" w:rsidR="00974B5E" w:rsidRDefault="00974B5E" w:rsidP="00312A01">
            <w:pPr>
              <w:pStyle w:val="ConsPlusNormal"/>
              <w:jc w:val="both"/>
              <w:rPr>
                <w:rFonts w:ascii="Times New Roman" w:hAnsi="Times New Roman" w:cs="Times New Roman"/>
                <w:sz w:val="24"/>
                <w:szCs w:val="24"/>
              </w:rPr>
            </w:pPr>
          </w:p>
        </w:tc>
        <w:tc>
          <w:tcPr>
            <w:tcW w:w="1042" w:type="dxa"/>
            <w:vMerge w:val="restart"/>
          </w:tcPr>
          <w:p w14:paraId="50762149" w14:textId="77777777" w:rsidR="00974B5E" w:rsidRDefault="00974B5E" w:rsidP="00312A01">
            <w:pPr>
              <w:pStyle w:val="ConsPlusNormal"/>
              <w:jc w:val="both"/>
              <w:rPr>
                <w:rFonts w:ascii="Times New Roman" w:hAnsi="Times New Roman" w:cs="Times New Roman"/>
                <w:sz w:val="24"/>
                <w:szCs w:val="24"/>
              </w:rPr>
            </w:pPr>
          </w:p>
        </w:tc>
        <w:tc>
          <w:tcPr>
            <w:tcW w:w="694" w:type="dxa"/>
            <w:vMerge w:val="restart"/>
          </w:tcPr>
          <w:p w14:paraId="5EE7C1D0" w14:textId="77777777" w:rsidR="00974B5E" w:rsidRDefault="00974B5E" w:rsidP="00312A01">
            <w:pPr>
              <w:pStyle w:val="ConsPlusNormal"/>
              <w:jc w:val="both"/>
              <w:rPr>
                <w:rFonts w:ascii="Times New Roman" w:hAnsi="Times New Roman" w:cs="Times New Roman"/>
                <w:sz w:val="24"/>
                <w:szCs w:val="24"/>
              </w:rPr>
            </w:pPr>
          </w:p>
        </w:tc>
        <w:tc>
          <w:tcPr>
            <w:tcW w:w="1041" w:type="dxa"/>
            <w:vMerge w:val="restart"/>
          </w:tcPr>
          <w:p w14:paraId="7C032FA9" w14:textId="77777777" w:rsidR="00974B5E" w:rsidRDefault="00974B5E" w:rsidP="00312A01">
            <w:pPr>
              <w:pStyle w:val="ConsPlusNormal"/>
              <w:jc w:val="both"/>
              <w:rPr>
                <w:rFonts w:ascii="Times New Roman" w:hAnsi="Times New Roman" w:cs="Times New Roman"/>
                <w:sz w:val="24"/>
                <w:szCs w:val="24"/>
              </w:rPr>
            </w:pPr>
          </w:p>
        </w:tc>
        <w:tc>
          <w:tcPr>
            <w:tcW w:w="1041" w:type="dxa"/>
            <w:vMerge w:val="restart"/>
            <w:vAlign w:val="center"/>
          </w:tcPr>
          <w:p w14:paraId="21486434"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7138D177"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2BC8B360"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D962824"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148EC4BF"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441E9ACB"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65253B8E"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06AA04F"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7594DBD9"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6AC31C46" w14:textId="77777777" w:rsidR="00974B5E" w:rsidRDefault="00974B5E" w:rsidP="00312A01">
            <w:pPr>
              <w:pStyle w:val="ConsPlusNormal"/>
              <w:rPr>
                <w:rFonts w:ascii="Times New Roman" w:hAnsi="Times New Roman" w:cs="Times New Roman"/>
                <w:sz w:val="24"/>
                <w:szCs w:val="24"/>
              </w:rPr>
            </w:pPr>
          </w:p>
        </w:tc>
      </w:tr>
      <w:tr w:rsidR="00974B5E" w14:paraId="04196A60" w14:textId="77777777" w:rsidTr="00312A01">
        <w:tc>
          <w:tcPr>
            <w:tcW w:w="0" w:type="auto"/>
            <w:vMerge/>
          </w:tcPr>
          <w:p w14:paraId="30C54CC9" w14:textId="77777777" w:rsidR="00974B5E" w:rsidRDefault="00974B5E" w:rsidP="00312A01">
            <w:pPr>
              <w:pStyle w:val="ConsPlusNormal"/>
              <w:rPr>
                <w:rFonts w:ascii="Times New Roman" w:hAnsi="Times New Roman" w:cs="Times New Roman"/>
                <w:sz w:val="24"/>
                <w:szCs w:val="24"/>
              </w:rPr>
            </w:pPr>
          </w:p>
        </w:tc>
        <w:tc>
          <w:tcPr>
            <w:tcW w:w="0" w:type="auto"/>
            <w:vMerge/>
          </w:tcPr>
          <w:p w14:paraId="1C1F87F9" w14:textId="77777777" w:rsidR="00974B5E" w:rsidRDefault="00974B5E" w:rsidP="00312A01">
            <w:pPr>
              <w:pStyle w:val="ConsPlusNormal"/>
              <w:rPr>
                <w:rFonts w:ascii="Times New Roman" w:hAnsi="Times New Roman" w:cs="Times New Roman"/>
                <w:sz w:val="24"/>
                <w:szCs w:val="24"/>
              </w:rPr>
            </w:pPr>
          </w:p>
        </w:tc>
        <w:tc>
          <w:tcPr>
            <w:tcW w:w="0" w:type="auto"/>
            <w:vMerge/>
          </w:tcPr>
          <w:p w14:paraId="00B023D8" w14:textId="77777777" w:rsidR="00974B5E" w:rsidRDefault="00974B5E" w:rsidP="00312A01">
            <w:pPr>
              <w:pStyle w:val="ConsPlusNormal"/>
              <w:rPr>
                <w:rFonts w:ascii="Times New Roman" w:hAnsi="Times New Roman" w:cs="Times New Roman"/>
                <w:sz w:val="24"/>
                <w:szCs w:val="24"/>
              </w:rPr>
            </w:pPr>
          </w:p>
        </w:tc>
        <w:tc>
          <w:tcPr>
            <w:tcW w:w="0" w:type="auto"/>
            <w:vMerge/>
          </w:tcPr>
          <w:p w14:paraId="005BB46B" w14:textId="77777777" w:rsidR="00974B5E" w:rsidRDefault="00974B5E" w:rsidP="00312A01">
            <w:pPr>
              <w:pStyle w:val="ConsPlusNormal"/>
              <w:rPr>
                <w:rFonts w:ascii="Times New Roman" w:hAnsi="Times New Roman" w:cs="Times New Roman"/>
                <w:sz w:val="24"/>
                <w:szCs w:val="24"/>
              </w:rPr>
            </w:pPr>
          </w:p>
        </w:tc>
        <w:tc>
          <w:tcPr>
            <w:tcW w:w="0" w:type="auto"/>
            <w:vMerge/>
          </w:tcPr>
          <w:p w14:paraId="59252105" w14:textId="77777777" w:rsidR="00974B5E" w:rsidRDefault="00974B5E" w:rsidP="00312A01">
            <w:pPr>
              <w:pStyle w:val="ConsPlusNormal"/>
              <w:rPr>
                <w:rFonts w:ascii="Times New Roman" w:hAnsi="Times New Roman" w:cs="Times New Roman"/>
                <w:sz w:val="24"/>
                <w:szCs w:val="24"/>
              </w:rPr>
            </w:pPr>
          </w:p>
        </w:tc>
        <w:tc>
          <w:tcPr>
            <w:tcW w:w="0" w:type="auto"/>
            <w:vMerge/>
          </w:tcPr>
          <w:p w14:paraId="0070B258" w14:textId="77777777" w:rsidR="00974B5E" w:rsidRDefault="00974B5E" w:rsidP="00312A01">
            <w:pPr>
              <w:pStyle w:val="ConsPlusNormal"/>
              <w:rPr>
                <w:rFonts w:ascii="Times New Roman" w:hAnsi="Times New Roman" w:cs="Times New Roman"/>
                <w:sz w:val="24"/>
                <w:szCs w:val="24"/>
              </w:rPr>
            </w:pPr>
          </w:p>
        </w:tc>
        <w:tc>
          <w:tcPr>
            <w:tcW w:w="0" w:type="auto"/>
            <w:vMerge/>
          </w:tcPr>
          <w:p w14:paraId="7E7688CC" w14:textId="77777777" w:rsidR="00974B5E" w:rsidRDefault="00974B5E" w:rsidP="00312A01">
            <w:pPr>
              <w:pStyle w:val="ConsPlusNormal"/>
              <w:rPr>
                <w:rFonts w:ascii="Times New Roman" w:hAnsi="Times New Roman" w:cs="Times New Roman"/>
                <w:sz w:val="24"/>
                <w:szCs w:val="24"/>
              </w:rPr>
            </w:pPr>
          </w:p>
        </w:tc>
        <w:tc>
          <w:tcPr>
            <w:tcW w:w="0" w:type="auto"/>
            <w:vMerge/>
          </w:tcPr>
          <w:p w14:paraId="246AE81B" w14:textId="77777777" w:rsidR="00974B5E" w:rsidRDefault="00974B5E" w:rsidP="00312A01">
            <w:pPr>
              <w:pStyle w:val="ConsPlusNormal"/>
              <w:rPr>
                <w:rFonts w:ascii="Times New Roman" w:hAnsi="Times New Roman" w:cs="Times New Roman"/>
                <w:sz w:val="24"/>
                <w:szCs w:val="24"/>
              </w:rPr>
            </w:pPr>
          </w:p>
        </w:tc>
        <w:tc>
          <w:tcPr>
            <w:tcW w:w="0" w:type="auto"/>
            <w:vMerge/>
          </w:tcPr>
          <w:p w14:paraId="34572BB3"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F344E58"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64AE310D"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099CAA93"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5A487DA0"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2A08541E"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1C8FD971"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5959605"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66A93314" w14:textId="77777777" w:rsidR="00974B5E" w:rsidRDefault="00974B5E" w:rsidP="00312A01">
            <w:pPr>
              <w:pStyle w:val="ConsPlusNormal"/>
              <w:rPr>
                <w:rFonts w:ascii="Times New Roman" w:hAnsi="Times New Roman" w:cs="Times New Roman"/>
                <w:sz w:val="24"/>
                <w:szCs w:val="24"/>
              </w:rPr>
            </w:pPr>
          </w:p>
        </w:tc>
      </w:tr>
      <w:tr w:rsidR="00974B5E" w14:paraId="764B8D50" w14:textId="77777777" w:rsidTr="00312A01">
        <w:trPr>
          <w:trHeight w:val="276"/>
        </w:trPr>
        <w:tc>
          <w:tcPr>
            <w:tcW w:w="0" w:type="auto"/>
            <w:vMerge/>
          </w:tcPr>
          <w:p w14:paraId="5E128BC3" w14:textId="77777777" w:rsidR="00974B5E" w:rsidRDefault="00974B5E" w:rsidP="00312A01">
            <w:pPr>
              <w:pStyle w:val="ConsPlusNormal"/>
              <w:rPr>
                <w:rFonts w:ascii="Times New Roman" w:hAnsi="Times New Roman" w:cs="Times New Roman"/>
                <w:sz w:val="24"/>
                <w:szCs w:val="24"/>
              </w:rPr>
            </w:pPr>
          </w:p>
        </w:tc>
        <w:tc>
          <w:tcPr>
            <w:tcW w:w="0" w:type="auto"/>
            <w:vMerge/>
          </w:tcPr>
          <w:p w14:paraId="08889C19" w14:textId="77777777" w:rsidR="00974B5E" w:rsidRDefault="00974B5E" w:rsidP="00312A01">
            <w:pPr>
              <w:pStyle w:val="ConsPlusNormal"/>
              <w:rPr>
                <w:rFonts w:ascii="Times New Roman" w:hAnsi="Times New Roman" w:cs="Times New Roman"/>
                <w:sz w:val="24"/>
                <w:szCs w:val="24"/>
              </w:rPr>
            </w:pPr>
          </w:p>
        </w:tc>
        <w:tc>
          <w:tcPr>
            <w:tcW w:w="0" w:type="auto"/>
            <w:vMerge/>
          </w:tcPr>
          <w:p w14:paraId="7BD91FE7" w14:textId="77777777" w:rsidR="00974B5E" w:rsidRDefault="00974B5E" w:rsidP="00312A01">
            <w:pPr>
              <w:pStyle w:val="ConsPlusNormal"/>
              <w:rPr>
                <w:rFonts w:ascii="Times New Roman" w:hAnsi="Times New Roman" w:cs="Times New Roman"/>
                <w:sz w:val="24"/>
                <w:szCs w:val="24"/>
              </w:rPr>
            </w:pPr>
          </w:p>
        </w:tc>
        <w:tc>
          <w:tcPr>
            <w:tcW w:w="0" w:type="auto"/>
            <w:vMerge/>
          </w:tcPr>
          <w:p w14:paraId="53A9E34B" w14:textId="77777777" w:rsidR="00974B5E" w:rsidRDefault="00974B5E" w:rsidP="00312A01">
            <w:pPr>
              <w:pStyle w:val="ConsPlusNormal"/>
              <w:rPr>
                <w:rFonts w:ascii="Times New Roman" w:hAnsi="Times New Roman" w:cs="Times New Roman"/>
                <w:sz w:val="24"/>
                <w:szCs w:val="24"/>
              </w:rPr>
            </w:pPr>
          </w:p>
        </w:tc>
        <w:tc>
          <w:tcPr>
            <w:tcW w:w="0" w:type="auto"/>
            <w:vMerge/>
          </w:tcPr>
          <w:p w14:paraId="3781902F" w14:textId="77777777" w:rsidR="00974B5E" w:rsidRDefault="00974B5E" w:rsidP="00312A01">
            <w:pPr>
              <w:pStyle w:val="ConsPlusNormal"/>
              <w:rPr>
                <w:rFonts w:ascii="Times New Roman" w:hAnsi="Times New Roman" w:cs="Times New Roman"/>
                <w:sz w:val="24"/>
                <w:szCs w:val="24"/>
              </w:rPr>
            </w:pPr>
          </w:p>
        </w:tc>
        <w:tc>
          <w:tcPr>
            <w:tcW w:w="0" w:type="auto"/>
            <w:vMerge/>
          </w:tcPr>
          <w:p w14:paraId="0085300C" w14:textId="77777777" w:rsidR="00974B5E" w:rsidRDefault="00974B5E" w:rsidP="00312A01">
            <w:pPr>
              <w:pStyle w:val="ConsPlusNormal"/>
              <w:rPr>
                <w:rFonts w:ascii="Times New Roman" w:hAnsi="Times New Roman" w:cs="Times New Roman"/>
                <w:sz w:val="24"/>
                <w:szCs w:val="24"/>
              </w:rPr>
            </w:pPr>
          </w:p>
        </w:tc>
        <w:tc>
          <w:tcPr>
            <w:tcW w:w="0" w:type="auto"/>
            <w:vMerge/>
          </w:tcPr>
          <w:p w14:paraId="1090EF17" w14:textId="77777777" w:rsidR="00974B5E" w:rsidRDefault="00974B5E" w:rsidP="00312A01">
            <w:pPr>
              <w:pStyle w:val="ConsPlusNormal"/>
              <w:rPr>
                <w:rFonts w:ascii="Times New Roman" w:hAnsi="Times New Roman" w:cs="Times New Roman"/>
                <w:sz w:val="24"/>
                <w:szCs w:val="24"/>
              </w:rPr>
            </w:pPr>
          </w:p>
        </w:tc>
        <w:tc>
          <w:tcPr>
            <w:tcW w:w="0" w:type="auto"/>
            <w:vMerge/>
          </w:tcPr>
          <w:p w14:paraId="2330F7B6" w14:textId="77777777" w:rsidR="00974B5E" w:rsidRDefault="00974B5E" w:rsidP="00312A01">
            <w:pPr>
              <w:pStyle w:val="ConsPlusNormal"/>
              <w:rPr>
                <w:rFonts w:ascii="Times New Roman" w:hAnsi="Times New Roman" w:cs="Times New Roman"/>
                <w:sz w:val="24"/>
                <w:szCs w:val="24"/>
              </w:rPr>
            </w:pPr>
          </w:p>
        </w:tc>
        <w:tc>
          <w:tcPr>
            <w:tcW w:w="1020" w:type="dxa"/>
            <w:vMerge w:val="restart"/>
            <w:vAlign w:val="center"/>
          </w:tcPr>
          <w:p w14:paraId="289BC27E"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7A8134E6"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9D74AEF"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6362A04B"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59AC458C"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40F4DFB4"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D36E00C"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D3DF62B"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1D197FE1" w14:textId="77777777" w:rsidR="00974B5E" w:rsidRDefault="00974B5E" w:rsidP="00312A01">
            <w:pPr>
              <w:pStyle w:val="ConsPlusNormal"/>
              <w:rPr>
                <w:rFonts w:ascii="Times New Roman" w:hAnsi="Times New Roman" w:cs="Times New Roman"/>
                <w:sz w:val="24"/>
                <w:szCs w:val="24"/>
              </w:rPr>
            </w:pPr>
          </w:p>
        </w:tc>
      </w:tr>
      <w:tr w:rsidR="00974B5E" w14:paraId="3793C18A" w14:textId="77777777" w:rsidTr="00312A01">
        <w:tc>
          <w:tcPr>
            <w:tcW w:w="0" w:type="auto"/>
            <w:vMerge/>
          </w:tcPr>
          <w:p w14:paraId="4B792734" w14:textId="77777777" w:rsidR="00974B5E" w:rsidRDefault="00974B5E" w:rsidP="00312A01">
            <w:pPr>
              <w:pStyle w:val="ConsPlusNormal"/>
              <w:rPr>
                <w:rFonts w:ascii="Times New Roman" w:hAnsi="Times New Roman" w:cs="Times New Roman"/>
                <w:sz w:val="24"/>
                <w:szCs w:val="24"/>
              </w:rPr>
            </w:pPr>
          </w:p>
        </w:tc>
        <w:tc>
          <w:tcPr>
            <w:tcW w:w="0" w:type="auto"/>
            <w:vMerge/>
          </w:tcPr>
          <w:p w14:paraId="01E1DA86" w14:textId="77777777" w:rsidR="00974B5E" w:rsidRDefault="00974B5E" w:rsidP="00312A01">
            <w:pPr>
              <w:pStyle w:val="ConsPlusNormal"/>
              <w:rPr>
                <w:rFonts w:ascii="Times New Roman" w:hAnsi="Times New Roman" w:cs="Times New Roman"/>
                <w:sz w:val="24"/>
                <w:szCs w:val="24"/>
              </w:rPr>
            </w:pPr>
          </w:p>
        </w:tc>
        <w:tc>
          <w:tcPr>
            <w:tcW w:w="0" w:type="auto"/>
            <w:vMerge/>
          </w:tcPr>
          <w:p w14:paraId="5088F7FB" w14:textId="77777777" w:rsidR="00974B5E" w:rsidRDefault="00974B5E" w:rsidP="00312A01">
            <w:pPr>
              <w:pStyle w:val="ConsPlusNormal"/>
              <w:rPr>
                <w:rFonts w:ascii="Times New Roman" w:hAnsi="Times New Roman" w:cs="Times New Roman"/>
                <w:sz w:val="24"/>
                <w:szCs w:val="24"/>
              </w:rPr>
            </w:pPr>
          </w:p>
        </w:tc>
        <w:tc>
          <w:tcPr>
            <w:tcW w:w="0" w:type="auto"/>
            <w:vMerge/>
          </w:tcPr>
          <w:p w14:paraId="319E45F5" w14:textId="77777777" w:rsidR="00974B5E" w:rsidRDefault="00974B5E" w:rsidP="00312A01">
            <w:pPr>
              <w:pStyle w:val="ConsPlusNormal"/>
              <w:rPr>
                <w:rFonts w:ascii="Times New Roman" w:hAnsi="Times New Roman" w:cs="Times New Roman"/>
                <w:sz w:val="24"/>
                <w:szCs w:val="24"/>
              </w:rPr>
            </w:pPr>
          </w:p>
        </w:tc>
        <w:tc>
          <w:tcPr>
            <w:tcW w:w="0" w:type="auto"/>
            <w:vMerge/>
          </w:tcPr>
          <w:p w14:paraId="1FEE9675" w14:textId="77777777" w:rsidR="00974B5E" w:rsidRDefault="00974B5E" w:rsidP="00312A01">
            <w:pPr>
              <w:pStyle w:val="ConsPlusNormal"/>
              <w:rPr>
                <w:rFonts w:ascii="Times New Roman" w:hAnsi="Times New Roman" w:cs="Times New Roman"/>
                <w:sz w:val="24"/>
                <w:szCs w:val="24"/>
              </w:rPr>
            </w:pPr>
          </w:p>
        </w:tc>
        <w:tc>
          <w:tcPr>
            <w:tcW w:w="0" w:type="auto"/>
            <w:vMerge/>
          </w:tcPr>
          <w:p w14:paraId="1F0EC0CD" w14:textId="77777777" w:rsidR="00974B5E" w:rsidRDefault="00974B5E" w:rsidP="00312A01">
            <w:pPr>
              <w:pStyle w:val="ConsPlusNormal"/>
              <w:rPr>
                <w:rFonts w:ascii="Times New Roman" w:hAnsi="Times New Roman" w:cs="Times New Roman"/>
                <w:sz w:val="24"/>
                <w:szCs w:val="24"/>
              </w:rPr>
            </w:pPr>
          </w:p>
        </w:tc>
        <w:tc>
          <w:tcPr>
            <w:tcW w:w="0" w:type="auto"/>
            <w:vMerge/>
          </w:tcPr>
          <w:p w14:paraId="14073817" w14:textId="77777777" w:rsidR="00974B5E" w:rsidRDefault="00974B5E" w:rsidP="00312A01">
            <w:pPr>
              <w:pStyle w:val="ConsPlusNormal"/>
              <w:rPr>
                <w:rFonts w:ascii="Times New Roman" w:hAnsi="Times New Roman" w:cs="Times New Roman"/>
                <w:sz w:val="24"/>
                <w:szCs w:val="24"/>
              </w:rPr>
            </w:pPr>
          </w:p>
        </w:tc>
        <w:tc>
          <w:tcPr>
            <w:tcW w:w="0" w:type="auto"/>
            <w:vMerge/>
          </w:tcPr>
          <w:p w14:paraId="73FF85FF" w14:textId="77777777" w:rsidR="00974B5E" w:rsidRDefault="00974B5E" w:rsidP="00312A01">
            <w:pPr>
              <w:pStyle w:val="ConsPlusNormal"/>
              <w:rPr>
                <w:rFonts w:ascii="Times New Roman" w:hAnsi="Times New Roman" w:cs="Times New Roman"/>
                <w:sz w:val="24"/>
                <w:szCs w:val="24"/>
              </w:rPr>
            </w:pPr>
          </w:p>
        </w:tc>
        <w:tc>
          <w:tcPr>
            <w:tcW w:w="0" w:type="auto"/>
            <w:vMerge/>
          </w:tcPr>
          <w:p w14:paraId="2CC477F5"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83AB046"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E891EBB"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7D6CD9B3"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53E8AC33"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20230A41"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7B4D1E66"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5894377F" w14:textId="77777777" w:rsidR="00974B5E" w:rsidRDefault="00974B5E" w:rsidP="00312A01">
            <w:pPr>
              <w:pStyle w:val="ConsPlusNormal"/>
              <w:rPr>
                <w:rFonts w:ascii="Times New Roman" w:hAnsi="Times New Roman" w:cs="Times New Roman"/>
                <w:sz w:val="24"/>
                <w:szCs w:val="24"/>
              </w:rPr>
            </w:pPr>
          </w:p>
        </w:tc>
        <w:tc>
          <w:tcPr>
            <w:tcW w:w="1474" w:type="dxa"/>
            <w:vAlign w:val="center"/>
          </w:tcPr>
          <w:p w14:paraId="4921FA7F" w14:textId="77777777" w:rsidR="00974B5E" w:rsidRDefault="00974B5E" w:rsidP="00312A01">
            <w:pPr>
              <w:pStyle w:val="ConsPlusNormal"/>
              <w:rPr>
                <w:rFonts w:ascii="Times New Roman" w:hAnsi="Times New Roman" w:cs="Times New Roman"/>
                <w:sz w:val="24"/>
                <w:szCs w:val="24"/>
              </w:rPr>
            </w:pPr>
          </w:p>
        </w:tc>
      </w:tr>
      <w:tr w:rsidR="00974B5E" w14:paraId="5689F3C5" w14:textId="77777777" w:rsidTr="00312A01">
        <w:tc>
          <w:tcPr>
            <w:tcW w:w="6050" w:type="dxa"/>
            <w:gridSpan w:val="7"/>
            <w:tcBorders>
              <w:left w:val="none" w:sz="4" w:space="0" w:color="000000"/>
              <w:bottom w:val="none" w:sz="4" w:space="0" w:color="000000"/>
            </w:tcBorders>
          </w:tcPr>
          <w:p w14:paraId="3A749816" w14:textId="77777777" w:rsidR="00974B5E" w:rsidRDefault="00974B5E" w:rsidP="00312A01">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Итого</w:t>
            </w:r>
          </w:p>
        </w:tc>
        <w:tc>
          <w:tcPr>
            <w:tcW w:w="1041" w:type="dxa"/>
            <w:vAlign w:val="center"/>
          </w:tcPr>
          <w:p w14:paraId="25FB4C60" w14:textId="77777777" w:rsidR="00974B5E" w:rsidRDefault="00974B5E" w:rsidP="00312A01">
            <w:pPr>
              <w:pStyle w:val="ConsPlusNormal"/>
              <w:rPr>
                <w:rFonts w:ascii="Times New Roman" w:hAnsi="Times New Roman" w:cs="Times New Roman"/>
                <w:sz w:val="24"/>
                <w:szCs w:val="24"/>
              </w:rPr>
            </w:pPr>
          </w:p>
        </w:tc>
        <w:tc>
          <w:tcPr>
            <w:tcW w:w="1020" w:type="dxa"/>
            <w:vAlign w:val="center"/>
          </w:tcPr>
          <w:p w14:paraId="34ADC42F"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094C1997"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477E7984" w14:textId="77777777" w:rsidR="00974B5E" w:rsidRDefault="00974B5E" w:rsidP="00312A01">
            <w:pPr>
              <w:pStyle w:val="ConsPlusNormal"/>
              <w:rPr>
                <w:rFonts w:ascii="Times New Roman" w:hAnsi="Times New Roman" w:cs="Times New Roman"/>
                <w:sz w:val="24"/>
                <w:szCs w:val="24"/>
              </w:rPr>
            </w:pPr>
          </w:p>
        </w:tc>
        <w:tc>
          <w:tcPr>
            <w:tcW w:w="769" w:type="dxa"/>
            <w:vAlign w:val="center"/>
          </w:tcPr>
          <w:p w14:paraId="5A08979D" w14:textId="77777777" w:rsidR="00974B5E" w:rsidRDefault="00974B5E" w:rsidP="00312A01">
            <w:pPr>
              <w:pStyle w:val="ConsPlusNormal"/>
              <w:rPr>
                <w:rFonts w:ascii="Times New Roman" w:hAnsi="Times New Roman" w:cs="Times New Roman"/>
                <w:sz w:val="24"/>
                <w:szCs w:val="24"/>
              </w:rPr>
            </w:pPr>
          </w:p>
        </w:tc>
        <w:tc>
          <w:tcPr>
            <w:tcW w:w="1191" w:type="dxa"/>
            <w:vAlign w:val="center"/>
          </w:tcPr>
          <w:p w14:paraId="16AD5A00" w14:textId="77777777" w:rsidR="00974B5E" w:rsidRDefault="00974B5E" w:rsidP="00312A01">
            <w:pPr>
              <w:pStyle w:val="ConsPlusNormal"/>
              <w:rPr>
                <w:rFonts w:ascii="Times New Roman" w:hAnsi="Times New Roman" w:cs="Times New Roman"/>
                <w:sz w:val="24"/>
                <w:szCs w:val="24"/>
              </w:rPr>
            </w:pPr>
          </w:p>
        </w:tc>
        <w:tc>
          <w:tcPr>
            <w:tcW w:w="1361" w:type="dxa"/>
            <w:vAlign w:val="center"/>
          </w:tcPr>
          <w:p w14:paraId="13625E10"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3FBF37CC" w14:textId="77777777" w:rsidR="00974B5E" w:rsidRDefault="00974B5E" w:rsidP="00312A01">
            <w:pPr>
              <w:pStyle w:val="ConsPlusNormal"/>
              <w:rPr>
                <w:rFonts w:ascii="Times New Roman" w:hAnsi="Times New Roman" w:cs="Times New Roman"/>
                <w:sz w:val="24"/>
                <w:szCs w:val="24"/>
              </w:rPr>
            </w:pPr>
          </w:p>
        </w:tc>
        <w:tc>
          <w:tcPr>
            <w:tcW w:w="737" w:type="dxa"/>
            <w:vAlign w:val="center"/>
          </w:tcPr>
          <w:p w14:paraId="25CC587D" w14:textId="77777777" w:rsidR="00974B5E" w:rsidRDefault="00974B5E" w:rsidP="00312A01">
            <w:pPr>
              <w:pStyle w:val="ConsPlusNormal"/>
              <w:rPr>
                <w:rFonts w:ascii="Times New Roman" w:hAnsi="Times New Roman" w:cs="Times New Roman"/>
                <w:sz w:val="24"/>
                <w:szCs w:val="24"/>
              </w:rPr>
            </w:pPr>
          </w:p>
        </w:tc>
        <w:tc>
          <w:tcPr>
            <w:tcW w:w="1474" w:type="dxa"/>
            <w:tcBorders>
              <w:bottom w:val="none" w:sz="4" w:space="0" w:color="000000"/>
              <w:right w:val="none" w:sz="4" w:space="0" w:color="000000"/>
            </w:tcBorders>
            <w:vAlign w:val="center"/>
          </w:tcPr>
          <w:p w14:paraId="2B6B82E9" w14:textId="77777777" w:rsidR="00974B5E" w:rsidRDefault="00974B5E" w:rsidP="00312A01">
            <w:pPr>
              <w:pStyle w:val="ConsPlusNormal"/>
              <w:rPr>
                <w:rFonts w:ascii="Times New Roman" w:hAnsi="Times New Roman" w:cs="Times New Roman"/>
                <w:sz w:val="24"/>
                <w:szCs w:val="24"/>
              </w:rPr>
            </w:pPr>
          </w:p>
        </w:tc>
      </w:tr>
    </w:tbl>
    <w:p w14:paraId="05599F37" w14:textId="77777777" w:rsidR="00974B5E" w:rsidRDefault="00974B5E" w:rsidP="00974B5E">
      <w:pPr>
        <w:pStyle w:val="ConsPlusNormal"/>
        <w:ind w:left="5670"/>
        <w:outlineLvl w:val="0"/>
        <w:rPr>
          <w:rFonts w:ascii="Times New Roman" w:hAnsi="Times New Roman" w:cs="Times New Roman"/>
          <w:color w:val="000000"/>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84"/>
      </w:tblGrid>
      <w:tr w:rsidR="00974B5E" w14:paraId="55283E2E" w14:textId="77777777" w:rsidTr="00312A01">
        <w:tc>
          <w:tcPr>
            <w:tcW w:w="14884" w:type="dxa"/>
            <w:tcBorders>
              <w:top w:val="none" w:sz="4" w:space="0" w:color="000000"/>
              <w:left w:val="none" w:sz="4" w:space="0" w:color="000000"/>
              <w:bottom w:val="none" w:sz="4" w:space="0" w:color="000000"/>
              <w:right w:val="none" w:sz="4" w:space="0" w:color="000000"/>
            </w:tcBorders>
          </w:tcPr>
          <w:p w14:paraId="5A3DC1DE" w14:textId="77777777" w:rsidR="00974B5E" w:rsidRDefault="00974B5E" w:rsidP="00312A01">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t>III. Сведения о показателях, характеризующих качество оказания государственных услуг в социальной сфере</w:t>
            </w:r>
          </w:p>
          <w:p w14:paraId="0E43470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b/>
                <w:sz w:val="24"/>
                <w:szCs w:val="24"/>
              </w:rPr>
              <w:t>(государственных услуг в социальной сфере, составляющих укрупненную государственную услугу) в очередном</w:t>
            </w:r>
          </w:p>
          <w:p w14:paraId="4608A82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b/>
                <w:sz w:val="24"/>
                <w:szCs w:val="24"/>
              </w:rPr>
              <w:t>финансовом году и плановом периоде, а также за пределами планового периода</w:t>
            </w:r>
          </w:p>
        </w:tc>
      </w:tr>
    </w:tbl>
    <w:p w14:paraId="03E64C46" w14:textId="77777777" w:rsidR="00974B5E" w:rsidRDefault="00974B5E" w:rsidP="00974B5E">
      <w:pPr>
        <w:pStyle w:val="ConsPlusNormal"/>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35"/>
        <w:gridCol w:w="1275"/>
        <w:gridCol w:w="1939"/>
        <w:gridCol w:w="1939"/>
        <w:gridCol w:w="850"/>
        <w:gridCol w:w="889"/>
        <w:gridCol w:w="769"/>
        <w:gridCol w:w="2261"/>
        <w:gridCol w:w="2268"/>
      </w:tblGrid>
      <w:tr w:rsidR="00974B5E" w14:paraId="7C7FCA7D" w14:textId="77777777" w:rsidTr="00312A01">
        <w:tc>
          <w:tcPr>
            <w:tcW w:w="454" w:type="dxa"/>
            <w:vMerge w:val="restart"/>
          </w:tcPr>
          <w:p w14:paraId="3508B993"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2235" w:type="dxa"/>
            <w:vMerge w:val="restart"/>
          </w:tcPr>
          <w:p w14:paraId="2AC4135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государственной услуги в социальной сфере (государственных услуг в социальной сфере, составляющих укрупненную государственную услугу)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275" w:type="dxa"/>
            <w:vMerge w:val="restart"/>
          </w:tcPr>
          <w:p w14:paraId="3F25FF3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Уникальный номер реестровой записи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939" w:type="dxa"/>
            <w:vMerge w:val="restart"/>
          </w:tcPr>
          <w:p w14:paraId="2FBDA7D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Условия (формы)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939" w:type="dxa"/>
            <w:vMerge w:val="restart"/>
          </w:tcPr>
          <w:p w14:paraId="19DBE2E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Категории потребителей государственных услуг в социальной сфере (государственных услуг в социальной сфере, составляющих укрупненную государственную услугу)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2508" w:type="dxa"/>
            <w:gridSpan w:val="3"/>
          </w:tcPr>
          <w:p w14:paraId="239C99E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Показатель, характеризующий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60" w:tooltip="&lt;4&gt; Формируется в соответствии с информацией, включенной в подраздел 1 раздела II настоящего государственного социального заказа." w:history="1">
              <w:r>
                <w:rPr>
                  <w:rFonts w:ascii="Times New Roman" w:hAnsi="Times New Roman" w:cs="Times New Roman"/>
                  <w:color w:val="0000FF"/>
                  <w:sz w:val="24"/>
                  <w:szCs w:val="24"/>
                </w:rPr>
                <w:t>&lt;4&gt;</w:t>
              </w:r>
            </w:hyperlink>
          </w:p>
        </w:tc>
        <w:tc>
          <w:tcPr>
            <w:tcW w:w="2261" w:type="dxa"/>
            <w:vMerge w:val="restart"/>
          </w:tcPr>
          <w:p w14:paraId="49C9E30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Значение показателя, характеризующего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79" w:tooltip="&lt;22&gt; Заполняется в соответствии с показателями, характеризующими качество оказания государственных услуг в социальной сфере (государственных услуг в социальной сфере, составляющих укрупненную государственную услугу), установленными в перечне государственных ус" w:history="1">
              <w:r>
                <w:rPr>
                  <w:rFonts w:ascii="Times New Roman" w:hAnsi="Times New Roman" w:cs="Times New Roman"/>
                  <w:color w:val="0000FF"/>
                  <w:sz w:val="24"/>
                  <w:szCs w:val="24"/>
                </w:rPr>
                <w:t>&lt;22&gt;</w:t>
              </w:r>
            </w:hyperlink>
          </w:p>
        </w:tc>
        <w:tc>
          <w:tcPr>
            <w:tcW w:w="2268" w:type="dxa"/>
            <w:vMerge w:val="restart"/>
          </w:tcPr>
          <w:p w14:paraId="61184E46"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Предельные допустимые возможные отклонения от показателя, характеризующего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 </w:t>
            </w:r>
            <w:hyperlink w:anchor="P1280"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качество оказания государственной услуги в социальной сфере, включенных в графу 9, при принятии уполн" w:history="1">
              <w:r>
                <w:rPr>
                  <w:rFonts w:ascii="Times New Roman" w:hAnsi="Times New Roman" w:cs="Times New Roman"/>
                  <w:color w:val="0000FF"/>
                  <w:sz w:val="24"/>
                  <w:szCs w:val="24"/>
                </w:rPr>
                <w:t>&lt;23&gt;</w:t>
              </w:r>
            </w:hyperlink>
          </w:p>
        </w:tc>
      </w:tr>
      <w:tr w:rsidR="00974B5E" w14:paraId="7FA95CAB" w14:textId="77777777" w:rsidTr="00312A01">
        <w:trPr>
          <w:trHeight w:val="276"/>
        </w:trPr>
        <w:tc>
          <w:tcPr>
            <w:tcW w:w="454" w:type="dxa"/>
            <w:vMerge/>
          </w:tcPr>
          <w:p w14:paraId="4D880F4D" w14:textId="77777777" w:rsidR="00974B5E" w:rsidRDefault="00974B5E" w:rsidP="00312A01">
            <w:pPr>
              <w:pStyle w:val="ConsPlusNormal"/>
              <w:rPr>
                <w:rFonts w:ascii="Times New Roman" w:hAnsi="Times New Roman" w:cs="Times New Roman"/>
                <w:sz w:val="24"/>
                <w:szCs w:val="24"/>
              </w:rPr>
            </w:pPr>
          </w:p>
        </w:tc>
        <w:tc>
          <w:tcPr>
            <w:tcW w:w="2235" w:type="dxa"/>
            <w:vMerge/>
          </w:tcPr>
          <w:p w14:paraId="77BFDA68" w14:textId="77777777" w:rsidR="00974B5E" w:rsidRDefault="00974B5E" w:rsidP="00312A01">
            <w:pPr>
              <w:pStyle w:val="ConsPlusNormal"/>
              <w:rPr>
                <w:rFonts w:ascii="Times New Roman" w:hAnsi="Times New Roman" w:cs="Times New Roman"/>
                <w:sz w:val="24"/>
                <w:szCs w:val="24"/>
              </w:rPr>
            </w:pPr>
          </w:p>
        </w:tc>
        <w:tc>
          <w:tcPr>
            <w:tcW w:w="1275" w:type="dxa"/>
            <w:vMerge/>
          </w:tcPr>
          <w:p w14:paraId="162AB508" w14:textId="77777777" w:rsidR="00974B5E" w:rsidRDefault="00974B5E" w:rsidP="00312A01">
            <w:pPr>
              <w:pStyle w:val="ConsPlusNormal"/>
              <w:rPr>
                <w:rFonts w:ascii="Times New Roman" w:hAnsi="Times New Roman" w:cs="Times New Roman"/>
                <w:sz w:val="24"/>
                <w:szCs w:val="24"/>
              </w:rPr>
            </w:pPr>
          </w:p>
        </w:tc>
        <w:tc>
          <w:tcPr>
            <w:tcW w:w="1939" w:type="dxa"/>
            <w:vMerge/>
          </w:tcPr>
          <w:p w14:paraId="7F6FA116" w14:textId="77777777" w:rsidR="00974B5E" w:rsidRDefault="00974B5E" w:rsidP="00312A01">
            <w:pPr>
              <w:pStyle w:val="ConsPlusNormal"/>
              <w:rPr>
                <w:rFonts w:ascii="Times New Roman" w:hAnsi="Times New Roman" w:cs="Times New Roman"/>
                <w:sz w:val="24"/>
                <w:szCs w:val="24"/>
              </w:rPr>
            </w:pPr>
          </w:p>
        </w:tc>
        <w:tc>
          <w:tcPr>
            <w:tcW w:w="1939" w:type="dxa"/>
            <w:vMerge/>
          </w:tcPr>
          <w:p w14:paraId="7883B722" w14:textId="77777777" w:rsidR="00974B5E" w:rsidRDefault="00974B5E" w:rsidP="00312A01">
            <w:pPr>
              <w:pStyle w:val="ConsPlusNormal"/>
              <w:rPr>
                <w:rFonts w:ascii="Times New Roman" w:hAnsi="Times New Roman" w:cs="Times New Roman"/>
                <w:sz w:val="24"/>
                <w:szCs w:val="24"/>
              </w:rPr>
            </w:pPr>
          </w:p>
        </w:tc>
        <w:tc>
          <w:tcPr>
            <w:tcW w:w="850" w:type="dxa"/>
            <w:vMerge w:val="restart"/>
          </w:tcPr>
          <w:p w14:paraId="70159427"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1658" w:type="dxa"/>
            <w:gridSpan w:val="2"/>
          </w:tcPr>
          <w:p w14:paraId="06E17F4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2261" w:type="dxa"/>
            <w:vMerge/>
          </w:tcPr>
          <w:p w14:paraId="13DD6C71" w14:textId="77777777" w:rsidR="00974B5E" w:rsidRDefault="00974B5E" w:rsidP="00312A01">
            <w:pPr>
              <w:pStyle w:val="ConsPlusNormal"/>
              <w:rPr>
                <w:rFonts w:ascii="Times New Roman" w:hAnsi="Times New Roman" w:cs="Times New Roman"/>
                <w:sz w:val="24"/>
                <w:szCs w:val="24"/>
              </w:rPr>
            </w:pPr>
          </w:p>
        </w:tc>
        <w:tc>
          <w:tcPr>
            <w:tcW w:w="2268" w:type="dxa"/>
            <w:vMerge/>
          </w:tcPr>
          <w:p w14:paraId="3095D8C2" w14:textId="77777777" w:rsidR="00974B5E" w:rsidRDefault="00974B5E" w:rsidP="00312A01">
            <w:pPr>
              <w:pStyle w:val="ConsPlusNormal"/>
              <w:rPr>
                <w:rFonts w:ascii="Times New Roman" w:hAnsi="Times New Roman" w:cs="Times New Roman"/>
                <w:sz w:val="24"/>
                <w:szCs w:val="24"/>
              </w:rPr>
            </w:pPr>
          </w:p>
        </w:tc>
      </w:tr>
      <w:tr w:rsidR="00974B5E" w14:paraId="752D5FB2" w14:textId="77777777" w:rsidTr="00312A01">
        <w:tc>
          <w:tcPr>
            <w:tcW w:w="454" w:type="dxa"/>
            <w:vMerge/>
          </w:tcPr>
          <w:p w14:paraId="1F55164B" w14:textId="77777777" w:rsidR="00974B5E" w:rsidRDefault="00974B5E" w:rsidP="00312A01">
            <w:pPr>
              <w:pStyle w:val="ConsPlusNormal"/>
              <w:rPr>
                <w:rFonts w:ascii="Times New Roman" w:hAnsi="Times New Roman" w:cs="Times New Roman"/>
                <w:sz w:val="24"/>
                <w:szCs w:val="24"/>
              </w:rPr>
            </w:pPr>
          </w:p>
        </w:tc>
        <w:tc>
          <w:tcPr>
            <w:tcW w:w="2235" w:type="dxa"/>
            <w:vMerge/>
          </w:tcPr>
          <w:p w14:paraId="1E44ECA0" w14:textId="77777777" w:rsidR="00974B5E" w:rsidRDefault="00974B5E" w:rsidP="00312A01">
            <w:pPr>
              <w:pStyle w:val="ConsPlusNormal"/>
              <w:rPr>
                <w:rFonts w:ascii="Times New Roman" w:hAnsi="Times New Roman" w:cs="Times New Roman"/>
                <w:sz w:val="24"/>
                <w:szCs w:val="24"/>
              </w:rPr>
            </w:pPr>
          </w:p>
        </w:tc>
        <w:tc>
          <w:tcPr>
            <w:tcW w:w="1275" w:type="dxa"/>
            <w:vMerge/>
          </w:tcPr>
          <w:p w14:paraId="55368480" w14:textId="77777777" w:rsidR="00974B5E" w:rsidRDefault="00974B5E" w:rsidP="00312A01">
            <w:pPr>
              <w:pStyle w:val="ConsPlusNormal"/>
              <w:rPr>
                <w:rFonts w:ascii="Times New Roman" w:hAnsi="Times New Roman" w:cs="Times New Roman"/>
                <w:sz w:val="24"/>
                <w:szCs w:val="24"/>
              </w:rPr>
            </w:pPr>
          </w:p>
        </w:tc>
        <w:tc>
          <w:tcPr>
            <w:tcW w:w="1939" w:type="dxa"/>
            <w:vMerge/>
          </w:tcPr>
          <w:p w14:paraId="2785FC31" w14:textId="77777777" w:rsidR="00974B5E" w:rsidRDefault="00974B5E" w:rsidP="00312A01">
            <w:pPr>
              <w:pStyle w:val="ConsPlusNormal"/>
              <w:rPr>
                <w:rFonts w:ascii="Times New Roman" w:hAnsi="Times New Roman" w:cs="Times New Roman"/>
                <w:sz w:val="24"/>
                <w:szCs w:val="24"/>
              </w:rPr>
            </w:pPr>
          </w:p>
        </w:tc>
        <w:tc>
          <w:tcPr>
            <w:tcW w:w="1939" w:type="dxa"/>
            <w:vMerge/>
          </w:tcPr>
          <w:p w14:paraId="5A28A789" w14:textId="77777777" w:rsidR="00974B5E" w:rsidRDefault="00974B5E" w:rsidP="00312A01">
            <w:pPr>
              <w:pStyle w:val="ConsPlusNormal"/>
              <w:rPr>
                <w:rFonts w:ascii="Times New Roman" w:hAnsi="Times New Roman" w:cs="Times New Roman"/>
                <w:sz w:val="24"/>
                <w:szCs w:val="24"/>
              </w:rPr>
            </w:pPr>
          </w:p>
        </w:tc>
        <w:tc>
          <w:tcPr>
            <w:tcW w:w="850" w:type="dxa"/>
            <w:vMerge/>
          </w:tcPr>
          <w:p w14:paraId="64B01466" w14:textId="77777777" w:rsidR="00974B5E" w:rsidRDefault="00974B5E" w:rsidP="00312A01">
            <w:pPr>
              <w:pStyle w:val="ConsPlusNormal"/>
              <w:rPr>
                <w:rFonts w:ascii="Times New Roman" w:hAnsi="Times New Roman" w:cs="Times New Roman"/>
                <w:sz w:val="24"/>
                <w:szCs w:val="24"/>
              </w:rPr>
            </w:pPr>
          </w:p>
        </w:tc>
        <w:tc>
          <w:tcPr>
            <w:tcW w:w="889" w:type="dxa"/>
          </w:tcPr>
          <w:p w14:paraId="520B80E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hyperlink w:anchor="P1270"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соответствующей отрасли и государственным услугам " w:history="1">
              <w:r>
                <w:rPr>
                  <w:rFonts w:ascii="Times New Roman" w:hAnsi="Times New Roman" w:cs="Times New Roman"/>
                  <w:color w:val="0000FF"/>
                  <w:sz w:val="24"/>
                  <w:szCs w:val="24"/>
                </w:rPr>
                <w:t>&lt;14&gt;</w:t>
              </w:r>
            </w:hyperlink>
          </w:p>
        </w:tc>
        <w:tc>
          <w:tcPr>
            <w:tcW w:w="769" w:type="dxa"/>
          </w:tcPr>
          <w:p w14:paraId="1E5CA3F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код по ОКЕИ </w:t>
            </w:r>
            <w:hyperlink w:anchor="P1276" w:tooltip="&lt;19&gt; Заполняется в соответствии с кодом, указанным в перечне государственных услуг (при наличии)." w:history="1">
              <w:r>
                <w:rPr>
                  <w:rFonts w:ascii="Times New Roman" w:hAnsi="Times New Roman" w:cs="Times New Roman"/>
                  <w:color w:val="0000FF"/>
                  <w:sz w:val="24"/>
                  <w:szCs w:val="24"/>
                </w:rPr>
                <w:t>&lt;19&gt;</w:t>
              </w:r>
            </w:hyperlink>
          </w:p>
        </w:tc>
        <w:tc>
          <w:tcPr>
            <w:tcW w:w="2261" w:type="dxa"/>
            <w:vMerge/>
          </w:tcPr>
          <w:p w14:paraId="630BEFBC" w14:textId="77777777" w:rsidR="00974B5E" w:rsidRDefault="00974B5E" w:rsidP="00312A01">
            <w:pPr>
              <w:pStyle w:val="ConsPlusNormal"/>
              <w:rPr>
                <w:rFonts w:ascii="Times New Roman" w:hAnsi="Times New Roman" w:cs="Times New Roman"/>
                <w:sz w:val="24"/>
                <w:szCs w:val="24"/>
              </w:rPr>
            </w:pPr>
          </w:p>
        </w:tc>
        <w:tc>
          <w:tcPr>
            <w:tcW w:w="2268" w:type="dxa"/>
            <w:vMerge/>
          </w:tcPr>
          <w:p w14:paraId="5BF8DC6E" w14:textId="77777777" w:rsidR="00974B5E" w:rsidRDefault="00974B5E" w:rsidP="00312A01">
            <w:pPr>
              <w:pStyle w:val="ConsPlusNormal"/>
              <w:rPr>
                <w:rFonts w:ascii="Times New Roman" w:hAnsi="Times New Roman" w:cs="Times New Roman"/>
                <w:sz w:val="24"/>
                <w:szCs w:val="24"/>
              </w:rPr>
            </w:pPr>
          </w:p>
        </w:tc>
      </w:tr>
      <w:tr w:rsidR="00974B5E" w14:paraId="419DA712" w14:textId="77777777" w:rsidTr="00312A01">
        <w:tc>
          <w:tcPr>
            <w:tcW w:w="454" w:type="dxa"/>
          </w:tcPr>
          <w:p w14:paraId="68BD138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235" w:type="dxa"/>
          </w:tcPr>
          <w:p w14:paraId="38A39A48"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Pr>
          <w:p w14:paraId="77628D60"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939" w:type="dxa"/>
          </w:tcPr>
          <w:p w14:paraId="1AD6982F"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939" w:type="dxa"/>
          </w:tcPr>
          <w:p w14:paraId="359903BD"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14:paraId="4A313A22"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889" w:type="dxa"/>
          </w:tcPr>
          <w:p w14:paraId="5D900756"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69" w:type="dxa"/>
          </w:tcPr>
          <w:p w14:paraId="7976580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261" w:type="dxa"/>
          </w:tcPr>
          <w:p w14:paraId="4C1C63C1"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268" w:type="dxa"/>
          </w:tcPr>
          <w:p w14:paraId="782BC12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974B5E" w14:paraId="3BDE9558" w14:textId="77777777" w:rsidTr="00312A01">
        <w:tc>
          <w:tcPr>
            <w:tcW w:w="454" w:type="dxa"/>
          </w:tcPr>
          <w:p w14:paraId="581F367A"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235" w:type="dxa"/>
          </w:tcPr>
          <w:p w14:paraId="4079D776" w14:textId="77777777" w:rsidR="00974B5E" w:rsidRDefault="00974B5E" w:rsidP="00312A01">
            <w:pPr>
              <w:pStyle w:val="ConsPlusNormal"/>
              <w:rPr>
                <w:rFonts w:ascii="Times New Roman" w:hAnsi="Times New Roman" w:cs="Times New Roman"/>
                <w:sz w:val="24"/>
                <w:szCs w:val="24"/>
              </w:rPr>
            </w:pPr>
          </w:p>
        </w:tc>
        <w:tc>
          <w:tcPr>
            <w:tcW w:w="1275" w:type="dxa"/>
          </w:tcPr>
          <w:p w14:paraId="1D4BAE59" w14:textId="77777777" w:rsidR="00974B5E" w:rsidRDefault="00974B5E" w:rsidP="00312A01">
            <w:pPr>
              <w:pStyle w:val="ConsPlusNormal"/>
              <w:rPr>
                <w:rFonts w:ascii="Times New Roman" w:hAnsi="Times New Roman" w:cs="Times New Roman"/>
                <w:sz w:val="24"/>
                <w:szCs w:val="24"/>
              </w:rPr>
            </w:pPr>
          </w:p>
        </w:tc>
        <w:tc>
          <w:tcPr>
            <w:tcW w:w="1939" w:type="dxa"/>
          </w:tcPr>
          <w:p w14:paraId="7B6C560F" w14:textId="77777777" w:rsidR="00974B5E" w:rsidRDefault="00974B5E" w:rsidP="00312A01">
            <w:pPr>
              <w:pStyle w:val="ConsPlusNormal"/>
              <w:rPr>
                <w:rFonts w:ascii="Times New Roman" w:hAnsi="Times New Roman" w:cs="Times New Roman"/>
                <w:sz w:val="24"/>
                <w:szCs w:val="24"/>
              </w:rPr>
            </w:pPr>
          </w:p>
        </w:tc>
        <w:tc>
          <w:tcPr>
            <w:tcW w:w="1939" w:type="dxa"/>
          </w:tcPr>
          <w:p w14:paraId="062E7377" w14:textId="77777777" w:rsidR="00974B5E" w:rsidRDefault="00974B5E" w:rsidP="00312A01">
            <w:pPr>
              <w:pStyle w:val="ConsPlusNormal"/>
              <w:rPr>
                <w:rFonts w:ascii="Times New Roman" w:hAnsi="Times New Roman" w:cs="Times New Roman"/>
                <w:sz w:val="24"/>
                <w:szCs w:val="24"/>
              </w:rPr>
            </w:pPr>
          </w:p>
        </w:tc>
        <w:tc>
          <w:tcPr>
            <w:tcW w:w="850" w:type="dxa"/>
          </w:tcPr>
          <w:p w14:paraId="3F105301" w14:textId="77777777" w:rsidR="00974B5E" w:rsidRDefault="00974B5E" w:rsidP="00312A01">
            <w:pPr>
              <w:pStyle w:val="ConsPlusNormal"/>
              <w:rPr>
                <w:rFonts w:ascii="Times New Roman" w:hAnsi="Times New Roman" w:cs="Times New Roman"/>
                <w:sz w:val="24"/>
                <w:szCs w:val="24"/>
              </w:rPr>
            </w:pPr>
          </w:p>
        </w:tc>
        <w:tc>
          <w:tcPr>
            <w:tcW w:w="889" w:type="dxa"/>
          </w:tcPr>
          <w:p w14:paraId="704D1EBC" w14:textId="77777777" w:rsidR="00974B5E" w:rsidRDefault="00974B5E" w:rsidP="00312A01">
            <w:pPr>
              <w:pStyle w:val="ConsPlusNormal"/>
              <w:rPr>
                <w:rFonts w:ascii="Times New Roman" w:hAnsi="Times New Roman" w:cs="Times New Roman"/>
                <w:sz w:val="24"/>
                <w:szCs w:val="24"/>
              </w:rPr>
            </w:pPr>
          </w:p>
        </w:tc>
        <w:tc>
          <w:tcPr>
            <w:tcW w:w="769" w:type="dxa"/>
          </w:tcPr>
          <w:p w14:paraId="59A0F62D" w14:textId="77777777" w:rsidR="00974B5E" w:rsidRDefault="00974B5E" w:rsidP="00312A01">
            <w:pPr>
              <w:pStyle w:val="ConsPlusNormal"/>
              <w:rPr>
                <w:rFonts w:ascii="Times New Roman" w:hAnsi="Times New Roman" w:cs="Times New Roman"/>
                <w:sz w:val="24"/>
                <w:szCs w:val="24"/>
              </w:rPr>
            </w:pPr>
          </w:p>
        </w:tc>
        <w:tc>
          <w:tcPr>
            <w:tcW w:w="2261" w:type="dxa"/>
          </w:tcPr>
          <w:p w14:paraId="0F10FB23" w14:textId="77777777" w:rsidR="00974B5E" w:rsidRDefault="00974B5E" w:rsidP="00312A01">
            <w:pPr>
              <w:pStyle w:val="ConsPlusNormal"/>
              <w:rPr>
                <w:rFonts w:ascii="Times New Roman" w:hAnsi="Times New Roman" w:cs="Times New Roman"/>
                <w:sz w:val="24"/>
                <w:szCs w:val="24"/>
              </w:rPr>
            </w:pPr>
          </w:p>
        </w:tc>
        <w:tc>
          <w:tcPr>
            <w:tcW w:w="2268" w:type="dxa"/>
          </w:tcPr>
          <w:p w14:paraId="197F1894" w14:textId="77777777" w:rsidR="00974B5E" w:rsidRDefault="00974B5E" w:rsidP="00312A01">
            <w:pPr>
              <w:pStyle w:val="ConsPlusNormal"/>
              <w:rPr>
                <w:rFonts w:ascii="Times New Roman" w:hAnsi="Times New Roman" w:cs="Times New Roman"/>
                <w:sz w:val="24"/>
                <w:szCs w:val="24"/>
              </w:rPr>
            </w:pPr>
          </w:p>
        </w:tc>
      </w:tr>
      <w:tr w:rsidR="00974B5E" w14:paraId="2EE39DB5" w14:textId="77777777" w:rsidTr="00312A01">
        <w:tc>
          <w:tcPr>
            <w:tcW w:w="454" w:type="dxa"/>
          </w:tcPr>
          <w:p w14:paraId="651437E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235" w:type="dxa"/>
          </w:tcPr>
          <w:p w14:paraId="53B2223D" w14:textId="77777777" w:rsidR="00974B5E" w:rsidRDefault="00974B5E" w:rsidP="00312A01">
            <w:pPr>
              <w:pStyle w:val="ConsPlusNormal"/>
              <w:rPr>
                <w:rFonts w:ascii="Times New Roman" w:hAnsi="Times New Roman" w:cs="Times New Roman"/>
                <w:sz w:val="24"/>
                <w:szCs w:val="24"/>
              </w:rPr>
            </w:pPr>
          </w:p>
        </w:tc>
        <w:tc>
          <w:tcPr>
            <w:tcW w:w="1275" w:type="dxa"/>
          </w:tcPr>
          <w:p w14:paraId="73D85F44" w14:textId="77777777" w:rsidR="00974B5E" w:rsidRDefault="00974B5E" w:rsidP="00312A01">
            <w:pPr>
              <w:pStyle w:val="ConsPlusNormal"/>
              <w:rPr>
                <w:rFonts w:ascii="Times New Roman" w:hAnsi="Times New Roman" w:cs="Times New Roman"/>
                <w:sz w:val="24"/>
                <w:szCs w:val="24"/>
              </w:rPr>
            </w:pPr>
          </w:p>
        </w:tc>
        <w:tc>
          <w:tcPr>
            <w:tcW w:w="1939" w:type="dxa"/>
          </w:tcPr>
          <w:p w14:paraId="4ECB9D20" w14:textId="77777777" w:rsidR="00974B5E" w:rsidRDefault="00974B5E" w:rsidP="00312A01">
            <w:pPr>
              <w:pStyle w:val="ConsPlusNormal"/>
              <w:rPr>
                <w:rFonts w:ascii="Times New Roman" w:hAnsi="Times New Roman" w:cs="Times New Roman"/>
                <w:sz w:val="24"/>
                <w:szCs w:val="24"/>
              </w:rPr>
            </w:pPr>
          </w:p>
        </w:tc>
        <w:tc>
          <w:tcPr>
            <w:tcW w:w="1939" w:type="dxa"/>
          </w:tcPr>
          <w:p w14:paraId="7457C457" w14:textId="77777777" w:rsidR="00974B5E" w:rsidRDefault="00974B5E" w:rsidP="00312A01">
            <w:pPr>
              <w:pStyle w:val="ConsPlusNormal"/>
              <w:rPr>
                <w:rFonts w:ascii="Times New Roman" w:hAnsi="Times New Roman" w:cs="Times New Roman"/>
                <w:sz w:val="24"/>
                <w:szCs w:val="24"/>
              </w:rPr>
            </w:pPr>
          </w:p>
        </w:tc>
        <w:tc>
          <w:tcPr>
            <w:tcW w:w="850" w:type="dxa"/>
          </w:tcPr>
          <w:p w14:paraId="66143723" w14:textId="77777777" w:rsidR="00974B5E" w:rsidRDefault="00974B5E" w:rsidP="00312A01">
            <w:pPr>
              <w:pStyle w:val="ConsPlusNormal"/>
              <w:rPr>
                <w:rFonts w:ascii="Times New Roman" w:hAnsi="Times New Roman" w:cs="Times New Roman"/>
                <w:sz w:val="24"/>
                <w:szCs w:val="24"/>
              </w:rPr>
            </w:pPr>
          </w:p>
        </w:tc>
        <w:tc>
          <w:tcPr>
            <w:tcW w:w="889" w:type="dxa"/>
          </w:tcPr>
          <w:p w14:paraId="30942B88" w14:textId="77777777" w:rsidR="00974B5E" w:rsidRDefault="00974B5E" w:rsidP="00312A01">
            <w:pPr>
              <w:pStyle w:val="ConsPlusNormal"/>
              <w:rPr>
                <w:rFonts w:ascii="Times New Roman" w:hAnsi="Times New Roman" w:cs="Times New Roman"/>
                <w:sz w:val="24"/>
                <w:szCs w:val="24"/>
              </w:rPr>
            </w:pPr>
          </w:p>
        </w:tc>
        <w:tc>
          <w:tcPr>
            <w:tcW w:w="769" w:type="dxa"/>
          </w:tcPr>
          <w:p w14:paraId="3F56D6E0" w14:textId="77777777" w:rsidR="00974B5E" w:rsidRDefault="00974B5E" w:rsidP="00312A01">
            <w:pPr>
              <w:pStyle w:val="ConsPlusNormal"/>
              <w:rPr>
                <w:rFonts w:ascii="Times New Roman" w:hAnsi="Times New Roman" w:cs="Times New Roman"/>
                <w:sz w:val="24"/>
                <w:szCs w:val="24"/>
              </w:rPr>
            </w:pPr>
          </w:p>
        </w:tc>
        <w:tc>
          <w:tcPr>
            <w:tcW w:w="2261" w:type="dxa"/>
          </w:tcPr>
          <w:p w14:paraId="017E1A62" w14:textId="77777777" w:rsidR="00974B5E" w:rsidRDefault="00974B5E" w:rsidP="00312A01">
            <w:pPr>
              <w:pStyle w:val="ConsPlusNormal"/>
              <w:rPr>
                <w:rFonts w:ascii="Times New Roman" w:hAnsi="Times New Roman" w:cs="Times New Roman"/>
                <w:sz w:val="24"/>
                <w:szCs w:val="24"/>
              </w:rPr>
            </w:pPr>
          </w:p>
        </w:tc>
        <w:tc>
          <w:tcPr>
            <w:tcW w:w="2268" w:type="dxa"/>
          </w:tcPr>
          <w:p w14:paraId="5DC6CE42" w14:textId="77777777" w:rsidR="00974B5E" w:rsidRDefault="00974B5E" w:rsidP="00312A01">
            <w:pPr>
              <w:pStyle w:val="ConsPlusNormal"/>
              <w:rPr>
                <w:rFonts w:ascii="Times New Roman" w:hAnsi="Times New Roman" w:cs="Times New Roman"/>
                <w:sz w:val="24"/>
                <w:szCs w:val="24"/>
              </w:rPr>
            </w:pPr>
          </w:p>
        </w:tc>
      </w:tr>
    </w:tbl>
    <w:p w14:paraId="6D2604FD" w14:textId="77777777" w:rsidR="00974B5E" w:rsidRDefault="00974B5E" w:rsidP="00974B5E">
      <w:pPr>
        <w:pStyle w:val="ConsPlusNormal"/>
        <w:ind w:left="5670"/>
        <w:outlineLvl w:val="0"/>
        <w:rPr>
          <w:rFonts w:ascii="Times New Roman" w:hAnsi="Times New Roman" w:cs="Times New Roman"/>
          <w:color w:val="000000"/>
          <w:sz w:val="24"/>
          <w:szCs w:val="24"/>
          <w:lang w:eastAsia="en-US"/>
        </w:rPr>
      </w:pPr>
    </w:p>
    <w:p w14:paraId="669A4EC0" w14:textId="77777777" w:rsidR="00974B5E" w:rsidRDefault="00974B5E" w:rsidP="00974B5E">
      <w:pPr>
        <w:pStyle w:val="ConsPlusNormal"/>
        <w:ind w:left="5670"/>
        <w:outlineLvl w:val="0"/>
        <w:rPr>
          <w:rFonts w:ascii="Times New Roman" w:hAnsi="Times New Roman" w:cs="Times New Roman"/>
          <w:color w:val="000000"/>
          <w:sz w:val="24"/>
          <w:szCs w:val="24"/>
          <w:lang w:eastAsia="en-US"/>
        </w:rPr>
      </w:pPr>
    </w:p>
    <w:p w14:paraId="48CC0ADE" w14:textId="77777777" w:rsidR="00974B5E" w:rsidRDefault="00974B5E" w:rsidP="00974B5E">
      <w:pPr>
        <w:pStyle w:val="ConsPlusNormal"/>
        <w:ind w:left="5670"/>
        <w:outlineLvl w:val="0"/>
        <w:rPr>
          <w:rFonts w:ascii="Times New Roman" w:hAnsi="Times New Roman" w:cs="Times New Roman"/>
          <w:color w:val="000000"/>
          <w:sz w:val="28"/>
          <w:szCs w:val="28"/>
          <w:lang w:eastAsia="en-US"/>
        </w:rPr>
      </w:pPr>
    </w:p>
    <w:p w14:paraId="56C9CECC" w14:textId="77777777" w:rsidR="00974B5E" w:rsidRDefault="00974B5E" w:rsidP="00974B5E">
      <w:pPr>
        <w:pStyle w:val="ConsPlusNormal"/>
        <w:ind w:left="5670"/>
        <w:outlineLvl w:val="0"/>
        <w:rPr>
          <w:rFonts w:ascii="Times New Roman" w:hAnsi="Times New Roman" w:cs="Times New Roman"/>
          <w:color w:val="000000"/>
          <w:sz w:val="28"/>
          <w:szCs w:val="28"/>
          <w:lang w:eastAsia="en-US"/>
        </w:rPr>
        <w:sectPr w:rsidR="00974B5E">
          <w:pgSz w:w="16838" w:h="11906" w:orient="landscape"/>
          <w:pgMar w:top="1134" w:right="820" w:bottom="567" w:left="1134" w:header="709" w:footer="709" w:gutter="0"/>
          <w:cols w:space="708"/>
          <w:titlePg/>
          <w:docGrid w:linePitch="360"/>
        </w:sectPr>
      </w:pPr>
      <w:bookmarkStart w:id="4" w:name="_GoBack"/>
      <w:bookmarkEnd w:id="4"/>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2721"/>
        <w:gridCol w:w="1587"/>
        <w:gridCol w:w="340"/>
        <w:gridCol w:w="1361"/>
        <w:gridCol w:w="340"/>
        <w:gridCol w:w="3857"/>
      </w:tblGrid>
      <w:tr w:rsidR="00974B5E" w14:paraId="7F158EF8" w14:textId="77777777" w:rsidTr="00312A01">
        <w:tc>
          <w:tcPr>
            <w:tcW w:w="2721" w:type="dxa"/>
            <w:tcBorders>
              <w:top w:val="none" w:sz="4" w:space="0" w:color="000000"/>
              <w:left w:val="none" w:sz="4" w:space="0" w:color="000000"/>
              <w:bottom w:val="none" w:sz="4" w:space="0" w:color="000000"/>
              <w:right w:val="none" w:sz="4" w:space="0" w:color="000000"/>
            </w:tcBorders>
          </w:tcPr>
          <w:p w14:paraId="170F5462" w14:textId="77777777" w:rsidR="00974B5E" w:rsidRDefault="00974B5E" w:rsidP="00312A01">
            <w:pPr>
              <w:pStyle w:val="ConsPlusNormal"/>
              <w:rPr>
                <w:rFonts w:ascii="Times New Roman" w:hAnsi="Times New Roman" w:cs="Times New Roman"/>
                <w:sz w:val="24"/>
                <w:szCs w:val="24"/>
              </w:rPr>
            </w:pPr>
            <w:r>
              <w:rPr>
                <w:rFonts w:ascii="Times New Roman" w:hAnsi="Times New Roman" w:cs="Times New Roman"/>
                <w:sz w:val="24"/>
                <w:szCs w:val="24"/>
              </w:rPr>
              <w:lastRenderedPageBreak/>
              <w:t>Руководитель (уполномоченное лицо)</w:t>
            </w:r>
          </w:p>
        </w:tc>
        <w:tc>
          <w:tcPr>
            <w:tcW w:w="1587" w:type="dxa"/>
            <w:tcBorders>
              <w:top w:val="none" w:sz="4" w:space="0" w:color="000000"/>
              <w:left w:val="none" w:sz="4" w:space="0" w:color="000000"/>
              <w:bottom w:val="single" w:sz="4" w:space="0" w:color="auto"/>
              <w:right w:val="none" w:sz="4" w:space="0" w:color="000000"/>
            </w:tcBorders>
            <w:vAlign w:val="bottom"/>
          </w:tcPr>
          <w:p w14:paraId="4224F923" w14:textId="77777777" w:rsidR="00974B5E" w:rsidRDefault="00974B5E" w:rsidP="00312A01">
            <w:pPr>
              <w:pStyle w:val="ConsPlusNormal"/>
              <w:rPr>
                <w:rFonts w:ascii="Times New Roman" w:hAnsi="Times New Roman" w:cs="Times New Roman"/>
                <w:sz w:val="24"/>
                <w:szCs w:val="24"/>
              </w:rPr>
            </w:pPr>
          </w:p>
        </w:tc>
        <w:tc>
          <w:tcPr>
            <w:tcW w:w="340" w:type="dxa"/>
            <w:tcBorders>
              <w:top w:val="none" w:sz="4" w:space="0" w:color="000000"/>
              <w:left w:val="none" w:sz="4" w:space="0" w:color="000000"/>
              <w:bottom w:val="none" w:sz="4" w:space="0" w:color="000000"/>
              <w:right w:val="none" w:sz="4" w:space="0" w:color="000000"/>
            </w:tcBorders>
          </w:tcPr>
          <w:p w14:paraId="1F767CC6" w14:textId="77777777" w:rsidR="00974B5E" w:rsidRDefault="00974B5E" w:rsidP="00312A01">
            <w:pPr>
              <w:pStyle w:val="ConsPlusNormal"/>
              <w:rPr>
                <w:rFonts w:ascii="Times New Roman" w:hAnsi="Times New Roman" w:cs="Times New Roman"/>
                <w:sz w:val="24"/>
                <w:szCs w:val="24"/>
              </w:rPr>
            </w:pPr>
          </w:p>
        </w:tc>
        <w:tc>
          <w:tcPr>
            <w:tcW w:w="1361" w:type="dxa"/>
            <w:tcBorders>
              <w:top w:val="none" w:sz="4" w:space="0" w:color="000000"/>
              <w:left w:val="none" w:sz="4" w:space="0" w:color="000000"/>
              <w:bottom w:val="single" w:sz="4" w:space="0" w:color="auto"/>
              <w:right w:val="none" w:sz="4" w:space="0" w:color="000000"/>
            </w:tcBorders>
            <w:vAlign w:val="bottom"/>
          </w:tcPr>
          <w:p w14:paraId="1F9D6F3B" w14:textId="77777777" w:rsidR="00974B5E" w:rsidRDefault="00974B5E" w:rsidP="00312A01">
            <w:pPr>
              <w:pStyle w:val="ConsPlusNormal"/>
              <w:rPr>
                <w:rFonts w:ascii="Times New Roman" w:hAnsi="Times New Roman" w:cs="Times New Roman"/>
                <w:sz w:val="24"/>
                <w:szCs w:val="24"/>
              </w:rPr>
            </w:pPr>
          </w:p>
        </w:tc>
        <w:tc>
          <w:tcPr>
            <w:tcW w:w="340" w:type="dxa"/>
            <w:tcBorders>
              <w:top w:val="none" w:sz="4" w:space="0" w:color="000000"/>
              <w:left w:val="none" w:sz="4" w:space="0" w:color="000000"/>
              <w:bottom w:val="none" w:sz="4" w:space="0" w:color="000000"/>
              <w:right w:val="none" w:sz="4" w:space="0" w:color="000000"/>
            </w:tcBorders>
          </w:tcPr>
          <w:p w14:paraId="75C0DFDB" w14:textId="77777777" w:rsidR="00974B5E" w:rsidRDefault="00974B5E" w:rsidP="00312A01">
            <w:pPr>
              <w:pStyle w:val="ConsPlusNormal"/>
              <w:rPr>
                <w:rFonts w:ascii="Times New Roman" w:hAnsi="Times New Roman" w:cs="Times New Roman"/>
                <w:sz w:val="24"/>
                <w:szCs w:val="24"/>
              </w:rPr>
            </w:pPr>
          </w:p>
        </w:tc>
        <w:tc>
          <w:tcPr>
            <w:tcW w:w="3857" w:type="dxa"/>
            <w:tcBorders>
              <w:top w:val="none" w:sz="4" w:space="0" w:color="000000"/>
              <w:left w:val="none" w:sz="4" w:space="0" w:color="000000"/>
              <w:bottom w:val="single" w:sz="4" w:space="0" w:color="auto"/>
              <w:right w:val="none" w:sz="4" w:space="0" w:color="000000"/>
            </w:tcBorders>
            <w:vAlign w:val="bottom"/>
          </w:tcPr>
          <w:p w14:paraId="0358C1F5" w14:textId="77777777" w:rsidR="00974B5E" w:rsidRDefault="00974B5E" w:rsidP="00312A01">
            <w:pPr>
              <w:pStyle w:val="ConsPlusNormal"/>
              <w:rPr>
                <w:rFonts w:ascii="Times New Roman" w:hAnsi="Times New Roman" w:cs="Times New Roman"/>
                <w:sz w:val="24"/>
                <w:szCs w:val="24"/>
              </w:rPr>
            </w:pPr>
          </w:p>
        </w:tc>
      </w:tr>
      <w:tr w:rsidR="00974B5E" w14:paraId="459028FD" w14:textId="77777777" w:rsidTr="00312A01">
        <w:tc>
          <w:tcPr>
            <w:tcW w:w="2721" w:type="dxa"/>
            <w:tcBorders>
              <w:top w:val="none" w:sz="4" w:space="0" w:color="000000"/>
              <w:left w:val="none" w:sz="4" w:space="0" w:color="000000"/>
              <w:bottom w:val="none" w:sz="4" w:space="0" w:color="000000"/>
              <w:right w:val="none" w:sz="4" w:space="0" w:color="000000"/>
            </w:tcBorders>
          </w:tcPr>
          <w:p w14:paraId="791ABE6B" w14:textId="77777777" w:rsidR="00974B5E" w:rsidRDefault="00974B5E" w:rsidP="00312A01">
            <w:pPr>
              <w:pStyle w:val="ConsPlusNormal"/>
              <w:rPr>
                <w:rFonts w:ascii="Times New Roman" w:hAnsi="Times New Roman" w:cs="Times New Roman"/>
                <w:sz w:val="24"/>
                <w:szCs w:val="24"/>
              </w:rPr>
            </w:pPr>
          </w:p>
        </w:tc>
        <w:tc>
          <w:tcPr>
            <w:tcW w:w="1587" w:type="dxa"/>
            <w:tcBorders>
              <w:top w:val="single" w:sz="4" w:space="0" w:color="auto"/>
              <w:left w:val="none" w:sz="4" w:space="0" w:color="000000"/>
              <w:bottom w:val="none" w:sz="4" w:space="0" w:color="000000"/>
              <w:right w:val="none" w:sz="4" w:space="0" w:color="000000"/>
            </w:tcBorders>
          </w:tcPr>
          <w:p w14:paraId="120818A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340" w:type="dxa"/>
            <w:tcBorders>
              <w:top w:val="none" w:sz="4" w:space="0" w:color="000000"/>
              <w:left w:val="none" w:sz="4" w:space="0" w:color="000000"/>
              <w:bottom w:val="none" w:sz="4" w:space="0" w:color="000000"/>
              <w:right w:val="none" w:sz="4" w:space="0" w:color="000000"/>
            </w:tcBorders>
          </w:tcPr>
          <w:p w14:paraId="5BA70D18" w14:textId="77777777" w:rsidR="00974B5E" w:rsidRDefault="00974B5E" w:rsidP="00312A01">
            <w:pPr>
              <w:pStyle w:val="ConsPlusNormal"/>
              <w:jc w:val="center"/>
              <w:rPr>
                <w:rFonts w:ascii="Times New Roman" w:hAnsi="Times New Roman" w:cs="Times New Roman"/>
                <w:sz w:val="24"/>
                <w:szCs w:val="24"/>
              </w:rPr>
            </w:pPr>
          </w:p>
        </w:tc>
        <w:tc>
          <w:tcPr>
            <w:tcW w:w="1361" w:type="dxa"/>
            <w:tcBorders>
              <w:top w:val="single" w:sz="4" w:space="0" w:color="auto"/>
              <w:left w:val="none" w:sz="4" w:space="0" w:color="000000"/>
              <w:bottom w:val="none" w:sz="4" w:space="0" w:color="000000"/>
              <w:right w:val="none" w:sz="4" w:space="0" w:color="000000"/>
            </w:tcBorders>
          </w:tcPr>
          <w:p w14:paraId="32AE3BAB"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340" w:type="dxa"/>
            <w:tcBorders>
              <w:top w:val="none" w:sz="4" w:space="0" w:color="000000"/>
              <w:left w:val="none" w:sz="4" w:space="0" w:color="000000"/>
              <w:bottom w:val="none" w:sz="4" w:space="0" w:color="000000"/>
              <w:right w:val="none" w:sz="4" w:space="0" w:color="000000"/>
            </w:tcBorders>
          </w:tcPr>
          <w:p w14:paraId="6133E2D0" w14:textId="77777777" w:rsidR="00974B5E" w:rsidRDefault="00974B5E" w:rsidP="00312A01">
            <w:pPr>
              <w:pStyle w:val="ConsPlusNormal"/>
              <w:jc w:val="center"/>
              <w:rPr>
                <w:rFonts w:ascii="Times New Roman" w:hAnsi="Times New Roman" w:cs="Times New Roman"/>
                <w:sz w:val="24"/>
                <w:szCs w:val="24"/>
              </w:rPr>
            </w:pPr>
          </w:p>
        </w:tc>
        <w:tc>
          <w:tcPr>
            <w:tcW w:w="3857" w:type="dxa"/>
            <w:tcBorders>
              <w:top w:val="single" w:sz="4" w:space="0" w:color="auto"/>
              <w:left w:val="none" w:sz="4" w:space="0" w:color="000000"/>
              <w:bottom w:val="none" w:sz="4" w:space="0" w:color="000000"/>
              <w:right w:val="none" w:sz="4" w:space="0" w:color="000000"/>
            </w:tcBorders>
          </w:tcPr>
          <w:p w14:paraId="1E9141A5" w14:textId="77777777" w:rsidR="00974B5E" w:rsidRDefault="00974B5E" w:rsidP="00312A01">
            <w:pPr>
              <w:pStyle w:val="ConsPlusNormal"/>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r w:rsidR="00974B5E" w14:paraId="68AB7D46" w14:textId="77777777" w:rsidTr="00312A01">
        <w:tc>
          <w:tcPr>
            <w:tcW w:w="10206" w:type="dxa"/>
            <w:gridSpan w:val="6"/>
            <w:tcBorders>
              <w:top w:val="none" w:sz="4" w:space="0" w:color="000000"/>
              <w:left w:val="none" w:sz="4" w:space="0" w:color="000000"/>
              <w:bottom w:val="none" w:sz="4" w:space="0" w:color="000000"/>
              <w:right w:val="none" w:sz="4" w:space="0" w:color="000000"/>
            </w:tcBorders>
          </w:tcPr>
          <w:p w14:paraId="468147C7" w14:textId="77777777" w:rsidR="00974B5E" w:rsidRDefault="00974B5E" w:rsidP="00312A01">
            <w:pPr>
              <w:pStyle w:val="ConsPlusNormal"/>
              <w:rPr>
                <w:rFonts w:ascii="Times New Roman" w:hAnsi="Times New Roman" w:cs="Times New Roman"/>
                <w:sz w:val="24"/>
                <w:szCs w:val="24"/>
              </w:rPr>
            </w:pPr>
            <w:r>
              <w:rPr>
                <w:rFonts w:ascii="Times New Roman" w:hAnsi="Times New Roman" w:cs="Times New Roman"/>
                <w:sz w:val="24"/>
                <w:szCs w:val="24"/>
              </w:rPr>
              <w:t>"__" ____________ 20__ г.</w:t>
            </w:r>
          </w:p>
        </w:tc>
      </w:tr>
    </w:tbl>
    <w:p w14:paraId="15F1DA6C" w14:textId="77777777" w:rsidR="00974B5E" w:rsidRDefault="00974B5E" w:rsidP="00974B5E">
      <w:pPr>
        <w:pStyle w:val="ConsPlusNormal"/>
        <w:rPr>
          <w:rFonts w:ascii="Times New Roman" w:hAnsi="Times New Roman" w:cs="Times New Roman"/>
          <w:sz w:val="24"/>
          <w:szCs w:val="24"/>
        </w:rPr>
      </w:pPr>
    </w:p>
    <w:p w14:paraId="7A551B9A" w14:textId="77777777" w:rsidR="00974B5E" w:rsidRDefault="00974B5E" w:rsidP="00974B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p>
    <w:p w14:paraId="2E10CFE4"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5" w:name="P1256"/>
      <w:bookmarkEnd w:id="5"/>
      <w:r>
        <w:rPr>
          <w:rFonts w:ascii="Times New Roman" w:hAnsi="Times New Roman" w:cs="Times New Roman"/>
          <w:sz w:val="24"/>
          <w:szCs w:val="24"/>
        </w:rPr>
        <w:t>&lt;*&gt; Под государственными учреждениями понимаются государственные учреждения Республики Татарстан.</w:t>
      </w:r>
    </w:p>
    <w:p w14:paraId="56043BDD"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6" w:name="P1257"/>
      <w:bookmarkEnd w:id="6"/>
      <w:r>
        <w:rPr>
          <w:rFonts w:ascii="Times New Roman" w:hAnsi="Times New Roman" w:cs="Times New Roman"/>
          <w:sz w:val="24"/>
          <w:szCs w:val="24"/>
        </w:rPr>
        <w:t>&lt;1&gt; Указывается бюджет Республики Татарстан.</w:t>
      </w:r>
    </w:p>
    <w:p w14:paraId="7B79658C"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7" w:name="P1258"/>
      <w:bookmarkEnd w:id="7"/>
      <w:r>
        <w:rPr>
          <w:rFonts w:ascii="Times New Roman" w:hAnsi="Times New Roman" w:cs="Times New Roman"/>
          <w:sz w:val="24"/>
          <w:szCs w:val="24"/>
        </w:rPr>
        <w:t>&lt;2&gt; Ставится цифра 1 в случае, если государственный социальный заказ на оказание государственных услуг в социальной сфере, отнесенных к полномочиям республиканский органов исполнительной власти (далее - государственный социальный заказ), формируется впервые; ставится цифра 2 в случае внесения изменений в утвержденный государственный социальный заказ и формирования нового государственного социального заказа.</w:t>
      </w:r>
    </w:p>
    <w:p w14:paraId="7B39AB02" w14:textId="77777777" w:rsidR="00974B5E" w:rsidRDefault="00974B5E" w:rsidP="00974B5E">
      <w:pPr>
        <w:pBdr>
          <w:top w:val="none" w:sz="4" w:space="0" w:color="000000"/>
          <w:left w:val="none" w:sz="4" w:space="0" w:color="000000"/>
          <w:bottom w:val="none" w:sz="4" w:space="0" w:color="000000"/>
          <w:right w:val="none" w:sz="4" w:space="0" w:color="000000"/>
        </w:pBdr>
        <w:spacing w:line="288" w:lineRule="atLeast"/>
        <w:ind w:firstLine="540"/>
        <w:jc w:val="both"/>
      </w:pPr>
      <w:bookmarkStart w:id="8" w:name="P1259"/>
      <w:bookmarkEnd w:id="8"/>
      <w:r>
        <w:t xml:space="preserve">&lt;3&gt; Указывается отрасль </w:t>
      </w:r>
      <w:r>
        <w:rPr>
          <w:color w:val="000000"/>
        </w:rPr>
        <w:t xml:space="preserve">социальной сферы, в которой формируется федеральный социальный заказ, соответствующая отрасли социальной сферы, определенной </w:t>
      </w:r>
      <w:hyperlink r:id="rId11" w:tooltip="https://login.consultant.ru/link/?req=doc&amp;base=LAW&amp;n=494445&amp;dst=100010&amp;field=134&amp;date=24.11.2025" w:history="1">
        <w:r>
          <w:rPr>
            <w:rStyle w:val="a8"/>
          </w:rPr>
          <w:t>частью 1 статьи 1</w:t>
        </w:r>
      </w:hyperlink>
      <w:r>
        <w:rPr>
          <w:color w:val="000000"/>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w:t>
      </w:r>
      <w:r>
        <w:t>.</w:t>
      </w:r>
    </w:p>
    <w:p w14:paraId="6E62755E"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9" w:name="P1260"/>
      <w:bookmarkEnd w:id="9"/>
      <w:r>
        <w:rPr>
          <w:rFonts w:ascii="Times New Roman" w:hAnsi="Times New Roman" w:cs="Times New Roman"/>
          <w:sz w:val="24"/>
          <w:szCs w:val="24"/>
        </w:rPr>
        <w:t xml:space="preserve">&lt;4&gt; Формируется в соответствии с информацией, включенной в </w:t>
      </w:r>
      <w:hyperlink w:anchor="P650" w:tooltip="1. Сведения об объеме оказания государственной услуги в социальной сфере (государственных услуг в социальной сфере," w:history="1">
        <w:r>
          <w:rPr>
            <w:rFonts w:ascii="Times New Roman" w:hAnsi="Times New Roman" w:cs="Times New Roman"/>
            <w:color w:val="0000FF"/>
            <w:sz w:val="24"/>
            <w:szCs w:val="24"/>
          </w:rPr>
          <w:t>подраздел 1 раздела II</w:t>
        </w:r>
      </w:hyperlink>
      <w:r>
        <w:rPr>
          <w:rFonts w:ascii="Times New Roman" w:hAnsi="Times New Roman" w:cs="Times New Roman"/>
          <w:sz w:val="24"/>
          <w:szCs w:val="24"/>
        </w:rPr>
        <w:t xml:space="preserve"> настоящего государственного социального заказа.</w:t>
      </w:r>
    </w:p>
    <w:p w14:paraId="523D8AE9"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10" w:name="P1261"/>
      <w:bookmarkEnd w:id="10"/>
      <w:r>
        <w:rPr>
          <w:rFonts w:ascii="Times New Roman" w:hAnsi="Times New Roman" w:cs="Times New Roman"/>
          <w:sz w:val="24"/>
          <w:szCs w:val="24"/>
        </w:rPr>
        <w:t>&lt;5&gt; Рассчитывается как сумма граф 9 - 12.</w:t>
      </w:r>
    </w:p>
    <w:p w14:paraId="1E06FEEA"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11" w:name="P1262"/>
      <w:bookmarkEnd w:id="11"/>
      <w:r>
        <w:rPr>
          <w:rFonts w:ascii="Times New Roman" w:hAnsi="Times New Roman" w:cs="Times New Roman"/>
          <w:sz w:val="24"/>
          <w:szCs w:val="24"/>
        </w:rPr>
        <w:t xml:space="preserve">&lt;6&gt; Формируется в соответствии с показателями, характеризующими объем оказания государственной услуги в социальной сфере, включенными в </w:t>
      </w:r>
      <w:hyperlink w:anchor="P650" w:tooltip="1. Сведения об объеме оказания государственной услуги в социальной сфере (государственных услуг в социальной сфере," w:history="1">
        <w:r>
          <w:rPr>
            <w:rFonts w:ascii="Times New Roman" w:hAnsi="Times New Roman" w:cs="Times New Roman"/>
            <w:color w:val="0000FF"/>
            <w:sz w:val="24"/>
            <w:szCs w:val="24"/>
          </w:rPr>
          <w:t>подраздел 1 раздела II</w:t>
        </w:r>
      </w:hyperlink>
      <w:r>
        <w:rPr>
          <w:rFonts w:ascii="Times New Roman" w:hAnsi="Times New Roman" w:cs="Times New Roman"/>
          <w:sz w:val="24"/>
          <w:szCs w:val="24"/>
        </w:rPr>
        <w:t xml:space="preserve"> настоящего документа.</w:t>
      </w:r>
    </w:p>
    <w:p w14:paraId="0D6E0A90"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12" w:name="P1263"/>
      <w:bookmarkEnd w:id="12"/>
      <w:r>
        <w:rPr>
          <w:rFonts w:ascii="Times New Roman" w:hAnsi="Times New Roman" w:cs="Times New Roman"/>
          <w:sz w:val="24"/>
          <w:szCs w:val="24"/>
        </w:rPr>
        <w:t xml:space="preserve">&lt;7&gt; Формируется в соответствии с информацией, включенной в </w:t>
      </w:r>
      <w:hyperlink w:anchor="P787" w:tooltip="2. 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20__ год (на первый год планового периода)" w:history="1">
        <w:r>
          <w:rPr>
            <w:rFonts w:ascii="Times New Roman" w:hAnsi="Times New Roman" w:cs="Times New Roman"/>
            <w:color w:val="0000FF"/>
            <w:sz w:val="24"/>
            <w:szCs w:val="24"/>
          </w:rPr>
          <w:t>подраздел 2 раздела II</w:t>
        </w:r>
      </w:hyperlink>
      <w:r>
        <w:rPr>
          <w:rFonts w:ascii="Times New Roman" w:hAnsi="Times New Roman" w:cs="Times New Roman"/>
          <w:sz w:val="24"/>
          <w:szCs w:val="24"/>
        </w:rPr>
        <w:t xml:space="preserve"> настоящего государственного социального заказа.</w:t>
      </w:r>
    </w:p>
    <w:p w14:paraId="5197E897"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13" w:name="P1264"/>
      <w:bookmarkEnd w:id="13"/>
      <w:r>
        <w:rPr>
          <w:rFonts w:ascii="Times New Roman" w:hAnsi="Times New Roman" w:cs="Times New Roman"/>
          <w:sz w:val="24"/>
          <w:szCs w:val="24"/>
        </w:rPr>
        <w:t xml:space="preserve">&lt;8&gt; Формируется в соответствии с показателями, характеризующими объем оказания государственной услуги в социальной сфере, включенными в </w:t>
      </w:r>
      <w:hyperlink w:anchor="P787" w:tooltip="2. 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20__ год (на первый год планового периода)" w:history="1">
        <w:r>
          <w:rPr>
            <w:rFonts w:ascii="Times New Roman" w:hAnsi="Times New Roman" w:cs="Times New Roman"/>
            <w:color w:val="0000FF"/>
            <w:sz w:val="24"/>
            <w:szCs w:val="24"/>
          </w:rPr>
          <w:t>подраздел 2 раздела II</w:t>
        </w:r>
      </w:hyperlink>
      <w:r>
        <w:rPr>
          <w:rFonts w:ascii="Times New Roman" w:hAnsi="Times New Roman" w:cs="Times New Roman"/>
          <w:sz w:val="24"/>
          <w:szCs w:val="24"/>
        </w:rPr>
        <w:t xml:space="preserve"> настоящего государственного социального заказа.</w:t>
      </w:r>
    </w:p>
    <w:p w14:paraId="4BC2BE20"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14" w:name="P1265"/>
      <w:bookmarkEnd w:id="14"/>
      <w:r>
        <w:rPr>
          <w:rFonts w:ascii="Times New Roman" w:hAnsi="Times New Roman" w:cs="Times New Roman"/>
          <w:sz w:val="24"/>
          <w:szCs w:val="24"/>
        </w:rPr>
        <w:t xml:space="preserve">&lt;9&gt; Формируется в соответствии с информацией, включенной в </w:t>
      </w:r>
      <w:hyperlink w:anchor="P922" w:tooltip="3. 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20__ год (на второй год планового периода)" w:history="1">
        <w:r>
          <w:rPr>
            <w:rFonts w:ascii="Times New Roman" w:hAnsi="Times New Roman" w:cs="Times New Roman"/>
            <w:color w:val="0000FF"/>
            <w:sz w:val="24"/>
            <w:szCs w:val="24"/>
          </w:rPr>
          <w:t>подраздел 3 раздела II</w:t>
        </w:r>
      </w:hyperlink>
      <w:r>
        <w:rPr>
          <w:rFonts w:ascii="Times New Roman" w:hAnsi="Times New Roman" w:cs="Times New Roman"/>
          <w:sz w:val="24"/>
          <w:szCs w:val="24"/>
        </w:rPr>
        <w:t xml:space="preserve"> настоящего государственного социального заказа.</w:t>
      </w:r>
    </w:p>
    <w:p w14:paraId="0904A03A"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15" w:name="P1266"/>
      <w:bookmarkEnd w:id="15"/>
      <w:r>
        <w:rPr>
          <w:rFonts w:ascii="Times New Roman" w:hAnsi="Times New Roman" w:cs="Times New Roman"/>
          <w:sz w:val="24"/>
          <w:szCs w:val="24"/>
        </w:rPr>
        <w:t xml:space="preserve">&lt;10&gt; Формируется в соответствии с показателями, характеризующими объем оказания государственной услуги в социальной сфере, включенными в </w:t>
      </w:r>
      <w:hyperlink w:anchor="P922" w:tooltip="3. Сведения об объеме оказания государственной услуги в социальной сфере (государственных услуг в социальной сфере, составляющих укрупненную государственную услугу) на 20__ год (на второй год планового периода)" w:history="1">
        <w:r>
          <w:rPr>
            <w:rFonts w:ascii="Times New Roman" w:hAnsi="Times New Roman" w:cs="Times New Roman"/>
            <w:color w:val="0000FF"/>
            <w:sz w:val="24"/>
            <w:szCs w:val="24"/>
          </w:rPr>
          <w:t>подраздел 3 раздела II</w:t>
        </w:r>
      </w:hyperlink>
      <w:r>
        <w:rPr>
          <w:rFonts w:ascii="Times New Roman" w:hAnsi="Times New Roman" w:cs="Times New Roman"/>
          <w:sz w:val="24"/>
          <w:szCs w:val="24"/>
        </w:rPr>
        <w:t xml:space="preserve"> настоящего государственного социального заказа.</w:t>
      </w:r>
    </w:p>
    <w:p w14:paraId="1183994E"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16" w:name="P1267"/>
      <w:bookmarkEnd w:id="16"/>
      <w:r>
        <w:rPr>
          <w:rFonts w:ascii="Times New Roman" w:hAnsi="Times New Roman" w:cs="Times New Roman"/>
          <w:sz w:val="24"/>
          <w:szCs w:val="24"/>
        </w:rPr>
        <w:t xml:space="preserve">&lt;11&gt; Формируется в соответствии с информацией, включенной в </w:t>
      </w:r>
      <w:hyperlink w:anchor="P1057" w:tooltip="4. Сведения об объеме оказания государственной услуги в социальной сфере (государственных услуг в социальной сфере," w:history="1">
        <w:r>
          <w:rPr>
            <w:rFonts w:ascii="Times New Roman" w:hAnsi="Times New Roman" w:cs="Times New Roman"/>
            <w:color w:val="0000FF"/>
            <w:sz w:val="24"/>
            <w:szCs w:val="24"/>
          </w:rPr>
          <w:t>подраздел 4 раздела II</w:t>
        </w:r>
      </w:hyperlink>
      <w:r>
        <w:rPr>
          <w:rFonts w:ascii="Times New Roman" w:hAnsi="Times New Roman" w:cs="Times New Roman"/>
          <w:sz w:val="24"/>
          <w:szCs w:val="24"/>
        </w:rPr>
        <w:t xml:space="preserve"> настоящего государственного социального заказа.</w:t>
      </w:r>
    </w:p>
    <w:p w14:paraId="009CFCB6"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17" w:name="P1268"/>
      <w:bookmarkEnd w:id="17"/>
      <w:r>
        <w:rPr>
          <w:rFonts w:ascii="Times New Roman" w:hAnsi="Times New Roman" w:cs="Times New Roman"/>
          <w:sz w:val="24"/>
          <w:szCs w:val="24"/>
        </w:rPr>
        <w:t xml:space="preserve">&lt;12&gt; Формируется в соответствии с показателями, характеризующими объем оказания государственной услуги в социальной сфере, включенными в </w:t>
      </w:r>
      <w:hyperlink w:anchor="P1057" w:tooltip="4. Сведения об объеме оказания государственной услуги в социальной сфере (государственных услуг в социальной сфере," w:history="1">
        <w:r>
          <w:rPr>
            <w:rFonts w:ascii="Times New Roman" w:hAnsi="Times New Roman" w:cs="Times New Roman"/>
            <w:color w:val="0000FF"/>
            <w:sz w:val="24"/>
            <w:szCs w:val="24"/>
          </w:rPr>
          <w:t>подраздел 4 раздела II</w:t>
        </w:r>
      </w:hyperlink>
      <w:r>
        <w:rPr>
          <w:rFonts w:ascii="Times New Roman" w:hAnsi="Times New Roman" w:cs="Times New Roman"/>
          <w:sz w:val="24"/>
          <w:szCs w:val="24"/>
        </w:rPr>
        <w:t xml:space="preserve"> настоящего государственного социального заказа.</w:t>
      </w:r>
    </w:p>
    <w:p w14:paraId="21978E83"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18" w:name="P1269"/>
      <w:bookmarkEnd w:id="18"/>
      <w:r>
        <w:rPr>
          <w:rFonts w:ascii="Times New Roman" w:hAnsi="Times New Roman" w:cs="Times New Roman"/>
          <w:sz w:val="24"/>
          <w:szCs w:val="24"/>
        </w:rPr>
        <w:lastRenderedPageBreak/>
        <w:t xml:space="preserve">&lt;13&gt; Указывается наименование укрупненной государственной услуги в социальной сфере, под которой для целей настоящего государственного социального заказа понимается несколько государственных услуг в социальной сфере,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уполномоченных органов, указанных в </w:t>
      </w:r>
      <w:hyperlink w:anchor="P50" w:tooltip="1. Настоящий Порядок устанавливает:"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Порядка формирования государственных социальных заказов на оказание государственных услуг в социальной сфере, отнесенных к полномочиям республиканских органов исполнительной власти, утвержденного настоящим постановлением (далее - уполномоченный орган), в соответствии с содержанием государственной услуги в социальной сфере и(или) условиями (формами) оказания государственной услуги в социальной сфере, в случае принятия уполномоченным органом решения о формировании государственного социального заказа в отношении укрупненных государственных услуг в социальной сфере.</w:t>
      </w:r>
    </w:p>
    <w:p w14:paraId="4E42FA80" w14:textId="77777777" w:rsidR="00974B5E" w:rsidRDefault="00974B5E" w:rsidP="00974B5E">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(далее - перечень государственных услуг), по государственным услугам в социальной сфере, указанным в </w:t>
      </w:r>
      <w:hyperlink w:anchor="P2747" w:tooltip="ПЕРЕЧЕНЬ" w:history="1">
        <w:r>
          <w:rPr>
            <w:rFonts w:ascii="Times New Roman" w:hAnsi="Times New Roman" w:cs="Times New Roman"/>
            <w:color w:val="0000FF"/>
            <w:sz w:val="24"/>
            <w:szCs w:val="24"/>
          </w:rPr>
          <w:t>приложении</w:t>
        </w:r>
      </w:hyperlink>
      <w:r>
        <w:rPr>
          <w:rFonts w:ascii="Times New Roman" w:hAnsi="Times New Roman" w:cs="Times New Roman"/>
          <w:sz w:val="24"/>
          <w:szCs w:val="24"/>
        </w:rPr>
        <w:t xml:space="preserve"> к настоящему постановлению.</w:t>
      </w:r>
    </w:p>
    <w:p w14:paraId="7A90EDB4" w14:textId="77777777" w:rsidR="00974B5E" w:rsidRDefault="00974B5E" w:rsidP="00974B5E">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Уникальный номер реестровой записи по государственным услугам в социальной сфере, включенным в региональный перечень (классификатор) государственных (муниципальных) услуг и работ Республики Татарстан и указанным в </w:t>
      </w:r>
      <w:hyperlink w:anchor="P2747" w:tooltip="ПЕРЕЧЕНЬ" w:history="1">
        <w:r>
          <w:rPr>
            <w:rFonts w:ascii="Times New Roman" w:hAnsi="Times New Roman" w:cs="Times New Roman"/>
            <w:color w:val="0000FF"/>
            <w:sz w:val="24"/>
            <w:szCs w:val="24"/>
          </w:rPr>
          <w:t xml:space="preserve">приложении </w:t>
        </w:r>
      </w:hyperlink>
      <w:r>
        <w:rPr>
          <w:rFonts w:ascii="Times New Roman" w:hAnsi="Times New Roman" w:cs="Times New Roman"/>
          <w:sz w:val="24"/>
          <w:szCs w:val="24"/>
        </w:rPr>
        <w:t xml:space="preserve">к настоящему постановлению, соответствует номеру, присвоенному в государственной интегрированной информационной системе управления общественными финансами «Электронный бюджет», созданной в соответствии с </w:t>
      </w:r>
      <w:hyperlink r:id="rId12" w:tooltip="Постановление Правительства РФ от 30.06.2015 N 658 (ред. от 07.04.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30.06.2015 № 658.</w:t>
      </w:r>
    </w:p>
    <w:p w14:paraId="24FC1BD0"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19" w:name="P1272"/>
      <w:bookmarkEnd w:id="19"/>
      <w:r>
        <w:rPr>
          <w:rFonts w:ascii="Times New Roman" w:hAnsi="Times New Roman" w:cs="Times New Roman"/>
          <w:sz w:val="24"/>
          <w:szCs w:val="24"/>
        </w:rPr>
        <w:t>&lt;15&gt; Указывается полное наименование уполномоченного органа.</w:t>
      </w:r>
    </w:p>
    <w:p w14:paraId="76C3B321"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20" w:name="P1273"/>
      <w:bookmarkEnd w:id="20"/>
      <w:r>
        <w:rPr>
          <w:rFonts w:ascii="Times New Roman" w:hAnsi="Times New Roman" w:cs="Times New Roman"/>
          <w:sz w:val="24"/>
          <w:szCs w:val="24"/>
        </w:rPr>
        <w:t>&lt;16&gt; Указывается срок оказания государственной услуги в социальной сфере (государственных услуг в социальной сфере, составляющих укрупненную государственную услугу), установленный в соответствии с законодательством.</w:t>
      </w:r>
    </w:p>
    <w:p w14:paraId="4CBBFE83"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21" w:name="P1274"/>
      <w:bookmarkEnd w:id="21"/>
      <w:r>
        <w:rPr>
          <w:rFonts w:ascii="Times New Roman" w:hAnsi="Times New Roman" w:cs="Times New Roman"/>
          <w:sz w:val="24"/>
          <w:szCs w:val="24"/>
        </w:rPr>
        <w:t xml:space="preserve">&lt;17&gt; Указывается год, в котором уполномоченный орган осуществляет отбор исполнителей государственных услуг в социальной сфере (государственных услуг в социальной сфере, составляющих укрупненную государственную услугу), либо заключает с исполнителями государственных услуг в социальной сфере (государственных услуг в социальной сфере, составляющих укрупненную государственную услугу) соглашения, указанные в </w:t>
      </w:r>
      <w:hyperlink r:id="rId13"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history="1">
        <w:r>
          <w:rPr>
            <w:rFonts w:ascii="Times New Roman" w:hAnsi="Times New Roman" w:cs="Times New Roman"/>
            <w:color w:val="0000FF"/>
            <w:sz w:val="24"/>
            <w:szCs w:val="24"/>
          </w:rPr>
          <w:t>части 6 статьи 9</w:t>
        </w:r>
      </w:hyperlink>
      <w:r>
        <w:rPr>
          <w:rFonts w:ascii="Times New Roman" w:hAnsi="Times New Roman" w:cs="Times New Roman"/>
          <w:sz w:val="24"/>
          <w:szCs w:val="24"/>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либо утверждает государственное задание на оказание государственных услуг (выполнение работ) государственному учреждению Республики Татарстан.</w:t>
      </w:r>
    </w:p>
    <w:p w14:paraId="631FB570"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22" w:name="P1275"/>
      <w:bookmarkEnd w:id="22"/>
      <w:r>
        <w:rPr>
          <w:rFonts w:ascii="Times New Roman" w:hAnsi="Times New Roman" w:cs="Times New Roman"/>
          <w:sz w:val="24"/>
          <w:szCs w:val="24"/>
        </w:rPr>
        <w:t>&lt;18&gt; Указывается полное наименование публично-правового образования, на территории которого предоставляется государственная услуга в социальной сфере (государственные услуги в социальной сфере, составляющие укрупненную государственную услугу).</w:t>
      </w:r>
    </w:p>
    <w:p w14:paraId="52807F53"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23" w:name="P1276"/>
      <w:bookmarkEnd w:id="23"/>
      <w:r>
        <w:rPr>
          <w:rFonts w:ascii="Times New Roman" w:hAnsi="Times New Roman" w:cs="Times New Roman"/>
          <w:sz w:val="24"/>
          <w:szCs w:val="24"/>
        </w:rPr>
        <w:t>&lt;19&gt; Заполняется в соответствии с кодом, указанным в перечне государственных услуг (при наличии).</w:t>
      </w:r>
    </w:p>
    <w:p w14:paraId="26A173BD"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24" w:name="P1277"/>
      <w:bookmarkEnd w:id="24"/>
      <w:r>
        <w:rPr>
          <w:rFonts w:ascii="Times New Roman" w:hAnsi="Times New Roman" w:cs="Times New Roman"/>
          <w:sz w:val="24"/>
          <w:szCs w:val="24"/>
        </w:rPr>
        <w:t>&lt;20&gt; В графы 13 - 16 включаются числовые значения показателей, характеризующих объем оказания государственной услуги в социальной сфере.</w:t>
      </w:r>
    </w:p>
    <w:p w14:paraId="1AE1D24F"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25" w:name="P1278"/>
      <w:bookmarkEnd w:id="25"/>
      <w:r>
        <w:rPr>
          <w:rFonts w:ascii="Times New Roman" w:hAnsi="Times New Roman" w:cs="Times New Roman"/>
          <w:sz w:val="24"/>
          <w:szCs w:val="24"/>
        </w:rPr>
        <w:t xml:space="preserve">&lt;21&gt;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w:t>
      </w:r>
      <w:r>
        <w:rPr>
          <w:rFonts w:ascii="Times New Roman" w:hAnsi="Times New Roman" w:cs="Times New Roman"/>
          <w:sz w:val="24"/>
          <w:szCs w:val="24"/>
        </w:rPr>
        <w:lastRenderedPageBreak/>
        <w:t xml:space="preserve">государственной услуги в социальной сфере, включенных в графы 13 - 16, при принятии уполномоченным органом в соответствии с </w:t>
      </w:r>
      <w:hyperlink r:id="rId14" w:tooltip="Постановление Правительства РФ от 23.10.2020 N 1728 &quot;Об утверждении общих требований к определению предельных допустимых возможных отклонений от показателей, характеризующих качество оказания государственной (муниципальной) услуги в социальной сфере и объем ок" w:history="1">
        <w:r>
          <w:rPr>
            <w:rFonts w:ascii="Times New Roman" w:hAnsi="Times New Roman" w:cs="Times New Roman"/>
            <w:color w:val="0000FF"/>
            <w:sz w:val="24"/>
            <w:szCs w:val="24"/>
          </w:rPr>
          <w:t>пунктом 2</w:t>
        </w:r>
      </w:hyperlink>
      <w:r>
        <w:rPr>
          <w:rFonts w:ascii="Times New Roman" w:hAnsi="Times New Roman" w:cs="Times New Roman"/>
          <w:sz w:val="24"/>
          <w:szCs w:val="24"/>
        </w:rPr>
        <w:t xml:space="preserve"> общих требований к определению предельных допустимых возможных отклонений от показателей, характеризующих качество оказания государственной (муниципальной) услуги в социальной сфере и объем оказания такой услуги, утвержденных постановлением Правительства Российской Федерации от 23.10.2020 </w:t>
      </w:r>
      <w:r>
        <w:rPr>
          <w:rFonts w:ascii="Times New Roman" w:hAnsi="Times New Roman" w:cs="Times New Roman"/>
          <w:sz w:val="24"/>
          <w:szCs w:val="24"/>
        </w:rPr>
        <w:br/>
        <w:t>№ 1728, решения об определении предельных допустимых возможных отклонений от значений показателей, характеризующих объем оказания государственной услуги в социальной сфере.</w:t>
      </w:r>
    </w:p>
    <w:p w14:paraId="644DE076"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26" w:name="P1279"/>
      <w:bookmarkEnd w:id="26"/>
      <w:r>
        <w:rPr>
          <w:rFonts w:ascii="Times New Roman" w:hAnsi="Times New Roman" w:cs="Times New Roman"/>
          <w:sz w:val="24"/>
          <w:szCs w:val="24"/>
        </w:rPr>
        <w:t>&lt;22&gt; Заполняется в соответствии с показателями, характеризующими качество оказания государственных услуг в социальной сфере (государственных услуг в социальной сфере, составляющих укрупненную государственную услугу), установленными в перечне государственных услуг.</w:t>
      </w:r>
    </w:p>
    <w:p w14:paraId="1AA8FED0" w14:textId="77777777" w:rsidR="00974B5E" w:rsidRDefault="00974B5E" w:rsidP="00974B5E">
      <w:pPr>
        <w:pStyle w:val="ConsPlusNormal"/>
        <w:spacing w:before="240"/>
        <w:ind w:firstLine="540"/>
        <w:jc w:val="both"/>
        <w:rPr>
          <w:rFonts w:ascii="Times New Roman" w:hAnsi="Times New Roman" w:cs="Times New Roman"/>
          <w:sz w:val="24"/>
          <w:szCs w:val="24"/>
        </w:rPr>
      </w:pPr>
      <w:bookmarkStart w:id="27" w:name="P1280"/>
      <w:bookmarkEnd w:id="27"/>
      <w:r>
        <w:rPr>
          <w:rFonts w:ascii="Times New Roman" w:hAnsi="Times New Roman" w:cs="Times New Roman"/>
          <w:sz w:val="24"/>
          <w:szCs w:val="24"/>
        </w:rPr>
        <w:t xml:space="preserve">&lt;23&gt;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качество оказания государственной услуги в социальной сфере, включенных в графу 9, при принятии уполномоченными органами в соответствии с </w:t>
      </w:r>
      <w:hyperlink r:id="rId15" w:tooltip="Постановление Правительства РФ от 23.10.2020 N 1728 &quot;Об утверждении общих требований к определению предельных допустимых возможных отклонений от показателей, характеризующих качество оказания государственной (муниципальной) услуги в социальной сфере и объем ок" w:history="1">
        <w:r>
          <w:rPr>
            <w:rFonts w:ascii="Times New Roman" w:hAnsi="Times New Roman" w:cs="Times New Roman"/>
            <w:color w:val="0000FF"/>
            <w:sz w:val="24"/>
            <w:szCs w:val="24"/>
          </w:rPr>
          <w:t>пунктом 2</w:t>
        </w:r>
      </w:hyperlink>
      <w:r>
        <w:rPr>
          <w:rFonts w:ascii="Times New Roman" w:hAnsi="Times New Roman" w:cs="Times New Roman"/>
          <w:sz w:val="24"/>
          <w:szCs w:val="24"/>
        </w:rPr>
        <w:t xml:space="preserve"> общих требований к определению предельных допустимых возможных отклонений от показателей, характеризующих качество оказания государственной (муниципальной) услуги в социальной сфере и объем оказания такой услуги, утвержденных постановлением Правительства Российской Федерации от 23.10.2020 </w:t>
      </w:r>
      <w:r>
        <w:rPr>
          <w:rFonts w:ascii="Times New Roman" w:hAnsi="Times New Roman" w:cs="Times New Roman"/>
          <w:sz w:val="24"/>
          <w:szCs w:val="24"/>
        </w:rPr>
        <w:br/>
        <w:t>№ 1728, решения об определении предельных допустимых возможных отклонений от значений показателей, характеризующих качество оказания государственной услуги в социальной сфере.</w:t>
      </w:r>
    </w:p>
    <w:p w14:paraId="60443346" w14:textId="77777777" w:rsidR="00974B5E" w:rsidRDefault="00974B5E" w:rsidP="00974B5E">
      <w:pPr>
        <w:pStyle w:val="ConsPlusNormal"/>
      </w:pPr>
    </w:p>
    <w:p w14:paraId="336FE9BC" w14:textId="77777777" w:rsidR="00974B5E" w:rsidRDefault="00974B5E" w:rsidP="00974B5E">
      <w:pPr>
        <w:pStyle w:val="ConsPlusNormal"/>
        <w:ind w:left="5670"/>
        <w:outlineLvl w:val="0"/>
        <w:rPr>
          <w:rFonts w:ascii="Times New Roman" w:hAnsi="Times New Roman" w:cs="Times New Roman"/>
          <w:color w:val="000000"/>
          <w:sz w:val="28"/>
          <w:szCs w:val="28"/>
          <w:lang w:eastAsia="en-US"/>
        </w:rPr>
      </w:pPr>
    </w:p>
    <w:p w14:paraId="67669AF3" w14:textId="77777777" w:rsidR="00974B5E" w:rsidRDefault="00974B5E" w:rsidP="00974B5E">
      <w:pPr>
        <w:pStyle w:val="ConsPlusNormal"/>
        <w:ind w:left="5670"/>
        <w:outlineLvl w:val="0"/>
        <w:rPr>
          <w:rFonts w:ascii="Times New Roman" w:hAnsi="Times New Roman" w:cs="Times New Roman"/>
          <w:color w:val="000000"/>
          <w:sz w:val="28"/>
          <w:szCs w:val="28"/>
          <w:lang w:eastAsia="en-US"/>
        </w:rPr>
      </w:pPr>
    </w:p>
    <w:p w14:paraId="66534B52" w14:textId="77777777" w:rsidR="00974B5E" w:rsidRDefault="00974B5E" w:rsidP="00974B5E">
      <w:pPr>
        <w:pStyle w:val="ConsPlusNormal"/>
        <w:ind w:left="5670"/>
        <w:outlineLvl w:val="0"/>
        <w:rPr>
          <w:rFonts w:ascii="Times New Roman" w:hAnsi="Times New Roman" w:cs="Times New Roman"/>
          <w:color w:val="000000"/>
          <w:sz w:val="28"/>
          <w:szCs w:val="28"/>
          <w:lang w:eastAsia="en-US"/>
        </w:rPr>
        <w:sectPr w:rsidR="00974B5E">
          <w:pgSz w:w="11906" w:h="16838"/>
          <w:pgMar w:top="820" w:right="567" w:bottom="1134" w:left="1134" w:header="709" w:footer="709" w:gutter="0"/>
          <w:cols w:space="708"/>
          <w:titlePg/>
          <w:docGrid w:linePitch="360"/>
        </w:sectPr>
      </w:pPr>
    </w:p>
    <w:p w14:paraId="247D69F9" w14:textId="77777777" w:rsidR="00974B5E" w:rsidRDefault="00974B5E" w:rsidP="00974B5E">
      <w:pPr>
        <w:pStyle w:val="ConsPlusNormal"/>
        <w:ind w:left="9912"/>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lastRenderedPageBreak/>
        <w:t>Приложение №2</w:t>
      </w:r>
    </w:p>
    <w:p w14:paraId="7A573F7C" w14:textId="77777777" w:rsidR="00974B5E" w:rsidRDefault="00974B5E" w:rsidP="00974B5E">
      <w:pPr>
        <w:pStyle w:val="ConsPlusNormal"/>
        <w:ind w:left="9912"/>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к Порядку формирования государственных социальных заказов на оказание государственных услуг </w:t>
      </w:r>
    </w:p>
    <w:p w14:paraId="002B6393" w14:textId="77777777" w:rsidR="00974B5E" w:rsidRDefault="00974B5E" w:rsidP="00974B5E">
      <w:pPr>
        <w:pStyle w:val="ConsPlusNormal"/>
        <w:ind w:left="9912"/>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в социальной сфере, отнесенных </w:t>
      </w:r>
    </w:p>
    <w:p w14:paraId="1B97A4B1" w14:textId="77777777" w:rsidR="00974B5E" w:rsidRDefault="00974B5E" w:rsidP="00974B5E">
      <w:pPr>
        <w:pStyle w:val="ConsPlusNormal"/>
        <w:ind w:left="9912"/>
        <w:outlineLvl w:val="0"/>
        <w:rPr>
          <w:rFonts w:ascii="Times New Roman" w:hAnsi="Times New Roman" w:cs="Times New Roman"/>
          <w:b/>
          <w:i/>
          <w:color w:val="000000"/>
          <w:sz w:val="28"/>
          <w:szCs w:val="28"/>
          <w:lang w:eastAsia="en-US"/>
        </w:rPr>
      </w:pPr>
      <w:r>
        <w:rPr>
          <w:rFonts w:ascii="Times New Roman" w:hAnsi="Times New Roman" w:cs="Times New Roman"/>
          <w:color w:val="000000"/>
          <w:sz w:val="28"/>
          <w:szCs w:val="28"/>
          <w:lang w:eastAsia="en-US"/>
        </w:rPr>
        <w:t>к полномочиям республиканских органов исполнительной власти</w:t>
      </w:r>
    </w:p>
    <w:p w14:paraId="2395ED2D" w14:textId="77777777" w:rsidR="00974B5E" w:rsidRDefault="00974B5E" w:rsidP="00974B5E">
      <w:pPr>
        <w:pStyle w:val="ConsPlusNormal"/>
        <w:jc w:val="center"/>
        <w:outlineLvl w:val="0"/>
        <w:rPr>
          <w:rFonts w:ascii="Times New Roman" w:hAnsi="Times New Roman" w:cs="Times New Roman"/>
          <w:b/>
          <w:sz w:val="28"/>
          <w:szCs w:val="28"/>
        </w:rPr>
      </w:pPr>
    </w:p>
    <w:p w14:paraId="49B8952A" w14:textId="77777777" w:rsidR="00974B5E" w:rsidRDefault="00974B5E" w:rsidP="00974B5E">
      <w:pPr>
        <w:pStyle w:val="ConsPlusNormal"/>
        <w:ind w:firstLine="539"/>
        <w:jc w:val="center"/>
        <w:rPr>
          <w:rFonts w:ascii="Times New Roman" w:hAnsi="Times New Roman" w:cs="Times New Roman"/>
          <w:sz w:val="28"/>
          <w:szCs w:val="28"/>
        </w:rPr>
      </w:pPr>
      <w:r>
        <w:rPr>
          <w:rFonts w:ascii="Times New Roman" w:hAnsi="Times New Roman" w:cs="Times New Roman"/>
          <w:sz w:val="28"/>
          <w:szCs w:val="28"/>
        </w:rPr>
        <w:t>ОТЧЕТ</w:t>
      </w:r>
    </w:p>
    <w:p w14:paraId="493F407A" w14:textId="77777777" w:rsidR="00974B5E" w:rsidRDefault="00974B5E" w:rsidP="00974B5E">
      <w:pPr>
        <w:pStyle w:val="ConsPlusNormal"/>
        <w:ind w:firstLine="539"/>
        <w:jc w:val="center"/>
        <w:rPr>
          <w:rFonts w:ascii="Times New Roman" w:hAnsi="Times New Roman" w:cs="Times New Roman"/>
          <w:sz w:val="28"/>
          <w:szCs w:val="28"/>
        </w:rPr>
      </w:pPr>
      <w:r>
        <w:rPr>
          <w:rFonts w:ascii="Times New Roman" w:hAnsi="Times New Roman" w:cs="Times New Roman"/>
          <w:sz w:val="28"/>
          <w:szCs w:val="28"/>
        </w:rPr>
        <w:t xml:space="preserve">об исполнении государственного социального заказа на оказание государственных услуг в социальной сфере, отнесенных к полномочиям республиканских органов исполнительной власти, </w:t>
      </w:r>
    </w:p>
    <w:p w14:paraId="1A996875" w14:textId="77777777" w:rsidR="00974B5E" w:rsidRDefault="00974B5E" w:rsidP="00974B5E">
      <w:pPr>
        <w:pStyle w:val="ConsPlusNormal"/>
        <w:ind w:firstLine="539"/>
        <w:jc w:val="center"/>
        <w:rPr>
          <w:rFonts w:ascii="Times New Roman" w:hAnsi="Times New Roman" w:cs="Times New Roman"/>
          <w:sz w:val="28"/>
          <w:szCs w:val="28"/>
        </w:rPr>
      </w:pPr>
      <w:r>
        <w:rPr>
          <w:rFonts w:ascii="Times New Roman" w:hAnsi="Times New Roman" w:cs="Times New Roman"/>
          <w:sz w:val="28"/>
          <w:szCs w:val="28"/>
        </w:rPr>
        <w:t xml:space="preserve">на 20__ год и на плановый период 20__ - 20__ годов  </w:t>
      </w:r>
    </w:p>
    <w:p w14:paraId="0A4905B5" w14:textId="77777777" w:rsidR="00974B5E" w:rsidRDefault="00974B5E" w:rsidP="00974B5E">
      <w:pPr>
        <w:pStyle w:val="ConsPlusNormal"/>
        <w:ind w:firstLine="539"/>
        <w:jc w:val="center"/>
        <w:rPr>
          <w:rFonts w:ascii="Times New Roman" w:hAnsi="Times New Roman" w:cs="Times New Roman"/>
          <w:sz w:val="28"/>
          <w:szCs w:val="28"/>
        </w:rPr>
      </w:pPr>
    </w:p>
    <w:p w14:paraId="2E6CA2E2" w14:textId="77777777" w:rsidR="00974B5E" w:rsidRDefault="00974B5E" w:rsidP="00974B5E">
      <w:pPr>
        <w:pStyle w:val="ConsPlusNormal"/>
        <w:ind w:firstLine="539"/>
        <w:jc w:val="center"/>
        <w:rPr>
          <w:rFonts w:ascii="Times New Roman" w:hAnsi="Times New Roman" w:cs="Times New Roman"/>
          <w:sz w:val="28"/>
          <w:szCs w:val="28"/>
        </w:rPr>
      </w:pPr>
      <w:r>
        <w:rPr>
          <w:rFonts w:ascii="Times New Roman" w:hAnsi="Times New Roman" w:cs="Times New Roman"/>
          <w:sz w:val="28"/>
          <w:szCs w:val="28"/>
        </w:rPr>
        <w:t xml:space="preserve">по состоянию на «___» ________ 20__ г.  </w:t>
      </w:r>
    </w:p>
    <w:p w14:paraId="18B17F70" w14:textId="77777777" w:rsidR="00974B5E" w:rsidRDefault="00974B5E" w:rsidP="00974B5E">
      <w:pPr>
        <w:pStyle w:val="ConsPlusNormal"/>
        <w:ind w:firstLine="539"/>
        <w:jc w:val="center"/>
        <w:rPr>
          <w:rFonts w:ascii="Times New Roman" w:hAnsi="Times New Roman" w:cs="Times New Roman"/>
          <w:sz w:val="28"/>
          <w:szCs w:val="28"/>
        </w:rPr>
      </w:pPr>
    </w:p>
    <w:p w14:paraId="6C729C2A" w14:textId="77777777" w:rsidR="00974B5E" w:rsidRDefault="00974B5E" w:rsidP="00974B5E">
      <w:pPr>
        <w:pStyle w:val="ConsPlusNormal"/>
        <w:ind w:firstLine="539"/>
        <w:jc w:val="center"/>
        <w:rPr>
          <w:rFonts w:ascii="Times New Roman" w:hAnsi="Times New Roman" w:cs="Times New Roman"/>
          <w:sz w:val="28"/>
          <w:szCs w:val="28"/>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7599"/>
        <w:gridCol w:w="1701"/>
        <w:gridCol w:w="1304"/>
      </w:tblGrid>
      <w:tr w:rsidR="00974B5E" w14:paraId="7F8C12C6" w14:textId="77777777" w:rsidTr="00312A01">
        <w:tc>
          <w:tcPr>
            <w:tcW w:w="4025" w:type="dxa"/>
            <w:tcBorders>
              <w:top w:val="none" w:sz="4" w:space="0" w:color="000000"/>
              <w:left w:val="none" w:sz="4" w:space="0" w:color="000000"/>
              <w:bottom w:val="none" w:sz="4" w:space="0" w:color="000000"/>
              <w:right w:val="none" w:sz="4" w:space="0" w:color="000000"/>
            </w:tcBorders>
          </w:tcPr>
          <w:p w14:paraId="03DDE51B" w14:textId="77777777" w:rsidR="00974B5E" w:rsidRDefault="00974B5E" w:rsidP="00312A01">
            <w:pPr>
              <w:pStyle w:val="ConsPlusNormal"/>
              <w:rPr>
                <w:rFonts w:ascii="Times New Roman" w:hAnsi="Times New Roman" w:cs="Times New Roman"/>
                <w:sz w:val="28"/>
                <w:szCs w:val="28"/>
              </w:rPr>
            </w:pPr>
            <w:r>
              <w:rPr>
                <w:rFonts w:ascii="Times New Roman" w:hAnsi="Times New Roman" w:cs="Times New Roman"/>
                <w:sz w:val="28"/>
                <w:szCs w:val="28"/>
              </w:rPr>
              <w:br w:type="page" w:clear="all"/>
            </w:r>
          </w:p>
        </w:tc>
        <w:tc>
          <w:tcPr>
            <w:tcW w:w="7599" w:type="dxa"/>
            <w:tcBorders>
              <w:top w:val="none" w:sz="4" w:space="0" w:color="000000"/>
              <w:left w:val="none" w:sz="4" w:space="0" w:color="000000"/>
              <w:bottom w:val="none" w:sz="4" w:space="0" w:color="000000"/>
              <w:right w:val="none" w:sz="4" w:space="0" w:color="000000"/>
            </w:tcBorders>
          </w:tcPr>
          <w:p w14:paraId="72AAFB5F" w14:textId="77777777" w:rsidR="00974B5E" w:rsidRDefault="00974B5E" w:rsidP="00312A01">
            <w:pPr>
              <w:pStyle w:val="ConsPlusNormal"/>
              <w:rPr>
                <w:rFonts w:ascii="Times New Roman" w:hAnsi="Times New Roman" w:cs="Times New Roman"/>
                <w:sz w:val="28"/>
                <w:szCs w:val="28"/>
              </w:rPr>
            </w:pPr>
          </w:p>
        </w:tc>
        <w:tc>
          <w:tcPr>
            <w:tcW w:w="1701" w:type="dxa"/>
            <w:tcBorders>
              <w:top w:val="none" w:sz="4" w:space="0" w:color="000000"/>
              <w:left w:val="none" w:sz="4" w:space="0" w:color="000000"/>
              <w:bottom w:val="none" w:sz="4" w:space="0" w:color="000000"/>
              <w:right w:val="single" w:sz="4" w:space="0" w:color="auto"/>
            </w:tcBorders>
            <w:vAlign w:val="bottom"/>
          </w:tcPr>
          <w:p w14:paraId="247A5F0E" w14:textId="77777777" w:rsidR="00974B5E" w:rsidRDefault="00974B5E" w:rsidP="00312A01">
            <w:pPr>
              <w:pStyle w:val="ConsPlusNormal"/>
              <w:jc w:val="right"/>
              <w:rPr>
                <w:rFonts w:ascii="Times New Roman" w:hAnsi="Times New Roman" w:cs="Times New Roman"/>
                <w:sz w:val="28"/>
                <w:szCs w:val="28"/>
              </w:rPr>
            </w:pPr>
            <w:r>
              <w:rPr>
                <w:rFonts w:ascii="Times New Roman" w:hAnsi="Times New Roman" w:cs="Times New Roman"/>
                <w:sz w:val="28"/>
                <w:szCs w:val="28"/>
              </w:rPr>
              <w:t>Форма ОКУД</w:t>
            </w:r>
          </w:p>
        </w:tc>
        <w:tc>
          <w:tcPr>
            <w:tcW w:w="1304" w:type="dxa"/>
            <w:tcBorders>
              <w:top w:val="single" w:sz="4" w:space="0" w:color="auto"/>
              <w:left w:val="single" w:sz="4" w:space="0" w:color="auto"/>
              <w:bottom w:val="single" w:sz="4" w:space="0" w:color="auto"/>
              <w:right w:val="single" w:sz="4" w:space="0" w:color="auto"/>
            </w:tcBorders>
          </w:tcPr>
          <w:p w14:paraId="059D532A" w14:textId="77777777" w:rsidR="00974B5E" w:rsidRDefault="00974B5E" w:rsidP="00312A01">
            <w:pPr>
              <w:pStyle w:val="ConsPlusNormal"/>
              <w:jc w:val="center"/>
              <w:rPr>
                <w:rFonts w:ascii="Times New Roman" w:hAnsi="Times New Roman" w:cs="Times New Roman"/>
                <w:sz w:val="28"/>
                <w:szCs w:val="28"/>
              </w:rPr>
            </w:pPr>
            <w:r>
              <w:rPr>
                <w:rFonts w:ascii="Times New Roman" w:hAnsi="Times New Roman" w:cs="Times New Roman"/>
                <w:sz w:val="28"/>
                <w:szCs w:val="28"/>
              </w:rPr>
              <w:t>КОДЫ</w:t>
            </w:r>
          </w:p>
        </w:tc>
      </w:tr>
      <w:tr w:rsidR="00974B5E" w14:paraId="35D52500" w14:textId="77777777" w:rsidTr="00312A01">
        <w:tc>
          <w:tcPr>
            <w:tcW w:w="4025" w:type="dxa"/>
            <w:tcBorders>
              <w:top w:val="none" w:sz="4" w:space="0" w:color="000000"/>
              <w:left w:val="none" w:sz="4" w:space="0" w:color="000000"/>
              <w:bottom w:val="none" w:sz="4" w:space="0" w:color="000000"/>
              <w:right w:val="none" w:sz="4" w:space="0" w:color="000000"/>
            </w:tcBorders>
          </w:tcPr>
          <w:p w14:paraId="3BB92FB0" w14:textId="77777777" w:rsidR="00974B5E" w:rsidRDefault="00974B5E" w:rsidP="00312A01">
            <w:pPr>
              <w:pStyle w:val="ConsPlusNormal"/>
              <w:rPr>
                <w:rFonts w:ascii="Times New Roman" w:hAnsi="Times New Roman" w:cs="Times New Roman"/>
                <w:sz w:val="28"/>
                <w:szCs w:val="28"/>
              </w:rPr>
            </w:pPr>
          </w:p>
        </w:tc>
        <w:tc>
          <w:tcPr>
            <w:tcW w:w="7599" w:type="dxa"/>
            <w:tcBorders>
              <w:top w:val="none" w:sz="4" w:space="0" w:color="000000"/>
              <w:left w:val="none" w:sz="4" w:space="0" w:color="000000"/>
              <w:bottom w:val="none" w:sz="4" w:space="0" w:color="000000"/>
              <w:right w:val="none" w:sz="4" w:space="0" w:color="000000"/>
            </w:tcBorders>
          </w:tcPr>
          <w:p w14:paraId="4A675338" w14:textId="77777777" w:rsidR="00974B5E" w:rsidRDefault="00974B5E" w:rsidP="00312A01">
            <w:pPr>
              <w:pStyle w:val="ConsPlusNormal"/>
              <w:jc w:val="center"/>
              <w:rPr>
                <w:rFonts w:ascii="Times New Roman" w:hAnsi="Times New Roman" w:cs="Times New Roman"/>
                <w:sz w:val="28"/>
                <w:szCs w:val="28"/>
              </w:rPr>
            </w:pPr>
          </w:p>
        </w:tc>
        <w:tc>
          <w:tcPr>
            <w:tcW w:w="1701" w:type="dxa"/>
            <w:tcBorders>
              <w:top w:val="none" w:sz="4" w:space="0" w:color="000000"/>
              <w:left w:val="none" w:sz="4" w:space="0" w:color="000000"/>
              <w:bottom w:val="none" w:sz="4" w:space="0" w:color="000000"/>
              <w:right w:val="single" w:sz="4" w:space="0" w:color="auto"/>
            </w:tcBorders>
            <w:vAlign w:val="bottom"/>
          </w:tcPr>
          <w:p w14:paraId="78F074D7" w14:textId="77777777" w:rsidR="00974B5E" w:rsidRDefault="00974B5E" w:rsidP="00312A01">
            <w:pPr>
              <w:pStyle w:val="ConsPlusNormal"/>
              <w:jc w:val="right"/>
              <w:rPr>
                <w:rFonts w:ascii="Times New Roman" w:hAnsi="Times New Roman" w:cs="Times New Roman"/>
                <w:sz w:val="28"/>
                <w:szCs w:val="28"/>
              </w:rPr>
            </w:pPr>
            <w:r>
              <w:rPr>
                <w:rFonts w:ascii="Times New Roman" w:hAnsi="Times New Roman" w:cs="Times New Roman"/>
                <w:sz w:val="28"/>
                <w:szCs w:val="28"/>
              </w:rPr>
              <w:t>Дата</w:t>
            </w:r>
          </w:p>
        </w:tc>
        <w:tc>
          <w:tcPr>
            <w:tcW w:w="1304" w:type="dxa"/>
            <w:tcBorders>
              <w:top w:val="single" w:sz="4" w:space="0" w:color="auto"/>
              <w:left w:val="single" w:sz="4" w:space="0" w:color="auto"/>
              <w:bottom w:val="single" w:sz="4" w:space="0" w:color="auto"/>
              <w:right w:val="single" w:sz="4" w:space="0" w:color="auto"/>
            </w:tcBorders>
          </w:tcPr>
          <w:p w14:paraId="3BBF52B8" w14:textId="77777777" w:rsidR="00974B5E" w:rsidRDefault="00974B5E" w:rsidP="00312A01">
            <w:pPr>
              <w:pStyle w:val="ConsPlusNormal"/>
              <w:rPr>
                <w:rFonts w:ascii="Times New Roman" w:hAnsi="Times New Roman" w:cs="Times New Roman"/>
                <w:sz w:val="28"/>
                <w:szCs w:val="28"/>
              </w:rPr>
            </w:pPr>
          </w:p>
        </w:tc>
      </w:tr>
      <w:tr w:rsidR="00974B5E" w14:paraId="23946B19" w14:textId="77777777" w:rsidTr="00312A01">
        <w:tc>
          <w:tcPr>
            <w:tcW w:w="4025" w:type="dxa"/>
            <w:tcBorders>
              <w:top w:val="none" w:sz="4" w:space="0" w:color="000000"/>
              <w:left w:val="none" w:sz="4" w:space="0" w:color="000000"/>
              <w:bottom w:val="none" w:sz="4" w:space="0" w:color="000000"/>
              <w:right w:val="none" w:sz="4" w:space="0" w:color="000000"/>
            </w:tcBorders>
          </w:tcPr>
          <w:p w14:paraId="4CF947C4" w14:textId="77777777" w:rsidR="00974B5E" w:rsidRDefault="00974B5E" w:rsidP="00312A0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w:t>
            </w:r>
            <w:hyperlink w:anchor="P2593" w:tooltip="&lt;3&gt; Указывается полное наименование уполномоченного органа, утверждающего государственный социальный заказ." w:history="1">
              <w:r>
                <w:rPr>
                  <w:rFonts w:ascii="Times New Roman" w:hAnsi="Times New Roman" w:cs="Times New Roman"/>
                  <w:color w:val="0000FF"/>
                  <w:sz w:val="28"/>
                  <w:szCs w:val="28"/>
                </w:rPr>
                <w:t>&lt;3&gt;</w:t>
              </w:r>
            </w:hyperlink>
          </w:p>
        </w:tc>
        <w:tc>
          <w:tcPr>
            <w:tcW w:w="7599" w:type="dxa"/>
            <w:tcBorders>
              <w:top w:val="none" w:sz="4" w:space="0" w:color="000000"/>
              <w:left w:val="none" w:sz="4" w:space="0" w:color="000000"/>
              <w:bottom w:val="single" w:sz="4" w:space="0" w:color="auto"/>
              <w:right w:val="none" w:sz="4" w:space="0" w:color="000000"/>
            </w:tcBorders>
          </w:tcPr>
          <w:p w14:paraId="12431115" w14:textId="77777777" w:rsidR="00974B5E" w:rsidRDefault="00974B5E" w:rsidP="00312A01">
            <w:pPr>
              <w:pStyle w:val="ConsPlusNormal"/>
              <w:rPr>
                <w:rFonts w:ascii="Times New Roman" w:hAnsi="Times New Roman" w:cs="Times New Roman"/>
                <w:sz w:val="28"/>
                <w:szCs w:val="28"/>
              </w:rPr>
            </w:pPr>
          </w:p>
        </w:tc>
        <w:tc>
          <w:tcPr>
            <w:tcW w:w="1701" w:type="dxa"/>
            <w:tcBorders>
              <w:top w:val="none" w:sz="4" w:space="0" w:color="000000"/>
              <w:left w:val="none" w:sz="4" w:space="0" w:color="000000"/>
              <w:bottom w:val="none" w:sz="4" w:space="0" w:color="000000"/>
              <w:right w:val="single" w:sz="4" w:space="0" w:color="auto"/>
            </w:tcBorders>
            <w:vAlign w:val="bottom"/>
          </w:tcPr>
          <w:p w14:paraId="31F3152B" w14:textId="77777777" w:rsidR="00974B5E" w:rsidRDefault="00974B5E" w:rsidP="00312A01">
            <w:pPr>
              <w:pStyle w:val="ConsPlusNormal"/>
              <w:jc w:val="right"/>
              <w:rPr>
                <w:rFonts w:ascii="Times New Roman" w:hAnsi="Times New Roman" w:cs="Times New Roman"/>
                <w:sz w:val="28"/>
                <w:szCs w:val="28"/>
              </w:rPr>
            </w:pPr>
            <w:r>
              <w:rPr>
                <w:rFonts w:ascii="Times New Roman" w:hAnsi="Times New Roman" w:cs="Times New Roman"/>
                <w:sz w:val="28"/>
                <w:szCs w:val="28"/>
              </w:rPr>
              <w:t>по ОКПО</w:t>
            </w:r>
          </w:p>
        </w:tc>
        <w:tc>
          <w:tcPr>
            <w:tcW w:w="1304" w:type="dxa"/>
            <w:tcBorders>
              <w:top w:val="single" w:sz="4" w:space="0" w:color="auto"/>
              <w:left w:val="single" w:sz="4" w:space="0" w:color="auto"/>
              <w:bottom w:val="single" w:sz="4" w:space="0" w:color="auto"/>
              <w:right w:val="single" w:sz="4" w:space="0" w:color="auto"/>
            </w:tcBorders>
          </w:tcPr>
          <w:p w14:paraId="557FD17C" w14:textId="77777777" w:rsidR="00974B5E" w:rsidRDefault="00974B5E" w:rsidP="00312A01">
            <w:pPr>
              <w:pStyle w:val="ConsPlusNormal"/>
              <w:rPr>
                <w:rFonts w:ascii="Times New Roman" w:hAnsi="Times New Roman" w:cs="Times New Roman"/>
                <w:sz w:val="28"/>
                <w:szCs w:val="28"/>
              </w:rPr>
            </w:pPr>
          </w:p>
        </w:tc>
      </w:tr>
      <w:tr w:rsidR="00974B5E" w14:paraId="4190C851" w14:textId="77777777" w:rsidTr="00312A01">
        <w:tc>
          <w:tcPr>
            <w:tcW w:w="4025" w:type="dxa"/>
            <w:tcBorders>
              <w:top w:val="none" w:sz="4" w:space="0" w:color="000000"/>
              <w:left w:val="none" w:sz="4" w:space="0" w:color="000000"/>
              <w:bottom w:val="none" w:sz="4" w:space="0" w:color="000000"/>
              <w:right w:val="none" w:sz="4" w:space="0" w:color="000000"/>
            </w:tcBorders>
          </w:tcPr>
          <w:p w14:paraId="0FDD6AE3" w14:textId="77777777" w:rsidR="00974B5E" w:rsidRDefault="00974B5E" w:rsidP="00312A01">
            <w:pPr>
              <w:pStyle w:val="ConsPlusNormal"/>
              <w:rPr>
                <w:rFonts w:ascii="Times New Roman" w:hAnsi="Times New Roman" w:cs="Times New Roman"/>
                <w:sz w:val="28"/>
                <w:szCs w:val="28"/>
              </w:rPr>
            </w:pPr>
          </w:p>
        </w:tc>
        <w:tc>
          <w:tcPr>
            <w:tcW w:w="7599" w:type="dxa"/>
            <w:tcBorders>
              <w:top w:val="single" w:sz="4" w:space="0" w:color="auto"/>
              <w:left w:val="none" w:sz="4" w:space="0" w:color="000000"/>
              <w:bottom w:val="none" w:sz="4" w:space="0" w:color="000000"/>
              <w:right w:val="none" w:sz="4" w:space="0" w:color="000000"/>
            </w:tcBorders>
          </w:tcPr>
          <w:p w14:paraId="3C5A40E9" w14:textId="77777777" w:rsidR="00974B5E" w:rsidRDefault="00974B5E" w:rsidP="00312A01">
            <w:pPr>
              <w:pStyle w:val="ConsPlusNormal"/>
              <w:jc w:val="center"/>
              <w:rPr>
                <w:rFonts w:ascii="Times New Roman" w:hAnsi="Times New Roman" w:cs="Times New Roman"/>
                <w:sz w:val="28"/>
                <w:szCs w:val="28"/>
              </w:rPr>
            </w:pPr>
            <w:r>
              <w:rPr>
                <w:rFonts w:ascii="Times New Roman" w:hAnsi="Times New Roman" w:cs="Times New Roman"/>
                <w:sz w:val="28"/>
                <w:szCs w:val="28"/>
              </w:rPr>
              <w:t>(Полное наименование уполномоченного органа)</w:t>
            </w:r>
          </w:p>
        </w:tc>
        <w:tc>
          <w:tcPr>
            <w:tcW w:w="1701" w:type="dxa"/>
            <w:tcBorders>
              <w:top w:val="none" w:sz="4" w:space="0" w:color="000000"/>
              <w:left w:val="none" w:sz="4" w:space="0" w:color="000000"/>
              <w:bottom w:val="none" w:sz="4" w:space="0" w:color="000000"/>
              <w:right w:val="single" w:sz="4" w:space="0" w:color="auto"/>
            </w:tcBorders>
            <w:vAlign w:val="bottom"/>
          </w:tcPr>
          <w:p w14:paraId="6D78F831" w14:textId="77777777" w:rsidR="00974B5E" w:rsidRDefault="00974B5E" w:rsidP="00312A01">
            <w:pPr>
              <w:pStyle w:val="ConsPlusNormal"/>
              <w:jc w:val="right"/>
              <w:rPr>
                <w:rFonts w:ascii="Times New Roman" w:hAnsi="Times New Roman" w:cs="Times New Roman"/>
                <w:sz w:val="28"/>
                <w:szCs w:val="28"/>
              </w:rPr>
            </w:pPr>
            <w:r>
              <w:rPr>
                <w:rFonts w:ascii="Times New Roman" w:hAnsi="Times New Roman" w:cs="Times New Roman"/>
                <w:sz w:val="28"/>
                <w:szCs w:val="28"/>
              </w:rPr>
              <w:t>Глава БК</w:t>
            </w:r>
          </w:p>
        </w:tc>
        <w:tc>
          <w:tcPr>
            <w:tcW w:w="1304" w:type="dxa"/>
            <w:tcBorders>
              <w:top w:val="single" w:sz="4" w:space="0" w:color="auto"/>
              <w:left w:val="single" w:sz="4" w:space="0" w:color="auto"/>
              <w:bottom w:val="single" w:sz="4" w:space="0" w:color="auto"/>
              <w:right w:val="single" w:sz="4" w:space="0" w:color="auto"/>
            </w:tcBorders>
          </w:tcPr>
          <w:p w14:paraId="54D66FED" w14:textId="77777777" w:rsidR="00974B5E" w:rsidRDefault="00974B5E" w:rsidP="00312A01">
            <w:pPr>
              <w:pStyle w:val="ConsPlusNormal"/>
              <w:jc w:val="both"/>
              <w:rPr>
                <w:rFonts w:ascii="Times New Roman" w:hAnsi="Times New Roman" w:cs="Times New Roman"/>
                <w:sz w:val="28"/>
                <w:szCs w:val="28"/>
              </w:rPr>
            </w:pPr>
          </w:p>
        </w:tc>
      </w:tr>
      <w:tr w:rsidR="00974B5E" w14:paraId="42018E00" w14:textId="77777777" w:rsidTr="00312A01">
        <w:tc>
          <w:tcPr>
            <w:tcW w:w="4025" w:type="dxa"/>
            <w:tcBorders>
              <w:top w:val="none" w:sz="4" w:space="0" w:color="000000"/>
              <w:left w:val="none" w:sz="4" w:space="0" w:color="000000"/>
              <w:bottom w:val="none" w:sz="4" w:space="0" w:color="000000"/>
              <w:right w:val="none" w:sz="4" w:space="0" w:color="000000"/>
            </w:tcBorders>
          </w:tcPr>
          <w:p w14:paraId="6A619082" w14:textId="77777777" w:rsidR="00974B5E" w:rsidRDefault="00974B5E" w:rsidP="00312A01">
            <w:pPr>
              <w:pStyle w:val="ConsPlusNormal"/>
              <w:jc w:val="both"/>
              <w:rPr>
                <w:rFonts w:ascii="Times New Roman" w:hAnsi="Times New Roman" w:cs="Times New Roman"/>
                <w:sz w:val="28"/>
                <w:szCs w:val="28"/>
                <w:highlight w:val="yellow"/>
              </w:rPr>
            </w:pPr>
            <w:r>
              <w:rPr>
                <w:rFonts w:ascii="Times New Roman" w:hAnsi="Times New Roman" w:cs="Times New Roman"/>
                <w:sz w:val="28"/>
                <w:szCs w:val="28"/>
              </w:rPr>
              <w:t xml:space="preserve">Отрасль социальной сферы, в которой формируется федеральный социальный заказ, соответствующая отрасли социальной сферы, определенной частью 1 статьи 1 </w:t>
            </w:r>
            <w:r>
              <w:rPr>
                <w:rFonts w:ascii="Times New Roman" w:hAnsi="Times New Roman" w:cs="Times New Roman"/>
                <w:sz w:val="28"/>
                <w:szCs w:val="28"/>
              </w:rPr>
              <w:lastRenderedPageBreak/>
              <w:t xml:space="preserve">Федерального закона «О государственном (муниципальном) социальном заказе на оказание государственных (муниципальных) услуг в социальной сфере» </w:t>
            </w:r>
            <w:hyperlink w:anchor="P2594" w:tooltip="&lt;4&gt; Указывается отрасль, в отношении которой формируется государственный социальный заказ, соответствующая отрасли, указанной в приложении N 2 к настоящему постановлению." w:history="1">
              <w:r>
                <w:rPr>
                  <w:rFonts w:ascii="Times New Roman" w:hAnsi="Times New Roman" w:cs="Times New Roman"/>
                  <w:color w:val="0000FF"/>
                  <w:sz w:val="28"/>
                  <w:szCs w:val="28"/>
                </w:rPr>
                <w:t>&lt;4&gt;</w:t>
              </w:r>
            </w:hyperlink>
          </w:p>
        </w:tc>
        <w:tc>
          <w:tcPr>
            <w:tcW w:w="7599" w:type="dxa"/>
            <w:tcBorders>
              <w:top w:val="none" w:sz="4" w:space="0" w:color="000000"/>
              <w:left w:val="none" w:sz="4" w:space="0" w:color="000000"/>
              <w:bottom w:val="single" w:sz="4" w:space="0" w:color="auto"/>
              <w:right w:val="none" w:sz="4" w:space="0" w:color="000000"/>
            </w:tcBorders>
          </w:tcPr>
          <w:p w14:paraId="3BF1B733" w14:textId="77777777" w:rsidR="00974B5E" w:rsidRDefault="00974B5E" w:rsidP="00312A01">
            <w:pPr>
              <w:pStyle w:val="ConsPlusNormal"/>
              <w:rPr>
                <w:rFonts w:ascii="Times New Roman" w:hAnsi="Times New Roman" w:cs="Times New Roman"/>
                <w:sz w:val="28"/>
                <w:szCs w:val="28"/>
              </w:rPr>
            </w:pPr>
          </w:p>
        </w:tc>
        <w:tc>
          <w:tcPr>
            <w:tcW w:w="1701" w:type="dxa"/>
            <w:tcBorders>
              <w:top w:val="none" w:sz="4" w:space="0" w:color="000000"/>
              <w:left w:val="none" w:sz="4" w:space="0" w:color="000000"/>
              <w:bottom w:val="none" w:sz="4" w:space="0" w:color="000000"/>
              <w:right w:val="single" w:sz="4" w:space="0" w:color="auto"/>
            </w:tcBorders>
            <w:vAlign w:val="bottom"/>
          </w:tcPr>
          <w:p w14:paraId="430DEF8D" w14:textId="77777777" w:rsidR="00974B5E" w:rsidRDefault="00974B5E" w:rsidP="00312A01">
            <w:pPr>
              <w:pStyle w:val="ConsPlusNormal"/>
              <w:jc w:val="right"/>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tcPr>
          <w:p w14:paraId="08ABCDC4" w14:textId="77777777" w:rsidR="00974B5E" w:rsidRDefault="00974B5E" w:rsidP="00312A01">
            <w:pPr>
              <w:pStyle w:val="ConsPlusNormal"/>
              <w:rPr>
                <w:rFonts w:ascii="Times New Roman" w:hAnsi="Times New Roman" w:cs="Times New Roman"/>
                <w:sz w:val="28"/>
                <w:szCs w:val="28"/>
              </w:rPr>
            </w:pPr>
          </w:p>
        </w:tc>
      </w:tr>
      <w:tr w:rsidR="00974B5E" w14:paraId="7E042730" w14:textId="77777777" w:rsidTr="00312A01">
        <w:tc>
          <w:tcPr>
            <w:tcW w:w="4025" w:type="dxa"/>
            <w:tcBorders>
              <w:top w:val="none" w:sz="4" w:space="0" w:color="000000"/>
              <w:left w:val="none" w:sz="4" w:space="0" w:color="000000"/>
              <w:bottom w:val="none" w:sz="4" w:space="0" w:color="000000"/>
              <w:right w:val="none" w:sz="4" w:space="0" w:color="000000"/>
            </w:tcBorders>
          </w:tcPr>
          <w:p w14:paraId="50B17FDF" w14:textId="77777777" w:rsidR="00974B5E" w:rsidRDefault="00974B5E" w:rsidP="00312A0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Периодичность </w:t>
            </w:r>
            <w:hyperlink w:anchor="P2595" w:tooltip="&lt;5&gt; Указывается девять месяцев при формировании отчета по итогам исполнения государственного социального заказа за девять месяцев текущего финансового года или один год при формировании отчета по итогам исполнения государственного социального заказа за отчетны" w:history="1">
              <w:r>
                <w:rPr>
                  <w:rFonts w:ascii="Times New Roman" w:hAnsi="Times New Roman" w:cs="Times New Roman"/>
                  <w:color w:val="0000FF"/>
                  <w:sz w:val="28"/>
                  <w:szCs w:val="28"/>
                </w:rPr>
                <w:t>&lt;5&gt;</w:t>
              </w:r>
            </w:hyperlink>
          </w:p>
        </w:tc>
        <w:tc>
          <w:tcPr>
            <w:tcW w:w="7599" w:type="dxa"/>
            <w:tcBorders>
              <w:top w:val="single" w:sz="4" w:space="0" w:color="auto"/>
              <w:left w:val="none" w:sz="4" w:space="0" w:color="000000"/>
              <w:bottom w:val="single" w:sz="4" w:space="0" w:color="auto"/>
              <w:right w:val="none" w:sz="4" w:space="0" w:color="000000"/>
            </w:tcBorders>
          </w:tcPr>
          <w:p w14:paraId="4483811A" w14:textId="77777777" w:rsidR="00974B5E" w:rsidRDefault="00974B5E" w:rsidP="00312A01">
            <w:pPr>
              <w:pStyle w:val="ConsPlusNormal"/>
              <w:rPr>
                <w:rFonts w:ascii="Times New Roman" w:hAnsi="Times New Roman" w:cs="Times New Roman"/>
                <w:sz w:val="28"/>
                <w:szCs w:val="28"/>
              </w:rPr>
            </w:pPr>
          </w:p>
        </w:tc>
        <w:tc>
          <w:tcPr>
            <w:tcW w:w="1701" w:type="dxa"/>
            <w:tcBorders>
              <w:top w:val="none" w:sz="4" w:space="0" w:color="000000"/>
              <w:left w:val="none" w:sz="4" w:space="0" w:color="000000"/>
              <w:bottom w:val="none" w:sz="4" w:space="0" w:color="000000"/>
              <w:right w:val="single" w:sz="4" w:space="0" w:color="auto"/>
            </w:tcBorders>
            <w:vAlign w:val="bottom"/>
          </w:tcPr>
          <w:p w14:paraId="03FC9C4A" w14:textId="77777777" w:rsidR="00974B5E" w:rsidRDefault="00974B5E" w:rsidP="00312A01">
            <w:pPr>
              <w:pStyle w:val="ConsPlusNormal"/>
              <w:jc w:val="right"/>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tcPr>
          <w:p w14:paraId="0D046E32" w14:textId="77777777" w:rsidR="00974B5E" w:rsidRDefault="00974B5E" w:rsidP="00312A01">
            <w:pPr>
              <w:pStyle w:val="ConsPlusNormal"/>
              <w:rPr>
                <w:rFonts w:ascii="Times New Roman" w:hAnsi="Times New Roman" w:cs="Times New Roman"/>
                <w:sz w:val="28"/>
                <w:szCs w:val="28"/>
              </w:rPr>
            </w:pPr>
          </w:p>
        </w:tc>
      </w:tr>
    </w:tbl>
    <w:p w14:paraId="00605108" w14:textId="77777777" w:rsidR="00974B5E" w:rsidRDefault="00974B5E" w:rsidP="00974B5E">
      <w:pPr>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4884"/>
      </w:tblGrid>
      <w:tr w:rsidR="00974B5E" w14:paraId="539C4096" w14:textId="77777777" w:rsidTr="00312A01">
        <w:tc>
          <w:tcPr>
            <w:tcW w:w="14884" w:type="dxa"/>
            <w:tcBorders>
              <w:top w:val="none" w:sz="4" w:space="0" w:color="000000"/>
              <w:left w:val="none" w:sz="4" w:space="0" w:color="000000"/>
              <w:bottom w:val="none" w:sz="4" w:space="0" w:color="000000"/>
              <w:right w:val="none" w:sz="4" w:space="0" w:color="000000"/>
            </w:tcBorders>
          </w:tcPr>
          <w:p w14:paraId="0A11454D" w14:textId="77777777" w:rsidR="00974B5E" w:rsidRDefault="00974B5E" w:rsidP="00312A01">
            <w:pPr>
              <w:pStyle w:val="ConsPlusNormal"/>
              <w:jc w:val="center"/>
              <w:outlineLvl w:val="2"/>
              <w:rPr>
                <w:rFonts w:ascii="Times New Roman" w:hAnsi="Times New Roman" w:cs="Times New Roman"/>
              </w:rPr>
            </w:pPr>
            <w:r>
              <w:rPr>
                <w:rFonts w:ascii="Times New Roman" w:hAnsi="Times New Roman" w:cs="Times New Roman"/>
                <w:b/>
                <w:sz w:val="24"/>
              </w:rPr>
              <w:t>I. Сведения о фактическом достижении показателей, характеризующих объем оказания государственной услуги в социальной сфере (укрупненной государственной услуги)</w:t>
            </w:r>
          </w:p>
        </w:tc>
      </w:tr>
    </w:tbl>
    <w:p w14:paraId="2C66A9C1" w14:textId="77777777" w:rsidR="00974B5E" w:rsidRDefault="00974B5E" w:rsidP="00974B5E">
      <w:pPr>
        <w:pStyle w:val="ConsPlusNormal"/>
        <w:rPr>
          <w:rFonts w:ascii="Times New Roman" w:hAnsi="Times New Roman" w:cs="Times New Roman"/>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51"/>
        <w:gridCol w:w="805"/>
        <w:gridCol w:w="805"/>
        <w:gridCol w:w="805"/>
        <w:gridCol w:w="696"/>
        <w:gridCol w:w="696"/>
        <w:gridCol w:w="381"/>
        <w:gridCol w:w="338"/>
        <w:gridCol w:w="881"/>
        <w:gridCol w:w="881"/>
        <w:gridCol w:w="681"/>
        <w:gridCol w:w="740"/>
        <w:gridCol w:w="885"/>
        <w:gridCol w:w="338"/>
        <w:gridCol w:w="881"/>
        <w:gridCol w:w="881"/>
        <w:gridCol w:w="681"/>
        <w:gridCol w:w="740"/>
        <w:gridCol w:w="885"/>
        <w:gridCol w:w="885"/>
        <w:gridCol w:w="885"/>
      </w:tblGrid>
      <w:tr w:rsidR="00974B5E" w14:paraId="72354289" w14:textId="77777777" w:rsidTr="00312A01">
        <w:tc>
          <w:tcPr>
            <w:tcW w:w="249" w:type="dxa"/>
            <w:vMerge w:val="restart"/>
          </w:tcPr>
          <w:p w14:paraId="798B118C"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N п/п</w:t>
            </w:r>
          </w:p>
        </w:tc>
        <w:tc>
          <w:tcPr>
            <w:tcW w:w="797" w:type="dxa"/>
            <w:vMerge w:val="restart"/>
          </w:tcPr>
          <w:p w14:paraId="672D302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Наименование государственной услуги (укрупненной государственной услуги)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797" w:type="dxa"/>
            <w:vMerge w:val="restart"/>
          </w:tcPr>
          <w:p w14:paraId="4B9D319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Год определения исполнителей государственной услуги (укрупненной государственной услуг</w:t>
            </w:r>
            <w:r>
              <w:rPr>
                <w:rFonts w:ascii="Times New Roman" w:hAnsi="Times New Roman" w:cs="Times New Roman"/>
                <w:sz w:val="24"/>
              </w:rPr>
              <w:lastRenderedPageBreak/>
              <w:t xml:space="preserve">и)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797" w:type="dxa"/>
            <w:vMerge w:val="restart"/>
          </w:tcPr>
          <w:p w14:paraId="68845D7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 xml:space="preserve">Место оказания государственной услуги (укрупненной государственной услуги)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1756" w:type="dxa"/>
            <w:gridSpan w:val="3"/>
          </w:tcPr>
          <w:p w14:paraId="3903C3B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Показатель, характеризующий объем оказания государственной услуги (укрупненной государственной услуги)</w:t>
            </w:r>
          </w:p>
        </w:tc>
        <w:tc>
          <w:tcPr>
            <w:tcW w:w="3487" w:type="dxa"/>
            <w:gridSpan w:val="5"/>
          </w:tcPr>
          <w:p w14:paraId="60779FD0"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Значение планового показателя, характеризующего объем оказания государственной услуги (укрупненной государственной услуги)</w:t>
            </w:r>
          </w:p>
        </w:tc>
        <w:tc>
          <w:tcPr>
            <w:tcW w:w="876" w:type="dxa"/>
            <w:vMerge w:val="restart"/>
          </w:tcPr>
          <w:p w14:paraId="683ADD1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Значение предельного допустимого возможного отклонения от показателя, характеризующего объем оказания госуда</w:t>
            </w:r>
            <w:r>
              <w:rPr>
                <w:rFonts w:ascii="Times New Roman" w:hAnsi="Times New Roman" w:cs="Times New Roman"/>
                <w:sz w:val="24"/>
              </w:rPr>
              <w:lastRenderedPageBreak/>
              <w:t xml:space="preserve">рственной услуги (укрупненной государственной услуги) </w:t>
            </w:r>
            <w:hyperlink w:anchor="P2598" w:tooltip="&lt;8&gt; У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государственной услуги (укрупненной государственной услуги), включенной в государственный социальны" w:history="1">
              <w:r>
                <w:rPr>
                  <w:rFonts w:ascii="Times New Roman" w:hAnsi="Times New Roman" w:cs="Times New Roman"/>
                  <w:color w:val="0000FF"/>
                  <w:sz w:val="24"/>
                </w:rPr>
                <w:t>&lt;8&gt;</w:t>
              </w:r>
            </w:hyperlink>
          </w:p>
        </w:tc>
        <w:tc>
          <w:tcPr>
            <w:tcW w:w="3487" w:type="dxa"/>
            <w:gridSpan w:val="5"/>
          </w:tcPr>
          <w:p w14:paraId="35404566"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Значение фактического показателя, характеризующего объем оказания государственной услуги (укрупненной государственной услуги), на "__" ________ 20__ год</w:t>
            </w:r>
          </w:p>
        </w:tc>
        <w:tc>
          <w:tcPr>
            <w:tcW w:w="876" w:type="dxa"/>
            <w:vMerge w:val="restart"/>
          </w:tcPr>
          <w:p w14:paraId="7DB31A9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Значение фактического отклонения от показателя, характеризующего объем оказания государственной услуги (укруп</w:t>
            </w:r>
            <w:r>
              <w:rPr>
                <w:rFonts w:ascii="Times New Roman" w:hAnsi="Times New Roman" w:cs="Times New Roman"/>
                <w:sz w:val="24"/>
              </w:rPr>
              <w:lastRenderedPageBreak/>
              <w:t xml:space="preserve">ненной государственной услуги) </w:t>
            </w:r>
            <w:hyperlink w:anchor="P2601" w:tooltip="&lt;11&gt; Указывается разница граф 14 и 8." w:history="1">
              <w:r>
                <w:rPr>
                  <w:rFonts w:ascii="Times New Roman" w:hAnsi="Times New Roman" w:cs="Times New Roman"/>
                  <w:color w:val="0000FF"/>
                  <w:sz w:val="24"/>
                </w:rPr>
                <w:t>&lt;11&gt;</w:t>
              </w:r>
            </w:hyperlink>
          </w:p>
        </w:tc>
        <w:tc>
          <w:tcPr>
            <w:tcW w:w="876" w:type="dxa"/>
            <w:vMerge w:val="restart"/>
          </w:tcPr>
          <w:p w14:paraId="5B0F159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Количество исполнителей услуг, исполнивших государственное задание, соглашение с отклонениями, превышающ</w:t>
            </w:r>
            <w:r>
              <w:rPr>
                <w:rFonts w:ascii="Times New Roman" w:hAnsi="Times New Roman" w:cs="Times New Roman"/>
                <w:sz w:val="24"/>
              </w:rPr>
              <w:lastRenderedPageBreak/>
              <w:t xml:space="preserve">ими предельные допустимые возможные отклонения от показателя, характеризующего объем оказания государственной услуги (укрупненной государственной услуги) </w:t>
            </w:r>
            <w:hyperlink w:anchor="P2602" w:tooltip="&lt;12&gt; Указывается количество исполнителей государственных услуг, указанных в разделе IV настоящего Отчета, допустивших отклонения от показателей, характеризующих объем оказания государственной услуги, превышающие предельные допустимые возможные отклонения от ук" w:history="1">
              <w:r>
                <w:rPr>
                  <w:rFonts w:ascii="Times New Roman" w:hAnsi="Times New Roman" w:cs="Times New Roman"/>
                  <w:color w:val="0000FF"/>
                  <w:sz w:val="24"/>
                </w:rPr>
                <w:t>&lt;12&gt;</w:t>
              </w:r>
            </w:hyperlink>
          </w:p>
        </w:tc>
        <w:tc>
          <w:tcPr>
            <w:tcW w:w="876" w:type="dxa"/>
            <w:vMerge w:val="restart"/>
          </w:tcPr>
          <w:p w14:paraId="6CBB8DA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 xml:space="preserve">Доля исполнителей услуг, исполнивших государственное задание, соглашение с отклонениями, превышающими </w:t>
            </w:r>
            <w:r>
              <w:rPr>
                <w:rFonts w:ascii="Times New Roman" w:hAnsi="Times New Roman" w:cs="Times New Roman"/>
                <w:sz w:val="24"/>
              </w:rPr>
              <w:lastRenderedPageBreak/>
              <w:t xml:space="preserve">предельные допустимые возможные отклонения от показателя, характеризующего объем оказания государственной услуги (укрупненной государственной услуги) </w:t>
            </w:r>
            <w:hyperlink w:anchor="P2603" w:tooltip="&lt;13&gt; Указывается доля в процентах исполнителей государственных услуг, указанных в разделе IV настоящего документа, допустивших отклонения от показателей, характеризующих объем оказания государственной услуги, превышающие предельные допустимые возможные отклоне" w:history="1">
              <w:r>
                <w:rPr>
                  <w:rFonts w:ascii="Times New Roman" w:hAnsi="Times New Roman" w:cs="Times New Roman"/>
                  <w:color w:val="0000FF"/>
                  <w:sz w:val="24"/>
                </w:rPr>
                <w:t>&lt;13&gt;</w:t>
              </w:r>
            </w:hyperlink>
          </w:p>
        </w:tc>
      </w:tr>
      <w:tr w:rsidR="00974B5E" w14:paraId="3CAE8006" w14:textId="77777777" w:rsidTr="00312A01">
        <w:trPr>
          <w:trHeight w:val="253"/>
        </w:trPr>
        <w:tc>
          <w:tcPr>
            <w:tcW w:w="0" w:type="auto"/>
            <w:vMerge/>
          </w:tcPr>
          <w:p w14:paraId="00467517" w14:textId="77777777" w:rsidR="00974B5E" w:rsidRDefault="00974B5E" w:rsidP="00312A01">
            <w:pPr>
              <w:pStyle w:val="ConsPlusNormal"/>
              <w:rPr>
                <w:rFonts w:ascii="Times New Roman" w:hAnsi="Times New Roman" w:cs="Times New Roman"/>
              </w:rPr>
            </w:pPr>
          </w:p>
        </w:tc>
        <w:tc>
          <w:tcPr>
            <w:tcW w:w="0" w:type="auto"/>
            <w:vMerge/>
          </w:tcPr>
          <w:p w14:paraId="2A069573" w14:textId="77777777" w:rsidR="00974B5E" w:rsidRDefault="00974B5E" w:rsidP="00312A01">
            <w:pPr>
              <w:pStyle w:val="ConsPlusNormal"/>
              <w:rPr>
                <w:rFonts w:ascii="Times New Roman" w:hAnsi="Times New Roman" w:cs="Times New Roman"/>
              </w:rPr>
            </w:pPr>
          </w:p>
        </w:tc>
        <w:tc>
          <w:tcPr>
            <w:tcW w:w="0" w:type="auto"/>
            <w:vMerge/>
          </w:tcPr>
          <w:p w14:paraId="59A0290E" w14:textId="77777777" w:rsidR="00974B5E" w:rsidRDefault="00974B5E" w:rsidP="00312A01">
            <w:pPr>
              <w:pStyle w:val="ConsPlusNormal"/>
              <w:rPr>
                <w:rFonts w:ascii="Times New Roman" w:hAnsi="Times New Roman" w:cs="Times New Roman"/>
              </w:rPr>
            </w:pPr>
          </w:p>
        </w:tc>
        <w:tc>
          <w:tcPr>
            <w:tcW w:w="0" w:type="auto"/>
            <w:vMerge/>
          </w:tcPr>
          <w:p w14:paraId="7053E2DD" w14:textId="77777777" w:rsidR="00974B5E" w:rsidRDefault="00974B5E" w:rsidP="00312A01">
            <w:pPr>
              <w:pStyle w:val="ConsPlusNormal"/>
              <w:rPr>
                <w:rFonts w:ascii="Times New Roman" w:hAnsi="Times New Roman" w:cs="Times New Roman"/>
              </w:rPr>
            </w:pPr>
          </w:p>
        </w:tc>
        <w:tc>
          <w:tcPr>
            <w:tcW w:w="689" w:type="dxa"/>
            <w:vMerge w:val="restart"/>
          </w:tcPr>
          <w:p w14:paraId="5D331DE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наименование показателя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1067" w:type="dxa"/>
            <w:gridSpan w:val="2"/>
          </w:tcPr>
          <w:p w14:paraId="0D0E72F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единица измерения</w:t>
            </w:r>
          </w:p>
        </w:tc>
        <w:tc>
          <w:tcPr>
            <w:tcW w:w="336" w:type="dxa"/>
            <w:vMerge w:val="restart"/>
          </w:tcPr>
          <w:p w14:paraId="7E5E58D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всего </w:t>
            </w:r>
            <w:hyperlink w:anchor="P2597" w:tooltip="&lt;7&gt; Рассчитывается как сумма показателей граф 9 - 12." w:history="1">
              <w:r>
                <w:rPr>
                  <w:rFonts w:ascii="Times New Roman" w:hAnsi="Times New Roman" w:cs="Times New Roman"/>
                  <w:color w:val="0000FF"/>
                  <w:sz w:val="24"/>
                </w:rPr>
                <w:t>&lt;7&gt;</w:t>
              </w:r>
            </w:hyperlink>
          </w:p>
        </w:tc>
        <w:tc>
          <w:tcPr>
            <w:tcW w:w="3151" w:type="dxa"/>
            <w:gridSpan w:val="4"/>
          </w:tcPr>
          <w:p w14:paraId="0482C610"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в том числе</w:t>
            </w:r>
          </w:p>
        </w:tc>
        <w:tc>
          <w:tcPr>
            <w:tcW w:w="0" w:type="auto"/>
            <w:vMerge/>
          </w:tcPr>
          <w:p w14:paraId="27F50FD5" w14:textId="77777777" w:rsidR="00974B5E" w:rsidRDefault="00974B5E" w:rsidP="00312A01">
            <w:pPr>
              <w:pStyle w:val="ConsPlusNormal"/>
              <w:rPr>
                <w:rFonts w:ascii="Times New Roman" w:hAnsi="Times New Roman" w:cs="Times New Roman"/>
              </w:rPr>
            </w:pPr>
          </w:p>
        </w:tc>
        <w:tc>
          <w:tcPr>
            <w:tcW w:w="336" w:type="dxa"/>
            <w:vMerge w:val="restart"/>
          </w:tcPr>
          <w:p w14:paraId="7F6D24C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всего </w:t>
            </w:r>
            <w:hyperlink w:anchor="P2599" w:tooltip="&lt;9&gt; Рассчитывается как сумма показателей граф 15 - 18." w:history="1">
              <w:r>
                <w:rPr>
                  <w:rFonts w:ascii="Times New Roman" w:hAnsi="Times New Roman" w:cs="Times New Roman"/>
                  <w:color w:val="0000FF"/>
                  <w:sz w:val="24"/>
                </w:rPr>
                <w:t>&lt;9&gt;</w:t>
              </w:r>
            </w:hyperlink>
          </w:p>
        </w:tc>
        <w:tc>
          <w:tcPr>
            <w:tcW w:w="3151" w:type="dxa"/>
            <w:gridSpan w:val="4"/>
          </w:tcPr>
          <w:p w14:paraId="192A0F8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в том числе</w:t>
            </w:r>
          </w:p>
        </w:tc>
        <w:tc>
          <w:tcPr>
            <w:tcW w:w="0" w:type="auto"/>
            <w:vMerge/>
          </w:tcPr>
          <w:p w14:paraId="7DA1E73B" w14:textId="77777777" w:rsidR="00974B5E" w:rsidRDefault="00974B5E" w:rsidP="00312A01">
            <w:pPr>
              <w:pStyle w:val="ConsPlusNormal"/>
              <w:rPr>
                <w:rFonts w:ascii="Times New Roman" w:hAnsi="Times New Roman" w:cs="Times New Roman"/>
              </w:rPr>
            </w:pPr>
          </w:p>
        </w:tc>
        <w:tc>
          <w:tcPr>
            <w:tcW w:w="0" w:type="auto"/>
            <w:vMerge/>
          </w:tcPr>
          <w:p w14:paraId="4730D00C" w14:textId="77777777" w:rsidR="00974B5E" w:rsidRDefault="00974B5E" w:rsidP="00312A01">
            <w:pPr>
              <w:pStyle w:val="ConsPlusNormal"/>
              <w:rPr>
                <w:rFonts w:ascii="Times New Roman" w:hAnsi="Times New Roman" w:cs="Times New Roman"/>
              </w:rPr>
            </w:pPr>
          </w:p>
        </w:tc>
        <w:tc>
          <w:tcPr>
            <w:tcW w:w="0" w:type="auto"/>
            <w:vMerge/>
          </w:tcPr>
          <w:p w14:paraId="36AA41E3" w14:textId="77777777" w:rsidR="00974B5E" w:rsidRDefault="00974B5E" w:rsidP="00312A01">
            <w:pPr>
              <w:pStyle w:val="ConsPlusNormal"/>
              <w:rPr>
                <w:rFonts w:ascii="Times New Roman" w:hAnsi="Times New Roman" w:cs="Times New Roman"/>
              </w:rPr>
            </w:pPr>
          </w:p>
        </w:tc>
      </w:tr>
      <w:tr w:rsidR="00974B5E" w14:paraId="7D4C7C41" w14:textId="77777777" w:rsidTr="00312A01">
        <w:tc>
          <w:tcPr>
            <w:tcW w:w="0" w:type="auto"/>
            <w:vMerge/>
          </w:tcPr>
          <w:p w14:paraId="0D7248DD" w14:textId="77777777" w:rsidR="00974B5E" w:rsidRDefault="00974B5E" w:rsidP="00312A01">
            <w:pPr>
              <w:pStyle w:val="ConsPlusNormal"/>
              <w:rPr>
                <w:rFonts w:ascii="Times New Roman" w:hAnsi="Times New Roman" w:cs="Times New Roman"/>
              </w:rPr>
            </w:pPr>
          </w:p>
        </w:tc>
        <w:tc>
          <w:tcPr>
            <w:tcW w:w="0" w:type="auto"/>
            <w:vMerge/>
          </w:tcPr>
          <w:p w14:paraId="7462023A" w14:textId="77777777" w:rsidR="00974B5E" w:rsidRDefault="00974B5E" w:rsidP="00312A01">
            <w:pPr>
              <w:pStyle w:val="ConsPlusNormal"/>
              <w:rPr>
                <w:rFonts w:ascii="Times New Roman" w:hAnsi="Times New Roman" w:cs="Times New Roman"/>
              </w:rPr>
            </w:pPr>
          </w:p>
        </w:tc>
        <w:tc>
          <w:tcPr>
            <w:tcW w:w="0" w:type="auto"/>
            <w:vMerge/>
          </w:tcPr>
          <w:p w14:paraId="6EFC50E5" w14:textId="77777777" w:rsidR="00974B5E" w:rsidRDefault="00974B5E" w:rsidP="00312A01">
            <w:pPr>
              <w:pStyle w:val="ConsPlusNormal"/>
              <w:rPr>
                <w:rFonts w:ascii="Times New Roman" w:hAnsi="Times New Roman" w:cs="Times New Roman"/>
              </w:rPr>
            </w:pPr>
          </w:p>
        </w:tc>
        <w:tc>
          <w:tcPr>
            <w:tcW w:w="0" w:type="auto"/>
            <w:vMerge/>
          </w:tcPr>
          <w:p w14:paraId="60B85BB3" w14:textId="77777777" w:rsidR="00974B5E" w:rsidRDefault="00974B5E" w:rsidP="00312A01">
            <w:pPr>
              <w:pStyle w:val="ConsPlusNormal"/>
              <w:rPr>
                <w:rFonts w:ascii="Times New Roman" w:hAnsi="Times New Roman" w:cs="Times New Roman"/>
              </w:rPr>
            </w:pPr>
          </w:p>
        </w:tc>
        <w:tc>
          <w:tcPr>
            <w:tcW w:w="0" w:type="auto"/>
            <w:vMerge/>
          </w:tcPr>
          <w:p w14:paraId="1BA2BB45" w14:textId="77777777" w:rsidR="00974B5E" w:rsidRDefault="00974B5E" w:rsidP="00312A01">
            <w:pPr>
              <w:pStyle w:val="ConsPlusNormal"/>
              <w:rPr>
                <w:rFonts w:ascii="Times New Roman" w:hAnsi="Times New Roman" w:cs="Times New Roman"/>
              </w:rPr>
            </w:pPr>
          </w:p>
        </w:tc>
        <w:tc>
          <w:tcPr>
            <w:tcW w:w="689" w:type="dxa"/>
          </w:tcPr>
          <w:p w14:paraId="4CF7065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наименование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378" w:type="dxa"/>
          </w:tcPr>
          <w:p w14:paraId="3BBBA50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код по ОКЕ</w:t>
            </w:r>
            <w:r>
              <w:rPr>
                <w:rFonts w:ascii="Times New Roman" w:hAnsi="Times New Roman" w:cs="Times New Roman"/>
                <w:sz w:val="24"/>
              </w:rPr>
              <w:lastRenderedPageBreak/>
              <w:t xml:space="preserve">И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0" w:type="auto"/>
            <w:vMerge/>
          </w:tcPr>
          <w:p w14:paraId="28B7D551" w14:textId="77777777" w:rsidR="00974B5E" w:rsidRDefault="00974B5E" w:rsidP="00312A01">
            <w:pPr>
              <w:pStyle w:val="ConsPlusNormal"/>
              <w:rPr>
                <w:rFonts w:ascii="Times New Roman" w:hAnsi="Times New Roman" w:cs="Times New Roman"/>
              </w:rPr>
            </w:pPr>
          </w:p>
        </w:tc>
        <w:tc>
          <w:tcPr>
            <w:tcW w:w="872" w:type="dxa"/>
          </w:tcPr>
          <w:p w14:paraId="2F7F45F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оказываемого государственными казенн</w:t>
            </w:r>
            <w:r>
              <w:rPr>
                <w:rFonts w:ascii="Times New Roman" w:hAnsi="Times New Roman" w:cs="Times New Roman"/>
                <w:sz w:val="24"/>
              </w:rPr>
              <w:lastRenderedPageBreak/>
              <w:t xml:space="preserve">ыми учреждениями </w:t>
            </w:r>
            <w:hyperlink w:anchor="P2590"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rPr>
                <w:t>&lt;*&gt;</w:t>
              </w:r>
            </w:hyperlink>
            <w:r>
              <w:rPr>
                <w:rFonts w:ascii="Times New Roman" w:hAnsi="Times New Roman" w:cs="Times New Roman"/>
                <w:sz w:val="24"/>
              </w:rPr>
              <w:t xml:space="preserve"> на основании государственного задания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872" w:type="dxa"/>
          </w:tcPr>
          <w:p w14:paraId="40ACD24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оказываемого государственными бюдже</w:t>
            </w:r>
            <w:r>
              <w:rPr>
                <w:rFonts w:ascii="Times New Roman" w:hAnsi="Times New Roman" w:cs="Times New Roman"/>
                <w:sz w:val="24"/>
              </w:rPr>
              <w:lastRenderedPageBreak/>
              <w:t xml:space="preserve">тными и автономными учреждениями </w:t>
            </w:r>
            <w:hyperlink w:anchor="P2590"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rPr>
                <w:t>&lt;*&gt;</w:t>
              </w:r>
            </w:hyperlink>
            <w:r>
              <w:rPr>
                <w:rFonts w:ascii="Times New Roman" w:hAnsi="Times New Roman" w:cs="Times New Roman"/>
                <w:sz w:val="24"/>
              </w:rPr>
              <w:t xml:space="preserve"> на основании государственного задания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674" w:type="dxa"/>
          </w:tcPr>
          <w:p w14:paraId="410BBFB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оказываемого в соответст</w:t>
            </w:r>
            <w:r>
              <w:rPr>
                <w:rFonts w:ascii="Times New Roman" w:hAnsi="Times New Roman" w:cs="Times New Roman"/>
                <w:sz w:val="24"/>
              </w:rPr>
              <w:lastRenderedPageBreak/>
              <w:t xml:space="preserve">вии с конкурсом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733" w:type="dxa"/>
          </w:tcPr>
          <w:p w14:paraId="7AC5B13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 xml:space="preserve">оказываемого в соответствии с </w:t>
            </w:r>
            <w:r>
              <w:rPr>
                <w:rFonts w:ascii="Times New Roman" w:hAnsi="Times New Roman" w:cs="Times New Roman"/>
                <w:sz w:val="24"/>
              </w:rPr>
              <w:lastRenderedPageBreak/>
              <w:t xml:space="preserve">социальными сертификатами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0" w:type="auto"/>
            <w:vMerge/>
          </w:tcPr>
          <w:p w14:paraId="0D2D0CAA" w14:textId="77777777" w:rsidR="00974B5E" w:rsidRDefault="00974B5E" w:rsidP="00312A01">
            <w:pPr>
              <w:pStyle w:val="ConsPlusNormal"/>
              <w:rPr>
                <w:rFonts w:ascii="Times New Roman" w:hAnsi="Times New Roman" w:cs="Times New Roman"/>
              </w:rPr>
            </w:pPr>
          </w:p>
        </w:tc>
        <w:tc>
          <w:tcPr>
            <w:tcW w:w="0" w:type="auto"/>
            <w:vMerge/>
          </w:tcPr>
          <w:p w14:paraId="144B7C59" w14:textId="77777777" w:rsidR="00974B5E" w:rsidRDefault="00974B5E" w:rsidP="00312A01">
            <w:pPr>
              <w:pStyle w:val="ConsPlusNormal"/>
              <w:rPr>
                <w:rFonts w:ascii="Times New Roman" w:hAnsi="Times New Roman" w:cs="Times New Roman"/>
              </w:rPr>
            </w:pPr>
          </w:p>
        </w:tc>
        <w:tc>
          <w:tcPr>
            <w:tcW w:w="872" w:type="dxa"/>
          </w:tcPr>
          <w:p w14:paraId="2EEE2AB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оказываемого государственными казенн</w:t>
            </w:r>
            <w:r>
              <w:rPr>
                <w:rFonts w:ascii="Times New Roman" w:hAnsi="Times New Roman" w:cs="Times New Roman"/>
                <w:sz w:val="24"/>
              </w:rPr>
              <w:lastRenderedPageBreak/>
              <w:t xml:space="preserve">ыми учреждениями </w:t>
            </w:r>
            <w:hyperlink w:anchor="P2590"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rPr>
                <w:t>&lt;*&gt;</w:t>
              </w:r>
            </w:hyperlink>
            <w:r>
              <w:rPr>
                <w:rFonts w:ascii="Times New Roman" w:hAnsi="Times New Roman" w:cs="Times New Roman"/>
                <w:sz w:val="24"/>
              </w:rPr>
              <w:t xml:space="preserve"> на основании государственного задания </w:t>
            </w:r>
            <w:hyperlink w:anchor="P2600" w:tooltip="&lt;10&gt; Указывается нарастающим итогом на основании информации, включенной в раздел IV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 w:history="1">
              <w:r>
                <w:rPr>
                  <w:rFonts w:ascii="Times New Roman" w:hAnsi="Times New Roman" w:cs="Times New Roman"/>
                  <w:color w:val="0000FF"/>
                  <w:sz w:val="24"/>
                </w:rPr>
                <w:t>&lt;10&gt;</w:t>
              </w:r>
            </w:hyperlink>
          </w:p>
        </w:tc>
        <w:tc>
          <w:tcPr>
            <w:tcW w:w="872" w:type="dxa"/>
          </w:tcPr>
          <w:p w14:paraId="01E973C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оказываемого государственными бюдже</w:t>
            </w:r>
            <w:r>
              <w:rPr>
                <w:rFonts w:ascii="Times New Roman" w:hAnsi="Times New Roman" w:cs="Times New Roman"/>
                <w:sz w:val="24"/>
              </w:rPr>
              <w:lastRenderedPageBreak/>
              <w:t xml:space="preserve">тными и автономными учреждениями </w:t>
            </w:r>
            <w:hyperlink w:anchor="P2590" w:tooltip="&lt;*&gt; Под государственными учреждениями понимаются государственные учреждения Санкт-Петербурга." w:history="1">
              <w:r>
                <w:rPr>
                  <w:rFonts w:ascii="Times New Roman" w:hAnsi="Times New Roman" w:cs="Times New Roman"/>
                  <w:color w:val="0000FF"/>
                  <w:sz w:val="24"/>
                </w:rPr>
                <w:t>&lt;*&gt;</w:t>
              </w:r>
            </w:hyperlink>
            <w:r>
              <w:rPr>
                <w:rFonts w:ascii="Times New Roman" w:hAnsi="Times New Roman" w:cs="Times New Roman"/>
                <w:sz w:val="24"/>
              </w:rPr>
              <w:t xml:space="preserve"> на основании государственного задания </w:t>
            </w:r>
            <w:hyperlink w:anchor="P2600" w:tooltip="&lt;10&gt; Указывается нарастающим итогом на основании информации, включенной в раздел IV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 w:history="1">
              <w:r>
                <w:rPr>
                  <w:rFonts w:ascii="Times New Roman" w:hAnsi="Times New Roman" w:cs="Times New Roman"/>
                  <w:color w:val="0000FF"/>
                  <w:sz w:val="24"/>
                </w:rPr>
                <w:t>&lt;10&gt;</w:t>
              </w:r>
            </w:hyperlink>
          </w:p>
        </w:tc>
        <w:tc>
          <w:tcPr>
            <w:tcW w:w="674" w:type="dxa"/>
          </w:tcPr>
          <w:p w14:paraId="740BE6E5"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оказываемого в соответст</w:t>
            </w:r>
            <w:r>
              <w:rPr>
                <w:rFonts w:ascii="Times New Roman" w:hAnsi="Times New Roman" w:cs="Times New Roman"/>
                <w:sz w:val="24"/>
              </w:rPr>
              <w:lastRenderedPageBreak/>
              <w:t xml:space="preserve">вии с конкурсом </w:t>
            </w:r>
            <w:hyperlink w:anchor="P2600" w:tooltip="&lt;10&gt; Указывается нарастающим итогом на основании информации, включенной в раздел IV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 w:history="1">
              <w:r>
                <w:rPr>
                  <w:rFonts w:ascii="Times New Roman" w:hAnsi="Times New Roman" w:cs="Times New Roman"/>
                  <w:color w:val="0000FF"/>
                  <w:sz w:val="24"/>
                </w:rPr>
                <w:t>&lt;10&gt;</w:t>
              </w:r>
            </w:hyperlink>
          </w:p>
        </w:tc>
        <w:tc>
          <w:tcPr>
            <w:tcW w:w="733" w:type="dxa"/>
          </w:tcPr>
          <w:p w14:paraId="07A5C93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 xml:space="preserve">оказываемого в соответствии с </w:t>
            </w:r>
            <w:r>
              <w:rPr>
                <w:rFonts w:ascii="Times New Roman" w:hAnsi="Times New Roman" w:cs="Times New Roman"/>
                <w:sz w:val="24"/>
              </w:rPr>
              <w:lastRenderedPageBreak/>
              <w:t xml:space="preserve">социальными сертификатами </w:t>
            </w:r>
            <w:hyperlink w:anchor="P2600" w:tooltip="&lt;10&gt; Указывается нарастающим итогом на основании информации, включенной в раздел IV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 w:history="1">
              <w:r>
                <w:rPr>
                  <w:rFonts w:ascii="Times New Roman" w:hAnsi="Times New Roman" w:cs="Times New Roman"/>
                  <w:color w:val="0000FF"/>
                  <w:sz w:val="24"/>
                </w:rPr>
                <w:t>&lt;10&gt;</w:t>
              </w:r>
            </w:hyperlink>
          </w:p>
        </w:tc>
        <w:tc>
          <w:tcPr>
            <w:tcW w:w="0" w:type="auto"/>
            <w:vMerge/>
          </w:tcPr>
          <w:p w14:paraId="7E2534A5" w14:textId="77777777" w:rsidR="00974B5E" w:rsidRDefault="00974B5E" w:rsidP="00312A01">
            <w:pPr>
              <w:pStyle w:val="ConsPlusNormal"/>
              <w:rPr>
                <w:rFonts w:ascii="Times New Roman" w:hAnsi="Times New Roman" w:cs="Times New Roman"/>
              </w:rPr>
            </w:pPr>
          </w:p>
        </w:tc>
        <w:tc>
          <w:tcPr>
            <w:tcW w:w="0" w:type="auto"/>
            <w:vMerge/>
          </w:tcPr>
          <w:p w14:paraId="74618CD5" w14:textId="77777777" w:rsidR="00974B5E" w:rsidRDefault="00974B5E" w:rsidP="00312A01">
            <w:pPr>
              <w:pStyle w:val="ConsPlusNormal"/>
              <w:rPr>
                <w:rFonts w:ascii="Times New Roman" w:hAnsi="Times New Roman" w:cs="Times New Roman"/>
              </w:rPr>
            </w:pPr>
          </w:p>
        </w:tc>
        <w:tc>
          <w:tcPr>
            <w:tcW w:w="0" w:type="auto"/>
            <w:vMerge/>
          </w:tcPr>
          <w:p w14:paraId="5D64C0FC" w14:textId="77777777" w:rsidR="00974B5E" w:rsidRDefault="00974B5E" w:rsidP="00312A01">
            <w:pPr>
              <w:pStyle w:val="ConsPlusNormal"/>
              <w:rPr>
                <w:rFonts w:ascii="Times New Roman" w:hAnsi="Times New Roman" w:cs="Times New Roman"/>
              </w:rPr>
            </w:pPr>
          </w:p>
        </w:tc>
      </w:tr>
      <w:tr w:rsidR="00974B5E" w14:paraId="0F9415BC" w14:textId="77777777" w:rsidTr="00312A01">
        <w:tc>
          <w:tcPr>
            <w:tcW w:w="249" w:type="dxa"/>
          </w:tcPr>
          <w:p w14:paraId="7A47BB5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w:t>
            </w:r>
          </w:p>
        </w:tc>
        <w:tc>
          <w:tcPr>
            <w:tcW w:w="797" w:type="dxa"/>
          </w:tcPr>
          <w:p w14:paraId="2CEB61B5"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2</w:t>
            </w:r>
          </w:p>
        </w:tc>
        <w:tc>
          <w:tcPr>
            <w:tcW w:w="797" w:type="dxa"/>
          </w:tcPr>
          <w:p w14:paraId="5D1039E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3</w:t>
            </w:r>
          </w:p>
        </w:tc>
        <w:tc>
          <w:tcPr>
            <w:tcW w:w="797" w:type="dxa"/>
          </w:tcPr>
          <w:p w14:paraId="5289B13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4</w:t>
            </w:r>
          </w:p>
        </w:tc>
        <w:tc>
          <w:tcPr>
            <w:tcW w:w="689" w:type="dxa"/>
          </w:tcPr>
          <w:p w14:paraId="075FD56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5</w:t>
            </w:r>
          </w:p>
        </w:tc>
        <w:tc>
          <w:tcPr>
            <w:tcW w:w="689" w:type="dxa"/>
          </w:tcPr>
          <w:p w14:paraId="028AD57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6</w:t>
            </w:r>
          </w:p>
        </w:tc>
        <w:tc>
          <w:tcPr>
            <w:tcW w:w="378" w:type="dxa"/>
          </w:tcPr>
          <w:p w14:paraId="232D0D0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7</w:t>
            </w:r>
          </w:p>
        </w:tc>
        <w:tc>
          <w:tcPr>
            <w:tcW w:w="336" w:type="dxa"/>
          </w:tcPr>
          <w:p w14:paraId="12599F9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8</w:t>
            </w:r>
          </w:p>
        </w:tc>
        <w:tc>
          <w:tcPr>
            <w:tcW w:w="872" w:type="dxa"/>
          </w:tcPr>
          <w:p w14:paraId="134CFAE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9</w:t>
            </w:r>
          </w:p>
        </w:tc>
        <w:tc>
          <w:tcPr>
            <w:tcW w:w="872" w:type="dxa"/>
          </w:tcPr>
          <w:p w14:paraId="0B41C0C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10</w:t>
            </w:r>
          </w:p>
        </w:tc>
        <w:tc>
          <w:tcPr>
            <w:tcW w:w="674" w:type="dxa"/>
          </w:tcPr>
          <w:p w14:paraId="748DD58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11</w:t>
            </w:r>
          </w:p>
        </w:tc>
        <w:tc>
          <w:tcPr>
            <w:tcW w:w="733" w:type="dxa"/>
          </w:tcPr>
          <w:p w14:paraId="0046901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12</w:t>
            </w:r>
          </w:p>
        </w:tc>
        <w:tc>
          <w:tcPr>
            <w:tcW w:w="876" w:type="dxa"/>
          </w:tcPr>
          <w:p w14:paraId="2E1189C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13</w:t>
            </w:r>
          </w:p>
        </w:tc>
        <w:tc>
          <w:tcPr>
            <w:tcW w:w="336" w:type="dxa"/>
          </w:tcPr>
          <w:p w14:paraId="71E0956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14</w:t>
            </w:r>
          </w:p>
        </w:tc>
        <w:tc>
          <w:tcPr>
            <w:tcW w:w="872" w:type="dxa"/>
          </w:tcPr>
          <w:p w14:paraId="4FD16CE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15</w:t>
            </w:r>
          </w:p>
        </w:tc>
        <w:tc>
          <w:tcPr>
            <w:tcW w:w="872" w:type="dxa"/>
          </w:tcPr>
          <w:p w14:paraId="304BF94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16</w:t>
            </w:r>
          </w:p>
        </w:tc>
        <w:tc>
          <w:tcPr>
            <w:tcW w:w="674" w:type="dxa"/>
          </w:tcPr>
          <w:p w14:paraId="6DA7732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17</w:t>
            </w:r>
          </w:p>
        </w:tc>
        <w:tc>
          <w:tcPr>
            <w:tcW w:w="733" w:type="dxa"/>
          </w:tcPr>
          <w:p w14:paraId="4BF8C4B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18</w:t>
            </w:r>
          </w:p>
        </w:tc>
        <w:tc>
          <w:tcPr>
            <w:tcW w:w="876" w:type="dxa"/>
          </w:tcPr>
          <w:p w14:paraId="21A00AA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19</w:t>
            </w:r>
          </w:p>
        </w:tc>
        <w:tc>
          <w:tcPr>
            <w:tcW w:w="876" w:type="dxa"/>
          </w:tcPr>
          <w:p w14:paraId="13C4B46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20</w:t>
            </w:r>
          </w:p>
        </w:tc>
        <w:tc>
          <w:tcPr>
            <w:tcW w:w="876" w:type="dxa"/>
          </w:tcPr>
          <w:p w14:paraId="7C48CAAC"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21</w:t>
            </w:r>
          </w:p>
        </w:tc>
      </w:tr>
      <w:tr w:rsidR="00974B5E" w14:paraId="518D6A7E" w14:textId="77777777" w:rsidTr="00312A01">
        <w:tc>
          <w:tcPr>
            <w:tcW w:w="249" w:type="dxa"/>
            <w:vMerge w:val="restart"/>
          </w:tcPr>
          <w:p w14:paraId="3F127A7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w:t>
            </w:r>
          </w:p>
        </w:tc>
        <w:tc>
          <w:tcPr>
            <w:tcW w:w="797" w:type="dxa"/>
            <w:vMerge w:val="restart"/>
          </w:tcPr>
          <w:p w14:paraId="42F18877" w14:textId="77777777" w:rsidR="00974B5E" w:rsidRDefault="00974B5E" w:rsidP="00312A01">
            <w:pPr>
              <w:pStyle w:val="ConsPlusNormal"/>
              <w:rPr>
                <w:rFonts w:ascii="Times New Roman" w:hAnsi="Times New Roman" w:cs="Times New Roman"/>
              </w:rPr>
            </w:pPr>
          </w:p>
        </w:tc>
        <w:tc>
          <w:tcPr>
            <w:tcW w:w="797" w:type="dxa"/>
            <w:vMerge w:val="restart"/>
          </w:tcPr>
          <w:p w14:paraId="470D1785" w14:textId="77777777" w:rsidR="00974B5E" w:rsidRDefault="00974B5E" w:rsidP="00312A01">
            <w:pPr>
              <w:pStyle w:val="ConsPlusNormal"/>
              <w:rPr>
                <w:rFonts w:ascii="Times New Roman" w:hAnsi="Times New Roman" w:cs="Times New Roman"/>
              </w:rPr>
            </w:pPr>
          </w:p>
        </w:tc>
        <w:tc>
          <w:tcPr>
            <w:tcW w:w="797" w:type="dxa"/>
            <w:vMerge w:val="restart"/>
          </w:tcPr>
          <w:p w14:paraId="5C4C1E6F" w14:textId="77777777" w:rsidR="00974B5E" w:rsidRDefault="00974B5E" w:rsidP="00312A01">
            <w:pPr>
              <w:pStyle w:val="ConsPlusNormal"/>
              <w:rPr>
                <w:rFonts w:ascii="Times New Roman" w:hAnsi="Times New Roman" w:cs="Times New Roman"/>
              </w:rPr>
            </w:pPr>
          </w:p>
        </w:tc>
        <w:tc>
          <w:tcPr>
            <w:tcW w:w="689" w:type="dxa"/>
          </w:tcPr>
          <w:p w14:paraId="6F386F59" w14:textId="77777777" w:rsidR="00974B5E" w:rsidRDefault="00974B5E" w:rsidP="00312A01">
            <w:pPr>
              <w:pStyle w:val="ConsPlusNormal"/>
              <w:rPr>
                <w:rFonts w:ascii="Times New Roman" w:hAnsi="Times New Roman" w:cs="Times New Roman"/>
              </w:rPr>
            </w:pPr>
          </w:p>
        </w:tc>
        <w:tc>
          <w:tcPr>
            <w:tcW w:w="689" w:type="dxa"/>
          </w:tcPr>
          <w:p w14:paraId="6314A02B" w14:textId="77777777" w:rsidR="00974B5E" w:rsidRDefault="00974B5E" w:rsidP="00312A01">
            <w:pPr>
              <w:pStyle w:val="ConsPlusNormal"/>
              <w:rPr>
                <w:rFonts w:ascii="Times New Roman" w:hAnsi="Times New Roman" w:cs="Times New Roman"/>
              </w:rPr>
            </w:pPr>
          </w:p>
        </w:tc>
        <w:tc>
          <w:tcPr>
            <w:tcW w:w="378" w:type="dxa"/>
          </w:tcPr>
          <w:p w14:paraId="29516EC2" w14:textId="77777777" w:rsidR="00974B5E" w:rsidRDefault="00974B5E" w:rsidP="00312A01">
            <w:pPr>
              <w:pStyle w:val="ConsPlusNormal"/>
              <w:rPr>
                <w:rFonts w:ascii="Times New Roman" w:hAnsi="Times New Roman" w:cs="Times New Roman"/>
              </w:rPr>
            </w:pPr>
          </w:p>
        </w:tc>
        <w:tc>
          <w:tcPr>
            <w:tcW w:w="336" w:type="dxa"/>
          </w:tcPr>
          <w:p w14:paraId="3412D9DA" w14:textId="77777777" w:rsidR="00974B5E" w:rsidRDefault="00974B5E" w:rsidP="00312A01">
            <w:pPr>
              <w:pStyle w:val="ConsPlusNormal"/>
              <w:rPr>
                <w:rFonts w:ascii="Times New Roman" w:hAnsi="Times New Roman" w:cs="Times New Roman"/>
              </w:rPr>
            </w:pPr>
          </w:p>
        </w:tc>
        <w:tc>
          <w:tcPr>
            <w:tcW w:w="872" w:type="dxa"/>
          </w:tcPr>
          <w:p w14:paraId="523C3DB6" w14:textId="77777777" w:rsidR="00974B5E" w:rsidRDefault="00974B5E" w:rsidP="00312A01">
            <w:pPr>
              <w:pStyle w:val="ConsPlusNormal"/>
              <w:rPr>
                <w:rFonts w:ascii="Times New Roman" w:hAnsi="Times New Roman" w:cs="Times New Roman"/>
              </w:rPr>
            </w:pPr>
          </w:p>
        </w:tc>
        <w:tc>
          <w:tcPr>
            <w:tcW w:w="872" w:type="dxa"/>
          </w:tcPr>
          <w:p w14:paraId="6C184DD3" w14:textId="77777777" w:rsidR="00974B5E" w:rsidRDefault="00974B5E" w:rsidP="00312A01">
            <w:pPr>
              <w:pStyle w:val="ConsPlusNormal"/>
              <w:rPr>
                <w:rFonts w:ascii="Times New Roman" w:hAnsi="Times New Roman" w:cs="Times New Roman"/>
              </w:rPr>
            </w:pPr>
          </w:p>
        </w:tc>
        <w:tc>
          <w:tcPr>
            <w:tcW w:w="674" w:type="dxa"/>
          </w:tcPr>
          <w:p w14:paraId="7B6E8844" w14:textId="77777777" w:rsidR="00974B5E" w:rsidRDefault="00974B5E" w:rsidP="00312A01">
            <w:pPr>
              <w:pStyle w:val="ConsPlusNormal"/>
              <w:rPr>
                <w:rFonts w:ascii="Times New Roman" w:hAnsi="Times New Roman" w:cs="Times New Roman"/>
              </w:rPr>
            </w:pPr>
          </w:p>
        </w:tc>
        <w:tc>
          <w:tcPr>
            <w:tcW w:w="733" w:type="dxa"/>
          </w:tcPr>
          <w:p w14:paraId="5A6E9934" w14:textId="77777777" w:rsidR="00974B5E" w:rsidRDefault="00974B5E" w:rsidP="00312A01">
            <w:pPr>
              <w:pStyle w:val="ConsPlusNormal"/>
              <w:rPr>
                <w:rFonts w:ascii="Times New Roman" w:hAnsi="Times New Roman" w:cs="Times New Roman"/>
              </w:rPr>
            </w:pPr>
          </w:p>
        </w:tc>
        <w:tc>
          <w:tcPr>
            <w:tcW w:w="876" w:type="dxa"/>
          </w:tcPr>
          <w:p w14:paraId="5FF84D82" w14:textId="77777777" w:rsidR="00974B5E" w:rsidRDefault="00974B5E" w:rsidP="00312A01">
            <w:pPr>
              <w:pStyle w:val="ConsPlusNormal"/>
              <w:rPr>
                <w:rFonts w:ascii="Times New Roman" w:hAnsi="Times New Roman" w:cs="Times New Roman"/>
              </w:rPr>
            </w:pPr>
          </w:p>
        </w:tc>
        <w:tc>
          <w:tcPr>
            <w:tcW w:w="336" w:type="dxa"/>
          </w:tcPr>
          <w:p w14:paraId="53C26A76" w14:textId="77777777" w:rsidR="00974B5E" w:rsidRDefault="00974B5E" w:rsidP="00312A01">
            <w:pPr>
              <w:pStyle w:val="ConsPlusNormal"/>
              <w:rPr>
                <w:rFonts w:ascii="Times New Roman" w:hAnsi="Times New Roman" w:cs="Times New Roman"/>
              </w:rPr>
            </w:pPr>
          </w:p>
        </w:tc>
        <w:tc>
          <w:tcPr>
            <w:tcW w:w="872" w:type="dxa"/>
          </w:tcPr>
          <w:p w14:paraId="647B22D5" w14:textId="77777777" w:rsidR="00974B5E" w:rsidRDefault="00974B5E" w:rsidP="00312A01">
            <w:pPr>
              <w:pStyle w:val="ConsPlusNormal"/>
              <w:rPr>
                <w:rFonts w:ascii="Times New Roman" w:hAnsi="Times New Roman" w:cs="Times New Roman"/>
              </w:rPr>
            </w:pPr>
          </w:p>
        </w:tc>
        <w:tc>
          <w:tcPr>
            <w:tcW w:w="872" w:type="dxa"/>
          </w:tcPr>
          <w:p w14:paraId="62F429C8" w14:textId="77777777" w:rsidR="00974B5E" w:rsidRDefault="00974B5E" w:rsidP="00312A01">
            <w:pPr>
              <w:pStyle w:val="ConsPlusNormal"/>
              <w:rPr>
                <w:rFonts w:ascii="Times New Roman" w:hAnsi="Times New Roman" w:cs="Times New Roman"/>
              </w:rPr>
            </w:pPr>
          </w:p>
        </w:tc>
        <w:tc>
          <w:tcPr>
            <w:tcW w:w="674" w:type="dxa"/>
          </w:tcPr>
          <w:p w14:paraId="4BF3C6C8" w14:textId="77777777" w:rsidR="00974B5E" w:rsidRDefault="00974B5E" w:rsidP="00312A01">
            <w:pPr>
              <w:pStyle w:val="ConsPlusNormal"/>
              <w:rPr>
                <w:rFonts w:ascii="Times New Roman" w:hAnsi="Times New Roman" w:cs="Times New Roman"/>
              </w:rPr>
            </w:pPr>
          </w:p>
        </w:tc>
        <w:tc>
          <w:tcPr>
            <w:tcW w:w="733" w:type="dxa"/>
          </w:tcPr>
          <w:p w14:paraId="621DBA6D" w14:textId="77777777" w:rsidR="00974B5E" w:rsidRDefault="00974B5E" w:rsidP="00312A01">
            <w:pPr>
              <w:pStyle w:val="ConsPlusNormal"/>
              <w:rPr>
                <w:rFonts w:ascii="Times New Roman" w:hAnsi="Times New Roman" w:cs="Times New Roman"/>
              </w:rPr>
            </w:pPr>
          </w:p>
        </w:tc>
        <w:tc>
          <w:tcPr>
            <w:tcW w:w="876" w:type="dxa"/>
          </w:tcPr>
          <w:p w14:paraId="2985C449" w14:textId="77777777" w:rsidR="00974B5E" w:rsidRDefault="00974B5E" w:rsidP="00312A01">
            <w:pPr>
              <w:pStyle w:val="ConsPlusNormal"/>
              <w:rPr>
                <w:rFonts w:ascii="Times New Roman" w:hAnsi="Times New Roman" w:cs="Times New Roman"/>
              </w:rPr>
            </w:pPr>
          </w:p>
        </w:tc>
        <w:tc>
          <w:tcPr>
            <w:tcW w:w="876" w:type="dxa"/>
          </w:tcPr>
          <w:p w14:paraId="0BC7F273" w14:textId="77777777" w:rsidR="00974B5E" w:rsidRDefault="00974B5E" w:rsidP="00312A01">
            <w:pPr>
              <w:pStyle w:val="ConsPlusNormal"/>
              <w:rPr>
                <w:rFonts w:ascii="Times New Roman" w:hAnsi="Times New Roman" w:cs="Times New Roman"/>
              </w:rPr>
            </w:pPr>
          </w:p>
        </w:tc>
        <w:tc>
          <w:tcPr>
            <w:tcW w:w="876" w:type="dxa"/>
          </w:tcPr>
          <w:p w14:paraId="10ACD5A9" w14:textId="77777777" w:rsidR="00974B5E" w:rsidRDefault="00974B5E" w:rsidP="00312A01">
            <w:pPr>
              <w:pStyle w:val="ConsPlusNormal"/>
              <w:rPr>
                <w:rFonts w:ascii="Times New Roman" w:hAnsi="Times New Roman" w:cs="Times New Roman"/>
              </w:rPr>
            </w:pPr>
          </w:p>
        </w:tc>
      </w:tr>
      <w:tr w:rsidR="00974B5E" w14:paraId="2117BA6B" w14:textId="77777777" w:rsidTr="00312A01">
        <w:tc>
          <w:tcPr>
            <w:tcW w:w="0" w:type="auto"/>
            <w:vMerge/>
          </w:tcPr>
          <w:p w14:paraId="393B4328" w14:textId="77777777" w:rsidR="00974B5E" w:rsidRDefault="00974B5E" w:rsidP="00312A01">
            <w:pPr>
              <w:pStyle w:val="ConsPlusNormal"/>
              <w:rPr>
                <w:rFonts w:ascii="Times New Roman" w:hAnsi="Times New Roman" w:cs="Times New Roman"/>
              </w:rPr>
            </w:pPr>
          </w:p>
        </w:tc>
        <w:tc>
          <w:tcPr>
            <w:tcW w:w="0" w:type="auto"/>
            <w:vMerge/>
          </w:tcPr>
          <w:p w14:paraId="318C3823" w14:textId="77777777" w:rsidR="00974B5E" w:rsidRDefault="00974B5E" w:rsidP="00312A01">
            <w:pPr>
              <w:pStyle w:val="ConsPlusNormal"/>
              <w:rPr>
                <w:rFonts w:ascii="Times New Roman" w:hAnsi="Times New Roman" w:cs="Times New Roman"/>
              </w:rPr>
            </w:pPr>
          </w:p>
        </w:tc>
        <w:tc>
          <w:tcPr>
            <w:tcW w:w="0" w:type="auto"/>
            <w:vMerge/>
          </w:tcPr>
          <w:p w14:paraId="6B52720D" w14:textId="77777777" w:rsidR="00974B5E" w:rsidRDefault="00974B5E" w:rsidP="00312A01">
            <w:pPr>
              <w:pStyle w:val="ConsPlusNormal"/>
              <w:rPr>
                <w:rFonts w:ascii="Times New Roman" w:hAnsi="Times New Roman" w:cs="Times New Roman"/>
              </w:rPr>
            </w:pPr>
          </w:p>
        </w:tc>
        <w:tc>
          <w:tcPr>
            <w:tcW w:w="0" w:type="auto"/>
            <w:vMerge/>
          </w:tcPr>
          <w:p w14:paraId="54EE46AC" w14:textId="77777777" w:rsidR="00974B5E" w:rsidRDefault="00974B5E" w:rsidP="00312A01">
            <w:pPr>
              <w:pStyle w:val="ConsPlusNormal"/>
              <w:rPr>
                <w:rFonts w:ascii="Times New Roman" w:hAnsi="Times New Roman" w:cs="Times New Roman"/>
              </w:rPr>
            </w:pPr>
          </w:p>
        </w:tc>
        <w:tc>
          <w:tcPr>
            <w:tcW w:w="689" w:type="dxa"/>
          </w:tcPr>
          <w:p w14:paraId="541A0854" w14:textId="77777777" w:rsidR="00974B5E" w:rsidRDefault="00974B5E" w:rsidP="00312A01">
            <w:pPr>
              <w:pStyle w:val="ConsPlusNormal"/>
              <w:rPr>
                <w:rFonts w:ascii="Times New Roman" w:hAnsi="Times New Roman" w:cs="Times New Roman"/>
              </w:rPr>
            </w:pPr>
          </w:p>
        </w:tc>
        <w:tc>
          <w:tcPr>
            <w:tcW w:w="689" w:type="dxa"/>
          </w:tcPr>
          <w:p w14:paraId="05BE622D" w14:textId="77777777" w:rsidR="00974B5E" w:rsidRDefault="00974B5E" w:rsidP="00312A01">
            <w:pPr>
              <w:pStyle w:val="ConsPlusNormal"/>
              <w:rPr>
                <w:rFonts w:ascii="Times New Roman" w:hAnsi="Times New Roman" w:cs="Times New Roman"/>
              </w:rPr>
            </w:pPr>
          </w:p>
        </w:tc>
        <w:tc>
          <w:tcPr>
            <w:tcW w:w="378" w:type="dxa"/>
          </w:tcPr>
          <w:p w14:paraId="73C8FBC9" w14:textId="77777777" w:rsidR="00974B5E" w:rsidRDefault="00974B5E" w:rsidP="00312A01">
            <w:pPr>
              <w:pStyle w:val="ConsPlusNormal"/>
              <w:rPr>
                <w:rFonts w:ascii="Times New Roman" w:hAnsi="Times New Roman" w:cs="Times New Roman"/>
              </w:rPr>
            </w:pPr>
          </w:p>
        </w:tc>
        <w:tc>
          <w:tcPr>
            <w:tcW w:w="336" w:type="dxa"/>
          </w:tcPr>
          <w:p w14:paraId="00704B01" w14:textId="77777777" w:rsidR="00974B5E" w:rsidRDefault="00974B5E" w:rsidP="00312A01">
            <w:pPr>
              <w:pStyle w:val="ConsPlusNormal"/>
              <w:rPr>
                <w:rFonts w:ascii="Times New Roman" w:hAnsi="Times New Roman" w:cs="Times New Roman"/>
              </w:rPr>
            </w:pPr>
          </w:p>
        </w:tc>
        <w:tc>
          <w:tcPr>
            <w:tcW w:w="872" w:type="dxa"/>
          </w:tcPr>
          <w:p w14:paraId="6EFA17F0" w14:textId="77777777" w:rsidR="00974B5E" w:rsidRDefault="00974B5E" w:rsidP="00312A01">
            <w:pPr>
              <w:pStyle w:val="ConsPlusNormal"/>
              <w:rPr>
                <w:rFonts w:ascii="Times New Roman" w:hAnsi="Times New Roman" w:cs="Times New Roman"/>
              </w:rPr>
            </w:pPr>
          </w:p>
        </w:tc>
        <w:tc>
          <w:tcPr>
            <w:tcW w:w="872" w:type="dxa"/>
          </w:tcPr>
          <w:p w14:paraId="0B754355" w14:textId="77777777" w:rsidR="00974B5E" w:rsidRDefault="00974B5E" w:rsidP="00312A01">
            <w:pPr>
              <w:pStyle w:val="ConsPlusNormal"/>
              <w:rPr>
                <w:rFonts w:ascii="Times New Roman" w:hAnsi="Times New Roman" w:cs="Times New Roman"/>
              </w:rPr>
            </w:pPr>
          </w:p>
        </w:tc>
        <w:tc>
          <w:tcPr>
            <w:tcW w:w="674" w:type="dxa"/>
          </w:tcPr>
          <w:p w14:paraId="2CA4DD89" w14:textId="77777777" w:rsidR="00974B5E" w:rsidRDefault="00974B5E" w:rsidP="00312A01">
            <w:pPr>
              <w:pStyle w:val="ConsPlusNormal"/>
              <w:rPr>
                <w:rFonts w:ascii="Times New Roman" w:hAnsi="Times New Roman" w:cs="Times New Roman"/>
              </w:rPr>
            </w:pPr>
          </w:p>
        </w:tc>
        <w:tc>
          <w:tcPr>
            <w:tcW w:w="733" w:type="dxa"/>
          </w:tcPr>
          <w:p w14:paraId="4BD39973" w14:textId="77777777" w:rsidR="00974B5E" w:rsidRDefault="00974B5E" w:rsidP="00312A01">
            <w:pPr>
              <w:pStyle w:val="ConsPlusNormal"/>
              <w:rPr>
                <w:rFonts w:ascii="Times New Roman" w:hAnsi="Times New Roman" w:cs="Times New Roman"/>
              </w:rPr>
            </w:pPr>
          </w:p>
        </w:tc>
        <w:tc>
          <w:tcPr>
            <w:tcW w:w="876" w:type="dxa"/>
          </w:tcPr>
          <w:p w14:paraId="0FB2B1F6" w14:textId="77777777" w:rsidR="00974B5E" w:rsidRDefault="00974B5E" w:rsidP="00312A01">
            <w:pPr>
              <w:pStyle w:val="ConsPlusNormal"/>
              <w:rPr>
                <w:rFonts w:ascii="Times New Roman" w:hAnsi="Times New Roman" w:cs="Times New Roman"/>
              </w:rPr>
            </w:pPr>
          </w:p>
        </w:tc>
        <w:tc>
          <w:tcPr>
            <w:tcW w:w="336" w:type="dxa"/>
          </w:tcPr>
          <w:p w14:paraId="5561F465" w14:textId="77777777" w:rsidR="00974B5E" w:rsidRDefault="00974B5E" w:rsidP="00312A01">
            <w:pPr>
              <w:pStyle w:val="ConsPlusNormal"/>
              <w:rPr>
                <w:rFonts w:ascii="Times New Roman" w:hAnsi="Times New Roman" w:cs="Times New Roman"/>
              </w:rPr>
            </w:pPr>
          </w:p>
        </w:tc>
        <w:tc>
          <w:tcPr>
            <w:tcW w:w="872" w:type="dxa"/>
          </w:tcPr>
          <w:p w14:paraId="29E9B237" w14:textId="77777777" w:rsidR="00974B5E" w:rsidRDefault="00974B5E" w:rsidP="00312A01">
            <w:pPr>
              <w:pStyle w:val="ConsPlusNormal"/>
              <w:rPr>
                <w:rFonts w:ascii="Times New Roman" w:hAnsi="Times New Roman" w:cs="Times New Roman"/>
              </w:rPr>
            </w:pPr>
          </w:p>
        </w:tc>
        <w:tc>
          <w:tcPr>
            <w:tcW w:w="872" w:type="dxa"/>
          </w:tcPr>
          <w:p w14:paraId="0566B490" w14:textId="77777777" w:rsidR="00974B5E" w:rsidRDefault="00974B5E" w:rsidP="00312A01">
            <w:pPr>
              <w:pStyle w:val="ConsPlusNormal"/>
              <w:rPr>
                <w:rFonts w:ascii="Times New Roman" w:hAnsi="Times New Roman" w:cs="Times New Roman"/>
              </w:rPr>
            </w:pPr>
          </w:p>
        </w:tc>
        <w:tc>
          <w:tcPr>
            <w:tcW w:w="674" w:type="dxa"/>
          </w:tcPr>
          <w:p w14:paraId="50299DDA" w14:textId="77777777" w:rsidR="00974B5E" w:rsidRDefault="00974B5E" w:rsidP="00312A01">
            <w:pPr>
              <w:pStyle w:val="ConsPlusNormal"/>
              <w:rPr>
                <w:rFonts w:ascii="Times New Roman" w:hAnsi="Times New Roman" w:cs="Times New Roman"/>
              </w:rPr>
            </w:pPr>
          </w:p>
        </w:tc>
        <w:tc>
          <w:tcPr>
            <w:tcW w:w="733" w:type="dxa"/>
          </w:tcPr>
          <w:p w14:paraId="67998E1B" w14:textId="77777777" w:rsidR="00974B5E" w:rsidRDefault="00974B5E" w:rsidP="00312A01">
            <w:pPr>
              <w:pStyle w:val="ConsPlusNormal"/>
              <w:rPr>
                <w:rFonts w:ascii="Times New Roman" w:hAnsi="Times New Roman" w:cs="Times New Roman"/>
              </w:rPr>
            </w:pPr>
          </w:p>
        </w:tc>
        <w:tc>
          <w:tcPr>
            <w:tcW w:w="876" w:type="dxa"/>
          </w:tcPr>
          <w:p w14:paraId="08EDA0D1" w14:textId="77777777" w:rsidR="00974B5E" w:rsidRDefault="00974B5E" w:rsidP="00312A01">
            <w:pPr>
              <w:pStyle w:val="ConsPlusNormal"/>
              <w:rPr>
                <w:rFonts w:ascii="Times New Roman" w:hAnsi="Times New Roman" w:cs="Times New Roman"/>
              </w:rPr>
            </w:pPr>
          </w:p>
        </w:tc>
        <w:tc>
          <w:tcPr>
            <w:tcW w:w="876" w:type="dxa"/>
          </w:tcPr>
          <w:p w14:paraId="1F3F20D5" w14:textId="77777777" w:rsidR="00974B5E" w:rsidRDefault="00974B5E" w:rsidP="00312A01">
            <w:pPr>
              <w:pStyle w:val="ConsPlusNormal"/>
              <w:rPr>
                <w:rFonts w:ascii="Times New Roman" w:hAnsi="Times New Roman" w:cs="Times New Roman"/>
              </w:rPr>
            </w:pPr>
          </w:p>
        </w:tc>
        <w:tc>
          <w:tcPr>
            <w:tcW w:w="876" w:type="dxa"/>
          </w:tcPr>
          <w:p w14:paraId="53DB59FA" w14:textId="77777777" w:rsidR="00974B5E" w:rsidRDefault="00974B5E" w:rsidP="00312A01">
            <w:pPr>
              <w:pStyle w:val="ConsPlusNormal"/>
              <w:rPr>
                <w:rFonts w:ascii="Times New Roman" w:hAnsi="Times New Roman" w:cs="Times New Roman"/>
              </w:rPr>
            </w:pPr>
          </w:p>
        </w:tc>
      </w:tr>
      <w:tr w:rsidR="00974B5E" w14:paraId="0B2454BD" w14:textId="77777777" w:rsidTr="00312A01">
        <w:trPr>
          <w:trHeight w:val="253"/>
        </w:trPr>
        <w:tc>
          <w:tcPr>
            <w:tcW w:w="0" w:type="auto"/>
            <w:vMerge/>
          </w:tcPr>
          <w:p w14:paraId="2657523F" w14:textId="77777777" w:rsidR="00974B5E" w:rsidRDefault="00974B5E" w:rsidP="00312A01">
            <w:pPr>
              <w:pStyle w:val="ConsPlusNormal"/>
              <w:rPr>
                <w:rFonts w:ascii="Times New Roman" w:hAnsi="Times New Roman" w:cs="Times New Roman"/>
              </w:rPr>
            </w:pPr>
          </w:p>
        </w:tc>
        <w:tc>
          <w:tcPr>
            <w:tcW w:w="0" w:type="auto"/>
            <w:vMerge/>
          </w:tcPr>
          <w:p w14:paraId="7EFAF747" w14:textId="77777777" w:rsidR="00974B5E" w:rsidRDefault="00974B5E" w:rsidP="00312A01">
            <w:pPr>
              <w:pStyle w:val="ConsPlusNormal"/>
              <w:rPr>
                <w:rFonts w:ascii="Times New Roman" w:hAnsi="Times New Roman" w:cs="Times New Roman"/>
              </w:rPr>
            </w:pPr>
          </w:p>
        </w:tc>
        <w:tc>
          <w:tcPr>
            <w:tcW w:w="0" w:type="auto"/>
            <w:vMerge/>
          </w:tcPr>
          <w:p w14:paraId="7CED4810" w14:textId="77777777" w:rsidR="00974B5E" w:rsidRDefault="00974B5E" w:rsidP="00312A01">
            <w:pPr>
              <w:pStyle w:val="ConsPlusNormal"/>
              <w:rPr>
                <w:rFonts w:ascii="Times New Roman" w:hAnsi="Times New Roman" w:cs="Times New Roman"/>
              </w:rPr>
            </w:pPr>
          </w:p>
        </w:tc>
        <w:tc>
          <w:tcPr>
            <w:tcW w:w="797" w:type="dxa"/>
            <w:vMerge w:val="restart"/>
          </w:tcPr>
          <w:p w14:paraId="35F295F5" w14:textId="77777777" w:rsidR="00974B5E" w:rsidRDefault="00974B5E" w:rsidP="00312A01">
            <w:pPr>
              <w:pStyle w:val="ConsPlusNormal"/>
              <w:rPr>
                <w:rFonts w:ascii="Times New Roman" w:hAnsi="Times New Roman" w:cs="Times New Roman"/>
              </w:rPr>
            </w:pPr>
          </w:p>
        </w:tc>
        <w:tc>
          <w:tcPr>
            <w:tcW w:w="689" w:type="dxa"/>
          </w:tcPr>
          <w:p w14:paraId="366FB37E" w14:textId="77777777" w:rsidR="00974B5E" w:rsidRDefault="00974B5E" w:rsidP="00312A01">
            <w:pPr>
              <w:pStyle w:val="ConsPlusNormal"/>
              <w:rPr>
                <w:rFonts w:ascii="Times New Roman" w:hAnsi="Times New Roman" w:cs="Times New Roman"/>
              </w:rPr>
            </w:pPr>
          </w:p>
        </w:tc>
        <w:tc>
          <w:tcPr>
            <w:tcW w:w="689" w:type="dxa"/>
          </w:tcPr>
          <w:p w14:paraId="7645BA4B" w14:textId="77777777" w:rsidR="00974B5E" w:rsidRDefault="00974B5E" w:rsidP="00312A01">
            <w:pPr>
              <w:pStyle w:val="ConsPlusNormal"/>
              <w:rPr>
                <w:rFonts w:ascii="Times New Roman" w:hAnsi="Times New Roman" w:cs="Times New Roman"/>
              </w:rPr>
            </w:pPr>
          </w:p>
        </w:tc>
        <w:tc>
          <w:tcPr>
            <w:tcW w:w="378" w:type="dxa"/>
          </w:tcPr>
          <w:p w14:paraId="6C08C10F" w14:textId="77777777" w:rsidR="00974B5E" w:rsidRDefault="00974B5E" w:rsidP="00312A01">
            <w:pPr>
              <w:pStyle w:val="ConsPlusNormal"/>
              <w:rPr>
                <w:rFonts w:ascii="Times New Roman" w:hAnsi="Times New Roman" w:cs="Times New Roman"/>
              </w:rPr>
            </w:pPr>
          </w:p>
        </w:tc>
        <w:tc>
          <w:tcPr>
            <w:tcW w:w="336" w:type="dxa"/>
          </w:tcPr>
          <w:p w14:paraId="26E3595B" w14:textId="77777777" w:rsidR="00974B5E" w:rsidRDefault="00974B5E" w:rsidP="00312A01">
            <w:pPr>
              <w:pStyle w:val="ConsPlusNormal"/>
              <w:rPr>
                <w:rFonts w:ascii="Times New Roman" w:hAnsi="Times New Roman" w:cs="Times New Roman"/>
              </w:rPr>
            </w:pPr>
          </w:p>
        </w:tc>
        <w:tc>
          <w:tcPr>
            <w:tcW w:w="872" w:type="dxa"/>
          </w:tcPr>
          <w:p w14:paraId="7AE7CA1A" w14:textId="77777777" w:rsidR="00974B5E" w:rsidRDefault="00974B5E" w:rsidP="00312A01">
            <w:pPr>
              <w:pStyle w:val="ConsPlusNormal"/>
              <w:rPr>
                <w:rFonts w:ascii="Times New Roman" w:hAnsi="Times New Roman" w:cs="Times New Roman"/>
              </w:rPr>
            </w:pPr>
          </w:p>
        </w:tc>
        <w:tc>
          <w:tcPr>
            <w:tcW w:w="872" w:type="dxa"/>
          </w:tcPr>
          <w:p w14:paraId="294143AE" w14:textId="77777777" w:rsidR="00974B5E" w:rsidRDefault="00974B5E" w:rsidP="00312A01">
            <w:pPr>
              <w:pStyle w:val="ConsPlusNormal"/>
              <w:rPr>
                <w:rFonts w:ascii="Times New Roman" w:hAnsi="Times New Roman" w:cs="Times New Roman"/>
              </w:rPr>
            </w:pPr>
          </w:p>
        </w:tc>
        <w:tc>
          <w:tcPr>
            <w:tcW w:w="674" w:type="dxa"/>
          </w:tcPr>
          <w:p w14:paraId="47CE23FB" w14:textId="77777777" w:rsidR="00974B5E" w:rsidRDefault="00974B5E" w:rsidP="00312A01">
            <w:pPr>
              <w:pStyle w:val="ConsPlusNormal"/>
              <w:rPr>
                <w:rFonts w:ascii="Times New Roman" w:hAnsi="Times New Roman" w:cs="Times New Roman"/>
              </w:rPr>
            </w:pPr>
          </w:p>
        </w:tc>
        <w:tc>
          <w:tcPr>
            <w:tcW w:w="733" w:type="dxa"/>
          </w:tcPr>
          <w:p w14:paraId="4A472FBF" w14:textId="77777777" w:rsidR="00974B5E" w:rsidRDefault="00974B5E" w:rsidP="00312A01">
            <w:pPr>
              <w:pStyle w:val="ConsPlusNormal"/>
              <w:rPr>
                <w:rFonts w:ascii="Times New Roman" w:hAnsi="Times New Roman" w:cs="Times New Roman"/>
              </w:rPr>
            </w:pPr>
          </w:p>
        </w:tc>
        <w:tc>
          <w:tcPr>
            <w:tcW w:w="876" w:type="dxa"/>
          </w:tcPr>
          <w:p w14:paraId="27FF8AE1" w14:textId="77777777" w:rsidR="00974B5E" w:rsidRDefault="00974B5E" w:rsidP="00312A01">
            <w:pPr>
              <w:pStyle w:val="ConsPlusNormal"/>
              <w:rPr>
                <w:rFonts w:ascii="Times New Roman" w:hAnsi="Times New Roman" w:cs="Times New Roman"/>
              </w:rPr>
            </w:pPr>
          </w:p>
        </w:tc>
        <w:tc>
          <w:tcPr>
            <w:tcW w:w="336" w:type="dxa"/>
          </w:tcPr>
          <w:p w14:paraId="117FA113" w14:textId="77777777" w:rsidR="00974B5E" w:rsidRDefault="00974B5E" w:rsidP="00312A01">
            <w:pPr>
              <w:pStyle w:val="ConsPlusNormal"/>
              <w:rPr>
                <w:rFonts w:ascii="Times New Roman" w:hAnsi="Times New Roman" w:cs="Times New Roman"/>
              </w:rPr>
            </w:pPr>
          </w:p>
        </w:tc>
        <w:tc>
          <w:tcPr>
            <w:tcW w:w="872" w:type="dxa"/>
          </w:tcPr>
          <w:p w14:paraId="68530661" w14:textId="77777777" w:rsidR="00974B5E" w:rsidRDefault="00974B5E" w:rsidP="00312A01">
            <w:pPr>
              <w:pStyle w:val="ConsPlusNormal"/>
              <w:rPr>
                <w:rFonts w:ascii="Times New Roman" w:hAnsi="Times New Roman" w:cs="Times New Roman"/>
              </w:rPr>
            </w:pPr>
          </w:p>
        </w:tc>
        <w:tc>
          <w:tcPr>
            <w:tcW w:w="872" w:type="dxa"/>
          </w:tcPr>
          <w:p w14:paraId="5428A515" w14:textId="77777777" w:rsidR="00974B5E" w:rsidRDefault="00974B5E" w:rsidP="00312A01">
            <w:pPr>
              <w:pStyle w:val="ConsPlusNormal"/>
              <w:rPr>
                <w:rFonts w:ascii="Times New Roman" w:hAnsi="Times New Roman" w:cs="Times New Roman"/>
              </w:rPr>
            </w:pPr>
          </w:p>
        </w:tc>
        <w:tc>
          <w:tcPr>
            <w:tcW w:w="674" w:type="dxa"/>
          </w:tcPr>
          <w:p w14:paraId="3651FB69" w14:textId="77777777" w:rsidR="00974B5E" w:rsidRDefault="00974B5E" w:rsidP="00312A01">
            <w:pPr>
              <w:pStyle w:val="ConsPlusNormal"/>
              <w:rPr>
                <w:rFonts w:ascii="Times New Roman" w:hAnsi="Times New Roman" w:cs="Times New Roman"/>
              </w:rPr>
            </w:pPr>
          </w:p>
        </w:tc>
        <w:tc>
          <w:tcPr>
            <w:tcW w:w="733" w:type="dxa"/>
          </w:tcPr>
          <w:p w14:paraId="0226AA63" w14:textId="77777777" w:rsidR="00974B5E" w:rsidRDefault="00974B5E" w:rsidP="00312A01">
            <w:pPr>
              <w:pStyle w:val="ConsPlusNormal"/>
              <w:rPr>
                <w:rFonts w:ascii="Times New Roman" w:hAnsi="Times New Roman" w:cs="Times New Roman"/>
              </w:rPr>
            </w:pPr>
          </w:p>
        </w:tc>
        <w:tc>
          <w:tcPr>
            <w:tcW w:w="876" w:type="dxa"/>
          </w:tcPr>
          <w:p w14:paraId="20635722" w14:textId="77777777" w:rsidR="00974B5E" w:rsidRDefault="00974B5E" w:rsidP="00312A01">
            <w:pPr>
              <w:pStyle w:val="ConsPlusNormal"/>
              <w:rPr>
                <w:rFonts w:ascii="Times New Roman" w:hAnsi="Times New Roman" w:cs="Times New Roman"/>
              </w:rPr>
            </w:pPr>
          </w:p>
        </w:tc>
        <w:tc>
          <w:tcPr>
            <w:tcW w:w="876" w:type="dxa"/>
          </w:tcPr>
          <w:p w14:paraId="1E126B8D" w14:textId="77777777" w:rsidR="00974B5E" w:rsidRDefault="00974B5E" w:rsidP="00312A01">
            <w:pPr>
              <w:pStyle w:val="ConsPlusNormal"/>
              <w:rPr>
                <w:rFonts w:ascii="Times New Roman" w:hAnsi="Times New Roman" w:cs="Times New Roman"/>
              </w:rPr>
            </w:pPr>
          </w:p>
        </w:tc>
        <w:tc>
          <w:tcPr>
            <w:tcW w:w="876" w:type="dxa"/>
          </w:tcPr>
          <w:p w14:paraId="43B4D38B" w14:textId="77777777" w:rsidR="00974B5E" w:rsidRDefault="00974B5E" w:rsidP="00312A01">
            <w:pPr>
              <w:pStyle w:val="ConsPlusNormal"/>
              <w:rPr>
                <w:rFonts w:ascii="Times New Roman" w:hAnsi="Times New Roman" w:cs="Times New Roman"/>
              </w:rPr>
            </w:pPr>
          </w:p>
        </w:tc>
      </w:tr>
      <w:tr w:rsidR="00974B5E" w14:paraId="478286D8" w14:textId="77777777" w:rsidTr="00312A01">
        <w:tc>
          <w:tcPr>
            <w:tcW w:w="0" w:type="auto"/>
            <w:vMerge/>
          </w:tcPr>
          <w:p w14:paraId="0BD396F4" w14:textId="77777777" w:rsidR="00974B5E" w:rsidRDefault="00974B5E" w:rsidP="00312A01">
            <w:pPr>
              <w:pStyle w:val="ConsPlusNormal"/>
              <w:rPr>
                <w:rFonts w:ascii="Times New Roman" w:hAnsi="Times New Roman" w:cs="Times New Roman"/>
              </w:rPr>
            </w:pPr>
          </w:p>
        </w:tc>
        <w:tc>
          <w:tcPr>
            <w:tcW w:w="0" w:type="auto"/>
            <w:vMerge/>
          </w:tcPr>
          <w:p w14:paraId="4F52BC45" w14:textId="77777777" w:rsidR="00974B5E" w:rsidRDefault="00974B5E" w:rsidP="00312A01">
            <w:pPr>
              <w:pStyle w:val="ConsPlusNormal"/>
              <w:rPr>
                <w:rFonts w:ascii="Times New Roman" w:hAnsi="Times New Roman" w:cs="Times New Roman"/>
              </w:rPr>
            </w:pPr>
          </w:p>
        </w:tc>
        <w:tc>
          <w:tcPr>
            <w:tcW w:w="0" w:type="auto"/>
            <w:vMerge/>
          </w:tcPr>
          <w:p w14:paraId="340D94A9" w14:textId="77777777" w:rsidR="00974B5E" w:rsidRDefault="00974B5E" w:rsidP="00312A01">
            <w:pPr>
              <w:pStyle w:val="ConsPlusNormal"/>
              <w:rPr>
                <w:rFonts w:ascii="Times New Roman" w:hAnsi="Times New Roman" w:cs="Times New Roman"/>
              </w:rPr>
            </w:pPr>
          </w:p>
        </w:tc>
        <w:tc>
          <w:tcPr>
            <w:tcW w:w="0" w:type="auto"/>
            <w:vMerge/>
          </w:tcPr>
          <w:p w14:paraId="080CD8F6" w14:textId="77777777" w:rsidR="00974B5E" w:rsidRDefault="00974B5E" w:rsidP="00312A01">
            <w:pPr>
              <w:pStyle w:val="ConsPlusNormal"/>
              <w:rPr>
                <w:rFonts w:ascii="Times New Roman" w:hAnsi="Times New Roman" w:cs="Times New Roman"/>
              </w:rPr>
            </w:pPr>
          </w:p>
        </w:tc>
        <w:tc>
          <w:tcPr>
            <w:tcW w:w="689" w:type="dxa"/>
          </w:tcPr>
          <w:p w14:paraId="6FEC065E" w14:textId="77777777" w:rsidR="00974B5E" w:rsidRDefault="00974B5E" w:rsidP="00312A01">
            <w:pPr>
              <w:pStyle w:val="ConsPlusNormal"/>
              <w:rPr>
                <w:rFonts w:ascii="Times New Roman" w:hAnsi="Times New Roman" w:cs="Times New Roman"/>
              </w:rPr>
            </w:pPr>
          </w:p>
        </w:tc>
        <w:tc>
          <w:tcPr>
            <w:tcW w:w="689" w:type="dxa"/>
          </w:tcPr>
          <w:p w14:paraId="4CBD3C68" w14:textId="77777777" w:rsidR="00974B5E" w:rsidRDefault="00974B5E" w:rsidP="00312A01">
            <w:pPr>
              <w:pStyle w:val="ConsPlusNormal"/>
              <w:rPr>
                <w:rFonts w:ascii="Times New Roman" w:hAnsi="Times New Roman" w:cs="Times New Roman"/>
              </w:rPr>
            </w:pPr>
          </w:p>
        </w:tc>
        <w:tc>
          <w:tcPr>
            <w:tcW w:w="378" w:type="dxa"/>
          </w:tcPr>
          <w:p w14:paraId="12C35027" w14:textId="77777777" w:rsidR="00974B5E" w:rsidRDefault="00974B5E" w:rsidP="00312A01">
            <w:pPr>
              <w:pStyle w:val="ConsPlusNormal"/>
              <w:rPr>
                <w:rFonts w:ascii="Times New Roman" w:hAnsi="Times New Roman" w:cs="Times New Roman"/>
              </w:rPr>
            </w:pPr>
          </w:p>
        </w:tc>
        <w:tc>
          <w:tcPr>
            <w:tcW w:w="336" w:type="dxa"/>
          </w:tcPr>
          <w:p w14:paraId="69E6B0FF" w14:textId="77777777" w:rsidR="00974B5E" w:rsidRDefault="00974B5E" w:rsidP="00312A01">
            <w:pPr>
              <w:pStyle w:val="ConsPlusNormal"/>
              <w:rPr>
                <w:rFonts w:ascii="Times New Roman" w:hAnsi="Times New Roman" w:cs="Times New Roman"/>
              </w:rPr>
            </w:pPr>
          </w:p>
        </w:tc>
        <w:tc>
          <w:tcPr>
            <w:tcW w:w="872" w:type="dxa"/>
          </w:tcPr>
          <w:p w14:paraId="522115C1" w14:textId="77777777" w:rsidR="00974B5E" w:rsidRDefault="00974B5E" w:rsidP="00312A01">
            <w:pPr>
              <w:pStyle w:val="ConsPlusNormal"/>
              <w:rPr>
                <w:rFonts w:ascii="Times New Roman" w:hAnsi="Times New Roman" w:cs="Times New Roman"/>
              </w:rPr>
            </w:pPr>
          </w:p>
        </w:tc>
        <w:tc>
          <w:tcPr>
            <w:tcW w:w="872" w:type="dxa"/>
          </w:tcPr>
          <w:p w14:paraId="5A4C7543" w14:textId="77777777" w:rsidR="00974B5E" w:rsidRDefault="00974B5E" w:rsidP="00312A01">
            <w:pPr>
              <w:pStyle w:val="ConsPlusNormal"/>
              <w:rPr>
                <w:rFonts w:ascii="Times New Roman" w:hAnsi="Times New Roman" w:cs="Times New Roman"/>
              </w:rPr>
            </w:pPr>
          </w:p>
        </w:tc>
        <w:tc>
          <w:tcPr>
            <w:tcW w:w="674" w:type="dxa"/>
          </w:tcPr>
          <w:p w14:paraId="423B779D" w14:textId="77777777" w:rsidR="00974B5E" w:rsidRDefault="00974B5E" w:rsidP="00312A01">
            <w:pPr>
              <w:pStyle w:val="ConsPlusNormal"/>
              <w:rPr>
                <w:rFonts w:ascii="Times New Roman" w:hAnsi="Times New Roman" w:cs="Times New Roman"/>
              </w:rPr>
            </w:pPr>
          </w:p>
        </w:tc>
        <w:tc>
          <w:tcPr>
            <w:tcW w:w="733" w:type="dxa"/>
          </w:tcPr>
          <w:p w14:paraId="7E688791" w14:textId="77777777" w:rsidR="00974B5E" w:rsidRDefault="00974B5E" w:rsidP="00312A01">
            <w:pPr>
              <w:pStyle w:val="ConsPlusNormal"/>
              <w:rPr>
                <w:rFonts w:ascii="Times New Roman" w:hAnsi="Times New Roman" w:cs="Times New Roman"/>
              </w:rPr>
            </w:pPr>
          </w:p>
        </w:tc>
        <w:tc>
          <w:tcPr>
            <w:tcW w:w="876" w:type="dxa"/>
          </w:tcPr>
          <w:p w14:paraId="0B25B519" w14:textId="77777777" w:rsidR="00974B5E" w:rsidRDefault="00974B5E" w:rsidP="00312A01">
            <w:pPr>
              <w:pStyle w:val="ConsPlusNormal"/>
              <w:rPr>
                <w:rFonts w:ascii="Times New Roman" w:hAnsi="Times New Roman" w:cs="Times New Roman"/>
              </w:rPr>
            </w:pPr>
          </w:p>
        </w:tc>
        <w:tc>
          <w:tcPr>
            <w:tcW w:w="336" w:type="dxa"/>
          </w:tcPr>
          <w:p w14:paraId="40A13774" w14:textId="77777777" w:rsidR="00974B5E" w:rsidRDefault="00974B5E" w:rsidP="00312A01">
            <w:pPr>
              <w:pStyle w:val="ConsPlusNormal"/>
              <w:rPr>
                <w:rFonts w:ascii="Times New Roman" w:hAnsi="Times New Roman" w:cs="Times New Roman"/>
              </w:rPr>
            </w:pPr>
          </w:p>
        </w:tc>
        <w:tc>
          <w:tcPr>
            <w:tcW w:w="872" w:type="dxa"/>
          </w:tcPr>
          <w:p w14:paraId="03D93FE6" w14:textId="77777777" w:rsidR="00974B5E" w:rsidRDefault="00974B5E" w:rsidP="00312A01">
            <w:pPr>
              <w:pStyle w:val="ConsPlusNormal"/>
              <w:rPr>
                <w:rFonts w:ascii="Times New Roman" w:hAnsi="Times New Roman" w:cs="Times New Roman"/>
              </w:rPr>
            </w:pPr>
          </w:p>
        </w:tc>
        <w:tc>
          <w:tcPr>
            <w:tcW w:w="872" w:type="dxa"/>
          </w:tcPr>
          <w:p w14:paraId="40751D77" w14:textId="77777777" w:rsidR="00974B5E" w:rsidRDefault="00974B5E" w:rsidP="00312A01">
            <w:pPr>
              <w:pStyle w:val="ConsPlusNormal"/>
              <w:rPr>
                <w:rFonts w:ascii="Times New Roman" w:hAnsi="Times New Roman" w:cs="Times New Roman"/>
              </w:rPr>
            </w:pPr>
          </w:p>
        </w:tc>
        <w:tc>
          <w:tcPr>
            <w:tcW w:w="674" w:type="dxa"/>
          </w:tcPr>
          <w:p w14:paraId="67F83FEF" w14:textId="77777777" w:rsidR="00974B5E" w:rsidRDefault="00974B5E" w:rsidP="00312A01">
            <w:pPr>
              <w:pStyle w:val="ConsPlusNormal"/>
              <w:rPr>
                <w:rFonts w:ascii="Times New Roman" w:hAnsi="Times New Roman" w:cs="Times New Roman"/>
              </w:rPr>
            </w:pPr>
          </w:p>
        </w:tc>
        <w:tc>
          <w:tcPr>
            <w:tcW w:w="733" w:type="dxa"/>
          </w:tcPr>
          <w:p w14:paraId="39B9AEA2" w14:textId="77777777" w:rsidR="00974B5E" w:rsidRDefault="00974B5E" w:rsidP="00312A01">
            <w:pPr>
              <w:pStyle w:val="ConsPlusNormal"/>
              <w:rPr>
                <w:rFonts w:ascii="Times New Roman" w:hAnsi="Times New Roman" w:cs="Times New Roman"/>
              </w:rPr>
            </w:pPr>
          </w:p>
        </w:tc>
        <w:tc>
          <w:tcPr>
            <w:tcW w:w="876" w:type="dxa"/>
          </w:tcPr>
          <w:p w14:paraId="236D4B87" w14:textId="77777777" w:rsidR="00974B5E" w:rsidRDefault="00974B5E" w:rsidP="00312A01">
            <w:pPr>
              <w:pStyle w:val="ConsPlusNormal"/>
              <w:rPr>
                <w:rFonts w:ascii="Times New Roman" w:hAnsi="Times New Roman" w:cs="Times New Roman"/>
              </w:rPr>
            </w:pPr>
          </w:p>
        </w:tc>
        <w:tc>
          <w:tcPr>
            <w:tcW w:w="876" w:type="dxa"/>
          </w:tcPr>
          <w:p w14:paraId="32F7493E" w14:textId="77777777" w:rsidR="00974B5E" w:rsidRDefault="00974B5E" w:rsidP="00312A01">
            <w:pPr>
              <w:pStyle w:val="ConsPlusNormal"/>
              <w:rPr>
                <w:rFonts w:ascii="Times New Roman" w:hAnsi="Times New Roman" w:cs="Times New Roman"/>
              </w:rPr>
            </w:pPr>
          </w:p>
        </w:tc>
        <w:tc>
          <w:tcPr>
            <w:tcW w:w="876" w:type="dxa"/>
          </w:tcPr>
          <w:p w14:paraId="53C1A923" w14:textId="77777777" w:rsidR="00974B5E" w:rsidRDefault="00974B5E" w:rsidP="00312A01">
            <w:pPr>
              <w:pStyle w:val="ConsPlusNormal"/>
              <w:rPr>
                <w:rFonts w:ascii="Times New Roman" w:hAnsi="Times New Roman" w:cs="Times New Roman"/>
              </w:rPr>
            </w:pPr>
          </w:p>
        </w:tc>
      </w:tr>
      <w:tr w:rsidR="00974B5E" w14:paraId="4AC758FA" w14:textId="77777777" w:rsidTr="00312A01">
        <w:tc>
          <w:tcPr>
            <w:tcW w:w="249" w:type="dxa"/>
            <w:vMerge w:val="restart"/>
          </w:tcPr>
          <w:p w14:paraId="757BF23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2</w:t>
            </w:r>
          </w:p>
        </w:tc>
        <w:tc>
          <w:tcPr>
            <w:tcW w:w="797" w:type="dxa"/>
            <w:vMerge w:val="restart"/>
          </w:tcPr>
          <w:p w14:paraId="2F0841CF" w14:textId="77777777" w:rsidR="00974B5E" w:rsidRDefault="00974B5E" w:rsidP="00312A01">
            <w:pPr>
              <w:pStyle w:val="ConsPlusNormal"/>
              <w:rPr>
                <w:rFonts w:ascii="Times New Roman" w:hAnsi="Times New Roman" w:cs="Times New Roman"/>
              </w:rPr>
            </w:pPr>
          </w:p>
        </w:tc>
        <w:tc>
          <w:tcPr>
            <w:tcW w:w="797" w:type="dxa"/>
            <w:vMerge w:val="restart"/>
          </w:tcPr>
          <w:p w14:paraId="6AD17897" w14:textId="77777777" w:rsidR="00974B5E" w:rsidRDefault="00974B5E" w:rsidP="00312A01">
            <w:pPr>
              <w:pStyle w:val="ConsPlusNormal"/>
              <w:rPr>
                <w:rFonts w:ascii="Times New Roman" w:hAnsi="Times New Roman" w:cs="Times New Roman"/>
              </w:rPr>
            </w:pPr>
          </w:p>
        </w:tc>
        <w:tc>
          <w:tcPr>
            <w:tcW w:w="797" w:type="dxa"/>
            <w:vMerge w:val="restart"/>
          </w:tcPr>
          <w:p w14:paraId="010C2342" w14:textId="77777777" w:rsidR="00974B5E" w:rsidRDefault="00974B5E" w:rsidP="00312A01">
            <w:pPr>
              <w:pStyle w:val="ConsPlusNormal"/>
              <w:rPr>
                <w:rFonts w:ascii="Times New Roman" w:hAnsi="Times New Roman" w:cs="Times New Roman"/>
              </w:rPr>
            </w:pPr>
          </w:p>
        </w:tc>
        <w:tc>
          <w:tcPr>
            <w:tcW w:w="689" w:type="dxa"/>
          </w:tcPr>
          <w:p w14:paraId="49B14BC1" w14:textId="77777777" w:rsidR="00974B5E" w:rsidRDefault="00974B5E" w:rsidP="00312A01">
            <w:pPr>
              <w:pStyle w:val="ConsPlusNormal"/>
              <w:rPr>
                <w:rFonts w:ascii="Times New Roman" w:hAnsi="Times New Roman" w:cs="Times New Roman"/>
              </w:rPr>
            </w:pPr>
          </w:p>
        </w:tc>
        <w:tc>
          <w:tcPr>
            <w:tcW w:w="689" w:type="dxa"/>
          </w:tcPr>
          <w:p w14:paraId="31B40E78" w14:textId="77777777" w:rsidR="00974B5E" w:rsidRDefault="00974B5E" w:rsidP="00312A01">
            <w:pPr>
              <w:pStyle w:val="ConsPlusNormal"/>
              <w:rPr>
                <w:rFonts w:ascii="Times New Roman" w:hAnsi="Times New Roman" w:cs="Times New Roman"/>
              </w:rPr>
            </w:pPr>
          </w:p>
        </w:tc>
        <w:tc>
          <w:tcPr>
            <w:tcW w:w="378" w:type="dxa"/>
          </w:tcPr>
          <w:p w14:paraId="639BF15A" w14:textId="77777777" w:rsidR="00974B5E" w:rsidRDefault="00974B5E" w:rsidP="00312A01">
            <w:pPr>
              <w:pStyle w:val="ConsPlusNormal"/>
              <w:rPr>
                <w:rFonts w:ascii="Times New Roman" w:hAnsi="Times New Roman" w:cs="Times New Roman"/>
              </w:rPr>
            </w:pPr>
          </w:p>
        </w:tc>
        <w:tc>
          <w:tcPr>
            <w:tcW w:w="336" w:type="dxa"/>
          </w:tcPr>
          <w:p w14:paraId="7086E8C7" w14:textId="77777777" w:rsidR="00974B5E" w:rsidRDefault="00974B5E" w:rsidP="00312A01">
            <w:pPr>
              <w:pStyle w:val="ConsPlusNormal"/>
              <w:rPr>
                <w:rFonts w:ascii="Times New Roman" w:hAnsi="Times New Roman" w:cs="Times New Roman"/>
              </w:rPr>
            </w:pPr>
          </w:p>
        </w:tc>
        <w:tc>
          <w:tcPr>
            <w:tcW w:w="872" w:type="dxa"/>
          </w:tcPr>
          <w:p w14:paraId="029D0765" w14:textId="77777777" w:rsidR="00974B5E" w:rsidRDefault="00974B5E" w:rsidP="00312A01">
            <w:pPr>
              <w:pStyle w:val="ConsPlusNormal"/>
              <w:rPr>
                <w:rFonts w:ascii="Times New Roman" w:hAnsi="Times New Roman" w:cs="Times New Roman"/>
              </w:rPr>
            </w:pPr>
          </w:p>
        </w:tc>
        <w:tc>
          <w:tcPr>
            <w:tcW w:w="872" w:type="dxa"/>
          </w:tcPr>
          <w:p w14:paraId="5D314CC9" w14:textId="77777777" w:rsidR="00974B5E" w:rsidRDefault="00974B5E" w:rsidP="00312A01">
            <w:pPr>
              <w:pStyle w:val="ConsPlusNormal"/>
              <w:rPr>
                <w:rFonts w:ascii="Times New Roman" w:hAnsi="Times New Roman" w:cs="Times New Roman"/>
              </w:rPr>
            </w:pPr>
          </w:p>
        </w:tc>
        <w:tc>
          <w:tcPr>
            <w:tcW w:w="674" w:type="dxa"/>
          </w:tcPr>
          <w:p w14:paraId="475BA379" w14:textId="77777777" w:rsidR="00974B5E" w:rsidRDefault="00974B5E" w:rsidP="00312A01">
            <w:pPr>
              <w:pStyle w:val="ConsPlusNormal"/>
              <w:rPr>
                <w:rFonts w:ascii="Times New Roman" w:hAnsi="Times New Roman" w:cs="Times New Roman"/>
              </w:rPr>
            </w:pPr>
          </w:p>
        </w:tc>
        <w:tc>
          <w:tcPr>
            <w:tcW w:w="733" w:type="dxa"/>
          </w:tcPr>
          <w:p w14:paraId="219B2B61" w14:textId="77777777" w:rsidR="00974B5E" w:rsidRDefault="00974B5E" w:rsidP="00312A01">
            <w:pPr>
              <w:pStyle w:val="ConsPlusNormal"/>
              <w:rPr>
                <w:rFonts w:ascii="Times New Roman" w:hAnsi="Times New Roman" w:cs="Times New Roman"/>
              </w:rPr>
            </w:pPr>
          </w:p>
        </w:tc>
        <w:tc>
          <w:tcPr>
            <w:tcW w:w="876" w:type="dxa"/>
          </w:tcPr>
          <w:p w14:paraId="58DBFA95" w14:textId="77777777" w:rsidR="00974B5E" w:rsidRDefault="00974B5E" w:rsidP="00312A01">
            <w:pPr>
              <w:pStyle w:val="ConsPlusNormal"/>
              <w:rPr>
                <w:rFonts w:ascii="Times New Roman" w:hAnsi="Times New Roman" w:cs="Times New Roman"/>
              </w:rPr>
            </w:pPr>
          </w:p>
        </w:tc>
        <w:tc>
          <w:tcPr>
            <w:tcW w:w="336" w:type="dxa"/>
          </w:tcPr>
          <w:p w14:paraId="0A2917E0" w14:textId="77777777" w:rsidR="00974B5E" w:rsidRDefault="00974B5E" w:rsidP="00312A01">
            <w:pPr>
              <w:pStyle w:val="ConsPlusNormal"/>
              <w:rPr>
                <w:rFonts w:ascii="Times New Roman" w:hAnsi="Times New Roman" w:cs="Times New Roman"/>
              </w:rPr>
            </w:pPr>
          </w:p>
        </w:tc>
        <w:tc>
          <w:tcPr>
            <w:tcW w:w="872" w:type="dxa"/>
          </w:tcPr>
          <w:p w14:paraId="65859582" w14:textId="77777777" w:rsidR="00974B5E" w:rsidRDefault="00974B5E" w:rsidP="00312A01">
            <w:pPr>
              <w:pStyle w:val="ConsPlusNormal"/>
              <w:rPr>
                <w:rFonts w:ascii="Times New Roman" w:hAnsi="Times New Roman" w:cs="Times New Roman"/>
              </w:rPr>
            </w:pPr>
          </w:p>
        </w:tc>
        <w:tc>
          <w:tcPr>
            <w:tcW w:w="872" w:type="dxa"/>
          </w:tcPr>
          <w:p w14:paraId="50C591B7" w14:textId="77777777" w:rsidR="00974B5E" w:rsidRDefault="00974B5E" w:rsidP="00312A01">
            <w:pPr>
              <w:pStyle w:val="ConsPlusNormal"/>
              <w:rPr>
                <w:rFonts w:ascii="Times New Roman" w:hAnsi="Times New Roman" w:cs="Times New Roman"/>
              </w:rPr>
            </w:pPr>
          </w:p>
        </w:tc>
        <w:tc>
          <w:tcPr>
            <w:tcW w:w="674" w:type="dxa"/>
          </w:tcPr>
          <w:p w14:paraId="4673EC20" w14:textId="77777777" w:rsidR="00974B5E" w:rsidRDefault="00974B5E" w:rsidP="00312A01">
            <w:pPr>
              <w:pStyle w:val="ConsPlusNormal"/>
              <w:rPr>
                <w:rFonts w:ascii="Times New Roman" w:hAnsi="Times New Roman" w:cs="Times New Roman"/>
              </w:rPr>
            </w:pPr>
          </w:p>
        </w:tc>
        <w:tc>
          <w:tcPr>
            <w:tcW w:w="733" w:type="dxa"/>
          </w:tcPr>
          <w:p w14:paraId="68366EE0" w14:textId="77777777" w:rsidR="00974B5E" w:rsidRDefault="00974B5E" w:rsidP="00312A01">
            <w:pPr>
              <w:pStyle w:val="ConsPlusNormal"/>
              <w:rPr>
                <w:rFonts w:ascii="Times New Roman" w:hAnsi="Times New Roman" w:cs="Times New Roman"/>
              </w:rPr>
            </w:pPr>
          </w:p>
        </w:tc>
        <w:tc>
          <w:tcPr>
            <w:tcW w:w="876" w:type="dxa"/>
          </w:tcPr>
          <w:p w14:paraId="0B486CC2" w14:textId="77777777" w:rsidR="00974B5E" w:rsidRDefault="00974B5E" w:rsidP="00312A01">
            <w:pPr>
              <w:pStyle w:val="ConsPlusNormal"/>
              <w:rPr>
                <w:rFonts w:ascii="Times New Roman" w:hAnsi="Times New Roman" w:cs="Times New Roman"/>
              </w:rPr>
            </w:pPr>
          </w:p>
        </w:tc>
        <w:tc>
          <w:tcPr>
            <w:tcW w:w="876" w:type="dxa"/>
          </w:tcPr>
          <w:p w14:paraId="7480F8BC" w14:textId="77777777" w:rsidR="00974B5E" w:rsidRDefault="00974B5E" w:rsidP="00312A01">
            <w:pPr>
              <w:pStyle w:val="ConsPlusNormal"/>
              <w:rPr>
                <w:rFonts w:ascii="Times New Roman" w:hAnsi="Times New Roman" w:cs="Times New Roman"/>
              </w:rPr>
            </w:pPr>
          </w:p>
        </w:tc>
        <w:tc>
          <w:tcPr>
            <w:tcW w:w="876" w:type="dxa"/>
          </w:tcPr>
          <w:p w14:paraId="12D32F39" w14:textId="77777777" w:rsidR="00974B5E" w:rsidRDefault="00974B5E" w:rsidP="00312A01">
            <w:pPr>
              <w:pStyle w:val="ConsPlusNormal"/>
              <w:rPr>
                <w:rFonts w:ascii="Times New Roman" w:hAnsi="Times New Roman" w:cs="Times New Roman"/>
              </w:rPr>
            </w:pPr>
          </w:p>
        </w:tc>
      </w:tr>
      <w:tr w:rsidR="00974B5E" w14:paraId="2D7B5AA0" w14:textId="77777777" w:rsidTr="00312A01">
        <w:tc>
          <w:tcPr>
            <w:tcW w:w="0" w:type="auto"/>
            <w:vMerge/>
          </w:tcPr>
          <w:p w14:paraId="5CAD3C4B" w14:textId="77777777" w:rsidR="00974B5E" w:rsidRDefault="00974B5E" w:rsidP="00312A01">
            <w:pPr>
              <w:pStyle w:val="ConsPlusNormal"/>
              <w:rPr>
                <w:rFonts w:ascii="Times New Roman" w:hAnsi="Times New Roman" w:cs="Times New Roman"/>
              </w:rPr>
            </w:pPr>
          </w:p>
        </w:tc>
        <w:tc>
          <w:tcPr>
            <w:tcW w:w="0" w:type="auto"/>
            <w:vMerge/>
          </w:tcPr>
          <w:p w14:paraId="7CEF0267" w14:textId="77777777" w:rsidR="00974B5E" w:rsidRDefault="00974B5E" w:rsidP="00312A01">
            <w:pPr>
              <w:pStyle w:val="ConsPlusNormal"/>
              <w:rPr>
                <w:rFonts w:ascii="Times New Roman" w:hAnsi="Times New Roman" w:cs="Times New Roman"/>
              </w:rPr>
            </w:pPr>
          </w:p>
        </w:tc>
        <w:tc>
          <w:tcPr>
            <w:tcW w:w="0" w:type="auto"/>
            <w:vMerge/>
          </w:tcPr>
          <w:p w14:paraId="783C1E9A" w14:textId="77777777" w:rsidR="00974B5E" w:rsidRDefault="00974B5E" w:rsidP="00312A01">
            <w:pPr>
              <w:pStyle w:val="ConsPlusNormal"/>
              <w:rPr>
                <w:rFonts w:ascii="Times New Roman" w:hAnsi="Times New Roman" w:cs="Times New Roman"/>
              </w:rPr>
            </w:pPr>
          </w:p>
        </w:tc>
        <w:tc>
          <w:tcPr>
            <w:tcW w:w="0" w:type="auto"/>
            <w:vMerge/>
          </w:tcPr>
          <w:p w14:paraId="356EFD72" w14:textId="77777777" w:rsidR="00974B5E" w:rsidRDefault="00974B5E" w:rsidP="00312A01">
            <w:pPr>
              <w:pStyle w:val="ConsPlusNormal"/>
              <w:rPr>
                <w:rFonts w:ascii="Times New Roman" w:hAnsi="Times New Roman" w:cs="Times New Roman"/>
              </w:rPr>
            </w:pPr>
          </w:p>
        </w:tc>
        <w:tc>
          <w:tcPr>
            <w:tcW w:w="689" w:type="dxa"/>
          </w:tcPr>
          <w:p w14:paraId="7DFDCFDC" w14:textId="77777777" w:rsidR="00974B5E" w:rsidRDefault="00974B5E" w:rsidP="00312A01">
            <w:pPr>
              <w:pStyle w:val="ConsPlusNormal"/>
              <w:rPr>
                <w:rFonts w:ascii="Times New Roman" w:hAnsi="Times New Roman" w:cs="Times New Roman"/>
              </w:rPr>
            </w:pPr>
          </w:p>
        </w:tc>
        <w:tc>
          <w:tcPr>
            <w:tcW w:w="689" w:type="dxa"/>
          </w:tcPr>
          <w:p w14:paraId="0D1C15C6" w14:textId="77777777" w:rsidR="00974B5E" w:rsidRDefault="00974B5E" w:rsidP="00312A01">
            <w:pPr>
              <w:pStyle w:val="ConsPlusNormal"/>
              <w:rPr>
                <w:rFonts w:ascii="Times New Roman" w:hAnsi="Times New Roman" w:cs="Times New Roman"/>
              </w:rPr>
            </w:pPr>
          </w:p>
        </w:tc>
        <w:tc>
          <w:tcPr>
            <w:tcW w:w="378" w:type="dxa"/>
          </w:tcPr>
          <w:p w14:paraId="097C014F" w14:textId="77777777" w:rsidR="00974B5E" w:rsidRDefault="00974B5E" w:rsidP="00312A01">
            <w:pPr>
              <w:pStyle w:val="ConsPlusNormal"/>
              <w:rPr>
                <w:rFonts w:ascii="Times New Roman" w:hAnsi="Times New Roman" w:cs="Times New Roman"/>
              </w:rPr>
            </w:pPr>
          </w:p>
        </w:tc>
        <w:tc>
          <w:tcPr>
            <w:tcW w:w="336" w:type="dxa"/>
          </w:tcPr>
          <w:p w14:paraId="754AE5E6" w14:textId="77777777" w:rsidR="00974B5E" w:rsidRDefault="00974B5E" w:rsidP="00312A01">
            <w:pPr>
              <w:pStyle w:val="ConsPlusNormal"/>
              <w:rPr>
                <w:rFonts w:ascii="Times New Roman" w:hAnsi="Times New Roman" w:cs="Times New Roman"/>
              </w:rPr>
            </w:pPr>
          </w:p>
        </w:tc>
        <w:tc>
          <w:tcPr>
            <w:tcW w:w="872" w:type="dxa"/>
          </w:tcPr>
          <w:p w14:paraId="55629D38" w14:textId="77777777" w:rsidR="00974B5E" w:rsidRDefault="00974B5E" w:rsidP="00312A01">
            <w:pPr>
              <w:pStyle w:val="ConsPlusNormal"/>
              <w:rPr>
                <w:rFonts w:ascii="Times New Roman" w:hAnsi="Times New Roman" w:cs="Times New Roman"/>
              </w:rPr>
            </w:pPr>
          </w:p>
        </w:tc>
        <w:tc>
          <w:tcPr>
            <w:tcW w:w="872" w:type="dxa"/>
          </w:tcPr>
          <w:p w14:paraId="43364024" w14:textId="77777777" w:rsidR="00974B5E" w:rsidRDefault="00974B5E" w:rsidP="00312A01">
            <w:pPr>
              <w:pStyle w:val="ConsPlusNormal"/>
              <w:rPr>
                <w:rFonts w:ascii="Times New Roman" w:hAnsi="Times New Roman" w:cs="Times New Roman"/>
              </w:rPr>
            </w:pPr>
          </w:p>
        </w:tc>
        <w:tc>
          <w:tcPr>
            <w:tcW w:w="674" w:type="dxa"/>
          </w:tcPr>
          <w:p w14:paraId="134773E8" w14:textId="77777777" w:rsidR="00974B5E" w:rsidRDefault="00974B5E" w:rsidP="00312A01">
            <w:pPr>
              <w:pStyle w:val="ConsPlusNormal"/>
              <w:rPr>
                <w:rFonts w:ascii="Times New Roman" w:hAnsi="Times New Roman" w:cs="Times New Roman"/>
              </w:rPr>
            </w:pPr>
          </w:p>
        </w:tc>
        <w:tc>
          <w:tcPr>
            <w:tcW w:w="733" w:type="dxa"/>
          </w:tcPr>
          <w:p w14:paraId="3736420E" w14:textId="77777777" w:rsidR="00974B5E" w:rsidRDefault="00974B5E" w:rsidP="00312A01">
            <w:pPr>
              <w:pStyle w:val="ConsPlusNormal"/>
              <w:rPr>
                <w:rFonts w:ascii="Times New Roman" w:hAnsi="Times New Roman" w:cs="Times New Roman"/>
              </w:rPr>
            </w:pPr>
          </w:p>
        </w:tc>
        <w:tc>
          <w:tcPr>
            <w:tcW w:w="876" w:type="dxa"/>
          </w:tcPr>
          <w:p w14:paraId="3790E475" w14:textId="77777777" w:rsidR="00974B5E" w:rsidRDefault="00974B5E" w:rsidP="00312A01">
            <w:pPr>
              <w:pStyle w:val="ConsPlusNormal"/>
              <w:rPr>
                <w:rFonts w:ascii="Times New Roman" w:hAnsi="Times New Roman" w:cs="Times New Roman"/>
              </w:rPr>
            </w:pPr>
          </w:p>
        </w:tc>
        <w:tc>
          <w:tcPr>
            <w:tcW w:w="336" w:type="dxa"/>
          </w:tcPr>
          <w:p w14:paraId="4C994062" w14:textId="77777777" w:rsidR="00974B5E" w:rsidRDefault="00974B5E" w:rsidP="00312A01">
            <w:pPr>
              <w:pStyle w:val="ConsPlusNormal"/>
              <w:rPr>
                <w:rFonts w:ascii="Times New Roman" w:hAnsi="Times New Roman" w:cs="Times New Roman"/>
              </w:rPr>
            </w:pPr>
          </w:p>
        </w:tc>
        <w:tc>
          <w:tcPr>
            <w:tcW w:w="872" w:type="dxa"/>
          </w:tcPr>
          <w:p w14:paraId="2E47CE50" w14:textId="77777777" w:rsidR="00974B5E" w:rsidRDefault="00974B5E" w:rsidP="00312A01">
            <w:pPr>
              <w:pStyle w:val="ConsPlusNormal"/>
              <w:rPr>
                <w:rFonts w:ascii="Times New Roman" w:hAnsi="Times New Roman" w:cs="Times New Roman"/>
              </w:rPr>
            </w:pPr>
          </w:p>
        </w:tc>
        <w:tc>
          <w:tcPr>
            <w:tcW w:w="872" w:type="dxa"/>
          </w:tcPr>
          <w:p w14:paraId="13C29D52" w14:textId="77777777" w:rsidR="00974B5E" w:rsidRDefault="00974B5E" w:rsidP="00312A01">
            <w:pPr>
              <w:pStyle w:val="ConsPlusNormal"/>
              <w:rPr>
                <w:rFonts w:ascii="Times New Roman" w:hAnsi="Times New Roman" w:cs="Times New Roman"/>
              </w:rPr>
            </w:pPr>
          </w:p>
        </w:tc>
        <w:tc>
          <w:tcPr>
            <w:tcW w:w="674" w:type="dxa"/>
          </w:tcPr>
          <w:p w14:paraId="2C1A067E" w14:textId="77777777" w:rsidR="00974B5E" w:rsidRDefault="00974B5E" w:rsidP="00312A01">
            <w:pPr>
              <w:pStyle w:val="ConsPlusNormal"/>
              <w:rPr>
                <w:rFonts w:ascii="Times New Roman" w:hAnsi="Times New Roman" w:cs="Times New Roman"/>
              </w:rPr>
            </w:pPr>
          </w:p>
        </w:tc>
        <w:tc>
          <w:tcPr>
            <w:tcW w:w="733" w:type="dxa"/>
          </w:tcPr>
          <w:p w14:paraId="7D77CFFC" w14:textId="77777777" w:rsidR="00974B5E" w:rsidRDefault="00974B5E" w:rsidP="00312A01">
            <w:pPr>
              <w:pStyle w:val="ConsPlusNormal"/>
              <w:rPr>
                <w:rFonts w:ascii="Times New Roman" w:hAnsi="Times New Roman" w:cs="Times New Roman"/>
              </w:rPr>
            </w:pPr>
          </w:p>
        </w:tc>
        <w:tc>
          <w:tcPr>
            <w:tcW w:w="876" w:type="dxa"/>
          </w:tcPr>
          <w:p w14:paraId="7872E9EF" w14:textId="77777777" w:rsidR="00974B5E" w:rsidRDefault="00974B5E" w:rsidP="00312A01">
            <w:pPr>
              <w:pStyle w:val="ConsPlusNormal"/>
              <w:rPr>
                <w:rFonts w:ascii="Times New Roman" w:hAnsi="Times New Roman" w:cs="Times New Roman"/>
              </w:rPr>
            </w:pPr>
          </w:p>
        </w:tc>
        <w:tc>
          <w:tcPr>
            <w:tcW w:w="876" w:type="dxa"/>
          </w:tcPr>
          <w:p w14:paraId="6B856B89" w14:textId="77777777" w:rsidR="00974B5E" w:rsidRDefault="00974B5E" w:rsidP="00312A01">
            <w:pPr>
              <w:pStyle w:val="ConsPlusNormal"/>
              <w:rPr>
                <w:rFonts w:ascii="Times New Roman" w:hAnsi="Times New Roman" w:cs="Times New Roman"/>
              </w:rPr>
            </w:pPr>
          </w:p>
        </w:tc>
        <w:tc>
          <w:tcPr>
            <w:tcW w:w="876" w:type="dxa"/>
          </w:tcPr>
          <w:p w14:paraId="787B4E64" w14:textId="77777777" w:rsidR="00974B5E" w:rsidRDefault="00974B5E" w:rsidP="00312A01">
            <w:pPr>
              <w:pStyle w:val="ConsPlusNormal"/>
              <w:rPr>
                <w:rFonts w:ascii="Times New Roman" w:hAnsi="Times New Roman" w:cs="Times New Roman"/>
              </w:rPr>
            </w:pPr>
          </w:p>
        </w:tc>
      </w:tr>
      <w:tr w:rsidR="00974B5E" w14:paraId="193A0E5C" w14:textId="77777777" w:rsidTr="00312A01">
        <w:trPr>
          <w:trHeight w:val="253"/>
        </w:trPr>
        <w:tc>
          <w:tcPr>
            <w:tcW w:w="0" w:type="auto"/>
            <w:vMerge/>
          </w:tcPr>
          <w:p w14:paraId="70506F2F" w14:textId="77777777" w:rsidR="00974B5E" w:rsidRDefault="00974B5E" w:rsidP="00312A01">
            <w:pPr>
              <w:pStyle w:val="ConsPlusNormal"/>
              <w:rPr>
                <w:rFonts w:ascii="Times New Roman" w:hAnsi="Times New Roman" w:cs="Times New Roman"/>
              </w:rPr>
            </w:pPr>
          </w:p>
        </w:tc>
        <w:tc>
          <w:tcPr>
            <w:tcW w:w="0" w:type="auto"/>
            <w:vMerge/>
          </w:tcPr>
          <w:p w14:paraId="58C64DB7" w14:textId="77777777" w:rsidR="00974B5E" w:rsidRDefault="00974B5E" w:rsidP="00312A01">
            <w:pPr>
              <w:pStyle w:val="ConsPlusNormal"/>
              <w:rPr>
                <w:rFonts w:ascii="Times New Roman" w:hAnsi="Times New Roman" w:cs="Times New Roman"/>
              </w:rPr>
            </w:pPr>
          </w:p>
        </w:tc>
        <w:tc>
          <w:tcPr>
            <w:tcW w:w="0" w:type="auto"/>
            <w:vMerge/>
          </w:tcPr>
          <w:p w14:paraId="4AA05832" w14:textId="77777777" w:rsidR="00974B5E" w:rsidRDefault="00974B5E" w:rsidP="00312A01">
            <w:pPr>
              <w:pStyle w:val="ConsPlusNormal"/>
              <w:rPr>
                <w:rFonts w:ascii="Times New Roman" w:hAnsi="Times New Roman" w:cs="Times New Roman"/>
              </w:rPr>
            </w:pPr>
          </w:p>
        </w:tc>
        <w:tc>
          <w:tcPr>
            <w:tcW w:w="797" w:type="dxa"/>
            <w:vMerge w:val="restart"/>
          </w:tcPr>
          <w:p w14:paraId="04645387" w14:textId="77777777" w:rsidR="00974B5E" w:rsidRDefault="00974B5E" w:rsidP="00312A01">
            <w:pPr>
              <w:pStyle w:val="ConsPlusNormal"/>
              <w:rPr>
                <w:rFonts w:ascii="Times New Roman" w:hAnsi="Times New Roman" w:cs="Times New Roman"/>
              </w:rPr>
            </w:pPr>
          </w:p>
        </w:tc>
        <w:tc>
          <w:tcPr>
            <w:tcW w:w="689" w:type="dxa"/>
          </w:tcPr>
          <w:p w14:paraId="17E521F6" w14:textId="77777777" w:rsidR="00974B5E" w:rsidRDefault="00974B5E" w:rsidP="00312A01">
            <w:pPr>
              <w:pStyle w:val="ConsPlusNormal"/>
              <w:rPr>
                <w:rFonts w:ascii="Times New Roman" w:hAnsi="Times New Roman" w:cs="Times New Roman"/>
              </w:rPr>
            </w:pPr>
          </w:p>
        </w:tc>
        <w:tc>
          <w:tcPr>
            <w:tcW w:w="689" w:type="dxa"/>
          </w:tcPr>
          <w:p w14:paraId="4C548B85" w14:textId="77777777" w:rsidR="00974B5E" w:rsidRDefault="00974B5E" w:rsidP="00312A01">
            <w:pPr>
              <w:pStyle w:val="ConsPlusNormal"/>
              <w:rPr>
                <w:rFonts w:ascii="Times New Roman" w:hAnsi="Times New Roman" w:cs="Times New Roman"/>
              </w:rPr>
            </w:pPr>
          </w:p>
        </w:tc>
        <w:tc>
          <w:tcPr>
            <w:tcW w:w="378" w:type="dxa"/>
          </w:tcPr>
          <w:p w14:paraId="62794D26" w14:textId="77777777" w:rsidR="00974B5E" w:rsidRDefault="00974B5E" w:rsidP="00312A01">
            <w:pPr>
              <w:pStyle w:val="ConsPlusNormal"/>
              <w:rPr>
                <w:rFonts w:ascii="Times New Roman" w:hAnsi="Times New Roman" w:cs="Times New Roman"/>
              </w:rPr>
            </w:pPr>
          </w:p>
        </w:tc>
        <w:tc>
          <w:tcPr>
            <w:tcW w:w="336" w:type="dxa"/>
          </w:tcPr>
          <w:p w14:paraId="629190DB" w14:textId="77777777" w:rsidR="00974B5E" w:rsidRDefault="00974B5E" w:rsidP="00312A01">
            <w:pPr>
              <w:pStyle w:val="ConsPlusNormal"/>
              <w:rPr>
                <w:rFonts w:ascii="Times New Roman" w:hAnsi="Times New Roman" w:cs="Times New Roman"/>
              </w:rPr>
            </w:pPr>
          </w:p>
        </w:tc>
        <w:tc>
          <w:tcPr>
            <w:tcW w:w="872" w:type="dxa"/>
          </w:tcPr>
          <w:p w14:paraId="056F0A89" w14:textId="77777777" w:rsidR="00974B5E" w:rsidRDefault="00974B5E" w:rsidP="00312A01">
            <w:pPr>
              <w:pStyle w:val="ConsPlusNormal"/>
              <w:rPr>
                <w:rFonts w:ascii="Times New Roman" w:hAnsi="Times New Roman" w:cs="Times New Roman"/>
              </w:rPr>
            </w:pPr>
          </w:p>
        </w:tc>
        <w:tc>
          <w:tcPr>
            <w:tcW w:w="872" w:type="dxa"/>
          </w:tcPr>
          <w:p w14:paraId="0FF3EF9B" w14:textId="77777777" w:rsidR="00974B5E" w:rsidRDefault="00974B5E" w:rsidP="00312A01">
            <w:pPr>
              <w:pStyle w:val="ConsPlusNormal"/>
              <w:rPr>
                <w:rFonts w:ascii="Times New Roman" w:hAnsi="Times New Roman" w:cs="Times New Roman"/>
              </w:rPr>
            </w:pPr>
          </w:p>
        </w:tc>
        <w:tc>
          <w:tcPr>
            <w:tcW w:w="674" w:type="dxa"/>
          </w:tcPr>
          <w:p w14:paraId="1C3BCBE0" w14:textId="77777777" w:rsidR="00974B5E" w:rsidRDefault="00974B5E" w:rsidP="00312A01">
            <w:pPr>
              <w:pStyle w:val="ConsPlusNormal"/>
              <w:rPr>
                <w:rFonts w:ascii="Times New Roman" w:hAnsi="Times New Roman" w:cs="Times New Roman"/>
              </w:rPr>
            </w:pPr>
          </w:p>
        </w:tc>
        <w:tc>
          <w:tcPr>
            <w:tcW w:w="733" w:type="dxa"/>
          </w:tcPr>
          <w:p w14:paraId="3D091D8D" w14:textId="77777777" w:rsidR="00974B5E" w:rsidRDefault="00974B5E" w:rsidP="00312A01">
            <w:pPr>
              <w:pStyle w:val="ConsPlusNormal"/>
              <w:rPr>
                <w:rFonts w:ascii="Times New Roman" w:hAnsi="Times New Roman" w:cs="Times New Roman"/>
              </w:rPr>
            </w:pPr>
          </w:p>
        </w:tc>
        <w:tc>
          <w:tcPr>
            <w:tcW w:w="876" w:type="dxa"/>
          </w:tcPr>
          <w:p w14:paraId="21BF8783" w14:textId="77777777" w:rsidR="00974B5E" w:rsidRDefault="00974B5E" w:rsidP="00312A01">
            <w:pPr>
              <w:pStyle w:val="ConsPlusNormal"/>
              <w:rPr>
                <w:rFonts w:ascii="Times New Roman" w:hAnsi="Times New Roman" w:cs="Times New Roman"/>
              </w:rPr>
            </w:pPr>
          </w:p>
        </w:tc>
        <w:tc>
          <w:tcPr>
            <w:tcW w:w="336" w:type="dxa"/>
          </w:tcPr>
          <w:p w14:paraId="4BBE6589" w14:textId="77777777" w:rsidR="00974B5E" w:rsidRDefault="00974B5E" w:rsidP="00312A01">
            <w:pPr>
              <w:pStyle w:val="ConsPlusNormal"/>
              <w:rPr>
                <w:rFonts w:ascii="Times New Roman" w:hAnsi="Times New Roman" w:cs="Times New Roman"/>
              </w:rPr>
            </w:pPr>
          </w:p>
        </w:tc>
        <w:tc>
          <w:tcPr>
            <w:tcW w:w="872" w:type="dxa"/>
          </w:tcPr>
          <w:p w14:paraId="624A1468" w14:textId="77777777" w:rsidR="00974B5E" w:rsidRDefault="00974B5E" w:rsidP="00312A01">
            <w:pPr>
              <w:pStyle w:val="ConsPlusNormal"/>
              <w:rPr>
                <w:rFonts w:ascii="Times New Roman" w:hAnsi="Times New Roman" w:cs="Times New Roman"/>
              </w:rPr>
            </w:pPr>
          </w:p>
        </w:tc>
        <w:tc>
          <w:tcPr>
            <w:tcW w:w="872" w:type="dxa"/>
          </w:tcPr>
          <w:p w14:paraId="4EFDB93D" w14:textId="77777777" w:rsidR="00974B5E" w:rsidRDefault="00974B5E" w:rsidP="00312A01">
            <w:pPr>
              <w:pStyle w:val="ConsPlusNormal"/>
              <w:rPr>
                <w:rFonts w:ascii="Times New Roman" w:hAnsi="Times New Roman" w:cs="Times New Roman"/>
              </w:rPr>
            </w:pPr>
          </w:p>
        </w:tc>
        <w:tc>
          <w:tcPr>
            <w:tcW w:w="674" w:type="dxa"/>
          </w:tcPr>
          <w:p w14:paraId="76B842BB" w14:textId="77777777" w:rsidR="00974B5E" w:rsidRDefault="00974B5E" w:rsidP="00312A01">
            <w:pPr>
              <w:pStyle w:val="ConsPlusNormal"/>
              <w:rPr>
                <w:rFonts w:ascii="Times New Roman" w:hAnsi="Times New Roman" w:cs="Times New Roman"/>
              </w:rPr>
            </w:pPr>
          </w:p>
        </w:tc>
        <w:tc>
          <w:tcPr>
            <w:tcW w:w="733" w:type="dxa"/>
          </w:tcPr>
          <w:p w14:paraId="15E4FD84" w14:textId="77777777" w:rsidR="00974B5E" w:rsidRDefault="00974B5E" w:rsidP="00312A01">
            <w:pPr>
              <w:pStyle w:val="ConsPlusNormal"/>
              <w:rPr>
                <w:rFonts w:ascii="Times New Roman" w:hAnsi="Times New Roman" w:cs="Times New Roman"/>
              </w:rPr>
            </w:pPr>
          </w:p>
        </w:tc>
        <w:tc>
          <w:tcPr>
            <w:tcW w:w="876" w:type="dxa"/>
          </w:tcPr>
          <w:p w14:paraId="0CDE74EB" w14:textId="77777777" w:rsidR="00974B5E" w:rsidRDefault="00974B5E" w:rsidP="00312A01">
            <w:pPr>
              <w:pStyle w:val="ConsPlusNormal"/>
              <w:rPr>
                <w:rFonts w:ascii="Times New Roman" w:hAnsi="Times New Roman" w:cs="Times New Roman"/>
              </w:rPr>
            </w:pPr>
          </w:p>
        </w:tc>
        <w:tc>
          <w:tcPr>
            <w:tcW w:w="876" w:type="dxa"/>
          </w:tcPr>
          <w:p w14:paraId="4D38052E" w14:textId="77777777" w:rsidR="00974B5E" w:rsidRDefault="00974B5E" w:rsidP="00312A01">
            <w:pPr>
              <w:pStyle w:val="ConsPlusNormal"/>
              <w:rPr>
                <w:rFonts w:ascii="Times New Roman" w:hAnsi="Times New Roman" w:cs="Times New Roman"/>
              </w:rPr>
            </w:pPr>
          </w:p>
        </w:tc>
        <w:tc>
          <w:tcPr>
            <w:tcW w:w="876" w:type="dxa"/>
          </w:tcPr>
          <w:p w14:paraId="792B9D2F" w14:textId="77777777" w:rsidR="00974B5E" w:rsidRDefault="00974B5E" w:rsidP="00312A01">
            <w:pPr>
              <w:pStyle w:val="ConsPlusNormal"/>
              <w:rPr>
                <w:rFonts w:ascii="Times New Roman" w:hAnsi="Times New Roman" w:cs="Times New Roman"/>
              </w:rPr>
            </w:pPr>
          </w:p>
        </w:tc>
      </w:tr>
      <w:tr w:rsidR="00974B5E" w14:paraId="6BD8DA7A" w14:textId="77777777" w:rsidTr="00312A01">
        <w:tc>
          <w:tcPr>
            <w:tcW w:w="0" w:type="auto"/>
            <w:vMerge/>
          </w:tcPr>
          <w:p w14:paraId="6345A3AE" w14:textId="77777777" w:rsidR="00974B5E" w:rsidRDefault="00974B5E" w:rsidP="00312A01">
            <w:pPr>
              <w:pStyle w:val="ConsPlusNormal"/>
              <w:rPr>
                <w:rFonts w:ascii="Times New Roman" w:hAnsi="Times New Roman" w:cs="Times New Roman"/>
              </w:rPr>
            </w:pPr>
          </w:p>
        </w:tc>
        <w:tc>
          <w:tcPr>
            <w:tcW w:w="0" w:type="auto"/>
            <w:vMerge/>
          </w:tcPr>
          <w:p w14:paraId="01A53643" w14:textId="77777777" w:rsidR="00974B5E" w:rsidRDefault="00974B5E" w:rsidP="00312A01">
            <w:pPr>
              <w:pStyle w:val="ConsPlusNormal"/>
              <w:rPr>
                <w:rFonts w:ascii="Times New Roman" w:hAnsi="Times New Roman" w:cs="Times New Roman"/>
              </w:rPr>
            </w:pPr>
          </w:p>
        </w:tc>
        <w:tc>
          <w:tcPr>
            <w:tcW w:w="0" w:type="auto"/>
            <w:vMerge/>
          </w:tcPr>
          <w:p w14:paraId="3A1F58F8" w14:textId="77777777" w:rsidR="00974B5E" w:rsidRDefault="00974B5E" w:rsidP="00312A01">
            <w:pPr>
              <w:pStyle w:val="ConsPlusNormal"/>
              <w:rPr>
                <w:rFonts w:ascii="Times New Roman" w:hAnsi="Times New Roman" w:cs="Times New Roman"/>
              </w:rPr>
            </w:pPr>
          </w:p>
        </w:tc>
        <w:tc>
          <w:tcPr>
            <w:tcW w:w="0" w:type="auto"/>
            <w:vMerge/>
          </w:tcPr>
          <w:p w14:paraId="5FA4F783" w14:textId="77777777" w:rsidR="00974B5E" w:rsidRDefault="00974B5E" w:rsidP="00312A01">
            <w:pPr>
              <w:pStyle w:val="ConsPlusNormal"/>
              <w:rPr>
                <w:rFonts w:ascii="Times New Roman" w:hAnsi="Times New Roman" w:cs="Times New Roman"/>
              </w:rPr>
            </w:pPr>
          </w:p>
        </w:tc>
        <w:tc>
          <w:tcPr>
            <w:tcW w:w="689" w:type="dxa"/>
          </w:tcPr>
          <w:p w14:paraId="56B84497" w14:textId="77777777" w:rsidR="00974B5E" w:rsidRDefault="00974B5E" w:rsidP="00312A01">
            <w:pPr>
              <w:pStyle w:val="ConsPlusNormal"/>
              <w:rPr>
                <w:rFonts w:ascii="Times New Roman" w:hAnsi="Times New Roman" w:cs="Times New Roman"/>
              </w:rPr>
            </w:pPr>
          </w:p>
        </w:tc>
        <w:tc>
          <w:tcPr>
            <w:tcW w:w="689" w:type="dxa"/>
          </w:tcPr>
          <w:p w14:paraId="762C3330" w14:textId="77777777" w:rsidR="00974B5E" w:rsidRDefault="00974B5E" w:rsidP="00312A01">
            <w:pPr>
              <w:pStyle w:val="ConsPlusNormal"/>
              <w:rPr>
                <w:rFonts w:ascii="Times New Roman" w:hAnsi="Times New Roman" w:cs="Times New Roman"/>
              </w:rPr>
            </w:pPr>
          </w:p>
        </w:tc>
        <w:tc>
          <w:tcPr>
            <w:tcW w:w="378" w:type="dxa"/>
          </w:tcPr>
          <w:p w14:paraId="18B4AC94" w14:textId="77777777" w:rsidR="00974B5E" w:rsidRDefault="00974B5E" w:rsidP="00312A01">
            <w:pPr>
              <w:pStyle w:val="ConsPlusNormal"/>
              <w:rPr>
                <w:rFonts w:ascii="Times New Roman" w:hAnsi="Times New Roman" w:cs="Times New Roman"/>
              </w:rPr>
            </w:pPr>
          </w:p>
        </w:tc>
        <w:tc>
          <w:tcPr>
            <w:tcW w:w="336" w:type="dxa"/>
          </w:tcPr>
          <w:p w14:paraId="664D7238" w14:textId="77777777" w:rsidR="00974B5E" w:rsidRDefault="00974B5E" w:rsidP="00312A01">
            <w:pPr>
              <w:pStyle w:val="ConsPlusNormal"/>
              <w:rPr>
                <w:rFonts w:ascii="Times New Roman" w:hAnsi="Times New Roman" w:cs="Times New Roman"/>
              </w:rPr>
            </w:pPr>
          </w:p>
        </w:tc>
        <w:tc>
          <w:tcPr>
            <w:tcW w:w="872" w:type="dxa"/>
          </w:tcPr>
          <w:p w14:paraId="4423C0FC" w14:textId="77777777" w:rsidR="00974B5E" w:rsidRDefault="00974B5E" w:rsidP="00312A01">
            <w:pPr>
              <w:pStyle w:val="ConsPlusNormal"/>
              <w:rPr>
                <w:rFonts w:ascii="Times New Roman" w:hAnsi="Times New Roman" w:cs="Times New Roman"/>
              </w:rPr>
            </w:pPr>
          </w:p>
        </w:tc>
        <w:tc>
          <w:tcPr>
            <w:tcW w:w="872" w:type="dxa"/>
          </w:tcPr>
          <w:p w14:paraId="2AAF59F1" w14:textId="77777777" w:rsidR="00974B5E" w:rsidRDefault="00974B5E" w:rsidP="00312A01">
            <w:pPr>
              <w:pStyle w:val="ConsPlusNormal"/>
              <w:rPr>
                <w:rFonts w:ascii="Times New Roman" w:hAnsi="Times New Roman" w:cs="Times New Roman"/>
              </w:rPr>
            </w:pPr>
          </w:p>
        </w:tc>
        <w:tc>
          <w:tcPr>
            <w:tcW w:w="674" w:type="dxa"/>
          </w:tcPr>
          <w:p w14:paraId="241A3696" w14:textId="77777777" w:rsidR="00974B5E" w:rsidRDefault="00974B5E" w:rsidP="00312A01">
            <w:pPr>
              <w:pStyle w:val="ConsPlusNormal"/>
              <w:rPr>
                <w:rFonts w:ascii="Times New Roman" w:hAnsi="Times New Roman" w:cs="Times New Roman"/>
              </w:rPr>
            </w:pPr>
          </w:p>
        </w:tc>
        <w:tc>
          <w:tcPr>
            <w:tcW w:w="733" w:type="dxa"/>
          </w:tcPr>
          <w:p w14:paraId="1CACEFA3" w14:textId="77777777" w:rsidR="00974B5E" w:rsidRDefault="00974B5E" w:rsidP="00312A01">
            <w:pPr>
              <w:pStyle w:val="ConsPlusNormal"/>
              <w:rPr>
                <w:rFonts w:ascii="Times New Roman" w:hAnsi="Times New Roman" w:cs="Times New Roman"/>
              </w:rPr>
            </w:pPr>
          </w:p>
        </w:tc>
        <w:tc>
          <w:tcPr>
            <w:tcW w:w="876" w:type="dxa"/>
          </w:tcPr>
          <w:p w14:paraId="3171FD35" w14:textId="77777777" w:rsidR="00974B5E" w:rsidRDefault="00974B5E" w:rsidP="00312A01">
            <w:pPr>
              <w:pStyle w:val="ConsPlusNormal"/>
              <w:rPr>
                <w:rFonts w:ascii="Times New Roman" w:hAnsi="Times New Roman" w:cs="Times New Roman"/>
              </w:rPr>
            </w:pPr>
          </w:p>
        </w:tc>
        <w:tc>
          <w:tcPr>
            <w:tcW w:w="336" w:type="dxa"/>
          </w:tcPr>
          <w:p w14:paraId="7D0BAE8B" w14:textId="77777777" w:rsidR="00974B5E" w:rsidRDefault="00974B5E" w:rsidP="00312A01">
            <w:pPr>
              <w:pStyle w:val="ConsPlusNormal"/>
              <w:rPr>
                <w:rFonts w:ascii="Times New Roman" w:hAnsi="Times New Roman" w:cs="Times New Roman"/>
              </w:rPr>
            </w:pPr>
          </w:p>
        </w:tc>
        <w:tc>
          <w:tcPr>
            <w:tcW w:w="872" w:type="dxa"/>
          </w:tcPr>
          <w:p w14:paraId="443417F6" w14:textId="77777777" w:rsidR="00974B5E" w:rsidRDefault="00974B5E" w:rsidP="00312A01">
            <w:pPr>
              <w:pStyle w:val="ConsPlusNormal"/>
              <w:rPr>
                <w:rFonts w:ascii="Times New Roman" w:hAnsi="Times New Roman" w:cs="Times New Roman"/>
              </w:rPr>
            </w:pPr>
          </w:p>
        </w:tc>
        <w:tc>
          <w:tcPr>
            <w:tcW w:w="872" w:type="dxa"/>
          </w:tcPr>
          <w:p w14:paraId="1D880FD0" w14:textId="77777777" w:rsidR="00974B5E" w:rsidRDefault="00974B5E" w:rsidP="00312A01">
            <w:pPr>
              <w:pStyle w:val="ConsPlusNormal"/>
              <w:rPr>
                <w:rFonts w:ascii="Times New Roman" w:hAnsi="Times New Roman" w:cs="Times New Roman"/>
              </w:rPr>
            </w:pPr>
          </w:p>
        </w:tc>
        <w:tc>
          <w:tcPr>
            <w:tcW w:w="674" w:type="dxa"/>
          </w:tcPr>
          <w:p w14:paraId="07D35111" w14:textId="77777777" w:rsidR="00974B5E" w:rsidRDefault="00974B5E" w:rsidP="00312A01">
            <w:pPr>
              <w:pStyle w:val="ConsPlusNormal"/>
              <w:rPr>
                <w:rFonts w:ascii="Times New Roman" w:hAnsi="Times New Roman" w:cs="Times New Roman"/>
              </w:rPr>
            </w:pPr>
          </w:p>
        </w:tc>
        <w:tc>
          <w:tcPr>
            <w:tcW w:w="733" w:type="dxa"/>
          </w:tcPr>
          <w:p w14:paraId="50D9BCFC" w14:textId="77777777" w:rsidR="00974B5E" w:rsidRDefault="00974B5E" w:rsidP="00312A01">
            <w:pPr>
              <w:pStyle w:val="ConsPlusNormal"/>
              <w:rPr>
                <w:rFonts w:ascii="Times New Roman" w:hAnsi="Times New Roman" w:cs="Times New Roman"/>
              </w:rPr>
            </w:pPr>
          </w:p>
        </w:tc>
        <w:tc>
          <w:tcPr>
            <w:tcW w:w="876" w:type="dxa"/>
          </w:tcPr>
          <w:p w14:paraId="4C33F825" w14:textId="77777777" w:rsidR="00974B5E" w:rsidRDefault="00974B5E" w:rsidP="00312A01">
            <w:pPr>
              <w:pStyle w:val="ConsPlusNormal"/>
              <w:rPr>
                <w:rFonts w:ascii="Times New Roman" w:hAnsi="Times New Roman" w:cs="Times New Roman"/>
              </w:rPr>
            </w:pPr>
          </w:p>
        </w:tc>
        <w:tc>
          <w:tcPr>
            <w:tcW w:w="876" w:type="dxa"/>
          </w:tcPr>
          <w:p w14:paraId="00C3932A" w14:textId="77777777" w:rsidR="00974B5E" w:rsidRDefault="00974B5E" w:rsidP="00312A01">
            <w:pPr>
              <w:pStyle w:val="ConsPlusNormal"/>
              <w:rPr>
                <w:rFonts w:ascii="Times New Roman" w:hAnsi="Times New Roman" w:cs="Times New Roman"/>
              </w:rPr>
            </w:pPr>
          </w:p>
        </w:tc>
        <w:tc>
          <w:tcPr>
            <w:tcW w:w="876" w:type="dxa"/>
          </w:tcPr>
          <w:p w14:paraId="69F15F10" w14:textId="77777777" w:rsidR="00974B5E" w:rsidRDefault="00974B5E" w:rsidP="00312A01">
            <w:pPr>
              <w:pStyle w:val="ConsPlusNormal"/>
              <w:rPr>
                <w:rFonts w:ascii="Times New Roman" w:hAnsi="Times New Roman" w:cs="Times New Roman"/>
              </w:rPr>
            </w:pPr>
          </w:p>
        </w:tc>
      </w:tr>
      <w:tr w:rsidR="00974B5E" w14:paraId="43FCCA47" w14:textId="77777777" w:rsidTr="00312A01">
        <w:tc>
          <w:tcPr>
            <w:tcW w:w="249" w:type="dxa"/>
            <w:vMerge w:val="restart"/>
          </w:tcPr>
          <w:p w14:paraId="794274A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3</w:t>
            </w:r>
          </w:p>
        </w:tc>
        <w:tc>
          <w:tcPr>
            <w:tcW w:w="797" w:type="dxa"/>
            <w:vMerge w:val="restart"/>
          </w:tcPr>
          <w:p w14:paraId="05830285" w14:textId="77777777" w:rsidR="00974B5E" w:rsidRDefault="00974B5E" w:rsidP="00312A01">
            <w:pPr>
              <w:pStyle w:val="ConsPlusNormal"/>
              <w:rPr>
                <w:rFonts w:ascii="Times New Roman" w:hAnsi="Times New Roman" w:cs="Times New Roman"/>
              </w:rPr>
            </w:pPr>
          </w:p>
        </w:tc>
        <w:tc>
          <w:tcPr>
            <w:tcW w:w="797" w:type="dxa"/>
            <w:vMerge w:val="restart"/>
          </w:tcPr>
          <w:p w14:paraId="0E044A90" w14:textId="77777777" w:rsidR="00974B5E" w:rsidRDefault="00974B5E" w:rsidP="00312A01">
            <w:pPr>
              <w:pStyle w:val="ConsPlusNormal"/>
              <w:rPr>
                <w:rFonts w:ascii="Times New Roman" w:hAnsi="Times New Roman" w:cs="Times New Roman"/>
              </w:rPr>
            </w:pPr>
          </w:p>
        </w:tc>
        <w:tc>
          <w:tcPr>
            <w:tcW w:w="797" w:type="dxa"/>
            <w:vMerge w:val="restart"/>
          </w:tcPr>
          <w:p w14:paraId="55AD2A29" w14:textId="77777777" w:rsidR="00974B5E" w:rsidRDefault="00974B5E" w:rsidP="00312A01">
            <w:pPr>
              <w:pStyle w:val="ConsPlusNormal"/>
              <w:rPr>
                <w:rFonts w:ascii="Times New Roman" w:hAnsi="Times New Roman" w:cs="Times New Roman"/>
              </w:rPr>
            </w:pPr>
          </w:p>
        </w:tc>
        <w:tc>
          <w:tcPr>
            <w:tcW w:w="689" w:type="dxa"/>
          </w:tcPr>
          <w:p w14:paraId="6F375B68" w14:textId="77777777" w:rsidR="00974B5E" w:rsidRDefault="00974B5E" w:rsidP="00312A01">
            <w:pPr>
              <w:pStyle w:val="ConsPlusNormal"/>
              <w:rPr>
                <w:rFonts w:ascii="Times New Roman" w:hAnsi="Times New Roman" w:cs="Times New Roman"/>
              </w:rPr>
            </w:pPr>
          </w:p>
        </w:tc>
        <w:tc>
          <w:tcPr>
            <w:tcW w:w="689" w:type="dxa"/>
          </w:tcPr>
          <w:p w14:paraId="39BA8FEE" w14:textId="77777777" w:rsidR="00974B5E" w:rsidRDefault="00974B5E" w:rsidP="00312A01">
            <w:pPr>
              <w:pStyle w:val="ConsPlusNormal"/>
              <w:rPr>
                <w:rFonts w:ascii="Times New Roman" w:hAnsi="Times New Roman" w:cs="Times New Roman"/>
              </w:rPr>
            </w:pPr>
          </w:p>
        </w:tc>
        <w:tc>
          <w:tcPr>
            <w:tcW w:w="378" w:type="dxa"/>
          </w:tcPr>
          <w:p w14:paraId="45306DB6" w14:textId="77777777" w:rsidR="00974B5E" w:rsidRDefault="00974B5E" w:rsidP="00312A01">
            <w:pPr>
              <w:pStyle w:val="ConsPlusNormal"/>
              <w:rPr>
                <w:rFonts w:ascii="Times New Roman" w:hAnsi="Times New Roman" w:cs="Times New Roman"/>
              </w:rPr>
            </w:pPr>
          </w:p>
        </w:tc>
        <w:tc>
          <w:tcPr>
            <w:tcW w:w="336" w:type="dxa"/>
          </w:tcPr>
          <w:p w14:paraId="6DEDA732" w14:textId="77777777" w:rsidR="00974B5E" w:rsidRDefault="00974B5E" w:rsidP="00312A01">
            <w:pPr>
              <w:pStyle w:val="ConsPlusNormal"/>
              <w:rPr>
                <w:rFonts w:ascii="Times New Roman" w:hAnsi="Times New Roman" w:cs="Times New Roman"/>
              </w:rPr>
            </w:pPr>
          </w:p>
        </w:tc>
        <w:tc>
          <w:tcPr>
            <w:tcW w:w="872" w:type="dxa"/>
          </w:tcPr>
          <w:p w14:paraId="51341F53" w14:textId="77777777" w:rsidR="00974B5E" w:rsidRDefault="00974B5E" w:rsidP="00312A01">
            <w:pPr>
              <w:pStyle w:val="ConsPlusNormal"/>
              <w:rPr>
                <w:rFonts w:ascii="Times New Roman" w:hAnsi="Times New Roman" w:cs="Times New Roman"/>
              </w:rPr>
            </w:pPr>
          </w:p>
        </w:tc>
        <w:tc>
          <w:tcPr>
            <w:tcW w:w="872" w:type="dxa"/>
          </w:tcPr>
          <w:p w14:paraId="57A29E39" w14:textId="77777777" w:rsidR="00974B5E" w:rsidRDefault="00974B5E" w:rsidP="00312A01">
            <w:pPr>
              <w:pStyle w:val="ConsPlusNormal"/>
              <w:rPr>
                <w:rFonts w:ascii="Times New Roman" w:hAnsi="Times New Roman" w:cs="Times New Roman"/>
              </w:rPr>
            </w:pPr>
          </w:p>
        </w:tc>
        <w:tc>
          <w:tcPr>
            <w:tcW w:w="674" w:type="dxa"/>
          </w:tcPr>
          <w:p w14:paraId="149CE034" w14:textId="77777777" w:rsidR="00974B5E" w:rsidRDefault="00974B5E" w:rsidP="00312A01">
            <w:pPr>
              <w:pStyle w:val="ConsPlusNormal"/>
              <w:rPr>
                <w:rFonts w:ascii="Times New Roman" w:hAnsi="Times New Roman" w:cs="Times New Roman"/>
              </w:rPr>
            </w:pPr>
          </w:p>
        </w:tc>
        <w:tc>
          <w:tcPr>
            <w:tcW w:w="733" w:type="dxa"/>
          </w:tcPr>
          <w:p w14:paraId="6151E928" w14:textId="77777777" w:rsidR="00974B5E" w:rsidRDefault="00974B5E" w:rsidP="00312A01">
            <w:pPr>
              <w:pStyle w:val="ConsPlusNormal"/>
              <w:rPr>
                <w:rFonts w:ascii="Times New Roman" w:hAnsi="Times New Roman" w:cs="Times New Roman"/>
              </w:rPr>
            </w:pPr>
          </w:p>
        </w:tc>
        <w:tc>
          <w:tcPr>
            <w:tcW w:w="876" w:type="dxa"/>
          </w:tcPr>
          <w:p w14:paraId="1E6A7B33" w14:textId="77777777" w:rsidR="00974B5E" w:rsidRDefault="00974B5E" w:rsidP="00312A01">
            <w:pPr>
              <w:pStyle w:val="ConsPlusNormal"/>
              <w:rPr>
                <w:rFonts w:ascii="Times New Roman" w:hAnsi="Times New Roman" w:cs="Times New Roman"/>
              </w:rPr>
            </w:pPr>
          </w:p>
        </w:tc>
        <w:tc>
          <w:tcPr>
            <w:tcW w:w="336" w:type="dxa"/>
          </w:tcPr>
          <w:p w14:paraId="76051AEE" w14:textId="77777777" w:rsidR="00974B5E" w:rsidRDefault="00974B5E" w:rsidP="00312A01">
            <w:pPr>
              <w:pStyle w:val="ConsPlusNormal"/>
              <w:rPr>
                <w:rFonts w:ascii="Times New Roman" w:hAnsi="Times New Roman" w:cs="Times New Roman"/>
              </w:rPr>
            </w:pPr>
          </w:p>
        </w:tc>
        <w:tc>
          <w:tcPr>
            <w:tcW w:w="872" w:type="dxa"/>
          </w:tcPr>
          <w:p w14:paraId="3CE720A3" w14:textId="77777777" w:rsidR="00974B5E" w:rsidRDefault="00974B5E" w:rsidP="00312A01">
            <w:pPr>
              <w:pStyle w:val="ConsPlusNormal"/>
              <w:rPr>
                <w:rFonts w:ascii="Times New Roman" w:hAnsi="Times New Roman" w:cs="Times New Roman"/>
              </w:rPr>
            </w:pPr>
          </w:p>
        </w:tc>
        <w:tc>
          <w:tcPr>
            <w:tcW w:w="872" w:type="dxa"/>
          </w:tcPr>
          <w:p w14:paraId="09DBD094" w14:textId="77777777" w:rsidR="00974B5E" w:rsidRDefault="00974B5E" w:rsidP="00312A01">
            <w:pPr>
              <w:pStyle w:val="ConsPlusNormal"/>
              <w:rPr>
                <w:rFonts w:ascii="Times New Roman" w:hAnsi="Times New Roman" w:cs="Times New Roman"/>
              </w:rPr>
            </w:pPr>
          </w:p>
        </w:tc>
        <w:tc>
          <w:tcPr>
            <w:tcW w:w="674" w:type="dxa"/>
          </w:tcPr>
          <w:p w14:paraId="50DD7C8E" w14:textId="77777777" w:rsidR="00974B5E" w:rsidRDefault="00974B5E" w:rsidP="00312A01">
            <w:pPr>
              <w:pStyle w:val="ConsPlusNormal"/>
              <w:rPr>
                <w:rFonts w:ascii="Times New Roman" w:hAnsi="Times New Roman" w:cs="Times New Roman"/>
              </w:rPr>
            </w:pPr>
          </w:p>
        </w:tc>
        <w:tc>
          <w:tcPr>
            <w:tcW w:w="733" w:type="dxa"/>
          </w:tcPr>
          <w:p w14:paraId="5C0035AA" w14:textId="77777777" w:rsidR="00974B5E" w:rsidRDefault="00974B5E" w:rsidP="00312A01">
            <w:pPr>
              <w:pStyle w:val="ConsPlusNormal"/>
              <w:rPr>
                <w:rFonts w:ascii="Times New Roman" w:hAnsi="Times New Roman" w:cs="Times New Roman"/>
              </w:rPr>
            </w:pPr>
          </w:p>
        </w:tc>
        <w:tc>
          <w:tcPr>
            <w:tcW w:w="876" w:type="dxa"/>
          </w:tcPr>
          <w:p w14:paraId="0F17B20C" w14:textId="77777777" w:rsidR="00974B5E" w:rsidRDefault="00974B5E" w:rsidP="00312A01">
            <w:pPr>
              <w:pStyle w:val="ConsPlusNormal"/>
              <w:rPr>
                <w:rFonts w:ascii="Times New Roman" w:hAnsi="Times New Roman" w:cs="Times New Roman"/>
              </w:rPr>
            </w:pPr>
          </w:p>
        </w:tc>
        <w:tc>
          <w:tcPr>
            <w:tcW w:w="876" w:type="dxa"/>
          </w:tcPr>
          <w:p w14:paraId="1B16306E" w14:textId="77777777" w:rsidR="00974B5E" w:rsidRDefault="00974B5E" w:rsidP="00312A01">
            <w:pPr>
              <w:pStyle w:val="ConsPlusNormal"/>
              <w:rPr>
                <w:rFonts w:ascii="Times New Roman" w:hAnsi="Times New Roman" w:cs="Times New Roman"/>
              </w:rPr>
            </w:pPr>
          </w:p>
        </w:tc>
        <w:tc>
          <w:tcPr>
            <w:tcW w:w="876" w:type="dxa"/>
          </w:tcPr>
          <w:p w14:paraId="3D4CBD09" w14:textId="77777777" w:rsidR="00974B5E" w:rsidRDefault="00974B5E" w:rsidP="00312A01">
            <w:pPr>
              <w:pStyle w:val="ConsPlusNormal"/>
              <w:rPr>
                <w:rFonts w:ascii="Times New Roman" w:hAnsi="Times New Roman" w:cs="Times New Roman"/>
              </w:rPr>
            </w:pPr>
          </w:p>
        </w:tc>
      </w:tr>
      <w:tr w:rsidR="00974B5E" w14:paraId="4B798C73" w14:textId="77777777" w:rsidTr="00312A01">
        <w:tc>
          <w:tcPr>
            <w:tcW w:w="0" w:type="auto"/>
            <w:vMerge/>
          </w:tcPr>
          <w:p w14:paraId="53E8CE9F" w14:textId="77777777" w:rsidR="00974B5E" w:rsidRDefault="00974B5E" w:rsidP="00312A01">
            <w:pPr>
              <w:pStyle w:val="ConsPlusNormal"/>
              <w:rPr>
                <w:rFonts w:ascii="Times New Roman" w:hAnsi="Times New Roman" w:cs="Times New Roman"/>
              </w:rPr>
            </w:pPr>
          </w:p>
        </w:tc>
        <w:tc>
          <w:tcPr>
            <w:tcW w:w="0" w:type="auto"/>
            <w:vMerge/>
          </w:tcPr>
          <w:p w14:paraId="254B98E2" w14:textId="77777777" w:rsidR="00974B5E" w:rsidRDefault="00974B5E" w:rsidP="00312A01">
            <w:pPr>
              <w:pStyle w:val="ConsPlusNormal"/>
              <w:rPr>
                <w:rFonts w:ascii="Times New Roman" w:hAnsi="Times New Roman" w:cs="Times New Roman"/>
              </w:rPr>
            </w:pPr>
          </w:p>
        </w:tc>
        <w:tc>
          <w:tcPr>
            <w:tcW w:w="0" w:type="auto"/>
            <w:vMerge/>
          </w:tcPr>
          <w:p w14:paraId="6034D7E3" w14:textId="77777777" w:rsidR="00974B5E" w:rsidRDefault="00974B5E" w:rsidP="00312A01">
            <w:pPr>
              <w:pStyle w:val="ConsPlusNormal"/>
              <w:rPr>
                <w:rFonts w:ascii="Times New Roman" w:hAnsi="Times New Roman" w:cs="Times New Roman"/>
              </w:rPr>
            </w:pPr>
          </w:p>
        </w:tc>
        <w:tc>
          <w:tcPr>
            <w:tcW w:w="0" w:type="auto"/>
            <w:vMerge/>
          </w:tcPr>
          <w:p w14:paraId="664B0BBC" w14:textId="77777777" w:rsidR="00974B5E" w:rsidRDefault="00974B5E" w:rsidP="00312A01">
            <w:pPr>
              <w:pStyle w:val="ConsPlusNormal"/>
              <w:rPr>
                <w:rFonts w:ascii="Times New Roman" w:hAnsi="Times New Roman" w:cs="Times New Roman"/>
              </w:rPr>
            </w:pPr>
          </w:p>
        </w:tc>
        <w:tc>
          <w:tcPr>
            <w:tcW w:w="689" w:type="dxa"/>
          </w:tcPr>
          <w:p w14:paraId="680E1731" w14:textId="77777777" w:rsidR="00974B5E" w:rsidRDefault="00974B5E" w:rsidP="00312A01">
            <w:pPr>
              <w:pStyle w:val="ConsPlusNormal"/>
              <w:rPr>
                <w:rFonts w:ascii="Times New Roman" w:hAnsi="Times New Roman" w:cs="Times New Roman"/>
              </w:rPr>
            </w:pPr>
          </w:p>
        </w:tc>
        <w:tc>
          <w:tcPr>
            <w:tcW w:w="689" w:type="dxa"/>
          </w:tcPr>
          <w:p w14:paraId="7F9CA237" w14:textId="77777777" w:rsidR="00974B5E" w:rsidRDefault="00974B5E" w:rsidP="00312A01">
            <w:pPr>
              <w:pStyle w:val="ConsPlusNormal"/>
              <w:rPr>
                <w:rFonts w:ascii="Times New Roman" w:hAnsi="Times New Roman" w:cs="Times New Roman"/>
              </w:rPr>
            </w:pPr>
          </w:p>
        </w:tc>
        <w:tc>
          <w:tcPr>
            <w:tcW w:w="378" w:type="dxa"/>
          </w:tcPr>
          <w:p w14:paraId="37081C01" w14:textId="77777777" w:rsidR="00974B5E" w:rsidRDefault="00974B5E" w:rsidP="00312A01">
            <w:pPr>
              <w:pStyle w:val="ConsPlusNormal"/>
              <w:rPr>
                <w:rFonts w:ascii="Times New Roman" w:hAnsi="Times New Roman" w:cs="Times New Roman"/>
              </w:rPr>
            </w:pPr>
          </w:p>
        </w:tc>
        <w:tc>
          <w:tcPr>
            <w:tcW w:w="336" w:type="dxa"/>
          </w:tcPr>
          <w:p w14:paraId="4D272E4D" w14:textId="77777777" w:rsidR="00974B5E" w:rsidRDefault="00974B5E" w:rsidP="00312A01">
            <w:pPr>
              <w:pStyle w:val="ConsPlusNormal"/>
              <w:rPr>
                <w:rFonts w:ascii="Times New Roman" w:hAnsi="Times New Roman" w:cs="Times New Roman"/>
              </w:rPr>
            </w:pPr>
          </w:p>
        </w:tc>
        <w:tc>
          <w:tcPr>
            <w:tcW w:w="872" w:type="dxa"/>
          </w:tcPr>
          <w:p w14:paraId="732814F0" w14:textId="77777777" w:rsidR="00974B5E" w:rsidRDefault="00974B5E" w:rsidP="00312A01">
            <w:pPr>
              <w:pStyle w:val="ConsPlusNormal"/>
              <w:rPr>
                <w:rFonts w:ascii="Times New Roman" w:hAnsi="Times New Roman" w:cs="Times New Roman"/>
              </w:rPr>
            </w:pPr>
          </w:p>
        </w:tc>
        <w:tc>
          <w:tcPr>
            <w:tcW w:w="872" w:type="dxa"/>
          </w:tcPr>
          <w:p w14:paraId="63B83AA4" w14:textId="77777777" w:rsidR="00974B5E" w:rsidRDefault="00974B5E" w:rsidP="00312A01">
            <w:pPr>
              <w:pStyle w:val="ConsPlusNormal"/>
              <w:rPr>
                <w:rFonts w:ascii="Times New Roman" w:hAnsi="Times New Roman" w:cs="Times New Roman"/>
              </w:rPr>
            </w:pPr>
          </w:p>
        </w:tc>
        <w:tc>
          <w:tcPr>
            <w:tcW w:w="674" w:type="dxa"/>
          </w:tcPr>
          <w:p w14:paraId="2DAE7E5F" w14:textId="77777777" w:rsidR="00974B5E" w:rsidRDefault="00974B5E" w:rsidP="00312A01">
            <w:pPr>
              <w:pStyle w:val="ConsPlusNormal"/>
              <w:rPr>
                <w:rFonts w:ascii="Times New Roman" w:hAnsi="Times New Roman" w:cs="Times New Roman"/>
              </w:rPr>
            </w:pPr>
          </w:p>
        </w:tc>
        <w:tc>
          <w:tcPr>
            <w:tcW w:w="733" w:type="dxa"/>
          </w:tcPr>
          <w:p w14:paraId="1A32BF5B" w14:textId="77777777" w:rsidR="00974B5E" w:rsidRDefault="00974B5E" w:rsidP="00312A01">
            <w:pPr>
              <w:pStyle w:val="ConsPlusNormal"/>
              <w:rPr>
                <w:rFonts w:ascii="Times New Roman" w:hAnsi="Times New Roman" w:cs="Times New Roman"/>
              </w:rPr>
            </w:pPr>
          </w:p>
        </w:tc>
        <w:tc>
          <w:tcPr>
            <w:tcW w:w="876" w:type="dxa"/>
          </w:tcPr>
          <w:p w14:paraId="27E3CC6B" w14:textId="77777777" w:rsidR="00974B5E" w:rsidRDefault="00974B5E" w:rsidP="00312A01">
            <w:pPr>
              <w:pStyle w:val="ConsPlusNormal"/>
              <w:rPr>
                <w:rFonts w:ascii="Times New Roman" w:hAnsi="Times New Roman" w:cs="Times New Roman"/>
              </w:rPr>
            </w:pPr>
          </w:p>
        </w:tc>
        <w:tc>
          <w:tcPr>
            <w:tcW w:w="336" w:type="dxa"/>
          </w:tcPr>
          <w:p w14:paraId="6925EDD9" w14:textId="77777777" w:rsidR="00974B5E" w:rsidRDefault="00974B5E" w:rsidP="00312A01">
            <w:pPr>
              <w:pStyle w:val="ConsPlusNormal"/>
              <w:rPr>
                <w:rFonts w:ascii="Times New Roman" w:hAnsi="Times New Roman" w:cs="Times New Roman"/>
              </w:rPr>
            </w:pPr>
          </w:p>
        </w:tc>
        <w:tc>
          <w:tcPr>
            <w:tcW w:w="872" w:type="dxa"/>
          </w:tcPr>
          <w:p w14:paraId="6F229AE3" w14:textId="77777777" w:rsidR="00974B5E" w:rsidRDefault="00974B5E" w:rsidP="00312A01">
            <w:pPr>
              <w:pStyle w:val="ConsPlusNormal"/>
              <w:rPr>
                <w:rFonts w:ascii="Times New Roman" w:hAnsi="Times New Roman" w:cs="Times New Roman"/>
              </w:rPr>
            </w:pPr>
          </w:p>
        </w:tc>
        <w:tc>
          <w:tcPr>
            <w:tcW w:w="872" w:type="dxa"/>
          </w:tcPr>
          <w:p w14:paraId="1D9CD660" w14:textId="77777777" w:rsidR="00974B5E" w:rsidRDefault="00974B5E" w:rsidP="00312A01">
            <w:pPr>
              <w:pStyle w:val="ConsPlusNormal"/>
              <w:rPr>
                <w:rFonts w:ascii="Times New Roman" w:hAnsi="Times New Roman" w:cs="Times New Roman"/>
              </w:rPr>
            </w:pPr>
          </w:p>
        </w:tc>
        <w:tc>
          <w:tcPr>
            <w:tcW w:w="674" w:type="dxa"/>
          </w:tcPr>
          <w:p w14:paraId="24D8E789" w14:textId="77777777" w:rsidR="00974B5E" w:rsidRDefault="00974B5E" w:rsidP="00312A01">
            <w:pPr>
              <w:pStyle w:val="ConsPlusNormal"/>
              <w:rPr>
                <w:rFonts w:ascii="Times New Roman" w:hAnsi="Times New Roman" w:cs="Times New Roman"/>
              </w:rPr>
            </w:pPr>
          </w:p>
        </w:tc>
        <w:tc>
          <w:tcPr>
            <w:tcW w:w="733" w:type="dxa"/>
          </w:tcPr>
          <w:p w14:paraId="30373143" w14:textId="77777777" w:rsidR="00974B5E" w:rsidRDefault="00974B5E" w:rsidP="00312A01">
            <w:pPr>
              <w:pStyle w:val="ConsPlusNormal"/>
              <w:rPr>
                <w:rFonts w:ascii="Times New Roman" w:hAnsi="Times New Roman" w:cs="Times New Roman"/>
              </w:rPr>
            </w:pPr>
          </w:p>
        </w:tc>
        <w:tc>
          <w:tcPr>
            <w:tcW w:w="876" w:type="dxa"/>
          </w:tcPr>
          <w:p w14:paraId="50699D8C" w14:textId="77777777" w:rsidR="00974B5E" w:rsidRDefault="00974B5E" w:rsidP="00312A01">
            <w:pPr>
              <w:pStyle w:val="ConsPlusNormal"/>
              <w:rPr>
                <w:rFonts w:ascii="Times New Roman" w:hAnsi="Times New Roman" w:cs="Times New Roman"/>
              </w:rPr>
            </w:pPr>
          </w:p>
        </w:tc>
        <w:tc>
          <w:tcPr>
            <w:tcW w:w="876" w:type="dxa"/>
          </w:tcPr>
          <w:p w14:paraId="7ECDE543" w14:textId="77777777" w:rsidR="00974B5E" w:rsidRDefault="00974B5E" w:rsidP="00312A01">
            <w:pPr>
              <w:pStyle w:val="ConsPlusNormal"/>
              <w:rPr>
                <w:rFonts w:ascii="Times New Roman" w:hAnsi="Times New Roman" w:cs="Times New Roman"/>
              </w:rPr>
            </w:pPr>
          </w:p>
        </w:tc>
        <w:tc>
          <w:tcPr>
            <w:tcW w:w="876" w:type="dxa"/>
          </w:tcPr>
          <w:p w14:paraId="3BE140A3" w14:textId="77777777" w:rsidR="00974B5E" w:rsidRDefault="00974B5E" w:rsidP="00312A01">
            <w:pPr>
              <w:pStyle w:val="ConsPlusNormal"/>
              <w:rPr>
                <w:rFonts w:ascii="Times New Roman" w:hAnsi="Times New Roman" w:cs="Times New Roman"/>
              </w:rPr>
            </w:pPr>
          </w:p>
        </w:tc>
      </w:tr>
      <w:tr w:rsidR="00974B5E" w14:paraId="5F38A80C" w14:textId="77777777" w:rsidTr="00312A01">
        <w:trPr>
          <w:trHeight w:val="253"/>
        </w:trPr>
        <w:tc>
          <w:tcPr>
            <w:tcW w:w="0" w:type="auto"/>
            <w:vMerge/>
          </w:tcPr>
          <w:p w14:paraId="110DEC73" w14:textId="77777777" w:rsidR="00974B5E" w:rsidRDefault="00974B5E" w:rsidP="00312A01">
            <w:pPr>
              <w:pStyle w:val="ConsPlusNormal"/>
              <w:rPr>
                <w:rFonts w:ascii="Times New Roman" w:hAnsi="Times New Roman" w:cs="Times New Roman"/>
              </w:rPr>
            </w:pPr>
          </w:p>
        </w:tc>
        <w:tc>
          <w:tcPr>
            <w:tcW w:w="0" w:type="auto"/>
            <w:vMerge/>
          </w:tcPr>
          <w:p w14:paraId="5E34B4FE" w14:textId="77777777" w:rsidR="00974B5E" w:rsidRDefault="00974B5E" w:rsidP="00312A01">
            <w:pPr>
              <w:pStyle w:val="ConsPlusNormal"/>
              <w:rPr>
                <w:rFonts w:ascii="Times New Roman" w:hAnsi="Times New Roman" w:cs="Times New Roman"/>
              </w:rPr>
            </w:pPr>
          </w:p>
        </w:tc>
        <w:tc>
          <w:tcPr>
            <w:tcW w:w="0" w:type="auto"/>
            <w:vMerge/>
          </w:tcPr>
          <w:p w14:paraId="27105D79" w14:textId="77777777" w:rsidR="00974B5E" w:rsidRDefault="00974B5E" w:rsidP="00312A01">
            <w:pPr>
              <w:pStyle w:val="ConsPlusNormal"/>
              <w:rPr>
                <w:rFonts w:ascii="Times New Roman" w:hAnsi="Times New Roman" w:cs="Times New Roman"/>
              </w:rPr>
            </w:pPr>
          </w:p>
        </w:tc>
        <w:tc>
          <w:tcPr>
            <w:tcW w:w="797" w:type="dxa"/>
            <w:vMerge w:val="restart"/>
          </w:tcPr>
          <w:p w14:paraId="39DEC5B2" w14:textId="77777777" w:rsidR="00974B5E" w:rsidRDefault="00974B5E" w:rsidP="00312A01">
            <w:pPr>
              <w:pStyle w:val="ConsPlusNormal"/>
              <w:rPr>
                <w:rFonts w:ascii="Times New Roman" w:hAnsi="Times New Roman" w:cs="Times New Roman"/>
              </w:rPr>
            </w:pPr>
          </w:p>
        </w:tc>
        <w:tc>
          <w:tcPr>
            <w:tcW w:w="689" w:type="dxa"/>
          </w:tcPr>
          <w:p w14:paraId="3253163B" w14:textId="77777777" w:rsidR="00974B5E" w:rsidRDefault="00974B5E" w:rsidP="00312A01">
            <w:pPr>
              <w:pStyle w:val="ConsPlusNormal"/>
              <w:rPr>
                <w:rFonts w:ascii="Times New Roman" w:hAnsi="Times New Roman" w:cs="Times New Roman"/>
              </w:rPr>
            </w:pPr>
          </w:p>
        </w:tc>
        <w:tc>
          <w:tcPr>
            <w:tcW w:w="689" w:type="dxa"/>
          </w:tcPr>
          <w:p w14:paraId="3888A3BC" w14:textId="77777777" w:rsidR="00974B5E" w:rsidRDefault="00974B5E" w:rsidP="00312A01">
            <w:pPr>
              <w:pStyle w:val="ConsPlusNormal"/>
              <w:rPr>
                <w:rFonts w:ascii="Times New Roman" w:hAnsi="Times New Roman" w:cs="Times New Roman"/>
              </w:rPr>
            </w:pPr>
          </w:p>
        </w:tc>
        <w:tc>
          <w:tcPr>
            <w:tcW w:w="378" w:type="dxa"/>
          </w:tcPr>
          <w:p w14:paraId="6CFE3604" w14:textId="77777777" w:rsidR="00974B5E" w:rsidRDefault="00974B5E" w:rsidP="00312A01">
            <w:pPr>
              <w:pStyle w:val="ConsPlusNormal"/>
              <w:rPr>
                <w:rFonts w:ascii="Times New Roman" w:hAnsi="Times New Roman" w:cs="Times New Roman"/>
              </w:rPr>
            </w:pPr>
          </w:p>
        </w:tc>
        <w:tc>
          <w:tcPr>
            <w:tcW w:w="336" w:type="dxa"/>
          </w:tcPr>
          <w:p w14:paraId="6F6B25AC" w14:textId="77777777" w:rsidR="00974B5E" w:rsidRDefault="00974B5E" w:rsidP="00312A01">
            <w:pPr>
              <w:pStyle w:val="ConsPlusNormal"/>
              <w:rPr>
                <w:rFonts w:ascii="Times New Roman" w:hAnsi="Times New Roman" w:cs="Times New Roman"/>
              </w:rPr>
            </w:pPr>
          </w:p>
        </w:tc>
        <w:tc>
          <w:tcPr>
            <w:tcW w:w="872" w:type="dxa"/>
          </w:tcPr>
          <w:p w14:paraId="7C9118D0" w14:textId="77777777" w:rsidR="00974B5E" w:rsidRDefault="00974B5E" w:rsidP="00312A01">
            <w:pPr>
              <w:pStyle w:val="ConsPlusNormal"/>
              <w:rPr>
                <w:rFonts w:ascii="Times New Roman" w:hAnsi="Times New Roman" w:cs="Times New Roman"/>
              </w:rPr>
            </w:pPr>
          </w:p>
        </w:tc>
        <w:tc>
          <w:tcPr>
            <w:tcW w:w="872" w:type="dxa"/>
          </w:tcPr>
          <w:p w14:paraId="6571E1F7" w14:textId="77777777" w:rsidR="00974B5E" w:rsidRDefault="00974B5E" w:rsidP="00312A01">
            <w:pPr>
              <w:pStyle w:val="ConsPlusNormal"/>
              <w:rPr>
                <w:rFonts w:ascii="Times New Roman" w:hAnsi="Times New Roman" w:cs="Times New Roman"/>
              </w:rPr>
            </w:pPr>
          </w:p>
        </w:tc>
        <w:tc>
          <w:tcPr>
            <w:tcW w:w="674" w:type="dxa"/>
          </w:tcPr>
          <w:p w14:paraId="5CF6AB0D" w14:textId="77777777" w:rsidR="00974B5E" w:rsidRDefault="00974B5E" w:rsidP="00312A01">
            <w:pPr>
              <w:pStyle w:val="ConsPlusNormal"/>
              <w:rPr>
                <w:rFonts w:ascii="Times New Roman" w:hAnsi="Times New Roman" w:cs="Times New Roman"/>
              </w:rPr>
            </w:pPr>
          </w:p>
        </w:tc>
        <w:tc>
          <w:tcPr>
            <w:tcW w:w="733" w:type="dxa"/>
          </w:tcPr>
          <w:p w14:paraId="7E0D0841" w14:textId="77777777" w:rsidR="00974B5E" w:rsidRDefault="00974B5E" w:rsidP="00312A01">
            <w:pPr>
              <w:pStyle w:val="ConsPlusNormal"/>
              <w:rPr>
                <w:rFonts w:ascii="Times New Roman" w:hAnsi="Times New Roman" w:cs="Times New Roman"/>
              </w:rPr>
            </w:pPr>
          </w:p>
        </w:tc>
        <w:tc>
          <w:tcPr>
            <w:tcW w:w="876" w:type="dxa"/>
          </w:tcPr>
          <w:p w14:paraId="5502B374" w14:textId="77777777" w:rsidR="00974B5E" w:rsidRDefault="00974B5E" w:rsidP="00312A01">
            <w:pPr>
              <w:pStyle w:val="ConsPlusNormal"/>
              <w:rPr>
                <w:rFonts w:ascii="Times New Roman" w:hAnsi="Times New Roman" w:cs="Times New Roman"/>
              </w:rPr>
            </w:pPr>
          </w:p>
        </w:tc>
        <w:tc>
          <w:tcPr>
            <w:tcW w:w="336" w:type="dxa"/>
          </w:tcPr>
          <w:p w14:paraId="63AB3D22" w14:textId="77777777" w:rsidR="00974B5E" w:rsidRDefault="00974B5E" w:rsidP="00312A01">
            <w:pPr>
              <w:pStyle w:val="ConsPlusNormal"/>
              <w:rPr>
                <w:rFonts w:ascii="Times New Roman" w:hAnsi="Times New Roman" w:cs="Times New Roman"/>
              </w:rPr>
            </w:pPr>
          </w:p>
        </w:tc>
        <w:tc>
          <w:tcPr>
            <w:tcW w:w="872" w:type="dxa"/>
          </w:tcPr>
          <w:p w14:paraId="3B5532F2" w14:textId="77777777" w:rsidR="00974B5E" w:rsidRDefault="00974B5E" w:rsidP="00312A01">
            <w:pPr>
              <w:pStyle w:val="ConsPlusNormal"/>
              <w:rPr>
                <w:rFonts w:ascii="Times New Roman" w:hAnsi="Times New Roman" w:cs="Times New Roman"/>
              </w:rPr>
            </w:pPr>
          </w:p>
        </w:tc>
        <w:tc>
          <w:tcPr>
            <w:tcW w:w="872" w:type="dxa"/>
          </w:tcPr>
          <w:p w14:paraId="4E902F7A" w14:textId="77777777" w:rsidR="00974B5E" w:rsidRDefault="00974B5E" w:rsidP="00312A01">
            <w:pPr>
              <w:pStyle w:val="ConsPlusNormal"/>
              <w:rPr>
                <w:rFonts w:ascii="Times New Roman" w:hAnsi="Times New Roman" w:cs="Times New Roman"/>
              </w:rPr>
            </w:pPr>
          </w:p>
        </w:tc>
        <w:tc>
          <w:tcPr>
            <w:tcW w:w="674" w:type="dxa"/>
          </w:tcPr>
          <w:p w14:paraId="0C7A32B1" w14:textId="77777777" w:rsidR="00974B5E" w:rsidRDefault="00974B5E" w:rsidP="00312A01">
            <w:pPr>
              <w:pStyle w:val="ConsPlusNormal"/>
              <w:rPr>
                <w:rFonts w:ascii="Times New Roman" w:hAnsi="Times New Roman" w:cs="Times New Roman"/>
              </w:rPr>
            </w:pPr>
          </w:p>
        </w:tc>
        <w:tc>
          <w:tcPr>
            <w:tcW w:w="733" w:type="dxa"/>
          </w:tcPr>
          <w:p w14:paraId="46F75BD6" w14:textId="77777777" w:rsidR="00974B5E" w:rsidRDefault="00974B5E" w:rsidP="00312A01">
            <w:pPr>
              <w:pStyle w:val="ConsPlusNormal"/>
              <w:rPr>
                <w:rFonts w:ascii="Times New Roman" w:hAnsi="Times New Roman" w:cs="Times New Roman"/>
              </w:rPr>
            </w:pPr>
          </w:p>
        </w:tc>
        <w:tc>
          <w:tcPr>
            <w:tcW w:w="876" w:type="dxa"/>
          </w:tcPr>
          <w:p w14:paraId="1A8AE8AD" w14:textId="77777777" w:rsidR="00974B5E" w:rsidRDefault="00974B5E" w:rsidP="00312A01">
            <w:pPr>
              <w:pStyle w:val="ConsPlusNormal"/>
              <w:rPr>
                <w:rFonts w:ascii="Times New Roman" w:hAnsi="Times New Roman" w:cs="Times New Roman"/>
              </w:rPr>
            </w:pPr>
          </w:p>
        </w:tc>
        <w:tc>
          <w:tcPr>
            <w:tcW w:w="876" w:type="dxa"/>
          </w:tcPr>
          <w:p w14:paraId="5E0CF6B5" w14:textId="77777777" w:rsidR="00974B5E" w:rsidRDefault="00974B5E" w:rsidP="00312A01">
            <w:pPr>
              <w:pStyle w:val="ConsPlusNormal"/>
              <w:rPr>
                <w:rFonts w:ascii="Times New Roman" w:hAnsi="Times New Roman" w:cs="Times New Roman"/>
              </w:rPr>
            </w:pPr>
          </w:p>
        </w:tc>
        <w:tc>
          <w:tcPr>
            <w:tcW w:w="876" w:type="dxa"/>
          </w:tcPr>
          <w:p w14:paraId="326170FF" w14:textId="77777777" w:rsidR="00974B5E" w:rsidRDefault="00974B5E" w:rsidP="00312A01">
            <w:pPr>
              <w:pStyle w:val="ConsPlusNormal"/>
              <w:rPr>
                <w:rFonts w:ascii="Times New Roman" w:hAnsi="Times New Roman" w:cs="Times New Roman"/>
              </w:rPr>
            </w:pPr>
          </w:p>
        </w:tc>
      </w:tr>
      <w:tr w:rsidR="00974B5E" w14:paraId="23035D1C" w14:textId="77777777" w:rsidTr="00312A01">
        <w:tc>
          <w:tcPr>
            <w:tcW w:w="0" w:type="auto"/>
            <w:vMerge/>
          </w:tcPr>
          <w:p w14:paraId="1B93C428" w14:textId="77777777" w:rsidR="00974B5E" w:rsidRDefault="00974B5E" w:rsidP="00312A01">
            <w:pPr>
              <w:pStyle w:val="ConsPlusNormal"/>
              <w:rPr>
                <w:rFonts w:ascii="Times New Roman" w:hAnsi="Times New Roman" w:cs="Times New Roman"/>
              </w:rPr>
            </w:pPr>
          </w:p>
        </w:tc>
        <w:tc>
          <w:tcPr>
            <w:tcW w:w="0" w:type="auto"/>
            <w:vMerge/>
          </w:tcPr>
          <w:p w14:paraId="0ED8E64F" w14:textId="77777777" w:rsidR="00974B5E" w:rsidRDefault="00974B5E" w:rsidP="00312A01">
            <w:pPr>
              <w:pStyle w:val="ConsPlusNormal"/>
              <w:rPr>
                <w:rFonts w:ascii="Times New Roman" w:hAnsi="Times New Roman" w:cs="Times New Roman"/>
              </w:rPr>
            </w:pPr>
          </w:p>
        </w:tc>
        <w:tc>
          <w:tcPr>
            <w:tcW w:w="0" w:type="auto"/>
            <w:vMerge/>
          </w:tcPr>
          <w:p w14:paraId="32082BE2" w14:textId="77777777" w:rsidR="00974B5E" w:rsidRDefault="00974B5E" w:rsidP="00312A01">
            <w:pPr>
              <w:pStyle w:val="ConsPlusNormal"/>
              <w:rPr>
                <w:rFonts w:ascii="Times New Roman" w:hAnsi="Times New Roman" w:cs="Times New Roman"/>
              </w:rPr>
            </w:pPr>
          </w:p>
        </w:tc>
        <w:tc>
          <w:tcPr>
            <w:tcW w:w="0" w:type="auto"/>
            <w:vMerge/>
          </w:tcPr>
          <w:p w14:paraId="7E884601" w14:textId="77777777" w:rsidR="00974B5E" w:rsidRDefault="00974B5E" w:rsidP="00312A01">
            <w:pPr>
              <w:pStyle w:val="ConsPlusNormal"/>
              <w:rPr>
                <w:rFonts w:ascii="Times New Roman" w:hAnsi="Times New Roman" w:cs="Times New Roman"/>
              </w:rPr>
            </w:pPr>
          </w:p>
        </w:tc>
        <w:tc>
          <w:tcPr>
            <w:tcW w:w="689" w:type="dxa"/>
          </w:tcPr>
          <w:p w14:paraId="4CF28A73" w14:textId="77777777" w:rsidR="00974B5E" w:rsidRDefault="00974B5E" w:rsidP="00312A01">
            <w:pPr>
              <w:pStyle w:val="ConsPlusNormal"/>
              <w:rPr>
                <w:rFonts w:ascii="Times New Roman" w:hAnsi="Times New Roman" w:cs="Times New Roman"/>
              </w:rPr>
            </w:pPr>
          </w:p>
        </w:tc>
        <w:tc>
          <w:tcPr>
            <w:tcW w:w="689" w:type="dxa"/>
          </w:tcPr>
          <w:p w14:paraId="0FB641CF" w14:textId="77777777" w:rsidR="00974B5E" w:rsidRDefault="00974B5E" w:rsidP="00312A01">
            <w:pPr>
              <w:pStyle w:val="ConsPlusNormal"/>
              <w:rPr>
                <w:rFonts w:ascii="Times New Roman" w:hAnsi="Times New Roman" w:cs="Times New Roman"/>
              </w:rPr>
            </w:pPr>
          </w:p>
        </w:tc>
        <w:tc>
          <w:tcPr>
            <w:tcW w:w="378" w:type="dxa"/>
          </w:tcPr>
          <w:p w14:paraId="5E07687B" w14:textId="77777777" w:rsidR="00974B5E" w:rsidRDefault="00974B5E" w:rsidP="00312A01">
            <w:pPr>
              <w:pStyle w:val="ConsPlusNormal"/>
              <w:rPr>
                <w:rFonts w:ascii="Times New Roman" w:hAnsi="Times New Roman" w:cs="Times New Roman"/>
              </w:rPr>
            </w:pPr>
          </w:p>
        </w:tc>
        <w:tc>
          <w:tcPr>
            <w:tcW w:w="336" w:type="dxa"/>
          </w:tcPr>
          <w:p w14:paraId="5D401F0F" w14:textId="77777777" w:rsidR="00974B5E" w:rsidRDefault="00974B5E" w:rsidP="00312A01">
            <w:pPr>
              <w:pStyle w:val="ConsPlusNormal"/>
              <w:rPr>
                <w:rFonts w:ascii="Times New Roman" w:hAnsi="Times New Roman" w:cs="Times New Roman"/>
              </w:rPr>
            </w:pPr>
          </w:p>
        </w:tc>
        <w:tc>
          <w:tcPr>
            <w:tcW w:w="872" w:type="dxa"/>
          </w:tcPr>
          <w:p w14:paraId="7FF45D42" w14:textId="77777777" w:rsidR="00974B5E" w:rsidRDefault="00974B5E" w:rsidP="00312A01">
            <w:pPr>
              <w:pStyle w:val="ConsPlusNormal"/>
              <w:rPr>
                <w:rFonts w:ascii="Times New Roman" w:hAnsi="Times New Roman" w:cs="Times New Roman"/>
              </w:rPr>
            </w:pPr>
          </w:p>
        </w:tc>
        <w:tc>
          <w:tcPr>
            <w:tcW w:w="872" w:type="dxa"/>
          </w:tcPr>
          <w:p w14:paraId="5CAAB2DF" w14:textId="77777777" w:rsidR="00974B5E" w:rsidRDefault="00974B5E" w:rsidP="00312A01">
            <w:pPr>
              <w:pStyle w:val="ConsPlusNormal"/>
              <w:rPr>
                <w:rFonts w:ascii="Times New Roman" w:hAnsi="Times New Roman" w:cs="Times New Roman"/>
              </w:rPr>
            </w:pPr>
          </w:p>
        </w:tc>
        <w:tc>
          <w:tcPr>
            <w:tcW w:w="674" w:type="dxa"/>
          </w:tcPr>
          <w:p w14:paraId="1B9D05A2" w14:textId="77777777" w:rsidR="00974B5E" w:rsidRDefault="00974B5E" w:rsidP="00312A01">
            <w:pPr>
              <w:pStyle w:val="ConsPlusNormal"/>
              <w:rPr>
                <w:rFonts w:ascii="Times New Roman" w:hAnsi="Times New Roman" w:cs="Times New Roman"/>
              </w:rPr>
            </w:pPr>
          </w:p>
        </w:tc>
        <w:tc>
          <w:tcPr>
            <w:tcW w:w="733" w:type="dxa"/>
          </w:tcPr>
          <w:p w14:paraId="71EDCB8D" w14:textId="77777777" w:rsidR="00974B5E" w:rsidRDefault="00974B5E" w:rsidP="00312A01">
            <w:pPr>
              <w:pStyle w:val="ConsPlusNormal"/>
              <w:rPr>
                <w:rFonts w:ascii="Times New Roman" w:hAnsi="Times New Roman" w:cs="Times New Roman"/>
              </w:rPr>
            </w:pPr>
          </w:p>
        </w:tc>
        <w:tc>
          <w:tcPr>
            <w:tcW w:w="876" w:type="dxa"/>
          </w:tcPr>
          <w:p w14:paraId="4AA6C6CD" w14:textId="77777777" w:rsidR="00974B5E" w:rsidRDefault="00974B5E" w:rsidP="00312A01">
            <w:pPr>
              <w:pStyle w:val="ConsPlusNormal"/>
              <w:rPr>
                <w:rFonts w:ascii="Times New Roman" w:hAnsi="Times New Roman" w:cs="Times New Roman"/>
              </w:rPr>
            </w:pPr>
          </w:p>
        </w:tc>
        <w:tc>
          <w:tcPr>
            <w:tcW w:w="336" w:type="dxa"/>
          </w:tcPr>
          <w:p w14:paraId="7B257392" w14:textId="77777777" w:rsidR="00974B5E" w:rsidRDefault="00974B5E" w:rsidP="00312A01">
            <w:pPr>
              <w:pStyle w:val="ConsPlusNormal"/>
              <w:rPr>
                <w:rFonts w:ascii="Times New Roman" w:hAnsi="Times New Roman" w:cs="Times New Roman"/>
              </w:rPr>
            </w:pPr>
          </w:p>
        </w:tc>
        <w:tc>
          <w:tcPr>
            <w:tcW w:w="872" w:type="dxa"/>
          </w:tcPr>
          <w:p w14:paraId="66CFA4B8" w14:textId="77777777" w:rsidR="00974B5E" w:rsidRDefault="00974B5E" w:rsidP="00312A01">
            <w:pPr>
              <w:pStyle w:val="ConsPlusNormal"/>
              <w:rPr>
                <w:rFonts w:ascii="Times New Roman" w:hAnsi="Times New Roman" w:cs="Times New Roman"/>
              </w:rPr>
            </w:pPr>
          </w:p>
        </w:tc>
        <w:tc>
          <w:tcPr>
            <w:tcW w:w="872" w:type="dxa"/>
          </w:tcPr>
          <w:p w14:paraId="46EF0A46" w14:textId="77777777" w:rsidR="00974B5E" w:rsidRDefault="00974B5E" w:rsidP="00312A01">
            <w:pPr>
              <w:pStyle w:val="ConsPlusNormal"/>
              <w:rPr>
                <w:rFonts w:ascii="Times New Roman" w:hAnsi="Times New Roman" w:cs="Times New Roman"/>
              </w:rPr>
            </w:pPr>
          </w:p>
        </w:tc>
        <w:tc>
          <w:tcPr>
            <w:tcW w:w="674" w:type="dxa"/>
          </w:tcPr>
          <w:p w14:paraId="5B69FAB1" w14:textId="77777777" w:rsidR="00974B5E" w:rsidRDefault="00974B5E" w:rsidP="00312A01">
            <w:pPr>
              <w:pStyle w:val="ConsPlusNormal"/>
              <w:rPr>
                <w:rFonts w:ascii="Times New Roman" w:hAnsi="Times New Roman" w:cs="Times New Roman"/>
              </w:rPr>
            </w:pPr>
          </w:p>
        </w:tc>
        <w:tc>
          <w:tcPr>
            <w:tcW w:w="733" w:type="dxa"/>
          </w:tcPr>
          <w:p w14:paraId="0BC33B49" w14:textId="77777777" w:rsidR="00974B5E" w:rsidRDefault="00974B5E" w:rsidP="00312A01">
            <w:pPr>
              <w:pStyle w:val="ConsPlusNormal"/>
              <w:rPr>
                <w:rFonts w:ascii="Times New Roman" w:hAnsi="Times New Roman" w:cs="Times New Roman"/>
              </w:rPr>
            </w:pPr>
          </w:p>
        </w:tc>
        <w:tc>
          <w:tcPr>
            <w:tcW w:w="876" w:type="dxa"/>
          </w:tcPr>
          <w:p w14:paraId="5BC610F9" w14:textId="77777777" w:rsidR="00974B5E" w:rsidRDefault="00974B5E" w:rsidP="00312A01">
            <w:pPr>
              <w:pStyle w:val="ConsPlusNormal"/>
              <w:rPr>
                <w:rFonts w:ascii="Times New Roman" w:hAnsi="Times New Roman" w:cs="Times New Roman"/>
              </w:rPr>
            </w:pPr>
          </w:p>
        </w:tc>
        <w:tc>
          <w:tcPr>
            <w:tcW w:w="876" w:type="dxa"/>
          </w:tcPr>
          <w:p w14:paraId="5885F5CD" w14:textId="77777777" w:rsidR="00974B5E" w:rsidRDefault="00974B5E" w:rsidP="00312A01">
            <w:pPr>
              <w:pStyle w:val="ConsPlusNormal"/>
              <w:rPr>
                <w:rFonts w:ascii="Times New Roman" w:hAnsi="Times New Roman" w:cs="Times New Roman"/>
              </w:rPr>
            </w:pPr>
          </w:p>
        </w:tc>
        <w:tc>
          <w:tcPr>
            <w:tcW w:w="876" w:type="dxa"/>
          </w:tcPr>
          <w:p w14:paraId="26338F0B" w14:textId="77777777" w:rsidR="00974B5E" w:rsidRDefault="00974B5E" w:rsidP="00312A01">
            <w:pPr>
              <w:pStyle w:val="ConsPlusNormal"/>
              <w:rPr>
                <w:rFonts w:ascii="Times New Roman" w:hAnsi="Times New Roman" w:cs="Times New Roman"/>
              </w:rPr>
            </w:pPr>
          </w:p>
        </w:tc>
      </w:tr>
      <w:tr w:rsidR="00974B5E" w14:paraId="00D4885A" w14:textId="77777777" w:rsidTr="00312A01">
        <w:tc>
          <w:tcPr>
            <w:tcW w:w="249" w:type="dxa"/>
            <w:vMerge w:val="restart"/>
          </w:tcPr>
          <w:p w14:paraId="5317B2E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4</w:t>
            </w:r>
          </w:p>
        </w:tc>
        <w:tc>
          <w:tcPr>
            <w:tcW w:w="797" w:type="dxa"/>
            <w:vMerge w:val="restart"/>
          </w:tcPr>
          <w:p w14:paraId="4F37C09B" w14:textId="77777777" w:rsidR="00974B5E" w:rsidRDefault="00974B5E" w:rsidP="00312A01">
            <w:pPr>
              <w:pStyle w:val="ConsPlusNormal"/>
              <w:rPr>
                <w:rFonts w:ascii="Times New Roman" w:hAnsi="Times New Roman" w:cs="Times New Roman"/>
              </w:rPr>
            </w:pPr>
          </w:p>
        </w:tc>
        <w:tc>
          <w:tcPr>
            <w:tcW w:w="797" w:type="dxa"/>
            <w:vMerge w:val="restart"/>
          </w:tcPr>
          <w:p w14:paraId="28E4CEFB" w14:textId="77777777" w:rsidR="00974B5E" w:rsidRDefault="00974B5E" w:rsidP="00312A01">
            <w:pPr>
              <w:pStyle w:val="ConsPlusNormal"/>
              <w:rPr>
                <w:rFonts w:ascii="Times New Roman" w:hAnsi="Times New Roman" w:cs="Times New Roman"/>
              </w:rPr>
            </w:pPr>
          </w:p>
        </w:tc>
        <w:tc>
          <w:tcPr>
            <w:tcW w:w="797" w:type="dxa"/>
            <w:vMerge w:val="restart"/>
          </w:tcPr>
          <w:p w14:paraId="6CE53066" w14:textId="77777777" w:rsidR="00974B5E" w:rsidRDefault="00974B5E" w:rsidP="00312A01">
            <w:pPr>
              <w:pStyle w:val="ConsPlusNormal"/>
              <w:rPr>
                <w:rFonts w:ascii="Times New Roman" w:hAnsi="Times New Roman" w:cs="Times New Roman"/>
              </w:rPr>
            </w:pPr>
          </w:p>
        </w:tc>
        <w:tc>
          <w:tcPr>
            <w:tcW w:w="689" w:type="dxa"/>
          </w:tcPr>
          <w:p w14:paraId="2F7EA241" w14:textId="77777777" w:rsidR="00974B5E" w:rsidRDefault="00974B5E" w:rsidP="00312A01">
            <w:pPr>
              <w:pStyle w:val="ConsPlusNormal"/>
              <w:rPr>
                <w:rFonts w:ascii="Times New Roman" w:hAnsi="Times New Roman" w:cs="Times New Roman"/>
              </w:rPr>
            </w:pPr>
          </w:p>
        </w:tc>
        <w:tc>
          <w:tcPr>
            <w:tcW w:w="689" w:type="dxa"/>
          </w:tcPr>
          <w:p w14:paraId="2823725A" w14:textId="77777777" w:rsidR="00974B5E" w:rsidRDefault="00974B5E" w:rsidP="00312A01">
            <w:pPr>
              <w:pStyle w:val="ConsPlusNormal"/>
              <w:rPr>
                <w:rFonts w:ascii="Times New Roman" w:hAnsi="Times New Roman" w:cs="Times New Roman"/>
              </w:rPr>
            </w:pPr>
          </w:p>
        </w:tc>
        <w:tc>
          <w:tcPr>
            <w:tcW w:w="378" w:type="dxa"/>
          </w:tcPr>
          <w:p w14:paraId="72E6BF42" w14:textId="77777777" w:rsidR="00974B5E" w:rsidRDefault="00974B5E" w:rsidP="00312A01">
            <w:pPr>
              <w:pStyle w:val="ConsPlusNormal"/>
              <w:rPr>
                <w:rFonts w:ascii="Times New Roman" w:hAnsi="Times New Roman" w:cs="Times New Roman"/>
              </w:rPr>
            </w:pPr>
          </w:p>
        </w:tc>
        <w:tc>
          <w:tcPr>
            <w:tcW w:w="336" w:type="dxa"/>
          </w:tcPr>
          <w:p w14:paraId="19443BA5" w14:textId="77777777" w:rsidR="00974B5E" w:rsidRDefault="00974B5E" w:rsidP="00312A01">
            <w:pPr>
              <w:pStyle w:val="ConsPlusNormal"/>
              <w:rPr>
                <w:rFonts w:ascii="Times New Roman" w:hAnsi="Times New Roman" w:cs="Times New Roman"/>
              </w:rPr>
            </w:pPr>
          </w:p>
        </w:tc>
        <w:tc>
          <w:tcPr>
            <w:tcW w:w="872" w:type="dxa"/>
          </w:tcPr>
          <w:p w14:paraId="69B0D55F" w14:textId="77777777" w:rsidR="00974B5E" w:rsidRDefault="00974B5E" w:rsidP="00312A01">
            <w:pPr>
              <w:pStyle w:val="ConsPlusNormal"/>
              <w:rPr>
                <w:rFonts w:ascii="Times New Roman" w:hAnsi="Times New Roman" w:cs="Times New Roman"/>
              </w:rPr>
            </w:pPr>
          </w:p>
        </w:tc>
        <w:tc>
          <w:tcPr>
            <w:tcW w:w="872" w:type="dxa"/>
          </w:tcPr>
          <w:p w14:paraId="3FF692B3" w14:textId="77777777" w:rsidR="00974B5E" w:rsidRDefault="00974B5E" w:rsidP="00312A01">
            <w:pPr>
              <w:pStyle w:val="ConsPlusNormal"/>
              <w:rPr>
                <w:rFonts w:ascii="Times New Roman" w:hAnsi="Times New Roman" w:cs="Times New Roman"/>
              </w:rPr>
            </w:pPr>
          </w:p>
        </w:tc>
        <w:tc>
          <w:tcPr>
            <w:tcW w:w="674" w:type="dxa"/>
          </w:tcPr>
          <w:p w14:paraId="7166BA29" w14:textId="77777777" w:rsidR="00974B5E" w:rsidRDefault="00974B5E" w:rsidP="00312A01">
            <w:pPr>
              <w:pStyle w:val="ConsPlusNormal"/>
              <w:rPr>
                <w:rFonts w:ascii="Times New Roman" w:hAnsi="Times New Roman" w:cs="Times New Roman"/>
              </w:rPr>
            </w:pPr>
          </w:p>
        </w:tc>
        <w:tc>
          <w:tcPr>
            <w:tcW w:w="733" w:type="dxa"/>
          </w:tcPr>
          <w:p w14:paraId="0D00AEA2" w14:textId="77777777" w:rsidR="00974B5E" w:rsidRDefault="00974B5E" w:rsidP="00312A01">
            <w:pPr>
              <w:pStyle w:val="ConsPlusNormal"/>
              <w:rPr>
                <w:rFonts w:ascii="Times New Roman" w:hAnsi="Times New Roman" w:cs="Times New Roman"/>
              </w:rPr>
            </w:pPr>
          </w:p>
        </w:tc>
        <w:tc>
          <w:tcPr>
            <w:tcW w:w="876" w:type="dxa"/>
          </w:tcPr>
          <w:p w14:paraId="6E383A84" w14:textId="77777777" w:rsidR="00974B5E" w:rsidRDefault="00974B5E" w:rsidP="00312A01">
            <w:pPr>
              <w:pStyle w:val="ConsPlusNormal"/>
              <w:rPr>
                <w:rFonts w:ascii="Times New Roman" w:hAnsi="Times New Roman" w:cs="Times New Roman"/>
              </w:rPr>
            </w:pPr>
          </w:p>
        </w:tc>
        <w:tc>
          <w:tcPr>
            <w:tcW w:w="336" w:type="dxa"/>
          </w:tcPr>
          <w:p w14:paraId="7E29C698" w14:textId="77777777" w:rsidR="00974B5E" w:rsidRDefault="00974B5E" w:rsidP="00312A01">
            <w:pPr>
              <w:pStyle w:val="ConsPlusNormal"/>
              <w:rPr>
                <w:rFonts w:ascii="Times New Roman" w:hAnsi="Times New Roman" w:cs="Times New Roman"/>
              </w:rPr>
            </w:pPr>
          </w:p>
        </w:tc>
        <w:tc>
          <w:tcPr>
            <w:tcW w:w="872" w:type="dxa"/>
          </w:tcPr>
          <w:p w14:paraId="23B4C41C" w14:textId="77777777" w:rsidR="00974B5E" w:rsidRDefault="00974B5E" w:rsidP="00312A01">
            <w:pPr>
              <w:pStyle w:val="ConsPlusNormal"/>
              <w:rPr>
                <w:rFonts w:ascii="Times New Roman" w:hAnsi="Times New Roman" w:cs="Times New Roman"/>
              </w:rPr>
            </w:pPr>
          </w:p>
        </w:tc>
        <w:tc>
          <w:tcPr>
            <w:tcW w:w="872" w:type="dxa"/>
          </w:tcPr>
          <w:p w14:paraId="68D428A2" w14:textId="77777777" w:rsidR="00974B5E" w:rsidRDefault="00974B5E" w:rsidP="00312A01">
            <w:pPr>
              <w:pStyle w:val="ConsPlusNormal"/>
              <w:rPr>
                <w:rFonts w:ascii="Times New Roman" w:hAnsi="Times New Roman" w:cs="Times New Roman"/>
              </w:rPr>
            </w:pPr>
          </w:p>
        </w:tc>
        <w:tc>
          <w:tcPr>
            <w:tcW w:w="674" w:type="dxa"/>
          </w:tcPr>
          <w:p w14:paraId="2E27AD1D" w14:textId="77777777" w:rsidR="00974B5E" w:rsidRDefault="00974B5E" w:rsidP="00312A01">
            <w:pPr>
              <w:pStyle w:val="ConsPlusNormal"/>
              <w:rPr>
                <w:rFonts w:ascii="Times New Roman" w:hAnsi="Times New Roman" w:cs="Times New Roman"/>
              </w:rPr>
            </w:pPr>
          </w:p>
        </w:tc>
        <w:tc>
          <w:tcPr>
            <w:tcW w:w="733" w:type="dxa"/>
          </w:tcPr>
          <w:p w14:paraId="4328F858" w14:textId="77777777" w:rsidR="00974B5E" w:rsidRDefault="00974B5E" w:rsidP="00312A01">
            <w:pPr>
              <w:pStyle w:val="ConsPlusNormal"/>
              <w:rPr>
                <w:rFonts w:ascii="Times New Roman" w:hAnsi="Times New Roman" w:cs="Times New Roman"/>
              </w:rPr>
            </w:pPr>
          </w:p>
        </w:tc>
        <w:tc>
          <w:tcPr>
            <w:tcW w:w="876" w:type="dxa"/>
          </w:tcPr>
          <w:p w14:paraId="15CC1466" w14:textId="77777777" w:rsidR="00974B5E" w:rsidRDefault="00974B5E" w:rsidP="00312A01">
            <w:pPr>
              <w:pStyle w:val="ConsPlusNormal"/>
              <w:rPr>
                <w:rFonts w:ascii="Times New Roman" w:hAnsi="Times New Roman" w:cs="Times New Roman"/>
              </w:rPr>
            </w:pPr>
          </w:p>
        </w:tc>
        <w:tc>
          <w:tcPr>
            <w:tcW w:w="876" w:type="dxa"/>
          </w:tcPr>
          <w:p w14:paraId="51374B05" w14:textId="77777777" w:rsidR="00974B5E" w:rsidRDefault="00974B5E" w:rsidP="00312A01">
            <w:pPr>
              <w:pStyle w:val="ConsPlusNormal"/>
              <w:rPr>
                <w:rFonts w:ascii="Times New Roman" w:hAnsi="Times New Roman" w:cs="Times New Roman"/>
              </w:rPr>
            </w:pPr>
          </w:p>
        </w:tc>
        <w:tc>
          <w:tcPr>
            <w:tcW w:w="876" w:type="dxa"/>
          </w:tcPr>
          <w:p w14:paraId="5145E0F9" w14:textId="77777777" w:rsidR="00974B5E" w:rsidRDefault="00974B5E" w:rsidP="00312A01">
            <w:pPr>
              <w:pStyle w:val="ConsPlusNormal"/>
              <w:rPr>
                <w:rFonts w:ascii="Times New Roman" w:hAnsi="Times New Roman" w:cs="Times New Roman"/>
              </w:rPr>
            </w:pPr>
          </w:p>
        </w:tc>
      </w:tr>
      <w:tr w:rsidR="00974B5E" w14:paraId="1E023229" w14:textId="77777777" w:rsidTr="00312A01">
        <w:tc>
          <w:tcPr>
            <w:tcW w:w="0" w:type="auto"/>
            <w:vMerge/>
          </w:tcPr>
          <w:p w14:paraId="747F9AA4" w14:textId="77777777" w:rsidR="00974B5E" w:rsidRDefault="00974B5E" w:rsidP="00312A01">
            <w:pPr>
              <w:pStyle w:val="ConsPlusNormal"/>
              <w:rPr>
                <w:rFonts w:ascii="Times New Roman" w:hAnsi="Times New Roman" w:cs="Times New Roman"/>
              </w:rPr>
            </w:pPr>
          </w:p>
        </w:tc>
        <w:tc>
          <w:tcPr>
            <w:tcW w:w="0" w:type="auto"/>
            <w:vMerge/>
          </w:tcPr>
          <w:p w14:paraId="5E5C7D63" w14:textId="77777777" w:rsidR="00974B5E" w:rsidRDefault="00974B5E" w:rsidP="00312A01">
            <w:pPr>
              <w:pStyle w:val="ConsPlusNormal"/>
              <w:rPr>
                <w:rFonts w:ascii="Times New Roman" w:hAnsi="Times New Roman" w:cs="Times New Roman"/>
              </w:rPr>
            </w:pPr>
          </w:p>
        </w:tc>
        <w:tc>
          <w:tcPr>
            <w:tcW w:w="0" w:type="auto"/>
            <w:vMerge/>
          </w:tcPr>
          <w:p w14:paraId="1D43356E" w14:textId="77777777" w:rsidR="00974B5E" w:rsidRDefault="00974B5E" w:rsidP="00312A01">
            <w:pPr>
              <w:pStyle w:val="ConsPlusNormal"/>
              <w:rPr>
                <w:rFonts w:ascii="Times New Roman" w:hAnsi="Times New Roman" w:cs="Times New Roman"/>
              </w:rPr>
            </w:pPr>
          </w:p>
        </w:tc>
        <w:tc>
          <w:tcPr>
            <w:tcW w:w="0" w:type="auto"/>
            <w:vMerge/>
          </w:tcPr>
          <w:p w14:paraId="3665771B" w14:textId="77777777" w:rsidR="00974B5E" w:rsidRDefault="00974B5E" w:rsidP="00312A01">
            <w:pPr>
              <w:pStyle w:val="ConsPlusNormal"/>
              <w:rPr>
                <w:rFonts w:ascii="Times New Roman" w:hAnsi="Times New Roman" w:cs="Times New Roman"/>
              </w:rPr>
            </w:pPr>
          </w:p>
        </w:tc>
        <w:tc>
          <w:tcPr>
            <w:tcW w:w="689" w:type="dxa"/>
          </w:tcPr>
          <w:p w14:paraId="6D971ED9" w14:textId="77777777" w:rsidR="00974B5E" w:rsidRDefault="00974B5E" w:rsidP="00312A01">
            <w:pPr>
              <w:pStyle w:val="ConsPlusNormal"/>
              <w:rPr>
                <w:rFonts w:ascii="Times New Roman" w:hAnsi="Times New Roman" w:cs="Times New Roman"/>
              </w:rPr>
            </w:pPr>
          </w:p>
        </w:tc>
        <w:tc>
          <w:tcPr>
            <w:tcW w:w="689" w:type="dxa"/>
          </w:tcPr>
          <w:p w14:paraId="59875514" w14:textId="77777777" w:rsidR="00974B5E" w:rsidRDefault="00974B5E" w:rsidP="00312A01">
            <w:pPr>
              <w:pStyle w:val="ConsPlusNormal"/>
              <w:rPr>
                <w:rFonts w:ascii="Times New Roman" w:hAnsi="Times New Roman" w:cs="Times New Roman"/>
              </w:rPr>
            </w:pPr>
          </w:p>
        </w:tc>
        <w:tc>
          <w:tcPr>
            <w:tcW w:w="378" w:type="dxa"/>
          </w:tcPr>
          <w:p w14:paraId="37D7CFFC" w14:textId="77777777" w:rsidR="00974B5E" w:rsidRDefault="00974B5E" w:rsidP="00312A01">
            <w:pPr>
              <w:pStyle w:val="ConsPlusNormal"/>
              <w:rPr>
                <w:rFonts w:ascii="Times New Roman" w:hAnsi="Times New Roman" w:cs="Times New Roman"/>
              </w:rPr>
            </w:pPr>
          </w:p>
        </w:tc>
        <w:tc>
          <w:tcPr>
            <w:tcW w:w="336" w:type="dxa"/>
          </w:tcPr>
          <w:p w14:paraId="6D52C9B7" w14:textId="77777777" w:rsidR="00974B5E" w:rsidRDefault="00974B5E" w:rsidP="00312A01">
            <w:pPr>
              <w:pStyle w:val="ConsPlusNormal"/>
              <w:rPr>
                <w:rFonts w:ascii="Times New Roman" w:hAnsi="Times New Roman" w:cs="Times New Roman"/>
              </w:rPr>
            </w:pPr>
          </w:p>
        </w:tc>
        <w:tc>
          <w:tcPr>
            <w:tcW w:w="872" w:type="dxa"/>
          </w:tcPr>
          <w:p w14:paraId="1C116326" w14:textId="77777777" w:rsidR="00974B5E" w:rsidRDefault="00974B5E" w:rsidP="00312A01">
            <w:pPr>
              <w:pStyle w:val="ConsPlusNormal"/>
              <w:rPr>
                <w:rFonts w:ascii="Times New Roman" w:hAnsi="Times New Roman" w:cs="Times New Roman"/>
              </w:rPr>
            </w:pPr>
          </w:p>
        </w:tc>
        <w:tc>
          <w:tcPr>
            <w:tcW w:w="872" w:type="dxa"/>
          </w:tcPr>
          <w:p w14:paraId="62157169" w14:textId="77777777" w:rsidR="00974B5E" w:rsidRDefault="00974B5E" w:rsidP="00312A01">
            <w:pPr>
              <w:pStyle w:val="ConsPlusNormal"/>
              <w:rPr>
                <w:rFonts w:ascii="Times New Roman" w:hAnsi="Times New Roman" w:cs="Times New Roman"/>
              </w:rPr>
            </w:pPr>
          </w:p>
        </w:tc>
        <w:tc>
          <w:tcPr>
            <w:tcW w:w="674" w:type="dxa"/>
          </w:tcPr>
          <w:p w14:paraId="6BACA35B" w14:textId="77777777" w:rsidR="00974B5E" w:rsidRDefault="00974B5E" w:rsidP="00312A01">
            <w:pPr>
              <w:pStyle w:val="ConsPlusNormal"/>
              <w:rPr>
                <w:rFonts w:ascii="Times New Roman" w:hAnsi="Times New Roman" w:cs="Times New Roman"/>
              </w:rPr>
            </w:pPr>
          </w:p>
        </w:tc>
        <w:tc>
          <w:tcPr>
            <w:tcW w:w="733" w:type="dxa"/>
          </w:tcPr>
          <w:p w14:paraId="5903CE92" w14:textId="77777777" w:rsidR="00974B5E" w:rsidRDefault="00974B5E" w:rsidP="00312A01">
            <w:pPr>
              <w:pStyle w:val="ConsPlusNormal"/>
              <w:rPr>
                <w:rFonts w:ascii="Times New Roman" w:hAnsi="Times New Roman" w:cs="Times New Roman"/>
              </w:rPr>
            </w:pPr>
          </w:p>
        </w:tc>
        <w:tc>
          <w:tcPr>
            <w:tcW w:w="876" w:type="dxa"/>
          </w:tcPr>
          <w:p w14:paraId="0218A244" w14:textId="77777777" w:rsidR="00974B5E" w:rsidRDefault="00974B5E" w:rsidP="00312A01">
            <w:pPr>
              <w:pStyle w:val="ConsPlusNormal"/>
              <w:rPr>
                <w:rFonts w:ascii="Times New Roman" w:hAnsi="Times New Roman" w:cs="Times New Roman"/>
              </w:rPr>
            </w:pPr>
          </w:p>
        </w:tc>
        <w:tc>
          <w:tcPr>
            <w:tcW w:w="336" w:type="dxa"/>
          </w:tcPr>
          <w:p w14:paraId="0615BB69" w14:textId="77777777" w:rsidR="00974B5E" w:rsidRDefault="00974B5E" w:rsidP="00312A01">
            <w:pPr>
              <w:pStyle w:val="ConsPlusNormal"/>
              <w:rPr>
                <w:rFonts w:ascii="Times New Roman" w:hAnsi="Times New Roman" w:cs="Times New Roman"/>
              </w:rPr>
            </w:pPr>
          </w:p>
        </w:tc>
        <w:tc>
          <w:tcPr>
            <w:tcW w:w="872" w:type="dxa"/>
          </w:tcPr>
          <w:p w14:paraId="0AC3612C" w14:textId="77777777" w:rsidR="00974B5E" w:rsidRDefault="00974B5E" w:rsidP="00312A01">
            <w:pPr>
              <w:pStyle w:val="ConsPlusNormal"/>
              <w:rPr>
                <w:rFonts w:ascii="Times New Roman" w:hAnsi="Times New Roman" w:cs="Times New Roman"/>
              </w:rPr>
            </w:pPr>
          </w:p>
        </w:tc>
        <w:tc>
          <w:tcPr>
            <w:tcW w:w="872" w:type="dxa"/>
          </w:tcPr>
          <w:p w14:paraId="04739E09" w14:textId="77777777" w:rsidR="00974B5E" w:rsidRDefault="00974B5E" w:rsidP="00312A01">
            <w:pPr>
              <w:pStyle w:val="ConsPlusNormal"/>
              <w:rPr>
                <w:rFonts w:ascii="Times New Roman" w:hAnsi="Times New Roman" w:cs="Times New Roman"/>
              </w:rPr>
            </w:pPr>
          </w:p>
        </w:tc>
        <w:tc>
          <w:tcPr>
            <w:tcW w:w="674" w:type="dxa"/>
          </w:tcPr>
          <w:p w14:paraId="6282674F" w14:textId="77777777" w:rsidR="00974B5E" w:rsidRDefault="00974B5E" w:rsidP="00312A01">
            <w:pPr>
              <w:pStyle w:val="ConsPlusNormal"/>
              <w:rPr>
                <w:rFonts w:ascii="Times New Roman" w:hAnsi="Times New Roman" w:cs="Times New Roman"/>
              </w:rPr>
            </w:pPr>
          </w:p>
        </w:tc>
        <w:tc>
          <w:tcPr>
            <w:tcW w:w="733" w:type="dxa"/>
          </w:tcPr>
          <w:p w14:paraId="3FC222CC" w14:textId="77777777" w:rsidR="00974B5E" w:rsidRDefault="00974B5E" w:rsidP="00312A01">
            <w:pPr>
              <w:pStyle w:val="ConsPlusNormal"/>
              <w:rPr>
                <w:rFonts w:ascii="Times New Roman" w:hAnsi="Times New Roman" w:cs="Times New Roman"/>
              </w:rPr>
            </w:pPr>
          </w:p>
        </w:tc>
        <w:tc>
          <w:tcPr>
            <w:tcW w:w="876" w:type="dxa"/>
          </w:tcPr>
          <w:p w14:paraId="15BDC640" w14:textId="77777777" w:rsidR="00974B5E" w:rsidRDefault="00974B5E" w:rsidP="00312A01">
            <w:pPr>
              <w:pStyle w:val="ConsPlusNormal"/>
              <w:rPr>
                <w:rFonts w:ascii="Times New Roman" w:hAnsi="Times New Roman" w:cs="Times New Roman"/>
              </w:rPr>
            </w:pPr>
          </w:p>
        </w:tc>
        <w:tc>
          <w:tcPr>
            <w:tcW w:w="876" w:type="dxa"/>
          </w:tcPr>
          <w:p w14:paraId="2C6B4C6F" w14:textId="77777777" w:rsidR="00974B5E" w:rsidRDefault="00974B5E" w:rsidP="00312A01">
            <w:pPr>
              <w:pStyle w:val="ConsPlusNormal"/>
              <w:rPr>
                <w:rFonts w:ascii="Times New Roman" w:hAnsi="Times New Roman" w:cs="Times New Roman"/>
              </w:rPr>
            </w:pPr>
          </w:p>
        </w:tc>
        <w:tc>
          <w:tcPr>
            <w:tcW w:w="876" w:type="dxa"/>
          </w:tcPr>
          <w:p w14:paraId="2B60073B" w14:textId="77777777" w:rsidR="00974B5E" w:rsidRDefault="00974B5E" w:rsidP="00312A01">
            <w:pPr>
              <w:pStyle w:val="ConsPlusNormal"/>
              <w:rPr>
                <w:rFonts w:ascii="Times New Roman" w:hAnsi="Times New Roman" w:cs="Times New Roman"/>
              </w:rPr>
            </w:pPr>
          </w:p>
        </w:tc>
      </w:tr>
      <w:tr w:rsidR="00974B5E" w14:paraId="4EE5434E" w14:textId="77777777" w:rsidTr="00312A01">
        <w:trPr>
          <w:trHeight w:val="253"/>
        </w:trPr>
        <w:tc>
          <w:tcPr>
            <w:tcW w:w="0" w:type="auto"/>
            <w:vMerge/>
          </w:tcPr>
          <w:p w14:paraId="554B0C8F" w14:textId="77777777" w:rsidR="00974B5E" w:rsidRDefault="00974B5E" w:rsidP="00312A01">
            <w:pPr>
              <w:pStyle w:val="ConsPlusNormal"/>
              <w:rPr>
                <w:rFonts w:ascii="Times New Roman" w:hAnsi="Times New Roman" w:cs="Times New Roman"/>
              </w:rPr>
            </w:pPr>
          </w:p>
        </w:tc>
        <w:tc>
          <w:tcPr>
            <w:tcW w:w="0" w:type="auto"/>
            <w:vMerge/>
          </w:tcPr>
          <w:p w14:paraId="3B2DB699" w14:textId="77777777" w:rsidR="00974B5E" w:rsidRDefault="00974B5E" w:rsidP="00312A01">
            <w:pPr>
              <w:pStyle w:val="ConsPlusNormal"/>
              <w:rPr>
                <w:rFonts w:ascii="Times New Roman" w:hAnsi="Times New Roman" w:cs="Times New Roman"/>
              </w:rPr>
            </w:pPr>
          </w:p>
        </w:tc>
        <w:tc>
          <w:tcPr>
            <w:tcW w:w="0" w:type="auto"/>
            <w:vMerge/>
          </w:tcPr>
          <w:p w14:paraId="63C2CD98" w14:textId="77777777" w:rsidR="00974B5E" w:rsidRDefault="00974B5E" w:rsidP="00312A01">
            <w:pPr>
              <w:pStyle w:val="ConsPlusNormal"/>
              <w:rPr>
                <w:rFonts w:ascii="Times New Roman" w:hAnsi="Times New Roman" w:cs="Times New Roman"/>
              </w:rPr>
            </w:pPr>
          </w:p>
        </w:tc>
        <w:tc>
          <w:tcPr>
            <w:tcW w:w="797" w:type="dxa"/>
            <w:vMerge w:val="restart"/>
          </w:tcPr>
          <w:p w14:paraId="43561B08" w14:textId="77777777" w:rsidR="00974B5E" w:rsidRDefault="00974B5E" w:rsidP="00312A01">
            <w:pPr>
              <w:pStyle w:val="ConsPlusNormal"/>
              <w:rPr>
                <w:rFonts w:ascii="Times New Roman" w:hAnsi="Times New Roman" w:cs="Times New Roman"/>
              </w:rPr>
            </w:pPr>
          </w:p>
        </w:tc>
        <w:tc>
          <w:tcPr>
            <w:tcW w:w="689" w:type="dxa"/>
          </w:tcPr>
          <w:p w14:paraId="5957E170" w14:textId="77777777" w:rsidR="00974B5E" w:rsidRDefault="00974B5E" w:rsidP="00312A01">
            <w:pPr>
              <w:pStyle w:val="ConsPlusNormal"/>
              <w:rPr>
                <w:rFonts w:ascii="Times New Roman" w:hAnsi="Times New Roman" w:cs="Times New Roman"/>
              </w:rPr>
            </w:pPr>
          </w:p>
        </w:tc>
        <w:tc>
          <w:tcPr>
            <w:tcW w:w="689" w:type="dxa"/>
          </w:tcPr>
          <w:p w14:paraId="1B70763B" w14:textId="77777777" w:rsidR="00974B5E" w:rsidRDefault="00974B5E" w:rsidP="00312A01">
            <w:pPr>
              <w:pStyle w:val="ConsPlusNormal"/>
              <w:rPr>
                <w:rFonts w:ascii="Times New Roman" w:hAnsi="Times New Roman" w:cs="Times New Roman"/>
              </w:rPr>
            </w:pPr>
          </w:p>
        </w:tc>
        <w:tc>
          <w:tcPr>
            <w:tcW w:w="378" w:type="dxa"/>
          </w:tcPr>
          <w:p w14:paraId="44748887" w14:textId="77777777" w:rsidR="00974B5E" w:rsidRDefault="00974B5E" w:rsidP="00312A01">
            <w:pPr>
              <w:pStyle w:val="ConsPlusNormal"/>
              <w:rPr>
                <w:rFonts w:ascii="Times New Roman" w:hAnsi="Times New Roman" w:cs="Times New Roman"/>
              </w:rPr>
            </w:pPr>
          </w:p>
        </w:tc>
        <w:tc>
          <w:tcPr>
            <w:tcW w:w="336" w:type="dxa"/>
          </w:tcPr>
          <w:p w14:paraId="45A68DBE" w14:textId="77777777" w:rsidR="00974B5E" w:rsidRDefault="00974B5E" w:rsidP="00312A01">
            <w:pPr>
              <w:pStyle w:val="ConsPlusNormal"/>
              <w:rPr>
                <w:rFonts w:ascii="Times New Roman" w:hAnsi="Times New Roman" w:cs="Times New Roman"/>
              </w:rPr>
            </w:pPr>
          </w:p>
        </w:tc>
        <w:tc>
          <w:tcPr>
            <w:tcW w:w="872" w:type="dxa"/>
          </w:tcPr>
          <w:p w14:paraId="21987EAD" w14:textId="77777777" w:rsidR="00974B5E" w:rsidRDefault="00974B5E" w:rsidP="00312A01">
            <w:pPr>
              <w:pStyle w:val="ConsPlusNormal"/>
              <w:rPr>
                <w:rFonts w:ascii="Times New Roman" w:hAnsi="Times New Roman" w:cs="Times New Roman"/>
              </w:rPr>
            </w:pPr>
          </w:p>
        </w:tc>
        <w:tc>
          <w:tcPr>
            <w:tcW w:w="872" w:type="dxa"/>
          </w:tcPr>
          <w:p w14:paraId="724085B7" w14:textId="77777777" w:rsidR="00974B5E" w:rsidRDefault="00974B5E" w:rsidP="00312A01">
            <w:pPr>
              <w:pStyle w:val="ConsPlusNormal"/>
              <w:rPr>
                <w:rFonts w:ascii="Times New Roman" w:hAnsi="Times New Roman" w:cs="Times New Roman"/>
              </w:rPr>
            </w:pPr>
          </w:p>
        </w:tc>
        <w:tc>
          <w:tcPr>
            <w:tcW w:w="674" w:type="dxa"/>
          </w:tcPr>
          <w:p w14:paraId="3056B9A3" w14:textId="77777777" w:rsidR="00974B5E" w:rsidRDefault="00974B5E" w:rsidP="00312A01">
            <w:pPr>
              <w:pStyle w:val="ConsPlusNormal"/>
              <w:rPr>
                <w:rFonts w:ascii="Times New Roman" w:hAnsi="Times New Roman" w:cs="Times New Roman"/>
              </w:rPr>
            </w:pPr>
          </w:p>
        </w:tc>
        <w:tc>
          <w:tcPr>
            <w:tcW w:w="733" w:type="dxa"/>
          </w:tcPr>
          <w:p w14:paraId="0A1C7B4F" w14:textId="77777777" w:rsidR="00974B5E" w:rsidRDefault="00974B5E" w:rsidP="00312A01">
            <w:pPr>
              <w:pStyle w:val="ConsPlusNormal"/>
              <w:rPr>
                <w:rFonts w:ascii="Times New Roman" w:hAnsi="Times New Roman" w:cs="Times New Roman"/>
              </w:rPr>
            </w:pPr>
          </w:p>
        </w:tc>
        <w:tc>
          <w:tcPr>
            <w:tcW w:w="876" w:type="dxa"/>
          </w:tcPr>
          <w:p w14:paraId="01B3380E" w14:textId="77777777" w:rsidR="00974B5E" w:rsidRDefault="00974B5E" w:rsidP="00312A01">
            <w:pPr>
              <w:pStyle w:val="ConsPlusNormal"/>
              <w:rPr>
                <w:rFonts w:ascii="Times New Roman" w:hAnsi="Times New Roman" w:cs="Times New Roman"/>
              </w:rPr>
            </w:pPr>
          </w:p>
        </w:tc>
        <w:tc>
          <w:tcPr>
            <w:tcW w:w="336" w:type="dxa"/>
          </w:tcPr>
          <w:p w14:paraId="537A26F5" w14:textId="77777777" w:rsidR="00974B5E" w:rsidRDefault="00974B5E" w:rsidP="00312A01">
            <w:pPr>
              <w:pStyle w:val="ConsPlusNormal"/>
              <w:rPr>
                <w:rFonts w:ascii="Times New Roman" w:hAnsi="Times New Roman" w:cs="Times New Roman"/>
              </w:rPr>
            </w:pPr>
          </w:p>
        </w:tc>
        <w:tc>
          <w:tcPr>
            <w:tcW w:w="872" w:type="dxa"/>
          </w:tcPr>
          <w:p w14:paraId="103575DA" w14:textId="77777777" w:rsidR="00974B5E" w:rsidRDefault="00974B5E" w:rsidP="00312A01">
            <w:pPr>
              <w:pStyle w:val="ConsPlusNormal"/>
              <w:rPr>
                <w:rFonts w:ascii="Times New Roman" w:hAnsi="Times New Roman" w:cs="Times New Roman"/>
              </w:rPr>
            </w:pPr>
          </w:p>
        </w:tc>
        <w:tc>
          <w:tcPr>
            <w:tcW w:w="872" w:type="dxa"/>
          </w:tcPr>
          <w:p w14:paraId="6DF6E570" w14:textId="77777777" w:rsidR="00974B5E" w:rsidRDefault="00974B5E" w:rsidP="00312A01">
            <w:pPr>
              <w:pStyle w:val="ConsPlusNormal"/>
              <w:rPr>
                <w:rFonts w:ascii="Times New Roman" w:hAnsi="Times New Roman" w:cs="Times New Roman"/>
              </w:rPr>
            </w:pPr>
          </w:p>
        </w:tc>
        <w:tc>
          <w:tcPr>
            <w:tcW w:w="674" w:type="dxa"/>
          </w:tcPr>
          <w:p w14:paraId="33CCF133" w14:textId="77777777" w:rsidR="00974B5E" w:rsidRDefault="00974B5E" w:rsidP="00312A01">
            <w:pPr>
              <w:pStyle w:val="ConsPlusNormal"/>
              <w:rPr>
                <w:rFonts w:ascii="Times New Roman" w:hAnsi="Times New Roman" w:cs="Times New Roman"/>
              </w:rPr>
            </w:pPr>
          </w:p>
        </w:tc>
        <w:tc>
          <w:tcPr>
            <w:tcW w:w="733" w:type="dxa"/>
          </w:tcPr>
          <w:p w14:paraId="584E0093" w14:textId="77777777" w:rsidR="00974B5E" w:rsidRDefault="00974B5E" w:rsidP="00312A01">
            <w:pPr>
              <w:pStyle w:val="ConsPlusNormal"/>
              <w:rPr>
                <w:rFonts w:ascii="Times New Roman" w:hAnsi="Times New Roman" w:cs="Times New Roman"/>
              </w:rPr>
            </w:pPr>
          </w:p>
        </w:tc>
        <w:tc>
          <w:tcPr>
            <w:tcW w:w="876" w:type="dxa"/>
          </w:tcPr>
          <w:p w14:paraId="4378F971" w14:textId="77777777" w:rsidR="00974B5E" w:rsidRDefault="00974B5E" w:rsidP="00312A01">
            <w:pPr>
              <w:pStyle w:val="ConsPlusNormal"/>
              <w:rPr>
                <w:rFonts w:ascii="Times New Roman" w:hAnsi="Times New Roman" w:cs="Times New Roman"/>
              </w:rPr>
            </w:pPr>
          </w:p>
        </w:tc>
        <w:tc>
          <w:tcPr>
            <w:tcW w:w="876" w:type="dxa"/>
          </w:tcPr>
          <w:p w14:paraId="13064F6D" w14:textId="77777777" w:rsidR="00974B5E" w:rsidRDefault="00974B5E" w:rsidP="00312A01">
            <w:pPr>
              <w:pStyle w:val="ConsPlusNormal"/>
              <w:rPr>
                <w:rFonts w:ascii="Times New Roman" w:hAnsi="Times New Roman" w:cs="Times New Roman"/>
              </w:rPr>
            </w:pPr>
          </w:p>
        </w:tc>
        <w:tc>
          <w:tcPr>
            <w:tcW w:w="876" w:type="dxa"/>
          </w:tcPr>
          <w:p w14:paraId="7421C73C" w14:textId="77777777" w:rsidR="00974B5E" w:rsidRDefault="00974B5E" w:rsidP="00312A01">
            <w:pPr>
              <w:pStyle w:val="ConsPlusNormal"/>
              <w:rPr>
                <w:rFonts w:ascii="Times New Roman" w:hAnsi="Times New Roman" w:cs="Times New Roman"/>
              </w:rPr>
            </w:pPr>
          </w:p>
        </w:tc>
      </w:tr>
      <w:tr w:rsidR="00974B5E" w14:paraId="62B59981" w14:textId="77777777" w:rsidTr="00312A01">
        <w:tc>
          <w:tcPr>
            <w:tcW w:w="0" w:type="auto"/>
            <w:vMerge/>
          </w:tcPr>
          <w:p w14:paraId="4C53E093" w14:textId="77777777" w:rsidR="00974B5E" w:rsidRDefault="00974B5E" w:rsidP="00312A01">
            <w:pPr>
              <w:pStyle w:val="ConsPlusNormal"/>
              <w:rPr>
                <w:rFonts w:ascii="Times New Roman" w:hAnsi="Times New Roman" w:cs="Times New Roman"/>
              </w:rPr>
            </w:pPr>
          </w:p>
        </w:tc>
        <w:tc>
          <w:tcPr>
            <w:tcW w:w="0" w:type="auto"/>
            <w:vMerge/>
          </w:tcPr>
          <w:p w14:paraId="48DB4E0E" w14:textId="77777777" w:rsidR="00974B5E" w:rsidRDefault="00974B5E" w:rsidP="00312A01">
            <w:pPr>
              <w:pStyle w:val="ConsPlusNormal"/>
              <w:rPr>
                <w:rFonts w:ascii="Times New Roman" w:hAnsi="Times New Roman" w:cs="Times New Roman"/>
              </w:rPr>
            </w:pPr>
          </w:p>
        </w:tc>
        <w:tc>
          <w:tcPr>
            <w:tcW w:w="0" w:type="auto"/>
            <w:vMerge/>
          </w:tcPr>
          <w:p w14:paraId="204E4315" w14:textId="77777777" w:rsidR="00974B5E" w:rsidRDefault="00974B5E" w:rsidP="00312A01">
            <w:pPr>
              <w:pStyle w:val="ConsPlusNormal"/>
              <w:rPr>
                <w:rFonts w:ascii="Times New Roman" w:hAnsi="Times New Roman" w:cs="Times New Roman"/>
              </w:rPr>
            </w:pPr>
          </w:p>
        </w:tc>
        <w:tc>
          <w:tcPr>
            <w:tcW w:w="0" w:type="auto"/>
            <w:vMerge/>
          </w:tcPr>
          <w:p w14:paraId="757047DB" w14:textId="77777777" w:rsidR="00974B5E" w:rsidRDefault="00974B5E" w:rsidP="00312A01">
            <w:pPr>
              <w:pStyle w:val="ConsPlusNormal"/>
              <w:rPr>
                <w:rFonts w:ascii="Times New Roman" w:hAnsi="Times New Roman" w:cs="Times New Roman"/>
              </w:rPr>
            </w:pPr>
          </w:p>
        </w:tc>
        <w:tc>
          <w:tcPr>
            <w:tcW w:w="689" w:type="dxa"/>
          </w:tcPr>
          <w:p w14:paraId="6F81847B" w14:textId="77777777" w:rsidR="00974B5E" w:rsidRDefault="00974B5E" w:rsidP="00312A01">
            <w:pPr>
              <w:pStyle w:val="ConsPlusNormal"/>
              <w:rPr>
                <w:rFonts w:ascii="Times New Roman" w:hAnsi="Times New Roman" w:cs="Times New Roman"/>
              </w:rPr>
            </w:pPr>
          </w:p>
        </w:tc>
        <w:tc>
          <w:tcPr>
            <w:tcW w:w="689" w:type="dxa"/>
          </w:tcPr>
          <w:p w14:paraId="56C4607D" w14:textId="77777777" w:rsidR="00974B5E" w:rsidRDefault="00974B5E" w:rsidP="00312A01">
            <w:pPr>
              <w:pStyle w:val="ConsPlusNormal"/>
              <w:rPr>
                <w:rFonts w:ascii="Times New Roman" w:hAnsi="Times New Roman" w:cs="Times New Roman"/>
              </w:rPr>
            </w:pPr>
          </w:p>
        </w:tc>
        <w:tc>
          <w:tcPr>
            <w:tcW w:w="378" w:type="dxa"/>
          </w:tcPr>
          <w:p w14:paraId="46B6745A" w14:textId="77777777" w:rsidR="00974B5E" w:rsidRDefault="00974B5E" w:rsidP="00312A01">
            <w:pPr>
              <w:pStyle w:val="ConsPlusNormal"/>
              <w:rPr>
                <w:rFonts w:ascii="Times New Roman" w:hAnsi="Times New Roman" w:cs="Times New Roman"/>
              </w:rPr>
            </w:pPr>
          </w:p>
        </w:tc>
        <w:tc>
          <w:tcPr>
            <w:tcW w:w="336" w:type="dxa"/>
          </w:tcPr>
          <w:p w14:paraId="609A6B79" w14:textId="77777777" w:rsidR="00974B5E" w:rsidRDefault="00974B5E" w:rsidP="00312A01">
            <w:pPr>
              <w:pStyle w:val="ConsPlusNormal"/>
              <w:rPr>
                <w:rFonts w:ascii="Times New Roman" w:hAnsi="Times New Roman" w:cs="Times New Roman"/>
              </w:rPr>
            </w:pPr>
          </w:p>
        </w:tc>
        <w:tc>
          <w:tcPr>
            <w:tcW w:w="872" w:type="dxa"/>
          </w:tcPr>
          <w:p w14:paraId="1F19E570" w14:textId="77777777" w:rsidR="00974B5E" w:rsidRDefault="00974B5E" w:rsidP="00312A01">
            <w:pPr>
              <w:pStyle w:val="ConsPlusNormal"/>
              <w:rPr>
                <w:rFonts w:ascii="Times New Roman" w:hAnsi="Times New Roman" w:cs="Times New Roman"/>
              </w:rPr>
            </w:pPr>
          </w:p>
        </w:tc>
        <w:tc>
          <w:tcPr>
            <w:tcW w:w="872" w:type="dxa"/>
          </w:tcPr>
          <w:p w14:paraId="3F83C36B" w14:textId="77777777" w:rsidR="00974B5E" w:rsidRDefault="00974B5E" w:rsidP="00312A01">
            <w:pPr>
              <w:pStyle w:val="ConsPlusNormal"/>
              <w:rPr>
                <w:rFonts w:ascii="Times New Roman" w:hAnsi="Times New Roman" w:cs="Times New Roman"/>
              </w:rPr>
            </w:pPr>
          </w:p>
        </w:tc>
        <w:tc>
          <w:tcPr>
            <w:tcW w:w="674" w:type="dxa"/>
          </w:tcPr>
          <w:p w14:paraId="3CECAF85" w14:textId="77777777" w:rsidR="00974B5E" w:rsidRDefault="00974B5E" w:rsidP="00312A01">
            <w:pPr>
              <w:pStyle w:val="ConsPlusNormal"/>
              <w:rPr>
                <w:rFonts w:ascii="Times New Roman" w:hAnsi="Times New Roman" w:cs="Times New Roman"/>
              </w:rPr>
            </w:pPr>
          </w:p>
        </w:tc>
        <w:tc>
          <w:tcPr>
            <w:tcW w:w="733" w:type="dxa"/>
          </w:tcPr>
          <w:p w14:paraId="5F165E60" w14:textId="77777777" w:rsidR="00974B5E" w:rsidRDefault="00974B5E" w:rsidP="00312A01">
            <w:pPr>
              <w:pStyle w:val="ConsPlusNormal"/>
              <w:rPr>
                <w:rFonts w:ascii="Times New Roman" w:hAnsi="Times New Roman" w:cs="Times New Roman"/>
              </w:rPr>
            </w:pPr>
          </w:p>
        </w:tc>
        <w:tc>
          <w:tcPr>
            <w:tcW w:w="876" w:type="dxa"/>
          </w:tcPr>
          <w:p w14:paraId="782F79A4" w14:textId="77777777" w:rsidR="00974B5E" w:rsidRDefault="00974B5E" w:rsidP="00312A01">
            <w:pPr>
              <w:pStyle w:val="ConsPlusNormal"/>
              <w:rPr>
                <w:rFonts w:ascii="Times New Roman" w:hAnsi="Times New Roman" w:cs="Times New Roman"/>
              </w:rPr>
            </w:pPr>
          </w:p>
        </w:tc>
        <w:tc>
          <w:tcPr>
            <w:tcW w:w="336" w:type="dxa"/>
          </w:tcPr>
          <w:p w14:paraId="505A7094" w14:textId="77777777" w:rsidR="00974B5E" w:rsidRDefault="00974B5E" w:rsidP="00312A01">
            <w:pPr>
              <w:pStyle w:val="ConsPlusNormal"/>
              <w:rPr>
                <w:rFonts w:ascii="Times New Roman" w:hAnsi="Times New Roman" w:cs="Times New Roman"/>
              </w:rPr>
            </w:pPr>
          </w:p>
        </w:tc>
        <w:tc>
          <w:tcPr>
            <w:tcW w:w="872" w:type="dxa"/>
          </w:tcPr>
          <w:p w14:paraId="389DBC1A" w14:textId="77777777" w:rsidR="00974B5E" w:rsidRDefault="00974B5E" w:rsidP="00312A01">
            <w:pPr>
              <w:pStyle w:val="ConsPlusNormal"/>
              <w:rPr>
                <w:rFonts w:ascii="Times New Roman" w:hAnsi="Times New Roman" w:cs="Times New Roman"/>
              </w:rPr>
            </w:pPr>
          </w:p>
        </w:tc>
        <w:tc>
          <w:tcPr>
            <w:tcW w:w="872" w:type="dxa"/>
          </w:tcPr>
          <w:p w14:paraId="1645FF39" w14:textId="77777777" w:rsidR="00974B5E" w:rsidRDefault="00974B5E" w:rsidP="00312A01">
            <w:pPr>
              <w:pStyle w:val="ConsPlusNormal"/>
              <w:rPr>
                <w:rFonts w:ascii="Times New Roman" w:hAnsi="Times New Roman" w:cs="Times New Roman"/>
              </w:rPr>
            </w:pPr>
          </w:p>
        </w:tc>
        <w:tc>
          <w:tcPr>
            <w:tcW w:w="674" w:type="dxa"/>
          </w:tcPr>
          <w:p w14:paraId="165CF604" w14:textId="77777777" w:rsidR="00974B5E" w:rsidRDefault="00974B5E" w:rsidP="00312A01">
            <w:pPr>
              <w:pStyle w:val="ConsPlusNormal"/>
              <w:rPr>
                <w:rFonts w:ascii="Times New Roman" w:hAnsi="Times New Roman" w:cs="Times New Roman"/>
              </w:rPr>
            </w:pPr>
          </w:p>
        </w:tc>
        <w:tc>
          <w:tcPr>
            <w:tcW w:w="733" w:type="dxa"/>
          </w:tcPr>
          <w:p w14:paraId="0756B5CC" w14:textId="77777777" w:rsidR="00974B5E" w:rsidRDefault="00974B5E" w:rsidP="00312A01">
            <w:pPr>
              <w:pStyle w:val="ConsPlusNormal"/>
              <w:rPr>
                <w:rFonts w:ascii="Times New Roman" w:hAnsi="Times New Roman" w:cs="Times New Roman"/>
              </w:rPr>
            </w:pPr>
          </w:p>
        </w:tc>
        <w:tc>
          <w:tcPr>
            <w:tcW w:w="876" w:type="dxa"/>
          </w:tcPr>
          <w:p w14:paraId="24890B62" w14:textId="77777777" w:rsidR="00974B5E" w:rsidRDefault="00974B5E" w:rsidP="00312A01">
            <w:pPr>
              <w:pStyle w:val="ConsPlusNormal"/>
              <w:rPr>
                <w:rFonts w:ascii="Times New Roman" w:hAnsi="Times New Roman" w:cs="Times New Roman"/>
              </w:rPr>
            </w:pPr>
          </w:p>
        </w:tc>
        <w:tc>
          <w:tcPr>
            <w:tcW w:w="876" w:type="dxa"/>
          </w:tcPr>
          <w:p w14:paraId="388671E3" w14:textId="77777777" w:rsidR="00974B5E" w:rsidRDefault="00974B5E" w:rsidP="00312A01">
            <w:pPr>
              <w:pStyle w:val="ConsPlusNormal"/>
              <w:rPr>
                <w:rFonts w:ascii="Times New Roman" w:hAnsi="Times New Roman" w:cs="Times New Roman"/>
              </w:rPr>
            </w:pPr>
          </w:p>
        </w:tc>
        <w:tc>
          <w:tcPr>
            <w:tcW w:w="876" w:type="dxa"/>
          </w:tcPr>
          <w:p w14:paraId="18CBEFA7" w14:textId="77777777" w:rsidR="00974B5E" w:rsidRDefault="00974B5E" w:rsidP="00312A01">
            <w:pPr>
              <w:pStyle w:val="ConsPlusNormal"/>
              <w:rPr>
                <w:rFonts w:ascii="Times New Roman" w:hAnsi="Times New Roman" w:cs="Times New Roman"/>
              </w:rPr>
            </w:pPr>
          </w:p>
        </w:tc>
      </w:tr>
    </w:tbl>
    <w:p w14:paraId="6BCEE0C6" w14:textId="77777777" w:rsidR="00974B5E" w:rsidRDefault="00974B5E" w:rsidP="00974B5E">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2"/>
      </w:tblGrid>
      <w:tr w:rsidR="00974B5E" w14:paraId="3726FC9B" w14:textId="77777777" w:rsidTr="00312A01">
        <w:tc>
          <w:tcPr>
            <w:tcW w:w="14742" w:type="dxa"/>
            <w:tcBorders>
              <w:top w:val="none" w:sz="4" w:space="0" w:color="000000"/>
              <w:left w:val="none" w:sz="4" w:space="0" w:color="000000"/>
              <w:bottom w:val="none" w:sz="4" w:space="0" w:color="000000"/>
              <w:right w:val="none" w:sz="4" w:space="0" w:color="000000"/>
            </w:tcBorders>
          </w:tcPr>
          <w:p w14:paraId="7A91EFE1" w14:textId="77777777" w:rsidR="00974B5E" w:rsidRDefault="00974B5E" w:rsidP="00312A01">
            <w:pPr>
              <w:pStyle w:val="ConsPlusNormal"/>
              <w:jc w:val="center"/>
              <w:outlineLvl w:val="2"/>
              <w:rPr>
                <w:rFonts w:ascii="Times New Roman" w:hAnsi="Times New Roman" w:cs="Times New Roman"/>
              </w:rPr>
            </w:pPr>
            <w:r>
              <w:rPr>
                <w:rFonts w:ascii="Times New Roman" w:hAnsi="Times New Roman" w:cs="Times New Roman"/>
                <w:b/>
                <w:sz w:val="24"/>
              </w:rPr>
              <w:t>II. Сведения о фактическом достижении показателей, характеризующих качество оказания государственной услуги</w:t>
            </w:r>
          </w:p>
          <w:p w14:paraId="4BAC96E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b/>
                <w:sz w:val="24"/>
              </w:rPr>
              <w:t>в социальной сфере (государственных услуг, составляющих укрупненную государственную услугу)</w:t>
            </w:r>
          </w:p>
        </w:tc>
      </w:tr>
    </w:tbl>
    <w:p w14:paraId="6DB59F79" w14:textId="77777777" w:rsidR="00974B5E" w:rsidRDefault="00974B5E" w:rsidP="00974B5E">
      <w:pPr>
        <w:pStyle w:val="ConsPlusNormal"/>
        <w:rPr>
          <w:rFonts w:ascii="Times New Roman" w:hAnsi="Times New Roman" w:cs="Times New Roman"/>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86"/>
        <w:gridCol w:w="1134"/>
        <w:gridCol w:w="1134"/>
        <w:gridCol w:w="737"/>
        <w:gridCol w:w="737"/>
        <w:gridCol w:w="826"/>
        <w:gridCol w:w="1077"/>
        <w:gridCol w:w="1361"/>
        <w:gridCol w:w="1499"/>
        <w:gridCol w:w="1276"/>
        <w:gridCol w:w="1701"/>
        <w:gridCol w:w="1701"/>
      </w:tblGrid>
      <w:tr w:rsidR="00974B5E" w14:paraId="341B3711" w14:textId="77777777" w:rsidTr="00312A01">
        <w:tc>
          <w:tcPr>
            <w:tcW w:w="510" w:type="dxa"/>
            <w:vMerge w:val="restart"/>
          </w:tcPr>
          <w:p w14:paraId="6BB3C4A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N п/п</w:t>
            </w:r>
          </w:p>
        </w:tc>
        <w:tc>
          <w:tcPr>
            <w:tcW w:w="1186" w:type="dxa"/>
            <w:vMerge w:val="restart"/>
          </w:tcPr>
          <w:p w14:paraId="6A8B9FC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Наименование государственной услуги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1134" w:type="dxa"/>
            <w:vMerge w:val="restart"/>
          </w:tcPr>
          <w:p w14:paraId="097D1A7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Год определения исполнителей государст</w:t>
            </w:r>
            <w:r>
              <w:rPr>
                <w:rFonts w:ascii="Times New Roman" w:hAnsi="Times New Roman" w:cs="Times New Roman"/>
                <w:sz w:val="24"/>
              </w:rPr>
              <w:lastRenderedPageBreak/>
              <w:t xml:space="preserve">венной услуги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1134" w:type="dxa"/>
            <w:vMerge w:val="restart"/>
          </w:tcPr>
          <w:p w14:paraId="1F6D0F2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 xml:space="preserve">Место оказания государственной услуги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2300" w:type="dxa"/>
            <w:gridSpan w:val="3"/>
          </w:tcPr>
          <w:p w14:paraId="35EB801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Показатель, характеризующий качество оказания государственной услуги</w:t>
            </w:r>
          </w:p>
        </w:tc>
        <w:tc>
          <w:tcPr>
            <w:tcW w:w="1077" w:type="dxa"/>
            <w:vMerge w:val="restart"/>
          </w:tcPr>
          <w:p w14:paraId="269EF22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Значение планового показателя, характер</w:t>
            </w:r>
            <w:r>
              <w:rPr>
                <w:rFonts w:ascii="Times New Roman" w:hAnsi="Times New Roman" w:cs="Times New Roman"/>
                <w:sz w:val="24"/>
              </w:rPr>
              <w:lastRenderedPageBreak/>
              <w:t xml:space="preserve">изующего качество оказания государственной услуги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1361" w:type="dxa"/>
            <w:vMerge w:val="restart"/>
          </w:tcPr>
          <w:p w14:paraId="3ABC107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 xml:space="preserve">Значение фактического показателя, характеризующего </w:t>
            </w:r>
            <w:r>
              <w:rPr>
                <w:rFonts w:ascii="Times New Roman" w:hAnsi="Times New Roman" w:cs="Times New Roman"/>
                <w:sz w:val="24"/>
              </w:rPr>
              <w:lastRenderedPageBreak/>
              <w:t xml:space="preserve">качество оказания государственной услуги </w:t>
            </w:r>
            <w:hyperlink w:anchor="P2600" w:tooltip="&lt;10&gt; Указывается нарастающим итогом на основании информации, включенной в раздел IV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 w:history="1">
              <w:r>
                <w:rPr>
                  <w:rFonts w:ascii="Times New Roman" w:hAnsi="Times New Roman" w:cs="Times New Roman"/>
                  <w:color w:val="0000FF"/>
                  <w:sz w:val="24"/>
                </w:rPr>
                <w:t>&lt;10&gt;</w:t>
              </w:r>
            </w:hyperlink>
            <w:r>
              <w:rPr>
                <w:rFonts w:ascii="Times New Roman" w:hAnsi="Times New Roman" w:cs="Times New Roman"/>
                <w:sz w:val="24"/>
              </w:rPr>
              <w:t xml:space="preserve"> на "__" ____ 20_ год </w:t>
            </w:r>
            <w:hyperlink w:anchor="P2592" w:tooltip="&lt;2&gt; Указывается дата, на которую составляется отчет об исполнении государственного социального заказа." w:history="1">
              <w:r>
                <w:rPr>
                  <w:rFonts w:ascii="Times New Roman" w:hAnsi="Times New Roman" w:cs="Times New Roman"/>
                  <w:color w:val="0000FF"/>
                  <w:sz w:val="24"/>
                </w:rPr>
                <w:t>&lt;2&gt;</w:t>
              </w:r>
            </w:hyperlink>
          </w:p>
        </w:tc>
        <w:tc>
          <w:tcPr>
            <w:tcW w:w="1499" w:type="dxa"/>
            <w:vMerge w:val="restart"/>
          </w:tcPr>
          <w:p w14:paraId="5BD17B3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 xml:space="preserve">Значение предельного допустимого возможного отклонения от </w:t>
            </w:r>
            <w:r>
              <w:rPr>
                <w:rFonts w:ascii="Times New Roman" w:hAnsi="Times New Roman" w:cs="Times New Roman"/>
                <w:sz w:val="24"/>
              </w:rPr>
              <w:lastRenderedPageBreak/>
              <w:t xml:space="preserve">показателя, характеризующего качество оказания государственной услуги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1276" w:type="dxa"/>
            <w:vMerge w:val="restart"/>
          </w:tcPr>
          <w:p w14:paraId="0E70540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Значение фактического отклонения от показателя</w:t>
            </w:r>
            <w:r>
              <w:rPr>
                <w:rFonts w:ascii="Times New Roman" w:hAnsi="Times New Roman" w:cs="Times New Roman"/>
                <w:sz w:val="24"/>
              </w:rPr>
              <w:lastRenderedPageBreak/>
              <w:t xml:space="preserve">, характеризующего качество оказания государственной услуги </w:t>
            </w:r>
            <w:hyperlink w:anchor="P2604" w:tooltip="&lt;14&gt; Рассчитывается как разница граф 9 и 8." w:history="1">
              <w:r>
                <w:rPr>
                  <w:rFonts w:ascii="Times New Roman" w:hAnsi="Times New Roman" w:cs="Times New Roman"/>
                  <w:color w:val="0000FF"/>
                  <w:sz w:val="24"/>
                </w:rPr>
                <w:t>&lt;14&gt;</w:t>
              </w:r>
            </w:hyperlink>
          </w:p>
        </w:tc>
        <w:tc>
          <w:tcPr>
            <w:tcW w:w="1701" w:type="dxa"/>
            <w:vMerge w:val="restart"/>
          </w:tcPr>
          <w:p w14:paraId="06547E1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 xml:space="preserve">Количество исполнителей услуг, исполнивших государственное задание, </w:t>
            </w:r>
            <w:r>
              <w:rPr>
                <w:rFonts w:ascii="Times New Roman" w:hAnsi="Times New Roman" w:cs="Times New Roman"/>
                <w:sz w:val="24"/>
              </w:rPr>
              <w:lastRenderedPageBreak/>
              <w:t xml:space="preserve">соглашение с отклонениями, превышающими предельные допустимые возможные отклонения от показателя, характеризующего качество оказания государственной услуги </w:t>
            </w:r>
            <w:hyperlink w:anchor="P2605" w:tooltip="&lt;15&gt; Указывается количество исполнителей государственных услуг, указанных в разделе IV настоящего Отчета, допустивших отклонения от показателей, характеризующих качество оказания государственной услуги, превышающие предельные допустимые возможные отклонения от" w:history="1">
              <w:r>
                <w:rPr>
                  <w:rFonts w:ascii="Times New Roman" w:hAnsi="Times New Roman" w:cs="Times New Roman"/>
                  <w:color w:val="0000FF"/>
                  <w:sz w:val="24"/>
                </w:rPr>
                <w:t>&lt;15&gt;</w:t>
              </w:r>
            </w:hyperlink>
          </w:p>
        </w:tc>
        <w:tc>
          <w:tcPr>
            <w:tcW w:w="1701" w:type="dxa"/>
            <w:vMerge w:val="restart"/>
          </w:tcPr>
          <w:p w14:paraId="7276014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 xml:space="preserve">Доля исполнителей услуг, исполнивших государственное задание, </w:t>
            </w:r>
            <w:r>
              <w:rPr>
                <w:rFonts w:ascii="Times New Roman" w:hAnsi="Times New Roman" w:cs="Times New Roman"/>
                <w:sz w:val="24"/>
              </w:rPr>
              <w:lastRenderedPageBreak/>
              <w:t xml:space="preserve">соглашение с отклонениями, превышающими предельные допустимые возможные отклонения от показателя, характеризующего качество оказания государственной услуги </w:t>
            </w:r>
            <w:hyperlink w:anchor="P2606" w:tooltip="&lt;16&gt; Указывается доля в процентах исполнителей государственных услуг, указанных в разделе IV настоящего Отчета, допустивших отклонения от показателей, характеризующих качество оказания государственной услуги, превышающие предельные допустимые возможные отклоне" w:history="1">
              <w:r>
                <w:rPr>
                  <w:rFonts w:ascii="Times New Roman" w:hAnsi="Times New Roman" w:cs="Times New Roman"/>
                  <w:color w:val="0000FF"/>
                  <w:sz w:val="24"/>
                </w:rPr>
                <w:t>&lt;16&gt;</w:t>
              </w:r>
            </w:hyperlink>
          </w:p>
        </w:tc>
      </w:tr>
      <w:tr w:rsidR="00974B5E" w14:paraId="38614045" w14:textId="77777777" w:rsidTr="00312A01">
        <w:trPr>
          <w:trHeight w:val="253"/>
        </w:trPr>
        <w:tc>
          <w:tcPr>
            <w:tcW w:w="510" w:type="dxa"/>
            <w:vMerge/>
          </w:tcPr>
          <w:p w14:paraId="131C44D8" w14:textId="77777777" w:rsidR="00974B5E" w:rsidRDefault="00974B5E" w:rsidP="00312A01">
            <w:pPr>
              <w:pStyle w:val="ConsPlusNormal"/>
              <w:rPr>
                <w:rFonts w:ascii="Times New Roman" w:hAnsi="Times New Roman" w:cs="Times New Roman"/>
              </w:rPr>
            </w:pPr>
          </w:p>
        </w:tc>
        <w:tc>
          <w:tcPr>
            <w:tcW w:w="1186" w:type="dxa"/>
            <w:vMerge/>
          </w:tcPr>
          <w:p w14:paraId="3E89D8C0" w14:textId="77777777" w:rsidR="00974B5E" w:rsidRDefault="00974B5E" w:rsidP="00312A01">
            <w:pPr>
              <w:pStyle w:val="ConsPlusNormal"/>
              <w:rPr>
                <w:rFonts w:ascii="Times New Roman" w:hAnsi="Times New Roman" w:cs="Times New Roman"/>
              </w:rPr>
            </w:pPr>
          </w:p>
        </w:tc>
        <w:tc>
          <w:tcPr>
            <w:tcW w:w="1134" w:type="dxa"/>
            <w:vMerge/>
          </w:tcPr>
          <w:p w14:paraId="494D2620" w14:textId="77777777" w:rsidR="00974B5E" w:rsidRDefault="00974B5E" w:rsidP="00312A01">
            <w:pPr>
              <w:pStyle w:val="ConsPlusNormal"/>
              <w:rPr>
                <w:rFonts w:ascii="Times New Roman" w:hAnsi="Times New Roman" w:cs="Times New Roman"/>
              </w:rPr>
            </w:pPr>
          </w:p>
        </w:tc>
        <w:tc>
          <w:tcPr>
            <w:tcW w:w="1134" w:type="dxa"/>
            <w:vMerge/>
          </w:tcPr>
          <w:p w14:paraId="2FBC7470" w14:textId="77777777" w:rsidR="00974B5E" w:rsidRDefault="00974B5E" w:rsidP="00312A01">
            <w:pPr>
              <w:pStyle w:val="ConsPlusNormal"/>
              <w:rPr>
                <w:rFonts w:ascii="Times New Roman" w:hAnsi="Times New Roman" w:cs="Times New Roman"/>
              </w:rPr>
            </w:pPr>
          </w:p>
        </w:tc>
        <w:tc>
          <w:tcPr>
            <w:tcW w:w="737" w:type="dxa"/>
            <w:vMerge w:val="restart"/>
          </w:tcPr>
          <w:p w14:paraId="6BCBCC3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наим</w:t>
            </w:r>
            <w:r>
              <w:rPr>
                <w:rFonts w:ascii="Times New Roman" w:hAnsi="Times New Roman" w:cs="Times New Roman"/>
                <w:sz w:val="24"/>
              </w:rPr>
              <w:lastRenderedPageBreak/>
              <w:t xml:space="preserve">енование показателя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1563" w:type="dxa"/>
            <w:gridSpan w:val="2"/>
          </w:tcPr>
          <w:p w14:paraId="046670E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 xml:space="preserve">единица </w:t>
            </w:r>
            <w:r>
              <w:rPr>
                <w:rFonts w:ascii="Times New Roman" w:hAnsi="Times New Roman" w:cs="Times New Roman"/>
                <w:sz w:val="24"/>
              </w:rPr>
              <w:lastRenderedPageBreak/>
              <w:t>измерения</w:t>
            </w:r>
          </w:p>
        </w:tc>
        <w:tc>
          <w:tcPr>
            <w:tcW w:w="1077" w:type="dxa"/>
            <w:vMerge/>
          </w:tcPr>
          <w:p w14:paraId="690587B5" w14:textId="77777777" w:rsidR="00974B5E" w:rsidRDefault="00974B5E" w:rsidP="00312A01">
            <w:pPr>
              <w:pStyle w:val="ConsPlusNormal"/>
              <w:rPr>
                <w:rFonts w:ascii="Times New Roman" w:hAnsi="Times New Roman" w:cs="Times New Roman"/>
              </w:rPr>
            </w:pPr>
          </w:p>
        </w:tc>
        <w:tc>
          <w:tcPr>
            <w:tcW w:w="1361" w:type="dxa"/>
            <w:vMerge/>
          </w:tcPr>
          <w:p w14:paraId="14342364" w14:textId="77777777" w:rsidR="00974B5E" w:rsidRDefault="00974B5E" w:rsidP="00312A01">
            <w:pPr>
              <w:pStyle w:val="ConsPlusNormal"/>
              <w:rPr>
                <w:rFonts w:ascii="Times New Roman" w:hAnsi="Times New Roman" w:cs="Times New Roman"/>
              </w:rPr>
            </w:pPr>
          </w:p>
        </w:tc>
        <w:tc>
          <w:tcPr>
            <w:tcW w:w="1499" w:type="dxa"/>
            <w:vMerge/>
          </w:tcPr>
          <w:p w14:paraId="2F3E77BD" w14:textId="77777777" w:rsidR="00974B5E" w:rsidRDefault="00974B5E" w:rsidP="00312A01">
            <w:pPr>
              <w:pStyle w:val="ConsPlusNormal"/>
              <w:rPr>
                <w:rFonts w:ascii="Times New Roman" w:hAnsi="Times New Roman" w:cs="Times New Roman"/>
              </w:rPr>
            </w:pPr>
          </w:p>
        </w:tc>
        <w:tc>
          <w:tcPr>
            <w:tcW w:w="1276" w:type="dxa"/>
            <w:vMerge/>
          </w:tcPr>
          <w:p w14:paraId="0A846149" w14:textId="77777777" w:rsidR="00974B5E" w:rsidRDefault="00974B5E" w:rsidP="00312A01">
            <w:pPr>
              <w:pStyle w:val="ConsPlusNormal"/>
              <w:rPr>
                <w:rFonts w:ascii="Times New Roman" w:hAnsi="Times New Roman" w:cs="Times New Roman"/>
              </w:rPr>
            </w:pPr>
          </w:p>
        </w:tc>
        <w:tc>
          <w:tcPr>
            <w:tcW w:w="1701" w:type="dxa"/>
            <w:vMerge/>
          </w:tcPr>
          <w:p w14:paraId="1394D5E9" w14:textId="77777777" w:rsidR="00974B5E" w:rsidRDefault="00974B5E" w:rsidP="00312A01">
            <w:pPr>
              <w:pStyle w:val="ConsPlusNormal"/>
              <w:rPr>
                <w:rFonts w:ascii="Times New Roman" w:hAnsi="Times New Roman" w:cs="Times New Roman"/>
              </w:rPr>
            </w:pPr>
          </w:p>
        </w:tc>
        <w:tc>
          <w:tcPr>
            <w:tcW w:w="1701" w:type="dxa"/>
            <w:vMerge/>
          </w:tcPr>
          <w:p w14:paraId="4FDEFB73" w14:textId="77777777" w:rsidR="00974B5E" w:rsidRDefault="00974B5E" w:rsidP="00312A01">
            <w:pPr>
              <w:pStyle w:val="ConsPlusNormal"/>
              <w:rPr>
                <w:rFonts w:ascii="Times New Roman" w:hAnsi="Times New Roman" w:cs="Times New Roman"/>
              </w:rPr>
            </w:pPr>
          </w:p>
        </w:tc>
      </w:tr>
      <w:tr w:rsidR="00974B5E" w14:paraId="5B7E3A57" w14:textId="77777777" w:rsidTr="00312A01">
        <w:tc>
          <w:tcPr>
            <w:tcW w:w="510" w:type="dxa"/>
            <w:vMerge/>
          </w:tcPr>
          <w:p w14:paraId="05EB7A93" w14:textId="77777777" w:rsidR="00974B5E" w:rsidRDefault="00974B5E" w:rsidP="00312A01">
            <w:pPr>
              <w:pStyle w:val="ConsPlusNormal"/>
              <w:rPr>
                <w:rFonts w:ascii="Times New Roman" w:hAnsi="Times New Roman" w:cs="Times New Roman"/>
              </w:rPr>
            </w:pPr>
          </w:p>
        </w:tc>
        <w:tc>
          <w:tcPr>
            <w:tcW w:w="1186" w:type="dxa"/>
            <w:vMerge/>
          </w:tcPr>
          <w:p w14:paraId="35CA1545" w14:textId="77777777" w:rsidR="00974B5E" w:rsidRDefault="00974B5E" w:rsidP="00312A01">
            <w:pPr>
              <w:pStyle w:val="ConsPlusNormal"/>
              <w:rPr>
                <w:rFonts w:ascii="Times New Roman" w:hAnsi="Times New Roman" w:cs="Times New Roman"/>
              </w:rPr>
            </w:pPr>
          </w:p>
        </w:tc>
        <w:tc>
          <w:tcPr>
            <w:tcW w:w="1134" w:type="dxa"/>
            <w:vMerge/>
          </w:tcPr>
          <w:p w14:paraId="249ED6ED" w14:textId="77777777" w:rsidR="00974B5E" w:rsidRDefault="00974B5E" w:rsidP="00312A01">
            <w:pPr>
              <w:pStyle w:val="ConsPlusNormal"/>
              <w:rPr>
                <w:rFonts w:ascii="Times New Roman" w:hAnsi="Times New Roman" w:cs="Times New Roman"/>
              </w:rPr>
            </w:pPr>
          </w:p>
        </w:tc>
        <w:tc>
          <w:tcPr>
            <w:tcW w:w="1134" w:type="dxa"/>
            <w:vMerge/>
          </w:tcPr>
          <w:p w14:paraId="7CA81A49" w14:textId="77777777" w:rsidR="00974B5E" w:rsidRDefault="00974B5E" w:rsidP="00312A01">
            <w:pPr>
              <w:pStyle w:val="ConsPlusNormal"/>
              <w:rPr>
                <w:rFonts w:ascii="Times New Roman" w:hAnsi="Times New Roman" w:cs="Times New Roman"/>
              </w:rPr>
            </w:pPr>
          </w:p>
        </w:tc>
        <w:tc>
          <w:tcPr>
            <w:tcW w:w="737" w:type="dxa"/>
            <w:vMerge/>
          </w:tcPr>
          <w:p w14:paraId="58055AB4" w14:textId="77777777" w:rsidR="00974B5E" w:rsidRDefault="00974B5E" w:rsidP="00312A01">
            <w:pPr>
              <w:pStyle w:val="ConsPlusNormal"/>
              <w:rPr>
                <w:rFonts w:ascii="Times New Roman" w:hAnsi="Times New Roman" w:cs="Times New Roman"/>
              </w:rPr>
            </w:pPr>
          </w:p>
        </w:tc>
        <w:tc>
          <w:tcPr>
            <w:tcW w:w="737" w:type="dxa"/>
          </w:tcPr>
          <w:p w14:paraId="607592B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наименование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826" w:type="dxa"/>
          </w:tcPr>
          <w:p w14:paraId="198A62D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Код по ОКЕИ </w:t>
            </w:r>
            <w:hyperlink w:anchor="P2596" w:tooltip="&lt;6&gt; Указывается на основании информации, включенной в раздел III настоящего Отче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 w:history="1">
              <w:r>
                <w:rPr>
                  <w:rFonts w:ascii="Times New Roman" w:hAnsi="Times New Roman" w:cs="Times New Roman"/>
                  <w:color w:val="0000FF"/>
                  <w:sz w:val="24"/>
                </w:rPr>
                <w:t>&lt;6&gt;</w:t>
              </w:r>
            </w:hyperlink>
          </w:p>
        </w:tc>
        <w:tc>
          <w:tcPr>
            <w:tcW w:w="1077" w:type="dxa"/>
            <w:vMerge/>
          </w:tcPr>
          <w:p w14:paraId="6CFE2B84" w14:textId="77777777" w:rsidR="00974B5E" w:rsidRDefault="00974B5E" w:rsidP="00312A01">
            <w:pPr>
              <w:pStyle w:val="ConsPlusNormal"/>
              <w:rPr>
                <w:rFonts w:ascii="Times New Roman" w:hAnsi="Times New Roman" w:cs="Times New Roman"/>
              </w:rPr>
            </w:pPr>
          </w:p>
        </w:tc>
        <w:tc>
          <w:tcPr>
            <w:tcW w:w="1361" w:type="dxa"/>
            <w:vMerge/>
          </w:tcPr>
          <w:p w14:paraId="6DD8523F" w14:textId="77777777" w:rsidR="00974B5E" w:rsidRDefault="00974B5E" w:rsidP="00312A01">
            <w:pPr>
              <w:pStyle w:val="ConsPlusNormal"/>
              <w:rPr>
                <w:rFonts w:ascii="Times New Roman" w:hAnsi="Times New Roman" w:cs="Times New Roman"/>
              </w:rPr>
            </w:pPr>
          </w:p>
        </w:tc>
        <w:tc>
          <w:tcPr>
            <w:tcW w:w="1499" w:type="dxa"/>
            <w:vMerge/>
          </w:tcPr>
          <w:p w14:paraId="1ED83F4A" w14:textId="77777777" w:rsidR="00974B5E" w:rsidRDefault="00974B5E" w:rsidP="00312A01">
            <w:pPr>
              <w:pStyle w:val="ConsPlusNormal"/>
              <w:rPr>
                <w:rFonts w:ascii="Times New Roman" w:hAnsi="Times New Roman" w:cs="Times New Roman"/>
              </w:rPr>
            </w:pPr>
          </w:p>
        </w:tc>
        <w:tc>
          <w:tcPr>
            <w:tcW w:w="1276" w:type="dxa"/>
            <w:vMerge/>
          </w:tcPr>
          <w:p w14:paraId="6900ABDC" w14:textId="77777777" w:rsidR="00974B5E" w:rsidRDefault="00974B5E" w:rsidP="00312A01">
            <w:pPr>
              <w:pStyle w:val="ConsPlusNormal"/>
              <w:rPr>
                <w:rFonts w:ascii="Times New Roman" w:hAnsi="Times New Roman" w:cs="Times New Roman"/>
              </w:rPr>
            </w:pPr>
          </w:p>
        </w:tc>
        <w:tc>
          <w:tcPr>
            <w:tcW w:w="1701" w:type="dxa"/>
            <w:vMerge/>
          </w:tcPr>
          <w:p w14:paraId="59CDF6AE" w14:textId="77777777" w:rsidR="00974B5E" w:rsidRDefault="00974B5E" w:rsidP="00312A01">
            <w:pPr>
              <w:pStyle w:val="ConsPlusNormal"/>
              <w:rPr>
                <w:rFonts w:ascii="Times New Roman" w:hAnsi="Times New Roman" w:cs="Times New Roman"/>
              </w:rPr>
            </w:pPr>
          </w:p>
        </w:tc>
        <w:tc>
          <w:tcPr>
            <w:tcW w:w="1701" w:type="dxa"/>
            <w:vMerge/>
          </w:tcPr>
          <w:p w14:paraId="4D7D504B" w14:textId="77777777" w:rsidR="00974B5E" w:rsidRDefault="00974B5E" w:rsidP="00312A01">
            <w:pPr>
              <w:pStyle w:val="ConsPlusNormal"/>
              <w:rPr>
                <w:rFonts w:ascii="Times New Roman" w:hAnsi="Times New Roman" w:cs="Times New Roman"/>
              </w:rPr>
            </w:pPr>
          </w:p>
        </w:tc>
      </w:tr>
      <w:tr w:rsidR="00974B5E" w14:paraId="6E7DF332" w14:textId="77777777" w:rsidTr="00312A01">
        <w:tc>
          <w:tcPr>
            <w:tcW w:w="510" w:type="dxa"/>
          </w:tcPr>
          <w:p w14:paraId="1491076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w:t>
            </w:r>
          </w:p>
        </w:tc>
        <w:tc>
          <w:tcPr>
            <w:tcW w:w="1186" w:type="dxa"/>
          </w:tcPr>
          <w:p w14:paraId="1AD6C90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2</w:t>
            </w:r>
          </w:p>
        </w:tc>
        <w:tc>
          <w:tcPr>
            <w:tcW w:w="1134" w:type="dxa"/>
          </w:tcPr>
          <w:p w14:paraId="3CEBB32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3</w:t>
            </w:r>
          </w:p>
        </w:tc>
        <w:tc>
          <w:tcPr>
            <w:tcW w:w="1134" w:type="dxa"/>
          </w:tcPr>
          <w:p w14:paraId="3944477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4</w:t>
            </w:r>
          </w:p>
        </w:tc>
        <w:tc>
          <w:tcPr>
            <w:tcW w:w="737" w:type="dxa"/>
          </w:tcPr>
          <w:p w14:paraId="0B777755"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5</w:t>
            </w:r>
          </w:p>
        </w:tc>
        <w:tc>
          <w:tcPr>
            <w:tcW w:w="737" w:type="dxa"/>
          </w:tcPr>
          <w:p w14:paraId="0129A11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6</w:t>
            </w:r>
          </w:p>
        </w:tc>
        <w:tc>
          <w:tcPr>
            <w:tcW w:w="826" w:type="dxa"/>
          </w:tcPr>
          <w:p w14:paraId="3515C57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7</w:t>
            </w:r>
          </w:p>
        </w:tc>
        <w:tc>
          <w:tcPr>
            <w:tcW w:w="1077" w:type="dxa"/>
          </w:tcPr>
          <w:p w14:paraId="1F449B4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8</w:t>
            </w:r>
          </w:p>
        </w:tc>
        <w:tc>
          <w:tcPr>
            <w:tcW w:w="1361" w:type="dxa"/>
          </w:tcPr>
          <w:p w14:paraId="2606CC1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9</w:t>
            </w:r>
          </w:p>
        </w:tc>
        <w:tc>
          <w:tcPr>
            <w:tcW w:w="1499" w:type="dxa"/>
          </w:tcPr>
          <w:p w14:paraId="6DD0CB96"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10</w:t>
            </w:r>
          </w:p>
        </w:tc>
        <w:tc>
          <w:tcPr>
            <w:tcW w:w="1276" w:type="dxa"/>
          </w:tcPr>
          <w:p w14:paraId="7E1F1C4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11</w:t>
            </w:r>
          </w:p>
        </w:tc>
        <w:tc>
          <w:tcPr>
            <w:tcW w:w="1701" w:type="dxa"/>
          </w:tcPr>
          <w:p w14:paraId="0A8CF636"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12</w:t>
            </w:r>
          </w:p>
        </w:tc>
        <w:tc>
          <w:tcPr>
            <w:tcW w:w="1701" w:type="dxa"/>
          </w:tcPr>
          <w:p w14:paraId="5CCE396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13</w:t>
            </w:r>
          </w:p>
        </w:tc>
      </w:tr>
      <w:tr w:rsidR="00974B5E" w14:paraId="7B8181EE" w14:textId="77777777" w:rsidTr="00312A01">
        <w:tc>
          <w:tcPr>
            <w:tcW w:w="510" w:type="dxa"/>
            <w:vMerge w:val="restart"/>
          </w:tcPr>
          <w:p w14:paraId="70E7B4E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w:t>
            </w:r>
          </w:p>
        </w:tc>
        <w:tc>
          <w:tcPr>
            <w:tcW w:w="1186" w:type="dxa"/>
            <w:vMerge w:val="restart"/>
          </w:tcPr>
          <w:p w14:paraId="0413155A" w14:textId="77777777" w:rsidR="00974B5E" w:rsidRDefault="00974B5E" w:rsidP="00312A01">
            <w:pPr>
              <w:pStyle w:val="ConsPlusNormal"/>
              <w:jc w:val="center"/>
              <w:rPr>
                <w:rFonts w:ascii="Times New Roman" w:hAnsi="Times New Roman" w:cs="Times New Roman"/>
              </w:rPr>
            </w:pPr>
          </w:p>
        </w:tc>
        <w:tc>
          <w:tcPr>
            <w:tcW w:w="1134" w:type="dxa"/>
            <w:vMerge w:val="restart"/>
          </w:tcPr>
          <w:p w14:paraId="6B26C9AD" w14:textId="77777777" w:rsidR="00974B5E" w:rsidRDefault="00974B5E" w:rsidP="00312A01">
            <w:pPr>
              <w:pStyle w:val="ConsPlusNormal"/>
              <w:jc w:val="center"/>
              <w:rPr>
                <w:rFonts w:ascii="Times New Roman" w:hAnsi="Times New Roman" w:cs="Times New Roman"/>
              </w:rPr>
            </w:pPr>
          </w:p>
        </w:tc>
        <w:tc>
          <w:tcPr>
            <w:tcW w:w="1134" w:type="dxa"/>
            <w:vMerge w:val="restart"/>
          </w:tcPr>
          <w:p w14:paraId="4A13E397" w14:textId="77777777" w:rsidR="00974B5E" w:rsidRDefault="00974B5E" w:rsidP="00312A01">
            <w:pPr>
              <w:pStyle w:val="ConsPlusNormal"/>
              <w:jc w:val="center"/>
              <w:rPr>
                <w:rFonts w:ascii="Times New Roman" w:hAnsi="Times New Roman" w:cs="Times New Roman"/>
              </w:rPr>
            </w:pPr>
          </w:p>
        </w:tc>
        <w:tc>
          <w:tcPr>
            <w:tcW w:w="737" w:type="dxa"/>
          </w:tcPr>
          <w:p w14:paraId="780EE780" w14:textId="77777777" w:rsidR="00974B5E" w:rsidRDefault="00974B5E" w:rsidP="00312A01">
            <w:pPr>
              <w:pStyle w:val="ConsPlusNormal"/>
              <w:jc w:val="center"/>
              <w:rPr>
                <w:rFonts w:ascii="Times New Roman" w:hAnsi="Times New Roman" w:cs="Times New Roman"/>
              </w:rPr>
            </w:pPr>
          </w:p>
        </w:tc>
        <w:tc>
          <w:tcPr>
            <w:tcW w:w="737" w:type="dxa"/>
          </w:tcPr>
          <w:p w14:paraId="6ED41CEC" w14:textId="77777777" w:rsidR="00974B5E" w:rsidRDefault="00974B5E" w:rsidP="00312A01">
            <w:pPr>
              <w:pStyle w:val="ConsPlusNormal"/>
              <w:jc w:val="center"/>
              <w:rPr>
                <w:rFonts w:ascii="Times New Roman" w:hAnsi="Times New Roman" w:cs="Times New Roman"/>
              </w:rPr>
            </w:pPr>
          </w:p>
        </w:tc>
        <w:tc>
          <w:tcPr>
            <w:tcW w:w="826" w:type="dxa"/>
          </w:tcPr>
          <w:p w14:paraId="5A667AA6" w14:textId="77777777" w:rsidR="00974B5E" w:rsidRDefault="00974B5E" w:rsidP="00312A01">
            <w:pPr>
              <w:pStyle w:val="ConsPlusNormal"/>
              <w:jc w:val="center"/>
              <w:rPr>
                <w:rFonts w:ascii="Times New Roman" w:hAnsi="Times New Roman" w:cs="Times New Roman"/>
              </w:rPr>
            </w:pPr>
          </w:p>
        </w:tc>
        <w:tc>
          <w:tcPr>
            <w:tcW w:w="1077" w:type="dxa"/>
          </w:tcPr>
          <w:p w14:paraId="287C2852" w14:textId="77777777" w:rsidR="00974B5E" w:rsidRDefault="00974B5E" w:rsidP="00312A01">
            <w:pPr>
              <w:pStyle w:val="ConsPlusNormal"/>
              <w:jc w:val="center"/>
              <w:rPr>
                <w:rFonts w:ascii="Times New Roman" w:hAnsi="Times New Roman" w:cs="Times New Roman"/>
              </w:rPr>
            </w:pPr>
          </w:p>
        </w:tc>
        <w:tc>
          <w:tcPr>
            <w:tcW w:w="1361" w:type="dxa"/>
          </w:tcPr>
          <w:p w14:paraId="3E23887D" w14:textId="77777777" w:rsidR="00974B5E" w:rsidRDefault="00974B5E" w:rsidP="00312A01">
            <w:pPr>
              <w:pStyle w:val="ConsPlusNormal"/>
              <w:jc w:val="center"/>
              <w:rPr>
                <w:rFonts w:ascii="Times New Roman" w:hAnsi="Times New Roman" w:cs="Times New Roman"/>
              </w:rPr>
            </w:pPr>
          </w:p>
        </w:tc>
        <w:tc>
          <w:tcPr>
            <w:tcW w:w="1499" w:type="dxa"/>
          </w:tcPr>
          <w:p w14:paraId="7437EDD0" w14:textId="77777777" w:rsidR="00974B5E" w:rsidRDefault="00974B5E" w:rsidP="00312A01">
            <w:pPr>
              <w:pStyle w:val="ConsPlusNormal"/>
              <w:jc w:val="center"/>
              <w:rPr>
                <w:rFonts w:ascii="Times New Roman" w:hAnsi="Times New Roman" w:cs="Times New Roman"/>
              </w:rPr>
            </w:pPr>
          </w:p>
        </w:tc>
        <w:tc>
          <w:tcPr>
            <w:tcW w:w="1276" w:type="dxa"/>
          </w:tcPr>
          <w:p w14:paraId="20AB2C91" w14:textId="77777777" w:rsidR="00974B5E" w:rsidRDefault="00974B5E" w:rsidP="00312A01">
            <w:pPr>
              <w:pStyle w:val="ConsPlusNormal"/>
              <w:jc w:val="center"/>
              <w:rPr>
                <w:rFonts w:ascii="Times New Roman" w:hAnsi="Times New Roman" w:cs="Times New Roman"/>
              </w:rPr>
            </w:pPr>
          </w:p>
        </w:tc>
        <w:tc>
          <w:tcPr>
            <w:tcW w:w="1701" w:type="dxa"/>
          </w:tcPr>
          <w:p w14:paraId="61D96EA5" w14:textId="77777777" w:rsidR="00974B5E" w:rsidRDefault="00974B5E" w:rsidP="00312A01">
            <w:pPr>
              <w:pStyle w:val="ConsPlusNormal"/>
              <w:jc w:val="center"/>
              <w:rPr>
                <w:rFonts w:ascii="Times New Roman" w:hAnsi="Times New Roman" w:cs="Times New Roman"/>
              </w:rPr>
            </w:pPr>
          </w:p>
        </w:tc>
        <w:tc>
          <w:tcPr>
            <w:tcW w:w="1701" w:type="dxa"/>
          </w:tcPr>
          <w:p w14:paraId="6D76A414" w14:textId="77777777" w:rsidR="00974B5E" w:rsidRDefault="00974B5E" w:rsidP="00312A01">
            <w:pPr>
              <w:pStyle w:val="ConsPlusNormal"/>
              <w:jc w:val="center"/>
              <w:rPr>
                <w:rFonts w:ascii="Times New Roman" w:hAnsi="Times New Roman" w:cs="Times New Roman"/>
              </w:rPr>
            </w:pPr>
          </w:p>
        </w:tc>
      </w:tr>
      <w:tr w:rsidR="00974B5E" w14:paraId="3F8D1088" w14:textId="77777777" w:rsidTr="00312A01">
        <w:tc>
          <w:tcPr>
            <w:tcW w:w="510" w:type="dxa"/>
            <w:vMerge/>
          </w:tcPr>
          <w:p w14:paraId="3262929B" w14:textId="77777777" w:rsidR="00974B5E" w:rsidRDefault="00974B5E" w:rsidP="00312A01">
            <w:pPr>
              <w:pStyle w:val="ConsPlusNormal"/>
              <w:rPr>
                <w:rFonts w:ascii="Times New Roman" w:hAnsi="Times New Roman" w:cs="Times New Roman"/>
              </w:rPr>
            </w:pPr>
          </w:p>
        </w:tc>
        <w:tc>
          <w:tcPr>
            <w:tcW w:w="1186" w:type="dxa"/>
            <w:vMerge/>
          </w:tcPr>
          <w:p w14:paraId="0A9F03A0" w14:textId="77777777" w:rsidR="00974B5E" w:rsidRDefault="00974B5E" w:rsidP="00312A01">
            <w:pPr>
              <w:pStyle w:val="ConsPlusNormal"/>
              <w:rPr>
                <w:rFonts w:ascii="Times New Roman" w:hAnsi="Times New Roman" w:cs="Times New Roman"/>
              </w:rPr>
            </w:pPr>
          </w:p>
        </w:tc>
        <w:tc>
          <w:tcPr>
            <w:tcW w:w="1134" w:type="dxa"/>
            <w:vMerge/>
          </w:tcPr>
          <w:p w14:paraId="115AD743" w14:textId="77777777" w:rsidR="00974B5E" w:rsidRDefault="00974B5E" w:rsidP="00312A01">
            <w:pPr>
              <w:pStyle w:val="ConsPlusNormal"/>
              <w:rPr>
                <w:rFonts w:ascii="Times New Roman" w:hAnsi="Times New Roman" w:cs="Times New Roman"/>
              </w:rPr>
            </w:pPr>
          </w:p>
        </w:tc>
        <w:tc>
          <w:tcPr>
            <w:tcW w:w="1134" w:type="dxa"/>
            <w:vMerge/>
          </w:tcPr>
          <w:p w14:paraId="6500D96A" w14:textId="77777777" w:rsidR="00974B5E" w:rsidRDefault="00974B5E" w:rsidP="00312A01">
            <w:pPr>
              <w:pStyle w:val="ConsPlusNormal"/>
              <w:rPr>
                <w:rFonts w:ascii="Times New Roman" w:hAnsi="Times New Roman" w:cs="Times New Roman"/>
              </w:rPr>
            </w:pPr>
          </w:p>
        </w:tc>
        <w:tc>
          <w:tcPr>
            <w:tcW w:w="737" w:type="dxa"/>
          </w:tcPr>
          <w:p w14:paraId="6CA19A90" w14:textId="77777777" w:rsidR="00974B5E" w:rsidRDefault="00974B5E" w:rsidP="00312A01">
            <w:pPr>
              <w:pStyle w:val="ConsPlusNormal"/>
              <w:jc w:val="center"/>
              <w:rPr>
                <w:rFonts w:ascii="Times New Roman" w:hAnsi="Times New Roman" w:cs="Times New Roman"/>
              </w:rPr>
            </w:pPr>
          </w:p>
        </w:tc>
        <w:tc>
          <w:tcPr>
            <w:tcW w:w="737" w:type="dxa"/>
          </w:tcPr>
          <w:p w14:paraId="0EB3651A" w14:textId="77777777" w:rsidR="00974B5E" w:rsidRDefault="00974B5E" w:rsidP="00312A01">
            <w:pPr>
              <w:pStyle w:val="ConsPlusNormal"/>
              <w:jc w:val="center"/>
              <w:rPr>
                <w:rFonts w:ascii="Times New Roman" w:hAnsi="Times New Roman" w:cs="Times New Roman"/>
              </w:rPr>
            </w:pPr>
          </w:p>
        </w:tc>
        <w:tc>
          <w:tcPr>
            <w:tcW w:w="826" w:type="dxa"/>
          </w:tcPr>
          <w:p w14:paraId="133A4162" w14:textId="77777777" w:rsidR="00974B5E" w:rsidRDefault="00974B5E" w:rsidP="00312A01">
            <w:pPr>
              <w:pStyle w:val="ConsPlusNormal"/>
              <w:jc w:val="center"/>
              <w:rPr>
                <w:rFonts w:ascii="Times New Roman" w:hAnsi="Times New Roman" w:cs="Times New Roman"/>
              </w:rPr>
            </w:pPr>
          </w:p>
        </w:tc>
        <w:tc>
          <w:tcPr>
            <w:tcW w:w="1077" w:type="dxa"/>
          </w:tcPr>
          <w:p w14:paraId="3CEB0326" w14:textId="77777777" w:rsidR="00974B5E" w:rsidRDefault="00974B5E" w:rsidP="00312A01">
            <w:pPr>
              <w:pStyle w:val="ConsPlusNormal"/>
              <w:jc w:val="center"/>
              <w:rPr>
                <w:rFonts w:ascii="Times New Roman" w:hAnsi="Times New Roman" w:cs="Times New Roman"/>
              </w:rPr>
            </w:pPr>
          </w:p>
        </w:tc>
        <w:tc>
          <w:tcPr>
            <w:tcW w:w="1361" w:type="dxa"/>
          </w:tcPr>
          <w:p w14:paraId="1EE4ABA3" w14:textId="77777777" w:rsidR="00974B5E" w:rsidRDefault="00974B5E" w:rsidP="00312A01">
            <w:pPr>
              <w:pStyle w:val="ConsPlusNormal"/>
              <w:jc w:val="center"/>
              <w:rPr>
                <w:rFonts w:ascii="Times New Roman" w:hAnsi="Times New Roman" w:cs="Times New Roman"/>
              </w:rPr>
            </w:pPr>
          </w:p>
        </w:tc>
        <w:tc>
          <w:tcPr>
            <w:tcW w:w="1499" w:type="dxa"/>
          </w:tcPr>
          <w:p w14:paraId="45995618" w14:textId="77777777" w:rsidR="00974B5E" w:rsidRDefault="00974B5E" w:rsidP="00312A01">
            <w:pPr>
              <w:pStyle w:val="ConsPlusNormal"/>
              <w:jc w:val="center"/>
              <w:rPr>
                <w:rFonts w:ascii="Times New Roman" w:hAnsi="Times New Roman" w:cs="Times New Roman"/>
              </w:rPr>
            </w:pPr>
          </w:p>
        </w:tc>
        <w:tc>
          <w:tcPr>
            <w:tcW w:w="1276" w:type="dxa"/>
          </w:tcPr>
          <w:p w14:paraId="2688B44E" w14:textId="77777777" w:rsidR="00974B5E" w:rsidRDefault="00974B5E" w:rsidP="00312A01">
            <w:pPr>
              <w:pStyle w:val="ConsPlusNormal"/>
              <w:jc w:val="center"/>
              <w:rPr>
                <w:rFonts w:ascii="Times New Roman" w:hAnsi="Times New Roman" w:cs="Times New Roman"/>
              </w:rPr>
            </w:pPr>
          </w:p>
        </w:tc>
        <w:tc>
          <w:tcPr>
            <w:tcW w:w="1701" w:type="dxa"/>
          </w:tcPr>
          <w:p w14:paraId="6579E927" w14:textId="77777777" w:rsidR="00974B5E" w:rsidRDefault="00974B5E" w:rsidP="00312A01">
            <w:pPr>
              <w:pStyle w:val="ConsPlusNormal"/>
              <w:jc w:val="center"/>
              <w:rPr>
                <w:rFonts w:ascii="Times New Roman" w:hAnsi="Times New Roman" w:cs="Times New Roman"/>
              </w:rPr>
            </w:pPr>
          </w:p>
        </w:tc>
        <w:tc>
          <w:tcPr>
            <w:tcW w:w="1701" w:type="dxa"/>
          </w:tcPr>
          <w:p w14:paraId="10F26EB0" w14:textId="77777777" w:rsidR="00974B5E" w:rsidRDefault="00974B5E" w:rsidP="00312A01">
            <w:pPr>
              <w:pStyle w:val="ConsPlusNormal"/>
              <w:jc w:val="center"/>
              <w:rPr>
                <w:rFonts w:ascii="Times New Roman" w:hAnsi="Times New Roman" w:cs="Times New Roman"/>
              </w:rPr>
            </w:pPr>
          </w:p>
        </w:tc>
      </w:tr>
      <w:tr w:rsidR="00974B5E" w14:paraId="1B208A54" w14:textId="77777777" w:rsidTr="00312A01">
        <w:trPr>
          <w:trHeight w:val="253"/>
        </w:trPr>
        <w:tc>
          <w:tcPr>
            <w:tcW w:w="510" w:type="dxa"/>
            <w:vMerge/>
          </w:tcPr>
          <w:p w14:paraId="21C00CE5" w14:textId="77777777" w:rsidR="00974B5E" w:rsidRDefault="00974B5E" w:rsidP="00312A01">
            <w:pPr>
              <w:pStyle w:val="ConsPlusNormal"/>
              <w:rPr>
                <w:rFonts w:ascii="Times New Roman" w:hAnsi="Times New Roman" w:cs="Times New Roman"/>
              </w:rPr>
            </w:pPr>
          </w:p>
        </w:tc>
        <w:tc>
          <w:tcPr>
            <w:tcW w:w="1186" w:type="dxa"/>
            <w:vMerge/>
          </w:tcPr>
          <w:p w14:paraId="5FBB7EB6" w14:textId="77777777" w:rsidR="00974B5E" w:rsidRDefault="00974B5E" w:rsidP="00312A01">
            <w:pPr>
              <w:pStyle w:val="ConsPlusNormal"/>
              <w:rPr>
                <w:rFonts w:ascii="Times New Roman" w:hAnsi="Times New Roman" w:cs="Times New Roman"/>
              </w:rPr>
            </w:pPr>
          </w:p>
        </w:tc>
        <w:tc>
          <w:tcPr>
            <w:tcW w:w="1134" w:type="dxa"/>
            <w:vMerge/>
          </w:tcPr>
          <w:p w14:paraId="36F8FDEF" w14:textId="77777777" w:rsidR="00974B5E" w:rsidRDefault="00974B5E" w:rsidP="00312A01">
            <w:pPr>
              <w:pStyle w:val="ConsPlusNormal"/>
              <w:rPr>
                <w:rFonts w:ascii="Times New Roman" w:hAnsi="Times New Roman" w:cs="Times New Roman"/>
              </w:rPr>
            </w:pPr>
          </w:p>
        </w:tc>
        <w:tc>
          <w:tcPr>
            <w:tcW w:w="1134" w:type="dxa"/>
            <w:vMerge w:val="restart"/>
          </w:tcPr>
          <w:p w14:paraId="0932904C" w14:textId="77777777" w:rsidR="00974B5E" w:rsidRDefault="00974B5E" w:rsidP="00312A01">
            <w:pPr>
              <w:pStyle w:val="ConsPlusNormal"/>
              <w:jc w:val="center"/>
              <w:rPr>
                <w:rFonts w:ascii="Times New Roman" w:hAnsi="Times New Roman" w:cs="Times New Roman"/>
              </w:rPr>
            </w:pPr>
          </w:p>
        </w:tc>
        <w:tc>
          <w:tcPr>
            <w:tcW w:w="737" w:type="dxa"/>
          </w:tcPr>
          <w:p w14:paraId="73D6583F" w14:textId="77777777" w:rsidR="00974B5E" w:rsidRDefault="00974B5E" w:rsidP="00312A01">
            <w:pPr>
              <w:pStyle w:val="ConsPlusNormal"/>
              <w:jc w:val="center"/>
              <w:rPr>
                <w:rFonts w:ascii="Times New Roman" w:hAnsi="Times New Roman" w:cs="Times New Roman"/>
              </w:rPr>
            </w:pPr>
          </w:p>
        </w:tc>
        <w:tc>
          <w:tcPr>
            <w:tcW w:w="737" w:type="dxa"/>
          </w:tcPr>
          <w:p w14:paraId="01046246" w14:textId="77777777" w:rsidR="00974B5E" w:rsidRDefault="00974B5E" w:rsidP="00312A01">
            <w:pPr>
              <w:pStyle w:val="ConsPlusNormal"/>
              <w:jc w:val="center"/>
              <w:rPr>
                <w:rFonts w:ascii="Times New Roman" w:hAnsi="Times New Roman" w:cs="Times New Roman"/>
              </w:rPr>
            </w:pPr>
          </w:p>
        </w:tc>
        <w:tc>
          <w:tcPr>
            <w:tcW w:w="826" w:type="dxa"/>
          </w:tcPr>
          <w:p w14:paraId="203AD4CC" w14:textId="77777777" w:rsidR="00974B5E" w:rsidRDefault="00974B5E" w:rsidP="00312A01">
            <w:pPr>
              <w:pStyle w:val="ConsPlusNormal"/>
              <w:jc w:val="center"/>
              <w:rPr>
                <w:rFonts w:ascii="Times New Roman" w:hAnsi="Times New Roman" w:cs="Times New Roman"/>
              </w:rPr>
            </w:pPr>
          </w:p>
        </w:tc>
        <w:tc>
          <w:tcPr>
            <w:tcW w:w="1077" w:type="dxa"/>
          </w:tcPr>
          <w:p w14:paraId="0C0266E3" w14:textId="77777777" w:rsidR="00974B5E" w:rsidRDefault="00974B5E" w:rsidP="00312A01">
            <w:pPr>
              <w:pStyle w:val="ConsPlusNormal"/>
              <w:jc w:val="center"/>
              <w:rPr>
                <w:rFonts w:ascii="Times New Roman" w:hAnsi="Times New Roman" w:cs="Times New Roman"/>
              </w:rPr>
            </w:pPr>
          </w:p>
        </w:tc>
        <w:tc>
          <w:tcPr>
            <w:tcW w:w="1361" w:type="dxa"/>
          </w:tcPr>
          <w:p w14:paraId="5331CA19" w14:textId="77777777" w:rsidR="00974B5E" w:rsidRDefault="00974B5E" w:rsidP="00312A01">
            <w:pPr>
              <w:pStyle w:val="ConsPlusNormal"/>
              <w:jc w:val="center"/>
              <w:rPr>
                <w:rFonts w:ascii="Times New Roman" w:hAnsi="Times New Roman" w:cs="Times New Roman"/>
              </w:rPr>
            </w:pPr>
          </w:p>
        </w:tc>
        <w:tc>
          <w:tcPr>
            <w:tcW w:w="1499" w:type="dxa"/>
          </w:tcPr>
          <w:p w14:paraId="3823090C" w14:textId="77777777" w:rsidR="00974B5E" w:rsidRDefault="00974B5E" w:rsidP="00312A01">
            <w:pPr>
              <w:pStyle w:val="ConsPlusNormal"/>
              <w:jc w:val="center"/>
              <w:rPr>
                <w:rFonts w:ascii="Times New Roman" w:hAnsi="Times New Roman" w:cs="Times New Roman"/>
              </w:rPr>
            </w:pPr>
          </w:p>
        </w:tc>
        <w:tc>
          <w:tcPr>
            <w:tcW w:w="1276" w:type="dxa"/>
          </w:tcPr>
          <w:p w14:paraId="331ED8FE" w14:textId="77777777" w:rsidR="00974B5E" w:rsidRDefault="00974B5E" w:rsidP="00312A01">
            <w:pPr>
              <w:pStyle w:val="ConsPlusNormal"/>
              <w:jc w:val="center"/>
              <w:rPr>
                <w:rFonts w:ascii="Times New Roman" w:hAnsi="Times New Roman" w:cs="Times New Roman"/>
              </w:rPr>
            </w:pPr>
          </w:p>
        </w:tc>
        <w:tc>
          <w:tcPr>
            <w:tcW w:w="1701" w:type="dxa"/>
          </w:tcPr>
          <w:p w14:paraId="417754A0" w14:textId="77777777" w:rsidR="00974B5E" w:rsidRDefault="00974B5E" w:rsidP="00312A01">
            <w:pPr>
              <w:pStyle w:val="ConsPlusNormal"/>
              <w:jc w:val="center"/>
              <w:rPr>
                <w:rFonts w:ascii="Times New Roman" w:hAnsi="Times New Roman" w:cs="Times New Roman"/>
              </w:rPr>
            </w:pPr>
          </w:p>
        </w:tc>
        <w:tc>
          <w:tcPr>
            <w:tcW w:w="1701" w:type="dxa"/>
          </w:tcPr>
          <w:p w14:paraId="19F65B7D" w14:textId="77777777" w:rsidR="00974B5E" w:rsidRDefault="00974B5E" w:rsidP="00312A01">
            <w:pPr>
              <w:pStyle w:val="ConsPlusNormal"/>
              <w:jc w:val="center"/>
              <w:rPr>
                <w:rFonts w:ascii="Times New Roman" w:hAnsi="Times New Roman" w:cs="Times New Roman"/>
              </w:rPr>
            </w:pPr>
          </w:p>
        </w:tc>
      </w:tr>
      <w:tr w:rsidR="00974B5E" w14:paraId="0480202E" w14:textId="77777777" w:rsidTr="00312A01">
        <w:tc>
          <w:tcPr>
            <w:tcW w:w="510" w:type="dxa"/>
            <w:vMerge/>
          </w:tcPr>
          <w:p w14:paraId="4A6769AB" w14:textId="77777777" w:rsidR="00974B5E" w:rsidRDefault="00974B5E" w:rsidP="00312A01">
            <w:pPr>
              <w:pStyle w:val="ConsPlusNormal"/>
              <w:rPr>
                <w:rFonts w:ascii="Times New Roman" w:hAnsi="Times New Roman" w:cs="Times New Roman"/>
              </w:rPr>
            </w:pPr>
          </w:p>
        </w:tc>
        <w:tc>
          <w:tcPr>
            <w:tcW w:w="1186" w:type="dxa"/>
            <w:vMerge/>
          </w:tcPr>
          <w:p w14:paraId="7C4DA4F3" w14:textId="77777777" w:rsidR="00974B5E" w:rsidRDefault="00974B5E" w:rsidP="00312A01">
            <w:pPr>
              <w:pStyle w:val="ConsPlusNormal"/>
              <w:rPr>
                <w:rFonts w:ascii="Times New Roman" w:hAnsi="Times New Roman" w:cs="Times New Roman"/>
              </w:rPr>
            </w:pPr>
          </w:p>
        </w:tc>
        <w:tc>
          <w:tcPr>
            <w:tcW w:w="1134" w:type="dxa"/>
            <w:vMerge/>
          </w:tcPr>
          <w:p w14:paraId="49BE0AB1" w14:textId="77777777" w:rsidR="00974B5E" w:rsidRDefault="00974B5E" w:rsidP="00312A01">
            <w:pPr>
              <w:pStyle w:val="ConsPlusNormal"/>
              <w:rPr>
                <w:rFonts w:ascii="Times New Roman" w:hAnsi="Times New Roman" w:cs="Times New Roman"/>
              </w:rPr>
            </w:pPr>
          </w:p>
        </w:tc>
        <w:tc>
          <w:tcPr>
            <w:tcW w:w="1134" w:type="dxa"/>
            <w:vMerge/>
          </w:tcPr>
          <w:p w14:paraId="1AAD116E" w14:textId="77777777" w:rsidR="00974B5E" w:rsidRDefault="00974B5E" w:rsidP="00312A01">
            <w:pPr>
              <w:pStyle w:val="ConsPlusNormal"/>
              <w:rPr>
                <w:rFonts w:ascii="Times New Roman" w:hAnsi="Times New Roman" w:cs="Times New Roman"/>
              </w:rPr>
            </w:pPr>
          </w:p>
        </w:tc>
        <w:tc>
          <w:tcPr>
            <w:tcW w:w="737" w:type="dxa"/>
          </w:tcPr>
          <w:p w14:paraId="7C82565D" w14:textId="77777777" w:rsidR="00974B5E" w:rsidRDefault="00974B5E" w:rsidP="00312A01">
            <w:pPr>
              <w:pStyle w:val="ConsPlusNormal"/>
              <w:jc w:val="center"/>
              <w:rPr>
                <w:rFonts w:ascii="Times New Roman" w:hAnsi="Times New Roman" w:cs="Times New Roman"/>
              </w:rPr>
            </w:pPr>
          </w:p>
        </w:tc>
        <w:tc>
          <w:tcPr>
            <w:tcW w:w="737" w:type="dxa"/>
          </w:tcPr>
          <w:p w14:paraId="2F3830D6" w14:textId="77777777" w:rsidR="00974B5E" w:rsidRDefault="00974B5E" w:rsidP="00312A01">
            <w:pPr>
              <w:pStyle w:val="ConsPlusNormal"/>
              <w:jc w:val="center"/>
              <w:rPr>
                <w:rFonts w:ascii="Times New Roman" w:hAnsi="Times New Roman" w:cs="Times New Roman"/>
              </w:rPr>
            </w:pPr>
          </w:p>
        </w:tc>
        <w:tc>
          <w:tcPr>
            <w:tcW w:w="826" w:type="dxa"/>
          </w:tcPr>
          <w:p w14:paraId="19B64FBF" w14:textId="77777777" w:rsidR="00974B5E" w:rsidRDefault="00974B5E" w:rsidP="00312A01">
            <w:pPr>
              <w:pStyle w:val="ConsPlusNormal"/>
              <w:jc w:val="center"/>
              <w:rPr>
                <w:rFonts w:ascii="Times New Roman" w:hAnsi="Times New Roman" w:cs="Times New Roman"/>
              </w:rPr>
            </w:pPr>
          </w:p>
        </w:tc>
        <w:tc>
          <w:tcPr>
            <w:tcW w:w="1077" w:type="dxa"/>
          </w:tcPr>
          <w:p w14:paraId="021E093D" w14:textId="77777777" w:rsidR="00974B5E" w:rsidRDefault="00974B5E" w:rsidP="00312A01">
            <w:pPr>
              <w:pStyle w:val="ConsPlusNormal"/>
              <w:jc w:val="center"/>
              <w:rPr>
                <w:rFonts w:ascii="Times New Roman" w:hAnsi="Times New Roman" w:cs="Times New Roman"/>
              </w:rPr>
            </w:pPr>
          </w:p>
        </w:tc>
        <w:tc>
          <w:tcPr>
            <w:tcW w:w="1361" w:type="dxa"/>
          </w:tcPr>
          <w:p w14:paraId="55551B23" w14:textId="77777777" w:rsidR="00974B5E" w:rsidRDefault="00974B5E" w:rsidP="00312A01">
            <w:pPr>
              <w:pStyle w:val="ConsPlusNormal"/>
              <w:jc w:val="center"/>
              <w:rPr>
                <w:rFonts w:ascii="Times New Roman" w:hAnsi="Times New Roman" w:cs="Times New Roman"/>
              </w:rPr>
            </w:pPr>
          </w:p>
        </w:tc>
        <w:tc>
          <w:tcPr>
            <w:tcW w:w="1499" w:type="dxa"/>
          </w:tcPr>
          <w:p w14:paraId="3CFEED7A" w14:textId="77777777" w:rsidR="00974B5E" w:rsidRDefault="00974B5E" w:rsidP="00312A01">
            <w:pPr>
              <w:pStyle w:val="ConsPlusNormal"/>
              <w:jc w:val="center"/>
              <w:rPr>
                <w:rFonts w:ascii="Times New Roman" w:hAnsi="Times New Roman" w:cs="Times New Roman"/>
              </w:rPr>
            </w:pPr>
          </w:p>
        </w:tc>
        <w:tc>
          <w:tcPr>
            <w:tcW w:w="1276" w:type="dxa"/>
          </w:tcPr>
          <w:p w14:paraId="1AE9310C" w14:textId="77777777" w:rsidR="00974B5E" w:rsidRDefault="00974B5E" w:rsidP="00312A01">
            <w:pPr>
              <w:pStyle w:val="ConsPlusNormal"/>
              <w:jc w:val="center"/>
              <w:rPr>
                <w:rFonts w:ascii="Times New Roman" w:hAnsi="Times New Roman" w:cs="Times New Roman"/>
              </w:rPr>
            </w:pPr>
          </w:p>
        </w:tc>
        <w:tc>
          <w:tcPr>
            <w:tcW w:w="1701" w:type="dxa"/>
          </w:tcPr>
          <w:p w14:paraId="7F0B5706" w14:textId="77777777" w:rsidR="00974B5E" w:rsidRDefault="00974B5E" w:rsidP="00312A01">
            <w:pPr>
              <w:pStyle w:val="ConsPlusNormal"/>
              <w:jc w:val="center"/>
              <w:rPr>
                <w:rFonts w:ascii="Times New Roman" w:hAnsi="Times New Roman" w:cs="Times New Roman"/>
              </w:rPr>
            </w:pPr>
          </w:p>
        </w:tc>
        <w:tc>
          <w:tcPr>
            <w:tcW w:w="1701" w:type="dxa"/>
          </w:tcPr>
          <w:p w14:paraId="71166DD3" w14:textId="77777777" w:rsidR="00974B5E" w:rsidRDefault="00974B5E" w:rsidP="00312A01">
            <w:pPr>
              <w:pStyle w:val="ConsPlusNormal"/>
              <w:jc w:val="center"/>
              <w:rPr>
                <w:rFonts w:ascii="Times New Roman" w:hAnsi="Times New Roman" w:cs="Times New Roman"/>
              </w:rPr>
            </w:pPr>
          </w:p>
        </w:tc>
      </w:tr>
      <w:tr w:rsidR="00974B5E" w14:paraId="6509AA7E" w14:textId="77777777" w:rsidTr="00312A01">
        <w:tc>
          <w:tcPr>
            <w:tcW w:w="510" w:type="dxa"/>
            <w:vMerge w:val="restart"/>
          </w:tcPr>
          <w:p w14:paraId="425F472C"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2</w:t>
            </w:r>
          </w:p>
        </w:tc>
        <w:tc>
          <w:tcPr>
            <w:tcW w:w="1186" w:type="dxa"/>
            <w:vMerge w:val="restart"/>
          </w:tcPr>
          <w:p w14:paraId="5C3A413E" w14:textId="77777777" w:rsidR="00974B5E" w:rsidRDefault="00974B5E" w:rsidP="00312A01">
            <w:pPr>
              <w:pStyle w:val="ConsPlusNormal"/>
              <w:jc w:val="center"/>
              <w:rPr>
                <w:rFonts w:ascii="Times New Roman" w:hAnsi="Times New Roman" w:cs="Times New Roman"/>
              </w:rPr>
            </w:pPr>
          </w:p>
        </w:tc>
        <w:tc>
          <w:tcPr>
            <w:tcW w:w="1134" w:type="dxa"/>
            <w:vMerge w:val="restart"/>
          </w:tcPr>
          <w:p w14:paraId="41E5D4B2" w14:textId="77777777" w:rsidR="00974B5E" w:rsidRDefault="00974B5E" w:rsidP="00312A01">
            <w:pPr>
              <w:pStyle w:val="ConsPlusNormal"/>
              <w:jc w:val="center"/>
              <w:rPr>
                <w:rFonts w:ascii="Times New Roman" w:hAnsi="Times New Roman" w:cs="Times New Roman"/>
              </w:rPr>
            </w:pPr>
          </w:p>
        </w:tc>
        <w:tc>
          <w:tcPr>
            <w:tcW w:w="1134" w:type="dxa"/>
            <w:vMerge w:val="restart"/>
          </w:tcPr>
          <w:p w14:paraId="291D7D18" w14:textId="77777777" w:rsidR="00974B5E" w:rsidRDefault="00974B5E" w:rsidP="00312A01">
            <w:pPr>
              <w:pStyle w:val="ConsPlusNormal"/>
              <w:jc w:val="center"/>
              <w:rPr>
                <w:rFonts w:ascii="Times New Roman" w:hAnsi="Times New Roman" w:cs="Times New Roman"/>
              </w:rPr>
            </w:pPr>
          </w:p>
        </w:tc>
        <w:tc>
          <w:tcPr>
            <w:tcW w:w="737" w:type="dxa"/>
          </w:tcPr>
          <w:p w14:paraId="6B54BFAF" w14:textId="77777777" w:rsidR="00974B5E" w:rsidRDefault="00974B5E" w:rsidP="00312A01">
            <w:pPr>
              <w:pStyle w:val="ConsPlusNormal"/>
              <w:jc w:val="center"/>
              <w:rPr>
                <w:rFonts w:ascii="Times New Roman" w:hAnsi="Times New Roman" w:cs="Times New Roman"/>
              </w:rPr>
            </w:pPr>
          </w:p>
        </w:tc>
        <w:tc>
          <w:tcPr>
            <w:tcW w:w="737" w:type="dxa"/>
          </w:tcPr>
          <w:p w14:paraId="2D4A7EBB" w14:textId="77777777" w:rsidR="00974B5E" w:rsidRDefault="00974B5E" w:rsidP="00312A01">
            <w:pPr>
              <w:pStyle w:val="ConsPlusNormal"/>
              <w:jc w:val="center"/>
              <w:rPr>
                <w:rFonts w:ascii="Times New Roman" w:hAnsi="Times New Roman" w:cs="Times New Roman"/>
              </w:rPr>
            </w:pPr>
          </w:p>
        </w:tc>
        <w:tc>
          <w:tcPr>
            <w:tcW w:w="826" w:type="dxa"/>
          </w:tcPr>
          <w:p w14:paraId="1DECA3FA" w14:textId="77777777" w:rsidR="00974B5E" w:rsidRDefault="00974B5E" w:rsidP="00312A01">
            <w:pPr>
              <w:pStyle w:val="ConsPlusNormal"/>
              <w:jc w:val="center"/>
              <w:rPr>
                <w:rFonts w:ascii="Times New Roman" w:hAnsi="Times New Roman" w:cs="Times New Roman"/>
              </w:rPr>
            </w:pPr>
          </w:p>
        </w:tc>
        <w:tc>
          <w:tcPr>
            <w:tcW w:w="1077" w:type="dxa"/>
          </w:tcPr>
          <w:p w14:paraId="1A5B71B5" w14:textId="77777777" w:rsidR="00974B5E" w:rsidRDefault="00974B5E" w:rsidP="00312A01">
            <w:pPr>
              <w:pStyle w:val="ConsPlusNormal"/>
              <w:jc w:val="center"/>
              <w:rPr>
                <w:rFonts w:ascii="Times New Roman" w:hAnsi="Times New Roman" w:cs="Times New Roman"/>
              </w:rPr>
            </w:pPr>
          </w:p>
        </w:tc>
        <w:tc>
          <w:tcPr>
            <w:tcW w:w="1361" w:type="dxa"/>
          </w:tcPr>
          <w:p w14:paraId="4125F5F6" w14:textId="77777777" w:rsidR="00974B5E" w:rsidRDefault="00974B5E" w:rsidP="00312A01">
            <w:pPr>
              <w:pStyle w:val="ConsPlusNormal"/>
              <w:jc w:val="center"/>
              <w:rPr>
                <w:rFonts w:ascii="Times New Roman" w:hAnsi="Times New Roman" w:cs="Times New Roman"/>
              </w:rPr>
            </w:pPr>
          </w:p>
        </w:tc>
        <w:tc>
          <w:tcPr>
            <w:tcW w:w="1499" w:type="dxa"/>
          </w:tcPr>
          <w:p w14:paraId="6859A399" w14:textId="77777777" w:rsidR="00974B5E" w:rsidRDefault="00974B5E" w:rsidP="00312A01">
            <w:pPr>
              <w:pStyle w:val="ConsPlusNormal"/>
              <w:jc w:val="center"/>
              <w:rPr>
                <w:rFonts w:ascii="Times New Roman" w:hAnsi="Times New Roman" w:cs="Times New Roman"/>
              </w:rPr>
            </w:pPr>
          </w:p>
        </w:tc>
        <w:tc>
          <w:tcPr>
            <w:tcW w:w="1276" w:type="dxa"/>
          </w:tcPr>
          <w:p w14:paraId="51E61E7D" w14:textId="77777777" w:rsidR="00974B5E" w:rsidRDefault="00974B5E" w:rsidP="00312A01">
            <w:pPr>
              <w:pStyle w:val="ConsPlusNormal"/>
              <w:jc w:val="center"/>
              <w:rPr>
                <w:rFonts w:ascii="Times New Roman" w:hAnsi="Times New Roman" w:cs="Times New Roman"/>
              </w:rPr>
            </w:pPr>
          </w:p>
        </w:tc>
        <w:tc>
          <w:tcPr>
            <w:tcW w:w="1701" w:type="dxa"/>
          </w:tcPr>
          <w:p w14:paraId="042C8F8F" w14:textId="77777777" w:rsidR="00974B5E" w:rsidRDefault="00974B5E" w:rsidP="00312A01">
            <w:pPr>
              <w:pStyle w:val="ConsPlusNormal"/>
              <w:jc w:val="center"/>
              <w:rPr>
                <w:rFonts w:ascii="Times New Roman" w:hAnsi="Times New Roman" w:cs="Times New Roman"/>
              </w:rPr>
            </w:pPr>
          </w:p>
        </w:tc>
        <w:tc>
          <w:tcPr>
            <w:tcW w:w="1701" w:type="dxa"/>
          </w:tcPr>
          <w:p w14:paraId="3C8C14E0" w14:textId="77777777" w:rsidR="00974B5E" w:rsidRDefault="00974B5E" w:rsidP="00312A01">
            <w:pPr>
              <w:pStyle w:val="ConsPlusNormal"/>
              <w:jc w:val="center"/>
              <w:rPr>
                <w:rFonts w:ascii="Times New Roman" w:hAnsi="Times New Roman" w:cs="Times New Roman"/>
              </w:rPr>
            </w:pPr>
          </w:p>
        </w:tc>
      </w:tr>
      <w:tr w:rsidR="00974B5E" w14:paraId="6A9A9D93" w14:textId="77777777" w:rsidTr="00312A01">
        <w:tc>
          <w:tcPr>
            <w:tcW w:w="510" w:type="dxa"/>
            <w:vMerge/>
          </w:tcPr>
          <w:p w14:paraId="3EDE8ACD" w14:textId="77777777" w:rsidR="00974B5E" w:rsidRDefault="00974B5E" w:rsidP="00312A01">
            <w:pPr>
              <w:pStyle w:val="ConsPlusNormal"/>
              <w:rPr>
                <w:rFonts w:ascii="Times New Roman" w:hAnsi="Times New Roman" w:cs="Times New Roman"/>
              </w:rPr>
            </w:pPr>
          </w:p>
        </w:tc>
        <w:tc>
          <w:tcPr>
            <w:tcW w:w="1186" w:type="dxa"/>
            <w:vMerge/>
          </w:tcPr>
          <w:p w14:paraId="7A7FAAF1" w14:textId="77777777" w:rsidR="00974B5E" w:rsidRDefault="00974B5E" w:rsidP="00312A01">
            <w:pPr>
              <w:pStyle w:val="ConsPlusNormal"/>
              <w:rPr>
                <w:rFonts w:ascii="Times New Roman" w:hAnsi="Times New Roman" w:cs="Times New Roman"/>
              </w:rPr>
            </w:pPr>
          </w:p>
        </w:tc>
        <w:tc>
          <w:tcPr>
            <w:tcW w:w="1134" w:type="dxa"/>
            <w:vMerge/>
          </w:tcPr>
          <w:p w14:paraId="0ECDE2E7" w14:textId="77777777" w:rsidR="00974B5E" w:rsidRDefault="00974B5E" w:rsidP="00312A01">
            <w:pPr>
              <w:pStyle w:val="ConsPlusNormal"/>
              <w:rPr>
                <w:rFonts w:ascii="Times New Roman" w:hAnsi="Times New Roman" w:cs="Times New Roman"/>
              </w:rPr>
            </w:pPr>
          </w:p>
        </w:tc>
        <w:tc>
          <w:tcPr>
            <w:tcW w:w="1134" w:type="dxa"/>
            <w:vMerge/>
          </w:tcPr>
          <w:p w14:paraId="0B867B6F" w14:textId="77777777" w:rsidR="00974B5E" w:rsidRDefault="00974B5E" w:rsidP="00312A01">
            <w:pPr>
              <w:pStyle w:val="ConsPlusNormal"/>
              <w:rPr>
                <w:rFonts w:ascii="Times New Roman" w:hAnsi="Times New Roman" w:cs="Times New Roman"/>
              </w:rPr>
            </w:pPr>
          </w:p>
        </w:tc>
        <w:tc>
          <w:tcPr>
            <w:tcW w:w="737" w:type="dxa"/>
          </w:tcPr>
          <w:p w14:paraId="4139F7B0" w14:textId="77777777" w:rsidR="00974B5E" w:rsidRDefault="00974B5E" w:rsidP="00312A01">
            <w:pPr>
              <w:pStyle w:val="ConsPlusNormal"/>
              <w:jc w:val="center"/>
              <w:rPr>
                <w:rFonts w:ascii="Times New Roman" w:hAnsi="Times New Roman" w:cs="Times New Roman"/>
              </w:rPr>
            </w:pPr>
          </w:p>
        </w:tc>
        <w:tc>
          <w:tcPr>
            <w:tcW w:w="737" w:type="dxa"/>
          </w:tcPr>
          <w:p w14:paraId="67DFF4C6" w14:textId="77777777" w:rsidR="00974B5E" w:rsidRDefault="00974B5E" w:rsidP="00312A01">
            <w:pPr>
              <w:pStyle w:val="ConsPlusNormal"/>
              <w:jc w:val="center"/>
              <w:rPr>
                <w:rFonts w:ascii="Times New Roman" w:hAnsi="Times New Roman" w:cs="Times New Roman"/>
              </w:rPr>
            </w:pPr>
          </w:p>
        </w:tc>
        <w:tc>
          <w:tcPr>
            <w:tcW w:w="826" w:type="dxa"/>
          </w:tcPr>
          <w:p w14:paraId="15BE47F8" w14:textId="77777777" w:rsidR="00974B5E" w:rsidRDefault="00974B5E" w:rsidP="00312A01">
            <w:pPr>
              <w:pStyle w:val="ConsPlusNormal"/>
              <w:jc w:val="center"/>
              <w:rPr>
                <w:rFonts w:ascii="Times New Roman" w:hAnsi="Times New Roman" w:cs="Times New Roman"/>
              </w:rPr>
            </w:pPr>
          </w:p>
        </w:tc>
        <w:tc>
          <w:tcPr>
            <w:tcW w:w="1077" w:type="dxa"/>
          </w:tcPr>
          <w:p w14:paraId="3FDBA81F" w14:textId="77777777" w:rsidR="00974B5E" w:rsidRDefault="00974B5E" w:rsidP="00312A01">
            <w:pPr>
              <w:pStyle w:val="ConsPlusNormal"/>
              <w:jc w:val="center"/>
              <w:rPr>
                <w:rFonts w:ascii="Times New Roman" w:hAnsi="Times New Roman" w:cs="Times New Roman"/>
              </w:rPr>
            </w:pPr>
          </w:p>
        </w:tc>
        <w:tc>
          <w:tcPr>
            <w:tcW w:w="1361" w:type="dxa"/>
          </w:tcPr>
          <w:p w14:paraId="68CD7B7C" w14:textId="77777777" w:rsidR="00974B5E" w:rsidRDefault="00974B5E" w:rsidP="00312A01">
            <w:pPr>
              <w:pStyle w:val="ConsPlusNormal"/>
              <w:jc w:val="center"/>
              <w:rPr>
                <w:rFonts w:ascii="Times New Roman" w:hAnsi="Times New Roman" w:cs="Times New Roman"/>
              </w:rPr>
            </w:pPr>
          </w:p>
        </w:tc>
        <w:tc>
          <w:tcPr>
            <w:tcW w:w="1499" w:type="dxa"/>
          </w:tcPr>
          <w:p w14:paraId="2E07362A" w14:textId="77777777" w:rsidR="00974B5E" w:rsidRDefault="00974B5E" w:rsidP="00312A01">
            <w:pPr>
              <w:pStyle w:val="ConsPlusNormal"/>
              <w:jc w:val="center"/>
              <w:rPr>
                <w:rFonts w:ascii="Times New Roman" w:hAnsi="Times New Roman" w:cs="Times New Roman"/>
              </w:rPr>
            </w:pPr>
          </w:p>
        </w:tc>
        <w:tc>
          <w:tcPr>
            <w:tcW w:w="1276" w:type="dxa"/>
          </w:tcPr>
          <w:p w14:paraId="65B5B53C" w14:textId="77777777" w:rsidR="00974B5E" w:rsidRDefault="00974B5E" w:rsidP="00312A01">
            <w:pPr>
              <w:pStyle w:val="ConsPlusNormal"/>
              <w:jc w:val="center"/>
              <w:rPr>
                <w:rFonts w:ascii="Times New Roman" w:hAnsi="Times New Roman" w:cs="Times New Roman"/>
              </w:rPr>
            </w:pPr>
          </w:p>
        </w:tc>
        <w:tc>
          <w:tcPr>
            <w:tcW w:w="1701" w:type="dxa"/>
          </w:tcPr>
          <w:p w14:paraId="06F69FAF" w14:textId="77777777" w:rsidR="00974B5E" w:rsidRDefault="00974B5E" w:rsidP="00312A01">
            <w:pPr>
              <w:pStyle w:val="ConsPlusNormal"/>
              <w:jc w:val="center"/>
              <w:rPr>
                <w:rFonts w:ascii="Times New Roman" w:hAnsi="Times New Roman" w:cs="Times New Roman"/>
              </w:rPr>
            </w:pPr>
          </w:p>
        </w:tc>
        <w:tc>
          <w:tcPr>
            <w:tcW w:w="1701" w:type="dxa"/>
          </w:tcPr>
          <w:p w14:paraId="3E58AABB" w14:textId="77777777" w:rsidR="00974B5E" w:rsidRDefault="00974B5E" w:rsidP="00312A01">
            <w:pPr>
              <w:pStyle w:val="ConsPlusNormal"/>
              <w:jc w:val="center"/>
              <w:rPr>
                <w:rFonts w:ascii="Times New Roman" w:hAnsi="Times New Roman" w:cs="Times New Roman"/>
              </w:rPr>
            </w:pPr>
          </w:p>
        </w:tc>
      </w:tr>
      <w:tr w:rsidR="00974B5E" w14:paraId="4B3964C1" w14:textId="77777777" w:rsidTr="00312A01">
        <w:trPr>
          <w:trHeight w:val="253"/>
        </w:trPr>
        <w:tc>
          <w:tcPr>
            <w:tcW w:w="510" w:type="dxa"/>
            <w:vMerge/>
          </w:tcPr>
          <w:p w14:paraId="489C01D8" w14:textId="77777777" w:rsidR="00974B5E" w:rsidRDefault="00974B5E" w:rsidP="00312A01">
            <w:pPr>
              <w:pStyle w:val="ConsPlusNormal"/>
              <w:rPr>
                <w:rFonts w:ascii="Times New Roman" w:hAnsi="Times New Roman" w:cs="Times New Roman"/>
              </w:rPr>
            </w:pPr>
          </w:p>
        </w:tc>
        <w:tc>
          <w:tcPr>
            <w:tcW w:w="1186" w:type="dxa"/>
            <w:vMerge/>
          </w:tcPr>
          <w:p w14:paraId="23FF9576" w14:textId="77777777" w:rsidR="00974B5E" w:rsidRDefault="00974B5E" w:rsidP="00312A01">
            <w:pPr>
              <w:pStyle w:val="ConsPlusNormal"/>
              <w:rPr>
                <w:rFonts w:ascii="Times New Roman" w:hAnsi="Times New Roman" w:cs="Times New Roman"/>
              </w:rPr>
            </w:pPr>
          </w:p>
        </w:tc>
        <w:tc>
          <w:tcPr>
            <w:tcW w:w="1134" w:type="dxa"/>
            <w:vMerge/>
          </w:tcPr>
          <w:p w14:paraId="1F15891D" w14:textId="77777777" w:rsidR="00974B5E" w:rsidRDefault="00974B5E" w:rsidP="00312A01">
            <w:pPr>
              <w:pStyle w:val="ConsPlusNormal"/>
              <w:rPr>
                <w:rFonts w:ascii="Times New Roman" w:hAnsi="Times New Roman" w:cs="Times New Roman"/>
              </w:rPr>
            </w:pPr>
          </w:p>
        </w:tc>
        <w:tc>
          <w:tcPr>
            <w:tcW w:w="1134" w:type="dxa"/>
            <w:vMerge w:val="restart"/>
          </w:tcPr>
          <w:p w14:paraId="1839EEAF" w14:textId="77777777" w:rsidR="00974B5E" w:rsidRDefault="00974B5E" w:rsidP="00312A01">
            <w:pPr>
              <w:pStyle w:val="ConsPlusNormal"/>
              <w:jc w:val="center"/>
              <w:rPr>
                <w:rFonts w:ascii="Times New Roman" w:hAnsi="Times New Roman" w:cs="Times New Roman"/>
              </w:rPr>
            </w:pPr>
          </w:p>
        </w:tc>
        <w:tc>
          <w:tcPr>
            <w:tcW w:w="737" w:type="dxa"/>
          </w:tcPr>
          <w:p w14:paraId="01867E8E" w14:textId="77777777" w:rsidR="00974B5E" w:rsidRDefault="00974B5E" w:rsidP="00312A01">
            <w:pPr>
              <w:pStyle w:val="ConsPlusNormal"/>
              <w:jc w:val="center"/>
              <w:rPr>
                <w:rFonts w:ascii="Times New Roman" w:hAnsi="Times New Roman" w:cs="Times New Roman"/>
              </w:rPr>
            </w:pPr>
          </w:p>
        </w:tc>
        <w:tc>
          <w:tcPr>
            <w:tcW w:w="737" w:type="dxa"/>
          </w:tcPr>
          <w:p w14:paraId="1FB1ABEF" w14:textId="77777777" w:rsidR="00974B5E" w:rsidRDefault="00974B5E" w:rsidP="00312A01">
            <w:pPr>
              <w:pStyle w:val="ConsPlusNormal"/>
              <w:jc w:val="center"/>
              <w:rPr>
                <w:rFonts w:ascii="Times New Roman" w:hAnsi="Times New Roman" w:cs="Times New Roman"/>
              </w:rPr>
            </w:pPr>
          </w:p>
        </w:tc>
        <w:tc>
          <w:tcPr>
            <w:tcW w:w="826" w:type="dxa"/>
          </w:tcPr>
          <w:p w14:paraId="7E1DB8F4" w14:textId="77777777" w:rsidR="00974B5E" w:rsidRDefault="00974B5E" w:rsidP="00312A01">
            <w:pPr>
              <w:pStyle w:val="ConsPlusNormal"/>
              <w:jc w:val="center"/>
              <w:rPr>
                <w:rFonts w:ascii="Times New Roman" w:hAnsi="Times New Roman" w:cs="Times New Roman"/>
              </w:rPr>
            </w:pPr>
          </w:p>
        </w:tc>
        <w:tc>
          <w:tcPr>
            <w:tcW w:w="1077" w:type="dxa"/>
          </w:tcPr>
          <w:p w14:paraId="554D58C5" w14:textId="77777777" w:rsidR="00974B5E" w:rsidRDefault="00974B5E" w:rsidP="00312A01">
            <w:pPr>
              <w:pStyle w:val="ConsPlusNormal"/>
              <w:jc w:val="center"/>
              <w:rPr>
                <w:rFonts w:ascii="Times New Roman" w:hAnsi="Times New Roman" w:cs="Times New Roman"/>
              </w:rPr>
            </w:pPr>
          </w:p>
        </w:tc>
        <w:tc>
          <w:tcPr>
            <w:tcW w:w="1361" w:type="dxa"/>
          </w:tcPr>
          <w:p w14:paraId="135363FF" w14:textId="77777777" w:rsidR="00974B5E" w:rsidRDefault="00974B5E" w:rsidP="00312A01">
            <w:pPr>
              <w:pStyle w:val="ConsPlusNormal"/>
              <w:jc w:val="center"/>
              <w:rPr>
                <w:rFonts w:ascii="Times New Roman" w:hAnsi="Times New Roman" w:cs="Times New Roman"/>
              </w:rPr>
            </w:pPr>
          </w:p>
        </w:tc>
        <w:tc>
          <w:tcPr>
            <w:tcW w:w="1499" w:type="dxa"/>
          </w:tcPr>
          <w:p w14:paraId="012FECBB" w14:textId="77777777" w:rsidR="00974B5E" w:rsidRDefault="00974B5E" w:rsidP="00312A01">
            <w:pPr>
              <w:pStyle w:val="ConsPlusNormal"/>
              <w:jc w:val="center"/>
              <w:rPr>
                <w:rFonts w:ascii="Times New Roman" w:hAnsi="Times New Roman" w:cs="Times New Roman"/>
              </w:rPr>
            </w:pPr>
          </w:p>
        </w:tc>
        <w:tc>
          <w:tcPr>
            <w:tcW w:w="1276" w:type="dxa"/>
          </w:tcPr>
          <w:p w14:paraId="2699732A" w14:textId="77777777" w:rsidR="00974B5E" w:rsidRDefault="00974B5E" w:rsidP="00312A01">
            <w:pPr>
              <w:pStyle w:val="ConsPlusNormal"/>
              <w:jc w:val="center"/>
              <w:rPr>
                <w:rFonts w:ascii="Times New Roman" w:hAnsi="Times New Roman" w:cs="Times New Roman"/>
              </w:rPr>
            </w:pPr>
          </w:p>
        </w:tc>
        <w:tc>
          <w:tcPr>
            <w:tcW w:w="1701" w:type="dxa"/>
          </w:tcPr>
          <w:p w14:paraId="67E3D2B2" w14:textId="77777777" w:rsidR="00974B5E" w:rsidRDefault="00974B5E" w:rsidP="00312A01">
            <w:pPr>
              <w:pStyle w:val="ConsPlusNormal"/>
              <w:jc w:val="center"/>
              <w:rPr>
                <w:rFonts w:ascii="Times New Roman" w:hAnsi="Times New Roman" w:cs="Times New Roman"/>
              </w:rPr>
            </w:pPr>
          </w:p>
        </w:tc>
        <w:tc>
          <w:tcPr>
            <w:tcW w:w="1701" w:type="dxa"/>
          </w:tcPr>
          <w:p w14:paraId="2A16E419" w14:textId="77777777" w:rsidR="00974B5E" w:rsidRDefault="00974B5E" w:rsidP="00312A01">
            <w:pPr>
              <w:pStyle w:val="ConsPlusNormal"/>
              <w:jc w:val="center"/>
              <w:rPr>
                <w:rFonts w:ascii="Times New Roman" w:hAnsi="Times New Roman" w:cs="Times New Roman"/>
              </w:rPr>
            </w:pPr>
          </w:p>
        </w:tc>
      </w:tr>
      <w:tr w:rsidR="00974B5E" w14:paraId="6FF32D3C" w14:textId="77777777" w:rsidTr="00312A01">
        <w:tc>
          <w:tcPr>
            <w:tcW w:w="510" w:type="dxa"/>
            <w:vMerge/>
          </w:tcPr>
          <w:p w14:paraId="73DB1980" w14:textId="77777777" w:rsidR="00974B5E" w:rsidRDefault="00974B5E" w:rsidP="00312A01">
            <w:pPr>
              <w:pStyle w:val="ConsPlusNormal"/>
              <w:rPr>
                <w:rFonts w:ascii="Times New Roman" w:hAnsi="Times New Roman" w:cs="Times New Roman"/>
              </w:rPr>
            </w:pPr>
          </w:p>
        </w:tc>
        <w:tc>
          <w:tcPr>
            <w:tcW w:w="1186" w:type="dxa"/>
            <w:vMerge/>
          </w:tcPr>
          <w:p w14:paraId="376E3817" w14:textId="77777777" w:rsidR="00974B5E" w:rsidRDefault="00974B5E" w:rsidP="00312A01">
            <w:pPr>
              <w:pStyle w:val="ConsPlusNormal"/>
              <w:rPr>
                <w:rFonts w:ascii="Times New Roman" w:hAnsi="Times New Roman" w:cs="Times New Roman"/>
              </w:rPr>
            </w:pPr>
          </w:p>
        </w:tc>
        <w:tc>
          <w:tcPr>
            <w:tcW w:w="1134" w:type="dxa"/>
            <w:vMerge/>
          </w:tcPr>
          <w:p w14:paraId="1A6A961C" w14:textId="77777777" w:rsidR="00974B5E" w:rsidRDefault="00974B5E" w:rsidP="00312A01">
            <w:pPr>
              <w:pStyle w:val="ConsPlusNormal"/>
              <w:rPr>
                <w:rFonts w:ascii="Times New Roman" w:hAnsi="Times New Roman" w:cs="Times New Roman"/>
              </w:rPr>
            </w:pPr>
          </w:p>
        </w:tc>
        <w:tc>
          <w:tcPr>
            <w:tcW w:w="1134" w:type="dxa"/>
            <w:vMerge/>
          </w:tcPr>
          <w:p w14:paraId="060D7C27" w14:textId="77777777" w:rsidR="00974B5E" w:rsidRDefault="00974B5E" w:rsidP="00312A01">
            <w:pPr>
              <w:pStyle w:val="ConsPlusNormal"/>
              <w:rPr>
                <w:rFonts w:ascii="Times New Roman" w:hAnsi="Times New Roman" w:cs="Times New Roman"/>
              </w:rPr>
            </w:pPr>
          </w:p>
        </w:tc>
        <w:tc>
          <w:tcPr>
            <w:tcW w:w="737" w:type="dxa"/>
          </w:tcPr>
          <w:p w14:paraId="4E609EB0" w14:textId="77777777" w:rsidR="00974B5E" w:rsidRDefault="00974B5E" w:rsidP="00312A01">
            <w:pPr>
              <w:pStyle w:val="ConsPlusNormal"/>
              <w:jc w:val="center"/>
              <w:rPr>
                <w:rFonts w:ascii="Times New Roman" w:hAnsi="Times New Roman" w:cs="Times New Roman"/>
              </w:rPr>
            </w:pPr>
          </w:p>
        </w:tc>
        <w:tc>
          <w:tcPr>
            <w:tcW w:w="737" w:type="dxa"/>
          </w:tcPr>
          <w:p w14:paraId="6BB49A74" w14:textId="77777777" w:rsidR="00974B5E" w:rsidRDefault="00974B5E" w:rsidP="00312A01">
            <w:pPr>
              <w:pStyle w:val="ConsPlusNormal"/>
              <w:jc w:val="center"/>
              <w:rPr>
                <w:rFonts w:ascii="Times New Roman" w:hAnsi="Times New Roman" w:cs="Times New Roman"/>
              </w:rPr>
            </w:pPr>
          </w:p>
        </w:tc>
        <w:tc>
          <w:tcPr>
            <w:tcW w:w="826" w:type="dxa"/>
          </w:tcPr>
          <w:p w14:paraId="0A965027" w14:textId="77777777" w:rsidR="00974B5E" w:rsidRDefault="00974B5E" w:rsidP="00312A01">
            <w:pPr>
              <w:pStyle w:val="ConsPlusNormal"/>
              <w:jc w:val="center"/>
              <w:rPr>
                <w:rFonts w:ascii="Times New Roman" w:hAnsi="Times New Roman" w:cs="Times New Roman"/>
              </w:rPr>
            </w:pPr>
          </w:p>
        </w:tc>
        <w:tc>
          <w:tcPr>
            <w:tcW w:w="1077" w:type="dxa"/>
          </w:tcPr>
          <w:p w14:paraId="438D8CF5" w14:textId="77777777" w:rsidR="00974B5E" w:rsidRDefault="00974B5E" w:rsidP="00312A01">
            <w:pPr>
              <w:pStyle w:val="ConsPlusNormal"/>
              <w:jc w:val="center"/>
              <w:rPr>
                <w:rFonts w:ascii="Times New Roman" w:hAnsi="Times New Roman" w:cs="Times New Roman"/>
              </w:rPr>
            </w:pPr>
          </w:p>
        </w:tc>
        <w:tc>
          <w:tcPr>
            <w:tcW w:w="1361" w:type="dxa"/>
          </w:tcPr>
          <w:p w14:paraId="286573F6" w14:textId="77777777" w:rsidR="00974B5E" w:rsidRDefault="00974B5E" w:rsidP="00312A01">
            <w:pPr>
              <w:pStyle w:val="ConsPlusNormal"/>
              <w:jc w:val="center"/>
              <w:rPr>
                <w:rFonts w:ascii="Times New Roman" w:hAnsi="Times New Roman" w:cs="Times New Roman"/>
              </w:rPr>
            </w:pPr>
          </w:p>
        </w:tc>
        <w:tc>
          <w:tcPr>
            <w:tcW w:w="1499" w:type="dxa"/>
          </w:tcPr>
          <w:p w14:paraId="571E7FDB" w14:textId="77777777" w:rsidR="00974B5E" w:rsidRDefault="00974B5E" w:rsidP="00312A01">
            <w:pPr>
              <w:pStyle w:val="ConsPlusNormal"/>
              <w:jc w:val="center"/>
              <w:rPr>
                <w:rFonts w:ascii="Times New Roman" w:hAnsi="Times New Roman" w:cs="Times New Roman"/>
              </w:rPr>
            </w:pPr>
          </w:p>
        </w:tc>
        <w:tc>
          <w:tcPr>
            <w:tcW w:w="1276" w:type="dxa"/>
          </w:tcPr>
          <w:p w14:paraId="481BC615" w14:textId="77777777" w:rsidR="00974B5E" w:rsidRDefault="00974B5E" w:rsidP="00312A01">
            <w:pPr>
              <w:pStyle w:val="ConsPlusNormal"/>
              <w:jc w:val="center"/>
              <w:rPr>
                <w:rFonts w:ascii="Times New Roman" w:hAnsi="Times New Roman" w:cs="Times New Roman"/>
              </w:rPr>
            </w:pPr>
          </w:p>
        </w:tc>
        <w:tc>
          <w:tcPr>
            <w:tcW w:w="1701" w:type="dxa"/>
          </w:tcPr>
          <w:p w14:paraId="6C8ADF14" w14:textId="77777777" w:rsidR="00974B5E" w:rsidRDefault="00974B5E" w:rsidP="00312A01">
            <w:pPr>
              <w:pStyle w:val="ConsPlusNormal"/>
              <w:jc w:val="center"/>
              <w:rPr>
                <w:rFonts w:ascii="Times New Roman" w:hAnsi="Times New Roman" w:cs="Times New Roman"/>
              </w:rPr>
            </w:pPr>
          </w:p>
        </w:tc>
        <w:tc>
          <w:tcPr>
            <w:tcW w:w="1701" w:type="dxa"/>
          </w:tcPr>
          <w:p w14:paraId="269CFF19" w14:textId="77777777" w:rsidR="00974B5E" w:rsidRDefault="00974B5E" w:rsidP="00312A01">
            <w:pPr>
              <w:pStyle w:val="ConsPlusNormal"/>
              <w:jc w:val="center"/>
              <w:rPr>
                <w:rFonts w:ascii="Times New Roman" w:hAnsi="Times New Roman" w:cs="Times New Roman"/>
              </w:rPr>
            </w:pPr>
          </w:p>
        </w:tc>
      </w:tr>
    </w:tbl>
    <w:p w14:paraId="5F1B37C1" w14:textId="77777777" w:rsidR="00974B5E" w:rsidRDefault="00974B5E" w:rsidP="00974B5E">
      <w:pPr>
        <w:pStyle w:val="ConsPlusNormal"/>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14884"/>
      </w:tblGrid>
      <w:tr w:rsidR="00974B5E" w14:paraId="6041254E" w14:textId="77777777" w:rsidTr="00312A01">
        <w:tc>
          <w:tcPr>
            <w:tcW w:w="16498" w:type="dxa"/>
            <w:tcBorders>
              <w:top w:val="none" w:sz="4" w:space="0" w:color="000000"/>
              <w:left w:val="none" w:sz="4" w:space="0" w:color="000000"/>
              <w:bottom w:val="none" w:sz="4" w:space="0" w:color="000000"/>
              <w:right w:val="none" w:sz="4" w:space="0" w:color="000000"/>
            </w:tcBorders>
          </w:tcPr>
          <w:p w14:paraId="3236C2C0" w14:textId="77777777" w:rsidR="00974B5E" w:rsidRDefault="00974B5E" w:rsidP="00312A01">
            <w:pPr>
              <w:pStyle w:val="ConsPlusNormal"/>
              <w:jc w:val="center"/>
              <w:outlineLvl w:val="2"/>
              <w:rPr>
                <w:rFonts w:ascii="Times New Roman" w:hAnsi="Times New Roman" w:cs="Times New Roman"/>
              </w:rPr>
            </w:pPr>
            <w:bookmarkStart w:id="28" w:name="P1788"/>
            <w:bookmarkEnd w:id="28"/>
            <w:r>
              <w:rPr>
                <w:rFonts w:ascii="Times New Roman" w:hAnsi="Times New Roman" w:cs="Times New Roman"/>
                <w:b/>
                <w:sz w:val="24"/>
              </w:rPr>
              <w:t>III. Сведения о плановых показателях, характеризующих объем и качество оказания государственной услуги в социальной сфере</w:t>
            </w:r>
          </w:p>
          <w:p w14:paraId="79DA1F35"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b/>
                <w:sz w:val="24"/>
              </w:rPr>
              <w:t>(государственных услуг в социальной сфере, составляющих укрупненную государственную услугу),</w:t>
            </w:r>
          </w:p>
          <w:p w14:paraId="3FEC1DD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b/>
                <w:sz w:val="24"/>
              </w:rPr>
              <w:t xml:space="preserve">на "___" ________ 20__ года </w:t>
            </w:r>
            <w:hyperlink w:anchor="P2592" w:tooltip="&lt;2&gt; Указывается дата, на которую составляется отчет об исполнении государственного социального заказа." w:history="1">
              <w:r>
                <w:rPr>
                  <w:rFonts w:ascii="Times New Roman" w:hAnsi="Times New Roman" w:cs="Times New Roman"/>
                  <w:b/>
                  <w:color w:val="0000FF"/>
                  <w:sz w:val="24"/>
                </w:rPr>
                <w:t>&lt;2&gt;</w:t>
              </w:r>
            </w:hyperlink>
          </w:p>
        </w:tc>
      </w:tr>
      <w:tr w:rsidR="00974B5E" w14:paraId="7C125AF1" w14:textId="77777777" w:rsidTr="00312A01">
        <w:tc>
          <w:tcPr>
            <w:tcW w:w="16498" w:type="dxa"/>
            <w:tcBorders>
              <w:top w:val="none" w:sz="4" w:space="0" w:color="000000"/>
              <w:left w:val="none" w:sz="4" w:space="0" w:color="000000"/>
              <w:bottom w:val="none" w:sz="4" w:space="0" w:color="000000"/>
              <w:right w:val="none" w:sz="4" w:space="0" w:color="000000"/>
            </w:tcBorders>
          </w:tcPr>
          <w:p w14:paraId="3E4112A1" w14:textId="77777777" w:rsidR="00974B5E" w:rsidRDefault="00974B5E" w:rsidP="00312A01">
            <w:pPr>
              <w:pStyle w:val="ConsPlusNormal"/>
              <w:jc w:val="center"/>
              <w:rPr>
                <w:rFonts w:ascii="Times New Roman" w:hAnsi="Times New Roman" w:cs="Times New Roman"/>
                <w:b/>
                <w:sz w:val="24"/>
              </w:rPr>
            </w:pPr>
          </w:p>
          <w:p w14:paraId="6174768A" w14:textId="77777777" w:rsidR="00974B5E" w:rsidRDefault="00974B5E" w:rsidP="00312A01">
            <w:pPr>
              <w:pStyle w:val="ConsPlusNormal"/>
              <w:jc w:val="center"/>
              <w:rPr>
                <w:rFonts w:ascii="Times New Roman" w:hAnsi="Times New Roman" w:cs="Times New Roman"/>
                <w:b/>
                <w:sz w:val="24"/>
              </w:rPr>
            </w:pPr>
          </w:p>
          <w:p w14:paraId="4BF473FC"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b/>
                <w:sz w:val="24"/>
              </w:rPr>
              <w:t xml:space="preserve">Наименование укрупненной государственной услуги </w:t>
            </w:r>
            <w:hyperlink w:anchor="P2607" w:tooltip="&lt;17&gt; Указывается наименование укрупненной государственной услуги в случае, если государственный социальный заказ формируется в отношении укрупненных государственных услуг." w:history="1">
              <w:r>
                <w:rPr>
                  <w:rFonts w:ascii="Times New Roman" w:hAnsi="Times New Roman" w:cs="Times New Roman"/>
                  <w:b/>
                  <w:color w:val="0000FF"/>
                  <w:sz w:val="24"/>
                </w:rPr>
                <w:t>&lt;17&gt;</w:t>
              </w:r>
            </w:hyperlink>
          </w:p>
        </w:tc>
      </w:tr>
    </w:tbl>
    <w:p w14:paraId="6737CBEE" w14:textId="77777777" w:rsidR="00974B5E" w:rsidRDefault="00974B5E" w:rsidP="00974B5E">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1"/>
        <w:gridCol w:w="547"/>
        <w:gridCol w:w="692"/>
        <w:gridCol w:w="601"/>
        <w:gridCol w:w="692"/>
        <w:gridCol w:w="550"/>
        <w:gridCol w:w="692"/>
        <w:gridCol w:w="692"/>
        <w:gridCol w:w="703"/>
        <w:gridCol w:w="703"/>
        <w:gridCol w:w="692"/>
        <w:gridCol w:w="601"/>
        <w:gridCol w:w="601"/>
        <w:gridCol w:w="339"/>
        <w:gridCol w:w="759"/>
        <w:gridCol w:w="759"/>
        <w:gridCol w:w="601"/>
        <w:gridCol w:w="601"/>
        <w:gridCol w:w="339"/>
        <w:gridCol w:w="756"/>
        <w:gridCol w:w="756"/>
        <w:gridCol w:w="570"/>
        <w:gridCol w:w="638"/>
        <w:gridCol w:w="759"/>
      </w:tblGrid>
      <w:tr w:rsidR="00974B5E" w14:paraId="43150E25" w14:textId="77777777" w:rsidTr="00312A01">
        <w:tc>
          <w:tcPr>
            <w:tcW w:w="454" w:type="dxa"/>
            <w:vMerge w:val="restart"/>
          </w:tcPr>
          <w:p w14:paraId="6297576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N п/п</w:t>
            </w:r>
          </w:p>
        </w:tc>
        <w:tc>
          <w:tcPr>
            <w:tcW w:w="2912" w:type="dxa"/>
            <w:gridSpan w:val="4"/>
          </w:tcPr>
          <w:p w14:paraId="63000FFC"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Исполнитель государственной услуги</w:t>
            </w:r>
          </w:p>
        </w:tc>
        <w:tc>
          <w:tcPr>
            <w:tcW w:w="634" w:type="dxa"/>
            <w:vMerge w:val="restart"/>
          </w:tcPr>
          <w:p w14:paraId="1472180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Уникальный номер реестровой записи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634" w:type="dxa"/>
            <w:vMerge w:val="restart"/>
          </w:tcPr>
          <w:p w14:paraId="7810AA7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Наименование государственной услуги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634" w:type="dxa"/>
            <w:vMerge w:val="restart"/>
          </w:tcPr>
          <w:p w14:paraId="3267B27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Условия (формы) оказания государственной услуги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634" w:type="dxa"/>
            <w:vMerge w:val="restart"/>
          </w:tcPr>
          <w:p w14:paraId="4F35DA4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Категории потребителей государственных услуг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634" w:type="dxa"/>
            <w:vMerge w:val="restart"/>
          </w:tcPr>
          <w:p w14:paraId="6004340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Год определения исполнителей государственных услуг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634" w:type="dxa"/>
            <w:vMerge w:val="restart"/>
          </w:tcPr>
          <w:p w14:paraId="1C4CE70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Место оказания государственной услуги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2027" w:type="dxa"/>
            <w:gridSpan w:val="3"/>
          </w:tcPr>
          <w:p w14:paraId="4D46F1D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Плановый показатель, характеризующий качество оказания государственной услуги</w:t>
            </w:r>
          </w:p>
        </w:tc>
        <w:tc>
          <w:tcPr>
            <w:tcW w:w="737" w:type="dxa"/>
            <w:vMerge w:val="restart"/>
          </w:tcPr>
          <w:p w14:paraId="35B9D00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Значение планового показателя, характеризующего качество оказания государственной услуги </w:t>
            </w:r>
            <w:hyperlink w:anchor="P2611" w:tooltip="&lt;21&gt; Указывается на основании информации, включенной в государственное задание или соглашение." w:history="1">
              <w:r>
                <w:rPr>
                  <w:rFonts w:ascii="Times New Roman" w:hAnsi="Times New Roman" w:cs="Times New Roman"/>
                  <w:color w:val="0000FF"/>
                  <w:sz w:val="24"/>
                </w:rPr>
                <w:t>&lt;21&gt;</w:t>
              </w:r>
            </w:hyperlink>
          </w:p>
        </w:tc>
        <w:tc>
          <w:tcPr>
            <w:tcW w:w="793" w:type="dxa"/>
            <w:vMerge w:val="restart"/>
          </w:tcPr>
          <w:p w14:paraId="346F6CF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Предельные допустимые возможные отклонения от показателя, характеризующего качество оказания государственной услуги </w:t>
            </w:r>
            <w:hyperlink w:anchor="P2611" w:tooltip="&lt;21&gt; Указывается на основании информации, включенной в государственное задание или соглашение." w:history="1">
              <w:r>
                <w:rPr>
                  <w:rFonts w:ascii="Times New Roman" w:hAnsi="Times New Roman" w:cs="Times New Roman"/>
                  <w:color w:val="0000FF"/>
                  <w:sz w:val="24"/>
                </w:rPr>
                <w:t>&lt;21&gt;</w:t>
              </w:r>
            </w:hyperlink>
          </w:p>
        </w:tc>
        <w:tc>
          <w:tcPr>
            <w:tcW w:w="2073" w:type="dxa"/>
            <w:gridSpan w:val="3"/>
          </w:tcPr>
          <w:p w14:paraId="31B455A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Плановый показатель, характеризующий объем оказания государственной услуги</w:t>
            </w:r>
          </w:p>
        </w:tc>
        <w:tc>
          <w:tcPr>
            <w:tcW w:w="2901" w:type="dxa"/>
            <w:gridSpan w:val="4"/>
          </w:tcPr>
          <w:p w14:paraId="6E471FF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Значение планового показателя, характеризующего объем оказания государственной услуги </w:t>
            </w:r>
            <w:hyperlink w:anchor="P2612" w:tooltip="&lt;22&gt; В отношении одного исполнителя государственных услуг может быть указана информация о значении планового показателя, характеризующего объем оказания государственной услуги, только в отношении одного способа определения услуг." w:history="1">
              <w:r>
                <w:rPr>
                  <w:rFonts w:ascii="Times New Roman" w:hAnsi="Times New Roman" w:cs="Times New Roman"/>
                  <w:color w:val="0000FF"/>
                  <w:sz w:val="24"/>
                </w:rPr>
                <w:t>&lt;22&gt;</w:t>
              </w:r>
            </w:hyperlink>
          </w:p>
        </w:tc>
        <w:tc>
          <w:tcPr>
            <w:tcW w:w="793" w:type="dxa"/>
            <w:vMerge w:val="restart"/>
          </w:tcPr>
          <w:p w14:paraId="39A326D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Предельные допустимые возможные отклонения от показателя, характеризующего объем оказания государственной услуги </w:t>
            </w:r>
            <w:hyperlink w:anchor="P2611" w:tooltip="&lt;21&gt; Указывается на основании информации, включенной в государственное задание или соглашение." w:history="1">
              <w:r>
                <w:rPr>
                  <w:rFonts w:ascii="Times New Roman" w:hAnsi="Times New Roman" w:cs="Times New Roman"/>
                  <w:color w:val="0000FF"/>
                  <w:sz w:val="24"/>
                </w:rPr>
                <w:t>&lt;21&gt;</w:t>
              </w:r>
            </w:hyperlink>
          </w:p>
        </w:tc>
      </w:tr>
      <w:tr w:rsidR="00974B5E" w14:paraId="39B4A823" w14:textId="77777777" w:rsidTr="00312A01">
        <w:trPr>
          <w:trHeight w:val="253"/>
        </w:trPr>
        <w:tc>
          <w:tcPr>
            <w:tcW w:w="0" w:type="auto"/>
            <w:vMerge/>
          </w:tcPr>
          <w:p w14:paraId="19CC82B3" w14:textId="77777777" w:rsidR="00974B5E" w:rsidRDefault="00974B5E" w:rsidP="00312A01">
            <w:pPr>
              <w:pStyle w:val="ConsPlusNormal"/>
              <w:rPr>
                <w:rFonts w:ascii="Times New Roman" w:hAnsi="Times New Roman" w:cs="Times New Roman"/>
              </w:rPr>
            </w:pPr>
          </w:p>
        </w:tc>
        <w:tc>
          <w:tcPr>
            <w:tcW w:w="624" w:type="dxa"/>
            <w:vMerge w:val="restart"/>
          </w:tcPr>
          <w:p w14:paraId="55BEDE06"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уникальный код организации по Сводному реестру </w:t>
            </w:r>
            <w:hyperlink w:anchor="P2608" w:tooltip="&lt;18&gt; Указывается уникальный код организации, присвоенный исполнителю государственных услуг, при формировании сведений о нем в реестре участников бюджетного процесса, а также юридических лиц, не являющихся участниками бюджетного процесса." w:history="1">
              <w:r>
                <w:rPr>
                  <w:rFonts w:ascii="Times New Roman" w:hAnsi="Times New Roman" w:cs="Times New Roman"/>
                  <w:color w:val="0000FF"/>
                  <w:sz w:val="24"/>
                </w:rPr>
                <w:t>&lt;18&gt;</w:t>
              </w:r>
            </w:hyperlink>
          </w:p>
        </w:tc>
        <w:tc>
          <w:tcPr>
            <w:tcW w:w="634" w:type="dxa"/>
            <w:vMerge w:val="restart"/>
          </w:tcPr>
          <w:p w14:paraId="16587395"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наименование исполнителя государственной услуги </w:t>
            </w:r>
            <w:hyperlink w:anchor="P2609" w:tooltip="&lt;19&gt; Указывается на основании информации об исполнителе государственных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 w:history="1">
              <w:r>
                <w:rPr>
                  <w:rFonts w:ascii="Times New Roman" w:hAnsi="Times New Roman" w:cs="Times New Roman"/>
                  <w:color w:val="0000FF"/>
                  <w:sz w:val="24"/>
                </w:rPr>
                <w:t>&lt;19&gt;</w:t>
              </w:r>
            </w:hyperlink>
          </w:p>
        </w:tc>
        <w:tc>
          <w:tcPr>
            <w:tcW w:w="1654" w:type="dxa"/>
            <w:gridSpan w:val="2"/>
          </w:tcPr>
          <w:p w14:paraId="5A56E81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организационно-правовая форма</w:t>
            </w:r>
          </w:p>
        </w:tc>
        <w:tc>
          <w:tcPr>
            <w:tcW w:w="0" w:type="auto"/>
            <w:vMerge/>
          </w:tcPr>
          <w:p w14:paraId="53123602" w14:textId="77777777" w:rsidR="00974B5E" w:rsidRDefault="00974B5E" w:rsidP="00312A01">
            <w:pPr>
              <w:pStyle w:val="ConsPlusNormal"/>
              <w:rPr>
                <w:rFonts w:ascii="Times New Roman" w:hAnsi="Times New Roman" w:cs="Times New Roman"/>
              </w:rPr>
            </w:pPr>
          </w:p>
        </w:tc>
        <w:tc>
          <w:tcPr>
            <w:tcW w:w="0" w:type="auto"/>
            <w:vMerge/>
          </w:tcPr>
          <w:p w14:paraId="7CAED665" w14:textId="77777777" w:rsidR="00974B5E" w:rsidRDefault="00974B5E" w:rsidP="00312A01">
            <w:pPr>
              <w:pStyle w:val="ConsPlusNormal"/>
              <w:rPr>
                <w:rFonts w:ascii="Times New Roman" w:hAnsi="Times New Roman" w:cs="Times New Roman"/>
              </w:rPr>
            </w:pPr>
          </w:p>
        </w:tc>
        <w:tc>
          <w:tcPr>
            <w:tcW w:w="0" w:type="auto"/>
            <w:vMerge/>
          </w:tcPr>
          <w:p w14:paraId="5A63E191" w14:textId="77777777" w:rsidR="00974B5E" w:rsidRDefault="00974B5E" w:rsidP="00312A01">
            <w:pPr>
              <w:pStyle w:val="ConsPlusNormal"/>
              <w:rPr>
                <w:rFonts w:ascii="Times New Roman" w:hAnsi="Times New Roman" w:cs="Times New Roman"/>
              </w:rPr>
            </w:pPr>
          </w:p>
        </w:tc>
        <w:tc>
          <w:tcPr>
            <w:tcW w:w="0" w:type="auto"/>
            <w:vMerge/>
          </w:tcPr>
          <w:p w14:paraId="44D161B3" w14:textId="77777777" w:rsidR="00974B5E" w:rsidRDefault="00974B5E" w:rsidP="00312A01">
            <w:pPr>
              <w:pStyle w:val="ConsPlusNormal"/>
              <w:rPr>
                <w:rFonts w:ascii="Times New Roman" w:hAnsi="Times New Roman" w:cs="Times New Roman"/>
              </w:rPr>
            </w:pPr>
          </w:p>
        </w:tc>
        <w:tc>
          <w:tcPr>
            <w:tcW w:w="0" w:type="auto"/>
            <w:vMerge/>
          </w:tcPr>
          <w:p w14:paraId="2F9DEAB1" w14:textId="77777777" w:rsidR="00974B5E" w:rsidRDefault="00974B5E" w:rsidP="00312A01">
            <w:pPr>
              <w:pStyle w:val="ConsPlusNormal"/>
              <w:rPr>
                <w:rFonts w:ascii="Times New Roman" w:hAnsi="Times New Roman" w:cs="Times New Roman"/>
              </w:rPr>
            </w:pPr>
          </w:p>
        </w:tc>
        <w:tc>
          <w:tcPr>
            <w:tcW w:w="0" w:type="auto"/>
            <w:vMerge/>
          </w:tcPr>
          <w:p w14:paraId="584159E6" w14:textId="77777777" w:rsidR="00974B5E" w:rsidRDefault="00974B5E" w:rsidP="00312A01">
            <w:pPr>
              <w:pStyle w:val="ConsPlusNormal"/>
              <w:rPr>
                <w:rFonts w:ascii="Times New Roman" w:hAnsi="Times New Roman" w:cs="Times New Roman"/>
              </w:rPr>
            </w:pPr>
          </w:p>
        </w:tc>
        <w:tc>
          <w:tcPr>
            <w:tcW w:w="634" w:type="dxa"/>
            <w:vMerge w:val="restart"/>
          </w:tcPr>
          <w:p w14:paraId="5E229EF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наименование показателя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1393" w:type="dxa"/>
            <w:gridSpan w:val="2"/>
          </w:tcPr>
          <w:p w14:paraId="7139AF2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единица измерения</w:t>
            </w:r>
          </w:p>
        </w:tc>
        <w:tc>
          <w:tcPr>
            <w:tcW w:w="0" w:type="auto"/>
            <w:vMerge/>
          </w:tcPr>
          <w:p w14:paraId="4D01D000" w14:textId="77777777" w:rsidR="00974B5E" w:rsidRDefault="00974B5E" w:rsidP="00312A01">
            <w:pPr>
              <w:pStyle w:val="ConsPlusNormal"/>
              <w:rPr>
                <w:rFonts w:ascii="Times New Roman" w:hAnsi="Times New Roman" w:cs="Times New Roman"/>
              </w:rPr>
            </w:pPr>
          </w:p>
        </w:tc>
        <w:tc>
          <w:tcPr>
            <w:tcW w:w="0" w:type="auto"/>
            <w:vMerge/>
          </w:tcPr>
          <w:p w14:paraId="59955FA6" w14:textId="77777777" w:rsidR="00974B5E" w:rsidRDefault="00974B5E" w:rsidP="00312A01">
            <w:pPr>
              <w:pStyle w:val="ConsPlusNormal"/>
              <w:rPr>
                <w:rFonts w:ascii="Times New Roman" w:hAnsi="Times New Roman" w:cs="Times New Roman"/>
              </w:rPr>
            </w:pPr>
          </w:p>
        </w:tc>
        <w:tc>
          <w:tcPr>
            <w:tcW w:w="680" w:type="dxa"/>
            <w:vMerge w:val="restart"/>
          </w:tcPr>
          <w:p w14:paraId="5283405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наименование показателя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1393" w:type="dxa"/>
            <w:gridSpan w:val="2"/>
          </w:tcPr>
          <w:p w14:paraId="1049208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единица измерения</w:t>
            </w:r>
          </w:p>
        </w:tc>
        <w:tc>
          <w:tcPr>
            <w:tcW w:w="793" w:type="dxa"/>
            <w:vMerge w:val="restart"/>
          </w:tcPr>
          <w:p w14:paraId="6072A93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оказываемый государственными казенными учреждениями на основании государственного задания </w:t>
            </w:r>
            <w:hyperlink w:anchor="P2611" w:tooltip="&lt;21&gt; Указывается на основании информации, включенной в государственное задание или соглашение." w:history="1">
              <w:r>
                <w:rPr>
                  <w:rFonts w:ascii="Times New Roman" w:hAnsi="Times New Roman" w:cs="Times New Roman"/>
                  <w:color w:val="0000FF"/>
                  <w:sz w:val="24"/>
                </w:rPr>
                <w:t>&lt;21&gt;</w:t>
              </w:r>
            </w:hyperlink>
          </w:p>
        </w:tc>
        <w:tc>
          <w:tcPr>
            <w:tcW w:w="850" w:type="dxa"/>
            <w:vMerge w:val="restart"/>
          </w:tcPr>
          <w:p w14:paraId="29D2CE0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оказываемый государственными бюджетными и автономными учреждениями на основании государственного </w:t>
            </w:r>
            <w:r>
              <w:rPr>
                <w:rFonts w:ascii="Times New Roman" w:hAnsi="Times New Roman" w:cs="Times New Roman"/>
                <w:sz w:val="24"/>
              </w:rPr>
              <w:lastRenderedPageBreak/>
              <w:t xml:space="preserve">задания </w:t>
            </w:r>
            <w:hyperlink w:anchor="P2611" w:tooltip="&lt;21&gt; Указывается на основании информации, включенной в государственное задание или соглашение." w:history="1">
              <w:r>
                <w:rPr>
                  <w:rFonts w:ascii="Times New Roman" w:hAnsi="Times New Roman" w:cs="Times New Roman"/>
                  <w:color w:val="0000FF"/>
                  <w:sz w:val="24"/>
                </w:rPr>
                <w:t>&lt;21&gt;</w:t>
              </w:r>
            </w:hyperlink>
          </w:p>
        </w:tc>
        <w:tc>
          <w:tcPr>
            <w:tcW w:w="624" w:type="dxa"/>
            <w:vMerge w:val="restart"/>
          </w:tcPr>
          <w:p w14:paraId="173749C6"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 xml:space="preserve">в соответствии с конкурсом </w:t>
            </w:r>
            <w:hyperlink w:anchor="P2611" w:tooltip="&lt;21&gt; Указывается на основании информации, включенной в государственное задание или соглашение." w:history="1">
              <w:r>
                <w:rPr>
                  <w:rFonts w:ascii="Times New Roman" w:hAnsi="Times New Roman" w:cs="Times New Roman"/>
                  <w:color w:val="0000FF"/>
                  <w:sz w:val="24"/>
                </w:rPr>
                <w:t>&lt;21&gt;</w:t>
              </w:r>
            </w:hyperlink>
          </w:p>
        </w:tc>
        <w:tc>
          <w:tcPr>
            <w:tcW w:w="634" w:type="dxa"/>
            <w:vMerge w:val="restart"/>
          </w:tcPr>
          <w:p w14:paraId="3F15F93C"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в соответствии с социальными сертификатами </w:t>
            </w:r>
            <w:hyperlink w:anchor="P2611" w:tooltip="&lt;21&gt; Указывается на основании информации, включенной в государственное задание или соглашение." w:history="1">
              <w:r>
                <w:rPr>
                  <w:rFonts w:ascii="Times New Roman" w:hAnsi="Times New Roman" w:cs="Times New Roman"/>
                  <w:color w:val="0000FF"/>
                  <w:sz w:val="24"/>
                </w:rPr>
                <w:t>&lt;21&gt;</w:t>
              </w:r>
            </w:hyperlink>
          </w:p>
        </w:tc>
        <w:tc>
          <w:tcPr>
            <w:tcW w:w="0" w:type="auto"/>
            <w:vMerge/>
          </w:tcPr>
          <w:p w14:paraId="49075780" w14:textId="77777777" w:rsidR="00974B5E" w:rsidRDefault="00974B5E" w:rsidP="00312A01">
            <w:pPr>
              <w:pStyle w:val="ConsPlusNormal"/>
              <w:rPr>
                <w:rFonts w:ascii="Times New Roman" w:hAnsi="Times New Roman" w:cs="Times New Roman"/>
              </w:rPr>
            </w:pPr>
          </w:p>
        </w:tc>
      </w:tr>
      <w:tr w:rsidR="00974B5E" w14:paraId="128FB80D" w14:textId="77777777" w:rsidTr="00312A01">
        <w:tc>
          <w:tcPr>
            <w:tcW w:w="0" w:type="auto"/>
            <w:vMerge/>
          </w:tcPr>
          <w:p w14:paraId="62A30A00" w14:textId="77777777" w:rsidR="00974B5E" w:rsidRDefault="00974B5E" w:rsidP="00312A01">
            <w:pPr>
              <w:pStyle w:val="ConsPlusNormal"/>
              <w:rPr>
                <w:rFonts w:ascii="Times New Roman" w:hAnsi="Times New Roman" w:cs="Times New Roman"/>
              </w:rPr>
            </w:pPr>
          </w:p>
        </w:tc>
        <w:tc>
          <w:tcPr>
            <w:tcW w:w="0" w:type="auto"/>
            <w:vMerge/>
          </w:tcPr>
          <w:p w14:paraId="23C38030" w14:textId="77777777" w:rsidR="00974B5E" w:rsidRDefault="00974B5E" w:rsidP="00312A01">
            <w:pPr>
              <w:pStyle w:val="ConsPlusNormal"/>
              <w:rPr>
                <w:rFonts w:ascii="Times New Roman" w:hAnsi="Times New Roman" w:cs="Times New Roman"/>
              </w:rPr>
            </w:pPr>
          </w:p>
        </w:tc>
        <w:tc>
          <w:tcPr>
            <w:tcW w:w="0" w:type="auto"/>
            <w:vMerge/>
          </w:tcPr>
          <w:p w14:paraId="1E197147" w14:textId="77777777" w:rsidR="00974B5E" w:rsidRDefault="00974B5E" w:rsidP="00312A01">
            <w:pPr>
              <w:pStyle w:val="ConsPlusNormal"/>
              <w:rPr>
                <w:rFonts w:ascii="Times New Roman" w:hAnsi="Times New Roman" w:cs="Times New Roman"/>
              </w:rPr>
            </w:pPr>
          </w:p>
        </w:tc>
        <w:tc>
          <w:tcPr>
            <w:tcW w:w="634" w:type="dxa"/>
          </w:tcPr>
          <w:p w14:paraId="511B815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наименование </w:t>
            </w:r>
            <w:hyperlink w:anchor="P2609" w:tooltip="&lt;19&gt; Указывается на основании информации об исполнителе государственных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 w:history="1">
              <w:r>
                <w:rPr>
                  <w:rFonts w:ascii="Times New Roman" w:hAnsi="Times New Roman" w:cs="Times New Roman"/>
                  <w:color w:val="0000FF"/>
                  <w:sz w:val="24"/>
                </w:rPr>
                <w:t>&lt;19&gt;</w:t>
              </w:r>
            </w:hyperlink>
          </w:p>
        </w:tc>
        <w:tc>
          <w:tcPr>
            <w:tcW w:w="1020" w:type="dxa"/>
          </w:tcPr>
          <w:p w14:paraId="273DCA90"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код по ОКОПФ </w:t>
            </w:r>
            <w:hyperlink w:anchor="P2609" w:tooltip="&lt;19&gt; Указывается на основании информации об исполнителе государственных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 w:history="1">
              <w:r>
                <w:rPr>
                  <w:rFonts w:ascii="Times New Roman" w:hAnsi="Times New Roman" w:cs="Times New Roman"/>
                  <w:color w:val="0000FF"/>
                  <w:sz w:val="24"/>
                </w:rPr>
                <w:t>&lt;19&gt;</w:t>
              </w:r>
            </w:hyperlink>
          </w:p>
        </w:tc>
        <w:tc>
          <w:tcPr>
            <w:tcW w:w="0" w:type="auto"/>
            <w:vMerge/>
          </w:tcPr>
          <w:p w14:paraId="0890B5A1" w14:textId="77777777" w:rsidR="00974B5E" w:rsidRDefault="00974B5E" w:rsidP="00312A01">
            <w:pPr>
              <w:pStyle w:val="ConsPlusNormal"/>
              <w:rPr>
                <w:rFonts w:ascii="Times New Roman" w:hAnsi="Times New Roman" w:cs="Times New Roman"/>
              </w:rPr>
            </w:pPr>
          </w:p>
        </w:tc>
        <w:tc>
          <w:tcPr>
            <w:tcW w:w="0" w:type="auto"/>
            <w:vMerge/>
          </w:tcPr>
          <w:p w14:paraId="3294A79F" w14:textId="77777777" w:rsidR="00974B5E" w:rsidRDefault="00974B5E" w:rsidP="00312A01">
            <w:pPr>
              <w:pStyle w:val="ConsPlusNormal"/>
              <w:rPr>
                <w:rFonts w:ascii="Times New Roman" w:hAnsi="Times New Roman" w:cs="Times New Roman"/>
              </w:rPr>
            </w:pPr>
          </w:p>
        </w:tc>
        <w:tc>
          <w:tcPr>
            <w:tcW w:w="0" w:type="auto"/>
            <w:vMerge/>
          </w:tcPr>
          <w:p w14:paraId="0BEF5934" w14:textId="77777777" w:rsidR="00974B5E" w:rsidRDefault="00974B5E" w:rsidP="00312A01">
            <w:pPr>
              <w:pStyle w:val="ConsPlusNormal"/>
              <w:rPr>
                <w:rFonts w:ascii="Times New Roman" w:hAnsi="Times New Roman" w:cs="Times New Roman"/>
              </w:rPr>
            </w:pPr>
          </w:p>
        </w:tc>
        <w:tc>
          <w:tcPr>
            <w:tcW w:w="0" w:type="auto"/>
            <w:vMerge/>
          </w:tcPr>
          <w:p w14:paraId="783DDC94" w14:textId="77777777" w:rsidR="00974B5E" w:rsidRDefault="00974B5E" w:rsidP="00312A01">
            <w:pPr>
              <w:pStyle w:val="ConsPlusNormal"/>
              <w:rPr>
                <w:rFonts w:ascii="Times New Roman" w:hAnsi="Times New Roman" w:cs="Times New Roman"/>
              </w:rPr>
            </w:pPr>
          </w:p>
        </w:tc>
        <w:tc>
          <w:tcPr>
            <w:tcW w:w="0" w:type="auto"/>
            <w:vMerge/>
          </w:tcPr>
          <w:p w14:paraId="78441EE9" w14:textId="77777777" w:rsidR="00974B5E" w:rsidRDefault="00974B5E" w:rsidP="00312A01">
            <w:pPr>
              <w:pStyle w:val="ConsPlusNormal"/>
              <w:rPr>
                <w:rFonts w:ascii="Times New Roman" w:hAnsi="Times New Roman" w:cs="Times New Roman"/>
              </w:rPr>
            </w:pPr>
          </w:p>
        </w:tc>
        <w:tc>
          <w:tcPr>
            <w:tcW w:w="0" w:type="auto"/>
            <w:vMerge/>
          </w:tcPr>
          <w:p w14:paraId="6862C84E" w14:textId="77777777" w:rsidR="00974B5E" w:rsidRDefault="00974B5E" w:rsidP="00312A01">
            <w:pPr>
              <w:pStyle w:val="ConsPlusNormal"/>
              <w:rPr>
                <w:rFonts w:ascii="Times New Roman" w:hAnsi="Times New Roman" w:cs="Times New Roman"/>
              </w:rPr>
            </w:pPr>
          </w:p>
        </w:tc>
        <w:tc>
          <w:tcPr>
            <w:tcW w:w="0" w:type="auto"/>
            <w:vMerge/>
          </w:tcPr>
          <w:p w14:paraId="30AB3553" w14:textId="77777777" w:rsidR="00974B5E" w:rsidRDefault="00974B5E" w:rsidP="00312A01">
            <w:pPr>
              <w:pStyle w:val="ConsPlusNormal"/>
              <w:rPr>
                <w:rFonts w:ascii="Times New Roman" w:hAnsi="Times New Roman" w:cs="Times New Roman"/>
              </w:rPr>
            </w:pPr>
          </w:p>
        </w:tc>
        <w:tc>
          <w:tcPr>
            <w:tcW w:w="624" w:type="dxa"/>
          </w:tcPr>
          <w:p w14:paraId="3329749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наименование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769" w:type="dxa"/>
          </w:tcPr>
          <w:p w14:paraId="586A8A9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код по ОКЕИ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0" w:type="auto"/>
            <w:vMerge/>
          </w:tcPr>
          <w:p w14:paraId="0A548700" w14:textId="77777777" w:rsidR="00974B5E" w:rsidRDefault="00974B5E" w:rsidP="00312A01">
            <w:pPr>
              <w:pStyle w:val="ConsPlusNormal"/>
              <w:rPr>
                <w:rFonts w:ascii="Times New Roman" w:hAnsi="Times New Roman" w:cs="Times New Roman"/>
              </w:rPr>
            </w:pPr>
          </w:p>
        </w:tc>
        <w:tc>
          <w:tcPr>
            <w:tcW w:w="0" w:type="auto"/>
            <w:vMerge/>
          </w:tcPr>
          <w:p w14:paraId="67CBB5EF" w14:textId="77777777" w:rsidR="00974B5E" w:rsidRDefault="00974B5E" w:rsidP="00312A01">
            <w:pPr>
              <w:pStyle w:val="ConsPlusNormal"/>
              <w:rPr>
                <w:rFonts w:ascii="Times New Roman" w:hAnsi="Times New Roman" w:cs="Times New Roman"/>
              </w:rPr>
            </w:pPr>
          </w:p>
        </w:tc>
        <w:tc>
          <w:tcPr>
            <w:tcW w:w="0" w:type="auto"/>
            <w:vMerge/>
          </w:tcPr>
          <w:p w14:paraId="0D0F6EBD" w14:textId="77777777" w:rsidR="00974B5E" w:rsidRDefault="00974B5E" w:rsidP="00312A01">
            <w:pPr>
              <w:pStyle w:val="ConsPlusNormal"/>
              <w:rPr>
                <w:rFonts w:ascii="Times New Roman" w:hAnsi="Times New Roman" w:cs="Times New Roman"/>
              </w:rPr>
            </w:pPr>
          </w:p>
        </w:tc>
        <w:tc>
          <w:tcPr>
            <w:tcW w:w="624" w:type="dxa"/>
          </w:tcPr>
          <w:p w14:paraId="2418052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наименование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769" w:type="dxa"/>
          </w:tcPr>
          <w:p w14:paraId="48898CD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Код по ОКЕИ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0" w:type="auto"/>
            <w:vMerge/>
          </w:tcPr>
          <w:p w14:paraId="5FEDFE3B" w14:textId="77777777" w:rsidR="00974B5E" w:rsidRDefault="00974B5E" w:rsidP="00312A01">
            <w:pPr>
              <w:pStyle w:val="ConsPlusNormal"/>
              <w:rPr>
                <w:rFonts w:ascii="Times New Roman" w:hAnsi="Times New Roman" w:cs="Times New Roman"/>
              </w:rPr>
            </w:pPr>
          </w:p>
        </w:tc>
        <w:tc>
          <w:tcPr>
            <w:tcW w:w="0" w:type="auto"/>
            <w:vMerge/>
          </w:tcPr>
          <w:p w14:paraId="483F189E" w14:textId="77777777" w:rsidR="00974B5E" w:rsidRDefault="00974B5E" w:rsidP="00312A01">
            <w:pPr>
              <w:pStyle w:val="ConsPlusNormal"/>
              <w:rPr>
                <w:rFonts w:ascii="Times New Roman" w:hAnsi="Times New Roman" w:cs="Times New Roman"/>
              </w:rPr>
            </w:pPr>
          </w:p>
        </w:tc>
        <w:tc>
          <w:tcPr>
            <w:tcW w:w="0" w:type="auto"/>
            <w:vMerge/>
          </w:tcPr>
          <w:p w14:paraId="37A0308D" w14:textId="77777777" w:rsidR="00974B5E" w:rsidRDefault="00974B5E" w:rsidP="00312A01">
            <w:pPr>
              <w:pStyle w:val="ConsPlusNormal"/>
              <w:rPr>
                <w:rFonts w:ascii="Times New Roman" w:hAnsi="Times New Roman" w:cs="Times New Roman"/>
              </w:rPr>
            </w:pPr>
          </w:p>
        </w:tc>
        <w:tc>
          <w:tcPr>
            <w:tcW w:w="0" w:type="auto"/>
            <w:vMerge/>
          </w:tcPr>
          <w:p w14:paraId="1773722F" w14:textId="77777777" w:rsidR="00974B5E" w:rsidRDefault="00974B5E" w:rsidP="00312A01">
            <w:pPr>
              <w:pStyle w:val="ConsPlusNormal"/>
              <w:rPr>
                <w:rFonts w:ascii="Times New Roman" w:hAnsi="Times New Roman" w:cs="Times New Roman"/>
              </w:rPr>
            </w:pPr>
          </w:p>
        </w:tc>
        <w:tc>
          <w:tcPr>
            <w:tcW w:w="0" w:type="auto"/>
            <w:vMerge/>
          </w:tcPr>
          <w:p w14:paraId="42F02A33" w14:textId="77777777" w:rsidR="00974B5E" w:rsidRDefault="00974B5E" w:rsidP="00312A01">
            <w:pPr>
              <w:pStyle w:val="ConsPlusNormal"/>
              <w:rPr>
                <w:rFonts w:ascii="Times New Roman" w:hAnsi="Times New Roman" w:cs="Times New Roman"/>
              </w:rPr>
            </w:pPr>
          </w:p>
        </w:tc>
      </w:tr>
      <w:tr w:rsidR="00974B5E" w14:paraId="43EC4E90" w14:textId="77777777" w:rsidTr="00312A01">
        <w:tc>
          <w:tcPr>
            <w:tcW w:w="454" w:type="dxa"/>
          </w:tcPr>
          <w:p w14:paraId="2E94962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w:t>
            </w:r>
          </w:p>
        </w:tc>
        <w:tc>
          <w:tcPr>
            <w:tcW w:w="624" w:type="dxa"/>
          </w:tcPr>
          <w:p w14:paraId="155212D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2</w:t>
            </w:r>
          </w:p>
        </w:tc>
        <w:tc>
          <w:tcPr>
            <w:tcW w:w="634" w:type="dxa"/>
          </w:tcPr>
          <w:p w14:paraId="08A8A6E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3</w:t>
            </w:r>
          </w:p>
        </w:tc>
        <w:tc>
          <w:tcPr>
            <w:tcW w:w="634" w:type="dxa"/>
          </w:tcPr>
          <w:p w14:paraId="4918CB7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4</w:t>
            </w:r>
          </w:p>
        </w:tc>
        <w:tc>
          <w:tcPr>
            <w:tcW w:w="1020" w:type="dxa"/>
          </w:tcPr>
          <w:p w14:paraId="5743116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5</w:t>
            </w:r>
          </w:p>
        </w:tc>
        <w:tc>
          <w:tcPr>
            <w:tcW w:w="634" w:type="dxa"/>
          </w:tcPr>
          <w:p w14:paraId="42FFE04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6</w:t>
            </w:r>
          </w:p>
        </w:tc>
        <w:tc>
          <w:tcPr>
            <w:tcW w:w="634" w:type="dxa"/>
          </w:tcPr>
          <w:p w14:paraId="6D4BFCA6"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7</w:t>
            </w:r>
          </w:p>
        </w:tc>
        <w:tc>
          <w:tcPr>
            <w:tcW w:w="634" w:type="dxa"/>
          </w:tcPr>
          <w:p w14:paraId="17286BFC"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8</w:t>
            </w:r>
          </w:p>
        </w:tc>
        <w:tc>
          <w:tcPr>
            <w:tcW w:w="634" w:type="dxa"/>
          </w:tcPr>
          <w:p w14:paraId="04C369C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9</w:t>
            </w:r>
          </w:p>
        </w:tc>
        <w:tc>
          <w:tcPr>
            <w:tcW w:w="634" w:type="dxa"/>
          </w:tcPr>
          <w:p w14:paraId="57BED3B5"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10</w:t>
            </w:r>
          </w:p>
        </w:tc>
        <w:tc>
          <w:tcPr>
            <w:tcW w:w="634" w:type="dxa"/>
          </w:tcPr>
          <w:p w14:paraId="4ECCB8B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11</w:t>
            </w:r>
          </w:p>
        </w:tc>
        <w:tc>
          <w:tcPr>
            <w:tcW w:w="634" w:type="dxa"/>
          </w:tcPr>
          <w:p w14:paraId="1ED74F40"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12</w:t>
            </w:r>
          </w:p>
        </w:tc>
        <w:tc>
          <w:tcPr>
            <w:tcW w:w="624" w:type="dxa"/>
          </w:tcPr>
          <w:p w14:paraId="45080D0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13</w:t>
            </w:r>
          </w:p>
        </w:tc>
        <w:tc>
          <w:tcPr>
            <w:tcW w:w="769" w:type="dxa"/>
          </w:tcPr>
          <w:p w14:paraId="60E7FFDC" w14:textId="77777777" w:rsidR="00974B5E" w:rsidRDefault="00974B5E" w:rsidP="00312A01">
            <w:pPr>
              <w:pStyle w:val="ConsPlusNormal"/>
              <w:jc w:val="center"/>
              <w:rPr>
                <w:rFonts w:ascii="Times New Roman" w:hAnsi="Times New Roman" w:cs="Times New Roman"/>
              </w:rPr>
            </w:pPr>
            <w:bookmarkStart w:id="29" w:name="P1837"/>
            <w:bookmarkEnd w:id="29"/>
            <w:r>
              <w:rPr>
                <w:rFonts w:ascii="Times New Roman" w:hAnsi="Times New Roman" w:cs="Times New Roman"/>
                <w:sz w:val="24"/>
              </w:rPr>
              <w:t>14</w:t>
            </w:r>
          </w:p>
        </w:tc>
        <w:tc>
          <w:tcPr>
            <w:tcW w:w="737" w:type="dxa"/>
          </w:tcPr>
          <w:p w14:paraId="3F4F779C" w14:textId="77777777" w:rsidR="00974B5E" w:rsidRDefault="00974B5E" w:rsidP="00312A01">
            <w:pPr>
              <w:pStyle w:val="ConsPlusNormal"/>
              <w:jc w:val="center"/>
              <w:rPr>
                <w:rFonts w:ascii="Times New Roman" w:hAnsi="Times New Roman" w:cs="Times New Roman"/>
              </w:rPr>
            </w:pPr>
            <w:bookmarkStart w:id="30" w:name="P1838"/>
            <w:bookmarkEnd w:id="30"/>
            <w:r>
              <w:rPr>
                <w:rFonts w:ascii="Times New Roman" w:hAnsi="Times New Roman" w:cs="Times New Roman"/>
                <w:sz w:val="24"/>
              </w:rPr>
              <w:t>15</w:t>
            </w:r>
          </w:p>
        </w:tc>
        <w:tc>
          <w:tcPr>
            <w:tcW w:w="793" w:type="dxa"/>
          </w:tcPr>
          <w:p w14:paraId="66AC6998" w14:textId="77777777" w:rsidR="00974B5E" w:rsidRDefault="00974B5E" w:rsidP="00312A01">
            <w:pPr>
              <w:pStyle w:val="ConsPlusNormal"/>
              <w:jc w:val="center"/>
              <w:rPr>
                <w:rFonts w:ascii="Times New Roman" w:hAnsi="Times New Roman" w:cs="Times New Roman"/>
              </w:rPr>
            </w:pPr>
            <w:bookmarkStart w:id="31" w:name="P1839"/>
            <w:bookmarkEnd w:id="31"/>
            <w:r>
              <w:rPr>
                <w:rFonts w:ascii="Times New Roman" w:hAnsi="Times New Roman" w:cs="Times New Roman"/>
                <w:sz w:val="24"/>
              </w:rPr>
              <w:t>16</w:t>
            </w:r>
          </w:p>
        </w:tc>
        <w:tc>
          <w:tcPr>
            <w:tcW w:w="680" w:type="dxa"/>
          </w:tcPr>
          <w:p w14:paraId="7F5BE8D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17</w:t>
            </w:r>
          </w:p>
        </w:tc>
        <w:tc>
          <w:tcPr>
            <w:tcW w:w="624" w:type="dxa"/>
          </w:tcPr>
          <w:p w14:paraId="03FFC31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18</w:t>
            </w:r>
          </w:p>
        </w:tc>
        <w:tc>
          <w:tcPr>
            <w:tcW w:w="769" w:type="dxa"/>
          </w:tcPr>
          <w:p w14:paraId="05ED0F1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19</w:t>
            </w:r>
          </w:p>
        </w:tc>
        <w:tc>
          <w:tcPr>
            <w:tcW w:w="793" w:type="dxa"/>
          </w:tcPr>
          <w:p w14:paraId="7267EFB7" w14:textId="77777777" w:rsidR="00974B5E" w:rsidRDefault="00974B5E" w:rsidP="00312A01">
            <w:pPr>
              <w:pStyle w:val="ConsPlusNormal"/>
              <w:jc w:val="center"/>
              <w:rPr>
                <w:rFonts w:ascii="Times New Roman" w:hAnsi="Times New Roman" w:cs="Times New Roman"/>
              </w:rPr>
            </w:pPr>
            <w:bookmarkStart w:id="32" w:name="P1843"/>
            <w:bookmarkEnd w:id="32"/>
            <w:r>
              <w:rPr>
                <w:rFonts w:ascii="Times New Roman" w:hAnsi="Times New Roman" w:cs="Times New Roman"/>
                <w:sz w:val="24"/>
              </w:rPr>
              <w:t>20</w:t>
            </w:r>
          </w:p>
        </w:tc>
        <w:tc>
          <w:tcPr>
            <w:tcW w:w="850" w:type="dxa"/>
          </w:tcPr>
          <w:p w14:paraId="186438F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21</w:t>
            </w:r>
          </w:p>
        </w:tc>
        <w:tc>
          <w:tcPr>
            <w:tcW w:w="624" w:type="dxa"/>
          </w:tcPr>
          <w:p w14:paraId="57E939F6"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22</w:t>
            </w:r>
          </w:p>
        </w:tc>
        <w:tc>
          <w:tcPr>
            <w:tcW w:w="634" w:type="dxa"/>
          </w:tcPr>
          <w:p w14:paraId="296165FD" w14:textId="77777777" w:rsidR="00974B5E" w:rsidRDefault="00974B5E" w:rsidP="00312A01">
            <w:pPr>
              <w:pStyle w:val="ConsPlusNormal"/>
              <w:jc w:val="center"/>
              <w:rPr>
                <w:rFonts w:ascii="Times New Roman" w:hAnsi="Times New Roman" w:cs="Times New Roman"/>
              </w:rPr>
            </w:pPr>
            <w:bookmarkStart w:id="33" w:name="P1846"/>
            <w:bookmarkEnd w:id="33"/>
            <w:r>
              <w:rPr>
                <w:rFonts w:ascii="Times New Roman" w:hAnsi="Times New Roman" w:cs="Times New Roman"/>
                <w:sz w:val="24"/>
              </w:rPr>
              <w:t>23</w:t>
            </w:r>
          </w:p>
        </w:tc>
        <w:tc>
          <w:tcPr>
            <w:tcW w:w="793" w:type="dxa"/>
          </w:tcPr>
          <w:p w14:paraId="189269AA" w14:textId="77777777" w:rsidR="00974B5E" w:rsidRDefault="00974B5E" w:rsidP="00312A01">
            <w:pPr>
              <w:pStyle w:val="ConsPlusNormal"/>
              <w:jc w:val="center"/>
              <w:rPr>
                <w:rFonts w:ascii="Times New Roman" w:hAnsi="Times New Roman" w:cs="Times New Roman"/>
              </w:rPr>
            </w:pPr>
            <w:bookmarkStart w:id="34" w:name="P1847"/>
            <w:bookmarkEnd w:id="34"/>
            <w:r>
              <w:rPr>
                <w:rFonts w:ascii="Times New Roman" w:hAnsi="Times New Roman" w:cs="Times New Roman"/>
                <w:sz w:val="24"/>
              </w:rPr>
              <w:t>24</w:t>
            </w:r>
          </w:p>
        </w:tc>
      </w:tr>
      <w:tr w:rsidR="00974B5E" w14:paraId="3B3D8FC6" w14:textId="77777777" w:rsidTr="00312A01">
        <w:tc>
          <w:tcPr>
            <w:tcW w:w="454" w:type="dxa"/>
            <w:vMerge w:val="restart"/>
          </w:tcPr>
          <w:p w14:paraId="5B8EBFC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w:t>
            </w:r>
          </w:p>
        </w:tc>
        <w:tc>
          <w:tcPr>
            <w:tcW w:w="624" w:type="dxa"/>
            <w:vMerge w:val="restart"/>
          </w:tcPr>
          <w:p w14:paraId="0E612558" w14:textId="77777777" w:rsidR="00974B5E" w:rsidRDefault="00974B5E" w:rsidP="00312A01">
            <w:pPr>
              <w:pStyle w:val="ConsPlusNormal"/>
              <w:rPr>
                <w:rFonts w:ascii="Times New Roman" w:hAnsi="Times New Roman" w:cs="Times New Roman"/>
              </w:rPr>
            </w:pPr>
          </w:p>
        </w:tc>
        <w:tc>
          <w:tcPr>
            <w:tcW w:w="634" w:type="dxa"/>
            <w:vMerge w:val="restart"/>
          </w:tcPr>
          <w:p w14:paraId="3FE25CD6" w14:textId="77777777" w:rsidR="00974B5E" w:rsidRDefault="00974B5E" w:rsidP="00312A01">
            <w:pPr>
              <w:pStyle w:val="ConsPlusNormal"/>
              <w:rPr>
                <w:rFonts w:ascii="Times New Roman" w:hAnsi="Times New Roman" w:cs="Times New Roman"/>
              </w:rPr>
            </w:pPr>
          </w:p>
        </w:tc>
        <w:tc>
          <w:tcPr>
            <w:tcW w:w="634" w:type="dxa"/>
            <w:vMerge w:val="restart"/>
          </w:tcPr>
          <w:p w14:paraId="6A105C99" w14:textId="77777777" w:rsidR="00974B5E" w:rsidRDefault="00974B5E" w:rsidP="00312A01">
            <w:pPr>
              <w:pStyle w:val="ConsPlusNormal"/>
              <w:rPr>
                <w:rFonts w:ascii="Times New Roman" w:hAnsi="Times New Roman" w:cs="Times New Roman"/>
              </w:rPr>
            </w:pPr>
          </w:p>
        </w:tc>
        <w:tc>
          <w:tcPr>
            <w:tcW w:w="1020" w:type="dxa"/>
            <w:vMerge w:val="restart"/>
          </w:tcPr>
          <w:p w14:paraId="10BD5824" w14:textId="77777777" w:rsidR="00974B5E" w:rsidRDefault="00974B5E" w:rsidP="00312A01">
            <w:pPr>
              <w:pStyle w:val="ConsPlusNormal"/>
              <w:rPr>
                <w:rFonts w:ascii="Times New Roman" w:hAnsi="Times New Roman" w:cs="Times New Roman"/>
              </w:rPr>
            </w:pPr>
          </w:p>
        </w:tc>
        <w:tc>
          <w:tcPr>
            <w:tcW w:w="634" w:type="dxa"/>
            <w:vMerge w:val="restart"/>
          </w:tcPr>
          <w:p w14:paraId="4AEB0889" w14:textId="77777777" w:rsidR="00974B5E" w:rsidRDefault="00974B5E" w:rsidP="00312A01">
            <w:pPr>
              <w:pStyle w:val="ConsPlusNormal"/>
              <w:rPr>
                <w:rFonts w:ascii="Times New Roman" w:hAnsi="Times New Roman" w:cs="Times New Roman"/>
              </w:rPr>
            </w:pPr>
          </w:p>
        </w:tc>
        <w:tc>
          <w:tcPr>
            <w:tcW w:w="634" w:type="dxa"/>
            <w:vMerge w:val="restart"/>
          </w:tcPr>
          <w:p w14:paraId="35B35719" w14:textId="77777777" w:rsidR="00974B5E" w:rsidRDefault="00974B5E" w:rsidP="00312A01">
            <w:pPr>
              <w:pStyle w:val="ConsPlusNormal"/>
              <w:rPr>
                <w:rFonts w:ascii="Times New Roman" w:hAnsi="Times New Roman" w:cs="Times New Roman"/>
              </w:rPr>
            </w:pPr>
          </w:p>
        </w:tc>
        <w:tc>
          <w:tcPr>
            <w:tcW w:w="634" w:type="dxa"/>
            <w:vMerge w:val="restart"/>
          </w:tcPr>
          <w:p w14:paraId="3C212011" w14:textId="77777777" w:rsidR="00974B5E" w:rsidRDefault="00974B5E" w:rsidP="00312A01">
            <w:pPr>
              <w:pStyle w:val="ConsPlusNormal"/>
              <w:rPr>
                <w:rFonts w:ascii="Times New Roman" w:hAnsi="Times New Roman" w:cs="Times New Roman"/>
              </w:rPr>
            </w:pPr>
          </w:p>
        </w:tc>
        <w:tc>
          <w:tcPr>
            <w:tcW w:w="634" w:type="dxa"/>
            <w:vMerge w:val="restart"/>
          </w:tcPr>
          <w:p w14:paraId="5DD7F8AD" w14:textId="77777777" w:rsidR="00974B5E" w:rsidRDefault="00974B5E" w:rsidP="00312A01">
            <w:pPr>
              <w:pStyle w:val="ConsPlusNormal"/>
              <w:rPr>
                <w:rFonts w:ascii="Times New Roman" w:hAnsi="Times New Roman" w:cs="Times New Roman"/>
              </w:rPr>
            </w:pPr>
          </w:p>
        </w:tc>
        <w:tc>
          <w:tcPr>
            <w:tcW w:w="634" w:type="dxa"/>
            <w:vMerge w:val="restart"/>
          </w:tcPr>
          <w:p w14:paraId="416BF025" w14:textId="77777777" w:rsidR="00974B5E" w:rsidRDefault="00974B5E" w:rsidP="00312A01">
            <w:pPr>
              <w:pStyle w:val="ConsPlusNormal"/>
              <w:rPr>
                <w:rFonts w:ascii="Times New Roman" w:hAnsi="Times New Roman" w:cs="Times New Roman"/>
              </w:rPr>
            </w:pPr>
          </w:p>
        </w:tc>
        <w:tc>
          <w:tcPr>
            <w:tcW w:w="634" w:type="dxa"/>
            <w:vMerge w:val="restart"/>
          </w:tcPr>
          <w:p w14:paraId="64E89979" w14:textId="77777777" w:rsidR="00974B5E" w:rsidRDefault="00974B5E" w:rsidP="00312A01">
            <w:pPr>
              <w:pStyle w:val="ConsPlusNormal"/>
              <w:rPr>
                <w:rFonts w:ascii="Times New Roman" w:hAnsi="Times New Roman" w:cs="Times New Roman"/>
              </w:rPr>
            </w:pPr>
          </w:p>
        </w:tc>
        <w:tc>
          <w:tcPr>
            <w:tcW w:w="634" w:type="dxa"/>
          </w:tcPr>
          <w:p w14:paraId="4A54B596" w14:textId="77777777" w:rsidR="00974B5E" w:rsidRDefault="00974B5E" w:rsidP="00312A01">
            <w:pPr>
              <w:pStyle w:val="ConsPlusNormal"/>
              <w:rPr>
                <w:rFonts w:ascii="Times New Roman" w:hAnsi="Times New Roman" w:cs="Times New Roman"/>
              </w:rPr>
            </w:pPr>
          </w:p>
        </w:tc>
        <w:tc>
          <w:tcPr>
            <w:tcW w:w="624" w:type="dxa"/>
          </w:tcPr>
          <w:p w14:paraId="2EC71449" w14:textId="77777777" w:rsidR="00974B5E" w:rsidRDefault="00974B5E" w:rsidP="00312A01">
            <w:pPr>
              <w:pStyle w:val="ConsPlusNormal"/>
              <w:rPr>
                <w:rFonts w:ascii="Times New Roman" w:hAnsi="Times New Roman" w:cs="Times New Roman"/>
              </w:rPr>
            </w:pPr>
          </w:p>
        </w:tc>
        <w:tc>
          <w:tcPr>
            <w:tcW w:w="769" w:type="dxa"/>
          </w:tcPr>
          <w:p w14:paraId="2661F15D" w14:textId="77777777" w:rsidR="00974B5E" w:rsidRDefault="00974B5E" w:rsidP="00312A01">
            <w:pPr>
              <w:pStyle w:val="ConsPlusNormal"/>
              <w:rPr>
                <w:rFonts w:ascii="Times New Roman" w:hAnsi="Times New Roman" w:cs="Times New Roman"/>
              </w:rPr>
            </w:pPr>
          </w:p>
        </w:tc>
        <w:tc>
          <w:tcPr>
            <w:tcW w:w="737" w:type="dxa"/>
          </w:tcPr>
          <w:p w14:paraId="16754325" w14:textId="77777777" w:rsidR="00974B5E" w:rsidRDefault="00974B5E" w:rsidP="00312A01">
            <w:pPr>
              <w:pStyle w:val="ConsPlusNormal"/>
              <w:rPr>
                <w:rFonts w:ascii="Times New Roman" w:hAnsi="Times New Roman" w:cs="Times New Roman"/>
              </w:rPr>
            </w:pPr>
          </w:p>
        </w:tc>
        <w:tc>
          <w:tcPr>
            <w:tcW w:w="793" w:type="dxa"/>
          </w:tcPr>
          <w:p w14:paraId="2B9DAB6C" w14:textId="77777777" w:rsidR="00974B5E" w:rsidRDefault="00974B5E" w:rsidP="00312A01">
            <w:pPr>
              <w:pStyle w:val="ConsPlusNormal"/>
              <w:rPr>
                <w:rFonts w:ascii="Times New Roman" w:hAnsi="Times New Roman" w:cs="Times New Roman"/>
              </w:rPr>
            </w:pPr>
          </w:p>
        </w:tc>
        <w:tc>
          <w:tcPr>
            <w:tcW w:w="680" w:type="dxa"/>
          </w:tcPr>
          <w:p w14:paraId="5AC624ED" w14:textId="77777777" w:rsidR="00974B5E" w:rsidRDefault="00974B5E" w:rsidP="00312A01">
            <w:pPr>
              <w:pStyle w:val="ConsPlusNormal"/>
              <w:rPr>
                <w:rFonts w:ascii="Times New Roman" w:hAnsi="Times New Roman" w:cs="Times New Roman"/>
              </w:rPr>
            </w:pPr>
          </w:p>
        </w:tc>
        <w:tc>
          <w:tcPr>
            <w:tcW w:w="624" w:type="dxa"/>
          </w:tcPr>
          <w:p w14:paraId="7E837801" w14:textId="77777777" w:rsidR="00974B5E" w:rsidRDefault="00974B5E" w:rsidP="00312A01">
            <w:pPr>
              <w:pStyle w:val="ConsPlusNormal"/>
              <w:rPr>
                <w:rFonts w:ascii="Times New Roman" w:hAnsi="Times New Roman" w:cs="Times New Roman"/>
              </w:rPr>
            </w:pPr>
          </w:p>
        </w:tc>
        <w:tc>
          <w:tcPr>
            <w:tcW w:w="769" w:type="dxa"/>
          </w:tcPr>
          <w:p w14:paraId="149FAB63" w14:textId="77777777" w:rsidR="00974B5E" w:rsidRDefault="00974B5E" w:rsidP="00312A01">
            <w:pPr>
              <w:pStyle w:val="ConsPlusNormal"/>
              <w:rPr>
                <w:rFonts w:ascii="Times New Roman" w:hAnsi="Times New Roman" w:cs="Times New Roman"/>
              </w:rPr>
            </w:pPr>
          </w:p>
        </w:tc>
        <w:tc>
          <w:tcPr>
            <w:tcW w:w="793" w:type="dxa"/>
          </w:tcPr>
          <w:p w14:paraId="4C7EB388" w14:textId="77777777" w:rsidR="00974B5E" w:rsidRDefault="00974B5E" w:rsidP="00312A01">
            <w:pPr>
              <w:pStyle w:val="ConsPlusNormal"/>
              <w:rPr>
                <w:rFonts w:ascii="Times New Roman" w:hAnsi="Times New Roman" w:cs="Times New Roman"/>
              </w:rPr>
            </w:pPr>
          </w:p>
        </w:tc>
        <w:tc>
          <w:tcPr>
            <w:tcW w:w="850" w:type="dxa"/>
          </w:tcPr>
          <w:p w14:paraId="33BA3595" w14:textId="77777777" w:rsidR="00974B5E" w:rsidRDefault="00974B5E" w:rsidP="00312A01">
            <w:pPr>
              <w:pStyle w:val="ConsPlusNormal"/>
              <w:rPr>
                <w:rFonts w:ascii="Times New Roman" w:hAnsi="Times New Roman" w:cs="Times New Roman"/>
              </w:rPr>
            </w:pPr>
          </w:p>
        </w:tc>
        <w:tc>
          <w:tcPr>
            <w:tcW w:w="624" w:type="dxa"/>
          </w:tcPr>
          <w:p w14:paraId="09A6726B" w14:textId="77777777" w:rsidR="00974B5E" w:rsidRDefault="00974B5E" w:rsidP="00312A01">
            <w:pPr>
              <w:pStyle w:val="ConsPlusNormal"/>
              <w:rPr>
                <w:rFonts w:ascii="Times New Roman" w:hAnsi="Times New Roman" w:cs="Times New Roman"/>
              </w:rPr>
            </w:pPr>
          </w:p>
        </w:tc>
        <w:tc>
          <w:tcPr>
            <w:tcW w:w="634" w:type="dxa"/>
          </w:tcPr>
          <w:p w14:paraId="51802BD1" w14:textId="77777777" w:rsidR="00974B5E" w:rsidRDefault="00974B5E" w:rsidP="00312A01">
            <w:pPr>
              <w:pStyle w:val="ConsPlusNormal"/>
              <w:rPr>
                <w:rFonts w:ascii="Times New Roman" w:hAnsi="Times New Roman" w:cs="Times New Roman"/>
              </w:rPr>
            </w:pPr>
          </w:p>
        </w:tc>
        <w:tc>
          <w:tcPr>
            <w:tcW w:w="793" w:type="dxa"/>
          </w:tcPr>
          <w:p w14:paraId="3D1DCC90" w14:textId="77777777" w:rsidR="00974B5E" w:rsidRDefault="00974B5E" w:rsidP="00312A01">
            <w:pPr>
              <w:pStyle w:val="ConsPlusNormal"/>
              <w:rPr>
                <w:rFonts w:ascii="Times New Roman" w:hAnsi="Times New Roman" w:cs="Times New Roman"/>
              </w:rPr>
            </w:pPr>
          </w:p>
        </w:tc>
      </w:tr>
      <w:tr w:rsidR="00974B5E" w14:paraId="4872D84A" w14:textId="77777777" w:rsidTr="00312A01">
        <w:tc>
          <w:tcPr>
            <w:tcW w:w="0" w:type="auto"/>
            <w:vMerge/>
          </w:tcPr>
          <w:p w14:paraId="43C16224" w14:textId="77777777" w:rsidR="00974B5E" w:rsidRDefault="00974B5E" w:rsidP="00312A01">
            <w:pPr>
              <w:pStyle w:val="ConsPlusNormal"/>
              <w:rPr>
                <w:rFonts w:ascii="Times New Roman" w:hAnsi="Times New Roman" w:cs="Times New Roman"/>
              </w:rPr>
            </w:pPr>
          </w:p>
        </w:tc>
        <w:tc>
          <w:tcPr>
            <w:tcW w:w="0" w:type="auto"/>
            <w:vMerge/>
          </w:tcPr>
          <w:p w14:paraId="6CDED64B" w14:textId="77777777" w:rsidR="00974B5E" w:rsidRDefault="00974B5E" w:rsidP="00312A01">
            <w:pPr>
              <w:pStyle w:val="ConsPlusNormal"/>
              <w:rPr>
                <w:rFonts w:ascii="Times New Roman" w:hAnsi="Times New Roman" w:cs="Times New Roman"/>
              </w:rPr>
            </w:pPr>
          </w:p>
        </w:tc>
        <w:tc>
          <w:tcPr>
            <w:tcW w:w="0" w:type="auto"/>
            <w:vMerge/>
          </w:tcPr>
          <w:p w14:paraId="3BCFE592" w14:textId="77777777" w:rsidR="00974B5E" w:rsidRDefault="00974B5E" w:rsidP="00312A01">
            <w:pPr>
              <w:pStyle w:val="ConsPlusNormal"/>
              <w:rPr>
                <w:rFonts w:ascii="Times New Roman" w:hAnsi="Times New Roman" w:cs="Times New Roman"/>
              </w:rPr>
            </w:pPr>
          </w:p>
        </w:tc>
        <w:tc>
          <w:tcPr>
            <w:tcW w:w="0" w:type="auto"/>
            <w:vMerge/>
          </w:tcPr>
          <w:p w14:paraId="31A6E24A" w14:textId="77777777" w:rsidR="00974B5E" w:rsidRDefault="00974B5E" w:rsidP="00312A01">
            <w:pPr>
              <w:pStyle w:val="ConsPlusNormal"/>
              <w:rPr>
                <w:rFonts w:ascii="Times New Roman" w:hAnsi="Times New Roman" w:cs="Times New Roman"/>
              </w:rPr>
            </w:pPr>
          </w:p>
        </w:tc>
        <w:tc>
          <w:tcPr>
            <w:tcW w:w="0" w:type="auto"/>
            <w:vMerge/>
          </w:tcPr>
          <w:p w14:paraId="6A43F8F6" w14:textId="77777777" w:rsidR="00974B5E" w:rsidRDefault="00974B5E" w:rsidP="00312A01">
            <w:pPr>
              <w:pStyle w:val="ConsPlusNormal"/>
              <w:rPr>
                <w:rFonts w:ascii="Times New Roman" w:hAnsi="Times New Roman" w:cs="Times New Roman"/>
              </w:rPr>
            </w:pPr>
          </w:p>
        </w:tc>
        <w:tc>
          <w:tcPr>
            <w:tcW w:w="0" w:type="auto"/>
            <w:vMerge/>
          </w:tcPr>
          <w:p w14:paraId="4CB2EB87" w14:textId="77777777" w:rsidR="00974B5E" w:rsidRDefault="00974B5E" w:rsidP="00312A01">
            <w:pPr>
              <w:pStyle w:val="ConsPlusNormal"/>
              <w:rPr>
                <w:rFonts w:ascii="Times New Roman" w:hAnsi="Times New Roman" w:cs="Times New Roman"/>
              </w:rPr>
            </w:pPr>
          </w:p>
        </w:tc>
        <w:tc>
          <w:tcPr>
            <w:tcW w:w="0" w:type="auto"/>
            <w:vMerge/>
          </w:tcPr>
          <w:p w14:paraId="0702850B" w14:textId="77777777" w:rsidR="00974B5E" w:rsidRDefault="00974B5E" w:rsidP="00312A01">
            <w:pPr>
              <w:pStyle w:val="ConsPlusNormal"/>
              <w:rPr>
                <w:rFonts w:ascii="Times New Roman" w:hAnsi="Times New Roman" w:cs="Times New Roman"/>
              </w:rPr>
            </w:pPr>
          </w:p>
        </w:tc>
        <w:tc>
          <w:tcPr>
            <w:tcW w:w="0" w:type="auto"/>
            <w:vMerge/>
          </w:tcPr>
          <w:p w14:paraId="06B6B929" w14:textId="77777777" w:rsidR="00974B5E" w:rsidRDefault="00974B5E" w:rsidP="00312A01">
            <w:pPr>
              <w:pStyle w:val="ConsPlusNormal"/>
              <w:rPr>
                <w:rFonts w:ascii="Times New Roman" w:hAnsi="Times New Roman" w:cs="Times New Roman"/>
              </w:rPr>
            </w:pPr>
          </w:p>
        </w:tc>
        <w:tc>
          <w:tcPr>
            <w:tcW w:w="0" w:type="auto"/>
            <w:vMerge/>
          </w:tcPr>
          <w:p w14:paraId="2AEA1C48" w14:textId="77777777" w:rsidR="00974B5E" w:rsidRDefault="00974B5E" w:rsidP="00312A01">
            <w:pPr>
              <w:pStyle w:val="ConsPlusNormal"/>
              <w:rPr>
                <w:rFonts w:ascii="Times New Roman" w:hAnsi="Times New Roman" w:cs="Times New Roman"/>
              </w:rPr>
            </w:pPr>
          </w:p>
        </w:tc>
        <w:tc>
          <w:tcPr>
            <w:tcW w:w="0" w:type="auto"/>
            <w:vMerge/>
          </w:tcPr>
          <w:p w14:paraId="724BCD72" w14:textId="77777777" w:rsidR="00974B5E" w:rsidRDefault="00974B5E" w:rsidP="00312A01">
            <w:pPr>
              <w:pStyle w:val="ConsPlusNormal"/>
              <w:rPr>
                <w:rFonts w:ascii="Times New Roman" w:hAnsi="Times New Roman" w:cs="Times New Roman"/>
              </w:rPr>
            </w:pPr>
          </w:p>
        </w:tc>
        <w:tc>
          <w:tcPr>
            <w:tcW w:w="0" w:type="auto"/>
            <w:vMerge/>
          </w:tcPr>
          <w:p w14:paraId="61157FB4" w14:textId="77777777" w:rsidR="00974B5E" w:rsidRDefault="00974B5E" w:rsidP="00312A01">
            <w:pPr>
              <w:pStyle w:val="ConsPlusNormal"/>
              <w:rPr>
                <w:rFonts w:ascii="Times New Roman" w:hAnsi="Times New Roman" w:cs="Times New Roman"/>
              </w:rPr>
            </w:pPr>
          </w:p>
        </w:tc>
        <w:tc>
          <w:tcPr>
            <w:tcW w:w="634" w:type="dxa"/>
          </w:tcPr>
          <w:p w14:paraId="10D10ECF" w14:textId="77777777" w:rsidR="00974B5E" w:rsidRDefault="00974B5E" w:rsidP="00312A01">
            <w:pPr>
              <w:pStyle w:val="ConsPlusNormal"/>
              <w:rPr>
                <w:rFonts w:ascii="Times New Roman" w:hAnsi="Times New Roman" w:cs="Times New Roman"/>
              </w:rPr>
            </w:pPr>
          </w:p>
        </w:tc>
        <w:tc>
          <w:tcPr>
            <w:tcW w:w="624" w:type="dxa"/>
          </w:tcPr>
          <w:p w14:paraId="3F31DCB0" w14:textId="77777777" w:rsidR="00974B5E" w:rsidRDefault="00974B5E" w:rsidP="00312A01">
            <w:pPr>
              <w:pStyle w:val="ConsPlusNormal"/>
              <w:rPr>
                <w:rFonts w:ascii="Times New Roman" w:hAnsi="Times New Roman" w:cs="Times New Roman"/>
              </w:rPr>
            </w:pPr>
          </w:p>
        </w:tc>
        <w:tc>
          <w:tcPr>
            <w:tcW w:w="769" w:type="dxa"/>
          </w:tcPr>
          <w:p w14:paraId="76EC1C55" w14:textId="77777777" w:rsidR="00974B5E" w:rsidRDefault="00974B5E" w:rsidP="00312A01">
            <w:pPr>
              <w:pStyle w:val="ConsPlusNormal"/>
              <w:rPr>
                <w:rFonts w:ascii="Times New Roman" w:hAnsi="Times New Roman" w:cs="Times New Roman"/>
              </w:rPr>
            </w:pPr>
          </w:p>
        </w:tc>
        <w:tc>
          <w:tcPr>
            <w:tcW w:w="737" w:type="dxa"/>
          </w:tcPr>
          <w:p w14:paraId="5B07E542" w14:textId="77777777" w:rsidR="00974B5E" w:rsidRDefault="00974B5E" w:rsidP="00312A01">
            <w:pPr>
              <w:pStyle w:val="ConsPlusNormal"/>
              <w:rPr>
                <w:rFonts w:ascii="Times New Roman" w:hAnsi="Times New Roman" w:cs="Times New Roman"/>
              </w:rPr>
            </w:pPr>
          </w:p>
        </w:tc>
        <w:tc>
          <w:tcPr>
            <w:tcW w:w="793" w:type="dxa"/>
          </w:tcPr>
          <w:p w14:paraId="58F302E5" w14:textId="77777777" w:rsidR="00974B5E" w:rsidRDefault="00974B5E" w:rsidP="00312A01">
            <w:pPr>
              <w:pStyle w:val="ConsPlusNormal"/>
              <w:rPr>
                <w:rFonts w:ascii="Times New Roman" w:hAnsi="Times New Roman" w:cs="Times New Roman"/>
              </w:rPr>
            </w:pPr>
          </w:p>
        </w:tc>
        <w:tc>
          <w:tcPr>
            <w:tcW w:w="680" w:type="dxa"/>
          </w:tcPr>
          <w:p w14:paraId="7DC2F6EF" w14:textId="77777777" w:rsidR="00974B5E" w:rsidRDefault="00974B5E" w:rsidP="00312A01">
            <w:pPr>
              <w:pStyle w:val="ConsPlusNormal"/>
              <w:rPr>
                <w:rFonts w:ascii="Times New Roman" w:hAnsi="Times New Roman" w:cs="Times New Roman"/>
              </w:rPr>
            </w:pPr>
          </w:p>
        </w:tc>
        <w:tc>
          <w:tcPr>
            <w:tcW w:w="624" w:type="dxa"/>
          </w:tcPr>
          <w:p w14:paraId="3B8836AB" w14:textId="77777777" w:rsidR="00974B5E" w:rsidRDefault="00974B5E" w:rsidP="00312A01">
            <w:pPr>
              <w:pStyle w:val="ConsPlusNormal"/>
              <w:rPr>
                <w:rFonts w:ascii="Times New Roman" w:hAnsi="Times New Roman" w:cs="Times New Roman"/>
              </w:rPr>
            </w:pPr>
          </w:p>
        </w:tc>
        <w:tc>
          <w:tcPr>
            <w:tcW w:w="769" w:type="dxa"/>
          </w:tcPr>
          <w:p w14:paraId="73A62418" w14:textId="77777777" w:rsidR="00974B5E" w:rsidRDefault="00974B5E" w:rsidP="00312A01">
            <w:pPr>
              <w:pStyle w:val="ConsPlusNormal"/>
              <w:rPr>
                <w:rFonts w:ascii="Times New Roman" w:hAnsi="Times New Roman" w:cs="Times New Roman"/>
              </w:rPr>
            </w:pPr>
          </w:p>
        </w:tc>
        <w:tc>
          <w:tcPr>
            <w:tcW w:w="793" w:type="dxa"/>
          </w:tcPr>
          <w:p w14:paraId="47C3B517" w14:textId="77777777" w:rsidR="00974B5E" w:rsidRDefault="00974B5E" w:rsidP="00312A01">
            <w:pPr>
              <w:pStyle w:val="ConsPlusNormal"/>
              <w:rPr>
                <w:rFonts w:ascii="Times New Roman" w:hAnsi="Times New Roman" w:cs="Times New Roman"/>
              </w:rPr>
            </w:pPr>
          </w:p>
        </w:tc>
        <w:tc>
          <w:tcPr>
            <w:tcW w:w="850" w:type="dxa"/>
          </w:tcPr>
          <w:p w14:paraId="3A06FD4F" w14:textId="77777777" w:rsidR="00974B5E" w:rsidRDefault="00974B5E" w:rsidP="00312A01">
            <w:pPr>
              <w:pStyle w:val="ConsPlusNormal"/>
              <w:rPr>
                <w:rFonts w:ascii="Times New Roman" w:hAnsi="Times New Roman" w:cs="Times New Roman"/>
              </w:rPr>
            </w:pPr>
          </w:p>
        </w:tc>
        <w:tc>
          <w:tcPr>
            <w:tcW w:w="624" w:type="dxa"/>
          </w:tcPr>
          <w:p w14:paraId="3930A441" w14:textId="77777777" w:rsidR="00974B5E" w:rsidRDefault="00974B5E" w:rsidP="00312A01">
            <w:pPr>
              <w:pStyle w:val="ConsPlusNormal"/>
              <w:rPr>
                <w:rFonts w:ascii="Times New Roman" w:hAnsi="Times New Roman" w:cs="Times New Roman"/>
              </w:rPr>
            </w:pPr>
          </w:p>
        </w:tc>
        <w:tc>
          <w:tcPr>
            <w:tcW w:w="634" w:type="dxa"/>
          </w:tcPr>
          <w:p w14:paraId="1A1A2250" w14:textId="77777777" w:rsidR="00974B5E" w:rsidRDefault="00974B5E" w:rsidP="00312A01">
            <w:pPr>
              <w:pStyle w:val="ConsPlusNormal"/>
              <w:rPr>
                <w:rFonts w:ascii="Times New Roman" w:hAnsi="Times New Roman" w:cs="Times New Roman"/>
              </w:rPr>
            </w:pPr>
          </w:p>
        </w:tc>
        <w:tc>
          <w:tcPr>
            <w:tcW w:w="793" w:type="dxa"/>
          </w:tcPr>
          <w:p w14:paraId="77A32296" w14:textId="77777777" w:rsidR="00974B5E" w:rsidRDefault="00974B5E" w:rsidP="00312A01">
            <w:pPr>
              <w:pStyle w:val="ConsPlusNormal"/>
              <w:rPr>
                <w:rFonts w:ascii="Times New Roman" w:hAnsi="Times New Roman" w:cs="Times New Roman"/>
              </w:rPr>
            </w:pPr>
          </w:p>
        </w:tc>
      </w:tr>
      <w:tr w:rsidR="00974B5E" w14:paraId="1768F37B" w14:textId="77777777" w:rsidTr="00312A01">
        <w:trPr>
          <w:trHeight w:val="253"/>
        </w:trPr>
        <w:tc>
          <w:tcPr>
            <w:tcW w:w="0" w:type="auto"/>
            <w:vMerge/>
          </w:tcPr>
          <w:p w14:paraId="78E07C33" w14:textId="77777777" w:rsidR="00974B5E" w:rsidRDefault="00974B5E" w:rsidP="00312A01">
            <w:pPr>
              <w:pStyle w:val="ConsPlusNormal"/>
              <w:rPr>
                <w:rFonts w:ascii="Times New Roman" w:hAnsi="Times New Roman" w:cs="Times New Roman"/>
              </w:rPr>
            </w:pPr>
          </w:p>
        </w:tc>
        <w:tc>
          <w:tcPr>
            <w:tcW w:w="0" w:type="auto"/>
            <w:vMerge/>
          </w:tcPr>
          <w:p w14:paraId="5709B141" w14:textId="77777777" w:rsidR="00974B5E" w:rsidRDefault="00974B5E" w:rsidP="00312A01">
            <w:pPr>
              <w:pStyle w:val="ConsPlusNormal"/>
              <w:rPr>
                <w:rFonts w:ascii="Times New Roman" w:hAnsi="Times New Roman" w:cs="Times New Roman"/>
              </w:rPr>
            </w:pPr>
          </w:p>
        </w:tc>
        <w:tc>
          <w:tcPr>
            <w:tcW w:w="0" w:type="auto"/>
            <w:vMerge/>
          </w:tcPr>
          <w:p w14:paraId="29E1E6DA" w14:textId="77777777" w:rsidR="00974B5E" w:rsidRDefault="00974B5E" w:rsidP="00312A01">
            <w:pPr>
              <w:pStyle w:val="ConsPlusNormal"/>
              <w:rPr>
                <w:rFonts w:ascii="Times New Roman" w:hAnsi="Times New Roman" w:cs="Times New Roman"/>
              </w:rPr>
            </w:pPr>
          </w:p>
        </w:tc>
        <w:tc>
          <w:tcPr>
            <w:tcW w:w="0" w:type="auto"/>
            <w:vMerge/>
          </w:tcPr>
          <w:p w14:paraId="5A6203AC" w14:textId="77777777" w:rsidR="00974B5E" w:rsidRDefault="00974B5E" w:rsidP="00312A01">
            <w:pPr>
              <w:pStyle w:val="ConsPlusNormal"/>
              <w:rPr>
                <w:rFonts w:ascii="Times New Roman" w:hAnsi="Times New Roman" w:cs="Times New Roman"/>
              </w:rPr>
            </w:pPr>
          </w:p>
        </w:tc>
        <w:tc>
          <w:tcPr>
            <w:tcW w:w="0" w:type="auto"/>
            <w:vMerge/>
          </w:tcPr>
          <w:p w14:paraId="7D33CC73" w14:textId="77777777" w:rsidR="00974B5E" w:rsidRDefault="00974B5E" w:rsidP="00312A01">
            <w:pPr>
              <w:pStyle w:val="ConsPlusNormal"/>
              <w:rPr>
                <w:rFonts w:ascii="Times New Roman" w:hAnsi="Times New Roman" w:cs="Times New Roman"/>
              </w:rPr>
            </w:pPr>
          </w:p>
        </w:tc>
        <w:tc>
          <w:tcPr>
            <w:tcW w:w="0" w:type="auto"/>
            <w:vMerge/>
          </w:tcPr>
          <w:p w14:paraId="4737585B" w14:textId="77777777" w:rsidR="00974B5E" w:rsidRDefault="00974B5E" w:rsidP="00312A01">
            <w:pPr>
              <w:pStyle w:val="ConsPlusNormal"/>
              <w:rPr>
                <w:rFonts w:ascii="Times New Roman" w:hAnsi="Times New Roman" w:cs="Times New Roman"/>
              </w:rPr>
            </w:pPr>
          </w:p>
        </w:tc>
        <w:tc>
          <w:tcPr>
            <w:tcW w:w="0" w:type="auto"/>
            <w:vMerge/>
          </w:tcPr>
          <w:p w14:paraId="31456936" w14:textId="77777777" w:rsidR="00974B5E" w:rsidRDefault="00974B5E" w:rsidP="00312A01">
            <w:pPr>
              <w:pStyle w:val="ConsPlusNormal"/>
              <w:rPr>
                <w:rFonts w:ascii="Times New Roman" w:hAnsi="Times New Roman" w:cs="Times New Roman"/>
              </w:rPr>
            </w:pPr>
          </w:p>
        </w:tc>
        <w:tc>
          <w:tcPr>
            <w:tcW w:w="0" w:type="auto"/>
            <w:vMerge/>
          </w:tcPr>
          <w:p w14:paraId="4EE20167" w14:textId="77777777" w:rsidR="00974B5E" w:rsidRDefault="00974B5E" w:rsidP="00312A01">
            <w:pPr>
              <w:pStyle w:val="ConsPlusNormal"/>
              <w:rPr>
                <w:rFonts w:ascii="Times New Roman" w:hAnsi="Times New Roman" w:cs="Times New Roman"/>
              </w:rPr>
            </w:pPr>
          </w:p>
        </w:tc>
        <w:tc>
          <w:tcPr>
            <w:tcW w:w="0" w:type="auto"/>
            <w:vMerge/>
          </w:tcPr>
          <w:p w14:paraId="4F5C9C84" w14:textId="77777777" w:rsidR="00974B5E" w:rsidRDefault="00974B5E" w:rsidP="00312A01">
            <w:pPr>
              <w:pStyle w:val="ConsPlusNormal"/>
              <w:rPr>
                <w:rFonts w:ascii="Times New Roman" w:hAnsi="Times New Roman" w:cs="Times New Roman"/>
              </w:rPr>
            </w:pPr>
          </w:p>
        </w:tc>
        <w:tc>
          <w:tcPr>
            <w:tcW w:w="0" w:type="auto"/>
            <w:vMerge/>
          </w:tcPr>
          <w:p w14:paraId="2EED5476" w14:textId="77777777" w:rsidR="00974B5E" w:rsidRDefault="00974B5E" w:rsidP="00312A01">
            <w:pPr>
              <w:pStyle w:val="ConsPlusNormal"/>
              <w:rPr>
                <w:rFonts w:ascii="Times New Roman" w:hAnsi="Times New Roman" w:cs="Times New Roman"/>
              </w:rPr>
            </w:pPr>
          </w:p>
        </w:tc>
        <w:tc>
          <w:tcPr>
            <w:tcW w:w="634" w:type="dxa"/>
            <w:vMerge w:val="restart"/>
          </w:tcPr>
          <w:p w14:paraId="61CE0AE8" w14:textId="77777777" w:rsidR="00974B5E" w:rsidRDefault="00974B5E" w:rsidP="00312A01">
            <w:pPr>
              <w:pStyle w:val="ConsPlusNormal"/>
              <w:rPr>
                <w:rFonts w:ascii="Times New Roman" w:hAnsi="Times New Roman" w:cs="Times New Roman"/>
              </w:rPr>
            </w:pPr>
          </w:p>
        </w:tc>
        <w:tc>
          <w:tcPr>
            <w:tcW w:w="634" w:type="dxa"/>
          </w:tcPr>
          <w:p w14:paraId="38855088" w14:textId="77777777" w:rsidR="00974B5E" w:rsidRDefault="00974B5E" w:rsidP="00312A01">
            <w:pPr>
              <w:pStyle w:val="ConsPlusNormal"/>
              <w:rPr>
                <w:rFonts w:ascii="Times New Roman" w:hAnsi="Times New Roman" w:cs="Times New Roman"/>
              </w:rPr>
            </w:pPr>
          </w:p>
        </w:tc>
        <w:tc>
          <w:tcPr>
            <w:tcW w:w="624" w:type="dxa"/>
          </w:tcPr>
          <w:p w14:paraId="6D6F3A9C" w14:textId="77777777" w:rsidR="00974B5E" w:rsidRDefault="00974B5E" w:rsidP="00312A01">
            <w:pPr>
              <w:pStyle w:val="ConsPlusNormal"/>
              <w:rPr>
                <w:rFonts w:ascii="Times New Roman" w:hAnsi="Times New Roman" w:cs="Times New Roman"/>
              </w:rPr>
            </w:pPr>
          </w:p>
        </w:tc>
        <w:tc>
          <w:tcPr>
            <w:tcW w:w="769" w:type="dxa"/>
          </w:tcPr>
          <w:p w14:paraId="5F285E44" w14:textId="77777777" w:rsidR="00974B5E" w:rsidRDefault="00974B5E" w:rsidP="00312A01">
            <w:pPr>
              <w:pStyle w:val="ConsPlusNormal"/>
              <w:rPr>
                <w:rFonts w:ascii="Times New Roman" w:hAnsi="Times New Roman" w:cs="Times New Roman"/>
              </w:rPr>
            </w:pPr>
          </w:p>
        </w:tc>
        <w:tc>
          <w:tcPr>
            <w:tcW w:w="737" w:type="dxa"/>
          </w:tcPr>
          <w:p w14:paraId="2AB5509D" w14:textId="77777777" w:rsidR="00974B5E" w:rsidRDefault="00974B5E" w:rsidP="00312A01">
            <w:pPr>
              <w:pStyle w:val="ConsPlusNormal"/>
              <w:rPr>
                <w:rFonts w:ascii="Times New Roman" w:hAnsi="Times New Roman" w:cs="Times New Roman"/>
              </w:rPr>
            </w:pPr>
          </w:p>
        </w:tc>
        <w:tc>
          <w:tcPr>
            <w:tcW w:w="793" w:type="dxa"/>
          </w:tcPr>
          <w:p w14:paraId="08E25ED2" w14:textId="77777777" w:rsidR="00974B5E" w:rsidRDefault="00974B5E" w:rsidP="00312A01">
            <w:pPr>
              <w:pStyle w:val="ConsPlusNormal"/>
              <w:rPr>
                <w:rFonts w:ascii="Times New Roman" w:hAnsi="Times New Roman" w:cs="Times New Roman"/>
              </w:rPr>
            </w:pPr>
          </w:p>
        </w:tc>
        <w:tc>
          <w:tcPr>
            <w:tcW w:w="680" w:type="dxa"/>
          </w:tcPr>
          <w:p w14:paraId="6F5C5236" w14:textId="77777777" w:rsidR="00974B5E" w:rsidRDefault="00974B5E" w:rsidP="00312A01">
            <w:pPr>
              <w:pStyle w:val="ConsPlusNormal"/>
              <w:rPr>
                <w:rFonts w:ascii="Times New Roman" w:hAnsi="Times New Roman" w:cs="Times New Roman"/>
              </w:rPr>
            </w:pPr>
          </w:p>
        </w:tc>
        <w:tc>
          <w:tcPr>
            <w:tcW w:w="624" w:type="dxa"/>
          </w:tcPr>
          <w:p w14:paraId="43CADD19" w14:textId="77777777" w:rsidR="00974B5E" w:rsidRDefault="00974B5E" w:rsidP="00312A01">
            <w:pPr>
              <w:pStyle w:val="ConsPlusNormal"/>
              <w:rPr>
                <w:rFonts w:ascii="Times New Roman" w:hAnsi="Times New Roman" w:cs="Times New Roman"/>
              </w:rPr>
            </w:pPr>
          </w:p>
        </w:tc>
        <w:tc>
          <w:tcPr>
            <w:tcW w:w="769" w:type="dxa"/>
          </w:tcPr>
          <w:p w14:paraId="5890EF1B" w14:textId="77777777" w:rsidR="00974B5E" w:rsidRDefault="00974B5E" w:rsidP="00312A01">
            <w:pPr>
              <w:pStyle w:val="ConsPlusNormal"/>
              <w:rPr>
                <w:rFonts w:ascii="Times New Roman" w:hAnsi="Times New Roman" w:cs="Times New Roman"/>
              </w:rPr>
            </w:pPr>
          </w:p>
        </w:tc>
        <w:tc>
          <w:tcPr>
            <w:tcW w:w="793" w:type="dxa"/>
          </w:tcPr>
          <w:p w14:paraId="4B31D5A5" w14:textId="77777777" w:rsidR="00974B5E" w:rsidRDefault="00974B5E" w:rsidP="00312A01">
            <w:pPr>
              <w:pStyle w:val="ConsPlusNormal"/>
              <w:rPr>
                <w:rFonts w:ascii="Times New Roman" w:hAnsi="Times New Roman" w:cs="Times New Roman"/>
              </w:rPr>
            </w:pPr>
          </w:p>
        </w:tc>
        <w:tc>
          <w:tcPr>
            <w:tcW w:w="850" w:type="dxa"/>
          </w:tcPr>
          <w:p w14:paraId="51DDF7ED" w14:textId="77777777" w:rsidR="00974B5E" w:rsidRDefault="00974B5E" w:rsidP="00312A01">
            <w:pPr>
              <w:pStyle w:val="ConsPlusNormal"/>
              <w:rPr>
                <w:rFonts w:ascii="Times New Roman" w:hAnsi="Times New Roman" w:cs="Times New Roman"/>
              </w:rPr>
            </w:pPr>
          </w:p>
        </w:tc>
        <w:tc>
          <w:tcPr>
            <w:tcW w:w="624" w:type="dxa"/>
          </w:tcPr>
          <w:p w14:paraId="4B7D28E5" w14:textId="77777777" w:rsidR="00974B5E" w:rsidRDefault="00974B5E" w:rsidP="00312A01">
            <w:pPr>
              <w:pStyle w:val="ConsPlusNormal"/>
              <w:rPr>
                <w:rFonts w:ascii="Times New Roman" w:hAnsi="Times New Roman" w:cs="Times New Roman"/>
              </w:rPr>
            </w:pPr>
          </w:p>
        </w:tc>
        <w:tc>
          <w:tcPr>
            <w:tcW w:w="634" w:type="dxa"/>
          </w:tcPr>
          <w:p w14:paraId="1B96C551" w14:textId="77777777" w:rsidR="00974B5E" w:rsidRDefault="00974B5E" w:rsidP="00312A01">
            <w:pPr>
              <w:pStyle w:val="ConsPlusNormal"/>
              <w:rPr>
                <w:rFonts w:ascii="Times New Roman" w:hAnsi="Times New Roman" w:cs="Times New Roman"/>
              </w:rPr>
            </w:pPr>
          </w:p>
        </w:tc>
        <w:tc>
          <w:tcPr>
            <w:tcW w:w="793" w:type="dxa"/>
          </w:tcPr>
          <w:p w14:paraId="021C6C07" w14:textId="77777777" w:rsidR="00974B5E" w:rsidRDefault="00974B5E" w:rsidP="00312A01">
            <w:pPr>
              <w:pStyle w:val="ConsPlusNormal"/>
              <w:rPr>
                <w:rFonts w:ascii="Times New Roman" w:hAnsi="Times New Roman" w:cs="Times New Roman"/>
              </w:rPr>
            </w:pPr>
          </w:p>
        </w:tc>
      </w:tr>
      <w:tr w:rsidR="00974B5E" w14:paraId="4EE05643" w14:textId="77777777" w:rsidTr="00312A01">
        <w:tc>
          <w:tcPr>
            <w:tcW w:w="0" w:type="auto"/>
            <w:vMerge/>
          </w:tcPr>
          <w:p w14:paraId="30516C3C" w14:textId="77777777" w:rsidR="00974B5E" w:rsidRDefault="00974B5E" w:rsidP="00312A01">
            <w:pPr>
              <w:pStyle w:val="ConsPlusNormal"/>
              <w:rPr>
                <w:rFonts w:ascii="Times New Roman" w:hAnsi="Times New Roman" w:cs="Times New Roman"/>
              </w:rPr>
            </w:pPr>
          </w:p>
        </w:tc>
        <w:tc>
          <w:tcPr>
            <w:tcW w:w="0" w:type="auto"/>
            <w:vMerge/>
          </w:tcPr>
          <w:p w14:paraId="3EB20D44" w14:textId="77777777" w:rsidR="00974B5E" w:rsidRDefault="00974B5E" w:rsidP="00312A01">
            <w:pPr>
              <w:pStyle w:val="ConsPlusNormal"/>
              <w:rPr>
                <w:rFonts w:ascii="Times New Roman" w:hAnsi="Times New Roman" w:cs="Times New Roman"/>
              </w:rPr>
            </w:pPr>
          </w:p>
        </w:tc>
        <w:tc>
          <w:tcPr>
            <w:tcW w:w="0" w:type="auto"/>
            <w:vMerge/>
          </w:tcPr>
          <w:p w14:paraId="4FB3D0E1" w14:textId="77777777" w:rsidR="00974B5E" w:rsidRDefault="00974B5E" w:rsidP="00312A01">
            <w:pPr>
              <w:pStyle w:val="ConsPlusNormal"/>
              <w:rPr>
                <w:rFonts w:ascii="Times New Roman" w:hAnsi="Times New Roman" w:cs="Times New Roman"/>
              </w:rPr>
            </w:pPr>
          </w:p>
        </w:tc>
        <w:tc>
          <w:tcPr>
            <w:tcW w:w="0" w:type="auto"/>
            <w:vMerge/>
          </w:tcPr>
          <w:p w14:paraId="40612626" w14:textId="77777777" w:rsidR="00974B5E" w:rsidRDefault="00974B5E" w:rsidP="00312A01">
            <w:pPr>
              <w:pStyle w:val="ConsPlusNormal"/>
              <w:rPr>
                <w:rFonts w:ascii="Times New Roman" w:hAnsi="Times New Roman" w:cs="Times New Roman"/>
              </w:rPr>
            </w:pPr>
          </w:p>
        </w:tc>
        <w:tc>
          <w:tcPr>
            <w:tcW w:w="0" w:type="auto"/>
            <w:vMerge/>
          </w:tcPr>
          <w:p w14:paraId="6A01548C" w14:textId="77777777" w:rsidR="00974B5E" w:rsidRDefault="00974B5E" w:rsidP="00312A01">
            <w:pPr>
              <w:pStyle w:val="ConsPlusNormal"/>
              <w:rPr>
                <w:rFonts w:ascii="Times New Roman" w:hAnsi="Times New Roman" w:cs="Times New Roman"/>
              </w:rPr>
            </w:pPr>
          </w:p>
        </w:tc>
        <w:tc>
          <w:tcPr>
            <w:tcW w:w="0" w:type="auto"/>
            <w:vMerge/>
          </w:tcPr>
          <w:p w14:paraId="50156968" w14:textId="77777777" w:rsidR="00974B5E" w:rsidRDefault="00974B5E" w:rsidP="00312A01">
            <w:pPr>
              <w:pStyle w:val="ConsPlusNormal"/>
              <w:rPr>
                <w:rFonts w:ascii="Times New Roman" w:hAnsi="Times New Roman" w:cs="Times New Roman"/>
              </w:rPr>
            </w:pPr>
          </w:p>
        </w:tc>
        <w:tc>
          <w:tcPr>
            <w:tcW w:w="0" w:type="auto"/>
            <w:vMerge/>
          </w:tcPr>
          <w:p w14:paraId="60799FDC" w14:textId="77777777" w:rsidR="00974B5E" w:rsidRDefault="00974B5E" w:rsidP="00312A01">
            <w:pPr>
              <w:pStyle w:val="ConsPlusNormal"/>
              <w:rPr>
                <w:rFonts w:ascii="Times New Roman" w:hAnsi="Times New Roman" w:cs="Times New Roman"/>
              </w:rPr>
            </w:pPr>
          </w:p>
        </w:tc>
        <w:tc>
          <w:tcPr>
            <w:tcW w:w="0" w:type="auto"/>
            <w:vMerge/>
          </w:tcPr>
          <w:p w14:paraId="34F69609" w14:textId="77777777" w:rsidR="00974B5E" w:rsidRDefault="00974B5E" w:rsidP="00312A01">
            <w:pPr>
              <w:pStyle w:val="ConsPlusNormal"/>
              <w:rPr>
                <w:rFonts w:ascii="Times New Roman" w:hAnsi="Times New Roman" w:cs="Times New Roman"/>
              </w:rPr>
            </w:pPr>
          </w:p>
        </w:tc>
        <w:tc>
          <w:tcPr>
            <w:tcW w:w="0" w:type="auto"/>
            <w:vMerge/>
          </w:tcPr>
          <w:p w14:paraId="72E6AC4F" w14:textId="77777777" w:rsidR="00974B5E" w:rsidRDefault="00974B5E" w:rsidP="00312A01">
            <w:pPr>
              <w:pStyle w:val="ConsPlusNormal"/>
              <w:rPr>
                <w:rFonts w:ascii="Times New Roman" w:hAnsi="Times New Roman" w:cs="Times New Roman"/>
              </w:rPr>
            </w:pPr>
          </w:p>
        </w:tc>
        <w:tc>
          <w:tcPr>
            <w:tcW w:w="0" w:type="auto"/>
            <w:vMerge/>
          </w:tcPr>
          <w:p w14:paraId="166D5920" w14:textId="77777777" w:rsidR="00974B5E" w:rsidRDefault="00974B5E" w:rsidP="00312A01">
            <w:pPr>
              <w:pStyle w:val="ConsPlusNormal"/>
              <w:rPr>
                <w:rFonts w:ascii="Times New Roman" w:hAnsi="Times New Roman" w:cs="Times New Roman"/>
              </w:rPr>
            </w:pPr>
          </w:p>
        </w:tc>
        <w:tc>
          <w:tcPr>
            <w:tcW w:w="0" w:type="auto"/>
            <w:vMerge/>
          </w:tcPr>
          <w:p w14:paraId="7C00CF01" w14:textId="77777777" w:rsidR="00974B5E" w:rsidRDefault="00974B5E" w:rsidP="00312A01">
            <w:pPr>
              <w:pStyle w:val="ConsPlusNormal"/>
              <w:rPr>
                <w:rFonts w:ascii="Times New Roman" w:hAnsi="Times New Roman" w:cs="Times New Roman"/>
              </w:rPr>
            </w:pPr>
          </w:p>
        </w:tc>
        <w:tc>
          <w:tcPr>
            <w:tcW w:w="634" w:type="dxa"/>
          </w:tcPr>
          <w:p w14:paraId="461243E9" w14:textId="77777777" w:rsidR="00974B5E" w:rsidRDefault="00974B5E" w:rsidP="00312A01">
            <w:pPr>
              <w:pStyle w:val="ConsPlusNormal"/>
              <w:rPr>
                <w:rFonts w:ascii="Times New Roman" w:hAnsi="Times New Roman" w:cs="Times New Roman"/>
              </w:rPr>
            </w:pPr>
          </w:p>
        </w:tc>
        <w:tc>
          <w:tcPr>
            <w:tcW w:w="624" w:type="dxa"/>
          </w:tcPr>
          <w:p w14:paraId="45C426DF" w14:textId="77777777" w:rsidR="00974B5E" w:rsidRDefault="00974B5E" w:rsidP="00312A01">
            <w:pPr>
              <w:pStyle w:val="ConsPlusNormal"/>
              <w:rPr>
                <w:rFonts w:ascii="Times New Roman" w:hAnsi="Times New Roman" w:cs="Times New Roman"/>
              </w:rPr>
            </w:pPr>
          </w:p>
        </w:tc>
        <w:tc>
          <w:tcPr>
            <w:tcW w:w="769" w:type="dxa"/>
          </w:tcPr>
          <w:p w14:paraId="11142210" w14:textId="77777777" w:rsidR="00974B5E" w:rsidRDefault="00974B5E" w:rsidP="00312A01">
            <w:pPr>
              <w:pStyle w:val="ConsPlusNormal"/>
              <w:rPr>
                <w:rFonts w:ascii="Times New Roman" w:hAnsi="Times New Roman" w:cs="Times New Roman"/>
              </w:rPr>
            </w:pPr>
          </w:p>
        </w:tc>
        <w:tc>
          <w:tcPr>
            <w:tcW w:w="737" w:type="dxa"/>
          </w:tcPr>
          <w:p w14:paraId="4C6B8C9D" w14:textId="77777777" w:rsidR="00974B5E" w:rsidRDefault="00974B5E" w:rsidP="00312A01">
            <w:pPr>
              <w:pStyle w:val="ConsPlusNormal"/>
              <w:rPr>
                <w:rFonts w:ascii="Times New Roman" w:hAnsi="Times New Roman" w:cs="Times New Roman"/>
              </w:rPr>
            </w:pPr>
          </w:p>
        </w:tc>
        <w:tc>
          <w:tcPr>
            <w:tcW w:w="793" w:type="dxa"/>
          </w:tcPr>
          <w:p w14:paraId="54FE43D7" w14:textId="77777777" w:rsidR="00974B5E" w:rsidRDefault="00974B5E" w:rsidP="00312A01">
            <w:pPr>
              <w:pStyle w:val="ConsPlusNormal"/>
              <w:rPr>
                <w:rFonts w:ascii="Times New Roman" w:hAnsi="Times New Roman" w:cs="Times New Roman"/>
              </w:rPr>
            </w:pPr>
          </w:p>
        </w:tc>
        <w:tc>
          <w:tcPr>
            <w:tcW w:w="680" w:type="dxa"/>
          </w:tcPr>
          <w:p w14:paraId="397D8305" w14:textId="77777777" w:rsidR="00974B5E" w:rsidRDefault="00974B5E" w:rsidP="00312A01">
            <w:pPr>
              <w:pStyle w:val="ConsPlusNormal"/>
              <w:rPr>
                <w:rFonts w:ascii="Times New Roman" w:hAnsi="Times New Roman" w:cs="Times New Roman"/>
              </w:rPr>
            </w:pPr>
          </w:p>
        </w:tc>
        <w:tc>
          <w:tcPr>
            <w:tcW w:w="624" w:type="dxa"/>
          </w:tcPr>
          <w:p w14:paraId="1F183095" w14:textId="77777777" w:rsidR="00974B5E" w:rsidRDefault="00974B5E" w:rsidP="00312A01">
            <w:pPr>
              <w:pStyle w:val="ConsPlusNormal"/>
              <w:rPr>
                <w:rFonts w:ascii="Times New Roman" w:hAnsi="Times New Roman" w:cs="Times New Roman"/>
              </w:rPr>
            </w:pPr>
          </w:p>
        </w:tc>
        <w:tc>
          <w:tcPr>
            <w:tcW w:w="769" w:type="dxa"/>
          </w:tcPr>
          <w:p w14:paraId="7E0C8ED4" w14:textId="77777777" w:rsidR="00974B5E" w:rsidRDefault="00974B5E" w:rsidP="00312A01">
            <w:pPr>
              <w:pStyle w:val="ConsPlusNormal"/>
              <w:rPr>
                <w:rFonts w:ascii="Times New Roman" w:hAnsi="Times New Roman" w:cs="Times New Roman"/>
              </w:rPr>
            </w:pPr>
          </w:p>
        </w:tc>
        <w:tc>
          <w:tcPr>
            <w:tcW w:w="793" w:type="dxa"/>
          </w:tcPr>
          <w:p w14:paraId="42D05EE4" w14:textId="77777777" w:rsidR="00974B5E" w:rsidRDefault="00974B5E" w:rsidP="00312A01">
            <w:pPr>
              <w:pStyle w:val="ConsPlusNormal"/>
              <w:rPr>
                <w:rFonts w:ascii="Times New Roman" w:hAnsi="Times New Roman" w:cs="Times New Roman"/>
              </w:rPr>
            </w:pPr>
          </w:p>
        </w:tc>
        <w:tc>
          <w:tcPr>
            <w:tcW w:w="850" w:type="dxa"/>
          </w:tcPr>
          <w:p w14:paraId="4ED51EAE" w14:textId="77777777" w:rsidR="00974B5E" w:rsidRDefault="00974B5E" w:rsidP="00312A01">
            <w:pPr>
              <w:pStyle w:val="ConsPlusNormal"/>
              <w:rPr>
                <w:rFonts w:ascii="Times New Roman" w:hAnsi="Times New Roman" w:cs="Times New Roman"/>
              </w:rPr>
            </w:pPr>
          </w:p>
        </w:tc>
        <w:tc>
          <w:tcPr>
            <w:tcW w:w="624" w:type="dxa"/>
          </w:tcPr>
          <w:p w14:paraId="6106C87C" w14:textId="77777777" w:rsidR="00974B5E" w:rsidRDefault="00974B5E" w:rsidP="00312A01">
            <w:pPr>
              <w:pStyle w:val="ConsPlusNormal"/>
              <w:rPr>
                <w:rFonts w:ascii="Times New Roman" w:hAnsi="Times New Roman" w:cs="Times New Roman"/>
              </w:rPr>
            </w:pPr>
          </w:p>
        </w:tc>
        <w:tc>
          <w:tcPr>
            <w:tcW w:w="634" w:type="dxa"/>
          </w:tcPr>
          <w:p w14:paraId="5C461DA1" w14:textId="77777777" w:rsidR="00974B5E" w:rsidRDefault="00974B5E" w:rsidP="00312A01">
            <w:pPr>
              <w:pStyle w:val="ConsPlusNormal"/>
              <w:rPr>
                <w:rFonts w:ascii="Times New Roman" w:hAnsi="Times New Roman" w:cs="Times New Roman"/>
              </w:rPr>
            </w:pPr>
          </w:p>
        </w:tc>
        <w:tc>
          <w:tcPr>
            <w:tcW w:w="793" w:type="dxa"/>
          </w:tcPr>
          <w:p w14:paraId="08EB8880" w14:textId="77777777" w:rsidR="00974B5E" w:rsidRDefault="00974B5E" w:rsidP="00312A01">
            <w:pPr>
              <w:pStyle w:val="ConsPlusNormal"/>
              <w:rPr>
                <w:rFonts w:ascii="Times New Roman" w:hAnsi="Times New Roman" w:cs="Times New Roman"/>
              </w:rPr>
            </w:pPr>
          </w:p>
        </w:tc>
      </w:tr>
      <w:tr w:rsidR="00974B5E" w14:paraId="78A28D60" w14:textId="77777777" w:rsidTr="00312A01">
        <w:trPr>
          <w:trHeight w:val="253"/>
        </w:trPr>
        <w:tc>
          <w:tcPr>
            <w:tcW w:w="0" w:type="auto"/>
            <w:vMerge/>
          </w:tcPr>
          <w:p w14:paraId="0F5A3849" w14:textId="77777777" w:rsidR="00974B5E" w:rsidRDefault="00974B5E" w:rsidP="00312A01">
            <w:pPr>
              <w:pStyle w:val="ConsPlusNormal"/>
              <w:rPr>
                <w:rFonts w:ascii="Times New Roman" w:hAnsi="Times New Roman" w:cs="Times New Roman"/>
              </w:rPr>
            </w:pPr>
          </w:p>
        </w:tc>
        <w:tc>
          <w:tcPr>
            <w:tcW w:w="0" w:type="auto"/>
            <w:vMerge/>
          </w:tcPr>
          <w:p w14:paraId="132E0A3C" w14:textId="77777777" w:rsidR="00974B5E" w:rsidRDefault="00974B5E" w:rsidP="00312A01">
            <w:pPr>
              <w:pStyle w:val="ConsPlusNormal"/>
              <w:rPr>
                <w:rFonts w:ascii="Times New Roman" w:hAnsi="Times New Roman" w:cs="Times New Roman"/>
              </w:rPr>
            </w:pPr>
          </w:p>
        </w:tc>
        <w:tc>
          <w:tcPr>
            <w:tcW w:w="0" w:type="auto"/>
            <w:vMerge/>
          </w:tcPr>
          <w:p w14:paraId="684B5EBC" w14:textId="77777777" w:rsidR="00974B5E" w:rsidRDefault="00974B5E" w:rsidP="00312A01">
            <w:pPr>
              <w:pStyle w:val="ConsPlusNormal"/>
              <w:rPr>
                <w:rFonts w:ascii="Times New Roman" w:hAnsi="Times New Roman" w:cs="Times New Roman"/>
              </w:rPr>
            </w:pPr>
          </w:p>
        </w:tc>
        <w:tc>
          <w:tcPr>
            <w:tcW w:w="0" w:type="auto"/>
            <w:vMerge/>
          </w:tcPr>
          <w:p w14:paraId="2E7E4251" w14:textId="77777777" w:rsidR="00974B5E" w:rsidRDefault="00974B5E" w:rsidP="00312A01">
            <w:pPr>
              <w:pStyle w:val="ConsPlusNormal"/>
              <w:rPr>
                <w:rFonts w:ascii="Times New Roman" w:hAnsi="Times New Roman" w:cs="Times New Roman"/>
              </w:rPr>
            </w:pPr>
          </w:p>
        </w:tc>
        <w:tc>
          <w:tcPr>
            <w:tcW w:w="0" w:type="auto"/>
            <w:vMerge/>
          </w:tcPr>
          <w:p w14:paraId="3CC2E61B" w14:textId="77777777" w:rsidR="00974B5E" w:rsidRDefault="00974B5E" w:rsidP="00312A01">
            <w:pPr>
              <w:pStyle w:val="ConsPlusNormal"/>
              <w:rPr>
                <w:rFonts w:ascii="Times New Roman" w:hAnsi="Times New Roman" w:cs="Times New Roman"/>
              </w:rPr>
            </w:pPr>
          </w:p>
        </w:tc>
        <w:tc>
          <w:tcPr>
            <w:tcW w:w="0" w:type="auto"/>
            <w:vMerge/>
          </w:tcPr>
          <w:p w14:paraId="1C027AFE" w14:textId="77777777" w:rsidR="00974B5E" w:rsidRDefault="00974B5E" w:rsidP="00312A01">
            <w:pPr>
              <w:pStyle w:val="ConsPlusNormal"/>
              <w:rPr>
                <w:rFonts w:ascii="Times New Roman" w:hAnsi="Times New Roman" w:cs="Times New Roman"/>
              </w:rPr>
            </w:pPr>
          </w:p>
        </w:tc>
        <w:tc>
          <w:tcPr>
            <w:tcW w:w="0" w:type="auto"/>
            <w:vMerge/>
          </w:tcPr>
          <w:p w14:paraId="26352C4E" w14:textId="77777777" w:rsidR="00974B5E" w:rsidRDefault="00974B5E" w:rsidP="00312A01">
            <w:pPr>
              <w:pStyle w:val="ConsPlusNormal"/>
              <w:rPr>
                <w:rFonts w:ascii="Times New Roman" w:hAnsi="Times New Roman" w:cs="Times New Roman"/>
              </w:rPr>
            </w:pPr>
          </w:p>
        </w:tc>
        <w:tc>
          <w:tcPr>
            <w:tcW w:w="0" w:type="auto"/>
            <w:vMerge/>
          </w:tcPr>
          <w:p w14:paraId="60F1717E" w14:textId="77777777" w:rsidR="00974B5E" w:rsidRDefault="00974B5E" w:rsidP="00312A01">
            <w:pPr>
              <w:pStyle w:val="ConsPlusNormal"/>
              <w:rPr>
                <w:rFonts w:ascii="Times New Roman" w:hAnsi="Times New Roman" w:cs="Times New Roman"/>
              </w:rPr>
            </w:pPr>
          </w:p>
        </w:tc>
        <w:tc>
          <w:tcPr>
            <w:tcW w:w="0" w:type="auto"/>
            <w:vMerge/>
          </w:tcPr>
          <w:p w14:paraId="299BE1B7" w14:textId="77777777" w:rsidR="00974B5E" w:rsidRDefault="00974B5E" w:rsidP="00312A01">
            <w:pPr>
              <w:pStyle w:val="ConsPlusNormal"/>
              <w:rPr>
                <w:rFonts w:ascii="Times New Roman" w:hAnsi="Times New Roman" w:cs="Times New Roman"/>
              </w:rPr>
            </w:pPr>
          </w:p>
        </w:tc>
        <w:tc>
          <w:tcPr>
            <w:tcW w:w="634" w:type="dxa"/>
            <w:vMerge w:val="restart"/>
          </w:tcPr>
          <w:p w14:paraId="5C2EF562" w14:textId="77777777" w:rsidR="00974B5E" w:rsidRDefault="00974B5E" w:rsidP="00312A01">
            <w:pPr>
              <w:pStyle w:val="ConsPlusNormal"/>
              <w:rPr>
                <w:rFonts w:ascii="Times New Roman" w:hAnsi="Times New Roman" w:cs="Times New Roman"/>
              </w:rPr>
            </w:pPr>
          </w:p>
        </w:tc>
        <w:tc>
          <w:tcPr>
            <w:tcW w:w="634" w:type="dxa"/>
            <w:vMerge w:val="restart"/>
          </w:tcPr>
          <w:p w14:paraId="10888A85" w14:textId="77777777" w:rsidR="00974B5E" w:rsidRDefault="00974B5E" w:rsidP="00312A01">
            <w:pPr>
              <w:pStyle w:val="ConsPlusNormal"/>
              <w:rPr>
                <w:rFonts w:ascii="Times New Roman" w:hAnsi="Times New Roman" w:cs="Times New Roman"/>
              </w:rPr>
            </w:pPr>
          </w:p>
        </w:tc>
        <w:tc>
          <w:tcPr>
            <w:tcW w:w="634" w:type="dxa"/>
          </w:tcPr>
          <w:p w14:paraId="6136C297" w14:textId="77777777" w:rsidR="00974B5E" w:rsidRDefault="00974B5E" w:rsidP="00312A01">
            <w:pPr>
              <w:pStyle w:val="ConsPlusNormal"/>
              <w:rPr>
                <w:rFonts w:ascii="Times New Roman" w:hAnsi="Times New Roman" w:cs="Times New Roman"/>
              </w:rPr>
            </w:pPr>
          </w:p>
        </w:tc>
        <w:tc>
          <w:tcPr>
            <w:tcW w:w="624" w:type="dxa"/>
          </w:tcPr>
          <w:p w14:paraId="0CD4167E" w14:textId="77777777" w:rsidR="00974B5E" w:rsidRDefault="00974B5E" w:rsidP="00312A01">
            <w:pPr>
              <w:pStyle w:val="ConsPlusNormal"/>
              <w:rPr>
                <w:rFonts w:ascii="Times New Roman" w:hAnsi="Times New Roman" w:cs="Times New Roman"/>
              </w:rPr>
            </w:pPr>
          </w:p>
        </w:tc>
        <w:tc>
          <w:tcPr>
            <w:tcW w:w="769" w:type="dxa"/>
          </w:tcPr>
          <w:p w14:paraId="3F6F8803" w14:textId="77777777" w:rsidR="00974B5E" w:rsidRDefault="00974B5E" w:rsidP="00312A01">
            <w:pPr>
              <w:pStyle w:val="ConsPlusNormal"/>
              <w:rPr>
                <w:rFonts w:ascii="Times New Roman" w:hAnsi="Times New Roman" w:cs="Times New Roman"/>
              </w:rPr>
            </w:pPr>
          </w:p>
        </w:tc>
        <w:tc>
          <w:tcPr>
            <w:tcW w:w="737" w:type="dxa"/>
          </w:tcPr>
          <w:p w14:paraId="34C1A352" w14:textId="77777777" w:rsidR="00974B5E" w:rsidRDefault="00974B5E" w:rsidP="00312A01">
            <w:pPr>
              <w:pStyle w:val="ConsPlusNormal"/>
              <w:rPr>
                <w:rFonts w:ascii="Times New Roman" w:hAnsi="Times New Roman" w:cs="Times New Roman"/>
              </w:rPr>
            </w:pPr>
          </w:p>
        </w:tc>
        <w:tc>
          <w:tcPr>
            <w:tcW w:w="793" w:type="dxa"/>
          </w:tcPr>
          <w:p w14:paraId="03A35E87" w14:textId="77777777" w:rsidR="00974B5E" w:rsidRDefault="00974B5E" w:rsidP="00312A01">
            <w:pPr>
              <w:pStyle w:val="ConsPlusNormal"/>
              <w:rPr>
                <w:rFonts w:ascii="Times New Roman" w:hAnsi="Times New Roman" w:cs="Times New Roman"/>
              </w:rPr>
            </w:pPr>
          </w:p>
        </w:tc>
        <w:tc>
          <w:tcPr>
            <w:tcW w:w="680" w:type="dxa"/>
          </w:tcPr>
          <w:p w14:paraId="2D6E1D70" w14:textId="77777777" w:rsidR="00974B5E" w:rsidRDefault="00974B5E" w:rsidP="00312A01">
            <w:pPr>
              <w:pStyle w:val="ConsPlusNormal"/>
              <w:rPr>
                <w:rFonts w:ascii="Times New Roman" w:hAnsi="Times New Roman" w:cs="Times New Roman"/>
              </w:rPr>
            </w:pPr>
          </w:p>
        </w:tc>
        <w:tc>
          <w:tcPr>
            <w:tcW w:w="624" w:type="dxa"/>
          </w:tcPr>
          <w:p w14:paraId="746C1498" w14:textId="77777777" w:rsidR="00974B5E" w:rsidRDefault="00974B5E" w:rsidP="00312A01">
            <w:pPr>
              <w:pStyle w:val="ConsPlusNormal"/>
              <w:rPr>
                <w:rFonts w:ascii="Times New Roman" w:hAnsi="Times New Roman" w:cs="Times New Roman"/>
              </w:rPr>
            </w:pPr>
          </w:p>
        </w:tc>
        <w:tc>
          <w:tcPr>
            <w:tcW w:w="769" w:type="dxa"/>
          </w:tcPr>
          <w:p w14:paraId="715F1349" w14:textId="77777777" w:rsidR="00974B5E" w:rsidRDefault="00974B5E" w:rsidP="00312A01">
            <w:pPr>
              <w:pStyle w:val="ConsPlusNormal"/>
              <w:rPr>
                <w:rFonts w:ascii="Times New Roman" w:hAnsi="Times New Roman" w:cs="Times New Roman"/>
              </w:rPr>
            </w:pPr>
          </w:p>
        </w:tc>
        <w:tc>
          <w:tcPr>
            <w:tcW w:w="793" w:type="dxa"/>
          </w:tcPr>
          <w:p w14:paraId="6773D253" w14:textId="77777777" w:rsidR="00974B5E" w:rsidRDefault="00974B5E" w:rsidP="00312A01">
            <w:pPr>
              <w:pStyle w:val="ConsPlusNormal"/>
              <w:rPr>
                <w:rFonts w:ascii="Times New Roman" w:hAnsi="Times New Roman" w:cs="Times New Roman"/>
              </w:rPr>
            </w:pPr>
          </w:p>
        </w:tc>
        <w:tc>
          <w:tcPr>
            <w:tcW w:w="850" w:type="dxa"/>
          </w:tcPr>
          <w:p w14:paraId="6158AF43" w14:textId="77777777" w:rsidR="00974B5E" w:rsidRDefault="00974B5E" w:rsidP="00312A01">
            <w:pPr>
              <w:pStyle w:val="ConsPlusNormal"/>
              <w:rPr>
                <w:rFonts w:ascii="Times New Roman" w:hAnsi="Times New Roman" w:cs="Times New Roman"/>
              </w:rPr>
            </w:pPr>
          </w:p>
        </w:tc>
        <w:tc>
          <w:tcPr>
            <w:tcW w:w="624" w:type="dxa"/>
          </w:tcPr>
          <w:p w14:paraId="224899DF" w14:textId="77777777" w:rsidR="00974B5E" w:rsidRDefault="00974B5E" w:rsidP="00312A01">
            <w:pPr>
              <w:pStyle w:val="ConsPlusNormal"/>
              <w:rPr>
                <w:rFonts w:ascii="Times New Roman" w:hAnsi="Times New Roman" w:cs="Times New Roman"/>
              </w:rPr>
            </w:pPr>
          </w:p>
        </w:tc>
        <w:tc>
          <w:tcPr>
            <w:tcW w:w="634" w:type="dxa"/>
          </w:tcPr>
          <w:p w14:paraId="5643D581" w14:textId="77777777" w:rsidR="00974B5E" w:rsidRDefault="00974B5E" w:rsidP="00312A01">
            <w:pPr>
              <w:pStyle w:val="ConsPlusNormal"/>
              <w:rPr>
                <w:rFonts w:ascii="Times New Roman" w:hAnsi="Times New Roman" w:cs="Times New Roman"/>
              </w:rPr>
            </w:pPr>
          </w:p>
        </w:tc>
        <w:tc>
          <w:tcPr>
            <w:tcW w:w="793" w:type="dxa"/>
          </w:tcPr>
          <w:p w14:paraId="0362995F" w14:textId="77777777" w:rsidR="00974B5E" w:rsidRDefault="00974B5E" w:rsidP="00312A01">
            <w:pPr>
              <w:pStyle w:val="ConsPlusNormal"/>
              <w:rPr>
                <w:rFonts w:ascii="Times New Roman" w:hAnsi="Times New Roman" w:cs="Times New Roman"/>
              </w:rPr>
            </w:pPr>
          </w:p>
        </w:tc>
      </w:tr>
      <w:tr w:rsidR="00974B5E" w14:paraId="2CF567F4" w14:textId="77777777" w:rsidTr="00312A01">
        <w:tc>
          <w:tcPr>
            <w:tcW w:w="0" w:type="auto"/>
            <w:vMerge/>
          </w:tcPr>
          <w:p w14:paraId="0F16A11A" w14:textId="77777777" w:rsidR="00974B5E" w:rsidRDefault="00974B5E" w:rsidP="00312A01">
            <w:pPr>
              <w:pStyle w:val="ConsPlusNormal"/>
              <w:rPr>
                <w:rFonts w:ascii="Times New Roman" w:hAnsi="Times New Roman" w:cs="Times New Roman"/>
              </w:rPr>
            </w:pPr>
          </w:p>
        </w:tc>
        <w:tc>
          <w:tcPr>
            <w:tcW w:w="0" w:type="auto"/>
            <w:vMerge/>
          </w:tcPr>
          <w:p w14:paraId="722F146B" w14:textId="77777777" w:rsidR="00974B5E" w:rsidRDefault="00974B5E" w:rsidP="00312A01">
            <w:pPr>
              <w:pStyle w:val="ConsPlusNormal"/>
              <w:rPr>
                <w:rFonts w:ascii="Times New Roman" w:hAnsi="Times New Roman" w:cs="Times New Roman"/>
              </w:rPr>
            </w:pPr>
          </w:p>
        </w:tc>
        <w:tc>
          <w:tcPr>
            <w:tcW w:w="0" w:type="auto"/>
            <w:vMerge/>
          </w:tcPr>
          <w:p w14:paraId="132F52FF" w14:textId="77777777" w:rsidR="00974B5E" w:rsidRDefault="00974B5E" w:rsidP="00312A01">
            <w:pPr>
              <w:pStyle w:val="ConsPlusNormal"/>
              <w:rPr>
                <w:rFonts w:ascii="Times New Roman" w:hAnsi="Times New Roman" w:cs="Times New Roman"/>
              </w:rPr>
            </w:pPr>
          </w:p>
        </w:tc>
        <w:tc>
          <w:tcPr>
            <w:tcW w:w="0" w:type="auto"/>
            <w:vMerge/>
          </w:tcPr>
          <w:p w14:paraId="198FB983" w14:textId="77777777" w:rsidR="00974B5E" w:rsidRDefault="00974B5E" w:rsidP="00312A01">
            <w:pPr>
              <w:pStyle w:val="ConsPlusNormal"/>
              <w:rPr>
                <w:rFonts w:ascii="Times New Roman" w:hAnsi="Times New Roman" w:cs="Times New Roman"/>
              </w:rPr>
            </w:pPr>
          </w:p>
        </w:tc>
        <w:tc>
          <w:tcPr>
            <w:tcW w:w="0" w:type="auto"/>
            <w:vMerge/>
          </w:tcPr>
          <w:p w14:paraId="39CC84E5" w14:textId="77777777" w:rsidR="00974B5E" w:rsidRDefault="00974B5E" w:rsidP="00312A01">
            <w:pPr>
              <w:pStyle w:val="ConsPlusNormal"/>
              <w:rPr>
                <w:rFonts w:ascii="Times New Roman" w:hAnsi="Times New Roman" w:cs="Times New Roman"/>
              </w:rPr>
            </w:pPr>
          </w:p>
        </w:tc>
        <w:tc>
          <w:tcPr>
            <w:tcW w:w="0" w:type="auto"/>
            <w:vMerge/>
          </w:tcPr>
          <w:p w14:paraId="761328C5" w14:textId="77777777" w:rsidR="00974B5E" w:rsidRDefault="00974B5E" w:rsidP="00312A01">
            <w:pPr>
              <w:pStyle w:val="ConsPlusNormal"/>
              <w:rPr>
                <w:rFonts w:ascii="Times New Roman" w:hAnsi="Times New Roman" w:cs="Times New Roman"/>
              </w:rPr>
            </w:pPr>
          </w:p>
        </w:tc>
        <w:tc>
          <w:tcPr>
            <w:tcW w:w="0" w:type="auto"/>
            <w:vMerge/>
          </w:tcPr>
          <w:p w14:paraId="580FF6C4" w14:textId="77777777" w:rsidR="00974B5E" w:rsidRDefault="00974B5E" w:rsidP="00312A01">
            <w:pPr>
              <w:pStyle w:val="ConsPlusNormal"/>
              <w:rPr>
                <w:rFonts w:ascii="Times New Roman" w:hAnsi="Times New Roman" w:cs="Times New Roman"/>
              </w:rPr>
            </w:pPr>
          </w:p>
        </w:tc>
        <w:tc>
          <w:tcPr>
            <w:tcW w:w="0" w:type="auto"/>
            <w:vMerge/>
          </w:tcPr>
          <w:p w14:paraId="777A97F0" w14:textId="77777777" w:rsidR="00974B5E" w:rsidRDefault="00974B5E" w:rsidP="00312A01">
            <w:pPr>
              <w:pStyle w:val="ConsPlusNormal"/>
              <w:rPr>
                <w:rFonts w:ascii="Times New Roman" w:hAnsi="Times New Roman" w:cs="Times New Roman"/>
              </w:rPr>
            </w:pPr>
          </w:p>
        </w:tc>
        <w:tc>
          <w:tcPr>
            <w:tcW w:w="0" w:type="auto"/>
            <w:vMerge/>
          </w:tcPr>
          <w:p w14:paraId="3523D11E" w14:textId="77777777" w:rsidR="00974B5E" w:rsidRDefault="00974B5E" w:rsidP="00312A01">
            <w:pPr>
              <w:pStyle w:val="ConsPlusNormal"/>
              <w:rPr>
                <w:rFonts w:ascii="Times New Roman" w:hAnsi="Times New Roman" w:cs="Times New Roman"/>
              </w:rPr>
            </w:pPr>
          </w:p>
        </w:tc>
        <w:tc>
          <w:tcPr>
            <w:tcW w:w="0" w:type="auto"/>
            <w:vMerge/>
          </w:tcPr>
          <w:p w14:paraId="3A1A3A59" w14:textId="77777777" w:rsidR="00974B5E" w:rsidRDefault="00974B5E" w:rsidP="00312A01">
            <w:pPr>
              <w:pStyle w:val="ConsPlusNormal"/>
              <w:rPr>
                <w:rFonts w:ascii="Times New Roman" w:hAnsi="Times New Roman" w:cs="Times New Roman"/>
              </w:rPr>
            </w:pPr>
          </w:p>
        </w:tc>
        <w:tc>
          <w:tcPr>
            <w:tcW w:w="0" w:type="auto"/>
            <w:vMerge/>
          </w:tcPr>
          <w:p w14:paraId="1B3D48FE" w14:textId="77777777" w:rsidR="00974B5E" w:rsidRDefault="00974B5E" w:rsidP="00312A01">
            <w:pPr>
              <w:pStyle w:val="ConsPlusNormal"/>
              <w:rPr>
                <w:rFonts w:ascii="Times New Roman" w:hAnsi="Times New Roman" w:cs="Times New Roman"/>
              </w:rPr>
            </w:pPr>
          </w:p>
        </w:tc>
        <w:tc>
          <w:tcPr>
            <w:tcW w:w="634" w:type="dxa"/>
          </w:tcPr>
          <w:p w14:paraId="1925F7E4" w14:textId="77777777" w:rsidR="00974B5E" w:rsidRDefault="00974B5E" w:rsidP="00312A01">
            <w:pPr>
              <w:pStyle w:val="ConsPlusNormal"/>
              <w:rPr>
                <w:rFonts w:ascii="Times New Roman" w:hAnsi="Times New Roman" w:cs="Times New Roman"/>
              </w:rPr>
            </w:pPr>
          </w:p>
        </w:tc>
        <w:tc>
          <w:tcPr>
            <w:tcW w:w="624" w:type="dxa"/>
          </w:tcPr>
          <w:p w14:paraId="60A3A178" w14:textId="77777777" w:rsidR="00974B5E" w:rsidRDefault="00974B5E" w:rsidP="00312A01">
            <w:pPr>
              <w:pStyle w:val="ConsPlusNormal"/>
              <w:rPr>
                <w:rFonts w:ascii="Times New Roman" w:hAnsi="Times New Roman" w:cs="Times New Roman"/>
              </w:rPr>
            </w:pPr>
          </w:p>
        </w:tc>
        <w:tc>
          <w:tcPr>
            <w:tcW w:w="769" w:type="dxa"/>
          </w:tcPr>
          <w:p w14:paraId="007668EA" w14:textId="77777777" w:rsidR="00974B5E" w:rsidRDefault="00974B5E" w:rsidP="00312A01">
            <w:pPr>
              <w:pStyle w:val="ConsPlusNormal"/>
              <w:rPr>
                <w:rFonts w:ascii="Times New Roman" w:hAnsi="Times New Roman" w:cs="Times New Roman"/>
              </w:rPr>
            </w:pPr>
          </w:p>
        </w:tc>
        <w:tc>
          <w:tcPr>
            <w:tcW w:w="737" w:type="dxa"/>
          </w:tcPr>
          <w:p w14:paraId="59A39732" w14:textId="77777777" w:rsidR="00974B5E" w:rsidRDefault="00974B5E" w:rsidP="00312A01">
            <w:pPr>
              <w:pStyle w:val="ConsPlusNormal"/>
              <w:rPr>
                <w:rFonts w:ascii="Times New Roman" w:hAnsi="Times New Roman" w:cs="Times New Roman"/>
              </w:rPr>
            </w:pPr>
          </w:p>
        </w:tc>
        <w:tc>
          <w:tcPr>
            <w:tcW w:w="793" w:type="dxa"/>
          </w:tcPr>
          <w:p w14:paraId="73EC5039" w14:textId="77777777" w:rsidR="00974B5E" w:rsidRDefault="00974B5E" w:rsidP="00312A01">
            <w:pPr>
              <w:pStyle w:val="ConsPlusNormal"/>
              <w:rPr>
                <w:rFonts w:ascii="Times New Roman" w:hAnsi="Times New Roman" w:cs="Times New Roman"/>
              </w:rPr>
            </w:pPr>
          </w:p>
        </w:tc>
        <w:tc>
          <w:tcPr>
            <w:tcW w:w="680" w:type="dxa"/>
          </w:tcPr>
          <w:p w14:paraId="4BCE9810" w14:textId="77777777" w:rsidR="00974B5E" w:rsidRDefault="00974B5E" w:rsidP="00312A01">
            <w:pPr>
              <w:pStyle w:val="ConsPlusNormal"/>
              <w:rPr>
                <w:rFonts w:ascii="Times New Roman" w:hAnsi="Times New Roman" w:cs="Times New Roman"/>
              </w:rPr>
            </w:pPr>
          </w:p>
        </w:tc>
        <w:tc>
          <w:tcPr>
            <w:tcW w:w="624" w:type="dxa"/>
          </w:tcPr>
          <w:p w14:paraId="4FAC734E" w14:textId="77777777" w:rsidR="00974B5E" w:rsidRDefault="00974B5E" w:rsidP="00312A01">
            <w:pPr>
              <w:pStyle w:val="ConsPlusNormal"/>
              <w:rPr>
                <w:rFonts w:ascii="Times New Roman" w:hAnsi="Times New Roman" w:cs="Times New Roman"/>
              </w:rPr>
            </w:pPr>
          </w:p>
        </w:tc>
        <w:tc>
          <w:tcPr>
            <w:tcW w:w="769" w:type="dxa"/>
          </w:tcPr>
          <w:p w14:paraId="25D05AD8" w14:textId="77777777" w:rsidR="00974B5E" w:rsidRDefault="00974B5E" w:rsidP="00312A01">
            <w:pPr>
              <w:pStyle w:val="ConsPlusNormal"/>
              <w:rPr>
                <w:rFonts w:ascii="Times New Roman" w:hAnsi="Times New Roman" w:cs="Times New Roman"/>
              </w:rPr>
            </w:pPr>
          </w:p>
        </w:tc>
        <w:tc>
          <w:tcPr>
            <w:tcW w:w="793" w:type="dxa"/>
          </w:tcPr>
          <w:p w14:paraId="4539CC56" w14:textId="77777777" w:rsidR="00974B5E" w:rsidRDefault="00974B5E" w:rsidP="00312A01">
            <w:pPr>
              <w:pStyle w:val="ConsPlusNormal"/>
              <w:rPr>
                <w:rFonts w:ascii="Times New Roman" w:hAnsi="Times New Roman" w:cs="Times New Roman"/>
              </w:rPr>
            </w:pPr>
          </w:p>
        </w:tc>
        <w:tc>
          <w:tcPr>
            <w:tcW w:w="850" w:type="dxa"/>
          </w:tcPr>
          <w:p w14:paraId="5560DE1A" w14:textId="77777777" w:rsidR="00974B5E" w:rsidRDefault="00974B5E" w:rsidP="00312A01">
            <w:pPr>
              <w:pStyle w:val="ConsPlusNormal"/>
              <w:rPr>
                <w:rFonts w:ascii="Times New Roman" w:hAnsi="Times New Roman" w:cs="Times New Roman"/>
              </w:rPr>
            </w:pPr>
          </w:p>
        </w:tc>
        <w:tc>
          <w:tcPr>
            <w:tcW w:w="624" w:type="dxa"/>
          </w:tcPr>
          <w:p w14:paraId="003563A4" w14:textId="77777777" w:rsidR="00974B5E" w:rsidRDefault="00974B5E" w:rsidP="00312A01">
            <w:pPr>
              <w:pStyle w:val="ConsPlusNormal"/>
              <w:rPr>
                <w:rFonts w:ascii="Times New Roman" w:hAnsi="Times New Roman" w:cs="Times New Roman"/>
              </w:rPr>
            </w:pPr>
          </w:p>
        </w:tc>
        <w:tc>
          <w:tcPr>
            <w:tcW w:w="634" w:type="dxa"/>
          </w:tcPr>
          <w:p w14:paraId="1B3C360A" w14:textId="77777777" w:rsidR="00974B5E" w:rsidRDefault="00974B5E" w:rsidP="00312A01">
            <w:pPr>
              <w:pStyle w:val="ConsPlusNormal"/>
              <w:rPr>
                <w:rFonts w:ascii="Times New Roman" w:hAnsi="Times New Roman" w:cs="Times New Roman"/>
              </w:rPr>
            </w:pPr>
          </w:p>
        </w:tc>
        <w:tc>
          <w:tcPr>
            <w:tcW w:w="793" w:type="dxa"/>
          </w:tcPr>
          <w:p w14:paraId="6FF1DE98" w14:textId="77777777" w:rsidR="00974B5E" w:rsidRDefault="00974B5E" w:rsidP="00312A01">
            <w:pPr>
              <w:pStyle w:val="ConsPlusNormal"/>
              <w:rPr>
                <w:rFonts w:ascii="Times New Roman" w:hAnsi="Times New Roman" w:cs="Times New Roman"/>
              </w:rPr>
            </w:pPr>
          </w:p>
        </w:tc>
      </w:tr>
      <w:tr w:rsidR="00974B5E" w14:paraId="4882ACE2" w14:textId="77777777" w:rsidTr="00312A01">
        <w:trPr>
          <w:trHeight w:val="253"/>
        </w:trPr>
        <w:tc>
          <w:tcPr>
            <w:tcW w:w="0" w:type="auto"/>
            <w:vMerge/>
          </w:tcPr>
          <w:p w14:paraId="5DA1C37F" w14:textId="77777777" w:rsidR="00974B5E" w:rsidRDefault="00974B5E" w:rsidP="00312A01">
            <w:pPr>
              <w:pStyle w:val="ConsPlusNormal"/>
              <w:rPr>
                <w:rFonts w:ascii="Times New Roman" w:hAnsi="Times New Roman" w:cs="Times New Roman"/>
              </w:rPr>
            </w:pPr>
          </w:p>
        </w:tc>
        <w:tc>
          <w:tcPr>
            <w:tcW w:w="0" w:type="auto"/>
            <w:vMerge/>
          </w:tcPr>
          <w:p w14:paraId="21D5C065" w14:textId="77777777" w:rsidR="00974B5E" w:rsidRDefault="00974B5E" w:rsidP="00312A01">
            <w:pPr>
              <w:pStyle w:val="ConsPlusNormal"/>
              <w:rPr>
                <w:rFonts w:ascii="Times New Roman" w:hAnsi="Times New Roman" w:cs="Times New Roman"/>
              </w:rPr>
            </w:pPr>
          </w:p>
        </w:tc>
        <w:tc>
          <w:tcPr>
            <w:tcW w:w="0" w:type="auto"/>
            <w:vMerge/>
          </w:tcPr>
          <w:p w14:paraId="2042B3B1" w14:textId="77777777" w:rsidR="00974B5E" w:rsidRDefault="00974B5E" w:rsidP="00312A01">
            <w:pPr>
              <w:pStyle w:val="ConsPlusNormal"/>
              <w:rPr>
                <w:rFonts w:ascii="Times New Roman" w:hAnsi="Times New Roman" w:cs="Times New Roman"/>
              </w:rPr>
            </w:pPr>
          </w:p>
        </w:tc>
        <w:tc>
          <w:tcPr>
            <w:tcW w:w="0" w:type="auto"/>
            <w:vMerge/>
          </w:tcPr>
          <w:p w14:paraId="39F44E57" w14:textId="77777777" w:rsidR="00974B5E" w:rsidRDefault="00974B5E" w:rsidP="00312A01">
            <w:pPr>
              <w:pStyle w:val="ConsPlusNormal"/>
              <w:rPr>
                <w:rFonts w:ascii="Times New Roman" w:hAnsi="Times New Roman" w:cs="Times New Roman"/>
              </w:rPr>
            </w:pPr>
          </w:p>
        </w:tc>
        <w:tc>
          <w:tcPr>
            <w:tcW w:w="0" w:type="auto"/>
            <w:vMerge/>
          </w:tcPr>
          <w:p w14:paraId="6C6E2C8E" w14:textId="77777777" w:rsidR="00974B5E" w:rsidRDefault="00974B5E" w:rsidP="00312A01">
            <w:pPr>
              <w:pStyle w:val="ConsPlusNormal"/>
              <w:rPr>
                <w:rFonts w:ascii="Times New Roman" w:hAnsi="Times New Roman" w:cs="Times New Roman"/>
              </w:rPr>
            </w:pPr>
          </w:p>
        </w:tc>
        <w:tc>
          <w:tcPr>
            <w:tcW w:w="0" w:type="auto"/>
            <w:vMerge/>
          </w:tcPr>
          <w:p w14:paraId="59B03254" w14:textId="77777777" w:rsidR="00974B5E" w:rsidRDefault="00974B5E" w:rsidP="00312A01">
            <w:pPr>
              <w:pStyle w:val="ConsPlusNormal"/>
              <w:rPr>
                <w:rFonts w:ascii="Times New Roman" w:hAnsi="Times New Roman" w:cs="Times New Roman"/>
              </w:rPr>
            </w:pPr>
          </w:p>
        </w:tc>
        <w:tc>
          <w:tcPr>
            <w:tcW w:w="0" w:type="auto"/>
            <w:vMerge/>
          </w:tcPr>
          <w:p w14:paraId="5787AC56" w14:textId="77777777" w:rsidR="00974B5E" w:rsidRDefault="00974B5E" w:rsidP="00312A01">
            <w:pPr>
              <w:pStyle w:val="ConsPlusNormal"/>
              <w:rPr>
                <w:rFonts w:ascii="Times New Roman" w:hAnsi="Times New Roman" w:cs="Times New Roman"/>
              </w:rPr>
            </w:pPr>
          </w:p>
        </w:tc>
        <w:tc>
          <w:tcPr>
            <w:tcW w:w="0" w:type="auto"/>
            <w:vMerge/>
          </w:tcPr>
          <w:p w14:paraId="0AEB47B2" w14:textId="77777777" w:rsidR="00974B5E" w:rsidRDefault="00974B5E" w:rsidP="00312A01">
            <w:pPr>
              <w:pStyle w:val="ConsPlusNormal"/>
              <w:rPr>
                <w:rFonts w:ascii="Times New Roman" w:hAnsi="Times New Roman" w:cs="Times New Roman"/>
              </w:rPr>
            </w:pPr>
          </w:p>
        </w:tc>
        <w:tc>
          <w:tcPr>
            <w:tcW w:w="0" w:type="auto"/>
            <w:vMerge/>
          </w:tcPr>
          <w:p w14:paraId="7F2A3314" w14:textId="77777777" w:rsidR="00974B5E" w:rsidRDefault="00974B5E" w:rsidP="00312A01">
            <w:pPr>
              <w:pStyle w:val="ConsPlusNormal"/>
              <w:rPr>
                <w:rFonts w:ascii="Times New Roman" w:hAnsi="Times New Roman" w:cs="Times New Roman"/>
              </w:rPr>
            </w:pPr>
          </w:p>
        </w:tc>
        <w:tc>
          <w:tcPr>
            <w:tcW w:w="0" w:type="auto"/>
            <w:vMerge/>
          </w:tcPr>
          <w:p w14:paraId="10F6880B" w14:textId="77777777" w:rsidR="00974B5E" w:rsidRDefault="00974B5E" w:rsidP="00312A01">
            <w:pPr>
              <w:pStyle w:val="ConsPlusNormal"/>
              <w:rPr>
                <w:rFonts w:ascii="Times New Roman" w:hAnsi="Times New Roman" w:cs="Times New Roman"/>
              </w:rPr>
            </w:pPr>
          </w:p>
        </w:tc>
        <w:tc>
          <w:tcPr>
            <w:tcW w:w="634" w:type="dxa"/>
            <w:vMerge w:val="restart"/>
          </w:tcPr>
          <w:p w14:paraId="5CCDD88C" w14:textId="77777777" w:rsidR="00974B5E" w:rsidRDefault="00974B5E" w:rsidP="00312A01">
            <w:pPr>
              <w:pStyle w:val="ConsPlusNormal"/>
              <w:rPr>
                <w:rFonts w:ascii="Times New Roman" w:hAnsi="Times New Roman" w:cs="Times New Roman"/>
              </w:rPr>
            </w:pPr>
          </w:p>
        </w:tc>
        <w:tc>
          <w:tcPr>
            <w:tcW w:w="634" w:type="dxa"/>
          </w:tcPr>
          <w:p w14:paraId="5FF968CB" w14:textId="77777777" w:rsidR="00974B5E" w:rsidRDefault="00974B5E" w:rsidP="00312A01">
            <w:pPr>
              <w:pStyle w:val="ConsPlusNormal"/>
              <w:rPr>
                <w:rFonts w:ascii="Times New Roman" w:hAnsi="Times New Roman" w:cs="Times New Roman"/>
              </w:rPr>
            </w:pPr>
          </w:p>
        </w:tc>
        <w:tc>
          <w:tcPr>
            <w:tcW w:w="624" w:type="dxa"/>
          </w:tcPr>
          <w:p w14:paraId="7E363033" w14:textId="77777777" w:rsidR="00974B5E" w:rsidRDefault="00974B5E" w:rsidP="00312A01">
            <w:pPr>
              <w:pStyle w:val="ConsPlusNormal"/>
              <w:rPr>
                <w:rFonts w:ascii="Times New Roman" w:hAnsi="Times New Roman" w:cs="Times New Roman"/>
              </w:rPr>
            </w:pPr>
          </w:p>
        </w:tc>
        <w:tc>
          <w:tcPr>
            <w:tcW w:w="769" w:type="dxa"/>
          </w:tcPr>
          <w:p w14:paraId="7FE40969" w14:textId="77777777" w:rsidR="00974B5E" w:rsidRDefault="00974B5E" w:rsidP="00312A01">
            <w:pPr>
              <w:pStyle w:val="ConsPlusNormal"/>
              <w:rPr>
                <w:rFonts w:ascii="Times New Roman" w:hAnsi="Times New Roman" w:cs="Times New Roman"/>
              </w:rPr>
            </w:pPr>
          </w:p>
        </w:tc>
        <w:tc>
          <w:tcPr>
            <w:tcW w:w="737" w:type="dxa"/>
          </w:tcPr>
          <w:p w14:paraId="6A4A0F22" w14:textId="77777777" w:rsidR="00974B5E" w:rsidRDefault="00974B5E" w:rsidP="00312A01">
            <w:pPr>
              <w:pStyle w:val="ConsPlusNormal"/>
              <w:rPr>
                <w:rFonts w:ascii="Times New Roman" w:hAnsi="Times New Roman" w:cs="Times New Roman"/>
              </w:rPr>
            </w:pPr>
          </w:p>
        </w:tc>
        <w:tc>
          <w:tcPr>
            <w:tcW w:w="793" w:type="dxa"/>
          </w:tcPr>
          <w:p w14:paraId="36336D49" w14:textId="77777777" w:rsidR="00974B5E" w:rsidRDefault="00974B5E" w:rsidP="00312A01">
            <w:pPr>
              <w:pStyle w:val="ConsPlusNormal"/>
              <w:rPr>
                <w:rFonts w:ascii="Times New Roman" w:hAnsi="Times New Roman" w:cs="Times New Roman"/>
              </w:rPr>
            </w:pPr>
          </w:p>
        </w:tc>
        <w:tc>
          <w:tcPr>
            <w:tcW w:w="680" w:type="dxa"/>
          </w:tcPr>
          <w:p w14:paraId="6DF44C81" w14:textId="77777777" w:rsidR="00974B5E" w:rsidRDefault="00974B5E" w:rsidP="00312A01">
            <w:pPr>
              <w:pStyle w:val="ConsPlusNormal"/>
              <w:rPr>
                <w:rFonts w:ascii="Times New Roman" w:hAnsi="Times New Roman" w:cs="Times New Roman"/>
              </w:rPr>
            </w:pPr>
          </w:p>
        </w:tc>
        <w:tc>
          <w:tcPr>
            <w:tcW w:w="624" w:type="dxa"/>
          </w:tcPr>
          <w:p w14:paraId="5027D98A" w14:textId="77777777" w:rsidR="00974B5E" w:rsidRDefault="00974B5E" w:rsidP="00312A01">
            <w:pPr>
              <w:pStyle w:val="ConsPlusNormal"/>
              <w:rPr>
                <w:rFonts w:ascii="Times New Roman" w:hAnsi="Times New Roman" w:cs="Times New Roman"/>
              </w:rPr>
            </w:pPr>
          </w:p>
        </w:tc>
        <w:tc>
          <w:tcPr>
            <w:tcW w:w="769" w:type="dxa"/>
          </w:tcPr>
          <w:p w14:paraId="23D15388" w14:textId="77777777" w:rsidR="00974B5E" w:rsidRDefault="00974B5E" w:rsidP="00312A01">
            <w:pPr>
              <w:pStyle w:val="ConsPlusNormal"/>
              <w:rPr>
                <w:rFonts w:ascii="Times New Roman" w:hAnsi="Times New Roman" w:cs="Times New Roman"/>
              </w:rPr>
            </w:pPr>
          </w:p>
        </w:tc>
        <w:tc>
          <w:tcPr>
            <w:tcW w:w="793" w:type="dxa"/>
          </w:tcPr>
          <w:p w14:paraId="307E5E6D" w14:textId="77777777" w:rsidR="00974B5E" w:rsidRDefault="00974B5E" w:rsidP="00312A01">
            <w:pPr>
              <w:pStyle w:val="ConsPlusNormal"/>
              <w:rPr>
                <w:rFonts w:ascii="Times New Roman" w:hAnsi="Times New Roman" w:cs="Times New Roman"/>
              </w:rPr>
            </w:pPr>
          </w:p>
        </w:tc>
        <w:tc>
          <w:tcPr>
            <w:tcW w:w="850" w:type="dxa"/>
          </w:tcPr>
          <w:p w14:paraId="7AF94327" w14:textId="77777777" w:rsidR="00974B5E" w:rsidRDefault="00974B5E" w:rsidP="00312A01">
            <w:pPr>
              <w:pStyle w:val="ConsPlusNormal"/>
              <w:rPr>
                <w:rFonts w:ascii="Times New Roman" w:hAnsi="Times New Roman" w:cs="Times New Roman"/>
              </w:rPr>
            </w:pPr>
          </w:p>
        </w:tc>
        <w:tc>
          <w:tcPr>
            <w:tcW w:w="624" w:type="dxa"/>
          </w:tcPr>
          <w:p w14:paraId="47921AEA" w14:textId="77777777" w:rsidR="00974B5E" w:rsidRDefault="00974B5E" w:rsidP="00312A01">
            <w:pPr>
              <w:pStyle w:val="ConsPlusNormal"/>
              <w:rPr>
                <w:rFonts w:ascii="Times New Roman" w:hAnsi="Times New Roman" w:cs="Times New Roman"/>
              </w:rPr>
            </w:pPr>
          </w:p>
        </w:tc>
        <w:tc>
          <w:tcPr>
            <w:tcW w:w="634" w:type="dxa"/>
          </w:tcPr>
          <w:p w14:paraId="4B1F64A4" w14:textId="77777777" w:rsidR="00974B5E" w:rsidRDefault="00974B5E" w:rsidP="00312A01">
            <w:pPr>
              <w:pStyle w:val="ConsPlusNormal"/>
              <w:rPr>
                <w:rFonts w:ascii="Times New Roman" w:hAnsi="Times New Roman" w:cs="Times New Roman"/>
              </w:rPr>
            </w:pPr>
          </w:p>
        </w:tc>
        <w:tc>
          <w:tcPr>
            <w:tcW w:w="793" w:type="dxa"/>
          </w:tcPr>
          <w:p w14:paraId="0E64B50F" w14:textId="77777777" w:rsidR="00974B5E" w:rsidRDefault="00974B5E" w:rsidP="00312A01">
            <w:pPr>
              <w:pStyle w:val="ConsPlusNormal"/>
              <w:rPr>
                <w:rFonts w:ascii="Times New Roman" w:hAnsi="Times New Roman" w:cs="Times New Roman"/>
              </w:rPr>
            </w:pPr>
          </w:p>
        </w:tc>
      </w:tr>
      <w:tr w:rsidR="00974B5E" w14:paraId="1A149498" w14:textId="77777777" w:rsidTr="00312A01">
        <w:tc>
          <w:tcPr>
            <w:tcW w:w="0" w:type="auto"/>
            <w:vMerge/>
            <w:tcBorders>
              <w:bottom w:val="single" w:sz="4" w:space="0" w:color="auto"/>
            </w:tcBorders>
          </w:tcPr>
          <w:p w14:paraId="582F28ED" w14:textId="77777777" w:rsidR="00974B5E" w:rsidRDefault="00974B5E" w:rsidP="00312A01">
            <w:pPr>
              <w:pStyle w:val="ConsPlusNormal"/>
              <w:rPr>
                <w:rFonts w:ascii="Times New Roman" w:hAnsi="Times New Roman" w:cs="Times New Roman"/>
              </w:rPr>
            </w:pPr>
          </w:p>
        </w:tc>
        <w:tc>
          <w:tcPr>
            <w:tcW w:w="0" w:type="auto"/>
            <w:vMerge/>
            <w:tcBorders>
              <w:bottom w:val="single" w:sz="4" w:space="0" w:color="auto"/>
            </w:tcBorders>
          </w:tcPr>
          <w:p w14:paraId="2441E93C" w14:textId="77777777" w:rsidR="00974B5E" w:rsidRDefault="00974B5E" w:rsidP="00312A01">
            <w:pPr>
              <w:pStyle w:val="ConsPlusNormal"/>
              <w:rPr>
                <w:rFonts w:ascii="Times New Roman" w:hAnsi="Times New Roman" w:cs="Times New Roman"/>
              </w:rPr>
            </w:pPr>
          </w:p>
        </w:tc>
        <w:tc>
          <w:tcPr>
            <w:tcW w:w="0" w:type="auto"/>
            <w:vMerge/>
            <w:tcBorders>
              <w:bottom w:val="single" w:sz="4" w:space="0" w:color="auto"/>
            </w:tcBorders>
          </w:tcPr>
          <w:p w14:paraId="0F9D742C" w14:textId="77777777" w:rsidR="00974B5E" w:rsidRDefault="00974B5E" w:rsidP="00312A01">
            <w:pPr>
              <w:pStyle w:val="ConsPlusNormal"/>
              <w:rPr>
                <w:rFonts w:ascii="Times New Roman" w:hAnsi="Times New Roman" w:cs="Times New Roman"/>
              </w:rPr>
            </w:pPr>
          </w:p>
        </w:tc>
        <w:tc>
          <w:tcPr>
            <w:tcW w:w="0" w:type="auto"/>
            <w:vMerge/>
            <w:tcBorders>
              <w:bottom w:val="single" w:sz="4" w:space="0" w:color="auto"/>
            </w:tcBorders>
          </w:tcPr>
          <w:p w14:paraId="267E7981" w14:textId="77777777" w:rsidR="00974B5E" w:rsidRDefault="00974B5E" w:rsidP="00312A01">
            <w:pPr>
              <w:pStyle w:val="ConsPlusNormal"/>
              <w:rPr>
                <w:rFonts w:ascii="Times New Roman" w:hAnsi="Times New Roman" w:cs="Times New Roman"/>
              </w:rPr>
            </w:pPr>
          </w:p>
        </w:tc>
        <w:tc>
          <w:tcPr>
            <w:tcW w:w="0" w:type="auto"/>
            <w:vMerge/>
          </w:tcPr>
          <w:p w14:paraId="5D080235" w14:textId="77777777" w:rsidR="00974B5E" w:rsidRDefault="00974B5E" w:rsidP="00312A01">
            <w:pPr>
              <w:pStyle w:val="ConsPlusNormal"/>
              <w:rPr>
                <w:rFonts w:ascii="Times New Roman" w:hAnsi="Times New Roman" w:cs="Times New Roman"/>
              </w:rPr>
            </w:pPr>
          </w:p>
        </w:tc>
        <w:tc>
          <w:tcPr>
            <w:tcW w:w="0" w:type="auto"/>
            <w:vMerge/>
          </w:tcPr>
          <w:p w14:paraId="17499BE0" w14:textId="77777777" w:rsidR="00974B5E" w:rsidRDefault="00974B5E" w:rsidP="00312A01">
            <w:pPr>
              <w:pStyle w:val="ConsPlusNormal"/>
              <w:rPr>
                <w:rFonts w:ascii="Times New Roman" w:hAnsi="Times New Roman" w:cs="Times New Roman"/>
              </w:rPr>
            </w:pPr>
          </w:p>
        </w:tc>
        <w:tc>
          <w:tcPr>
            <w:tcW w:w="0" w:type="auto"/>
            <w:vMerge/>
          </w:tcPr>
          <w:p w14:paraId="7DED9412" w14:textId="77777777" w:rsidR="00974B5E" w:rsidRDefault="00974B5E" w:rsidP="00312A01">
            <w:pPr>
              <w:pStyle w:val="ConsPlusNormal"/>
              <w:rPr>
                <w:rFonts w:ascii="Times New Roman" w:hAnsi="Times New Roman" w:cs="Times New Roman"/>
              </w:rPr>
            </w:pPr>
          </w:p>
        </w:tc>
        <w:tc>
          <w:tcPr>
            <w:tcW w:w="0" w:type="auto"/>
            <w:vMerge/>
          </w:tcPr>
          <w:p w14:paraId="1E56837B" w14:textId="77777777" w:rsidR="00974B5E" w:rsidRDefault="00974B5E" w:rsidP="00312A01">
            <w:pPr>
              <w:pStyle w:val="ConsPlusNormal"/>
              <w:rPr>
                <w:rFonts w:ascii="Times New Roman" w:hAnsi="Times New Roman" w:cs="Times New Roman"/>
              </w:rPr>
            </w:pPr>
          </w:p>
        </w:tc>
        <w:tc>
          <w:tcPr>
            <w:tcW w:w="0" w:type="auto"/>
            <w:vMerge/>
          </w:tcPr>
          <w:p w14:paraId="77FED2C8" w14:textId="77777777" w:rsidR="00974B5E" w:rsidRDefault="00974B5E" w:rsidP="00312A01">
            <w:pPr>
              <w:pStyle w:val="ConsPlusNormal"/>
              <w:rPr>
                <w:rFonts w:ascii="Times New Roman" w:hAnsi="Times New Roman" w:cs="Times New Roman"/>
              </w:rPr>
            </w:pPr>
          </w:p>
        </w:tc>
        <w:tc>
          <w:tcPr>
            <w:tcW w:w="0" w:type="auto"/>
            <w:vMerge/>
          </w:tcPr>
          <w:p w14:paraId="05E93F57" w14:textId="77777777" w:rsidR="00974B5E" w:rsidRDefault="00974B5E" w:rsidP="00312A01">
            <w:pPr>
              <w:pStyle w:val="ConsPlusNormal"/>
              <w:rPr>
                <w:rFonts w:ascii="Times New Roman" w:hAnsi="Times New Roman" w:cs="Times New Roman"/>
              </w:rPr>
            </w:pPr>
          </w:p>
        </w:tc>
        <w:tc>
          <w:tcPr>
            <w:tcW w:w="0" w:type="auto"/>
            <w:vMerge/>
          </w:tcPr>
          <w:p w14:paraId="602FA9AC" w14:textId="77777777" w:rsidR="00974B5E" w:rsidRDefault="00974B5E" w:rsidP="00312A01">
            <w:pPr>
              <w:pStyle w:val="ConsPlusNormal"/>
              <w:rPr>
                <w:rFonts w:ascii="Times New Roman" w:hAnsi="Times New Roman" w:cs="Times New Roman"/>
              </w:rPr>
            </w:pPr>
          </w:p>
        </w:tc>
        <w:tc>
          <w:tcPr>
            <w:tcW w:w="634" w:type="dxa"/>
          </w:tcPr>
          <w:p w14:paraId="1F8D06C0" w14:textId="77777777" w:rsidR="00974B5E" w:rsidRDefault="00974B5E" w:rsidP="00312A01">
            <w:pPr>
              <w:pStyle w:val="ConsPlusNormal"/>
              <w:rPr>
                <w:rFonts w:ascii="Times New Roman" w:hAnsi="Times New Roman" w:cs="Times New Roman"/>
              </w:rPr>
            </w:pPr>
          </w:p>
        </w:tc>
        <w:tc>
          <w:tcPr>
            <w:tcW w:w="624" w:type="dxa"/>
          </w:tcPr>
          <w:p w14:paraId="0048B05F" w14:textId="77777777" w:rsidR="00974B5E" w:rsidRDefault="00974B5E" w:rsidP="00312A01">
            <w:pPr>
              <w:pStyle w:val="ConsPlusNormal"/>
              <w:rPr>
                <w:rFonts w:ascii="Times New Roman" w:hAnsi="Times New Roman" w:cs="Times New Roman"/>
              </w:rPr>
            </w:pPr>
          </w:p>
        </w:tc>
        <w:tc>
          <w:tcPr>
            <w:tcW w:w="769" w:type="dxa"/>
          </w:tcPr>
          <w:p w14:paraId="7FA2DDF6" w14:textId="77777777" w:rsidR="00974B5E" w:rsidRDefault="00974B5E" w:rsidP="00312A01">
            <w:pPr>
              <w:pStyle w:val="ConsPlusNormal"/>
              <w:rPr>
                <w:rFonts w:ascii="Times New Roman" w:hAnsi="Times New Roman" w:cs="Times New Roman"/>
              </w:rPr>
            </w:pPr>
          </w:p>
        </w:tc>
        <w:tc>
          <w:tcPr>
            <w:tcW w:w="737" w:type="dxa"/>
          </w:tcPr>
          <w:p w14:paraId="262A2214" w14:textId="77777777" w:rsidR="00974B5E" w:rsidRDefault="00974B5E" w:rsidP="00312A01">
            <w:pPr>
              <w:pStyle w:val="ConsPlusNormal"/>
              <w:rPr>
                <w:rFonts w:ascii="Times New Roman" w:hAnsi="Times New Roman" w:cs="Times New Roman"/>
              </w:rPr>
            </w:pPr>
          </w:p>
        </w:tc>
        <w:tc>
          <w:tcPr>
            <w:tcW w:w="793" w:type="dxa"/>
          </w:tcPr>
          <w:p w14:paraId="396A16EF" w14:textId="77777777" w:rsidR="00974B5E" w:rsidRDefault="00974B5E" w:rsidP="00312A01">
            <w:pPr>
              <w:pStyle w:val="ConsPlusNormal"/>
              <w:rPr>
                <w:rFonts w:ascii="Times New Roman" w:hAnsi="Times New Roman" w:cs="Times New Roman"/>
              </w:rPr>
            </w:pPr>
          </w:p>
        </w:tc>
        <w:tc>
          <w:tcPr>
            <w:tcW w:w="680" w:type="dxa"/>
          </w:tcPr>
          <w:p w14:paraId="35FE951C" w14:textId="77777777" w:rsidR="00974B5E" w:rsidRDefault="00974B5E" w:rsidP="00312A01">
            <w:pPr>
              <w:pStyle w:val="ConsPlusNormal"/>
              <w:rPr>
                <w:rFonts w:ascii="Times New Roman" w:hAnsi="Times New Roman" w:cs="Times New Roman"/>
              </w:rPr>
            </w:pPr>
          </w:p>
        </w:tc>
        <w:tc>
          <w:tcPr>
            <w:tcW w:w="624" w:type="dxa"/>
          </w:tcPr>
          <w:p w14:paraId="02AB1530" w14:textId="77777777" w:rsidR="00974B5E" w:rsidRDefault="00974B5E" w:rsidP="00312A01">
            <w:pPr>
              <w:pStyle w:val="ConsPlusNormal"/>
              <w:rPr>
                <w:rFonts w:ascii="Times New Roman" w:hAnsi="Times New Roman" w:cs="Times New Roman"/>
              </w:rPr>
            </w:pPr>
          </w:p>
        </w:tc>
        <w:tc>
          <w:tcPr>
            <w:tcW w:w="769" w:type="dxa"/>
          </w:tcPr>
          <w:p w14:paraId="785886E2" w14:textId="77777777" w:rsidR="00974B5E" w:rsidRDefault="00974B5E" w:rsidP="00312A01">
            <w:pPr>
              <w:pStyle w:val="ConsPlusNormal"/>
              <w:rPr>
                <w:rFonts w:ascii="Times New Roman" w:hAnsi="Times New Roman" w:cs="Times New Roman"/>
              </w:rPr>
            </w:pPr>
          </w:p>
        </w:tc>
        <w:tc>
          <w:tcPr>
            <w:tcW w:w="793" w:type="dxa"/>
          </w:tcPr>
          <w:p w14:paraId="773B91FF" w14:textId="77777777" w:rsidR="00974B5E" w:rsidRDefault="00974B5E" w:rsidP="00312A01">
            <w:pPr>
              <w:pStyle w:val="ConsPlusNormal"/>
              <w:rPr>
                <w:rFonts w:ascii="Times New Roman" w:hAnsi="Times New Roman" w:cs="Times New Roman"/>
              </w:rPr>
            </w:pPr>
          </w:p>
        </w:tc>
        <w:tc>
          <w:tcPr>
            <w:tcW w:w="850" w:type="dxa"/>
          </w:tcPr>
          <w:p w14:paraId="435CEB2F" w14:textId="77777777" w:rsidR="00974B5E" w:rsidRDefault="00974B5E" w:rsidP="00312A01">
            <w:pPr>
              <w:pStyle w:val="ConsPlusNormal"/>
              <w:rPr>
                <w:rFonts w:ascii="Times New Roman" w:hAnsi="Times New Roman" w:cs="Times New Roman"/>
              </w:rPr>
            </w:pPr>
          </w:p>
        </w:tc>
        <w:tc>
          <w:tcPr>
            <w:tcW w:w="624" w:type="dxa"/>
          </w:tcPr>
          <w:p w14:paraId="5EB7342D" w14:textId="77777777" w:rsidR="00974B5E" w:rsidRDefault="00974B5E" w:rsidP="00312A01">
            <w:pPr>
              <w:pStyle w:val="ConsPlusNormal"/>
              <w:rPr>
                <w:rFonts w:ascii="Times New Roman" w:hAnsi="Times New Roman" w:cs="Times New Roman"/>
              </w:rPr>
            </w:pPr>
          </w:p>
        </w:tc>
        <w:tc>
          <w:tcPr>
            <w:tcW w:w="634" w:type="dxa"/>
          </w:tcPr>
          <w:p w14:paraId="355994D7" w14:textId="77777777" w:rsidR="00974B5E" w:rsidRDefault="00974B5E" w:rsidP="00312A01">
            <w:pPr>
              <w:pStyle w:val="ConsPlusNormal"/>
              <w:rPr>
                <w:rFonts w:ascii="Times New Roman" w:hAnsi="Times New Roman" w:cs="Times New Roman"/>
              </w:rPr>
            </w:pPr>
          </w:p>
        </w:tc>
        <w:tc>
          <w:tcPr>
            <w:tcW w:w="793" w:type="dxa"/>
          </w:tcPr>
          <w:p w14:paraId="48AFC490" w14:textId="77777777" w:rsidR="00974B5E" w:rsidRDefault="00974B5E" w:rsidP="00312A01">
            <w:pPr>
              <w:pStyle w:val="ConsPlusNormal"/>
              <w:rPr>
                <w:rFonts w:ascii="Times New Roman" w:hAnsi="Times New Roman" w:cs="Times New Roman"/>
              </w:rPr>
            </w:pPr>
          </w:p>
        </w:tc>
      </w:tr>
      <w:tr w:rsidR="00974B5E" w14:paraId="77088948" w14:textId="77777777" w:rsidTr="00312A01">
        <w:tc>
          <w:tcPr>
            <w:tcW w:w="2346" w:type="dxa"/>
            <w:gridSpan w:val="4"/>
            <w:vMerge w:val="restart"/>
            <w:tcBorders>
              <w:left w:val="nil"/>
              <w:bottom w:val="nil"/>
            </w:tcBorders>
          </w:tcPr>
          <w:p w14:paraId="22953B40" w14:textId="77777777" w:rsidR="00974B5E" w:rsidRDefault="00974B5E" w:rsidP="00312A01">
            <w:pPr>
              <w:pStyle w:val="ConsPlusNormal"/>
              <w:jc w:val="both"/>
              <w:rPr>
                <w:rFonts w:ascii="Times New Roman" w:hAnsi="Times New Roman" w:cs="Times New Roman"/>
              </w:rPr>
            </w:pPr>
          </w:p>
        </w:tc>
        <w:tc>
          <w:tcPr>
            <w:tcW w:w="1020" w:type="dxa"/>
            <w:vMerge w:val="restart"/>
            <w:vAlign w:val="center"/>
          </w:tcPr>
          <w:p w14:paraId="520ECA49" w14:textId="77777777" w:rsidR="00974B5E" w:rsidRDefault="00974B5E" w:rsidP="00312A01">
            <w:pPr>
              <w:pStyle w:val="ConsPlusNormal"/>
              <w:rPr>
                <w:rFonts w:ascii="Times New Roman" w:hAnsi="Times New Roman" w:cs="Times New Roman"/>
              </w:rPr>
            </w:pPr>
            <w:r>
              <w:rPr>
                <w:rFonts w:ascii="Times New Roman" w:hAnsi="Times New Roman" w:cs="Times New Roman"/>
                <w:sz w:val="24"/>
              </w:rPr>
              <w:t>Итого по государственной услуге</w:t>
            </w:r>
          </w:p>
        </w:tc>
        <w:tc>
          <w:tcPr>
            <w:tcW w:w="634" w:type="dxa"/>
            <w:vMerge w:val="restart"/>
            <w:vAlign w:val="center"/>
          </w:tcPr>
          <w:p w14:paraId="1C7329AA" w14:textId="77777777" w:rsidR="00974B5E" w:rsidRDefault="00974B5E" w:rsidP="00312A01">
            <w:pPr>
              <w:pStyle w:val="ConsPlusNormal"/>
              <w:rPr>
                <w:rFonts w:ascii="Times New Roman" w:hAnsi="Times New Roman" w:cs="Times New Roman"/>
              </w:rPr>
            </w:pPr>
          </w:p>
        </w:tc>
        <w:tc>
          <w:tcPr>
            <w:tcW w:w="634" w:type="dxa"/>
            <w:vMerge w:val="restart"/>
            <w:vAlign w:val="center"/>
          </w:tcPr>
          <w:p w14:paraId="09121BC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34" w:type="dxa"/>
            <w:vMerge w:val="restart"/>
            <w:vAlign w:val="center"/>
          </w:tcPr>
          <w:p w14:paraId="16BF690C"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34" w:type="dxa"/>
            <w:vMerge w:val="restart"/>
            <w:vAlign w:val="center"/>
          </w:tcPr>
          <w:p w14:paraId="482DB21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34" w:type="dxa"/>
            <w:vMerge w:val="restart"/>
            <w:vAlign w:val="center"/>
          </w:tcPr>
          <w:p w14:paraId="1C164087" w14:textId="77777777" w:rsidR="00974B5E" w:rsidRDefault="00974B5E" w:rsidP="00312A01">
            <w:pPr>
              <w:pStyle w:val="ConsPlusNormal"/>
              <w:rPr>
                <w:rFonts w:ascii="Times New Roman" w:hAnsi="Times New Roman" w:cs="Times New Roman"/>
              </w:rPr>
            </w:pPr>
          </w:p>
        </w:tc>
        <w:tc>
          <w:tcPr>
            <w:tcW w:w="634" w:type="dxa"/>
            <w:vMerge w:val="restart"/>
            <w:vAlign w:val="center"/>
          </w:tcPr>
          <w:p w14:paraId="1CB62D8C" w14:textId="77777777" w:rsidR="00974B5E" w:rsidRDefault="00974B5E" w:rsidP="00312A01">
            <w:pPr>
              <w:pStyle w:val="ConsPlusNormal"/>
              <w:rPr>
                <w:rFonts w:ascii="Times New Roman" w:hAnsi="Times New Roman" w:cs="Times New Roman"/>
              </w:rPr>
            </w:pPr>
          </w:p>
        </w:tc>
        <w:tc>
          <w:tcPr>
            <w:tcW w:w="634" w:type="dxa"/>
          </w:tcPr>
          <w:p w14:paraId="13FE17AC" w14:textId="77777777" w:rsidR="00974B5E" w:rsidRDefault="00974B5E" w:rsidP="00312A01">
            <w:pPr>
              <w:pStyle w:val="ConsPlusNormal"/>
              <w:rPr>
                <w:rFonts w:ascii="Times New Roman" w:hAnsi="Times New Roman" w:cs="Times New Roman"/>
              </w:rPr>
            </w:pPr>
          </w:p>
        </w:tc>
        <w:tc>
          <w:tcPr>
            <w:tcW w:w="624" w:type="dxa"/>
          </w:tcPr>
          <w:p w14:paraId="15DEE3B9" w14:textId="77777777" w:rsidR="00974B5E" w:rsidRDefault="00974B5E" w:rsidP="00312A01">
            <w:pPr>
              <w:pStyle w:val="ConsPlusNormal"/>
              <w:rPr>
                <w:rFonts w:ascii="Times New Roman" w:hAnsi="Times New Roman" w:cs="Times New Roman"/>
              </w:rPr>
            </w:pPr>
          </w:p>
        </w:tc>
        <w:tc>
          <w:tcPr>
            <w:tcW w:w="769" w:type="dxa"/>
          </w:tcPr>
          <w:p w14:paraId="22D2F990" w14:textId="77777777" w:rsidR="00974B5E" w:rsidRDefault="00974B5E" w:rsidP="00312A01">
            <w:pPr>
              <w:pStyle w:val="ConsPlusNormal"/>
              <w:rPr>
                <w:rFonts w:ascii="Times New Roman" w:hAnsi="Times New Roman" w:cs="Times New Roman"/>
              </w:rPr>
            </w:pPr>
          </w:p>
        </w:tc>
        <w:tc>
          <w:tcPr>
            <w:tcW w:w="737" w:type="dxa"/>
          </w:tcPr>
          <w:p w14:paraId="12BCDC7C" w14:textId="77777777" w:rsidR="00974B5E" w:rsidRDefault="00974B5E" w:rsidP="00312A01">
            <w:pPr>
              <w:pStyle w:val="ConsPlusNormal"/>
              <w:rPr>
                <w:rFonts w:ascii="Times New Roman" w:hAnsi="Times New Roman" w:cs="Times New Roman"/>
              </w:rPr>
            </w:pPr>
          </w:p>
        </w:tc>
        <w:tc>
          <w:tcPr>
            <w:tcW w:w="793" w:type="dxa"/>
          </w:tcPr>
          <w:p w14:paraId="72634C59" w14:textId="77777777" w:rsidR="00974B5E" w:rsidRDefault="00974B5E" w:rsidP="00312A01">
            <w:pPr>
              <w:pStyle w:val="ConsPlusNormal"/>
              <w:rPr>
                <w:rFonts w:ascii="Times New Roman" w:hAnsi="Times New Roman" w:cs="Times New Roman"/>
              </w:rPr>
            </w:pPr>
          </w:p>
        </w:tc>
        <w:tc>
          <w:tcPr>
            <w:tcW w:w="680" w:type="dxa"/>
          </w:tcPr>
          <w:p w14:paraId="6674E139" w14:textId="77777777" w:rsidR="00974B5E" w:rsidRDefault="00974B5E" w:rsidP="00312A01">
            <w:pPr>
              <w:pStyle w:val="ConsPlusNormal"/>
              <w:rPr>
                <w:rFonts w:ascii="Times New Roman" w:hAnsi="Times New Roman" w:cs="Times New Roman"/>
              </w:rPr>
            </w:pPr>
          </w:p>
        </w:tc>
        <w:tc>
          <w:tcPr>
            <w:tcW w:w="624" w:type="dxa"/>
          </w:tcPr>
          <w:p w14:paraId="2CF14151" w14:textId="77777777" w:rsidR="00974B5E" w:rsidRDefault="00974B5E" w:rsidP="00312A01">
            <w:pPr>
              <w:pStyle w:val="ConsPlusNormal"/>
              <w:rPr>
                <w:rFonts w:ascii="Times New Roman" w:hAnsi="Times New Roman" w:cs="Times New Roman"/>
              </w:rPr>
            </w:pPr>
          </w:p>
        </w:tc>
        <w:tc>
          <w:tcPr>
            <w:tcW w:w="769" w:type="dxa"/>
          </w:tcPr>
          <w:p w14:paraId="3E6392B3" w14:textId="77777777" w:rsidR="00974B5E" w:rsidRDefault="00974B5E" w:rsidP="00312A01">
            <w:pPr>
              <w:pStyle w:val="ConsPlusNormal"/>
              <w:rPr>
                <w:rFonts w:ascii="Times New Roman" w:hAnsi="Times New Roman" w:cs="Times New Roman"/>
              </w:rPr>
            </w:pPr>
          </w:p>
        </w:tc>
        <w:tc>
          <w:tcPr>
            <w:tcW w:w="793" w:type="dxa"/>
          </w:tcPr>
          <w:p w14:paraId="0CFFA171" w14:textId="77777777" w:rsidR="00974B5E" w:rsidRDefault="00974B5E" w:rsidP="00312A01">
            <w:pPr>
              <w:pStyle w:val="ConsPlusNormal"/>
              <w:rPr>
                <w:rFonts w:ascii="Times New Roman" w:hAnsi="Times New Roman" w:cs="Times New Roman"/>
              </w:rPr>
            </w:pPr>
          </w:p>
        </w:tc>
        <w:tc>
          <w:tcPr>
            <w:tcW w:w="850" w:type="dxa"/>
          </w:tcPr>
          <w:p w14:paraId="45E1194F" w14:textId="77777777" w:rsidR="00974B5E" w:rsidRDefault="00974B5E" w:rsidP="00312A01">
            <w:pPr>
              <w:pStyle w:val="ConsPlusNormal"/>
              <w:rPr>
                <w:rFonts w:ascii="Times New Roman" w:hAnsi="Times New Roman" w:cs="Times New Roman"/>
              </w:rPr>
            </w:pPr>
          </w:p>
        </w:tc>
        <w:tc>
          <w:tcPr>
            <w:tcW w:w="624" w:type="dxa"/>
          </w:tcPr>
          <w:p w14:paraId="6794BA72" w14:textId="77777777" w:rsidR="00974B5E" w:rsidRDefault="00974B5E" w:rsidP="00312A01">
            <w:pPr>
              <w:pStyle w:val="ConsPlusNormal"/>
              <w:rPr>
                <w:rFonts w:ascii="Times New Roman" w:hAnsi="Times New Roman" w:cs="Times New Roman"/>
              </w:rPr>
            </w:pPr>
          </w:p>
        </w:tc>
        <w:tc>
          <w:tcPr>
            <w:tcW w:w="634" w:type="dxa"/>
          </w:tcPr>
          <w:p w14:paraId="4FC1A3F2" w14:textId="77777777" w:rsidR="00974B5E" w:rsidRDefault="00974B5E" w:rsidP="00312A01">
            <w:pPr>
              <w:pStyle w:val="ConsPlusNormal"/>
              <w:rPr>
                <w:rFonts w:ascii="Times New Roman" w:hAnsi="Times New Roman" w:cs="Times New Roman"/>
              </w:rPr>
            </w:pPr>
          </w:p>
        </w:tc>
        <w:tc>
          <w:tcPr>
            <w:tcW w:w="793" w:type="dxa"/>
            <w:vMerge w:val="restart"/>
            <w:tcBorders>
              <w:bottom w:val="none" w:sz="4" w:space="0" w:color="000000"/>
              <w:right w:val="none" w:sz="4" w:space="0" w:color="000000"/>
            </w:tcBorders>
          </w:tcPr>
          <w:p w14:paraId="52BB5068" w14:textId="77777777" w:rsidR="00974B5E" w:rsidRDefault="00974B5E" w:rsidP="00312A01">
            <w:pPr>
              <w:pStyle w:val="ConsPlusNormal"/>
              <w:rPr>
                <w:rFonts w:ascii="Times New Roman" w:hAnsi="Times New Roman" w:cs="Times New Roman"/>
              </w:rPr>
            </w:pPr>
          </w:p>
        </w:tc>
      </w:tr>
      <w:tr w:rsidR="00974B5E" w14:paraId="2C883E3B" w14:textId="77777777" w:rsidTr="00312A01">
        <w:tc>
          <w:tcPr>
            <w:tcW w:w="0" w:type="auto"/>
            <w:gridSpan w:val="4"/>
            <w:vMerge/>
            <w:tcBorders>
              <w:left w:val="nil"/>
              <w:bottom w:val="nil"/>
            </w:tcBorders>
          </w:tcPr>
          <w:p w14:paraId="1D8797C1" w14:textId="77777777" w:rsidR="00974B5E" w:rsidRDefault="00974B5E" w:rsidP="00312A01">
            <w:pPr>
              <w:pStyle w:val="ConsPlusNormal"/>
              <w:rPr>
                <w:rFonts w:ascii="Times New Roman" w:hAnsi="Times New Roman" w:cs="Times New Roman"/>
              </w:rPr>
            </w:pPr>
          </w:p>
        </w:tc>
        <w:tc>
          <w:tcPr>
            <w:tcW w:w="0" w:type="auto"/>
            <w:vMerge/>
          </w:tcPr>
          <w:p w14:paraId="75D57FAE" w14:textId="77777777" w:rsidR="00974B5E" w:rsidRDefault="00974B5E" w:rsidP="00312A01">
            <w:pPr>
              <w:pStyle w:val="ConsPlusNormal"/>
              <w:rPr>
                <w:rFonts w:ascii="Times New Roman" w:hAnsi="Times New Roman" w:cs="Times New Roman"/>
              </w:rPr>
            </w:pPr>
          </w:p>
        </w:tc>
        <w:tc>
          <w:tcPr>
            <w:tcW w:w="0" w:type="auto"/>
            <w:vMerge/>
          </w:tcPr>
          <w:p w14:paraId="1A903BBC" w14:textId="77777777" w:rsidR="00974B5E" w:rsidRDefault="00974B5E" w:rsidP="00312A01">
            <w:pPr>
              <w:pStyle w:val="ConsPlusNormal"/>
              <w:rPr>
                <w:rFonts w:ascii="Times New Roman" w:hAnsi="Times New Roman" w:cs="Times New Roman"/>
              </w:rPr>
            </w:pPr>
          </w:p>
        </w:tc>
        <w:tc>
          <w:tcPr>
            <w:tcW w:w="0" w:type="auto"/>
            <w:vMerge/>
          </w:tcPr>
          <w:p w14:paraId="2A506926" w14:textId="77777777" w:rsidR="00974B5E" w:rsidRDefault="00974B5E" w:rsidP="00312A01">
            <w:pPr>
              <w:pStyle w:val="ConsPlusNormal"/>
              <w:rPr>
                <w:rFonts w:ascii="Times New Roman" w:hAnsi="Times New Roman" w:cs="Times New Roman"/>
              </w:rPr>
            </w:pPr>
          </w:p>
        </w:tc>
        <w:tc>
          <w:tcPr>
            <w:tcW w:w="0" w:type="auto"/>
            <w:vMerge/>
          </w:tcPr>
          <w:p w14:paraId="69DEA614" w14:textId="77777777" w:rsidR="00974B5E" w:rsidRDefault="00974B5E" w:rsidP="00312A01">
            <w:pPr>
              <w:pStyle w:val="ConsPlusNormal"/>
              <w:rPr>
                <w:rFonts w:ascii="Times New Roman" w:hAnsi="Times New Roman" w:cs="Times New Roman"/>
              </w:rPr>
            </w:pPr>
          </w:p>
        </w:tc>
        <w:tc>
          <w:tcPr>
            <w:tcW w:w="0" w:type="auto"/>
            <w:vMerge/>
          </w:tcPr>
          <w:p w14:paraId="1D962DDA" w14:textId="77777777" w:rsidR="00974B5E" w:rsidRDefault="00974B5E" w:rsidP="00312A01">
            <w:pPr>
              <w:pStyle w:val="ConsPlusNormal"/>
              <w:rPr>
                <w:rFonts w:ascii="Times New Roman" w:hAnsi="Times New Roman" w:cs="Times New Roman"/>
              </w:rPr>
            </w:pPr>
          </w:p>
        </w:tc>
        <w:tc>
          <w:tcPr>
            <w:tcW w:w="0" w:type="auto"/>
            <w:vMerge/>
          </w:tcPr>
          <w:p w14:paraId="2569BCD8" w14:textId="77777777" w:rsidR="00974B5E" w:rsidRDefault="00974B5E" w:rsidP="00312A01">
            <w:pPr>
              <w:pStyle w:val="ConsPlusNormal"/>
              <w:rPr>
                <w:rFonts w:ascii="Times New Roman" w:hAnsi="Times New Roman" w:cs="Times New Roman"/>
              </w:rPr>
            </w:pPr>
          </w:p>
        </w:tc>
        <w:tc>
          <w:tcPr>
            <w:tcW w:w="0" w:type="auto"/>
            <w:vMerge/>
          </w:tcPr>
          <w:p w14:paraId="647E6A3B" w14:textId="77777777" w:rsidR="00974B5E" w:rsidRDefault="00974B5E" w:rsidP="00312A01">
            <w:pPr>
              <w:pStyle w:val="ConsPlusNormal"/>
              <w:rPr>
                <w:rFonts w:ascii="Times New Roman" w:hAnsi="Times New Roman" w:cs="Times New Roman"/>
              </w:rPr>
            </w:pPr>
          </w:p>
        </w:tc>
        <w:tc>
          <w:tcPr>
            <w:tcW w:w="634" w:type="dxa"/>
          </w:tcPr>
          <w:p w14:paraId="60BE4960" w14:textId="77777777" w:rsidR="00974B5E" w:rsidRDefault="00974B5E" w:rsidP="00312A01">
            <w:pPr>
              <w:pStyle w:val="ConsPlusNormal"/>
              <w:rPr>
                <w:rFonts w:ascii="Times New Roman" w:hAnsi="Times New Roman" w:cs="Times New Roman"/>
              </w:rPr>
            </w:pPr>
          </w:p>
        </w:tc>
        <w:tc>
          <w:tcPr>
            <w:tcW w:w="624" w:type="dxa"/>
          </w:tcPr>
          <w:p w14:paraId="7F11CFF2" w14:textId="77777777" w:rsidR="00974B5E" w:rsidRDefault="00974B5E" w:rsidP="00312A01">
            <w:pPr>
              <w:pStyle w:val="ConsPlusNormal"/>
              <w:rPr>
                <w:rFonts w:ascii="Times New Roman" w:hAnsi="Times New Roman" w:cs="Times New Roman"/>
              </w:rPr>
            </w:pPr>
          </w:p>
        </w:tc>
        <w:tc>
          <w:tcPr>
            <w:tcW w:w="769" w:type="dxa"/>
          </w:tcPr>
          <w:p w14:paraId="69638294" w14:textId="77777777" w:rsidR="00974B5E" w:rsidRDefault="00974B5E" w:rsidP="00312A01">
            <w:pPr>
              <w:pStyle w:val="ConsPlusNormal"/>
              <w:rPr>
                <w:rFonts w:ascii="Times New Roman" w:hAnsi="Times New Roman" w:cs="Times New Roman"/>
              </w:rPr>
            </w:pPr>
          </w:p>
        </w:tc>
        <w:tc>
          <w:tcPr>
            <w:tcW w:w="737" w:type="dxa"/>
          </w:tcPr>
          <w:p w14:paraId="299557C9" w14:textId="77777777" w:rsidR="00974B5E" w:rsidRDefault="00974B5E" w:rsidP="00312A01">
            <w:pPr>
              <w:pStyle w:val="ConsPlusNormal"/>
              <w:rPr>
                <w:rFonts w:ascii="Times New Roman" w:hAnsi="Times New Roman" w:cs="Times New Roman"/>
              </w:rPr>
            </w:pPr>
          </w:p>
        </w:tc>
        <w:tc>
          <w:tcPr>
            <w:tcW w:w="793" w:type="dxa"/>
          </w:tcPr>
          <w:p w14:paraId="615582B3" w14:textId="77777777" w:rsidR="00974B5E" w:rsidRDefault="00974B5E" w:rsidP="00312A01">
            <w:pPr>
              <w:pStyle w:val="ConsPlusNormal"/>
              <w:rPr>
                <w:rFonts w:ascii="Times New Roman" w:hAnsi="Times New Roman" w:cs="Times New Roman"/>
              </w:rPr>
            </w:pPr>
          </w:p>
        </w:tc>
        <w:tc>
          <w:tcPr>
            <w:tcW w:w="680" w:type="dxa"/>
          </w:tcPr>
          <w:p w14:paraId="2883EE36" w14:textId="77777777" w:rsidR="00974B5E" w:rsidRDefault="00974B5E" w:rsidP="00312A01">
            <w:pPr>
              <w:pStyle w:val="ConsPlusNormal"/>
              <w:rPr>
                <w:rFonts w:ascii="Times New Roman" w:hAnsi="Times New Roman" w:cs="Times New Roman"/>
              </w:rPr>
            </w:pPr>
          </w:p>
        </w:tc>
        <w:tc>
          <w:tcPr>
            <w:tcW w:w="624" w:type="dxa"/>
          </w:tcPr>
          <w:p w14:paraId="685657A5" w14:textId="77777777" w:rsidR="00974B5E" w:rsidRDefault="00974B5E" w:rsidP="00312A01">
            <w:pPr>
              <w:pStyle w:val="ConsPlusNormal"/>
              <w:rPr>
                <w:rFonts w:ascii="Times New Roman" w:hAnsi="Times New Roman" w:cs="Times New Roman"/>
              </w:rPr>
            </w:pPr>
          </w:p>
        </w:tc>
        <w:tc>
          <w:tcPr>
            <w:tcW w:w="769" w:type="dxa"/>
          </w:tcPr>
          <w:p w14:paraId="536D4076" w14:textId="77777777" w:rsidR="00974B5E" w:rsidRDefault="00974B5E" w:rsidP="00312A01">
            <w:pPr>
              <w:pStyle w:val="ConsPlusNormal"/>
              <w:rPr>
                <w:rFonts w:ascii="Times New Roman" w:hAnsi="Times New Roman" w:cs="Times New Roman"/>
              </w:rPr>
            </w:pPr>
          </w:p>
        </w:tc>
        <w:tc>
          <w:tcPr>
            <w:tcW w:w="793" w:type="dxa"/>
          </w:tcPr>
          <w:p w14:paraId="214EE1CF" w14:textId="77777777" w:rsidR="00974B5E" w:rsidRDefault="00974B5E" w:rsidP="00312A01">
            <w:pPr>
              <w:pStyle w:val="ConsPlusNormal"/>
              <w:rPr>
                <w:rFonts w:ascii="Times New Roman" w:hAnsi="Times New Roman" w:cs="Times New Roman"/>
              </w:rPr>
            </w:pPr>
          </w:p>
        </w:tc>
        <w:tc>
          <w:tcPr>
            <w:tcW w:w="850" w:type="dxa"/>
          </w:tcPr>
          <w:p w14:paraId="6A398E19" w14:textId="77777777" w:rsidR="00974B5E" w:rsidRDefault="00974B5E" w:rsidP="00312A01">
            <w:pPr>
              <w:pStyle w:val="ConsPlusNormal"/>
              <w:rPr>
                <w:rFonts w:ascii="Times New Roman" w:hAnsi="Times New Roman" w:cs="Times New Roman"/>
              </w:rPr>
            </w:pPr>
          </w:p>
        </w:tc>
        <w:tc>
          <w:tcPr>
            <w:tcW w:w="624" w:type="dxa"/>
          </w:tcPr>
          <w:p w14:paraId="3D0D555C" w14:textId="77777777" w:rsidR="00974B5E" w:rsidRDefault="00974B5E" w:rsidP="00312A01">
            <w:pPr>
              <w:pStyle w:val="ConsPlusNormal"/>
              <w:rPr>
                <w:rFonts w:ascii="Times New Roman" w:hAnsi="Times New Roman" w:cs="Times New Roman"/>
              </w:rPr>
            </w:pPr>
          </w:p>
        </w:tc>
        <w:tc>
          <w:tcPr>
            <w:tcW w:w="634" w:type="dxa"/>
          </w:tcPr>
          <w:p w14:paraId="43908310" w14:textId="77777777" w:rsidR="00974B5E" w:rsidRDefault="00974B5E" w:rsidP="00312A01">
            <w:pPr>
              <w:pStyle w:val="ConsPlusNormal"/>
              <w:rPr>
                <w:rFonts w:ascii="Times New Roman" w:hAnsi="Times New Roman" w:cs="Times New Roman"/>
              </w:rPr>
            </w:pPr>
          </w:p>
        </w:tc>
        <w:tc>
          <w:tcPr>
            <w:tcW w:w="0" w:type="auto"/>
            <w:vMerge/>
            <w:tcBorders>
              <w:bottom w:val="none" w:sz="4" w:space="0" w:color="000000"/>
              <w:right w:val="none" w:sz="4" w:space="0" w:color="000000"/>
            </w:tcBorders>
          </w:tcPr>
          <w:p w14:paraId="1A00D215" w14:textId="77777777" w:rsidR="00974B5E" w:rsidRDefault="00974B5E" w:rsidP="00312A01">
            <w:pPr>
              <w:pStyle w:val="ConsPlusNormal"/>
              <w:rPr>
                <w:rFonts w:ascii="Times New Roman" w:hAnsi="Times New Roman" w:cs="Times New Roman"/>
              </w:rPr>
            </w:pPr>
          </w:p>
        </w:tc>
      </w:tr>
      <w:tr w:rsidR="00974B5E" w14:paraId="2725CDF4" w14:textId="77777777" w:rsidTr="00312A01">
        <w:trPr>
          <w:trHeight w:val="253"/>
        </w:trPr>
        <w:tc>
          <w:tcPr>
            <w:tcW w:w="0" w:type="auto"/>
            <w:gridSpan w:val="4"/>
            <w:vMerge/>
            <w:tcBorders>
              <w:left w:val="nil"/>
              <w:bottom w:val="nil"/>
            </w:tcBorders>
          </w:tcPr>
          <w:p w14:paraId="01C825AB" w14:textId="77777777" w:rsidR="00974B5E" w:rsidRDefault="00974B5E" w:rsidP="00312A01">
            <w:pPr>
              <w:pStyle w:val="ConsPlusNormal"/>
              <w:rPr>
                <w:rFonts w:ascii="Times New Roman" w:hAnsi="Times New Roman" w:cs="Times New Roman"/>
              </w:rPr>
            </w:pPr>
          </w:p>
        </w:tc>
        <w:tc>
          <w:tcPr>
            <w:tcW w:w="0" w:type="auto"/>
            <w:vMerge/>
          </w:tcPr>
          <w:p w14:paraId="7659C87D" w14:textId="77777777" w:rsidR="00974B5E" w:rsidRDefault="00974B5E" w:rsidP="00312A01">
            <w:pPr>
              <w:pStyle w:val="ConsPlusNormal"/>
              <w:rPr>
                <w:rFonts w:ascii="Times New Roman" w:hAnsi="Times New Roman" w:cs="Times New Roman"/>
              </w:rPr>
            </w:pPr>
          </w:p>
        </w:tc>
        <w:tc>
          <w:tcPr>
            <w:tcW w:w="0" w:type="auto"/>
            <w:vMerge/>
          </w:tcPr>
          <w:p w14:paraId="6D6D6C87" w14:textId="77777777" w:rsidR="00974B5E" w:rsidRDefault="00974B5E" w:rsidP="00312A01">
            <w:pPr>
              <w:pStyle w:val="ConsPlusNormal"/>
              <w:rPr>
                <w:rFonts w:ascii="Times New Roman" w:hAnsi="Times New Roman" w:cs="Times New Roman"/>
              </w:rPr>
            </w:pPr>
          </w:p>
        </w:tc>
        <w:tc>
          <w:tcPr>
            <w:tcW w:w="0" w:type="auto"/>
            <w:vMerge/>
          </w:tcPr>
          <w:p w14:paraId="19E97766" w14:textId="77777777" w:rsidR="00974B5E" w:rsidRDefault="00974B5E" w:rsidP="00312A01">
            <w:pPr>
              <w:pStyle w:val="ConsPlusNormal"/>
              <w:rPr>
                <w:rFonts w:ascii="Times New Roman" w:hAnsi="Times New Roman" w:cs="Times New Roman"/>
              </w:rPr>
            </w:pPr>
          </w:p>
        </w:tc>
        <w:tc>
          <w:tcPr>
            <w:tcW w:w="0" w:type="auto"/>
            <w:vMerge/>
          </w:tcPr>
          <w:p w14:paraId="2C963D60" w14:textId="77777777" w:rsidR="00974B5E" w:rsidRDefault="00974B5E" w:rsidP="00312A01">
            <w:pPr>
              <w:pStyle w:val="ConsPlusNormal"/>
              <w:rPr>
                <w:rFonts w:ascii="Times New Roman" w:hAnsi="Times New Roman" w:cs="Times New Roman"/>
              </w:rPr>
            </w:pPr>
          </w:p>
        </w:tc>
        <w:tc>
          <w:tcPr>
            <w:tcW w:w="0" w:type="auto"/>
            <w:vMerge/>
          </w:tcPr>
          <w:p w14:paraId="1ABD63FE" w14:textId="77777777" w:rsidR="00974B5E" w:rsidRDefault="00974B5E" w:rsidP="00312A01">
            <w:pPr>
              <w:pStyle w:val="ConsPlusNormal"/>
              <w:rPr>
                <w:rFonts w:ascii="Times New Roman" w:hAnsi="Times New Roman" w:cs="Times New Roman"/>
              </w:rPr>
            </w:pPr>
          </w:p>
        </w:tc>
        <w:tc>
          <w:tcPr>
            <w:tcW w:w="0" w:type="auto"/>
            <w:vMerge/>
          </w:tcPr>
          <w:p w14:paraId="6EB1D220" w14:textId="77777777" w:rsidR="00974B5E" w:rsidRDefault="00974B5E" w:rsidP="00312A01">
            <w:pPr>
              <w:pStyle w:val="ConsPlusNormal"/>
              <w:rPr>
                <w:rFonts w:ascii="Times New Roman" w:hAnsi="Times New Roman" w:cs="Times New Roman"/>
              </w:rPr>
            </w:pPr>
          </w:p>
        </w:tc>
        <w:tc>
          <w:tcPr>
            <w:tcW w:w="634" w:type="dxa"/>
            <w:vMerge w:val="restart"/>
            <w:vAlign w:val="center"/>
          </w:tcPr>
          <w:p w14:paraId="36D70113" w14:textId="77777777" w:rsidR="00974B5E" w:rsidRDefault="00974B5E" w:rsidP="00312A01">
            <w:pPr>
              <w:pStyle w:val="ConsPlusNormal"/>
              <w:rPr>
                <w:rFonts w:ascii="Times New Roman" w:hAnsi="Times New Roman" w:cs="Times New Roman"/>
              </w:rPr>
            </w:pPr>
          </w:p>
        </w:tc>
        <w:tc>
          <w:tcPr>
            <w:tcW w:w="634" w:type="dxa"/>
          </w:tcPr>
          <w:p w14:paraId="7150FBA8" w14:textId="77777777" w:rsidR="00974B5E" w:rsidRDefault="00974B5E" w:rsidP="00312A01">
            <w:pPr>
              <w:pStyle w:val="ConsPlusNormal"/>
              <w:rPr>
                <w:rFonts w:ascii="Times New Roman" w:hAnsi="Times New Roman" w:cs="Times New Roman"/>
              </w:rPr>
            </w:pPr>
          </w:p>
        </w:tc>
        <w:tc>
          <w:tcPr>
            <w:tcW w:w="624" w:type="dxa"/>
          </w:tcPr>
          <w:p w14:paraId="4AD3605B" w14:textId="77777777" w:rsidR="00974B5E" w:rsidRDefault="00974B5E" w:rsidP="00312A01">
            <w:pPr>
              <w:pStyle w:val="ConsPlusNormal"/>
              <w:rPr>
                <w:rFonts w:ascii="Times New Roman" w:hAnsi="Times New Roman" w:cs="Times New Roman"/>
              </w:rPr>
            </w:pPr>
          </w:p>
        </w:tc>
        <w:tc>
          <w:tcPr>
            <w:tcW w:w="769" w:type="dxa"/>
          </w:tcPr>
          <w:p w14:paraId="2A245482" w14:textId="77777777" w:rsidR="00974B5E" w:rsidRDefault="00974B5E" w:rsidP="00312A01">
            <w:pPr>
              <w:pStyle w:val="ConsPlusNormal"/>
              <w:rPr>
                <w:rFonts w:ascii="Times New Roman" w:hAnsi="Times New Roman" w:cs="Times New Roman"/>
              </w:rPr>
            </w:pPr>
          </w:p>
        </w:tc>
        <w:tc>
          <w:tcPr>
            <w:tcW w:w="737" w:type="dxa"/>
          </w:tcPr>
          <w:p w14:paraId="4ECAC3B6" w14:textId="77777777" w:rsidR="00974B5E" w:rsidRDefault="00974B5E" w:rsidP="00312A01">
            <w:pPr>
              <w:pStyle w:val="ConsPlusNormal"/>
              <w:rPr>
                <w:rFonts w:ascii="Times New Roman" w:hAnsi="Times New Roman" w:cs="Times New Roman"/>
              </w:rPr>
            </w:pPr>
          </w:p>
        </w:tc>
        <w:tc>
          <w:tcPr>
            <w:tcW w:w="793" w:type="dxa"/>
          </w:tcPr>
          <w:p w14:paraId="53C2F7B4" w14:textId="77777777" w:rsidR="00974B5E" w:rsidRDefault="00974B5E" w:rsidP="00312A01">
            <w:pPr>
              <w:pStyle w:val="ConsPlusNormal"/>
              <w:rPr>
                <w:rFonts w:ascii="Times New Roman" w:hAnsi="Times New Roman" w:cs="Times New Roman"/>
              </w:rPr>
            </w:pPr>
          </w:p>
        </w:tc>
        <w:tc>
          <w:tcPr>
            <w:tcW w:w="680" w:type="dxa"/>
          </w:tcPr>
          <w:p w14:paraId="79A5A561" w14:textId="77777777" w:rsidR="00974B5E" w:rsidRDefault="00974B5E" w:rsidP="00312A01">
            <w:pPr>
              <w:pStyle w:val="ConsPlusNormal"/>
              <w:rPr>
                <w:rFonts w:ascii="Times New Roman" w:hAnsi="Times New Roman" w:cs="Times New Roman"/>
              </w:rPr>
            </w:pPr>
          </w:p>
        </w:tc>
        <w:tc>
          <w:tcPr>
            <w:tcW w:w="624" w:type="dxa"/>
          </w:tcPr>
          <w:p w14:paraId="62C67724" w14:textId="77777777" w:rsidR="00974B5E" w:rsidRDefault="00974B5E" w:rsidP="00312A01">
            <w:pPr>
              <w:pStyle w:val="ConsPlusNormal"/>
              <w:rPr>
                <w:rFonts w:ascii="Times New Roman" w:hAnsi="Times New Roman" w:cs="Times New Roman"/>
              </w:rPr>
            </w:pPr>
          </w:p>
        </w:tc>
        <w:tc>
          <w:tcPr>
            <w:tcW w:w="769" w:type="dxa"/>
          </w:tcPr>
          <w:p w14:paraId="72D5987C" w14:textId="77777777" w:rsidR="00974B5E" w:rsidRDefault="00974B5E" w:rsidP="00312A01">
            <w:pPr>
              <w:pStyle w:val="ConsPlusNormal"/>
              <w:rPr>
                <w:rFonts w:ascii="Times New Roman" w:hAnsi="Times New Roman" w:cs="Times New Roman"/>
              </w:rPr>
            </w:pPr>
          </w:p>
        </w:tc>
        <w:tc>
          <w:tcPr>
            <w:tcW w:w="793" w:type="dxa"/>
          </w:tcPr>
          <w:p w14:paraId="0747C948" w14:textId="77777777" w:rsidR="00974B5E" w:rsidRDefault="00974B5E" w:rsidP="00312A01">
            <w:pPr>
              <w:pStyle w:val="ConsPlusNormal"/>
              <w:rPr>
                <w:rFonts w:ascii="Times New Roman" w:hAnsi="Times New Roman" w:cs="Times New Roman"/>
              </w:rPr>
            </w:pPr>
          </w:p>
        </w:tc>
        <w:tc>
          <w:tcPr>
            <w:tcW w:w="850" w:type="dxa"/>
          </w:tcPr>
          <w:p w14:paraId="680188ED" w14:textId="77777777" w:rsidR="00974B5E" w:rsidRDefault="00974B5E" w:rsidP="00312A01">
            <w:pPr>
              <w:pStyle w:val="ConsPlusNormal"/>
              <w:rPr>
                <w:rFonts w:ascii="Times New Roman" w:hAnsi="Times New Roman" w:cs="Times New Roman"/>
              </w:rPr>
            </w:pPr>
          </w:p>
        </w:tc>
        <w:tc>
          <w:tcPr>
            <w:tcW w:w="624" w:type="dxa"/>
          </w:tcPr>
          <w:p w14:paraId="1DEEC7AA" w14:textId="77777777" w:rsidR="00974B5E" w:rsidRDefault="00974B5E" w:rsidP="00312A01">
            <w:pPr>
              <w:pStyle w:val="ConsPlusNormal"/>
              <w:rPr>
                <w:rFonts w:ascii="Times New Roman" w:hAnsi="Times New Roman" w:cs="Times New Roman"/>
              </w:rPr>
            </w:pPr>
          </w:p>
        </w:tc>
        <w:tc>
          <w:tcPr>
            <w:tcW w:w="634" w:type="dxa"/>
          </w:tcPr>
          <w:p w14:paraId="6C6E76E2" w14:textId="77777777" w:rsidR="00974B5E" w:rsidRDefault="00974B5E" w:rsidP="00312A01">
            <w:pPr>
              <w:pStyle w:val="ConsPlusNormal"/>
              <w:rPr>
                <w:rFonts w:ascii="Times New Roman" w:hAnsi="Times New Roman" w:cs="Times New Roman"/>
              </w:rPr>
            </w:pPr>
          </w:p>
        </w:tc>
        <w:tc>
          <w:tcPr>
            <w:tcW w:w="0" w:type="auto"/>
            <w:vMerge/>
            <w:tcBorders>
              <w:bottom w:val="none" w:sz="4" w:space="0" w:color="000000"/>
              <w:right w:val="none" w:sz="4" w:space="0" w:color="000000"/>
            </w:tcBorders>
          </w:tcPr>
          <w:p w14:paraId="64D3A9CB" w14:textId="77777777" w:rsidR="00974B5E" w:rsidRDefault="00974B5E" w:rsidP="00312A01">
            <w:pPr>
              <w:pStyle w:val="ConsPlusNormal"/>
              <w:rPr>
                <w:rFonts w:ascii="Times New Roman" w:hAnsi="Times New Roman" w:cs="Times New Roman"/>
              </w:rPr>
            </w:pPr>
          </w:p>
        </w:tc>
      </w:tr>
      <w:tr w:rsidR="00974B5E" w14:paraId="67D4BE9B" w14:textId="77777777" w:rsidTr="00312A01">
        <w:tc>
          <w:tcPr>
            <w:tcW w:w="0" w:type="auto"/>
            <w:gridSpan w:val="4"/>
            <w:vMerge/>
            <w:tcBorders>
              <w:left w:val="nil"/>
              <w:bottom w:val="nil"/>
            </w:tcBorders>
          </w:tcPr>
          <w:p w14:paraId="705AD11F" w14:textId="77777777" w:rsidR="00974B5E" w:rsidRDefault="00974B5E" w:rsidP="00312A01">
            <w:pPr>
              <w:pStyle w:val="ConsPlusNormal"/>
              <w:rPr>
                <w:rFonts w:ascii="Times New Roman" w:hAnsi="Times New Roman" w:cs="Times New Roman"/>
              </w:rPr>
            </w:pPr>
          </w:p>
        </w:tc>
        <w:tc>
          <w:tcPr>
            <w:tcW w:w="0" w:type="auto"/>
            <w:vMerge/>
          </w:tcPr>
          <w:p w14:paraId="6715770A" w14:textId="77777777" w:rsidR="00974B5E" w:rsidRDefault="00974B5E" w:rsidP="00312A01">
            <w:pPr>
              <w:pStyle w:val="ConsPlusNormal"/>
              <w:rPr>
                <w:rFonts w:ascii="Times New Roman" w:hAnsi="Times New Roman" w:cs="Times New Roman"/>
              </w:rPr>
            </w:pPr>
          </w:p>
        </w:tc>
        <w:tc>
          <w:tcPr>
            <w:tcW w:w="0" w:type="auto"/>
            <w:vMerge/>
          </w:tcPr>
          <w:p w14:paraId="3D84A050" w14:textId="77777777" w:rsidR="00974B5E" w:rsidRDefault="00974B5E" w:rsidP="00312A01">
            <w:pPr>
              <w:pStyle w:val="ConsPlusNormal"/>
              <w:rPr>
                <w:rFonts w:ascii="Times New Roman" w:hAnsi="Times New Roman" w:cs="Times New Roman"/>
              </w:rPr>
            </w:pPr>
          </w:p>
        </w:tc>
        <w:tc>
          <w:tcPr>
            <w:tcW w:w="0" w:type="auto"/>
            <w:vMerge/>
          </w:tcPr>
          <w:p w14:paraId="2406E333" w14:textId="77777777" w:rsidR="00974B5E" w:rsidRDefault="00974B5E" w:rsidP="00312A01">
            <w:pPr>
              <w:pStyle w:val="ConsPlusNormal"/>
              <w:rPr>
                <w:rFonts w:ascii="Times New Roman" w:hAnsi="Times New Roman" w:cs="Times New Roman"/>
              </w:rPr>
            </w:pPr>
          </w:p>
        </w:tc>
        <w:tc>
          <w:tcPr>
            <w:tcW w:w="0" w:type="auto"/>
            <w:vMerge/>
          </w:tcPr>
          <w:p w14:paraId="3746CF9A" w14:textId="77777777" w:rsidR="00974B5E" w:rsidRDefault="00974B5E" w:rsidP="00312A01">
            <w:pPr>
              <w:pStyle w:val="ConsPlusNormal"/>
              <w:rPr>
                <w:rFonts w:ascii="Times New Roman" w:hAnsi="Times New Roman" w:cs="Times New Roman"/>
              </w:rPr>
            </w:pPr>
          </w:p>
        </w:tc>
        <w:tc>
          <w:tcPr>
            <w:tcW w:w="0" w:type="auto"/>
            <w:vMerge/>
          </w:tcPr>
          <w:p w14:paraId="32972A00" w14:textId="77777777" w:rsidR="00974B5E" w:rsidRDefault="00974B5E" w:rsidP="00312A01">
            <w:pPr>
              <w:pStyle w:val="ConsPlusNormal"/>
              <w:rPr>
                <w:rFonts w:ascii="Times New Roman" w:hAnsi="Times New Roman" w:cs="Times New Roman"/>
              </w:rPr>
            </w:pPr>
          </w:p>
        </w:tc>
        <w:tc>
          <w:tcPr>
            <w:tcW w:w="0" w:type="auto"/>
            <w:vMerge/>
          </w:tcPr>
          <w:p w14:paraId="6C3320C8" w14:textId="77777777" w:rsidR="00974B5E" w:rsidRDefault="00974B5E" w:rsidP="00312A01">
            <w:pPr>
              <w:pStyle w:val="ConsPlusNormal"/>
              <w:rPr>
                <w:rFonts w:ascii="Times New Roman" w:hAnsi="Times New Roman" w:cs="Times New Roman"/>
              </w:rPr>
            </w:pPr>
          </w:p>
        </w:tc>
        <w:tc>
          <w:tcPr>
            <w:tcW w:w="0" w:type="auto"/>
            <w:vMerge/>
          </w:tcPr>
          <w:p w14:paraId="007D903F" w14:textId="77777777" w:rsidR="00974B5E" w:rsidRDefault="00974B5E" w:rsidP="00312A01">
            <w:pPr>
              <w:pStyle w:val="ConsPlusNormal"/>
              <w:rPr>
                <w:rFonts w:ascii="Times New Roman" w:hAnsi="Times New Roman" w:cs="Times New Roman"/>
              </w:rPr>
            </w:pPr>
          </w:p>
        </w:tc>
        <w:tc>
          <w:tcPr>
            <w:tcW w:w="634" w:type="dxa"/>
          </w:tcPr>
          <w:p w14:paraId="6C137077" w14:textId="77777777" w:rsidR="00974B5E" w:rsidRDefault="00974B5E" w:rsidP="00312A01">
            <w:pPr>
              <w:pStyle w:val="ConsPlusNormal"/>
              <w:rPr>
                <w:rFonts w:ascii="Times New Roman" w:hAnsi="Times New Roman" w:cs="Times New Roman"/>
              </w:rPr>
            </w:pPr>
          </w:p>
        </w:tc>
        <w:tc>
          <w:tcPr>
            <w:tcW w:w="624" w:type="dxa"/>
          </w:tcPr>
          <w:p w14:paraId="40CE6C2F" w14:textId="77777777" w:rsidR="00974B5E" w:rsidRDefault="00974B5E" w:rsidP="00312A01">
            <w:pPr>
              <w:pStyle w:val="ConsPlusNormal"/>
              <w:rPr>
                <w:rFonts w:ascii="Times New Roman" w:hAnsi="Times New Roman" w:cs="Times New Roman"/>
              </w:rPr>
            </w:pPr>
          </w:p>
        </w:tc>
        <w:tc>
          <w:tcPr>
            <w:tcW w:w="769" w:type="dxa"/>
          </w:tcPr>
          <w:p w14:paraId="4A191C1E" w14:textId="77777777" w:rsidR="00974B5E" w:rsidRDefault="00974B5E" w:rsidP="00312A01">
            <w:pPr>
              <w:pStyle w:val="ConsPlusNormal"/>
              <w:rPr>
                <w:rFonts w:ascii="Times New Roman" w:hAnsi="Times New Roman" w:cs="Times New Roman"/>
              </w:rPr>
            </w:pPr>
          </w:p>
        </w:tc>
        <w:tc>
          <w:tcPr>
            <w:tcW w:w="737" w:type="dxa"/>
          </w:tcPr>
          <w:p w14:paraId="40588AF5" w14:textId="77777777" w:rsidR="00974B5E" w:rsidRDefault="00974B5E" w:rsidP="00312A01">
            <w:pPr>
              <w:pStyle w:val="ConsPlusNormal"/>
              <w:rPr>
                <w:rFonts w:ascii="Times New Roman" w:hAnsi="Times New Roman" w:cs="Times New Roman"/>
              </w:rPr>
            </w:pPr>
          </w:p>
        </w:tc>
        <w:tc>
          <w:tcPr>
            <w:tcW w:w="793" w:type="dxa"/>
          </w:tcPr>
          <w:p w14:paraId="1FD7AD9A" w14:textId="77777777" w:rsidR="00974B5E" w:rsidRDefault="00974B5E" w:rsidP="00312A01">
            <w:pPr>
              <w:pStyle w:val="ConsPlusNormal"/>
              <w:rPr>
                <w:rFonts w:ascii="Times New Roman" w:hAnsi="Times New Roman" w:cs="Times New Roman"/>
              </w:rPr>
            </w:pPr>
          </w:p>
        </w:tc>
        <w:tc>
          <w:tcPr>
            <w:tcW w:w="680" w:type="dxa"/>
          </w:tcPr>
          <w:p w14:paraId="302BA332" w14:textId="77777777" w:rsidR="00974B5E" w:rsidRDefault="00974B5E" w:rsidP="00312A01">
            <w:pPr>
              <w:pStyle w:val="ConsPlusNormal"/>
              <w:rPr>
                <w:rFonts w:ascii="Times New Roman" w:hAnsi="Times New Roman" w:cs="Times New Roman"/>
              </w:rPr>
            </w:pPr>
          </w:p>
        </w:tc>
        <w:tc>
          <w:tcPr>
            <w:tcW w:w="624" w:type="dxa"/>
          </w:tcPr>
          <w:p w14:paraId="15207C20" w14:textId="77777777" w:rsidR="00974B5E" w:rsidRDefault="00974B5E" w:rsidP="00312A01">
            <w:pPr>
              <w:pStyle w:val="ConsPlusNormal"/>
              <w:rPr>
                <w:rFonts w:ascii="Times New Roman" w:hAnsi="Times New Roman" w:cs="Times New Roman"/>
              </w:rPr>
            </w:pPr>
          </w:p>
        </w:tc>
        <w:tc>
          <w:tcPr>
            <w:tcW w:w="769" w:type="dxa"/>
          </w:tcPr>
          <w:p w14:paraId="1A468BA1" w14:textId="77777777" w:rsidR="00974B5E" w:rsidRDefault="00974B5E" w:rsidP="00312A01">
            <w:pPr>
              <w:pStyle w:val="ConsPlusNormal"/>
              <w:rPr>
                <w:rFonts w:ascii="Times New Roman" w:hAnsi="Times New Roman" w:cs="Times New Roman"/>
              </w:rPr>
            </w:pPr>
          </w:p>
        </w:tc>
        <w:tc>
          <w:tcPr>
            <w:tcW w:w="793" w:type="dxa"/>
          </w:tcPr>
          <w:p w14:paraId="1F675537" w14:textId="77777777" w:rsidR="00974B5E" w:rsidRDefault="00974B5E" w:rsidP="00312A01">
            <w:pPr>
              <w:pStyle w:val="ConsPlusNormal"/>
              <w:rPr>
                <w:rFonts w:ascii="Times New Roman" w:hAnsi="Times New Roman" w:cs="Times New Roman"/>
              </w:rPr>
            </w:pPr>
          </w:p>
        </w:tc>
        <w:tc>
          <w:tcPr>
            <w:tcW w:w="850" w:type="dxa"/>
          </w:tcPr>
          <w:p w14:paraId="5A3CDB85" w14:textId="77777777" w:rsidR="00974B5E" w:rsidRDefault="00974B5E" w:rsidP="00312A01">
            <w:pPr>
              <w:pStyle w:val="ConsPlusNormal"/>
              <w:rPr>
                <w:rFonts w:ascii="Times New Roman" w:hAnsi="Times New Roman" w:cs="Times New Roman"/>
              </w:rPr>
            </w:pPr>
          </w:p>
        </w:tc>
        <w:tc>
          <w:tcPr>
            <w:tcW w:w="624" w:type="dxa"/>
          </w:tcPr>
          <w:p w14:paraId="6BBE7486" w14:textId="77777777" w:rsidR="00974B5E" w:rsidRDefault="00974B5E" w:rsidP="00312A01">
            <w:pPr>
              <w:pStyle w:val="ConsPlusNormal"/>
              <w:rPr>
                <w:rFonts w:ascii="Times New Roman" w:hAnsi="Times New Roman" w:cs="Times New Roman"/>
              </w:rPr>
            </w:pPr>
          </w:p>
        </w:tc>
        <w:tc>
          <w:tcPr>
            <w:tcW w:w="634" w:type="dxa"/>
          </w:tcPr>
          <w:p w14:paraId="04893883" w14:textId="77777777" w:rsidR="00974B5E" w:rsidRDefault="00974B5E" w:rsidP="00312A01">
            <w:pPr>
              <w:pStyle w:val="ConsPlusNormal"/>
              <w:rPr>
                <w:rFonts w:ascii="Times New Roman" w:hAnsi="Times New Roman" w:cs="Times New Roman"/>
              </w:rPr>
            </w:pPr>
          </w:p>
        </w:tc>
        <w:tc>
          <w:tcPr>
            <w:tcW w:w="0" w:type="auto"/>
            <w:vMerge/>
            <w:tcBorders>
              <w:bottom w:val="none" w:sz="4" w:space="0" w:color="000000"/>
              <w:right w:val="none" w:sz="4" w:space="0" w:color="000000"/>
            </w:tcBorders>
          </w:tcPr>
          <w:p w14:paraId="1F49A892" w14:textId="77777777" w:rsidR="00974B5E" w:rsidRDefault="00974B5E" w:rsidP="00312A01">
            <w:pPr>
              <w:pStyle w:val="ConsPlusNormal"/>
              <w:rPr>
                <w:rFonts w:ascii="Times New Roman" w:hAnsi="Times New Roman" w:cs="Times New Roman"/>
              </w:rPr>
            </w:pPr>
          </w:p>
        </w:tc>
      </w:tr>
      <w:tr w:rsidR="00974B5E" w14:paraId="0B093EFE" w14:textId="77777777" w:rsidTr="00312A01">
        <w:trPr>
          <w:trHeight w:val="253"/>
        </w:trPr>
        <w:tc>
          <w:tcPr>
            <w:tcW w:w="0" w:type="auto"/>
            <w:gridSpan w:val="4"/>
            <w:vMerge/>
            <w:tcBorders>
              <w:left w:val="nil"/>
              <w:bottom w:val="nil"/>
            </w:tcBorders>
          </w:tcPr>
          <w:p w14:paraId="67A12AC8" w14:textId="77777777" w:rsidR="00974B5E" w:rsidRDefault="00974B5E" w:rsidP="00312A01">
            <w:pPr>
              <w:pStyle w:val="ConsPlusNormal"/>
              <w:rPr>
                <w:rFonts w:ascii="Times New Roman" w:hAnsi="Times New Roman" w:cs="Times New Roman"/>
              </w:rPr>
            </w:pPr>
          </w:p>
        </w:tc>
        <w:tc>
          <w:tcPr>
            <w:tcW w:w="0" w:type="auto"/>
            <w:vMerge/>
          </w:tcPr>
          <w:p w14:paraId="2CF318C5" w14:textId="77777777" w:rsidR="00974B5E" w:rsidRDefault="00974B5E" w:rsidP="00312A01">
            <w:pPr>
              <w:pStyle w:val="ConsPlusNormal"/>
              <w:rPr>
                <w:rFonts w:ascii="Times New Roman" w:hAnsi="Times New Roman" w:cs="Times New Roman"/>
              </w:rPr>
            </w:pPr>
          </w:p>
        </w:tc>
        <w:tc>
          <w:tcPr>
            <w:tcW w:w="634" w:type="dxa"/>
            <w:vMerge w:val="restart"/>
            <w:vAlign w:val="center"/>
          </w:tcPr>
          <w:p w14:paraId="0509F671" w14:textId="77777777" w:rsidR="00974B5E" w:rsidRDefault="00974B5E" w:rsidP="00312A01">
            <w:pPr>
              <w:pStyle w:val="ConsPlusNormal"/>
              <w:rPr>
                <w:rFonts w:ascii="Times New Roman" w:hAnsi="Times New Roman" w:cs="Times New Roman"/>
              </w:rPr>
            </w:pPr>
          </w:p>
        </w:tc>
        <w:tc>
          <w:tcPr>
            <w:tcW w:w="634" w:type="dxa"/>
            <w:vMerge w:val="restart"/>
            <w:vAlign w:val="center"/>
          </w:tcPr>
          <w:p w14:paraId="6A3FFB5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34" w:type="dxa"/>
            <w:vMerge w:val="restart"/>
            <w:vAlign w:val="center"/>
          </w:tcPr>
          <w:p w14:paraId="339AB5A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34" w:type="dxa"/>
            <w:vMerge w:val="restart"/>
            <w:vAlign w:val="center"/>
          </w:tcPr>
          <w:p w14:paraId="5137176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34" w:type="dxa"/>
            <w:vMerge w:val="restart"/>
            <w:vAlign w:val="center"/>
          </w:tcPr>
          <w:p w14:paraId="498A183F" w14:textId="77777777" w:rsidR="00974B5E" w:rsidRDefault="00974B5E" w:rsidP="00312A01">
            <w:pPr>
              <w:pStyle w:val="ConsPlusNormal"/>
              <w:rPr>
                <w:rFonts w:ascii="Times New Roman" w:hAnsi="Times New Roman" w:cs="Times New Roman"/>
              </w:rPr>
            </w:pPr>
          </w:p>
        </w:tc>
        <w:tc>
          <w:tcPr>
            <w:tcW w:w="634" w:type="dxa"/>
            <w:vMerge w:val="restart"/>
            <w:vAlign w:val="center"/>
          </w:tcPr>
          <w:p w14:paraId="51D10174" w14:textId="77777777" w:rsidR="00974B5E" w:rsidRDefault="00974B5E" w:rsidP="00312A01">
            <w:pPr>
              <w:pStyle w:val="ConsPlusNormal"/>
              <w:rPr>
                <w:rFonts w:ascii="Times New Roman" w:hAnsi="Times New Roman" w:cs="Times New Roman"/>
              </w:rPr>
            </w:pPr>
          </w:p>
        </w:tc>
        <w:tc>
          <w:tcPr>
            <w:tcW w:w="634" w:type="dxa"/>
          </w:tcPr>
          <w:p w14:paraId="5A318D70" w14:textId="77777777" w:rsidR="00974B5E" w:rsidRDefault="00974B5E" w:rsidP="00312A01">
            <w:pPr>
              <w:pStyle w:val="ConsPlusNormal"/>
              <w:rPr>
                <w:rFonts w:ascii="Times New Roman" w:hAnsi="Times New Roman" w:cs="Times New Roman"/>
              </w:rPr>
            </w:pPr>
          </w:p>
        </w:tc>
        <w:tc>
          <w:tcPr>
            <w:tcW w:w="624" w:type="dxa"/>
          </w:tcPr>
          <w:p w14:paraId="3A0BFAC6" w14:textId="77777777" w:rsidR="00974B5E" w:rsidRDefault="00974B5E" w:rsidP="00312A01">
            <w:pPr>
              <w:pStyle w:val="ConsPlusNormal"/>
              <w:rPr>
                <w:rFonts w:ascii="Times New Roman" w:hAnsi="Times New Roman" w:cs="Times New Roman"/>
              </w:rPr>
            </w:pPr>
          </w:p>
        </w:tc>
        <w:tc>
          <w:tcPr>
            <w:tcW w:w="769" w:type="dxa"/>
          </w:tcPr>
          <w:p w14:paraId="78A045C8" w14:textId="77777777" w:rsidR="00974B5E" w:rsidRDefault="00974B5E" w:rsidP="00312A01">
            <w:pPr>
              <w:pStyle w:val="ConsPlusNormal"/>
              <w:rPr>
                <w:rFonts w:ascii="Times New Roman" w:hAnsi="Times New Roman" w:cs="Times New Roman"/>
              </w:rPr>
            </w:pPr>
          </w:p>
        </w:tc>
        <w:tc>
          <w:tcPr>
            <w:tcW w:w="737" w:type="dxa"/>
          </w:tcPr>
          <w:p w14:paraId="37A21147" w14:textId="77777777" w:rsidR="00974B5E" w:rsidRDefault="00974B5E" w:rsidP="00312A01">
            <w:pPr>
              <w:pStyle w:val="ConsPlusNormal"/>
              <w:rPr>
                <w:rFonts w:ascii="Times New Roman" w:hAnsi="Times New Roman" w:cs="Times New Roman"/>
              </w:rPr>
            </w:pPr>
          </w:p>
        </w:tc>
        <w:tc>
          <w:tcPr>
            <w:tcW w:w="793" w:type="dxa"/>
          </w:tcPr>
          <w:p w14:paraId="5F7DA1F0" w14:textId="77777777" w:rsidR="00974B5E" w:rsidRDefault="00974B5E" w:rsidP="00312A01">
            <w:pPr>
              <w:pStyle w:val="ConsPlusNormal"/>
              <w:rPr>
                <w:rFonts w:ascii="Times New Roman" w:hAnsi="Times New Roman" w:cs="Times New Roman"/>
              </w:rPr>
            </w:pPr>
          </w:p>
        </w:tc>
        <w:tc>
          <w:tcPr>
            <w:tcW w:w="680" w:type="dxa"/>
          </w:tcPr>
          <w:p w14:paraId="71BA6986" w14:textId="77777777" w:rsidR="00974B5E" w:rsidRDefault="00974B5E" w:rsidP="00312A01">
            <w:pPr>
              <w:pStyle w:val="ConsPlusNormal"/>
              <w:rPr>
                <w:rFonts w:ascii="Times New Roman" w:hAnsi="Times New Roman" w:cs="Times New Roman"/>
              </w:rPr>
            </w:pPr>
          </w:p>
        </w:tc>
        <w:tc>
          <w:tcPr>
            <w:tcW w:w="624" w:type="dxa"/>
          </w:tcPr>
          <w:p w14:paraId="176F24C1" w14:textId="77777777" w:rsidR="00974B5E" w:rsidRDefault="00974B5E" w:rsidP="00312A01">
            <w:pPr>
              <w:pStyle w:val="ConsPlusNormal"/>
              <w:rPr>
                <w:rFonts w:ascii="Times New Roman" w:hAnsi="Times New Roman" w:cs="Times New Roman"/>
              </w:rPr>
            </w:pPr>
          </w:p>
        </w:tc>
        <w:tc>
          <w:tcPr>
            <w:tcW w:w="769" w:type="dxa"/>
          </w:tcPr>
          <w:p w14:paraId="1DE1C952" w14:textId="77777777" w:rsidR="00974B5E" w:rsidRDefault="00974B5E" w:rsidP="00312A01">
            <w:pPr>
              <w:pStyle w:val="ConsPlusNormal"/>
              <w:rPr>
                <w:rFonts w:ascii="Times New Roman" w:hAnsi="Times New Roman" w:cs="Times New Roman"/>
              </w:rPr>
            </w:pPr>
          </w:p>
        </w:tc>
        <w:tc>
          <w:tcPr>
            <w:tcW w:w="793" w:type="dxa"/>
          </w:tcPr>
          <w:p w14:paraId="79F51405" w14:textId="77777777" w:rsidR="00974B5E" w:rsidRDefault="00974B5E" w:rsidP="00312A01">
            <w:pPr>
              <w:pStyle w:val="ConsPlusNormal"/>
              <w:rPr>
                <w:rFonts w:ascii="Times New Roman" w:hAnsi="Times New Roman" w:cs="Times New Roman"/>
              </w:rPr>
            </w:pPr>
          </w:p>
        </w:tc>
        <w:tc>
          <w:tcPr>
            <w:tcW w:w="850" w:type="dxa"/>
          </w:tcPr>
          <w:p w14:paraId="4A0DFDB9" w14:textId="77777777" w:rsidR="00974B5E" w:rsidRDefault="00974B5E" w:rsidP="00312A01">
            <w:pPr>
              <w:pStyle w:val="ConsPlusNormal"/>
              <w:rPr>
                <w:rFonts w:ascii="Times New Roman" w:hAnsi="Times New Roman" w:cs="Times New Roman"/>
              </w:rPr>
            </w:pPr>
          </w:p>
        </w:tc>
        <w:tc>
          <w:tcPr>
            <w:tcW w:w="624" w:type="dxa"/>
          </w:tcPr>
          <w:p w14:paraId="15CB906E" w14:textId="77777777" w:rsidR="00974B5E" w:rsidRDefault="00974B5E" w:rsidP="00312A01">
            <w:pPr>
              <w:pStyle w:val="ConsPlusNormal"/>
              <w:rPr>
                <w:rFonts w:ascii="Times New Roman" w:hAnsi="Times New Roman" w:cs="Times New Roman"/>
              </w:rPr>
            </w:pPr>
          </w:p>
        </w:tc>
        <w:tc>
          <w:tcPr>
            <w:tcW w:w="634" w:type="dxa"/>
          </w:tcPr>
          <w:p w14:paraId="3D7086DB" w14:textId="77777777" w:rsidR="00974B5E" w:rsidRDefault="00974B5E" w:rsidP="00312A01">
            <w:pPr>
              <w:pStyle w:val="ConsPlusNormal"/>
              <w:rPr>
                <w:rFonts w:ascii="Times New Roman" w:hAnsi="Times New Roman" w:cs="Times New Roman"/>
              </w:rPr>
            </w:pPr>
          </w:p>
        </w:tc>
        <w:tc>
          <w:tcPr>
            <w:tcW w:w="0" w:type="auto"/>
            <w:vMerge/>
            <w:tcBorders>
              <w:bottom w:val="none" w:sz="4" w:space="0" w:color="000000"/>
              <w:right w:val="none" w:sz="4" w:space="0" w:color="000000"/>
            </w:tcBorders>
          </w:tcPr>
          <w:p w14:paraId="20F2508F" w14:textId="77777777" w:rsidR="00974B5E" w:rsidRDefault="00974B5E" w:rsidP="00312A01">
            <w:pPr>
              <w:pStyle w:val="ConsPlusNormal"/>
              <w:rPr>
                <w:rFonts w:ascii="Times New Roman" w:hAnsi="Times New Roman" w:cs="Times New Roman"/>
              </w:rPr>
            </w:pPr>
          </w:p>
        </w:tc>
      </w:tr>
      <w:tr w:rsidR="00974B5E" w14:paraId="028DB12F" w14:textId="77777777" w:rsidTr="00312A01">
        <w:tc>
          <w:tcPr>
            <w:tcW w:w="0" w:type="auto"/>
            <w:gridSpan w:val="4"/>
            <w:vMerge/>
            <w:tcBorders>
              <w:left w:val="nil"/>
              <w:bottom w:val="nil"/>
            </w:tcBorders>
          </w:tcPr>
          <w:p w14:paraId="7CC23CDC" w14:textId="77777777" w:rsidR="00974B5E" w:rsidRDefault="00974B5E" w:rsidP="00312A01">
            <w:pPr>
              <w:pStyle w:val="ConsPlusNormal"/>
              <w:rPr>
                <w:rFonts w:ascii="Times New Roman" w:hAnsi="Times New Roman" w:cs="Times New Roman"/>
              </w:rPr>
            </w:pPr>
          </w:p>
        </w:tc>
        <w:tc>
          <w:tcPr>
            <w:tcW w:w="0" w:type="auto"/>
            <w:vMerge/>
          </w:tcPr>
          <w:p w14:paraId="42A5B2AB" w14:textId="77777777" w:rsidR="00974B5E" w:rsidRDefault="00974B5E" w:rsidP="00312A01">
            <w:pPr>
              <w:pStyle w:val="ConsPlusNormal"/>
              <w:rPr>
                <w:rFonts w:ascii="Times New Roman" w:hAnsi="Times New Roman" w:cs="Times New Roman"/>
              </w:rPr>
            </w:pPr>
          </w:p>
        </w:tc>
        <w:tc>
          <w:tcPr>
            <w:tcW w:w="0" w:type="auto"/>
            <w:vMerge/>
          </w:tcPr>
          <w:p w14:paraId="69C40F94" w14:textId="77777777" w:rsidR="00974B5E" w:rsidRDefault="00974B5E" w:rsidP="00312A01">
            <w:pPr>
              <w:pStyle w:val="ConsPlusNormal"/>
              <w:rPr>
                <w:rFonts w:ascii="Times New Roman" w:hAnsi="Times New Roman" w:cs="Times New Roman"/>
              </w:rPr>
            </w:pPr>
          </w:p>
        </w:tc>
        <w:tc>
          <w:tcPr>
            <w:tcW w:w="0" w:type="auto"/>
            <w:vMerge/>
          </w:tcPr>
          <w:p w14:paraId="21968938" w14:textId="77777777" w:rsidR="00974B5E" w:rsidRDefault="00974B5E" w:rsidP="00312A01">
            <w:pPr>
              <w:pStyle w:val="ConsPlusNormal"/>
              <w:rPr>
                <w:rFonts w:ascii="Times New Roman" w:hAnsi="Times New Roman" w:cs="Times New Roman"/>
              </w:rPr>
            </w:pPr>
          </w:p>
        </w:tc>
        <w:tc>
          <w:tcPr>
            <w:tcW w:w="0" w:type="auto"/>
            <w:vMerge/>
          </w:tcPr>
          <w:p w14:paraId="271AE4C4" w14:textId="77777777" w:rsidR="00974B5E" w:rsidRDefault="00974B5E" w:rsidP="00312A01">
            <w:pPr>
              <w:pStyle w:val="ConsPlusNormal"/>
              <w:rPr>
                <w:rFonts w:ascii="Times New Roman" w:hAnsi="Times New Roman" w:cs="Times New Roman"/>
              </w:rPr>
            </w:pPr>
          </w:p>
        </w:tc>
        <w:tc>
          <w:tcPr>
            <w:tcW w:w="0" w:type="auto"/>
            <w:vMerge/>
          </w:tcPr>
          <w:p w14:paraId="4DC6E840" w14:textId="77777777" w:rsidR="00974B5E" w:rsidRDefault="00974B5E" w:rsidP="00312A01">
            <w:pPr>
              <w:pStyle w:val="ConsPlusNormal"/>
              <w:rPr>
                <w:rFonts w:ascii="Times New Roman" w:hAnsi="Times New Roman" w:cs="Times New Roman"/>
              </w:rPr>
            </w:pPr>
          </w:p>
        </w:tc>
        <w:tc>
          <w:tcPr>
            <w:tcW w:w="0" w:type="auto"/>
            <w:vMerge/>
          </w:tcPr>
          <w:p w14:paraId="62C8D02A" w14:textId="77777777" w:rsidR="00974B5E" w:rsidRDefault="00974B5E" w:rsidP="00312A01">
            <w:pPr>
              <w:pStyle w:val="ConsPlusNormal"/>
              <w:rPr>
                <w:rFonts w:ascii="Times New Roman" w:hAnsi="Times New Roman" w:cs="Times New Roman"/>
              </w:rPr>
            </w:pPr>
          </w:p>
        </w:tc>
        <w:tc>
          <w:tcPr>
            <w:tcW w:w="0" w:type="auto"/>
            <w:vMerge/>
          </w:tcPr>
          <w:p w14:paraId="4CE6D132" w14:textId="77777777" w:rsidR="00974B5E" w:rsidRDefault="00974B5E" w:rsidP="00312A01">
            <w:pPr>
              <w:pStyle w:val="ConsPlusNormal"/>
              <w:rPr>
                <w:rFonts w:ascii="Times New Roman" w:hAnsi="Times New Roman" w:cs="Times New Roman"/>
              </w:rPr>
            </w:pPr>
          </w:p>
        </w:tc>
        <w:tc>
          <w:tcPr>
            <w:tcW w:w="634" w:type="dxa"/>
          </w:tcPr>
          <w:p w14:paraId="4DF44142" w14:textId="77777777" w:rsidR="00974B5E" w:rsidRDefault="00974B5E" w:rsidP="00312A01">
            <w:pPr>
              <w:pStyle w:val="ConsPlusNormal"/>
              <w:rPr>
                <w:rFonts w:ascii="Times New Roman" w:hAnsi="Times New Roman" w:cs="Times New Roman"/>
              </w:rPr>
            </w:pPr>
          </w:p>
        </w:tc>
        <w:tc>
          <w:tcPr>
            <w:tcW w:w="624" w:type="dxa"/>
          </w:tcPr>
          <w:p w14:paraId="2E784F81" w14:textId="77777777" w:rsidR="00974B5E" w:rsidRDefault="00974B5E" w:rsidP="00312A01">
            <w:pPr>
              <w:pStyle w:val="ConsPlusNormal"/>
              <w:rPr>
                <w:rFonts w:ascii="Times New Roman" w:hAnsi="Times New Roman" w:cs="Times New Roman"/>
              </w:rPr>
            </w:pPr>
          </w:p>
        </w:tc>
        <w:tc>
          <w:tcPr>
            <w:tcW w:w="769" w:type="dxa"/>
          </w:tcPr>
          <w:p w14:paraId="588EC920" w14:textId="77777777" w:rsidR="00974B5E" w:rsidRDefault="00974B5E" w:rsidP="00312A01">
            <w:pPr>
              <w:pStyle w:val="ConsPlusNormal"/>
              <w:rPr>
                <w:rFonts w:ascii="Times New Roman" w:hAnsi="Times New Roman" w:cs="Times New Roman"/>
              </w:rPr>
            </w:pPr>
          </w:p>
        </w:tc>
        <w:tc>
          <w:tcPr>
            <w:tcW w:w="737" w:type="dxa"/>
          </w:tcPr>
          <w:p w14:paraId="78C6B27A" w14:textId="77777777" w:rsidR="00974B5E" w:rsidRDefault="00974B5E" w:rsidP="00312A01">
            <w:pPr>
              <w:pStyle w:val="ConsPlusNormal"/>
              <w:rPr>
                <w:rFonts w:ascii="Times New Roman" w:hAnsi="Times New Roman" w:cs="Times New Roman"/>
              </w:rPr>
            </w:pPr>
          </w:p>
        </w:tc>
        <w:tc>
          <w:tcPr>
            <w:tcW w:w="793" w:type="dxa"/>
          </w:tcPr>
          <w:p w14:paraId="79B9FB10" w14:textId="77777777" w:rsidR="00974B5E" w:rsidRDefault="00974B5E" w:rsidP="00312A01">
            <w:pPr>
              <w:pStyle w:val="ConsPlusNormal"/>
              <w:rPr>
                <w:rFonts w:ascii="Times New Roman" w:hAnsi="Times New Roman" w:cs="Times New Roman"/>
              </w:rPr>
            </w:pPr>
          </w:p>
        </w:tc>
        <w:tc>
          <w:tcPr>
            <w:tcW w:w="680" w:type="dxa"/>
          </w:tcPr>
          <w:p w14:paraId="6EE181AE" w14:textId="77777777" w:rsidR="00974B5E" w:rsidRDefault="00974B5E" w:rsidP="00312A01">
            <w:pPr>
              <w:pStyle w:val="ConsPlusNormal"/>
              <w:rPr>
                <w:rFonts w:ascii="Times New Roman" w:hAnsi="Times New Roman" w:cs="Times New Roman"/>
              </w:rPr>
            </w:pPr>
          </w:p>
        </w:tc>
        <w:tc>
          <w:tcPr>
            <w:tcW w:w="624" w:type="dxa"/>
          </w:tcPr>
          <w:p w14:paraId="5C38ED91" w14:textId="77777777" w:rsidR="00974B5E" w:rsidRDefault="00974B5E" w:rsidP="00312A01">
            <w:pPr>
              <w:pStyle w:val="ConsPlusNormal"/>
              <w:rPr>
                <w:rFonts w:ascii="Times New Roman" w:hAnsi="Times New Roman" w:cs="Times New Roman"/>
              </w:rPr>
            </w:pPr>
          </w:p>
        </w:tc>
        <w:tc>
          <w:tcPr>
            <w:tcW w:w="769" w:type="dxa"/>
          </w:tcPr>
          <w:p w14:paraId="0EFEA92C" w14:textId="77777777" w:rsidR="00974B5E" w:rsidRDefault="00974B5E" w:rsidP="00312A01">
            <w:pPr>
              <w:pStyle w:val="ConsPlusNormal"/>
              <w:rPr>
                <w:rFonts w:ascii="Times New Roman" w:hAnsi="Times New Roman" w:cs="Times New Roman"/>
              </w:rPr>
            </w:pPr>
          </w:p>
        </w:tc>
        <w:tc>
          <w:tcPr>
            <w:tcW w:w="793" w:type="dxa"/>
          </w:tcPr>
          <w:p w14:paraId="5AACBA20" w14:textId="77777777" w:rsidR="00974B5E" w:rsidRDefault="00974B5E" w:rsidP="00312A01">
            <w:pPr>
              <w:pStyle w:val="ConsPlusNormal"/>
              <w:rPr>
                <w:rFonts w:ascii="Times New Roman" w:hAnsi="Times New Roman" w:cs="Times New Roman"/>
              </w:rPr>
            </w:pPr>
          </w:p>
        </w:tc>
        <w:tc>
          <w:tcPr>
            <w:tcW w:w="850" w:type="dxa"/>
          </w:tcPr>
          <w:p w14:paraId="2F6D3FDB" w14:textId="77777777" w:rsidR="00974B5E" w:rsidRDefault="00974B5E" w:rsidP="00312A01">
            <w:pPr>
              <w:pStyle w:val="ConsPlusNormal"/>
              <w:rPr>
                <w:rFonts w:ascii="Times New Roman" w:hAnsi="Times New Roman" w:cs="Times New Roman"/>
              </w:rPr>
            </w:pPr>
          </w:p>
        </w:tc>
        <w:tc>
          <w:tcPr>
            <w:tcW w:w="624" w:type="dxa"/>
          </w:tcPr>
          <w:p w14:paraId="0D37936C" w14:textId="77777777" w:rsidR="00974B5E" w:rsidRDefault="00974B5E" w:rsidP="00312A01">
            <w:pPr>
              <w:pStyle w:val="ConsPlusNormal"/>
              <w:rPr>
                <w:rFonts w:ascii="Times New Roman" w:hAnsi="Times New Roman" w:cs="Times New Roman"/>
              </w:rPr>
            </w:pPr>
          </w:p>
        </w:tc>
        <w:tc>
          <w:tcPr>
            <w:tcW w:w="634" w:type="dxa"/>
          </w:tcPr>
          <w:p w14:paraId="281F4810" w14:textId="77777777" w:rsidR="00974B5E" w:rsidRDefault="00974B5E" w:rsidP="00312A01">
            <w:pPr>
              <w:pStyle w:val="ConsPlusNormal"/>
              <w:rPr>
                <w:rFonts w:ascii="Times New Roman" w:hAnsi="Times New Roman" w:cs="Times New Roman"/>
              </w:rPr>
            </w:pPr>
          </w:p>
        </w:tc>
        <w:tc>
          <w:tcPr>
            <w:tcW w:w="0" w:type="auto"/>
            <w:vMerge/>
            <w:tcBorders>
              <w:bottom w:val="none" w:sz="4" w:space="0" w:color="000000"/>
              <w:right w:val="none" w:sz="4" w:space="0" w:color="000000"/>
            </w:tcBorders>
          </w:tcPr>
          <w:p w14:paraId="531C5FA2" w14:textId="77777777" w:rsidR="00974B5E" w:rsidRDefault="00974B5E" w:rsidP="00312A01">
            <w:pPr>
              <w:pStyle w:val="ConsPlusNormal"/>
              <w:rPr>
                <w:rFonts w:ascii="Times New Roman" w:hAnsi="Times New Roman" w:cs="Times New Roman"/>
              </w:rPr>
            </w:pPr>
          </w:p>
        </w:tc>
      </w:tr>
      <w:tr w:rsidR="00974B5E" w14:paraId="35211639" w14:textId="77777777" w:rsidTr="00312A01">
        <w:trPr>
          <w:trHeight w:val="253"/>
        </w:trPr>
        <w:tc>
          <w:tcPr>
            <w:tcW w:w="0" w:type="auto"/>
            <w:gridSpan w:val="4"/>
            <w:vMerge/>
            <w:tcBorders>
              <w:left w:val="nil"/>
              <w:bottom w:val="nil"/>
            </w:tcBorders>
          </w:tcPr>
          <w:p w14:paraId="10D2F7B2" w14:textId="77777777" w:rsidR="00974B5E" w:rsidRDefault="00974B5E" w:rsidP="00312A01">
            <w:pPr>
              <w:pStyle w:val="ConsPlusNormal"/>
              <w:rPr>
                <w:rFonts w:ascii="Times New Roman" w:hAnsi="Times New Roman" w:cs="Times New Roman"/>
              </w:rPr>
            </w:pPr>
          </w:p>
        </w:tc>
        <w:tc>
          <w:tcPr>
            <w:tcW w:w="0" w:type="auto"/>
            <w:vMerge/>
          </w:tcPr>
          <w:p w14:paraId="0875342C" w14:textId="77777777" w:rsidR="00974B5E" w:rsidRDefault="00974B5E" w:rsidP="00312A01">
            <w:pPr>
              <w:pStyle w:val="ConsPlusNormal"/>
              <w:rPr>
                <w:rFonts w:ascii="Times New Roman" w:hAnsi="Times New Roman" w:cs="Times New Roman"/>
              </w:rPr>
            </w:pPr>
          </w:p>
        </w:tc>
        <w:tc>
          <w:tcPr>
            <w:tcW w:w="0" w:type="auto"/>
            <w:vMerge/>
          </w:tcPr>
          <w:p w14:paraId="135F3190" w14:textId="77777777" w:rsidR="00974B5E" w:rsidRDefault="00974B5E" w:rsidP="00312A01">
            <w:pPr>
              <w:pStyle w:val="ConsPlusNormal"/>
              <w:rPr>
                <w:rFonts w:ascii="Times New Roman" w:hAnsi="Times New Roman" w:cs="Times New Roman"/>
              </w:rPr>
            </w:pPr>
          </w:p>
        </w:tc>
        <w:tc>
          <w:tcPr>
            <w:tcW w:w="0" w:type="auto"/>
            <w:vMerge/>
          </w:tcPr>
          <w:p w14:paraId="45FD0FEB" w14:textId="77777777" w:rsidR="00974B5E" w:rsidRDefault="00974B5E" w:rsidP="00312A01">
            <w:pPr>
              <w:pStyle w:val="ConsPlusNormal"/>
              <w:rPr>
                <w:rFonts w:ascii="Times New Roman" w:hAnsi="Times New Roman" w:cs="Times New Roman"/>
              </w:rPr>
            </w:pPr>
          </w:p>
        </w:tc>
        <w:tc>
          <w:tcPr>
            <w:tcW w:w="0" w:type="auto"/>
            <w:vMerge/>
          </w:tcPr>
          <w:p w14:paraId="18588377" w14:textId="77777777" w:rsidR="00974B5E" w:rsidRDefault="00974B5E" w:rsidP="00312A01">
            <w:pPr>
              <w:pStyle w:val="ConsPlusNormal"/>
              <w:rPr>
                <w:rFonts w:ascii="Times New Roman" w:hAnsi="Times New Roman" w:cs="Times New Roman"/>
              </w:rPr>
            </w:pPr>
          </w:p>
        </w:tc>
        <w:tc>
          <w:tcPr>
            <w:tcW w:w="0" w:type="auto"/>
            <w:vMerge/>
          </w:tcPr>
          <w:p w14:paraId="16B81E96" w14:textId="77777777" w:rsidR="00974B5E" w:rsidRDefault="00974B5E" w:rsidP="00312A01">
            <w:pPr>
              <w:pStyle w:val="ConsPlusNormal"/>
              <w:rPr>
                <w:rFonts w:ascii="Times New Roman" w:hAnsi="Times New Roman" w:cs="Times New Roman"/>
              </w:rPr>
            </w:pPr>
          </w:p>
        </w:tc>
        <w:tc>
          <w:tcPr>
            <w:tcW w:w="0" w:type="auto"/>
            <w:vMerge/>
          </w:tcPr>
          <w:p w14:paraId="307A165E" w14:textId="77777777" w:rsidR="00974B5E" w:rsidRDefault="00974B5E" w:rsidP="00312A01">
            <w:pPr>
              <w:pStyle w:val="ConsPlusNormal"/>
              <w:rPr>
                <w:rFonts w:ascii="Times New Roman" w:hAnsi="Times New Roman" w:cs="Times New Roman"/>
              </w:rPr>
            </w:pPr>
          </w:p>
        </w:tc>
        <w:tc>
          <w:tcPr>
            <w:tcW w:w="634" w:type="dxa"/>
            <w:vMerge w:val="restart"/>
            <w:vAlign w:val="center"/>
          </w:tcPr>
          <w:p w14:paraId="56B8DEA0" w14:textId="77777777" w:rsidR="00974B5E" w:rsidRDefault="00974B5E" w:rsidP="00312A01">
            <w:pPr>
              <w:pStyle w:val="ConsPlusNormal"/>
              <w:rPr>
                <w:rFonts w:ascii="Times New Roman" w:hAnsi="Times New Roman" w:cs="Times New Roman"/>
              </w:rPr>
            </w:pPr>
          </w:p>
        </w:tc>
        <w:tc>
          <w:tcPr>
            <w:tcW w:w="634" w:type="dxa"/>
          </w:tcPr>
          <w:p w14:paraId="0D418F19" w14:textId="77777777" w:rsidR="00974B5E" w:rsidRDefault="00974B5E" w:rsidP="00312A01">
            <w:pPr>
              <w:pStyle w:val="ConsPlusNormal"/>
              <w:rPr>
                <w:rFonts w:ascii="Times New Roman" w:hAnsi="Times New Roman" w:cs="Times New Roman"/>
              </w:rPr>
            </w:pPr>
          </w:p>
        </w:tc>
        <w:tc>
          <w:tcPr>
            <w:tcW w:w="624" w:type="dxa"/>
          </w:tcPr>
          <w:p w14:paraId="271B65EF" w14:textId="77777777" w:rsidR="00974B5E" w:rsidRDefault="00974B5E" w:rsidP="00312A01">
            <w:pPr>
              <w:pStyle w:val="ConsPlusNormal"/>
              <w:rPr>
                <w:rFonts w:ascii="Times New Roman" w:hAnsi="Times New Roman" w:cs="Times New Roman"/>
              </w:rPr>
            </w:pPr>
          </w:p>
        </w:tc>
        <w:tc>
          <w:tcPr>
            <w:tcW w:w="769" w:type="dxa"/>
          </w:tcPr>
          <w:p w14:paraId="61224FF9" w14:textId="77777777" w:rsidR="00974B5E" w:rsidRDefault="00974B5E" w:rsidP="00312A01">
            <w:pPr>
              <w:pStyle w:val="ConsPlusNormal"/>
              <w:rPr>
                <w:rFonts w:ascii="Times New Roman" w:hAnsi="Times New Roman" w:cs="Times New Roman"/>
              </w:rPr>
            </w:pPr>
          </w:p>
        </w:tc>
        <w:tc>
          <w:tcPr>
            <w:tcW w:w="737" w:type="dxa"/>
          </w:tcPr>
          <w:p w14:paraId="7C62EE9A" w14:textId="77777777" w:rsidR="00974B5E" w:rsidRDefault="00974B5E" w:rsidP="00312A01">
            <w:pPr>
              <w:pStyle w:val="ConsPlusNormal"/>
              <w:rPr>
                <w:rFonts w:ascii="Times New Roman" w:hAnsi="Times New Roman" w:cs="Times New Roman"/>
              </w:rPr>
            </w:pPr>
          </w:p>
        </w:tc>
        <w:tc>
          <w:tcPr>
            <w:tcW w:w="793" w:type="dxa"/>
          </w:tcPr>
          <w:p w14:paraId="7A688067" w14:textId="77777777" w:rsidR="00974B5E" w:rsidRDefault="00974B5E" w:rsidP="00312A01">
            <w:pPr>
              <w:pStyle w:val="ConsPlusNormal"/>
              <w:rPr>
                <w:rFonts w:ascii="Times New Roman" w:hAnsi="Times New Roman" w:cs="Times New Roman"/>
              </w:rPr>
            </w:pPr>
          </w:p>
        </w:tc>
        <w:tc>
          <w:tcPr>
            <w:tcW w:w="680" w:type="dxa"/>
          </w:tcPr>
          <w:p w14:paraId="1612F65E" w14:textId="77777777" w:rsidR="00974B5E" w:rsidRDefault="00974B5E" w:rsidP="00312A01">
            <w:pPr>
              <w:pStyle w:val="ConsPlusNormal"/>
              <w:rPr>
                <w:rFonts w:ascii="Times New Roman" w:hAnsi="Times New Roman" w:cs="Times New Roman"/>
              </w:rPr>
            </w:pPr>
          </w:p>
        </w:tc>
        <w:tc>
          <w:tcPr>
            <w:tcW w:w="624" w:type="dxa"/>
          </w:tcPr>
          <w:p w14:paraId="70822CDE" w14:textId="77777777" w:rsidR="00974B5E" w:rsidRDefault="00974B5E" w:rsidP="00312A01">
            <w:pPr>
              <w:pStyle w:val="ConsPlusNormal"/>
              <w:rPr>
                <w:rFonts w:ascii="Times New Roman" w:hAnsi="Times New Roman" w:cs="Times New Roman"/>
              </w:rPr>
            </w:pPr>
          </w:p>
        </w:tc>
        <w:tc>
          <w:tcPr>
            <w:tcW w:w="769" w:type="dxa"/>
          </w:tcPr>
          <w:p w14:paraId="4D002DBE" w14:textId="77777777" w:rsidR="00974B5E" w:rsidRDefault="00974B5E" w:rsidP="00312A01">
            <w:pPr>
              <w:pStyle w:val="ConsPlusNormal"/>
              <w:rPr>
                <w:rFonts w:ascii="Times New Roman" w:hAnsi="Times New Roman" w:cs="Times New Roman"/>
              </w:rPr>
            </w:pPr>
          </w:p>
        </w:tc>
        <w:tc>
          <w:tcPr>
            <w:tcW w:w="793" w:type="dxa"/>
          </w:tcPr>
          <w:p w14:paraId="1AE7BDD9" w14:textId="77777777" w:rsidR="00974B5E" w:rsidRDefault="00974B5E" w:rsidP="00312A01">
            <w:pPr>
              <w:pStyle w:val="ConsPlusNormal"/>
              <w:rPr>
                <w:rFonts w:ascii="Times New Roman" w:hAnsi="Times New Roman" w:cs="Times New Roman"/>
              </w:rPr>
            </w:pPr>
          </w:p>
        </w:tc>
        <w:tc>
          <w:tcPr>
            <w:tcW w:w="850" w:type="dxa"/>
          </w:tcPr>
          <w:p w14:paraId="476AEFEB" w14:textId="77777777" w:rsidR="00974B5E" w:rsidRDefault="00974B5E" w:rsidP="00312A01">
            <w:pPr>
              <w:pStyle w:val="ConsPlusNormal"/>
              <w:rPr>
                <w:rFonts w:ascii="Times New Roman" w:hAnsi="Times New Roman" w:cs="Times New Roman"/>
              </w:rPr>
            </w:pPr>
          </w:p>
        </w:tc>
        <w:tc>
          <w:tcPr>
            <w:tcW w:w="624" w:type="dxa"/>
          </w:tcPr>
          <w:p w14:paraId="6C82EC26" w14:textId="77777777" w:rsidR="00974B5E" w:rsidRDefault="00974B5E" w:rsidP="00312A01">
            <w:pPr>
              <w:pStyle w:val="ConsPlusNormal"/>
              <w:rPr>
                <w:rFonts w:ascii="Times New Roman" w:hAnsi="Times New Roman" w:cs="Times New Roman"/>
              </w:rPr>
            </w:pPr>
          </w:p>
        </w:tc>
        <w:tc>
          <w:tcPr>
            <w:tcW w:w="634" w:type="dxa"/>
          </w:tcPr>
          <w:p w14:paraId="75AA6F94" w14:textId="77777777" w:rsidR="00974B5E" w:rsidRDefault="00974B5E" w:rsidP="00312A01">
            <w:pPr>
              <w:pStyle w:val="ConsPlusNormal"/>
              <w:rPr>
                <w:rFonts w:ascii="Times New Roman" w:hAnsi="Times New Roman" w:cs="Times New Roman"/>
              </w:rPr>
            </w:pPr>
          </w:p>
        </w:tc>
        <w:tc>
          <w:tcPr>
            <w:tcW w:w="0" w:type="auto"/>
            <w:vMerge/>
            <w:tcBorders>
              <w:bottom w:val="none" w:sz="4" w:space="0" w:color="000000"/>
              <w:right w:val="none" w:sz="4" w:space="0" w:color="000000"/>
            </w:tcBorders>
          </w:tcPr>
          <w:p w14:paraId="268771AF" w14:textId="77777777" w:rsidR="00974B5E" w:rsidRDefault="00974B5E" w:rsidP="00312A01">
            <w:pPr>
              <w:pStyle w:val="ConsPlusNormal"/>
              <w:rPr>
                <w:rFonts w:ascii="Times New Roman" w:hAnsi="Times New Roman" w:cs="Times New Roman"/>
              </w:rPr>
            </w:pPr>
          </w:p>
        </w:tc>
      </w:tr>
      <w:tr w:rsidR="00974B5E" w14:paraId="1411CAF0" w14:textId="77777777" w:rsidTr="00312A01">
        <w:tc>
          <w:tcPr>
            <w:tcW w:w="0" w:type="auto"/>
            <w:gridSpan w:val="4"/>
            <w:vMerge/>
            <w:tcBorders>
              <w:left w:val="nil"/>
              <w:bottom w:val="nil"/>
            </w:tcBorders>
          </w:tcPr>
          <w:p w14:paraId="515E65C4" w14:textId="77777777" w:rsidR="00974B5E" w:rsidRDefault="00974B5E" w:rsidP="00312A01">
            <w:pPr>
              <w:pStyle w:val="ConsPlusNormal"/>
              <w:rPr>
                <w:rFonts w:ascii="Times New Roman" w:hAnsi="Times New Roman" w:cs="Times New Roman"/>
              </w:rPr>
            </w:pPr>
          </w:p>
        </w:tc>
        <w:tc>
          <w:tcPr>
            <w:tcW w:w="0" w:type="auto"/>
            <w:vMerge/>
          </w:tcPr>
          <w:p w14:paraId="2D7300F9" w14:textId="77777777" w:rsidR="00974B5E" w:rsidRDefault="00974B5E" w:rsidP="00312A01">
            <w:pPr>
              <w:pStyle w:val="ConsPlusNormal"/>
              <w:rPr>
                <w:rFonts w:ascii="Times New Roman" w:hAnsi="Times New Roman" w:cs="Times New Roman"/>
              </w:rPr>
            </w:pPr>
          </w:p>
        </w:tc>
        <w:tc>
          <w:tcPr>
            <w:tcW w:w="0" w:type="auto"/>
            <w:vMerge/>
          </w:tcPr>
          <w:p w14:paraId="2FF91218" w14:textId="77777777" w:rsidR="00974B5E" w:rsidRDefault="00974B5E" w:rsidP="00312A01">
            <w:pPr>
              <w:pStyle w:val="ConsPlusNormal"/>
              <w:rPr>
                <w:rFonts w:ascii="Times New Roman" w:hAnsi="Times New Roman" w:cs="Times New Roman"/>
              </w:rPr>
            </w:pPr>
          </w:p>
        </w:tc>
        <w:tc>
          <w:tcPr>
            <w:tcW w:w="0" w:type="auto"/>
            <w:vMerge/>
          </w:tcPr>
          <w:p w14:paraId="0138010F" w14:textId="77777777" w:rsidR="00974B5E" w:rsidRDefault="00974B5E" w:rsidP="00312A01">
            <w:pPr>
              <w:pStyle w:val="ConsPlusNormal"/>
              <w:rPr>
                <w:rFonts w:ascii="Times New Roman" w:hAnsi="Times New Roman" w:cs="Times New Roman"/>
              </w:rPr>
            </w:pPr>
          </w:p>
        </w:tc>
        <w:tc>
          <w:tcPr>
            <w:tcW w:w="0" w:type="auto"/>
            <w:vMerge/>
          </w:tcPr>
          <w:p w14:paraId="5C8D43DC" w14:textId="77777777" w:rsidR="00974B5E" w:rsidRDefault="00974B5E" w:rsidP="00312A01">
            <w:pPr>
              <w:pStyle w:val="ConsPlusNormal"/>
              <w:rPr>
                <w:rFonts w:ascii="Times New Roman" w:hAnsi="Times New Roman" w:cs="Times New Roman"/>
              </w:rPr>
            </w:pPr>
          </w:p>
        </w:tc>
        <w:tc>
          <w:tcPr>
            <w:tcW w:w="0" w:type="auto"/>
            <w:vMerge/>
          </w:tcPr>
          <w:p w14:paraId="32713D98" w14:textId="77777777" w:rsidR="00974B5E" w:rsidRDefault="00974B5E" w:rsidP="00312A01">
            <w:pPr>
              <w:pStyle w:val="ConsPlusNormal"/>
              <w:rPr>
                <w:rFonts w:ascii="Times New Roman" w:hAnsi="Times New Roman" w:cs="Times New Roman"/>
              </w:rPr>
            </w:pPr>
          </w:p>
        </w:tc>
        <w:tc>
          <w:tcPr>
            <w:tcW w:w="0" w:type="auto"/>
            <w:vMerge/>
          </w:tcPr>
          <w:p w14:paraId="3D54BA06" w14:textId="77777777" w:rsidR="00974B5E" w:rsidRDefault="00974B5E" w:rsidP="00312A01">
            <w:pPr>
              <w:pStyle w:val="ConsPlusNormal"/>
              <w:rPr>
                <w:rFonts w:ascii="Times New Roman" w:hAnsi="Times New Roman" w:cs="Times New Roman"/>
              </w:rPr>
            </w:pPr>
          </w:p>
        </w:tc>
        <w:tc>
          <w:tcPr>
            <w:tcW w:w="0" w:type="auto"/>
            <w:vMerge/>
          </w:tcPr>
          <w:p w14:paraId="76714ECB" w14:textId="77777777" w:rsidR="00974B5E" w:rsidRDefault="00974B5E" w:rsidP="00312A01">
            <w:pPr>
              <w:pStyle w:val="ConsPlusNormal"/>
              <w:rPr>
                <w:rFonts w:ascii="Times New Roman" w:hAnsi="Times New Roman" w:cs="Times New Roman"/>
              </w:rPr>
            </w:pPr>
          </w:p>
        </w:tc>
        <w:tc>
          <w:tcPr>
            <w:tcW w:w="634" w:type="dxa"/>
          </w:tcPr>
          <w:p w14:paraId="73E8C10C" w14:textId="77777777" w:rsidR="00974B5E" w:rsidRDefault="00974B5E" w:rsidP="00312A01">
            <w:pPr>
              <w:pStyle w:val="ConsPlusNormal"/>
              <w:rPr>
                <w:rFonts w:ascii="Times New Roman" w:hAnsi="Times New Roman" w:cs="Times New Roman"/>
              </w:rPr>
            </w:pPr>
          </w:p>
        </w:tc>
        <w:tc>
          <w:tcPr>
            <w:tcW w:w="624" w:type="dxa"/>
          </w:tcPr>
          <w:p w14:paraId="4342DA93" w14:textId="77777777" w:rsidR="00974B5E" w:rsidRDefault="00974B5E" w:rsidP="00312A01">
            <w:pPr>
              <w:pStyle w:val="ConsPlusNormal"/>
              <w:rPr>
                <w:rFonts w:ascii="Times New Roman" w:hAnsi="Times New Roman" w:cs="Times New Roman"/>
              </w:rPr>
            </w:pPr>
          </w:p>
        </w:tc>
        <w:tc>
          <w:tcPr>
            <w:tcW w:w="769" w:type="dxa"/>
          </w:tcPr>
          <w:p w14:paraId="76C824EC" w14:textId="77777777" w:rsidR="00974B5E" w:rsidRDefault="00974B5E" w:rsidP="00312A01">
            <w:pPr>
              <w:pStyle w:val="ConsPlusNormal"/>
              <w:rPr>
                <w:rFonts w:ascii="Times New Roman" w:hAnsi="Times New Roman" w:cs="Times New Roman"/>
              </w:rPr>
            </w:pPr>
          </w:p>
        </w:tc>
        <w:tc>
          <w:tcPr>
            <w:tcW w:w="737" w:type="dxa"/>
          </w:tcPr>
          <w:p w14:paraId="773D64AC" w14:textId="77777777" w:rsidR="00974B5E" w:rsidRDefault="00974B5E" w:rsidP="00312A01">
            <w:pPr>
              <w:pStyle w:val="ConsPlusNormal"/>
              <w:rPr>
                <w:rFonts w:ascii="Times New Roman" w:hAnsi="Times New Roman" w:cs="Times New Roman"/>
              </w:rPr>
            </w:pPr>
          </w:p>
        </w:tc>
        <w:tc>
          <w:tcPr>
            <w:tcW w:w="793" w:type="dxa"/>
          </w:tcPr>
          <w:p w14:paraId="094C0CE7" w14:textId="77777777" w:rsidR="00974B5E" w:rsidRDefault="00974B5E" w:rsidP="00312A01">
            <w:pPr>
              <w:pStyle w:val="ConsPlusNormal"/>
              <w:rPr>
                <w:rFonts w:ascii="Times New Roman" w:hAnsi="Times New Roman" w:cs="Times New Roman"/>
              </w:rPr>
            </w:pPr>
          </w:p>
        </w:tc>
        <w:tc>
          <w:tcPr>
            <w:tcW w:w="680" w:type="dxa"/>
          </w:tcPr>
          <w:p w14:paraId="4597BB7B" w14:textId="77777777" w:rsidR="00974B5E" w:rsidRDefault="00974B5E" w:rsidP="00312A01">
            <w:pPr>
              <w:pStyle w:val="ConsPlusNormal"/>
              <w:rPr>
                <w:rFonts w:ascii="Times New Roman" w:hAnsi="Times New Roman" w:cs="Times New Roman"/>
              </w:rPr>
            </w:pPr>
          </w:p>
        </w:tc>
        <w:tc>
          <w:tcPr>
            <w:tcW w:w="624" w:type="dxa"/>
          </w:tcPr>
          <w:p w14:paraId="6900350C" w14:textId="77777777" w:rsidR="00974B5E" w:rsidRDefault="00974B5E" w:rsidP="00312A01">
            <w:pPr>
              <w:pStyle w:val="ConsPlusNormal"/>
              <w:rPr>
                <w:rFonts w:ascii="Times New Roman" w:hAnsi="Times New Roman" w:cs="Times New Roman"/>
              </w:rPr>
            </w:pPr>
          </w:p>
        </w:tc>
        <w:tc>
          <w:tcPr>
            <w:tcW w:w="769" w:type="dxa"/>
          </w:tcPr>
          <w:p w14:paraId="4800059E" w14:textId="77777777" w:rsidR="00974B5E" w:rsidRDefault="00974B5E" w:rsidP="00312A01">
            <w:pPr>
              <w:pStyle w:val="ConsPlusNormal"/>
              <w:rPr>
                <w:rFonts w:ascii="Times New Roman" w:hAnsi="Times New Roman" w:cs="Times New Roman"/>
              </w:rPr>
            </w:pPr>
          </w:p>
        </w:tc>
        <w:tc>
          <w:tcPr>
            <w:tcW w:w="793" w:type="dxa"/>
          </w:tcPr>
          <w:p w14:paraId="43E46CB1" w14:textId="77777777" w:rsidR="00974B5E" w:rsidRDefault="00974B5E" w:rsidP="00312A01">
            <w:pPr>
              <w:pStyle w:val="ConsPlusNormal"/>
              <w:rPr>
                <w:rFonts w:ascii="Times New Roman" w:hAnsi="Times New Roman" w:cs="Times New Roman"/>
              </w:rPr>
            </w:pPr>
          </w:p>
        </w:tc>
        <w:tc>
          <w:tcPr>
            <w:tcW w:w="850" w:type="dxa"/>
          </w:tcPr>
          <w:p w14:paraId="2D2AAA87" w14:textId="77777777" w:rsidR="00974B5E" w:rsidRDefault="00974B5E" w:rsidP="00312A01">
            <w:pPr>
              <w:pStyle w:val="ConsPlusNormal"/>
              <w:rPr>
                <w:rFonts w:ascii="Times New Roman" w:hAnsi="Times New Roman" w:cs="Times New Roman"/>
              </w:rPr>
            </w:pPr>
          </w:p>
        </w:tc>
        <w:tc>
          <w:tcPr>
            <w:tcW w:w="624" w:type="dxa"/>
          </w:tcPr>
          <w:p w14:paraId="58DCC9EB" w14:textId="77777777" w:rsidR="00974B5E" w:rsidRDefault="00974B5E" w:rsidP="00312A01">
            <w:pPr>
              <w:pStyle w:val="ConsPlusNormal"/>
              <w:rPr>
                <w:rFonts w:ascii="Times New Roman" w:hAnsi="Times New Roman" w:cs="Times New Roman"/>
              </w:rPr>
            </w:pPr>
          </w:p>
        </w:tc>
        <w:tc>
          <w:tcPr>
            <w:tcW w:w="634" w:type="dxa"/>
          </w:tcPr>
          <w:p w14:paraId="293B2426" w14:textId="77777777" w:rsidR="00974B5E" w:rsidRDefault="00974B5E" w:rsidP="00312A01">
            <w:pPr>
              <w:pStyle w:val="ConsPlusNormal"/>
              <w:rPr>
                <w:rFonts w:ascii="Times New Roman" w:hAnsi="Times New Roman" w:cs="Times New Roman"/>
              </w:rPr>
            </w:pPr>
          </w:p>
        </w:tc>
        <w:tc>
          <w:tcPr>
            <w:tcW w:w="0" w:type="auto"/>
            <w:vMerge/>
            <w:tcBorders>
              <w:bottom w:val="none" w:sz="4" w:space="0" w:color="000000"/>
              <w:right w:val="none" w:sz="4" w:space="0" w:color="000000"/>
            </w:tcBorders>
          </w:tcPr>
          <w:p w14:paraId="5CE68F3C" w14:textId="77777777" w:rsidR="00974B5E" w:rsidRDefault="00974B5E" w:rsidP="00312A01">
            <w:pPr>
              <w:pStyle w:val="ConsPlusNormal"/>
              <w:rPr>
                <w:rFonts w:ascii="Times New Roman" w:hAnsi="Times New Roman" w:cs="Times New Roman"/>
              </w:rPr>
            </w:pPr>
          </w:p>
        </w:tc>
      </w:tr>
      <w:tr w:rsidR="00974B5E" w14:paraId="4C7C3FCA" w14:textId="77777777" w:rsidTr="00312A01">
        <w:trPr>
          <w:trHeight w:val="253"/>
        </w:trPr>
        <w:tc>
          <w:tcPr>
            <w:tcW w:w="0" w:type="auto"/>
            <w:gridSpan w:val="4"/>
            <w:vMerge/>
            <w:tcBorders>
              <w:left w:val="nil"/>
              <w:bottom w:val="nil"/>
            </w:tcBorders>
          </w:tcPr>
          <w:p w14:paraId="09A3205F" w14:textId="77777777" w:rsidR="00974B5E" w:rsidRDefault="00974B5E" w:rsidP="00312A01">
            <w:pPr>
              <w:pStyle w:val="ConsPlusNormal"/>
              <w:rPr>
                <w:rFonts w:ascii="Times New Roman" w:hAnsi="Times New Roman" w:cs="Times New Roman"/>
              </w:rPr>
            </w:pPr>
          </w:p>
        </w:tc>
        <w:tc>
          <w:tcPr>
            <w:tcW w:w="1020" w:type="dxa"/>
            <w:vMerge w:val="restart"/>
            <w:vAlign w:val="center"/>
          </w:tcPr>
          <w:p w14:paraId="521DA56B" w14:textId="77777777" w:rsidR="00974B5E" w:rsidRDefault="00974B5E" w:rsidP="00312A01">
            <w:pPr>
              <w:pStyle w:val="ConsPlusNormal"/>
              <w:rPr>
                <w:rFonts w:ascii="Times New Roman" w:hAnsi="Times New Roman" w:cs="Times New Roman"/>
              </w:rPr>
            </w:pPr>
            <w:r>
              <w:rPr>
                <w:rFonts w:ascii="Times New Roman" w:hAnsi="Times New Roman" w:cs="Times New Roman"/>
                <w:sz w:val="24"/>
              </w:rPr>
              <w:t>Итог</w:t>
            </w:r>
            <w:r>
              <w:rPr>
                <w:rFonts w:ascii="Times New Roman" w:hAnsi="Times New Roman" w:cs="Times New Roman"/>
                <w:sz w:val="24"/>
              </w:rPr>
              <w:lastRenderedPageBreak/>
              <w:t>о по укрупненной государственной услуге</w:t>
            </w:r>
          </w:p>
        </w:tc>
        <w:tc>
          <w:tcPr>
            <w:tcW w:w="634" w:type="dxa"/>
            <w:vMerge w:val="restart"/>
            <w:vAlign w:val="center"/>
          </w:tcPr>
          <w:p w14:paraId="565FC998" w14:textId="77777777" w:rsidR="00974B5E" w:rsidRDefault="00974B5E" w:rsidP="00312A01">
            <w:pPr>
              <w:pStyle w:val="ConsPlusNormal"/>
              <w:rPr>
                <w:rFonts w:ascii="Times New Roman" w:hAnsi="Times New Roman" w:cs="Times New Roman"/>
              </w:rPr>
            </w:pPr>
          </w:p>
        </w:tc>
        <w:tc>
          <w:tcPr>
            <w:tcW w:w="634" w:type="dxa"/>
            <w:vMerge w:val="restart"/>
            <w:vAlign w:val="center"/>
          </w:tcPr>
          <w:p w14:paraId="33C5B040"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34" w:type="dxa"/>
            <w:vMerge w:val="restart"/>
            <w:vAlign w:val="center"/>
          </w:tcPr>
          <w:p w14:paraId="42074D8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34" w:type="dxa"/>
            <w:vMerge w:val="restart"/>
            <w:vAlign w:val="center"/>
          </w:tcPr>
          <w:p w14:paraId="2D3642C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34" w:type="dxa"/>
            <w:vMerge w:val="restart"/>
            <w:vAlign w:val="center"/>
          </w:tcPr>
          <w:p w14:paraId="15ACCD79" w14:textId="77777777" w:rsidR="00974B5E" w:rsidRDefault="00974B5E" w:rsidP="00312A01">
            <w:pPr>
              <w:pStyle w:val="ConsPlusNormal"/>
              <w:rPr>
                <w:rFonts w:ascii="Times New Roman" w:hAnsi="Times New Roman" w:cs="Times New Roman"/>
              </w:rPr>
            </w:pPr>
          </w:p>
        </w:tc>
        <w:tc>
          <w:tcPr>
            <w:tcW w:w="634" w:type="dxa"/>
            <w:vMerge w:val="restart"/>
            <w:vAlign w:val="center"/>
          </w:tcPr>
          <w:p w14:paraId="21535421" w14:textId="77777777" w:rsidR="00974B5E" w:rsidRDefault="00974B5E" w:rsidP="00312A01">
            <w:pPr>
              <w:pStyle w:val="ConsPlusNormal"/>
              <w:rPr>
                <w:rFonts w:ascii="Times New Roman" w:hAnsi="Times New Roman" w:cs="Times New Roman"/>
              </w:rPr>
            </w:pPr>
          </w:p>
        </w:tc>
        <w:tc>
          <w:tcPr>
            <w:tcW w:w="634" w:type="dxa"/>
          </w:tcPr>
          <w:p w14:paraId="14CF402C"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6DDD84B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69" w:type="dxa"/>
          </w:tcPr>
          <w:p w14:paraId="66394B2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3F05F05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93" w:type="dxa"/>
          </w:tcPr>
          <w:p w14:paraId="61E2F2A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tcPr>
          <w:p w14:paraId="5A83ECD3" w14:textId="77777777" w:rsidR="00974B5E" w:rsidRDefault="00974B5E" w:rsidP="00312A01">
            <w:pPr>
              <w:pStyle w:val="ConsPlusNormal"/>
              <w:rPr>
                <w:rFonts w:ascii="Times New Roman" w:hAnsi="Times New Roman" w:cs="Times New Roman"/>
              </w:rPr>
            </w:pPr>
          </w:p>
        </w:tc>
        <w:tc>
          <w:tcPr>
            <w:tcW w:w="624" w:type="dxa"/>
          </w:tcPr>
          <w:p w14:paraId="122133AC" w14:textId="77777777" w:rsidR="00974B5E" w:rsidRDefault="00974B5E" w:rsidP="00312A01">
            <w:pPr>
              <w:pStyle w:val="ConsPlusNormal"/>
              <w:rPr>
                <w:rFonts w:ascii="Times New Roman" w:hAnsi="Times New Roman" w:cs="Times New Roman"/>
              </w:rPr>
            </w:pPr>
          </w:p>
        </w:tc>
        <w:tc>
          <w:tcPr>
            <w:tcW w:w="769" w:type="dxa"/>
          </w:tcPr>
          <w:p w14:paraId="1EC7F8DF" w14:textId="77777777" w:rsidR="00974B5E" w:rsidRDefault="00974B5E" w:rsidP="00312A01">
            <w:pPr>
              <w:pStyle w:val="ConsPlusNormal"/>
              <w:rPr>
                <w:rFonts w:ascii="Times New Roman" w:hAnsi="Times New Roman" w:cs="Times New Roman"/>
              </w:rPr>
            </w:pPr>
          </w:p>
        </w:tc>
        <w:tc>
          <w:tcPr>
            <w:tcW w:w="793" w:type="dxa"/>
          </w:tcPr>
          <w:p w14:paraId="78A33D01" w14:textId="77777777" w:rsidR="00974B5E" w:rsidRDefault="00974B5E" w:rsidP="00312A01">
            <w:pPr>
              <w:pStyle w:val="ConsPlusNormal"/>
              <w:rPr>
                <w:rFonts w:ascii="Times New Roman" w:hAnsi="Times New Roman" w:cs="Times New Roman"/>
              </w:rPr>
            </w:pPr>
          </w:p>
        </w:tc>
        <w:tc>
          <w:tcPr>
            <w:tcW w:w="850" w:type="dxa"/>
          </w:tcPr>
          <w:p w14:paraId="29683FD5" w14:textId="77777777" w:rsidR="00974B5E" w:rsidRDefault="00974B5E" w:rsidP="00312A01">
            <w:pPr>
              <w:pStyle w:val="ConsPlusNormal"/>
              <w:rPr>
                <w:rFonts w:ascii="Times New Roman" w:hAnsi="Times New Roman" w:cs="Times New Roman"/>
              </w:rPr>
            </w:pPr>
          </w:p>
        </w:tc>
        <w:tc>
          <w:tcPr>
            <w:tcW w:w="624" w:type="dxa"/>
          </w:tcPr>
          <w:p w14:paraId="1F659A95" w14:textId="77777777" w:rsidR="00974B5E" w:rsidRDefault="00974B5E" w:rsidP="00312A01">
            <w:pPr>
              <w:pStyle w:val="ConsPlusNormal"/>
              <w:rPr>
                <w:rFonts w:ascii="Times New Roman" w:hAnsi="Times New Roman" w:cs="Times New Roman"/>
              </w:rPr>
            </w:pPr>
          </w:p>
        </w:tc>
        <w:tc>
          <w:tcPr>
            <w:tcW w:w="634" w:type="dxa"/>
          </w:tcPr>
          <w:p w14:paraId="17E8158E" w14:textId="77777777" w:rsidR="00974B5E" w:rsidRDefault="00974B5E" w:rsidP="00312A01">
            <w:pPr>
              <w:pStyle w:val="ConsPlusNormal"/>
              <w:rPr>
                <w:rFonts w:ascii="Times New Roman" w:hAnsi="Times New Roman" w:cs="Times New Roman"/>
              </w:rPr>
            </w:pPr>
          </w:p>
        </w:tc>
        <w:tc>
          <w:tcPr>
            <w:tcW w:w="0" w:type="auto"/>
            <w:vMerge/>
            <w:tcBorders>
              <w:bottom w:val="none" w:sz="4" w:space="0" w:color="000000"/>
              <w:right w:val="none" w:sz="4" w:space="0" w:color="000000"/>
            </w:tcBorders>
          </w:tcPr>
          <w:p w14:paraId="3D8FB0BE" w14:textId="77777777" w:rsidR="00974B5E" w:rsidRDefault="00974B5E" w:rsidP="00312A01">
            <w:pPr>
              <w:pStyle w:val="ConsPlusNormal"/>
              <w:rPr>
                <w:rFonts w:ascii="Times New Roman" w:hAnsi="Times New Roman" w:cs="Times New Roman"/>
              </w:rPr>
            </w:pPr>
          </w:p>
        </w:tc>
      </w:tr>
      <w:tr w:rsidR="00974B5E" w14:paraId="0B1DC15C" w14:textId="77777777" w:rsidTr="00312A01">
        <w:tc>
          <w:tcPr>
            <w:tcW w:w="0" w:type="auto"/>
            <w:gridSpan w:val="4"/>
            <w:vMerge/>
            <w:tcBorders>
              <w:left w:val="nil"/>
              <w:bottom w:val="nil"/>
            </w:tcBorders>
          </w:tcPr>
          <w:p w14:paraId="55A80F42" w14:textId="77777777" w:rsidR="00974B5E" w:rsidRDefault="00974B5E" w:rsidP="00312A01">
            <w:pPr>
              <w:pStyle w:val="ConsPlusNormal"/>
              <w:rPr>
                <w:rFonts w:ascii="Times New Roman" w:hAnsi="Times New Roman" w:cs="Times New Roman"/>
              </w:rPr>
            </w:pPr>
          </w:p>
        </w:tc>
        <w:tc>
          <w:tcPr>
            <w:tcW w:w="0" w:type="auto"/>
            <w:vMerge/>
          </w:tcPr>
          <w:p w14:paraId="2B5E3FE1" w14:textId="77777777" w:rsidR="00974B5E" w:rsidRDefault="00974B5E" w:rsidP="00312A01">
            <w:pPr>
              <w:pStyle w:val="ConsPlusNormal"/>
              <w:rPr>
                <w:rFonts w:ascii="Times New Roman" w:hAnsi="Times New Roman" w:cs="Times New Roman"/>
              </w:rPr>
            </w:pPr>
          </w:p>
        </w:tc>
        <w:tc>
          <w:tcPr>
            <w:tcW w:w="0" w:type="auto"/>
            <w:vMerge/>
          </w:tcPr>
          <w:p w14:paraId="59C5599A" w14:textId="77777777" w:rsidR="00974B5E" w:rsidRDefault="00974B5E" w:rsidP="00312A01">
            <w:pPr>
              <w:pStyle w:val="ConsPlusNormal"/>
              <w:rPr>
                <w:rFonts w:ascii="Times New Roman" w:hAnsi="Times New Roman" w:cs="Times New Roman"/>
              </w:rPr>
            </w:pPr>
          </w:p>
        </w:tc>
        <w:tc>
          <w:tcPr>
            <w:tcW w:w="0" w:type="auto"/>
            <w:vMerge/>
          </w:tcPr>
          <w:p w14:paraId="030B5200" w14:textId="77777777" w:rsidR="00974B5E" w:rsidRDefault="00974B5E" w:rsidP="00312A01">
            <w:pPr>
              <w:pStyle w:val="ConsPlusNormal"/>
              <w:rPr>
                <w:rFonts w:ascii="Times New Roman" w:hAnsi="Times New Roman" w:cs="Times New Roman"/>
              </w:rPr>
            </w:pPr>
          </w:p>
        </w:tc>
        <w:tc>
          <w:tcPr>
            <w:tcW w:w="0" w:type="auto"/>
            <w:vMerge/>
          </w:tcPr>
          <w:p w14:paraId="64557070" w14:textId="77777777" w:rsidR="00974B5E" w:rsidRDefault="00974B5E" w:rsidP="00312A01">
            <w:pPr>
              <w:pStyle w:val="ConsPlusNormal"/>
              <w:rPr>
                <w:rFonts w:ascii="Times New Roman" w:hAnsi="Times New Roman" w:cs="Times New Roman"/>
              </w:rPr>
            </w:pPr>
          </w:p>
        </w:tc>
        <w:tc>
          <w:tcPr>
            <w:tcW w:w="0" w:type="auto"/>
            <w:vMerge/>
          </w:tcPr>
          <w:p w14:paraId="3CC7597F" w14:textId="77777777" w:rsidR="00974B5E" w:rsidRDefault="00974B5E" w:rsidP="00312A01">
            <w:pPr>
              <w:pStyle w:val="ConsPlusNormal"/>
              <w:rPr>
                <w:rFonts w:ascii="Times New Roman" w:hAnsi="Times New Roman" w:cs="Times New Roman"/>
              </w:rPr>
            </w:pPr>
          </w:p>
        </w:tc>
        <w:tc>
          <w:tcPr>
            <w:tcW w:w="0" w:type="auto"/>
            <w:vMerge/>
          </w:tcPr>
          <w:p w14:paraId="46C141B1" w14:textId="77777777" w:rsidR="00974B5E" w:rsidRDefault="00974B5E" w:rsidP="00312A01">
            <w:pPr>
              <w:pStyle w:val="ConsPlusNormal"/>
              <w:rPr>
                <w:rFonts w:ascii="Times New Roman" w:hAnsi="Times New Roman" w:cs="Times New Roman"/>
              </w:rPr>
            </w:pPr>
          </w:p>
        </w:tc>
        <w:tc>
          <w:tcPr>
            <w:tcW w:w="0" w:type="auto"/>
            <w:vMerge/>
          </w:tcPr>
          <w:p w14:paraId="7F01F3FF" w14:textId="77777777" w:rsidR="00974B5E" w:rsidRDefault="00974B5E" w:rsidP="00312A01">
            <w:pPr>
              <w:pStyle w:val="ConsPlusNormal"/>
              <w:rPr>
                <w:rFonts w:ascii="Times New Roman" w:hAnsi="Times New Roman" w:cs="Times New Roman"/>
              </w:rPr>
            </w:pPr>
          </w:p>
        </w:tc>
        <w:tc>
          <w:tcPr>
            <w:tcW w:w="634" w:type="dxa"/>
          </w:tcPr>
          <w:p w14:paraId="08FA6F8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0A956B7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69" w:type="dxa"/>
          </w:tcPr>
          <w:p w14:paraId="2149149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0BA6D21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93" w:type="dxa"/>
          </w:tcPr>
          <w:p w14:paraId="19D5DCC0"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tcPr>
          <w:p w14:paraId="3C826DEB" w14:textId="77777777" w:rsidR="00974B5E" w:rsidRDefault="00974B5E" w:rsidP="00312A01">
            <w:pPr>
              <w:pStyle w:val="ConsPlusNormal"/>
              <w:rPr>
                <w:rFonts w:ascii="Times New Roman" w:hAnsi="Times New Roman" w:cs="Times New Roman"/>
              </w:rPr>
            </w:pPr>
          </w:p>
        </w:tc>
        <w:tc>
          <w:tcPr>
            <w:tcW w:w="624" w:type="dxa"/>
          </w:tcPr>
          <w:p w14:paraId="72BFA4BD" w14:textId="77777777" w:rsidR="00974B5E" w:rsidRDefault="00974B5E" w:rsidP="00312A01">
            <w:pPr>
              <w:pStyle w:val="ConsPlusNormal"/>
              <w:rPr>
                <w:rFonts w:ascii="Times New Roman" w:hAnsi="Times New Roman" w:cs="Times New Roman"/>
              </w:rPr>
            </w:pPr>
          </w:p>
        </w:tc>
        <w:tc>
          <w:tcPr>
            <w:tcW w:w="769" w:type="dxa"/>
          </w:tcPr>
          <w:p w14:paraId="3D1FD4BB" w14:textId="77777777" w:rsidR="00974B5E" w:rsidRDefault="00974B5E" w:rsidP="00312A01">
            <w:pPr>
              <w:pStyle w:val="ConsPlusNormal"/>
              <w:rPr>
                <w:rFonts w:ascii="Times New Roman" w:hAnsi="Times New Roman" w:cs="Times New Roman"/>
              </w:rPr>
            </w:pPr>
          </w:p>
        </w:tc>
        <w:tc>
          <w:tcPr>
            <w:tcW w:w="793" w:type="dxa"/>
          </w:tcPr>
          <w:p w14:paraId="0930DD55" w14:textId="77777777" w:rsidR="00974B5E" w:rsidRDefault="00974B5E" w:rsidP="00312A01">
            <w:pPr>
              <w:pStyle w:val="ConsPlusNormal"/>
              <w:rPr>
                <w:rFonts w:ascii="Times New Roman" w:hAnsi="Times New Roman" w:cs="Times New Roman"/>
              </w:rPr>
            </w:pPr>
          </w:p>
        </w:tc>
        <w:tc>
          <w:tcPr>
            <w:tcW w:w="850" w:type="dxa"/>
          </w:tcPr>
          <w:p w14:paraId="32A7BFBA" w14:textId="77777777" w:rsidR="00974B5E" w:rsidRDefault="00974B5E" w:rsidP="00312A01">
            <w:pPr>
              <w:pStyle w:val="ConsPlusNormal"/>
              <w:rPr>
                <w:rFonts w:ascii="Times New Roman" w:hAnsi="Times New Roman" w:cs="Times New Roman"/>
              </w:rPr>
            </w:pPr>
          </w:p>
        </w:tc>
        <w:tc>
          <w:tcPr>
            <w:tcW w:w="624" w:type="dxa"/>
          </w:tcPr>
          <w:p w14:paraId="6872FEBC" w14:textId="77777777" w:rsidR="00974B5E" w:rsidRDefault="00974B5E" w:rsidP="00312A01">
            <w:pPr>
              <w:pStyle w:val="ConsPlusNormal"/>
              <w:rPr>
                <w:rFonts w:ascii="Times New Roman" w:hAnsi="Times New Roman" w:cs="Times New Roman"/>
              </w:rPr>
            </w:pPr>
          </w:p>
        </w:tc>
        <w:tc>
          <w:tcPr>
            <w:tcW w:w="634" w:type="dxa"/>
          </w:tcPr>
          <w:p w14:paraId="1EA36D08" w14:textId="77777777" w:rsidR="00974B5E" w:rsidRDefault="00974B5E" w:rsidP="00312A01">
            <w:pPr>
              <w:pStyle w:val="ConsPlusNormal"/>
              <w:rPr>
                <w:rFonts w:ascii="Times New Roman" w:hAnsi="Times New Roman" w:cs="Times New Roman"/>
              </w:rPr>
            </w:pPr>
          </w:p>
        </w:tc>
        <w:tc>
          <w:tcPr>
            <w:tcW w:w="0" w:type="auto"/>
            <w:vMerge/>
            <w:tcBorders>
              <w:bottom w:val="none" w:sz="4" w:space="0" w:color="000000"/>
              <w:right w:val="none" w:sz="4" w:space="0" w:color="000000"/>
            </w:tcBorders>
          </w:tcPr>
          <w:p w14:paraId="7E9A939C" w14:textId="77777777" w:rsidR="00974B5E" w:rsidRDefault="00974B5E" w:rsidP="00312A01">
            <w:pPr>
              <w:pStyle w:val="ConsPlusNormal"/>
              <w:rPr>
                <w:rFonts w:ascii="Times New Roman" w:hAnsi="Times New Roman" w:cs="Times New Roman"/>
              </w:rPr>
            </w:pPr>
          </w:p>
        </w:tc>
      </w:tr>
      <w:tr w:rsidR="00974B5E" w14:paraId="527F6AA9" w14:textId="77777777" w:rsidTr="00312A01">
        <w:trPr>
          <w:trHeight w:val="253"/>
        </w:trPr>
        <w:tc>
          <w:tcPr>
            <w:tcW w:w="0" w:type="auto"/>
            <w:gridSpan w:val="4"/>
            <w:vMerge/>
            <w:tcBorders>
              <w:left w:val="nil"/>
              <w:bottom w:val="nil"/>
            </w:tcBorders>
          </w:tcPr>
          <w:p w14:paraId="0F8F994D" w14:textId="77777777" w:rsidR="00974B5E" w:rsidRDefault="00974B5E" w:rsidP="00312A01">
            <w:pPr>
              <w:pStyle w:val="ConsPlusNormal"/>
              <w:rPr>
                <w:rFonts w:ascii="Times New Roman" w:hAnsi="Times New Roman" w:cs="Times New Roman"/>
              </w:rPr>
            </w:pPr>
          </w:p>
        </w:tc>
        <w:tc>
          <w:tcPr>
            <w:tcW w:w="0" w:type="auto"/>
            <w:vMerge/>
          </w:tcPr>
          <w:p w14:paraId="12F8DF44" w14:textId="77777777" w:rsidR="00974B5E" w:rsidRDefault="00974B5E" w:rsidP="00312A01">
            <w:pPr>
              <w:pStyle w:val="ConsPlusNormal"/>
              <w:rPr>
                <w:rFonts w:ascii="Times New Roman" w:hAnsi="Times New Roman" w:cs="Times New Roman"/>
              </w:rPr>
            </w:pPr>
          </w:p>
        </w:tc>
        <w:tc>
          <w:tcPr>
            <w:tcW w:w="0" w:type="auto"/>
            <w:vMerge/>
          </w:tcPr>
          <w:p w14:paraId="7099E155" w14:textId="77777777" w:rsidR="00974B5E" w:rsidRDefault="00974B5E" w:rsidP="00312A01">
            <w:pPr>
              <w:pStyle w:val="ConsPlusNormal"/>
              <w:rPr>
                <w:rFonts w:ascii="Times New Roman" w:hAnsi="Times New Roman" w:cs="Times New Roman"/>
              </w:rPr>
            </w:pPr>
          </w:p>
        </w:tc>
        <w:tc>
          <w:tcPr>
            <w:tcW w:w="0" w:type="auto"/>
            <w:vMerge/>
          </w:tcPr>
          <w:p w14:paraId="5A666B78" w14:textId="77777777" w:rsidR="00974B5E" w:rsidRDefault="00974B5E" w:rsidP="00312A01">
            <w:pPr>
              <w:pStyle w:val="ConsPlusNormal"/>
              <w:rPr>
                <w:rFonts w:ascii="Times New Roman" w:hAnsi="Times New Roman" w:cs="Times New Roman"/>
              </w:rPr>
            </w:pPr>
          </w:p>
        </w:tc>
        <w:tc>
          <w:tcPr>
            <w:tcW w:w="0" w:type="auto"/>
            <w:vMerge/>
          </w:tcPr>
          <w:p w14:paraId="2635C285" w14:textId="77777777" w:rsidR="00974B5E" w:rsidRDefault="00974B5E" w:rsidP="00312A01">
            <w:pPr>
              <w:pStyle w:val="ConsPlusNormal"/>
              <w:rPr>
                <w:rFonts w:ascii="Times New Roman" w:hAnsi="Times New Roman" w:cs="Times New Roman"/>
              </w:rPr>
            </w:pPr>
          </w:p>
        </w:tc>
        <w:tc>
          <w:tcPr>
            <w:tcW w:w="0" w:type="auto"/>
            <w:vMerge/>
          </w:tcPr>
          <w:p w14:paraId="77743FAE" w14:textId="77777777" w:rsidR="00974B5E" w:rsidRDefault="00974B5E" w:rsidP="00312A01">
            <w:pPr>
              <w:pStyle w:val="ConsPlusNormal"/>
              <w:rPr>
                <w:rFonts w:ascii="Times New Roman" w:hAnsi="Times New Roman" w:cs="Times New Roman"/>
              </w:rPr>
            </w:pPr>
          </w:p>
        </w:tc>
        <w:tc>
          <w:tcPr>
            <w:tcW w:w="0" w:type="auto"/>
            <w:vMerge/>
          </w:tcPr>
          <w:p w14:paraId="41BBEE79" w14:textId="77777777" w:rsidR="00974B5E" w:rsidRDefault="00974B5E" w:rsidP="00312A01">
            <w:pPr>
              <w:pStyle w:val="ConsPlusNormal"/>
              <w:rPr>
                <w:rFonts w:ascii="Times New Roman" w:hAnsi="Times New Roman" w:cs="Times New Roman"/>
              </w:rPr>
            </w:pPr>
          </w:p>
        </w:tc>
        <w:tc>
          <w:tcPr>
            <w:tcW w:w="634" w:type="dxa"/>
            <w:vMerge w:val="restart"/>
            <w:vAlign w:val="center"/>
          </w:tcPr>
          <w:p w14:paraId="61B85FF6" w14:textId="77777777" w:rsidR="00974B5E" w:rsidRDefault="00974B5E" w:rsidP="00312A01">
            <w:pPr>
              <w:pStyle w:val="ConsPlusNormal"/>
              <w:rPr>
                <w:rFonts w:ascii="Times New Roman" w:hAnsi="Times New Roman" w:cs="Times New Roman"/>
              </w:rPr>
            </w:pPr>
          </w:p>
        </w:tc>
        <w:tc>
          <w:tcPr>
            <w:tcW w:w="634" w:type="dxa"/>
          </w:tcPr>
          <w:p w14:paraId="79464F8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1967101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69" w:type="dxa"/>
          </w:tcPr>
          <w:p w14:paraId="21E0446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33ACF04C"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93" w:type="dxa"/>
          </w:tcPr>
          <w:p w14:paraId="0C8B5506"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tcPr>
          <w:p w14:paraId="5849909C" w14:textId="77777777" w:rsidR="00974B5E" w:rsidRDefault="00974B5E" w:rsidP="00312A01">
            <w:pPr>
              <w:pStyle w:val="ConsPlusNormal"/>
              <w:rPr>
                <w:rFonts w:ascii="Times New Roman" w:hAnsi="Times New Roman" w:cs="Times New Roman"/>
              </w:rPr>
            </w:pPr>
          </w:p>
        </w:tc>
        <w:tc>
          <w:tcPr>
            <w:tcW w:w="624" w:type="dxa"/>
          </w:tcPr>
          <w:p w14:paraId="193D8AD0" w14:textId="77777777" w:rsidR="00974B5E" w:rsidRDefault="00974B5E" w:rsidP="00312A01">
            <w:pPr>
              <w:pStyle w:val="ConsPlusNormal"/>
              <w:rPr>
                <w:rFonts w:ascii="Times New Roman" w:hAnsi="Times New Roman" w:cs="Times New Roman"/>
              </w:rPr>
            </w:pPr>
          </w:p>
        </w:tc>
        <w:tc>
          <w:tcPr>
            <w:tcW w:w="769" w:type="dxa"/>
          </w:tcPr>
          <w:p w14:paraId="690314BE" w14:textId="77777777" w:rsidR="00974B5E" w:rsidRDefault="00974B5E" w:rsidP="00312A01">
            <w:pPr>
              <w:pStyle w:val="ConsPlusNormal"/>
              <w:rPr>
                <w:rFonts w:ascii="Times New Roman" w:hAnsi="Times New Roman" w:cs="Times New Roman"/>
              </w:rPr>
            </w:pPr>
          </w:p>
        </w:tc>
        <w:tc>
          <w:tcPr>
            <w:tcW w:w="793" w:type="dxa"/>
          </w:tcPr>
          <w:p w14:paraId="363FAC4B" w14:textId="77777777" w:rsidR="00974B5E" w:rsidRDefault="00974B5E" w:rsidP="00312A01">
            <w:pPr>
              <w:pStyle w:val="ConsPlusNormal"/>
              <w:rPr>
                <w:rFonts w:ascii="Times New Roman" w:hAnsi="Times New Roman" w:cs="Times New Roman"/>
              </w:rPr>
            </w:pPr>
          </w:p>
        </w:tc>
        <w:tc>
          <w:tcPr>
            <w:tcW w:w="850" w:type="dxa"/>
          </w:tcPr>
          <w:p w14:paraId="43C188F8" w14:textId="77777777" w:rsidR="00974B5E" w:rsidRDefault="00974B5E" w:rsidP="00312A01">
            <w:pPr>
              <w:pStyle w:val="ConsPlusNormal"/>
              <w:rPr>
                <w:rFonts w:ascii="Times New Roman" w:hAnsi="Times New Roman" w:cs="Times New Roman"/>
              </w:rPr>
            </w:pPr>
          </w:p>
        </w:tc>
        <w:tc>
          <w:tcPr>
            <w:tcW w:w="624" w:type="dxa"/>
          </w:tcPr>
          <w:p w14:paraId="72B0761F" w14:textId="77777777" w:rsidR="00974B5E" w:rsidRDefault="00974B5E" w:rsidP="00312A01">
            <w:pPr>
              <w:pStyle w:val="ConsPlusNormal"/>
              <w:rPr>
                <w:rFonts w:ascii="Times New Roman" w:hAnsi="Times New Roman" w:cs="Times New Roman"/>
              </w:rPr>
            </w:pPr>
          </w:p>
        </w:tc>
        <w:tc>
          <w:tcPr>
            <w:tcW w:w="634" w:type="dxa"/>
          </w:tcPr>
          <w:p w14:paraId="76B06FE8" w14:textId="77777777" w:rsidR="00974B5E" w:rsidRDefault="00974B5E" w:rsidP="00312A01">
            <w:pPr>
              <w:pStyle w:val="ConsPlusNormal"/>
              <w:rPr>
                <w:rFonts w:ascii="Times New Roman" w:hAnsi="Times New Roman" w:cs="Times New Roman"/>
              </w:rPr>
            </w:pPr>
          </w:p>
        </w:tc>
        <w:tc>
          <w:tcPr>
            <w:tcW w:w="0" w:type="auto"/>
            <w:vMerge/>
            <w:tcBorders>
              <w:bottom w:val="none" w:sz="4" w:space="0" w:color="000000"/>
              <w:right w:val="none" w:sz="4" w:space="0" w:color="000000"/>
            </w:tcBorders>
          </w:tcPr>
          <w:p w14:paraId="69C1FFCE" w14:textId="77777777" w:rsidR="00974B5E" w:rsidRDefault="00974B5E" w:rsidP="00312A01">
            <w:pPr>
              <w:pStyle w:val="ConsPlusNormal"/>
              <w:rPr>
                <w:rFonts w:ascii="Times New Roman" w:hAnsi="Times New Roman" w:cs="Times New Roman"/>
              </w:rPr>
            </w:pPr>
          </w:p>
        </w:tc>
      </w:tr>
      <w:tr w:rsidR="00974B5E" w14:paraId="2C0774CD" w14:textId="77777777" w:rsidTr="00312A01">
        <w:tc>
          <w:tcPr>
            <w:tcW w:w="0" w:type="auto"/>
            <w:gridSpan w:val="4"/>
            <w:vMerge/>
            <w:tcBorders>
              <w:left w:val="nil"/>
              <w:bottom w:val="nil"/>
            </w:tcBorders>
          </w:tcPr>
          <w:p w14:paraId="7D2BB3A7" w14:textId="77777777" w:rsidR="00974B5E" w:rsidRDefault="00974B5E" w:rsidP="00312A01">
            <w:pPr>
              <w:pStyle w:val="ConsPlusNormal"/>
              <w:rPr>
                <w:rFonts w:ascii="Times New Roman" w:hAnsi="Times New Roman" w:cs="Times New Roman"/>
              </w:rPr>
            </w:pPr>
          </w:p>
        </w:tc>
        <w:tc>
          <w:tcPr>
            <w:tcW w:w="0" w:type="auto"/>
            <w:vMerge/>
          </w:tcPr>
          <w:p w14:paraId="1097FAD7" w14:textId="77777777" w:rsidR="00974B5E" w:rsidRDefault="00974B5E" w:rsidP="00312A01">
            <w:pPr>
              <w:pStyle w:val="ConsPlusNormal"/>
              <w:rPr>
                <w:rFonts w:ascii="Times New Roman" w:hAnsi="Times New Roman" w:cs="Times New Roman"/>
              </w:rPr>
            </w:pPr>
          </w:p>
        </w:tc>
        <w:tc>
          <w:tcPr>
            <w:tcW w:w="0" w:type="auto"/>
            <w:vMerge/>
          </w:tcPr>
          <w:p w14:paraId="317ED69C" w14:textId="77777777" w:rsidR="00974B5E" w:rsidRDefault="00974B5E" w:rsidP="00312A01">
            <w:pPr>
              <w:pStyle w:val="ConsPlusNormal"/>
              <w:rPr>
                <w:rFonts w:ascii="Times New Roman" w:hAnsi="Times New Roman" w:cs="Times New Roman"/>
              </w:rPr>
            </w:pPr>
          </w:p>
        </w:tc>
        <w:tc>
          <w:tcPr>
            <w:tcW w:w="0" w:type="auto"/>
            <w:vMerge/>
          </w:tcPr>
          <w:p w14:paraId="69FBE39B" w14:textId="77777777" w:rsidR="00974B5E" w:rsidRDefault="00974B5E" w:rsidP="00312A01">
            <w:pPr>
              <w:pStyle w:val="ConsPlusNormal"/>
              <w:rPr>
                <w:rFonts w:ascii="Times New Roman" w:hAnsi="Times New Roman" w:cs="Times New Roman"/>
              </w:rPr>
            </w:pPr>
          </w:p>
        </w:tc>
        <w:tc>
          <w:tcPr>
            <w:tcW w:w="0" w:type="auto"/>
            <w:vMerge/>
          </w:tcPr>
          <w:p w14:paraId="7F578F57" w14:textId="77777777" w:rsidR="00974B5E" w:rsidRDefault="00974B5E" w:rsidP="00312A01">
            <w:pPr>
              <w:pStyle w:val="ConsPlusNormal"/>
              <w:rPr>
                <w:rFonts w:ascii="Times New Roman" w:hAnsi="Times New Roman" w:cs="Times New Roman"/>
              </w:rPr>
            </w:pPr>
          </w:p>
        </w:tc>
        <w:tc>
          <w:tcPr>
            <w:tcW w:w="0" w:type="auto"/>
            <w:vMerge/>
          </w:tcPr>
          <w:p w14:paraId="5D22FB3C" w14:textId="77777777" w:rsidR="00974B5E" w:rsidRDefault="00974B5E" w:rsidP="00312A01">
            <w:pPr>
              <w:pStyle w:val="ConsPlusNormal"/>
              <w:rPr>
                <w:rFonts w:ascii="Times New Roman" w:hAnsi="Times New Roman" w:cs="Times New Roman"/>
              </w:rPr>
            </w:pPr>
          </w:p>
        </w:tc>
        <w:tc>
          <w:tcPr>
            <w:tcW w:w="0" w:type="auto"/>
            <w:vMerge/>
          </w:tcPr>
          <w:p w14:paraId="220D05BD" w14:textId="77777777" w:rsidR="00974B5E" w:rsidRDefault="00974B5E" w:rsidP="00312A01">
            <w:pPr>
              <w:pStyle w:val="ConsPlusNormal"/>
              <w:rPr>
                <w:rFonts w:ascii="Times New Roman" w:hAnsi="Times New Roman" w:cs="Times New Roman"/>
              </w:rPr>
            </w:pPr>
          </w:p>
        </w:tc>
        <w:tc>
          <w:tcPr>
            <w:tcW w:w="0" w:type="auto"/>
            <w:vMerge/>
          </w:tcPr>
          <w:p w14:paraId="68A1EE70" w14:textId="77777777" w:rsidR="00974B5E" w:rsidRDefault="00974B5E" w:rsidP="00312A01">
            <w:pPr>
              <w:pStyle w:val="ConsPlusNormal"/>
              <w:rPr>
                <w:rFonts w:ascii="Times New Roman" w:hAnsi="Times New Roman" w:cs="Times New Roman"/>
              </w:rPr>
            </w:pPr>
          </w:p>
        </w:tc>
        <w:tc>
          <w:tcPr>
            <w:tcW w:w="634" w:type="dxa"/>
          </w:tcPr>
          <w:p w14:paraId="2745232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2262F25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69" w:type="dxa"/>
          </w:tcPr>
          <w:p w14:paraId="48F8365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7549AB0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93" w:type="dxa"/>
          </w:tcPr>
          <w:p w14:paraId="26331C50"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tcPr>
          <w:p w14:paraId="11D1EAC7" w14:textId="77777777" w:rsidR="00974B5E" w:rsidRDefault="00974B5E" w:rsidP="00312A01">
            <w:pPr>
              <w:pStyle w:val="ConsPlusNormal"/>
              <w:rPr>
                <w:rFonts w:ascii="Times New Roman" w:hAnsi="Times New Roman" w:cs="Times New Roman"/>
              </w:rPr>
            </w:pPr>
          </w:p>
        </w:tc>
        <w:tc>
          <w:tcPr>
            <w:tcW w:w="624" w:type="dxa"/>
          </w:tcPr>
          <w:p w14:paraId="3D28933C" w14:textId="77777777" w:rsidR="00974B5E" w:rsidRDefault="00974B5E" w:rsidP="00312A01">
            <w:pPr>
              <w:pStyle w:val="ConsPlusNormal"/>
              <w:rPr>
                <w:rFonts w:ascii="Times New Roman" w:hAnsi="Times New Roman" w:cs="Times New Roman"/>
              </w:rPr>
            </w:pPr>
          </w:p>
        </w:tc>
        <w:tc>
          <w:tcPr>
            <w:tcW w:w="769" w:type="dxa"/>
          </w:tcPr>
          <w:p w14:paraId="58A52E73" w14:textId="77777777" w:rsidR="00974B5E" w:rsidRDefault="00974B5E" w:rsidP="00312A01">
            <w:pPr>
              <w:pStyle w:val="ConsPlusNormal"/>
              <w:rPr>
                <w:rFonts w:ascii="Times New Roman" w:hAnsi="Times New Roman" w:cs="Times New Roman"/>
              </w:rPr>
            </w:pPr>
          </w:p>
        </w:tc>
        <w:tc>
          <w:tcPr>
            <w:tcW w:w="793" w:type="dxa"/>
          </w:tcPr>
          <w:p w14:paraId="53F3E0D2" w14:textId="77777777" w:rsidR="00974B5E" w:rsidRDefault="00974B5E" w:rsidP="00312A01">
            <w:pPr>
              <w:pStyle w:val="ConsPlusNormal"/>
              <w:rPr>
                <w:rFonts w:ascii="Times New Roman" w:hAnsi="Times New Roman" w:cs="Times New Roman"/>
              </w:rPr>
            </w:pPr>
          </w:p>
        </w:tc>
        <w:tc>
          <w:tcPr>
            <w:tcW w:w="850" w:type="dxa"/>
          </w:tcPr>
          <w:p w14:paraId="4E04B978" w14:textId="77777777" w:rsidR="00974B5E" w:rsidRDefault="00974B5E" w:rsidP="00312A01">
            <w:pPr>
              <w:pStyle w:val="ConsPlusNormal"/>
              <w:rPr>
                <w:rFonts w:ascii="Times New Roman" w:hAnsi="Times New Roman" w:cs="Times New Roman"/>
              </w:rPr>
            </w:pPr>
          </w:p>
        </w:tc>
        <w:tc>
          <w:tcPr>
            <w:tcW w:w="624" w:type="dxa"/>
          </w:tcPr>
          <w:p w14:paraId="264C20FD" w14:textId="77777777" w:rsidR="00974B5E" w:rsidRDefault="00974B5E" w:rsidP="00312A01">
            <w:pPr>
              <w:pStyle w:val="ConsPlusNormal"/>
              <w:rPr>
                <w:rFonts w:ascii="Times New Roman" w:hAnsi="Times New Roman" w:cs="Times New Roman"/>
              </w:rPr>
            </w:pPr>
          </w:p>
        </w:tc>
        <w:tc>
          <w:tcPr>
            <w:tcW w:w="634" w:type="dxa"/>
          </w:tcPr>
          <w:p w14:paraId="519A4F11" w14:textId="77777777" w:rsidR="00974B5E" w:rsidRDefault="00974B5E" w:rsidP="00312A01">
            <w:pPr>
              <w:pStyle w:val="ConsPlusNormal"/>
              <w:rPr>
                <w:rFonts w:ascii="Times New Roman" w:hAnsi="Times New Roman" w:cs="Times New Roman"/>
              </w:rPr>
            </w:pPr>
          </w:p>
        </w:tc>
        <w:tc>
          <w:tcPr>
            <w:tcW w:w="0" w:type="auto"/>
            <w:vMerge/>
            <w:tcBorders>
              <w:bottom w:val="none" w:sz="4" w:space="0" w:color="000000"/>
              <w:right w:val="none" w:sz="4" w:space="0" w:color="000000"/>
            </w:tcBorders>
          </w:tcPr>
          <w:p w14:paraId="27D8321E" w14:textId="77777777" w:rsidR="00974B5E" w:rsidRDefault="00974B5E" w:rsidP="00312A01">
            <w:pPr>
              <w:pStyle w:val="ConsPlusNormal"/>
              <w:rPr>
                <w:rFonts w:ascii="Times New Roman" w:hAnsi="Times New Roman" w:cs="Times New Roman"/>
              </w:rPr>
            </w:pPr>
          </w:p>
        </w:tc>
      </w:tr>
      <w:tr w:rsidR="00974B5E" w14:paraId="514B4901" w14:textId="77777777" w:rsidTr="00312A01">
        <w:trPr>
          <w:trHeight w:val="253"/>
        </w:trPr>
        <w:tc>
          <w:tcPr>
            <w:tcW w:w="0" w:type="auto"/>
            <w:gridSpan w:val="4"/>
            <w:vMerge/>
            <w:tcBorders>
              <w:left w:val="nil"/>
              <w:bottom w:val="nil"/>
            </w:tcBorders>
          </w:tcPr>
          <w:p w14:paraId="3518B663" w14:textId="77777777" w:rsidR="00974B5E" w:rsidRDefault="00974B5E" w:rsidP="00312A01">
            <w:pPr>
              <w:pStyle w:val="ConsPlusNormal"/>
              <w:rPr>
                <w:rFonts w:ascii="Times New Roman" w:hAnsi="Times New Roman" w:cs="Times New Roman"/>
              </w:rPr>
            </w:pPr>
          </w:p>
        </w:tc>
        <w:tc>
          <w:tcPr>
            <w:tcW w:w="0" w:type="auto"/>
            <w:vMerge/>
          </w:tcPr>
          <w:p w14:paraId="1019CC9C" w14:textId="77777777" w:rsidR="00974B5E" w:rsidRDefault="00974B5E" w:rsidP="00312A01">
            <w:pPr>
              <w:pStyle w:val="ConsPlusNormal"/>
              <w:rPr>
                <w:rFonts w:ascii="Times New Roman" w:hAnsi="Times New Roman" w:cs="Times New Roman"/>
              </w:rPr>
            </w:pPr>
          </w:p>
        </w:tc>
        <w:tc>
          <w:tcPr>
            <w:tcW w:w="634" w:type="dxa"/>
            <w:vMerge w:val="restart"/>
            <w:vAlign w:val="center"/>
          </w:tcPr>
          <w:p w14:paraId="48CB2B94" w14:textId="77777777" w:rsidR="00974B5E" w:rsidRDefault="00974B5E" w:rsidP="00312A01">
            <w:pPr>
              <w:pStyle w:val="ConsPlusNormal"/>
              <w:rPr>
                <w:rFonts w:ascii="Times New Roman" w:hAnsi="Times New Roman" w:cs="Times New Roman"/>
              </w:rPr>
            </w:pPr>
          </w:p>
        </w:tc>
        <w:tc>
          <w:tcPr>
            <w:tcW w:w="634" w:type="dxa"/>
            <w:vMerge w:val="restart"/>
            <w:vAlign w:val="center"/>
          </w:tcPr>
          <w:p w14:paraId="35539B5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34" w:type="dxa"/>
            <w:vMerge w:val="restart"/>
            <w:vAlign w:val="center"/>
          </w:tcPr>
          <w:p w14:paraId="637C2D6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34" w:type="dxa"/>
            <w:vMerge w:val="restart"/>
            <w:vAlign w:val="center"/>
          </w:tcPr>
          <w:p w14:paraId="2DE5BFF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34" w:type="dxa"/>
            <w:vMerge w:val="restart"/>
            <w:vAlign w:val="center"/>
          </w:tcPr>
          <w:p w14:paraId="62029636" w14:textId="77777777" w:rsidR="00974B5E" w:rsidRDefault="00974B5E" w:rsidP="00312A01">
            <w:pPr>
              <w:pStyle w:val="ConsPlusNormal"/>
              <w:rPr>
                <w:rFonts w:ascii="Times New Roman" w:hAnsi="Times New Roman" w:cs="Times New Roman"/>
              </w:rPr>
            </w:pPr>
          </w:p>
        </w:tc>
        <w:tc>
          <w:tcPr>
            <w:tcW w:w="634" w:type="dxa"/>
            <w:vMerge w:val="restart"/>
            <w:vAlign w:val="center"/>
          </w:tcPr>
          <w:p w14:paraId="18497EE5" w14:textId="77777777" w:rsidR="00974B5E" w:rsidRDefault="00974B5E" w:rsidP="00312A01">
            <w:pPr>
              <w:pStyle w:val="ConsPlusNormal"/>
              <w:rPr>
                <w:rFonts w:ascii="Times New Roman" w:hAnsi="Times New Roman" w:cs="Times New Roman"/>
              </w:rPr>
            </w:pPr>
          </w:p>
        </w:tc>
        <w:tc>
          <w:tcPr>
            <w:tcW w:w="634" w:type="dxa"/>
          </w:tcPr>
          <w:p w14:paraId="5695D28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4CBAA63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69" w:type="dxa"/>
          </w:tcPr>
          <w:p w14:paraId="2F875AA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76ADAE3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93" w:type="dxa"/>
          </w:tcPr>
          <w:p w14:paraId="0001E70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tcPr>
          <w:p w14:paraId="64099A7D" w14:textId="77777777" w:rsidR="00974B5E" w:rsidRDefault="00974B5E" w:rsidP="00312A01">
            <w:pPr>
              <w:pStyle w:val="ConsPlusNormal"/>
              <w:rPr>
                <w:rFonts w:ascii="Times New Roman" w:hAnsi="Times New Roman" w:cs="Times New Roman"/>
              </w:rPr>
            </w:pPr>
          </w:p>
        </w:tc>
        <w:tc>
          <w:tcPr>
            <w:tcW w:w="624" w:type="dxa"/>
          </w:tcPr>
          <w:p w14:paraId="5F78932A" w14:textId="77777777" w:rsidR="00974B5E" w:rsidRDefault="00974B5E" w:rsidP="00312A01">
            <w:pPr>
              <w:pStyle w:val="ConsPlusNormal"/>
              <w:rPr>
                <w:rFonts w:ascii="Times New Roman" w:hAnsi="Times New Roman" w:cs="Times New Roman"/>
              </w:rPr>
            </w:pPr>
          </w:p>
        </w:tc>
        <w:tc>
          <w:tcPr>
            <w:tcW w:w="769" w:type="dxa"/>
          </w:tcPr>
          <w:p w14:paraId="2FB28D39" w14:textId="77777777" w:rsidR="00974B5E" w:rsidRDefault="00974B5E" w:rsidP="00312A01">
            <w:pPr>
              <w:pStyle w:val="ConsPlusNormal"/>
              <w:rPr>
                <w:rFonts w:ascii="Times New Roman" w:hAnsi="Times New Roman" w:cs="Times New Roman"/>
              </w:rPr>
            </w:pPr>
          </w:p>
        </w:tc>
        <w:tc>
          <w:tcPr>
            <w:tcW w:w="793" w:type="dxa"/>
          </w:tcPr>
          <w:p w14:paraId="6FE08AD0" w14:textId="77777777" w:rsidR="00974B5E" w:rsidRDefault="00974B5E" w:rsidP="00312A01">
            <w:pPr>
              <w:pStyle w:val="ConsPlusNormal"/>
              <w:rPr>
                <w:rFonts w:ascii="Times New Roman" w:hAnsi="Times New Roman" w:cs="Times New Roman"/>
              </w:rPr>
            </w:pPr>
          </w:p>
        </w:tc>
        <w:tc>
          <w:tcPr>
            <w:tcW w:w="850" w:type="dxa"/>
          </w:tcPr>
          <w:p w14:paraId="143A35DE" w14:textId="77777777" w:rsidR="00974B5E" w:rsidRDefault="00974B5E" w:rsidP="00312A01">
            <w:pPr>
              <w:pStyle w:val="ConsPlusNormal"/>
              <w:rPr>
                <w:rFonts w:ascii="Times New Roman" w:hAnsi="Times New Roman" w:cs="Times New Roman"/>
              </w:rPr>
            </w:pPr>
          </w:p>
        </w:tc>
        <w:tc>
          <w:tcPr>
            <w:tcW w:w="624" w:type="dxa"/>
          </w:tcPr>
          <w:p w14:paraId="18313322" w14:textId="77777777" w:rsidR="00974B5E" w:rsidRDefault="00974B5E" w:rsidP="00312A01">
            <w:pPr>
              <w:pStyle w:val="ConsPlusNormal"/>
              <w:rPr>
                <w:rFonts w:ascii="Times New Roman" w:hAnsi="Times New Roman" w:cs="Times New Roman"/>
              </w:rPr>
            </w:pPr>
          </w:p>
        </w:tc>
        <w:tc>
          <w:tcPr>
            <w:tcW w:w="634" w:type="dxa"/>
          </w:tcPr>
          <w:p w14:paraId="32835CA5" w14:textId="77777777" w:rsidR="00974B5E" w:rsidRDefault="00974B5E" w:rsidP="00312A01">
            <w:pPr>
              <w:pStyle w:val="ConsPlusNormal"/>
              <w:rPr>
                <w:rFonts w:ascii="Times New Roman" w:hAnsi="Times New Roman" w:cs="Times New Roman"/>
              </w:rPr>
            </w:pPr>
          </w:p>
        </w:tc>
        <w:tc>
          <w:tcPr>
            <w:tcW w:w="0" w:type="auto"/>
            <w:vMerge/>
            <w:tcBorders>
              <w:bottom w:val="none" w:sz="4" w:space="0" w:color="000000"/>
              <w:right w:val="none" w:sz="4" w:space="0" w:color="000000"/>
            </w:tcBorders>
          </w:tcPr>
          <w:p w14:paraId="7485EFBE" w14:textId="77777777" w:rsidR="00974B5E" w:rsidRDefault="00974B5E" w:rsidP="00312A01">
            <w:pPr>
              <w:pStyle w:val="ConsPlusNormal"/>
              <w:rPr>
                <w:rFonts w:ascii="Times New Roman" w:hAnsi="Times New Roman" w:cs="Times New Roman"/>
              </w:rPr>
            </w:pPr>
          </w:p>
        </w:tc>
      </w:tr>
      <w:tr w:rsidR="00974B5E" w14:paraId="29ED09DB" w14:textId="77777777" w:rsidTr="00312A01">
        <w:tc>
          <w:tcPr>
            <w:tcW w:w="0" w:type="auto"/>
            <w:gridSpan w:val="4"/>
            <w:vMerge/>
            <w:tcBorders>
              <w:left w:val="nil"/>
              <w:bottom w:val="nil"/>
            </w:tcBorders>
          </w:tcPr>
          <w:p w14:paraId="503C844D" w14:textId="77777777" w:rsidR="00974B5E" w:rsidRDefault="00974B5E" w:rsidP="00312A01">
            <w:pPr>
              <w:pStyle w:val="ConsPlusNormal"/>
              <w:rPr>
                <w:rFonts w:ascii="Times New Roman" w:hAnsi="Times New Roman" w:cs="Times New Roman"/>
              </w:rPr>
            </w:pPr>
          </w:p>
        </w:tc>
        <w:tc>
          <w:tcPr>
            <w:tcW w:w="0" w:type="auto"/>
            <w:vMerge/>
          </w:tcPr>
          <w:p w14:paraId="3CAC6F1D" w14:textId="77777777" w:rsidR="00974B5E" w:rsidRDefault="00974B5E" w:rsidP="00312A01">
            <w:pPr>
              <w:pStyle w:val="ConsPlusNormal"/>
              <w:rPr>
                <w:rFonts w:ascii="Times New Roman" w:hAnsi="Times New Roman" w:cs="Times New Roman"/>
              </w:rPr>
            </w:pPr>
          </w:p>
        </w:tc>
        <w:tc>
          <w:tcPr>
            <w:tcW w:w="0" w:type="auto"/>
            <w:vMerge/>
          </w:tcPr>
          <w:p w14:paraId="3E2F9004" w14:textId="77777777" w:rsidR="00974B5E" w:rsidRDefault="00974B5E" w:rsidP="00312A01">
            <w:pPr>
              <w:pStyle w:val="ConsPlusNormal"/>
              <w:rPr>
                <w:rFonts w:ascii="Times New Roman" w:hAnsi="Times New Roman" w:cs="Times New Roman"/>
              </w:rPr>
            </w:pPr>
          </w:p>
        </w:tc>
        <w:tc>
          <w:tcPr>
            <w:tcW w:w="0" w:type="auto"/>
            <w:vMerge/>
          </w:tcPr>
          <w:p w14:paraId="41B4B32F" w14:textId="77777777" w:rsidR="00974B5E" w:rsidRDefault="00974B5E" w:rsidP="00312A01">
            <w:pPr>
              <w:pStyle w:val="ConsPlusNormal"/>
              <w:rPr>
                <w:rFonts w:ascii="Times New Roman" w:hAnsi="Times New Roman" w:cs="Times New Roman"/>
              </w:rPr>
            </w:pPr>
          </w:p>
        </w:tc>
        <w:tc>
          <w:tcPr>
            <w:tcW w:w="0" w:type="auto"/>
            <w:vMerge/>
          </w:tcPr>
          <w:p w14:paraId="4C4AE1B9" w14:textId="77777777" w:rsidR="00974B5E" w:rsidRDefault="00974B5E" w:rsidP="00312A01">
            <w:pPr>
              <w:pStyle w:val="ConsPlusNormal"/>
              <w:rPr>
                <w:rFonts w:ascii="Times New Roman" w:hAnsi="Times New Roman" w:cs="Times New Roman"/>
              </w:rPr>
            </w:pPr>
          </w:p>
        </w:tc>
        <w:tc>
          <w:tcPr>
            <w:tcW w:w="0" w:type="auto"/>
            <w:vMerge/>
          </w:tcPr>
          <w:p w14:paraId="6FC25344" w14:textId="77777777" w:rsidR="00974B5E" w:rsidRDefault="00974B5E" w:rsidP="00312A01">
            <w:pPr>
              <w:pStyle w:val="ConsPlusNormal"/>
              <w:rPr>
                <w:rFonts w:ascii="Times New Roman" w:hAnsi="Times New Roman" w:cs="Times New Roman"/>
              </w:rPr>
            </w:pPr>
          </w:p>
        </w:tc>
        <w:tc>
          <w:tcPr>
            <w:tcW w:w="0" w:type="auto"/>
            <w:vMerge/>
          </w:tcPr>
          <w:p w14:paraId="0D014879" w14:textId="77777777" w:rsidR="00974B5E" w:rsidRDefault="00974B5E" w:rsidP="00312A01">
            <w:pPr>
              <w:pStyle w:val="ConsPlusNormal"/>
              <w:rPr>
                <w:rFonts w:ascii="Times New Roman" w:hAnsi="Times New Roman" w:cs="Times New Roman"/>
              </w:rPr>
            </w:pPr>
          </w:p>
        </w:tc>
        <w:tc>
          <w:tcPr>
            <w:tcW w:w="0" w:type="auto"/>
            <w:vMerge/>
          </w:tcPr>
          <w:p w14:paraId="05460BAC" w14:textId="77777777" w:rsidR="00974B5E" w:rsidRDefault="00974B5E" w:rsidP="00312A01">
            <w:pPr>
              <w:pStyle w:val="ConsPlusNormal"/>
              <w:rPr>
                <w:rFonts w:ascii="Times New Roman" w:hAnsi="Times New Roman" w:cs="Times New Roman"/>
              </w:rPr>
            </w:pPr>
          </w:p>
        </w:tc>
        <w:tc>
          <w:tcPr>
            <w:tcW w:w="634" w:type="dxa"/>
          </w:tcPr>
          <w:p w14:paraId="6B3A846C"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3EF7134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69" w:type="dxa"/>
          </w:tcPr>
          <w:p w14:paraId="27AA6D5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5032974C"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93" w:type="dxa"/>
          </w:tcPr>
          <w:p w14:paraId="3FE32AE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tcPr>
          <w:p w14:paraId="08F0E5A4" w14:textId="77777777" w:rsidR="00974B5E" w:rsidRDefault="00974B5E" w:rsidP="00312A01">
            <w:pPr>
              <w:pStyle w:val="ConsPlusNormal"/>
              <w:rPr>
                <w:rFonts w:ascii="Times New Roman" w:hAnsi="Times New Roman" w:cs="Times New Roman"/>
              </w:rPr>
            </w:pPr>
          </w:p>
        </w:tc>
        <w:tc>
          <w:tcPr>
            <w:tcW w:w="624" w:type="dxa"/>
          </w:tcPr>
          <w:p w14:paraId="1CA66746" w14:textId="77777777" w:rsidR="00974B5E" w:rsidRDefault="00974B5E" w:rsidP="00312A01">
            <w:pPr>
              <w:pStyle w:val="ConsPlusNormal"/>
              <w:rPr>
                <w:rFonts w:ascii="Times New Roman" w:hAnsi="Times New Roman" w:cs="Times New Roman"/>
              </w:rPr>
            </w:pPr>
          </w:p>
        </w:tc>
        <w:tc>
          <w:tcPr>
            <w:tcW w:w="769" w:type="dxa"/>
          </w:tcPr>
          <w:p w14:paraId="36D49FBA" w14:textId="77777777" w:rsidR="00974B5E" w:rsidRDefault="00974B5E" w:rsidP="00312A01">
            <w:pPr>
              <w:pStyle w:val="ConsPlusNormal"/>
              <w:rPr>
                <w:rFonts w:ascii="Times New Roman" w:hAnsi="Times New Roman" w:cs="Times New Roman"/>
              </w:rPr>
            </w:pPr>
          </w:p>
        </w:tc>
        <w:tc>
          <w:tcPr>
            <w:tcW w:w="793" w:type="dxa"/>
          </w:tcPr>
          <w:p w14:paraId="16007E5C" w14:textId="77777777" w:rsidR="00974B5E" w:rsidRDefault="00974B5E" w:rsidP="00312A01">
            <w:pPr>
              <w:pStyle w:val="ConsPlusNormal"/>
              <w:rPr>
                <w:rFonts w:ascii="Times New Roman" w:hAnsi="Times New Roman" w:cs="Times New Roman"/>
              </w:rPr>
            </w:pPr>
          </w:p>
        </w:tc>
        <w:tc>
          <w:tcPr>
            <w:tcW w:w="850" w:type="dxa"/>
          </w:tcPr>
          <w:p w14:paraId="2BFC5675" w14:textId="77777777" w:rsidR="00974B5E" w:rsidRDefault="00974B5E" w:rsidP="00312A01">
            <w:pPr>
              <w:pStyle w:val="ConsPlusNormal"/>
              <w:rPr>
                <w:rFonts w:ascii="Times New Roman" w:hAnsi="Times New Roman" w:cs="Times New Roman"/>
              </w:rPr>
            </w:pPr>
          </w:p>
        </w:tc>
        <w:tc>
          <w:tcPr>
            <w:tcW w:w="624" w:type="dxa"/>
          </w:tcPr>
          <w:p w14:paraId="0A8D817A" w14:textId="77777777" w:rsidR="00974B5E" w:rsidRDefault="00974B5E" w:rsidP="00312A01">
            <w:pPr>
              <w:pStyle w:val="ConsPlusNormal"/>
              <w:rPr>
                <w:rFonts w:ascii="Times New Roman" w:hAnsi="Times New Roman" w:cs="Times New Roman"/>
              </w:rPr>
            </w:pPr>
          </w:p>
        </w:tc>
        <w:tc>
          <w:tcPr>
            <w:tcW w:w="634" w:type="dxa"/>
          </w:tcPr>
          <w:p w14:paraId="71ACD6EC" w14:textId="77777777" w:rsidR="00974B5E" w:rsidRDefault="00974B5E" w:rsidP="00312A01">
            <w:pPr>
              <w:pStyle w:val="ConsPlusNormal"/>
              <w:rPr>
                <w:rFonts w:ascii="Times New Roman" w:hAnsi="Times New Roman" w:cs="Times New Roman"/>
              </w:rPr>
            </w:pPr>
          </w:p>
        </w:tc>
        <w:tc>
          <w:tcPr>
            <w:tcW w:w="0" w:type="auto"/>
            <w:vMerge/>
            <w:tcBorders>
              <w:bottom w:val="none" w:sz="4" w:space="0" w:color="000000"/>
              <w:right w:val="none" w:sz="4" w:space="0" w:color="000000"/>
            </w:tcBorders>
          </w:tcPr>
          <w:p w14:paraId="0EBDFF05" w14:textId="77777777" w:rsidR="00974B5E" w:rsidRDefault="00974B5E" w:rsidP="00312A01">
            <w:pPr>
              <w:pStyle w:val="ConsPlusNormal"/>
              <w:rPr>
                <w:rFonts w:ascii="Times New Roman" w:hAnsi="Times New Roman" w:cs="Times New Roman"/>
              </w:rPr>
            </w:pPr>
          </w:p>
        </w:tc>
      </w:tr>
      <w:tr w:rsidR="00974B5E" w14:paraId="59FF382D" w14:textId="77777777" w:rsidTr="00312A01">
        <w:trPr>
          <w:trHeight w:val="253"/>
        </w:trPr>
        <w:tc>
          <w:tcPr>
            <w:tcW w:w="0" w:type="auto"/>
            <w:gridSpan w:val="4"/>
            <w:vMerge/>
            <w:tcBorders>
              <w:left w:val="nil"/>
              <w:bottom w:val="nil"/>
            </w:tcBorders>
          </w:tcPr>
          <w:p w14:paraId="059FE264" w14:textId="77777777" w:rsidR="00974B5E" w:rsidRDefault="00974B5E" w:rsidP="00312A01">
            <w:pPr>
              <w:pStyle w:val="ConsPlusNormal"/>
              <w:rPr>
                <w:rFonts w:ascii="Times New Roman" w:hAnsi="Times New Roman" w:cs="Times New Roman"/>
              </w:rPr>
            </w:pPr>
          </w:p>
        </w:tc>
        <w:tc>
          <w:tcPr>
            <w:tcW w:w="0" w:type="auto"/>
            <w:vMerge/>
          </w:tcPr>
          <w:p w14:paraId="61BCC2E9" w14:textId="77777777" w:rsidR="00974B5E" w:rsidRDefault="00974B5E" w:rsidP="00312A01">
            <w:pPr>
              <w:pStyle w:val="ConsPlusNormal"/>
              <w:rPr>
                <w:rFonts w:ascii="Times New Roman" w:hAnsi="Times New Roman" w:cs="Times New Roman"/>
              </w:rPr>
            </w:pPr>
          </w:p>
        </w:tc>
        <w:tc>
          <w:tcPr>
            <w:tcW w:w="0" w:type="auto"/>
            <w:vMerge/>
          </w:tcPr>
          <w:p w14:paraId="218E4168" w14:textId="77777777" w:rsidR="00974B5E" w:rsidRDefault="00974B5E" w:rsidP="00312A01">
            <w:pPr>
              <w:pStyle w:val="ConsPlusNormal"/>
              <w:rPr>
                <w:rFonts w:ascii="Times New Roman" w:hAnsi="Times New Roman" w:cs="Times New Roman"/>
              </w:rPr>
            </w:pPr>
          </w:p>
        </w:tc>
        <w:tc>
          <w:tcPr>
            <w:tcW w:w="0" w:type="auto"/>
            <w:vMerge/>
          </w:tcPr>
          <w:p w14:paraId="697007AC" w14:textId="77777777" w:rsidR="00974B5E" w:rsidRDefault="00974B5E" w:rsidP="00312A01">
            <w:pPr>
              <w:pStyle w:val="ConsPlusNormal"/>
              <w:rPr>
                <w:rFonts w:ascii="Times New Roman" w:hAnsi="Times New Roman" w:cs="Times New Roman"/>
              </w:rPr>
            </w:pPr>
          </w:p>
        </w:tc>
        <w:tc>
          <w:tcPr>
            <w:tcW w:w="0" w:type="auto"/>
            <w:vMerge/>
          </w:tcPr>
          <w:p w14:paraId="09E349F9" w14:textId="77777777" w:rsidR="00974B5E" w:rsidRDefault="00974B5E" w:rsidP="00312A01">
            <w:pPr>
              <w:pStyle w:val="ConsPlusNormal"/>
              <w:rPr>
                <w:rFonts w:ascii="Times New Roman" w:hAnsi="Times New Roman" w:cs="Times New Roman"/>
              </w:rPr>
            </w:pPr>
          </w:p>
        </w:tc>
        <w:tc>
          <w:tcPr>
            <w:tcW w:w="0" w:type="auto"/>
            <w:vMerge/>
          </w:tcPr>
          <w:p w14:paraId="6F998BED" w14:textId="77777777" w:rsidR="00974B5E" w:rsidRDefault="00974B5E" w:rsidP="00312A01">
            <w:pPr>
              <w:pStyle w:val="ConsPlusNormal"/>
              <w:rPr>
                <w:rFonts w:ascii="Times New Roman" w:hAnsi="Times New Roman" w:cs="Times New Roman"/>
              </w:rPr>
            </w:pPr>
          </w:p>
        </w:tc>
        <w:tc>
          <w:tcPr>
            <w:tcW w:w="0" w:type="auto"/>
            <w:vMerge/>
          </w:tcPr>
          <w:p w14:paraId="709A0552" w14:textId="77777777" w:rsidR="00974B5E" w:rsidRDefault="00974B5E" w:rsidP="00312A01">
            <w:pPr>
              <w:pStyle w:val="ConsPlusNormal"/>
              <w:rPr>
                <w:rFonts w:ascii="Times New Roman" w:hAnsi="Times New Roman" w:cs="Times New Roman"/>
              </w:rPr>
            </w:pPr>
          </w:p>
        </w:tc>
        <w:tc>
          <w:tcPr>
            <w:tcW w:w="634" w:type="dxa"/>
            <w:vMerge w:val="restart"/>
          </w:tcPr>
          <w:p w14:paraId="5FCB0F4D" w14:textId="77777777" w:rsidR="00974B5E" w:rsidRDefault="00974B5E" w:rsidP="00312A01">
            <w:pPr>
              <w:pStyle w:val="ConsPlusNormal"/>
              <w:rPr>
                <w:rFonts w:ascii="Times New Roman" w:hAnsi="Times New Roman" w:cs="Times New Roman"/>
              </w:rPr>
            </w:pPr>
          </w:p>
        </w:tc>
        <w:tc>
          <w:tcPr>
            <w:tcW w:w="634" w:type="dxa"/>
          </w:tcPr>
          <w:p w14:paraId="0C16E83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65D69D3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69" w:type="dxa"/>
          </w:tcPr>
          <w:p w14:paraId="755ABCD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350A9CB5"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93" w:type="dxa"/>
          </w:tcPr>
          <w:p w14:paraId="732A8C1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tcPr>
          <w:p w14:paraId="424E35DD" w14:textId="77777777" w:rsidR="00974B5E" w:rsidRDefault="00974B5E" w:rsidP="00312A01">
            <w:pPr>
              <w:pStyle w:val="ConsPlusNormal"/>
              <w:rPr>
                <w:rFonts w:ascii="Times New Roman" w:hAnsi="Times New Roman" w:cs="Times New Roman"/>
              </w:rPr>
            </w:pPr>
          </w:p>
        </w:tc>
        <w:tc>
          <w:tcPr>
            <w:tcW w:w="624" w:type="dxa"/>
          </w:tcPr>
          <w:p w14:paraId="4D75268B" w14:textId="77777777" w:rsidR="00974B5E" w:rsidRDefault="00974B5E" w:rsidP="00312A01">
            <w:pPr>
              <w:pStyle w:val="ConsPlusNormal"/>
              <w:rPr>
                <w:rFonts w:ascii="Times New Roman" w:hAnsi="Times New Roman" w:cs="Times New Roman"/>
              </w:rPr>
            </w:pPr>
          </w:p>
        </w:tc>
        <w:tc>
          <w:tcPr>
            <w:tcW w:w="769" w:type="dxa"/>
          </w:tcPr>
          <w:p w14:paraId="2254725F" w14:textId="77777777" w:rsidR="00974B5E" w:rsidRDefault="00974B5E" w:rsidP="00312A01">
            <w:pPr>
              <w:pStyle w:val="ConsPlusNormal"/>
              <w:rPr>
                <w:rFonts w:ascii="Times New Roman" w:hAnsi="Times New Roman" w:cs="Times New Roman"/>
              </w:rPr>
            </w:pPr>
          </w:p>
        </w:tc>
        <w:tc>
          <w:tcPr>
            <w:tcW w:w="793" w:type="dxa"/>
          </w:tcPr>
          <w:p w14:paraId="1CB4721E" w14:textId="77777777" w:rsidR="00974B5E" w:rsidRDefault="00974B5E" w:rsidP="00312A01">
            <w:pPr>
              <w:pStyle w:val="ConsPlusNormal"/>
              <w:rPr>
                <w:rFonts w:ascii="Times New Roman" w:hAnsi="Times New Roman" w:cs="Times New Roman"/>
              </w:rPr>
            </w:pPr>
          </w:p>
        </w:tc>
        <w:tc>
          <w:tcPr>
            <w:tcW w:w="850" w:type="dxa"/>
          </w:tcPr>
          <w:p w14:paraId="518AA6F0" w14:textId="77777777" w:rsidR="00974B5E" w:rsidRDefault="00974B5E" w:rsidP="00312A01">
            <w:pPr>
              <w:pStyle w:val="ConsPlusNormal"/>
              <w:rPr>
                <w:rFonts w:ascii="Times New Roman" w:hAnsi="Times New Roman" w:cs="Times New Roman"/>
              </w:rPr>
            </w:pPr>
          </w:p>
        </w:tc>
        <w:tc>
          <w:tcPr>
            <w:tcW w:w="624" w:type="dxa"/>
          </w:tcPr>
          <w:p w14:paraId="4F332E50" w14:textId="77777777" w:rsidR="00974B5E" w:rsidRDefault="00974B5E" w:rsidP="00312A01">
            <w:pPr>
              <w:pStyle w:val="ConsPlusNormal"/>
              <w:rPr>
                <w:rFonts w:ascii="Times New Roman" w:hAnsi="Times New Roman" w:cs="Times New Roman"/>
              </w:rPr>
            </w:pPr>
          </w:p>
        </w:tc>
        <w:tc>
          <w:tcPr>
            <w:tcW w:w="634" w:type="dxa"/>
          </w:tcPr>
          <w:p w14:paraId="798486D4" w14:textId="77777777" w:rsidR="00974B5E" w:rsidRDefault="00974B5E" w:rsidP="00312A01">
            <w:pPr>
              <w:pStyle w:val="ConsPlusNormal"/>
              <w:rPr>
                <w:rFonts w:ascii="Times New Roman" w:hAnsi="Times New Roman" w:cs="Times New Roman"/>
              </w:rPr>
            </w:pPr>
          </w:p>
        </w:tc>
        <w:tc>
          <w:tcPr>
            <w:tcW w:w="0" w:type="auto"/>
            <w:vMerge/>
            <w:tcBorders>
              <w:bottom w:val="none" w:sz="4" w:space="0" w:color="000000"/>
              <w:right w:val="none" w:sz="4" w:space="0" w:color="000000"/>
            </w:tcBorders>
          </w:tcPr>
          <w:p w14:paraId="6C357610" w14:textId="77777777" w:rsidR="00974B5E" w:rsidRDefault="00974B5E" w:rsidP="00312A01">
            <w:pPr>
              <w:pStyle w:val="ConsPlusNormal"/>
              <w:rPr>
                <w:rFonts w:ascii="Times New Roman" w:hAnsi="Times New Roman" w:cs="Times New Roman"/>
              </w:rPr>
            </w:pPr>
          </w:p>
        </w:tc>
      </w:tr>
      <w:tr w:rsidR="00974B5E" w14:paraId="76B4EF15" w14:textId="77777777" w:rsidTr="00312A01">
        <w:tc>
          <w:tcPr>
            <w:tcW w:w="0" w:type="auto"/>
            <w:gridSpan w:val="4"/>
            <w:vMerge/>
            <w:tcBorders>
              <w:left w:val="nil"/>
              <w:bottom w:val="nil"/>
            </w:tcBorders>
          </w:tcPr>
          <w:p w14:paraId="2F1AF3A2" w14:textId="77777777" w:rsidR="00974B5E" w:rsidRDefault="00974B5E" w:rsidP="00312A01">
            <w:pPr>
              <w:pStyle w:val="ConsPlusNormal"/>
              <w:rPr>
                <w:rFonts w:ascii="Times New Roman" w:hAnsi="Times New Roman" w:cs="Times New Roman"/>
              </w:rPr>
            </w:pPr>
          </w:p>
        </w:tc>
        <w:tc>
          <w:tcPr>
            <w:tcW w:w="0" w:type="auto"/>
            <w:vMerge/>
          </w:tcPr>
          <w:p w14:paraId="38016D29" w14:textId="77777777" w:rsidR="00974B5E" w:rsidRDefault="00974B5E" w:rsidP="00312A01">
            <w:pPr>
              <w:pStyle w:val="ConsPlusNormal"/>
              <w:rPr>
                <w:rFonts w:ascii="Times New Roman" w:hAnsi="Times New Roman" w:cs="Times New Roman"/>
              </w:rPr>
            </w:pPr>
          </w:p>
        </w:tc>
        <w:tc>
          <w:tcPr>
            <w:tcW w:w="0" w:type="auto"/>
            <w:vMerge/>
          </w:tcPr>
          <w:p w14:paraId="29C59989" w14:textId="77777777" w:rsidR="00974B5E" w:rsidRDefault="00974B5E" w:rsidP="00312A01">
            <w:pPr>
              <w:pStyle w:val="ConsPlusNormal"/>
              <w:rPr>
                <w:rFonts w:ascii="Times New Roman" w:hAnsi="Times New Roman" w:cs="Times New Roman"/>
              </w:rPr>
            </w:pPr>
          </w:p>
        </w:tc>
        <w:tc>
          <w:tcPr>
            <w:tcW w:w="0" w:type="auto"/>
            <w:vMerge/>
          </w:tcPr>
          <w:p w14:paraId="1C9FD5DE" w14:textId="77777777" w:rsidR="00974B5E" w:rsidRDefault="00974B5E" w:rsidP="00312A01">
            <w:pPr>
              <w:pStyle w:val="ConsPlusNormal"/>
              <w:rPr>
                <w:rFonts w:ascii="Times New Roman" w:hAnsi="Times New Roman" w:cs="Times New Roman"/>
              </w:rPr>
            </w:pPr>
          </w:p>
        </w:tc>
        <w:tc>
          <w:tcPr>
            <w:tcW w:w="0" w:type="auto"/>
            <w:vMerge/>
          </w:tcPr>
          <w:p w14:paraId="3ADC68DC" w14:textId="77777777" w:rsidR="00974B5E" w:rsidRDefault="00974B5E" w:rsidP="00312A01">
            <w:pPr>
              <w:pStyle w:val="ConsPlusNormal"/>
              <w:rPr>
                <w:rFonts w:ascii="Times New Roman" w:hAnsi="Times New Roman" w:cs="Times New Roman"/>
              </w:rPr>
            </w:pPr>
          </w:p>
        </w:tc>
        <w:tc>
          <w:tcPr>
            <w:tcW w:w="0" w:type="auto"/>
            <w:vMerge/>
          </w:tcPr>
          <w:p w14:paraId="34AF9724" w14:textId="77777777" w:rsidR="00974B5E" w:rsidRDefault="00974B5E" w:rsidP="00312A01">
            <w:pPr>
              <w:pStyle w:val="ConsPlusNormal"/>
              <w:rPr>
                <w:rFonts w:ascii="Times New Roman" w:hAnsi="Times New Roman" w:cs="Times New Roman"/>
              </w:rPr>
            </w:pPr>
          </w:p>
        </w:tc>
        <w:tc>
          <w:tcPr>
            <w:tcW w:w="0" w:type="auto"/>
            <w:vMerge/>
          </w:tcPr>
          <w:p w14:paraId="4F46040A" w14:textId="77777777" w:rsidR="00974B5E" w:rsidRDefault="00974B5E" w:rsidP="00312A01">
            <w:pPr>
              <w:pStyle w:val="ConsPlusNormal"/>
              <w:rPr>
                <w:rFonts w:ascii="Times New Roman" w:hAnsi="Times New Roman" w:cs="Times New Roman"/>
              </w:rPr>
            </w:pPr>
          </w:p>
        </w:tc>
        <w:tc>
          <w:tcPr>
            <w:tcW w:w="0" w:type="auto"/>
            <w:vMerge/>
          </w:tcPr>
          <w:p w14:paraId="4C15C3CE" w14:textId="77777777" w:rsidR="00974B5E" w:rsidRDefault="00974B5E" w:rsidP="00312A01">
            <w:pPr>
              <w:pStyle w:val="ConsPlusNormal"/>
              <w:rPr>
                <w:rFonts w:ascii="Times New Roman" w:hAnsi="Times New Roman" w:cs="Times New Roman"/>
              </w:rPr>
            </w:pPr>
          </w:p>
        </w:tc>
        <w:tc>
          <w:tcPr>
            <w:tcW w:w="634" w:type="dxa"/>
          </w:tcPr>
          <w:p w14:paraId="7A059D4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4470D9F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69" w:type="dxa"/>
          </w:tcPr>
          <w:p w14:paraId="38675CC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706036E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93" w:type="dxa"/>
          </w:tcPr>
          <w:p w14:paraId="3626531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tcPr>
          <w:p w14:paraId="774E9535" w14:textId="77777777" w:rsidR="00974B5E" w:rsidRDefault="00974B5E" w:rsidP="00312A01">
            <w:pPr>
              <w:pStyle w:val="ConsPlusNormal"/>
              <w:rPr>
                <w:rFonts w:ascii="Times New Roman" w:hAnsi="Times New Roman" w:cs="Times New Roman"/>
              </w:rPr>
            </w:pPr>
          </w:p>
        </w:tc>
        <w:tc>
          <w:tcPr>
            <w:tcW w:w="624" w:type="dxa"/>
          </w:tcPr>
          <w:p w14:paraId="1CBF1C20" w14:textId="77777777" w:rsidR="00974B5E" w:rsidRDefault="00974B5E" w:rsidP="00312A01">
            <w:pPr>
              <w:pStyle w:val="ConsPlusNormal"/>
              <w:rPr>
                <w:rFonts w:ascii="Times New Roman" w:hAnsi="Times New Roman" w:cs="Times New Roman"/>
              </w:rPr>
            </w:pPr>
          </w:p>
        </w:tc>
        <w:tc>
          <w:tcPr>
            <w:tcW w:w="769" w:type="dxa"/>
          </w:tcPr>
          <w:p w14:paraId="6AA6B37E" w14:textId="77777777" w:rsidR="00974B5E" w:rsidRDefault="00974B5E" w:rsidP="00312A01">
            <w:pPr>
              <w:pStyle w:val="ConsPlusNormal"/>
              <w:rPr>
                <w:rFonts w:ascii="Times New Roman" w:hAnsi="Times New Roman" w:cs="Times New Roman"/>
              </w:rPr>
            </w:pPr>
          </w:p>
        </w:tc>
        <w:tc>
          <w:tcPr>
            <w:tcW w:w="793" w:type="dxa"/>
          </w:tcPr>
          <w:p w14:paraId="1840C7A3" w14:textId="77777777" w:rsidR="00974B5E" w:rsidRDefault="00974B5E" w:rsidP="00312A01">
            <w:pPr>
              <w:pStyle w:val="ConsPlusNormal"/>
              <w:rPr>
                <w:rFonts w:ascii="Times New Roman" w:hAnsi="Times New Roman" w:cs="Times New Roman"/>
              </w:rPr>
            </w:pPr>
          </w:p>
        </w:tc>
        <w:tc>
          <w:tcPr>
            <w:tcW w:w="850" w:type="dxa"/>
          </w:tcPr>
          <w:p w14:paraId="08376A0C" w14:textId="77777777" w:rsidR="00974B5E" w:rsidRDefault="00974B5E" w:rsidP="00312A01">
            <w:pPr>
              <w:pStyle w:val="ConsPlusNormal"/>
              <w:rPr>
                <w:rFonts w:ascii="Times New Roman" w:hAnsi="Times New Roman" w:cs="Times New Roman"/>
              </w:rPr>
            </w:pPr>
          </w:p>
        </w:tc>
        <w:tc>
          <w:tcPr>
            <w:tcW w:w="624" w:type="dxa"/>
          </w:tcPr>
          <w:p w14:paraId="50EBF9D1" w14:textId="77777777" w:rsidR="00974B5E" w:rsidRDefault="00974B5E" w:rsidP="00312A01">
            <w:pPr>
              <w:pStyle w:val="ConsPlusNormal"/>
              <w:rPr>
                <w:rFonts w:ascii="Times New Roman" w:hAnsi="Times New Roman" w:cs="Times New Roman"/>
              </w:rPr>
            </w:pPr>
          </w:p>
        </w:tc>
        <w:tc>
          <w:tcPr>
            <w:tcW w:w="634" w:type="dxa"/>
          </w:tcPr>
          <w:p w14:paraId="07DBAE41" w14:textId="77777777" w:rsidR="00974B5E" w:rsidRDefault="00974B5E" w:rsidP="00312A01">
            <w:pPr>
              <w:pStyle w:val="ConsPlusNormal"/>
              <w:rPr>
                <w:rFonts w:ascii="Times New Roman" w:hAnsi="Times New Roman" w:cs="Times New Roman"/>
              </w:rPr>
            </w:pPr>
          </w:p>
        </w:tc>
        <w:tc>
          <w:tcPr>
            <w:tcW w:w="0" w:type="auto"/>
            <w:vMerge/>
            <w:tcBorders>
              <w:bottom w:val="none" w:sz="4" w:space="0" w:color="000000"/>
              <w:right w:val="none" w:sz="4" w:space="0" w:color="000000"/>
            </w:tcBorders>
          </w:tcPr>
          <w:p w14:paraId="11B8B999" w14:textId="77777777" w:rsidR="00974B5E" w:rsidRDefault="00974B5E" w:rsidP="00312A01">
            <w:pPr>
              <w:pStyle w:val="ConsPlusNormal"/>
              <w:rPr>
                <w:rFonts w:ascii="Times New Roman" w:hAnsi="Times New Roman" w:cs="Times New Roman"/>
              </w:rPr>
            </w:pPr>
          </w:p>
        </w:tc>
      </w:tr>
    </w:tbl>
    <w:p w14:paraId="1644E3EE" w14:textId="77777777" w:rsidR="00974B5E" w:rsidRDefault="00974B5E" w:rsidP="00974B5E">
      <w:pPr>
        <w:pStyle w:val="ConsPlusNormal"/>
        <w:ind w:firstLine="540"/>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14884"/>
      </w:tblGrid>
      <w:tr w:rsidR="00974B5E" w14:paraId="23501757" w14:textId="77777777" w:rsidTr="00312A01">
        <w:tc>
          <w:tcPr>
            <w:tcW w:w="18765" w:type="dxa"/>
            <w:tcBorders>
              <w:top w:val="none" w:sz="4" w:space="0" w:color="000000"/>
              <w:left w:val="none" w:sz="4" w:space="0" w:color="000000"/>
              <w:bottom w:val="none" w:sz="4" w:space="0" w:color="000000"/>
              <w:right w:val="none" w:sz="4" w:space="0" w:color="000000"/>
            </w:tcBorders>
          </w:tcPr>
          <w:p w14:paraId="6BE8D921" w14:textId="77777777" w:rsidR="00974B5E" w:rsidRDefault="00974B5E" w:rsidP="00312A01">
            <w:pPr>
              <w:pStyle w:val="ConsPlusNormal"/>
              <w:jc w:val="center"/>
              <w:outlineLvl w:val="2"/>
              <w:rPr>
                <w:rFonts w:ascii="Times New Roman" w:hAnsi="Times New Roman" w:cs="Times New Roman"/>
              </w:rPr>
            </w:pPr>
            <w:bookmarkStart w:id="35" w:name="P2192"/>
            <w:bookmarkEnd w:id="35"/>
            <w:r>
              <w:rPr>
                <w:rFonts w:ascii="Times New Roman" w:hAnsi="Times New Roman" w:cs="Times New Roman"/>
                <w:b/>
                <w:sz w:val="24"/>
              </w:rPr>
              <w:t>IV. Сведения о фактических показателях, характеризующих объем и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w:t>
            </w:r>
          </w:p>
          <w:p w14:paraId="5EDEC59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b/>
                <w:sz w:val="24"/>
              </w:rPr>
              <w:t>на "___" ________ 20__ года</w:t>
            </w:r>
          </w:p>
        </w:tc>
      </w:tr>
      <w:tr w:rsidR="00974B5E" w14:paraId="4CD2A714" w14:textId="77777777" w:rsidTr="00312A01">
        <w:tc>
          <w:tcPr>
            <w:tcW w:w="18765" w:type="dxa"/>
            <w:tcBorders>
              <w:top w:val="none" w:sz="4" w:space="0" w:color="000000"/>
              <w:left w:val="none" w:sz="4" w:space="0" w:color="000000"/>
              <w:bottom w:val="none" w:sz="4" w:space="0" w:color="000000"/>
              <w:right w:val="none" w:sz="4" w:space="0" w:color="000000"/>
            </w:tcBorders>
          </w:tcPr>
          <w:p w14:paraId="529C2F6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b/>
                <w:sz w:val="24"/>
              </w:rPr>
              <w:t xml:space="preserve">Наименование укрупненной государственной услуги </w:t>
            </w:r>
            <w:hyperlink w:anchor="P2607" w:tooltip="&lt;17&gt; Указывается наименование укрупненной государственной услуги в случае, если государственный социальный заказ формируется в отношении укрупненных государственных услуг." w:history="1">
              <w:r>
                <w:rPr>
                  <w:rFonts w:ascii="Times New Roman" w:hAnsi="Times New Roman" w:cs="Times New Roman"/>
                  <w:b/>
                  <w:color w:val="0000FF"/>
                  <w:sz w:val="24"/>
                </w:rPr>
                <w:t>&lt;17&gt;</w:t>
              </w:r>
            </w:hyperlink>
          </w:p>
        </w:tc>
      </w:tr>
    </w:tbl>
    <w:p w14:paraId="48609A5C" w14:textId="77777777" w:rsidR="00974B5E" w:rsidRDefault="00974B5E" w:rsidP="00974B5E">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4"/>
        <w:gridCol w:w="483"/>
        <w:gridCol w:w="606"/>
        <w:gridCol w:w="529"/>
        <w:gridCol w:w="606"/>
        <w:gridCol w:w="485"/>
        <w:gridCol w:w="606"/>
        <w:gridCol w:w="606"/>
        <w:gridCol w:w="615"/>
        <w:gridCol w:w="615"/>
        <w:gridCol w:w="606"/>
        <w:gridCol w:w="529"/>
        <w:gridCol w:w="529"/>
        <w:gridCol w:w="306"/>
        <w:gridCol w:w="662"/>
        <w:gridCol w:w="662"/>
        <w:gridCol w:w="529"/>
        <w:gridCol w:w="529"/>
        <w:gridCol w:w="306"/>
        <w:gridCol w:w="660"/>
        <w:gridCol w:w="660"/>
        <w:gridCol w:w="502"/>
        <w:gridCol w:w="560"/>
        <w:gridCol w:w="662"/>
        <w:gridCol w:w="662"/>
        <w:gridCol w:w="662"/>
        <w:gridCol w:w="483"/>
      </w:tblGrid>
      <w:tr w:rsidR="00974B5E" w14:paraId="3F8DAF0B" w14:textId="77777777" w:rsidTr="00312A01">
        <w:tc>
          <w:tcPr>
            <w:tcW w:w="510" w:type="dxa"/>
            <w:vMerge w:val="restart"/>
          </w:tcPr>
          <w:p w14:paraId="3D0E8B1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N п/п</w:t>
            </w:r>
          </w:p>
        </w:tc>
        <w:tc>
          <w:tcPr>
            <w:tcW w:w="3344" w:type="dxa"/>
            <w:gridSpan w:val="4"/>
          </w:tcPr>
          <w:p w14:paraId="71FA0E9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Исполнитель государственной услуги</w:t>
            </w:r>
          </w:p>
        </w:tc>
        <w:tc>
          <w:tcPr>
            <w:tcW w:w="624" w:type="dxa"/>
            <w:vMerge w:val="restart"/>
          </w:tcPr>
          <w:p w14:paraId="210EF45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Уникальный номер реестровой записи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w:t>
              </w:r>
              <w:r>
                <w:rPr>
                  <w:rFonts w:ascii="Times New Roman" w:hAnsi="Times New Roman" w:cs="Times New Roman"/>
                  <w:color w:val="0000FF"/>
                  <w:sz w:val="24"/>
                </w:rPr>
                <w:lastRenderedPageBreak/>
                <w:t>0&gt;</w:t>
              </w:r>
            </w:hyperlink>
          </w:p>
        </w:tc>
        <w:tc>
          <w:tcPr>
            <w:tcW w:w="624" w:type="dxa"/>
            <w:vMerge w:val="restart"/>
          </w:tcPr>
          <w:p w14:paraId="55C0E26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 xml:space="preserve">Наименование государственной услуги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680" w:type="dxa"/>
            <w:vMerge w:val="restart"/>
          </w:tcPr>
          <w:p w14:paraId="63BA9515"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Условия (формы) оказания государственной услуги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624" w:type="dxa"/>
            <w:vMerge w:val="restart"/>
          </w:tcPr>
          <w:p w14:paraId="07F636A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Категории потребителей государственных услуг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680" w:type="dxa"/>
            <w:vMerge w:val="restart"/>
          </w:tcPr>
          <w:p w14:paraId="0B9B46F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Год определения исполнителей государственных услуг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624" w:type="dxa"/>
            <w:vMerge w:val="restart"/>
          </w:tcPr>
          <w:p w14:paraId="5EFF12B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Место оказания государственной услуги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2154" w:type="dxa"/>
            <w:gridSpan w:val="3"/>
          </w:tcPr>
          <w:p w14:paraId="7A7E59F6"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Показатель, характеризующий качество оказания государственной услуги</w:t>
            </w:r>
          </w:p>
        </w:tc>
        <w:tc>
          <w:tcPr>
            <w:tcW w:w="737" w:type="dxa"/>
            <w:vMerge w:val="restart"/>
          </w:tcPr>
          <w:p w14:paraId="5C4E1DE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Значение фактического показателя, характеризующего качество оказ</w:t>
            </w:r>
            <w:r>
              <w:rPr>
                <w:rFonts w:ascii="Times New Roman" w:hAnsi="Times New Roman" w:cs="Times New Roman"/>
                <w:sz w:val="24"/>
              </w:rPr>
              <w:lastRenderedPageBreak/>
              <w:t xml:space="preserve">ания государственной услуги </w:t>
            </w:r>
            <w:hyperlink w:anchor="P2613"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Pr>
                  <w:rFonts w:ascii="Times New Roman" w:hAnsi="Times New Roman" w:cs="Times New Roman"/>
                  <w:color w:val="0000FF"/>
                  <w:sz w:val="24"/>
                </w:rPr>
                <w:t>&lt;23&gt;</w:t>
              </w:r>
            </w:hyperlink>
          </w:p>
        </w:tc>
        <w:tc>
          <w:tcPr>
            <w:tcW w:w="737" w:type="dxa"/>
            <w:vMerge w:val="restart"/>
          </w:tcPr>
          <w:p w14:paraId="3BDD807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 xml:space="preserve">Фактическое отклонение от показателя, характеризующего качество </w:t>
            </w:r>
            <w:r>
              <w:rPr>
                <w:rFonts w:ascii="Times New Roman" w:hAnsi="Times New Roman" w:cs="Times New Roman"/>
                <w:sz w:val="24"/>
              </w:rPr>
              <w:lastRenderedPageBreak/>
              <w:t xml:space="preserve">оказания государственной услуги </w:t>
            </w:r>
            <w:hyperlink w:anchor="P2614" w:tooltip="&lt;24&gt; Указывается как разница графы 15 раздела IV и графы 15 раздела III настоящего Отчета." w:history="1">
              <w:r>
                <w:rPr>
                  <w:rFonts w:ascii="Times New Roman" w:hAnsi="Times New Roman" w:cs="Times New Roman"/>
                  <w:color w:val="0000FF"/>
                  <w:sz w:val="24"/>
                </w:rPr>
                <w:t>&lt;24&gt;</w:t>
              </w:r>
            </w:hyperlink>
          </w:p>
        </w:tc>
        <w:tc>
          <w:tcPr>
            <w:tcW w:w="2211" w:type="dxa"/>
            <w:gridSpan w:val="3"/>
          </w:tcPr>
          <w:p w14:paraId="3B96C18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Показатель, характеризующий объем оказания государственной услуги</w:t>
            </w:r>
          </w:p>
        </w:tc>
        <w:tc>
          <w:tcPr>
            <w:tcW w:w="2835" w:type="dxa"/>
            <w:gridSpan w:val="4"/>
          </w:tcPr>
          <w:p w14:paraId="218C3A6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Значение фактического показателя, характеризующего объем оказания государственной услуги </w:t>
            </w:r>
            <w:hyperlink w:anchor="P2615" w:tooltip="&lt;25&gt; В отношении одного исполнителя государственных услуг может быть указана информация о значении фактического показателя, характеризующего объем оказания государственной услуги, только в отношении одного способа определения услуг." w:history="1">
              <w:r>
                <w:rPr>
                  <w:rFonts w:ascii="Times New Roman" w:hAnsi="Times New Roman" w:cs="Times New Roman"/>
                  <w:color w:val="0000FF"/>
                  <w:sz w:val="24"/>
                </w:rPr>
                <w:t>&lt;25&gt;</w:t>
              </w:r>
            </w:hyperlink>
          </w:p>
        </w:tc>
        <w:tc>
          <w:tcPr>
            <w:tcW w:w="624" w:type="dxa"/>
            <w:vMerge w:val="restart"/>
          </w:tcPr>
          <w:p w14:paraId="1BA8744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 xml:space="preserve">Фактическое отклонение от показателя, характеризующего объем </w:t>
            </w:r>
            <w:r>
              <w:rPr>
                <w:rFonts w:ascii="Times New Roman" w:hAnsi="Times New Roman" w:cs="Times New Roman"/>
                <w:sz w:val="24"/>
              </w:rPr>
              <w:lastRenderedPageBreak/>
              <w:t xml:space="preserve">оказания государственной услуги </w:t>
            </w:r>
            <w:hyperlink w:anchor="P2616" w:tooltip="&lt;26&gt; Рассчитывается как разница между фактическим показателем, характеризующим объем оказания государственной услуги, включенным в соответствии со способом определения исполнителя государственных услуг в одну из граф 20 - 23 раздела IV настоящего Отчета, и пла" w:history="1">
              <w:r>
                <w:rPr>
                  <w:rFonts w:ascii="Times New Roman" w:hAnsi="Times New Roman" w:cs="Times New Roman"/>
                  <w:color w:val="0000FF"/>
                  <w:sz w:val="24"/>
                </w:rPr>
                <w:t>&lt;26&gt;</w:t>
              </w:r>
            </w:hyperlink>
          </w:p>
        </w:tc>
        <w:tc>
          <w:tcPr>
            <w:tcW w:w="794" w:type="dxa"/>
            <w:vMerge w:val="restart"/>
          </w:tcPr>
          <w:p w14:paraId="2880B35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Отклонение, превышающее предельные допустимые возможн</w:t>
            </w:r>
            <w:r>
              <w:rPr>
                <w:rFonts w:ascii="Times New Roman" w:hAnsi="Times New Roman" w:cs="Times New Roman"/>
                <w:sz w:val="24"/>
              </w:rPr>
              <w:lastRenderedPageBreak/>
              <w:t xml:space="preserve">ые отклонения от показателя, характеризующего качество оказания государственной услуги </w:t>
            </w:r>
            <w:hyperlink w:anchor="P2617" w:tooltip="&lt;27&gt; Рассчитывается как разница графы 15 раздела III, графы 15 раздела IV и графы 16 раздела III настоящего Отчета (в случае если значение предельного допустимого возможного отклонения от показателя, характеризующего качество оказания государственной услуги, у" w:history="1">
              <w:r>
                <w:rPr>
                  <w:rFonts w:ascii="Times New Roman" w:hAnsi="Times New Roman" w:cs="Times New Roman"/>
                  <w:color w:val="0000FF"/>
                  <w:sz w:val="24"/>
                </w:rPr>
                <w:t>&lt;27&gt;</w:t>
              </w:r>
            </w:hyperlink>
          </w:p>
        </w:tc>
        <w:tc>
          <w:tcPr>
            <w:tcW w:w="794" w:type="dxa"/>
            <w:vMerge w:val="restart"/>
          </w:tcPr>
          <w:p w14:paraId="6C6DB0C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Отклонение, превышающее предельные допустимые возможн</w:t>
            </w:r>
            <w:r>
              <w:rPr>
                <w:rFonts w:ascii="Times New Roman" w:hAnsi="Times New Roman" w:cs="Times New Roman"/>
                <w:sz w:val="24"/>
              </w:rPr>
              <w:lastRenderedPageBreak/>
              <w:t xml:space="preserve">ые отклонения от показателя, характеризующего объем оказания государственной услуги </w:t>
            </w:r>
            <w:hyperlink w:anchor="P2618" w:tooltip="&lt;28&gt; Рассчитывается как разница графы 24 раздела IV и графы 24 раздела III настоящего Отчета." w:history="1">
              <w:r>
                <w:rPr>
                  <w:rFonts w:ascii="Times New Roman" w:hAnsi="Times New Roman" w:cs="Times New Roman"/>
                  <w:color w:val="0000FF"/>
                  <w:sz w:val="24"/>
                </w:rPr>
                <w:t>&lt;28&gt;</w:t>
              </w:r>
            </w:hyperlink>
          </w:p>
        </w:tc>
        <w:tc>
          <w:tcPr>
            <w:tcW w:w="624" w:type="dxa"/>
            <w:vMerge w:val="restart"/>
          </w:tcPr>
          <w:p w14:paraId="4723B2C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Причина превышения</w:t>
            </w:r>
          </w:p>
        </w:tc>
      </w:tr>
      <w:tr w:rsidR="00974B5E" w14:paraId="57C0E3DF" w14:textId="77777777" w:rsidTr="00312A01">
        <w:trPr>
          <w:trHeight w:val="253"/>
        </w:trPr>
        <w:tc>
          <w:tcPr>
            <w:tcW w:w="0" w:type="auto"/>
            <w:vMerge/>
          </w:tcPr>
          <w:p w14:paraId="3981086C" w14:textId="77777777" w:rsidR="00974B5E" w:rsidRDefault="00974B5E" w:rsidP="00312A01">
            <w:pPr>
              <w:pStyle w:val="ConsPlusNormal"/>
              <w:rPr>
                <w:rFonts w:ascii="Times New Roman" w:hAnsi="Times New Roman" w:cs="Times New Roman"/>
              </w:rPr>
            </w:pPr>
          </w:p>
        </w:tc>
        <w:tc>
          <w:tcPr>
            <w:tcW w:w="907" w:type="dxa"/>
            <w:vMerge w:val="restart"/>
          </w:tcPr>
          <w:p w14:paraId="262CDF6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уникальный код орган</w:t>
            </w:r>
            <w:r>
              <w:rPr>
                <w:rFonts w:ascii="Times New Roman" w:hAnsi="Times New Roman" w:cs="Times New Roman"/>
                <w:sz w:val="24"/>
              </w:rPr>
              <w:lastRenderedPageBreak/>
              <w:t xml:space="preserve">изации по Сводному реестру </w:t>
            </w:r>
            <w:hyperlink w:anchor="P2608" w:tooltip="&lt;18&gt; Указывается уникальный код организации, присвоенный исполнителю государственных услуг, при формировании сведений о нем в реестре участников бюджетного процесса, а также юридических лиц, не являющихся участниками бюджетного процесса." w:history="1">
              <w:r>
                <w:rPr>
                  <w:rFonts w:ascii="Times New Roman" w:hAnsi="Times New Roman" w:cs="Times New Roman"/>
                  <w:color w:val="0000FF"/>
                  <w:sz w:val="24"/>
                </w:rPr>
                <w:t>&lt;18&gt;</w:t>
              </w:r>
            </w:hyperlink>
          </w:p>
        </w:tc>
        <w:tc>
          <w:tcPr>
            <w:tcW w:w="794" w:type="dxa"/>
            <w:vMerge w:val="restart"/>
          </w:tcPr>
          <w:p w14:paraId="2282D61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наименование исполнител</w:t>
            </w:r>
            <w:r>
              <w:rPr>
                <w:rFonts w:ascii="Times New Roman" w:hAnsi="Times New Roman" w:cs="Times New Roman"/>
                <w:sz w:val="24"/>
              </w:rPr>
              <w:lastRenderedPageBreak/>
              <w:t xml:space="preserve">я государственной услуги </w:t>
            </w:r>
            <w:hyperlink w:anchor="P2609" w:tooltip="&lt;19&gt; Указывается на основании информации об исполнителе государственных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 w:history="1">
              <w:r>
                <w:rPr>
                  <w:rFonts w:ascii="Times New Roman" w:hAnsi="Times New Roman" w:cs="Times New Roman"/>
                  <w:color w:val="0000FF"/>
                  <w:sz w:val="24"/>
                </w:rPr>
                <w:t>&lt;19&gt;</w:t>
              </w:r>
            </w:hyperlink>
          </w:p>
        </w:tc>
        <w:tc>
          <w:tcPr>
            <w:tcW w:w="1643" w:type="dxa"/>
            <w:gridSpan w:val="2"/>
          </w:tcPr>
          <w:p w14:paraId="105C3D9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организационно-правовая форма</w:t>
            </w:r>
          </w:p>
        </w:tc>
        <w:tc>
          <w:tcPr>
            <w:tcW w:w="0" w:type="auto"/>
            <w:vMerge/>
          </w:tcPr>
          <w:p w14:paraId="3DB3D91E" w14:textId="77777777" w:rsidR="00974B5E" w:rsidRDefault="00974B5E" w:rsidP="00312A01">
            <w:pPr>
              <w:pStyle w:val="ConsPlusNormal"/>
              <w:rPr>
                <w:rFonts w:ascii="Times New Roman" w:hAnsi="Times New Roman" w:cs="Times New Roman"/>
              </w:rPr>
            </w:pPr>
          </w:p>
        </w:tc>
        <w:tc>
          <w:tcPr>
            <w:tcW w:w="0" w:type="auto"/>
            <w:vMerge/>
          </w:tcPr>
          <w:p w14:paraId="379D3921" w14:textId="77777777" w:rsidR="00974B5E" w:rsidRDefault="00974B5E" w:rsidP="00312A01">
            <w:pPr>
              <w:pStyle w:val="ConsPlusNormal"/>
              <w:rPr>
                <w:rFonts w:ascii="Times New Roman" w:hAnsi="Times New Roman" w:cs="Times New Roman"/>
              </w:rPr>
            </w:pPr>
          </w:p>
        </w:tc>
        <w:tc>
          <w:tcPr>
            <w:tcW w:w="0" w:type="auto"/>
            <w:vMerge/>
          </w:tcPr>
          <w:p w14:paraId="25A569AD" w14:textId="77777777" w:rsidR="00974B5E" w:rsidRDefault="00974B5E" w:rsidP="00312A01">
            <w:pPr>
              <w:pStyle w:val="ConsPlusNormal"/>
              <w:rPr>
                <w:rFonts w:ascii="Times New Roman" w:hAnsi="Times New Roman" w:cs="Times New Roman"/>
              </w:rPr>
            </w:pPr>
          </w:p>
        </w:tc>
        <w:tc>
          <w:tcPr>
            <w:tcW w:w="0" w:type="auto"/>
            <w:vMerge/>
          </w:tcPr>
          <w:p w14:paraId="55D3DEA6" w14:textId="77777777" w:rsidR="00974B5E" w:rsidRDefault="00974B5E" w:rsidP="00312A01">
            <w:pPr>
              <w:pStyle w:val="ConsPlusNormal"/>
              <w:rPr>
                <w:rFonts w:ascii="Times New Roman" w:hAnsi="Times New Roman" w:cs="Times New Roman"/>
              </w:rPr>
            </w:pPr>
          </w:p>
        </w:tc>
        <w:tc>
          <w:tcPr>
            <w:tcW w:w="0" w:type="auto"/>
            <w:vMerge/>
          </w:tcPr>
          <w:p w14:paraId="3C11671D" w14:textId="77777777" w:rsidR="00974B5E" w:rsidRDefault="00974B5E" w:rsidP="00312A01">
            <w:pPr>
              <w:pStyle w:val="ConsPlusNormal"/>
              <w:rPr>
                <w:rFonts w:ascii="Times New Roman" w:hAnsi="Times New Roman" w:cs="Times New Roman"/>
              </w:rPr>
            </w:pPr>
          </w:p>
        </w:tc>
        <w:tc>
          <w:tcPr>
            <w:tcW w:w="0" w:type="auto"/>
            <w:vMerge/>
          </w:tcPr>
          <w:p w14:paraId="02AD9117" w14:textId="77777777" w:rsidR="00974B5E" w:rsidRDefault="00974B5E" w:rsidP="00312A01">
            <w:pPr>
              <w:pStyle w:val="ConsPlusNormal"/>
              <w:rPr>
                <w:rFonts w:ascii="Times New Roman" w:hAnsi="Times New Roman" w:cs="Times New Roman"/>
              </w:rPr>
            </w:pPr>
          </w:p>
        </w:tc>
        <w:tc>
          <w:tcPr>
            <w:tcW w:w="680" w:type="dxa"/>
            <w:vMerge w:val="restart"/>
          </w:tcPr>
          <w:p w14:paraId="57A3D2C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наименование показател</w:t>
            </w:r>
            <w:r>
              <w:rPr>
                <w:rFonts w:ascii="Times New Roman" w:hAnsi="Times New Roman" w:cs="Times New Roman"/>
                <w:sz w:val="24"/>
              </w:rPr>
              <w:lastRenderedPageBreak/>
              <w:t xml:space="preserve">я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1474" w:type="dxa"/>
            <w:gridSpan w:val="2"/>
          </w:tcPr>
          <w:p w14:paraId="42D9272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единица измерения</w:t>
            </w:r>
          </w:p>
        </w:tc>
        <w:tc>
          <w:tcPr>
            <w:tcW w:w="0" w:type="auto"/>
            <w:vMerge/>
          </w:tcPr>
          <w:p w14:paraId="1FC1043A" w14:textId="77777777" w:rsidR="00974B5E" w:rsidRDefault="00974B5E" w:rsidP="00312A01">
            <w:pPr>
              <w:pStyle w:val="ConsPlusNormal"/>
              <w:rPr>
                <w:rFonts w:ascii="Times New Roman" w:hAnsi="Times New Roman" w:cs="Times New Roman"/>
              </w:rPr>
            </w:pPr>
          </w:p>
        </w:tc>
        <w:tc>
          <w:tcPr>
            <w:tcW w:w="0" w:type="auto"/>
            <w:vMerge/>
          </w:tcPr>
          <w:p w14:paraId="4ACBE9DB" w14:textId="77777777" w:rsidR="00974B5E" w:rsidRDefault="00974B5E" w:rsidP="00312A01">
            <w:pPr>
              <w:pStyle w:val="ConsPlusNormal"/>
              <w:rPr>
                <w:rFonts w:ascii="Times New Roman" w:hAnsi="Times New Roman" w:cs="Times New Roman"/>
              </w:rPr>
            </w:pPr>
          </w:p>
        </w:tc>
        <w:tc>
          <w:tcPr>
            <w:tcW w:w="624" w:type="dxa"/>
            <w:vMerge w:val="restart"/>
          </w:tcPr>
          <w:p w14:paraId="0BD746A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наименование показател</w:t>
            </w:r>
            <w:r>
              <w:rPr>
                <w:rFonts w:ascii="Times New Roman" w:hAnsi="Times New Roman" w:cs="Times New Roman"/>
                <w:sz w:val="24"/>
              </w:rPr>
              <w:lastRenderedPageBreak/>
              <w:t xml:space="preserve">я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1587" w:type="dxa"/>
            <w:gridSpan w:val="2"/>
          </w:tcPr>
          <w:p w14:paraId="5CBE7B8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единица измерения</w:t>
            </w:r>
          </w:p>
        </w:tc>
        <w:tc>
          <w:tcPr>
            <w:tcW w:w="737" w:type="dxa"/>
            <w:vMerge w:val="restart"/>
          </w:tcPr>
          <w:p w14:paraId="1296352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оказываемый государственным</w:t>
            </w:r>
            <w:r>
              <w:rPr>
                <w:rFonts w:ascii="Times New Roman" w:hAnsi="Times New Roman" w:cs="Times New Roman"/>
                <w:sz w:val="24"/>
              </w:rPr>
              <w:lastRenderedPageBreak/>
              <w:t xml:space="preserve">и казенными учреждениями на основании государственного задания </w:t>
            </w:r>
            <w:hyperlink w:anchor="P2613"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Pr>
                  <w:rFonts w:ascii="Times New Roman" w:hAnsi="Times New Roman" w:cs="Times New Roman"/>
                  <w:color w:val="0000FF"/>
                  <w:sz w:val="24"/>
                </w:rPr>
                <w:t>&lt;23&gt;</w:t>
              </w:r>
            </w:hyperlink>
          </w:p>
        </w:tc>
        <w:tc>
          <w:tcPr>
            <w:tcW w:w="850" w:type="dxa"/>
            <w:vMerge w:val="restart"/>
          </w:tcPr>
          <w:p w14:paraId="2782C33C"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оказываемый государственным</w:t>
            </w:r>
            <w:r>
              <w:rPr>
                <w:rFonts w:ascii="Times New Roman" w:hAnsi="Times New Roman" w:cs="Times New Roman"/>
                <w:sz w:val="24"/>
              </w:rPr>
              <w:lastRenderedPageBreak/>
              <w:t xml:space="preserve">и бюджетными и автономными учреждениями на основании государственного задания </w:t>
            </w:r>
            <w:hyperlink w:anchor="P2613"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Pr>
                  <w:rFonts w:ascii="Times New Roman" w:hAnsi="Times New Roman" w:cs="Times New Roman"/>
                  <w:color w:val="0000FF"/>
                  <w:sz w:val="24"/>
                </w:rPr>
                <w:t>&lt;23&gt;</w:t>
              </w:r>
            </w:hyperlink>
          </w:p>
        </w:tc>
        <w:tc>
          <w:tcPr>
            <w:tcW w:w="624" w:type="dxa"/>
            <w:vMerge w:val="restart"/>
          </w:tcPr>
          <w:p w14:paraId="5E889E00"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в соответствии с кон</w:t>
            </w:r>
            <w:r>
              <w:rPr>
                <w:rFonts w:ascii="Times New Roman" w:hAnsi="Times New Roman" w:cs="Times New Roman"/>
                <w:sz w:val="24"/>
              </w:rPr>
              <w:lastRenderedPageBreak/>
              <w:t xml:space="preserve">курсом </w:t>
            </w:r>
            <w:hyperlink w:anchor="P2613"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Pr>
                  <w:rFonts w:ascii="Times New Roman" w:hAnsi="Times New Roman" w:cs="Times New Roman"/>
                  <w:color w:val="0000FF"/>
                  <w:sz w:val="24"/>
                </w:rPr>
                <w:t>&lt;23&gt;</w:t>
              </w:r>
            </w:hyperlink>
          </w:p>
        </w:tc>
        <w:tc>
          <w:tcPr>
            <w:tcW w:w="624" w:type="dxa"/>
            <w:vMerge w:val="restart"/>
          </w:tcPr>
          <w:p w14:paraId="3A22519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в соответствии с социал</w:t>
            </w:r>
            <w:r>
              <w:rPr>
                <w:rFonts w:ascii="Times New Roman" w:hAnsi="Times New Roman" w:cs="Times New Roman"/>
                <w:sz w:val="24"/>
              </w:rPr>
              <w:lastRenderedPageBreak/>
              <w:t xml:space="preserve">ьными сертификатами </w:t>
            </w:r>
            <w:hyperlink w:anchor="P2613"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Pr>
                  <w:rFonts w:ascii="Times New Roman" w:hAnsi="Times New Roman" w:cs="Times New Roman"/>
                  <w:color w:val="0000FF"/>
                  <w:sz w:val="24"/>
                </w:rPr>
                <w:t>&lt;23&gt;</w:t>
              </w:r>
            </w:hyperlink>
          </w:p>
        </w:tc>
        <w:tc>
          <w:tcPr>
            <w:tcW w:w="0" w:type="auto"/>
            <w:vMerge/>
          </w:tcPr>
          <w:p w14:paraId="51A12E20" w14:textId="77777777" w:rsidR="00974B5E" w:rsidRDefault="00974B5E" w:rsidP="00312A01">
            <w:pPr>
              <w:pStyle w:val="ConsPlusNormal"/>
              <w:rPr>
                <w:rFonts w:ascii="Times New Roman" w:hAnsi="Times New Roman" w:cs="Times New Roman"/>
              </w:rPr>
            </w:pPr>
          </w:p>
        </w:tc>
        <w:tc>
          <w:tcPr>
            <w:tcW w:w="0" w:type="auto"/>
            <w:vMerge/>
          </w:tcPr>
          <w:p w14:paraId="2F736FC5" w14:textId="77777777" w:rsidR="00974B5E" w:rsidRDefault="00974B5E" w:rsidP="00312A01">
            <w:pPr>
              <w:pStyle w:val="ConsPlusNormal"/>
              <w:rPr>
                <w:rFonts w:ascii="Times New Roman" w:hAnsi="Times New Roman" w:cs="Times New Roman"/>
              </w:rPr>
            </w:pPr>
          </w:p>
        </w:tc>
        <w:tc>
          <w:tcPr>
            <w:tcW w:w="0" w:type="auto"/>
            <w:vMerge/>
          </w:tcPr>
          <w:p w14:paraId="7A93B2DA" w14:textId="77777777" w:rsidR="00974B5E" w:rsidRDefault="00974B5E" w:rsidP="00312A01">
            <w:pPr>
              <w:pStyle w:val="ConsPlusNormal"/>
              <w:rPr>
                <w:rFonts w:ascii="Times New Roman" w:hAnsi="Times New Roman" w:cs="Times New Roman"/>
              </w:rPr>
            </w:pPr>
          </w:p>
        </w:tc>
        <w:tc>
          <w:tcPr>
            <w:tcW w:w="0" w:type="auto"/>
            <w:vMerge/>
          </w:tcPr>
          <w:p w14:paraId="0F4150AE" w14:textId="77777777" w:rsidR="00974B5E" w:rsidRDefault="00974B5E" w:rsidP="00312A01">
            <w:pPr>
              <w:pStyle w:val="ConsPlusNormal"/>
              <w:rPr>
                <w:rFonts w:ascii="Times New Roman" w:hAnsi="Times New Roman" w:cs="Times New Roman"/>
              </w:rPr>
            </w:pPr>
          </w:p>
        </w:tc>
      </w:tr>
      <w:tr w:rsidR="00974B5E" w14:paraId="37AE7138" w14:textId="77777777" w:rsidTr="00312A01">
        <w:tc>
          <w:tcPr>
            <w:tcW w:w="0" w:type="auto"/>
            <w:vMerge/>
          </w:tcPr>
          <w:p w14:paraId="1DF2D8DA" w14:textId="77777777" w:rsidR="00974B5E" w:rsidRDefault="00974B5E" w:rsidP="00312A01">
            <w:pPr>
              <w:pStyle w:val="ConsPlusNormal"/>
              <w:rPr>
                <w:rFonts w:ascii="Times New Roman" w:hAnsi="Times New Roman" w:cs="Times New Roman"/>
              </w:rPr>
            </w:pPr>
          </w:p>
        </w:tc>
        <w:tc>
          <w:tcPr>
            <w:tcW w:w="0" w:type="auto"/>
            <w:vMerge/>
          </w:tcPr>
          <w:p w14:paraId="0875D9D2" w14:textId="77777777" w:rsidR="00974B5E" w:rsidRDefault="00974B5E" w:rsidP="00312A01">
            <w:pPr>
              <w:pStyle w:val="ConsPlusNormal"/>
              <w:rPr>
                <w:rFonts w:ascii="Times New Roman" w:hAnsi="Times New Roman" w:cs="Times New Roman"/>
              </w:rPr>
            </w:pPr>
          </w:p>
        </w:tc>
        <w:tc>
          <w:tcPr>
            <w:tcW w:w="0" w:type="auto"/>
            <w:vMerge/>
          </w:tcPr>
          <w:p w14:paraId="2C3210BA" w14:textId="77777777" w:rsidR="00974B5E" w:rsidRDefault="00974B5E" w:rsidP="00312A01">
            <w:pPr>
              <w:pStyle w:val="ConsPlusNormal"/>
              <w:rPr>
                <w:rFonts w:ascii="Times New Roman" w:hAnsi="Times New Roman" w:cs="Times New Roman"/>
              </w:rPr>
            </w:pPr>
          </w:p>
        </w:tc>
        <w:tc>
          <w:tcPr>
            <w:tcW w:w="623" w:type="dxa"/>
          </w:tcPr>
          <w:p w14:paraId="17B87555"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наимен</w:t>
            </w:r>
            <w:r>
              <w:rPr>
                <w:rFonts w:ascii="Times New Roman" w:hAnsi="Times New Roman" w:cs="Times New Roman"/>
                <w:sz w:val="24"/>
              </w:rPr>
              <w:lastRenderedPageBreak/>
              <w:t xml:space="preserve">ование </w:t>
            </w:r>
            <w:hyperlink w:anchor="P2609" w:tooltip="&lt;19&gt; Указывается на основании информации об исполнителе государственных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 w:history="1">
              <w:r>
                <w:rPr>
                  <w:rFonts w:ascii="Times New Roman" w:hAnsi="Times New Roman" w:cs="Times New Roman"/>
                  <w:color w:val="0000FF"/>
                  <w:sz w:val="24"/>
                </w:rPr>
                <w:t>&lt;19&gt;</w:t>
              </w:r>
            </w:hyperlink>
          </w:p>
        </w:tc>
        <w:tc>
          <w:tcPr>
            <w:tcW w:w="1020" w:type="dxa"/>
          </w:tcPr>
          <w:p w14:paraId="1A79F57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 xml:space="preserve">код по </w:t>
            </w:r>
            <w:r>
              <w:rPr>
                <w:rFonts w:ascii="Times New Roman" w:hAnsi="Times New Roman" w:cs="Times New Roman"/>
                <w:sz w:val="24"/>
              </w:rPr>
              <w:lastRenderedPageBreak/>
              <w:t xml:space="preserve">ОКОПФ </w:t>
            </w:r>
            <w:hyperlink w:anchor="P2609" w:tooltip="&lt;19&gt; Указывается на основании информации об исполнителе государственных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 w:history="1">
              <w:r>
                <w:rPr>
                  <w:rFonts w:ascii="Times New Roman" w:hAnsi="Times New Roman" w:cs="Times New Roman"/>
                  <w:color w:val="0000FF"/>
                  <w:sz w:val="24"/>
                </w:rPr>
                <w:t>&lt;19&gt;</w:t>
              </w:r>
            </w:hyperlink>
          </w:p>
        </w:tc>
        <w:tc>
          <w:tcPr>
            <w:tcW w:w="0" w:type="auto"/>
            <w:vMerge/>
          </w:tcPr>
          <w:p w14:paraId="53CB1A9E" w14:textId="77777777" w:rsidR="00974B5E" w:rsidRDefault="00974B5E" w:rsidP="00312A01">
            <w:pPr>
              <w:pStyle w:val="ConsPlusNormal"/>
              <w:rPr>
                <w:rFonts w:ascii="Times New Roman" w:hAnsi="Times New Roman" w:cs="Times New Roman"/>
              </w:rPr>
            </w:pPr>
          </w:p>
        </w:tc>
        <w:tc>
          <w:tcPr>
            <w:tcW w:w="0" w:type="auto"/>
            <w:vMerge/>
          </w:tcPr>
          <w:p w14:paraId="31C8FC50" w14:textId="77777777" w:rsidR="00974B5E" w:rsidRDefault="00974B5E" w:rsidP="00312A01">
            <w:pPr>
              <w:pStyle w:val="ConsPlusNormal"/>
              <w:rPr>
                <w:rFonts w:ascii="Times New Roman" w:hAnsi="Times New Roman" w:cs="Times New Roman"/>
              </w:rPr>
            </w:pPr>
          </w:p>
        </w:tc>
        <w:tc>
          <w:tcPr>
            <w:tcW w:w="0" w:type="auto"/>
            <w:vMerge/>
          </w:tcPr>
          <w:p w14:paraId="06844589" w14:textId="77777777" w:rsidR="00974B5E" w:rsidRDefault="00974B5E" w:rsidP="00312A01">
            <w:pPr>
              <w:pStyle w:val="ConsPlusNormal"/>
              <w:rPr>
                <w:rFonts w:ascii="Times New Roman" w:hAnsi="Times New Roman" w:cs="Times New Roman"/>
              </w:rPr>
            </w:pPr>
          </w:p>
        </w:tc>
        <w:tc>
          <w:tcPr>
            <w:tcW w:w="0" w:type="auto"/>
            <w:vMerge/>
          </w:tcPr>
          <w:p w14:paraId="1B6C3C4A" w14:textId="77777777" w:rsidR="00974B5E" w:rsidRDefault="00974B5E" w:rsidP="00312A01">
            <w:pPr>
              <w:pStyle w:val="ConsPlusNormal"/>
              <w:rPr>
                <w:rFonts w:ascii="Times New Roman" w:hAnsi="Times New Roman" w:cs="Times New Roman"/>
              </w:rPr>
            </w:pPr>
          </w:p>
        </w:tc>
        <w:tc>
          <w:tcPr>
            <w:tcW w:w="0" w:type="auto"/>
            <w:vMerge/>
          </w:tcPr>
          <w:p w14:paraId="22519A1B" w14:textId="77777777" w:rsidR="00974B5E" w:rsidRDefault="00974B5E" w:rsidP="00312A01">
            <w:pPr>
              <w:pStyle w:val="ConsPlusNormal"/>
              <w:rPr>
                <w:rFonts w:ascii="Times New Roman" w:hAnsi="Times New Roman" w:cs="Times New Roman"/>
              </w:rPr>
            </w:pPr>
          </w:p>
        </w:tc>
        <w:tc>
          <w:tcPr>
            <w:tcW w:w="0" w:type="auto"/>
            <w:vMerge/>
          </w:tcPr>
          <w:p w14:paraId="2F91D2A1" w14:textId="77777777" w:rsidR="00974B5E" w:rsidRDefault="00974B5E" w:rsidP="00312A01">
            <w:pPr>
              <w:pStyle w:val="ConsPlusNormal"/>
              <w:rPr>
                <w:rFonts w:ascii="Times New Roman" w:hAnsi="Times New Roman" w:cs="Times New Roman"/>
              </w:rPr>
            </w:pPr>
          </w:p>
        </w:tc>
        <w:tc>
          <w:tcPr>
            <w:tcW w:w="0" w:type="auto"/>
            <w:vMerge/>
          </w:tcPr>
          <w:p w14:paraId="084A35A5" w14:textId="77777777" w:rsidR="00974B5E" w:rsidRDefault="00974B5E" w:rsidP="00312A01">
            <w:pPr>
              <w:pStyle w:val="ConsPlusNormal"/>
              <w:rPr>
                <w:rFonts w:ascii="Times New Roman" w:hAnsi="Times New Roman" w:cs="Times New Roman"/>
              </w:rPr>
            </w:pPr>
          </w:p>
        </w:tc>
        <w:tc>
          <w:tcPr>
            <w:tcW w:w="624" w:type="dxa"/>
          </w:tcPr>
          <w:p w14:paraId="21F8B58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наимен</w:t>
            </w:r>
            <w:r>
              <w:rPr>
                <w:rFonts w:ascii="Times New Roman" w:hAnsi="Times New Roman" w:cs="Times New Roman"/>
                <w:sz w:val="24"/>
              </w:rPr>
              <w:lastRenderedPageBreak/>
              <w:t xml:space="preserve">ование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850" w:type="dxa"/>
          </w:tcPr>
          <w:p w14:paraId="5D59244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ко</w:t>
            </w:r>
            <w:r>
              <w:rPr>
                <w:rFonts w:ascii="Times New Roman" w:hAnsi="Times New Roman" w:cs="Times New Roman"/>
                <w:sz w:val="24"/>
              </w:rPr>
              <w:lastRenderedPageBreak/>
              <w:t xml:space="preserve">д по ОКЕИ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0" w:type="auto"/>
            <w:vMerge/>
          </w:tcPr>
          <w:p w14:paraId="3FD0C980" w14:textId="77777777" w:rsidR="00974B5E" w:rsidRDefault="00974B5E" w:rsidP="00312A01">
            <w:pPr>
              <w:pStyle w:val="ConsPlusNormal"/>
              <w:rPr>
                <w:rFonts w:ascii="Times New Roman" w:hAnsi="Times New Roman" w:cs="Times New Roman"/>
              </w:rPr>
            </w:pPr>
          </w:p>
        </w:tc>
        <w:tc>
          <w:tcPr>
            <w:tcW w:w="0" w:type="auto"/>
            <w:vMerge/>
          </w:tcPr>
          <w:p w14:paraId="47CEFEF4" w14:textId="77777777" w:rsidR="00974B5E" w:rsidRDefault="00974B5E" w:rsidP="00312A01">
            <w:pPr>
              <w:pStyle w:val="ConsPlusNormal"/>
              <w:rPr>
                <w:rFonts w:ascii="Times New Roman" w:hAnsi="Times New Roman" w:cs="Times New Roman"/>
              </w:rPr>
            </w:pPr>
          </w:p>
        </w:tc>
        <w:tc>
          <w:tcPr>
            <w:tcW w:w="0" w:type="auto"/>
            <w:vMerge/>
          </w:tcPr>
          <w:p w14:paraId="6B17AD1B" w14:textId="77777777" w:rsidR="00974B5E" w:rsidRDefault="00974B5E" w:rsidP="00312A01">
            <w:pPr>
              <w:pStyle w:val="ConsPlusNormal"/>
              <w:rPr>
                <w:rFonts w:ascii="Times New Roman" w:hAnsi="Times New Roman" w:cs="Times New Roman"/>
              </w:rPr>
            </w:pPr>
          </w:p>
        </w:tc>
        <w:tc>
          <w:tcPr>
            <w:tcW w:w="680" w:type="dxa"/>
          </w:tcPr>
          <w:p w14:paraId="0658D62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наимен</w:t>
            </w:r>
            <w:r>
              <w:rPr>
                <w:rFonts w:ascii="Times New Roman" w:hAnsi="Times New Roman" w:cs="Times New Roman"/>
                <w:sz w:val="24"/>
              </w:rPr>
              <w:lastRenderedPageBreak/>
              <w:t xml:space="preserve">ование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907" w:type="dxa"/>
          </w:tcPr>
          <w:p w14:paraId="191D4F7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lastRenderedPageBreak/>
              <w:t>Ко</w:t>
            </w:r>
            <w:r>
              <w:rPr>
                <w:rFonts w:ascii="Times New Roman" w:hAnsi="Times New Roman" w:cs="Times New Roman"/>
                <w:sz w:val="24"/>
              </w:rPr>
              <w:lastRenderedPageBreak/>
              <w:t xml:space="preserve">д по ОКЕИ </w:t>
            </w:r>
            <w:hyperlink w:anchor="P2610" w:tooltip="&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 w:history="1">
              <w:r>
                <w:rPr>
                  <w:rFonts w:ascii="Times New Roman" w:hAnsi="Times New Roman" w:cs="Times New Roman"/>
                  <w:color w:val="0000FF"/>
                  <w:sz w:val="24"/>
                </w:rPr>
                <w:t>&lt;20&gt;</w:t>
              </w:r>
            </w:hyperlink>
          </w:p>
        </w:tc>
        <w:tc>
          <w:tcPr>
            <w:tcW w:w="0" w:type="auto"/>
            <w:vMerge/>
          </w:tcPr>
          <w:p w14:paraId="147D8CC0" w14:textId="77777777" w:rsidR="00974B5E" w:rsidRDefault="00974B5E" w:rsidP="00312A01">
            <w:pPr>
              <w:pStyle w:val="ConsPlusNormal"/>
              <w:rPr>
                <w:rFonts w:ascii="Times New Roman" w:hAnsi="Times New Roman" w:cs="Times New Roman"/>
              </w:rPr>
            </w:pPr>
          </w:p>
        </w:tc>
        <w:tc>
          <w:tcPr>
            <w:tcW w:w="0" w:type="auto"/>
            <w:vMerge/>
          </w:tcPr>
          <w:p w14:paraId="2F8D6E67" w14:textId="77777777" w:rsidR="00974B5E" w:rsidRDefault="00974B5E" w:rsidP="00312A01">
            <w:pPr>
              <w:pStyle w:val="ConsPlusNormal"/>
              <w:rPr>
                <w:rFonts w:ascii="Times New Roman" w:hAnsi="Times New Roman" w:cs="Times New Roman"/>
              </w:rPr>
            </w:pPr>
          </w:p>
        </w:tc>
        <w:tc>
          <w:tcPr>
            <w:tcW w:w="0" w:type="auto"/>
            <w:vMerge/>
          </w:tcPr>
          <w:p w14:paraId="5FD13849" w14:textId="77777777" w:rsidR="00974B5E" w:rsidRDefault="00974B5E" w:rsidP="00312A01">
            <w:pPr>
              <w:pStyle w:val="ConsPlusNormal"/>
              <w:rPr>
                <w:rFonts w:ascii="Times New Roman" w:hAnsi="Times New Roman" w:cs="Times New Roman"/>
              </w:rPr>
            </w:pPr>
          </w:p>
        </w:tc>
        <w:tc>
          <w:tcPr>
            <w:tcW w:w="0" w:type="auto"/>
            <w:vMerge/>
          </w:tcPr>
          <w:p w14:paraId="786944AC" w14:textId="77777777" w:rsidR="00974B5E" w:rsidRDefault="00974B5E" w:rsidP="00312A01">
            <w:pPr>
              <w:pStyle w:val="ConsPlusNormal"/>
              <w:rPr>
                <w:rFonts w:ascii="Times New Roman" w:hAnsi="Times New Roman" w:cs="Times New Roman"/>
              </w:rPr>
            </w:pPr>
          </w:p>
        </w:tc>
        <w:tc>
          <w:tcPr>
            <w:tcW w:w="0" w:type="auto"/>
            <w:vMerge/>
          </w:tcPr>
          <w:p w14:paraId="797C79DC" w14:textId="77777777" w:rsidR="00974B5E" w:rsidRDefault="00974B5E" w:rsidP="00312A01">
            <w:pPr>
              <w:pStyle w:val="ConsPlusNormal"/>
              <w:rPr>
                <w:rFonts w:ascii="Times New Roman" w:hAnsi="Times New Roman" w:cs="Times New Roman"/>
              </w:rPr>
            </w:pPr>
          </w:p>
        </w:tc>
        <w:tc>
          <w:tcPr>
            <w:tcW w:w="0" w:type="auto"/>
            <w:vMerge/>
          </w:tcPr>
          <w:p w14:paraId="375BE508" w14:textId="77777777" w:rsidR="00974B5E" w:rsidRDefault="00974B5E" w:rsidP="00312A01">
            <w:pPr>
              <w:pStyle w:val="ConsPlusNormal"/>
              <w:rPr>
                <w:rFonts w:ascii="Times New Roman" w:hAnsi="Times New Roman" w:cs="Times New Roman"/>
              </w:rPr>
            </w:pPr>
          </w:p>
        </w:tc>
        <w:tc>
          <w:tcPr>
            <w:tcW w:w="0" w:type="auto"/>
            <w:vMerge/>
          </w:tcPr>
          <w:p w14:paraId="5B6E4456" w14:textId="77777777" w:rsidR="00974B5E" w:rsidRDefault="00974B5E" w:rsidP="00312A01">
            <w:pPr>
              <w:pStyle w:val="ConsPlusNormal"/>
              <w:rPr>
                <w:rFonts w:ascii="Times New Roman" w:hAnsi="Times New Roman" w:cs="Times New Roman"/>
              </w:rPr>
            </w:pPr>
          </w:p>
        </w:tc>
        <w:tc>
          <w:tcPr>
            <w:tcW w:w="0" w:type="auto"/>
            <w:vMerge/>
          </w:tcPr>
          <w:p w14:paraId="30408EAE" w14:textId="77777777" w:rsidR="00974B5E" w:rsidRDefault="00974B5E" w:rsidP="00312A01">
            <w:pPr>
              <w:pStyle w:val="ConsPlusNormal"/>
              <w:rPr>
                <w:rFonts w:ascii="Times New Roman" w:hAnsi="Times New Roman" w:cs="Times New Roman"/>
              </w:rPr>
            </w:pPr>
          </w:p>
        </w:tc>
      </w:tr>
      <w:tr w:rsidR="00974B5E" w14:paraId="1483E4CA" w14:textId="77777777" w:rsidTr="00312A01">
        <w:tc>
          <w:tcPr>
            <w:tcW w:w="510" w:type="dxa"/>
          </w:tcPr>
          <w:p w14:paraId="3A3A3A2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w:t>
            </w:r>
          </w:p>
        </w:tc>
        <w:tc>
          <w:tcPr>
            <w:tcW w:w="907" w:type="dxa"/>
          </w:tcPr>
          <w:p w14:paraId="66D6991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2</w:t>
            </w:r>
          </w:p>
        </w:tc>
        <w:tc>
          <w:tcPr>
            <w:tcW w:w="794" w:type="dxa"/>
          </w:tcPr>
          <w:p w14:paraId="51BC629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3</w:t>
            </w:r>
          </w:p>
        </w:tc>
        <w:tc>
          <w:tcPr>
            <w:tcW w:w="623" w:type="dxa"/>
          </w:tcPr>
          <w:p w14:paraId="431F4D7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4</w:t>
            </w:r>
          </w:p>
        </w:tc>
        <w:tc>
          <w:tcPr>
            <w:tcW w:w="1020" w:type="dxa"/>
          </w:tcPr>
          <w:p w14:paraId="22ECA04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5</w:t>
            </w:r>
          </w:p>
        </w:tc>
        <w:tc>
          <w:tcPr>
            <w:tcW w:w="624" w:type="dxa"/>
          </w:tcPr>
          <w:p w14:paraId="6ACEBFC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6</w:t>
            </w:r>
          </w:p>
        </w:tc>
        <w:tc>
          <w:tcPr>
            <w:tcW w:w="624" w:type="dxa"/>
          </w:tcPr>
          <w:p w14:paraId="189F2CC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7</w:t>
            </w:r>
          </w:p>
        </w:tc>
        <w:tc>
          <w:tcPr>
            <w:tcW w:w="680" w:type="dxa"/>
          </w:tcPr>
          <w:p w14:paraId="2D8583D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8</w:t>
            </w:r>
          </w:p>
        </w:tc>
        <w:tc>
          <w:tcPr>
            <w:tcW w:w="624" w:type="dxa"/>
          </w:tcPr>
          <w:p w14:paraId="7620B09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9</w:t>
            </w:r>
          </w:p>
        </w:tc>
        <w:tc>
          <w:tcPr>
            <w:tcW w:w="680" w:type="dxa"/>
          </w:tcPr>
          <w:p w14:paraId="5F24767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10</w:t>
            </w:r>
          </w:p>
        </w:tc>
        <w:tc>
          <w:tcPr>
            <w:tcW w:w="624" w:type="dxa"/>
          </w:tcPr>
          <w:p w14:paraId="14E2723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11</w:t>
            </w:r>
          </w:p>
        </w:tc>
        <w:tc>
          <w:tcPr>
            <w:tcW w:w="680" w:type="dxa"/>
          </w:tcPr>
          <w:p w14:paraId="4E43F1B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12</w:t>
            </w:r>
          </w:p>
        </w:tc>
        <w:tc>
          <w:tcPr>
            <w:tcW w:w="624" w:type="dxa"/>
          </w:tcPr>
          <w:p w14:paraId="1F9D7FA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13</w:t>
            </w:r>
          </w:p>
        </w:tc>
        <w:tc>
          <w:tcPr>
            <w:tcW w:w="850" w:type="dxa"/>
          </w:tcPr>
          <w:p w14:paraId="7837190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14</w:t>
            </w:r>
          </w:p>
        </w:tc>
        <w:tc>
          <w:tcPr>
            <w:tcW w:w="737" w:type="dxa"/>
          </w:tcPr>
          <w:p w14:paraId="74C75EC7" w14:textId="77777777" w:rsidR="00974B5E" w:rsidRDefault="00974B5E" w:rsidP="00312A01">
            <w:pPr>
              <w:pStyle w:val="ConsPlusNormal"/>
              <w:jc w:val="center"/>
              <w:rPr>
                <w:rFonts w:ascii="Times New Roman" w:hAnsi="Times New Roman" w:cs="Times New Roman"/>
              </w:rPr>
            </w:pPr>
            <w:bookmarkStart w:id="36" w:name="P2244"/>
            <w:bookmarkEnd w:id="36"/>
            <w:r>
              <w:rPr>
                <w:rFonts w:ascii="Times New Roman" w:hAnsi="Times New Roman" w:cs="Times New Roman"/>
                <w:sz w:val="24"/>
              </w:rPr>
              <w:t>15</w:t>
            </w:r>
          </w:p>
        </w:tc>
        <w:tc>
          <w:tcPr>
            <w:tcW w:w="737" w:type="dxa"/>
          </w:tcPr>
          <w:p w14:paraId="1F8BFEA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16</w:t>
            </w:r>
          </w:p>
        </w:tc>
        <w:tc>
          <w:tcPr>
            <w:tcW w:w="624" w:type="dxa"/>
          </w:tcPr>
          <w:p w14:paraId="58B4A74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17</w:t>
            </w:r>
          </w:p>
        </w:tc>
        <w:tc>
          <w:tcPr>
            <w:tcW w:w="680" w:type="dxa"/>
          </w:tcPr>
          <w:p w14:paraId="2582367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18</w:t>
            </w:r>
          </w:p>
        </w:tc>
        <w:tc>
          <w:tcPr>
            <w:tcW w:w="907" w:type="dxa"/>
          </w:tcPr>
          <w:p w14:paraId="0F71689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19</w:t>
            </w:r>
          </w:p>
        </w:tc>
        <w:tc>
          <w:tcPr>
            <w:tcW w:w="737" w:type="dxa"/>
          </w:tcPr>
          <w:p w14:paraId="0CC693D8" w14:textId="77777777" w:rsidR="00974B5E" w:rsidRDefault="00974B5E" w:rsidP="00312A01">
            <w:pPr>
              <w:pStyle w:val="ConsPlusNormal"/>
              <w:jc w:val="center"/>
              <w:rPr>
                <w:rFonts w:ascii="Times New Roman" w:hAnsi="Times New Roman" w:cs="Times New Roman"/>
              </w:rPr>
            </w:pPr>
            <w:bookmarkStart w:id="37" w:name="P2249"/>
            <w:bookmarkEnd w:id="37"/>
            <w:r>
              <w:rPr>
                <w:rFonts w:ascii="Times New Roman" w:hAnsi="Times New Roman" w:cs="Times New Roman"/>
                <w:sz w:val="24"/>
              </w:rPr>
              <w:t>20</w:t>
            </w:r>
          </w:p>
        </w:tc>
        <w:tc>
          <w:tcPr>
            <w:tcW w:w="850" w:type="dxa"/>
          </w:tcPr>
          <w:p w14:paraId="39228C4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21</w:t>
            </w:r>
          </w:p>
        </w:tc>
        <w:tc>
          <w:tcPr>
            <w:tcW w:w="624" w:type="dxa"/>
          </w:tcPr>
          <w:p w14:paraId="7D6C4C3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22</w:t>
            </w:r>
          </w:p>
        </w:tc>
        <w:tc>
          <w:tcPr>
            <w:tcW w:w="624" w:type="dxa"/>
          </w:tcPr>
          <w:p w14:paraId="3EB4E4AC" w14:textId="77777777" w:rsidR="00974B5E" w:rsidRDefault="00974B5E" w:rsidP="00312A01">
            <w:pPr>
              <w:pStyle w:val="ConsPlusNormal"/>
              <w:jc w:val="center"/>
              <w:rPr>
                <w:rFonts w:ascii="Times New Roman" w:hAnsi="Times New Roman" w:cs="Times New Roman"/>
              </w:rPr>
            </w:pPr>
            <w:bookmarkStart w:id="38" w:name="P2252"/>
            <w:bookmarkEnd w:id="38"/>
            <w:r>
              <w:rPr>
                <w:rFonts w:ascii="Times New Roman" w:hAnsi="Times New Roman" w:cs="Times New Roman"/>
                <w:sz w:val="24"/>
              </w:rPr>
              <w:t>23</w:t>
            </w:r>
          </w:p>
        </w:tc>
        <w:tc>
          <w:tcPr>
            <w:tcW w:w="624" w:type="dxa"/>
          </w:tcPr>
          <w:p w14:paraId="3CB57CB7" w14:textId="77777777" w:rsidR="00974B5E" w:rsidRDefault="00974B5E" w:rsidP="00312A01">
            <w:pPr>
              <w:pStyle w:val="ConsPlusNormal"/>
              <w:jc w:val="center"/>
              <w:rPr>
                <w:rFonts w:ascii="Times New Roman" w:hAnsi="Times New Roman" w:cs="Times New Roman"/>
              </w:rPr>
            </w:pPr>
            <w:bookmarkStart w:id="39" w:name="P2253"/>
            <w:bookmarkEnd w:id="39"/>
            <w:r>
              <w:rPr>
                <w:rFonts w:ascii="Times New Roman" w:hAnsi="Times New Roman" w:cs="Times New Roman"/>
                <w:sz w:val="24"/>
              </w:rPr>
              <w:t>24</w:t>
            </w:r>
          </w:p>
        </w:tc>
        <w:tc>
          <w:tcPr>
            <w:tcW w:w="794" w:type="dxa"/>
          </w:tcPr>
          <w:p w14:paraId="197E575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25</w:t>
            </w:r>
          </w:p>
        </w:tc>
        <w:tc>
          <w:tcPr>
            <w:tcW w:w="794" w:type="dxa"/>
          </w:tcPr>
          <w:p w14:paraId="1EE97CCC"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26</w:t>
            </w:r>
          </w:p>
        </w:tc>
        <w:tc>
          <w:tcPr>
            <w:tcW w:w="624" w:type="dxa"/>
          </w:tcPr>
          <w:p w14:paraId="7E656FE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27</w:t>
            </w:r>
          </w:p>
        </w:tc>
      </w:tr>
      <w:tr w:rsidR="00974B5E" w14:paraId="3006677C" w14:textId="77777777" w:rsidTr="00312A01">
        <w:tc>
          <w:tcPr>
            <w:tcW w:w="510" w:type="dxa"/>
            <w:vMerge w:val="restart"/>
          </w:tcPr>
          <w:p w14:paraId="22ECDF7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1</w:t>
            </w:r>
          </w:p>
        </w:tc>
        <w:tc>
          <w:tcPr>
            <w:tcW w:w="907" w:type="dxa"/>
            <w:vMerge w:val="restart"/>
          </w:tcPr>
          <w:p w14:paraId="7444C585" w14:textId="77777777" w:rsidR="00974B5E" w:rsidRDefault="00974B5E" w:rsidP="00312A01">
            <w:pPr>
              <w:pStyle w:val="ConsPlusNormal"/>
              <w:rPr>
                <w:rFonts w:ascii="Times New Roman" w:hAnsi="Times New Roman" w:cs="Times New Roman"/>
              </w:rPr>
            </w:pPr>
          </w:p>
        </w:tc>
        <w:tc>
          <w:tcPr>
            <w:tcW w:w="794" w:type="dxa"/>
            <w:vMerge w:val="restart"/>
          </w:tcPr>
          <w:p w14:paraId="0D5A667F" w14:textId="77777777" w:rsidR="00974B5E" w:rsidRDefault="00974B5E" w:rsidP="00312A01">
            <w:pPr>
              <w:pStyle w:val="ConsPlusNormal"/>
              <w:rPr>
                <w:rFonts w:ascii="Times New Roman" w:hAnsi="Times New Roman" w:cs="Times New Roman"/>
              </w:rPr>
            </w:pPr>
          </w:p>
        </w:tc>
        <w:tc>
          <w:tcPr>
            <w:tcW w:w="623" w:type="dxa"/>
            <w:vMerge w:val="restart"/>
          </w:tcPr>
          <w:p w14:paraId="601ACE42" w14:textId="77777777" w:rsidR="00974B5E" w:rsidRDefault="00974B5E" w:rsidP="00312A01">
            <w:pPr>
              <w:pStyle w:val="ConsPlusNormal"/>
              <w:rPr>
                <w:rFonts w:ascii="Times New Roman" w:hAnsi="Times New Roman" w:cs="Times New Roman"/>
              </w:rPr>
            </w:pPr>
          </w:p>
        </w:tc>
        <w:tc>
          <w:tcPr>
            <w:tcW w:w="1020" w:type="dxa"/>
            <w:vMerge w:val="restart"/>
          </w:tcPr>
          <w:p w14:paraId="7F6795AF" w14:textId="77777777" w:rsidR="00974B5E" w:rsidRDefault="00974B5E" w:rsidP="00312A01">
            <w:pPr>
              <w:pStyle w:val="ConsPlusNormal"/>
              <w:rPr>
                <w:rFonts w:ascii="Times New Roman" w:hAnsi="Times New Roman" w:cs="Times New Roman"/>
              </w:rPr>
            </w:pPr>
          </w:p>
        </w:tc>
        <w:tc>
          <w:tcPr>
            <w:tcW w:w="624" w:type="dxa"/>
            <w:vMerge w:val="restart"/>
          </w:tcPr>
          <w:p w14:paraId="43E6675D" w14:textId="77777777" w:rsidR="00974B5E" w:rsidRDefault="00974B5E" w:rsidP="00312A01">
            <w:pPr>
              <w:pStyle w:val="ConsPlusNormal"/>
              <w:rPr>
                <w:rFonts w:ascii="Times New Roman" w:hAnsi="Times New Roman" w:cs="Times New Roman"/>
              </w:rPr>
            </w:pPr>
          </w:p>
        </w:tc>
        <w:tc>
          <w:tcPr>
            <w:tcW w:w="624" w:type="dxa"/>
            <w:vMerge w:val="restart"/>
          </w:tcPr>
          <w:p w14:paraId="7918404F" w14:textId="77777777" w:rsidR="00974B5E" w:rsidRDefault="00974B5E" w:rsidP="00312A01">
            <w:pPr>
              <w:pStyle w:val="ConsPlusNormal"/>
              <w:rPr>
                <w:rFonts w:ascii="Times New Roman" w:hAnsi="Times New Roman" w:cs="Times New Roman"/>
              </w:rPr>
            </w:pPr>
          </w:p>
        </w:tc>
        <w:tc>
          <w:tcPr>
            <w:tcW w:w="680" w:type="dxa"/>
            <w:vMerge w:val="restart"/>
          </w:tcPr>
          <w:p w14:paraId="32681BA0" w14:textId="77777777" w:rsidR="00974B5E" w:rsidRDefault="00974B5E" w:rsidP="00312A01">
            <w:pPr>
              <w:pStyle w:val="ConsPlusNormal"/>
              <w:rPr>
                <w:rFonts w:ascii="Times New Roman" w:hAnsi="Times New Roman" w:cs="Times New Roman"/>
              </w:rPr>
            </w:pPr>
          </w:p>
        </w:tc>
        <w:tc>
          <w:tcPr>
            <w:tcW w:w="624" w:type="dxa"/>
            <w:vMerge w:val="restart"/>
          </w:tcPr>
          <w:p w14:paraId="5EF88597" w14:textId="77777777" w:rsidR="00974B5E" w:rsidRDefault="00974B5E" w:rsidP="00312A01">
            <w:pPr>
              <w:pStyle w:val="ConsPlusNormal"/>
              <w:rPr>
                <w:rFonts w:ascii="Times New Roman" w:hAnsi="Times New Roman" w:cs="Times New Roman"/>
              </w:rPr>
            </w:pPr>
          </w:p>
        </w:tc>
        <w:tc>
          <w:tcPr>
            <w:tcW w:w="680" w:type="dxa"/>
            <w:vMerge w:val="restart"/>
          </w:tcPr>
          <w:p w14:paraId="7F29E218" w14:textId="77777777" w:rsidR="00974B5E" w:rsidRDefault="00974B5E" w:rsidP="00312A01">
            <w:pPr>
              <w:pStyle w:val="ConsPlusNormal"/>
              <w:rPr>
                <w:rFonts w:ascii="Times New Roman" w:hAnsi="Times New Roman" w:cs="Times New Roman"/>
              </w:rPr>
            </w:pPr>
          </w:p>
        </w:tc>
        <w:tc>
          <w:tcPr>
            <w:tcW w:w="624" w:type="dxa"/>
            <w:vMerge w:val="restart"/>
          </w:tcPr>
          <w:p w14:paraId="04D3B6AC" w14:textId="77777777" w:rsidR="00974B5E" w:rsidRDefault="00974B5E" w:rsidP="00312A01">
            <w:pPr>
              <w:pStyle w:val="ConsPlusNormal"/>
              <w:rPr>
                <w:rFonts w:ascii="Times New Roman" w:hAnsi="Times New Roman" w:cs="Times New Roman"/>
              </w:rPr>
            </w:pPr>
          </w:p>
        </w:tc>
        <w:tc>
          <w:tcPr>
            <w:tcW w:w="680" w:type="dxa"/>
          </w:tcPr>
          <w:p w14:paraId="49139304" w14:textId="77777777" w:rsidR="00974B5E" w:rsidRDefault="00974B5E" w:rsidP="00312A01">
            <w:pPr>
              <w:pStyle w:val="ConsPlusNormal"/>
              <w:rPr>
                <w:rFonts w:ascii="Times New Roman" w:hAnsi="Times New Roman" w:cs="Times New Roman"/>
              </w:rPr>
            </w:pPr>
          </w:p>
        </w:tc>
        <w:tc>
          <w:tcPr>
            <w:tcW w:w="624" w:type="dxa"/>
          </w:tcPr>
          <w:p w14:paraId="0EFBD294" w14:textId="77777777" w:rsidR="00974B5E" w:rsidRDefault="00974B5E" w:rsidP="00312A01">
            <w:pPr>
              <w:pStyle w:val="ConsPlusNormal"/>
              <w:rPr>
                <w:rFonts w:ascii="Times New Roman" w:hAnsi="Times New Roman" w:cs="Times New Roman"/>
              </w:rPr>
            </w:pPr>
          </w:p>
        </w:tc>
        <w:tc>
          <w:tcPr>
            <w:tcW w:w="850" w:type="dxa"/>
          </w:tcPr>
          <w:p w14:paraId="6DCA2E3C" w14:textId="77777777" w:rsidR="00974B5E" w:rsidRDefault="00974B5E" w:rsidP="00312A01">
            <w:pPr>
              <w:pStyle w:val="ConsPlusNormal"/>
              <w:rPr>
                <w:rFonts w:ascii="Times New Roman" w:hAnsi="Times New Roman" w:cs="Times New Roman"/>
              </w:rPr>
            </w:pPr>
          </w:p>
        </w:tc>
        <w:tc>
          <w:tcPr>
            <w:tcW w:w="737" w:type="dxa"/>
          </w:tcPr>
          <w:p w14:paraId="005CB607" w14:textId="77777777" w:rsidR="00974B5E" w:rsidRDefault="00974B5E" w:rsidP="00312A01">
            <w:pPr>
              <w:pStyle w:val="ConsPlusNormal"/>
              <w:rPr>
                <w:rFonts w:ascii="Times New Roman" w:hAnsi="Times New Roman" w:cs="Times New Roman"/>
              </w:rPr>
            </w:pPr>
          </w:p>
        </w:tc>
        <w:tc>
          <w:tcPr>
            <w:tcW w:w="737" w:type="dxa"/>
          </w:tcPr>
          <w:p w14:paraId="7FBFD254" w14:textId="77777777" w:rsidR="00974B5E" w:rsidRDefault="00974B5E" w:rsidP="00312A01">
            <w:pPr>
              <w:pStyle w:val="ConsPlusNormal"/>
              <w:rPr>
                <w:rFonts w:ascii="Times New Roman" w:hAnsi="Times New Roman" w:cs="Times New Roman"/>
              </w:rPr>
            </w:pPr>
          </w:p>
        </w:tc>
        <w:tc>
          <w:tcPr>
            <w:tcW w:w="624" w:type="dxa"/>
          </w:tcPr>
          <w:p w14:paraId="7CF4CBA9" w14:textId="77777777" w:rsidR="00974B5E" w:rsidRDefault="00974B5E" w:rsidP="00312A01">
            <w:pPr>
              <w:pStyle w:val="ConsPlusNormal"/>
              <w:rPr>
                <w:rFonts w:ascii="Times New Roman" w:hAnsi="Times New Roman" w:cs="Times New Roman"/>
              </w:rPr>
            </w:pPr>
          </w:p>
        </w:tc>
        <w:tc>
          <w:tcPr>
            <w:tcW w:w="680" w:type="dxa"/>
          </w:tcPr>
          <w:p w14:paraId="5636173E" w14:textId="77777777" w:rsidR="00974B5E" w:rsidRDefault="00974B5E" w:rsidP="00312A01">
            <w:pPr>
              <w:pStyle w:val="ConsPlusNormal"/>
              <w:rPr>
                <w:rFonts w:ascii="Times New Roman" w:hAnsi="Times New Roman" w:cs="Times New Roman"/>
              </w:rPr>
            </w:pPr>
          </w:p>
        </w:tc>
        <w:tc>
          <w:tcPr>
            <w:tcW w:w="907" w:type="dxa"/>
          </w:tcPr>
          <w:p w14:paraId="7426814F" w14:textId="77777777" w:rsidR="00974B5E" w:rsidRDefault="00974B5E" w:rsidP="00312A01">
            <w:pPr>
              <w:pStyle w:val="ConsPlusNormal"/>
              <w:rPr>
                <w:rFonts w:ascii="Times New Roman" w:hAnsi="Times New Roman" w:cs="Times New Roman"/>
              </w:rPr>
            </w:pPr>
          </w:p>
        </w:tc>
        <w:tc>
          <w:tcPr>
            <w:tcW w:w="737" w:type="dxa"/>
          </w:tcPr>
          <w:p w14:paraId="043BA119" w14:textId="77777777" w:rsidR="00974B5E" w:rsidRDefault="00974B5E" w:rsidP="00312A01">
            <w:pPr>
              <w:pStyle w:val="ConsPlusNormal"/>
              <w:rPr>
                <w:rFonts w:ascii="Times New Roman" w:hAnsi="Times New Roman" w:cs="Times New Roman"/>
              </w:rPr>
            </w:pPr>
          </w:p>
        </w:tc>
        <w:tc>
          <w:tcPr>
            <w:tcW w:w="850" w:type="dxa"/>
          </w:tcPr>
          <w:p w14:paraId="7E9FF70C" w14:textId="77777777" w:rsidR="00974B5E" w:rsidRDefault="00974B5E" w:rsidP="00312A01">
            <w:pPr>
              <w:pStyle w:val="ConsPlusNormal"/>
              <w:rPr>
                <w:rFonts w:ascii="Times New Roman" w:hAnsi="Times New Roman" w:cs="Times New Roman"/>
              </w:rPr>
            </w:pPr>
          </w:p>
        </w:tc>
        <w:tc>
          <w:tcPr>
            <w:tcW w:w="624" w:type="dxa"/>
          </w:tcPr>
          <w:p w14:paraId="59D585B0" w14:textId="77777777" w:rsidR="00974B5E" w:rsidRDefault="00974B5E" w:rsidP="00312A01">
            <w:pPr>
              <w:pStyle w:val="ConsPlusNormal"/>
              <w:rPr>
                <w:rFonts w:ascii="Times New Roman" w:hAnsi="Times New Roman" w:cs="Times New Roman"/>
              </w:rPr>
            </w:pPr>
          </w:p>
        </w:tc>
        <w:tc>
          <w:tcPr>
            <w:tcW w:w="624" w:type="dxa"/>
          </w:tcPr>
          <w:p w14:paraId="6F76945D" w14:textId="77777777" w:rsidR="00974B5E" w:rsidRDefault="00974B5E" w:rsidP="00312A01">
            <w:pPr>
              <w:pStyle w:val="ConsPlusNormal"/>
              <w:rPr>
                <w:rFonts w:ascii="Times New Roman" w:hAnsi="Times New Roman" w:cs="Times New Roman"/>
              </w:rPr>
            </w:pPr>
          </w:p>
        </w:tc>
        <w:tc>
          <w:tcPr>
            <w:tcW w:w="624" w:type="dxa"/>
          </w:tcPr>
          <w:p w14:paraId="3326B56A" w14:textId="77777777" w:rsidR="00974B5E" w:rsidRDefault="00974B5E" w:rsidP="00312A01">
            <w:pPr>
              <w:pStyle w:val="ConsPlusNormal"/>
              <w:rPr>
                <w:rFonts w:ascii="Times New Roman" w:hAnsi="Times New Roman" w:cs="Times New Roman"/>
              </w:rPr>
            </w:pPr>
          </w:p>
        </w:tc>
        <w:tc>
          <w:tcPr>
            <w:tcW w:w="794" w:type="dxa"/>
          </w:tcPr>
          <w:p w14:paraId="6F0A6046" w14:textId="77777777" w:rsidR="00974B5E" w:rsidRDefault="00974B5E" w:rsidP="00312A01">
            <w:pPr>
              <w:pStyle w:val="ConsPlusNormal"/>
              <w:rPr>
                <w:rFonts w:ascii="Times New Roman" w:hAnsi="Times New Roman" w:cs="Times New Roman"/>
              </w:rPr>
            </w:pPr>
          </w:p>
        </w:tc>
        <w:tc>
          <w:tcPr>
            <w:tcW w:w="794" w:type="dxa"/>
          </w:tcPr>
          <w:p w14:paraId="7C1C432E" w14:textId="77777777" w:rsidR="00974B5E" w:rsidRDefault="00974B5E" w:rsidP="00312A01">
            <w:pPr>
              <w:pStyle w:val="ConsPlusNormal"/>
              <w:rPr>
                <w:rFonts w:ascii="Times New Roman" w:hAnsi="Times New Roman" w:cs="Times New Roman"/>
              </w:rPr>
            </w:pPr>
          </w:p>
        </w:tc>
        <w:tc>
          <w:tcPr>
            <w:tcW w:w="624" w:type="dxa"/>
          </w:tcPr>
          <w:p w14:paraId="634A2F53" w14:textId="77777777" w:rsidR="00974B5E" w:rsidRDefault="00974B5E" w:rsidP="00312A01">
            <w:pPr>
              <w:pStyle w:val="ConsPlusNormal"/>
              <w:rPr>
                <w:rFonts w:ascii="Times New Roman" w:hAnsi="Times New Roman" w:cs="Times New Roman"/>
              </w:rPr>
            </w:pPr>
          </w:p>
        </w:tc>
      </w:tr>
      <w:tr w:rsidR="00974B5E" w14:paraId="2AF5E89E" w14:textId="77777777" w:rsidTr="00312A01">
        <w:tc>
          <w:tcPr>
            <w:tcW w:w="0" w:type="auto"/>
            <w:vMerge/>
          </w:tcPr>
          <w:p w14:paraId="00BCBBD8" w14:textId="77777777" w:rsidR="00974B5E" w:rsidRDefault="00974B5E" w:rsidP="00312A01">
            <w:pPr>
              <w:pStyle w:val="ConsPlusNormal"/>
              <w:rPr>
                <w:rFonts w:ascii="Times New Roman" w:hAnsi="Times New Roman" w:cs="Times New Roman"/>
              </w:rPr>
            </w:pPr>
          </w:p>
        </w:tc>
        <w:tc>
          <w:tcPr>
            <w:tcW w:w="0" w:type="auto"/>
            <w:vMerge/>
          </w:tcPr>
          <w:p w14:paraId="637EFEFF" w14:textId="77777777" w:rsidR="00974B5E" w:rsidRDefault="00974B5E" w:rsidP="00312A01">
            <w:pPr>
              <w:pStyle w:val="ConsPlusNormal"/>
              <w:rPr>
                <w:rFonts w:ascii="Times New Roman" w:hAnsi="Times New Roman" w:cs="Times New Roman"/>
              </w:rPr>
            </w:pPr>
          </w:p>
        </w:tc>
        <w:tc>
          <w:tcPr>
            <w:tcW w:w="0" w:type="auto"/>
            <w:vMerge/>
          </w:tcPr>
          <w:p w14:paraId="1A0958F4" w14:textId="77777777" w:rsidR="00974B5E" w:rsidRDefault="00974B5E" w:rsidP="00312A01">
            <w:pPr>
              <w:pStyle w:val="ConsPlusNormal"/>
              <w:rPr>
                <w:rFonts w:ascii="Times New Roman" w:hAnsi="Times New Roman" w:cs="Times New Roman"/>
              </w:rPr>
            </w:pPr>
          </w:p>
        </w:tc>
        <w:tc>
          <w:tcPr>
            <w:tcW w:w="0" w:type="auto"/>
            <w:vMerge/>
          </w:tcPr>
          <w:p w14:paraId="73A63F30" w14:textId="77777777" w:rsidR="00974B5E" w:rsidRDefault="00974B5E" w:rsidP="00312A01">
            <w:pPr>
              <w:pStyle w:val="ConsPlusNormal"/>
              <w:rPr>
                <w:rFonts w:ascii="Times New Roman" w:hAnsi="Times New Roman" w:cs="Times New Roman"/>
              </w:rPr>
            </w:pPr>
          </w:p>
        </w:tc>
        <w:tc>
          <w:tcPr>
            <w:tcW w:w="0" w:type="auto"/>
            <w:vMerge/>
          </w:tcPr>
          <w:p w14:paraId="4BD2F744" w14:textId="77777777" w:rsidR="00974B5E" w:rsidRDefault="00974B5E" w:rsidP="00312A01">
            <w:pPr>
              <w:pStyle w:val="ConsPlusNormal"/>
              <w:rPr>
                <w:rFonts w:ascii="Times New Roman" w:hAnsi="Times New Roman" w:cs="Times New Roman"/>
              </w:rPr>
            </w:pPr>
          </w:p>
        </w:tc>
        <w:tc>
          <w:tcPr>
            <w:tcW w:w="0" w:type="auto"/>
            <w:vMerge/>
          </w:tcPr>
          <w:p w14:paraId="7764DC04" w14:textId="77777777" w:rsidR="00974B5E" w:rsidRDefault="00974B5E" w:rsidP="00312A01">
            <w:pPr>
              <w:pStyle w:val="ConsPlusNormal"/>
              <w:rPr>
                <w:rFonts w:ascii="Times New Roman" w:hAnsi="Times New Roman" w:cs="Times New Roman"/>
              </w:rPr>
            </w:pPr>
          </w:p>
        </w:tc>
        <w:tc>
          <w:tcPr>
            <w:tcW w:w="0" w:type="auto"/>
            <w:vMerge/>
          </w:tcPr>
          <w:p w14:paraId="7359905E" w14:textId="77777777" w:rsidR="00974B5E" w:rsidRDefault="00974B5E" w:rsidP="00312A01">
            <w:pPr>
              <w:pStyle w:val="ConsPlusNormal"/>
              <w:rPr>
                <w:rFonts w:ascii="Times New Roman" w:hAnsi="Times New Roman" w:cs="Times New Roman"/>
              </w:rPr>
            </w:pPr>
          </w:p>
        </w:tc>
        <w:tc>
          <w:tcPr>
            <w:tcW w:w="0" w:type="auto"/>
            <w:vMerge/>
          </w:tcPr>
          <w:p w14:paraId="4E045D5C" w14:textId="77777777" w:rsidR="00974B5E" w:rsidRDefault="00974B5E" w:rsidP="00312A01">
            <w:pPr>
              <w:pStyle w:val="ConsPlusNormal"/>
              <w:rPr>
                <w:rFonts w:ascii="Times New Roman" w:hAnsi="Times New Roman" w:cs="Times New Roman"/>
              </w:rPr>
            </w:pPr>
          </w:p>
        </w:tc>
        <w:tc>
          <w:tcPr>
            <w:tcW w:w="0" w:type="auto"/>
            <w:vMerge/>
          </w:tcPr>
          <w:p w14:paraId="187E6BF7" w14:textId="77777777" w:rsidR="00974B5E" w:rsidRDefault="00974B5E" w:rsidP="00312A01">
            <w:pPr>
              <w:pStyle w:val="ConsPlusNormal"/>
              <w:rPr>
                <w:rFonts w:ascii="Times New Roman" w:hAnsi="Times New Roman" w:cs="Times New Roman"/>
              </w:rPr>
            </w:pPr>
          </w:p>
        </w:tc>
        <w:tc>
          <w:tcPr>
            <w:tcW w:w="0" w:type="auto"/>
            <w:vMerge/>
          </w:tcPr>
          <w:p w14:paraId="45009887" w14:textId="77777777" w:rsidR="00974B5E" w:rsidRDefault="00974B5E" w:rsidP="00312A01">
            <w:pPr>
              <w:pStyle w:val="ConsPlusNormal"/>
              <w:rPr>
                <w:rFonts w:ascii="Times New Roman" w:hAnsi="Times New Roman" w:cs="Times New Roman"/>
              </w:rPr>
            </w:pPr>
          </w:p>
        </w:tc>
        <w:tc>
          <w:tcPr>
            <w:tcW w:w="0" w:type="auto"/>
            <w:vMerge/>
          </w:tcPr>
          <w:p w14:paraId="42E85CEB" w14:textId="77777777" w:rsidR="00974B5E" w:rsidRDefault="00974B5E" w:rsidP="00312A01">
            <w:pPr>
              <w:pStyle w:val="ConsPlusNormal"/>
              <w:rPr>
                <w:rFonts w:ascii="Times New Roman" w:hAnsi="Times New Roman" w:cs="Times New Roman"/>
              </w:rPr>
            </w:pPr>
          </w:p>
        </w:tc>
        <w:tc>
          <w:tcPr>
            <w:tcW w:w="680" w:type="dxa"/>
          </w:tcPr>
          <w:p w14:paraId="67417018" w14:textId="77777777" w:rsidR="00974B5E" w:rsidRDefault="00974B5E" w:rsidP="00312A01">
            <w:pPr>
              <w:pStyle w:val="ConsPlusNormal"/>
              <w:rPr>
                <w:rFonts w:ascii="Times New Roman" w:hAnsi="Times New Roman" w:cs="Times New Roman"/>
              </w:rPr>
            </w:pPr>
          </w:p>
        </w:tc>
        <w:tc>
          <w:tcPr>
            <w:tcW w:w="624" w:type="dxa"/>
          </w:tcPr>
          <w:p w14:paraId="547648EC" w14:textId="77777777" w:rsidR="00974B5E" w:rsidRDefault="00974B5E" w:rsidP="00312A01">
            <w:pPr>
              <w:pStyle w:val="ConsPlusNormal"/>
              <w:rPr>
                <w:rFonts w:ascii="Times New Roman" w:hAnsi="Times New Roman" w:cs="Times New Roman"/>
              </w:rPr>
            </w:pPr>
          </w:p>
        </w:tc>
        <w:tc>
          <w:tcPr>
            <w:tcW w:w="850" w:type="dxa"/>
          </w:tcPr>
          <w:p w14:paraId="58D85768" w14:textId="77777777" w:rsidR="00974B5E" w:rsidRDefault="00974B5E" w:rsidP="00312A01">
            <w:pPr>
              <w:pStyle w:val="ConsPlusNormal"/>
              <w:rPr>
                <w:rFonts w:ascii="Times New Roman" w:hAnsi="Times New Roman" w:cs="Times New Roman"/>
              </w:rPr>
            </w:pPr>
          </w:p>
        </w:tc>
        <w:tc>
          <w:tcPr>
            <w:tcW w:w="737" w:type="dxa"/>
          </w:tcPr>
          <w:p w14:paraId="7E9E0A2B" w14:textId="77777777" w:rsidR="00974B5E" w:rsidRDefault="00974B5E" w:rsidP="00312A01">
            <w:pPr>
              <w:pStyle w:val="ConsPlusNormal"/>
              <w:rPr>
                <w:rFonts w:ascii="Times New Roman" w:hAnsi="Times New Roman" w:cs="Times New Roman"/>
              </w:rPr>
            </w:pPr>
          </w:p>
        </w:tc>
        <w:tc>
          <w:tcPr>
            <w:tcW w:w="737" w:type="dxa"/>
          </w:tcPr>
          <w:p w14:paraId="0FF90836" w14:textId="77777777" w:rsidR="00974B5E" w:rsidRDefault="00974B5E" w:rsidP="00312A01">
            <w:pPr>
              <w:pStyle w:val="ConsPlusNormal"/>
              <w:rPr>
                <w:rFonts w:ascii="Times New Roman" w:hAnsi="Times New Roman" w:cs="Times New Roman"/>
              </w:rPr>
            </w:pPr>
          </w:p>
        </w:tc>
        <w:tc>
          <w:tcPr>
            <w:tcW w:w="624" w:type="dxa"/>
          </w:tcPr>
          <w:p w14:paraId="5FBCCB5E" w14:textId="77777777" w:rsidR="00974B5E" w:rsidRDefault="00974B5E" w:rsidP="00312A01">
            <w:pPr>
              <w:pStyle w:val="ConsPlusNormal"/>
              <w:rPr>
                <w:rFonts w:ascii="Times New Roman" w:hAnsi="Times New Roman" w:cs="Times New Roman"/>
              </w:rPr>
            </w:pPr>
          </w:p>
        </w:tc>
        <w:tc>
          <w:tcPr>
            <w:tcW w:w="680" w:type="dxa"/>
          </w:tcPr>
          <w:p w14:paraId="68D2C77D" w14:textId="77777777" w:rsidR="00974B5E" w:rsidRDefault="00974B5E" w:rsidP="00312A01">
            <w:pPr>
              <w:pStyle w:val="ConsPlusNormal"/>
              <w:rPr>
                <w:rFonts w:ascii="Times New Roman" w:hAnsi="Times New Roman" w:cs="Times New Roman"/>
              </w:rPr>
            </w:pPr>
          </w:p>
        </w:tc>
        <w:tc>
          <w:tcPr>
            <w:tcW w:w="907" w:type="dxa"/>
          </w:tcPr>
          <w:p w14:paraId="793BE74A" w14:textId="77777777" w:rsidR="00974B5E" w:rsidRDefault="00974B5E" w:rsidP="00312A01">
            <w:pPr>
              <w:pStyle w:val="ConsPlusNormal"/>
              <w:rPr>
                <w:rFonts w:ascii="Times New Roman" w:hAnsi="Times New Roman" w:cs="Times New Roman"/>
              </w:rPr>
            </w:pPr>
          </w:p>
        </w:tc>
        <w:tc>
          <w:tcPr>
            <w:tcW w:w="737" w:type="dxa"/>
          </w:tcPr>
          <w:p w14:paraId="0A24FCC5" w14:textId="77777777" w:rsidR="00974B5E" w:rsidRDefault="00974B5E" w:rsidP="00312A01">
            <w:pPr>
              <w:pStyle w:val="ConsPlusNormal"/>
              <w:rPr>
                <w:rFonts w:ascii="Times New Roman" w:hAnsi="Times New Roman" w:cs="Times New Roman"/>
              </w:rPr>
            </w:pPr>
          </w:p>
        </w:tc>
        <w:tc>
          <w:tcPr>
            <w:tcW w:w="850" w:type="dxa"/>
          </w:tcPr>
          <w:p w14:paraId="4801C0D9" w14:textId="77777777" w:rsidR="00974B5E" w:rsidRDefault="00974B5E" w:rsidP="00312A01">
            <w:pPr>
              <w:pStyle w:val="ConsPlusNormal"/>
              <w:rPr>
                <w:rFonts w:ascii="Times New Roman" w:hAnsi="Times New Roman" w:cs="Times New Roman"/>
              </w:rPr>
            </w:pPr>
          </w:p>
        </w:tc>
        <w:tc>
          <w:tcPr>
            <w:tcW w:w="624" w:type="dxa"/>
          </w:tcPr>
          <w:p w14:paraId="06500FEA" w14:textId="77777777" w:rsidR="00974B5E" w:rsidRDefault="00974B5E" w:rsidP="00312A01">
            <w:pPr>
              <w:pStyle w:val="ConsPlusNormal"/>
              <w:rPr>
                <w:rFonts w:ascii="Times New Roman" w:hAnsi="Times New Roman" w:cs="Times New Roman"/>
              </w:rPr>
            </w:pPr>
          </w:p>
        </w:tc>
        <w:tc>
          <w:tcPr>
            <w:tcW w:w="624" w:type="dxa"/>
          </w:tcPr>
          <w:p w14:paraId="487F37A2" w14:textId="77777777" w:rsidR="00974B5E" w:rsidRDefault="00974B5E" w:rsidP="00312A01">
            <w:pPr>
              <w:pStyle w:val="ConsPlusNormal"/>
              <w:rPr>
                <w:rFonts w:ascii="Times New Roman" w:hAnsi="Times New Roman" w:cs="Times New Roman"/>
              </w:rPr>
            </w:pPr>
          </w:p>
        </w:tc>
        <w:tc>
          <w:tcPr>
            <w:tcW w:w="624" w:type="dxa"/>
          </w:tcPr>
          <w:p w14:paraId="53862176" w14:textId="77777777" w:rsidR="00974B5E" w:rsidRDefault="00974B5E" w:rsidP="00312A01">
            <w:pPr>
              <w:pStyle w:val="ConsPlusNormal"/>
              <w:rPr>
                <w:rFonts w:ascii="Times New Roman" w:hAnsi="Times New Roman" w:cs="Times New Roman"/>
              </w:rPr>
            </w:pPr>
          </w:p>
        </w:tc>
        <w:tc>
          <w:tcPr>
            <w:tcW w:w="794" w:type="dxa"/>
          </w:tcPr>
          <w:p w14:paraId="5BBE7D03" w14:textId="77777777" w:rsidR="00974B5E" w:rsidRDefault="00974B5E" w:rsidP="00312A01">
            <w:pPr>
              <w:pStyle w:val="ConsPlusNormal"/>
              <w:rPr>
                <w:rFonts w:ascii="Times New Roman" w:hAnsi="Times New Roman" w:cs="Times New Roman"/>
              </w:rPr>
            </w:pPr>
          </w:p>
        </w:tc>
        <w:tc>
          <w:tcPr>
            <w:tcW w:w="794" w:type="dxa"/>
          </w:tcPr>
          <w:p w14:paraId="35CED16E" w14:textId="77777777" w:rsidR="00974B5E" w:rsidRDefault="00974B5E" w:rsidP="00312A01">
            <w:pPr>
              <w:pStyle w:val="ConsPlusNormal"/>
              <w:rPr>
                <w:rFonts w:ascii="Times New Roman" w:hAnsi="Times New Roman" w:cs="Times New Roman"/>
              </w:rPr>
            </w:pPr>
          </w:p>
        </w:tc>
        <w:tc>
          <w:tcPr>
            <w:tcW w:w="624" w:type="dxa"/>
          </w:tcPr>
          <w:p w14:paraId="5A452DAB" w14:textId="77777777" w:rsidR="00974B5E" w:rsidRDefault="00974B5E" w:rsidP="00312A01">
            <w:pPr>
              <w:pStyle w:val="ConsPlusNormal"/>
              <w:rPr>
                <w:rFonts w:ascii="Times New Roman" w:hAnsi="Times New Roman" w:cs="Times New Roman"/>
              </w:rPr>
            </w:pPr>
          </w:p>
        </w:tc>
      </w:tr>
      <w:tr w:rsidR="00974B5E" w14:paraId="05AD2AC9" w14:textId="77777777" w:rsidTr="00312A01">
        <w:trPr>
          <w:trHeight w:val="253"/>
        </w:trPr>
        <w:tc>
          <w:tcPr>
            <w:tcW w:w="0" w:type="auto"/>
            <w:vMerge/>
          </w:tcPr>
          <w:p w14:paraId="36E9B3AA" w14:textId="77777777" w:rsidR="00974B5E" w:rsidRDefault="00974B5E" w:rsidP="00312A01">
            <w:pPr>
              <w:pStyle w:val="ConsPlusNormal"/>
              <w:rPr>
                <w:rFonts w:ascii="Times New Roman" w:hAnsi="Times New Roman" w:cs="Times New Roman"/>
              </w:rPr>
            </w:pPr>
          </w:p>
        </w:tc>
        <w:tc>
          <w:tcPr>
            <w:tcW w:w="0" w:type="auto"/>
            <w:vMerge/>
          </w:tcPr>
          <w:p w14:paraId="3E9E586D" w14:textId="77777777" w:rsidR="00974B5E" w:rsidRDefault="00974B5E" w:rsidP="00312A01">
            <w:pPr>
              <w:pStyle w:val="ConsPlusNormal"/>
              <w:rPr>
                <w:rFonts w:ascii="Times New Roman" w:hAnsi="Times New Roman" w:cs="Times New Roman"/>
              </w:rPr>
            </w:pPr>
          </w:p>
        </w:tc>
        <w:tc>
          <w:tcPr>
            <w:tcW w:w="0" w:type="auto"/>
            <w:vMerge/>
          </w:tcPr>
          <w:p w14:paraId="5BB31501" w14:textId="77777777" w:rsidR="00974B5E" w:rsidRDefault="00974B5E" w:rsidP="00312A01">
            <w:pPr>
              <w:pStyle w:val="ConsPlusNormal"/>
              <w:rPr>
                <w:rFonts w:ascii="Times New Roman" w:hAnsi="Times New Roman" w:cs="Times New Roman"/>
              </w:rPr>
            </w:pPr>
          </w:p>
        </w:tc>
        <w:tc>
          <w:tcPr>
            <w:tcW w:w="0" w:type="auto"/>
            <w:vMerge/>
          </w:tcPr>
          <w:p w14:paraId="0039A52D" w14:textId="77777777" w:rsidR="00974B5E" w:rsidRDefault="00974B5E" w:rsidP="00312A01">
            <w:pPr>
              <w:pStyle w:val="ConsPlusNormal"/>
              <w:rPr>
                <w:rFonts w:ascii="Times New Roman" w:hAnsi="Times New Roman" w:cs="Times New Roman"/>
              </w:rPr>
            </w:pPr>
          </w:p>
        </w:tc>
        <w:tc>
          <w:tcPr>
            <w:tcW w:w="0" w:type="auto"/>
            <w:vMerge/>
          </w:tcPr>
          <w:p w14:paraId="3E8272B5" w14:textId="77777777" w:rsidR="00974B5E" w:rsidRDefault="00974B5E" w:rsidP="00312A01">
            <w:pPr>
              <w:pStyle w:val="ConsPlusNormal"/>
              <w:rPr>
                <w:rFonts w:ascii="Times New Roman" w:hAnsi="Times New Roman" w:cs="Times New Roman"/>
              </w:rPr>
            </w:pPr>
          </w:p>
        </w:tc>
        <w:tc>
          <w:tcPr>
            <w:tcW w:w="0" w:type="auto"/>
            <w:vMerge/>
          </w:tcPr>
          <w:p w14:paraId="2D776EE9" w14:textId="77777777" w:rsidR="00974B5E" w:rsidRDefault="00974B5E" w:rsidP="00312A01">
            <w:pPr>
              <w:pStyle w:val="ConsPlusNormal"/>
              <w:rPr>
                <w:rFonts w:ascii="Times New Roman" w:hAnsi="Times New Roman" w:cs="Times New Roman"/>
              </w:rPr>
            </w:pPr>
          </w:p>
        </w:tc>
        <w:tc>
          <w:tcPr>
            <w:tcW w:w="0" w:type="auto"/>
            <w:vMerge/>
          </w:tcPr>
          <w:p w14:paraId="59E6AABF" w14:textId="77777777" w:rsidR="00974B5E" w:rsidRDefault="00974B5E" w:rsidP="00312A01">
            <w:pPr>
              <w:pStyle w:val="ConsPlusNormal"/>
              <w:rPr>
                <w:rFonts w:ascii="Times New Roman" w:hAnsi="Times New Roman" w:cs="Times New Roman"/>
              </w:rPr>
            </w:pPr>
          </w:p>
        </w:tc>
        <w:tc>
          <w:tcPr>
            <w:tcW w:w="0" w:type="auto"/>
            <w:vMerge/>
          </w:tcPr>
          <w:p w14:paraId="013153E2" w14:textId="77777777" w:rsidR="00974B5E" w:rsidRDefault="00974B5E" w:rsidP="00312A01">
            <w:pPr>
              <w:pStyle w:val="ConsPlusNormal"/>
              <w:rPr>
                <w:rFonts w:ascii="Times New Roman" w:hAnsi="Times New Roman" w:cs="Times New Roman"/>
              </w:rPr>
            </w:pPr>
          </w:p>
        </w:tc>
        <w:tc>
          <w:tcPr>
            <w:tcW w:w="0" w:type="auto"/>
            <w:vMerge/>
          </w:tcPr>
          <w:p w14:paraId="5C6BA731" w14:textId="77777777" w:rsidR="00974B5E" w:rsidRDefault="00974B5E" w:rsidP="00312A01">
            <w:pPr>
              <w:pStyle w:val="ConsPlusNormal"/>
              <w:rPr>
                <w:rFonts w:ascii="Times New Roman" w:hAnsi="Times New Roman" w:cs="Times New Roman"/>
              </w:rPr>
            </w:pPr>
          </w:p>
        </w:tc>
        <w:tc>
          <w:tcPr>
            <w:tcW w:w="0" w:type="auto"/>
            <w:vMerge/>
          </w:tcPr>
          <w:p w14:paraId="28F9F572" w14:textId="77777777" w:rsidR="00974B5E" w:rsidRDefault="00974B5E" w:rsidP="00312A01">
            <w:pPr>
              <w:pStyle w:val="ConsPlusNormal"/>
              <w:rPr>
                <w:rFonts w:ascii="Times New Roman" w:hAnsi="Times New Roman" w:cs="Times New Roman"/>
              </w:rPr>
            </w:pPr>
          </w:p>
        </w:tc>
        <w:tc>
          <w:tcPr>
            <w:tcW w:w="624" w:type="dxa"/>
            <w:vMerge w:val="restart"/>
          </w:tcPr>
          <w:p w14:paraId="1849D1E9" w14:textId="77777777" w:rsidR="00974B5E" w:rsidRDefault="00974B5E" w:rsidP="00312A01">
            <w:pPr>
              <w:pStyle w:val="ConsPlusNormal"/>
              <w:rPr>
                <w:rFonts w:ascii="Times New Roman" w:hAnsi="Times New Roman" w:cs="Times New Roman"/>
              </w:rPr>
            </w:pPr>
          </w:p>
        </w:tc>
        <w:tc>
          <w:tcPr>
            <w:tcW w:w="680" w:type="dxa"/>
          </w:tcPr>
          <w:p w14:paraId="630693A9" w14:textId="77777777" w:rsidR="00974B5E" w:rsidRDefault="00974B5E" w:rsidP="00312A01">
            <w:pPr>
              <w:pStyle w:val="ConsPlusNormal"/>
              <w:rPr>
                <w:rFonts w:ascii="Times New Roman" w:hAnsi="Times New Roman" w:cs="Times New Roman"/>
              </w:rPr>
            </w:pPr>
          </w:p>
        </w:tc>
        <w:tc>
          <w:tcPr>
            <w:tcW w:w="624" w:type="dxa"/>
          </w:tcPr>
          <w:p w14:paraId="0E5BA732" w14:textId="77777777" w:rsidR="00974B5E" w:rsidRDefault="00974B5E" w:rsidP="00312A01">
            <w:pPr>
              <w:pStyle w:val="ConsPlusNormal"/>
              <w:rPr>
                <w:rFonts w:ascii="Times New Roman" w:hAnsi="Times New Roman" w:cs="Times New Roman"/>
              </w:rPr>
            </w:pPr>
          </w:p>
        </w:tc>
        <w:tc>
          <w:tcPr>
            <w:tcW w:w="850" w:type="dxa"/>
          </w:tcPr>
          <w:p w14:paraId="6D29D2BF" w14:textId="77777777" w:rsidR="00974B5E" w:rsidRDefault="00974B5E" w:rsidP="00312A01">
            <w:pPr>
              <w:pStyle w:val="ConsPlusNormal"/>
              <w:rPr>
                <w:rFonts w:ascii="Times New Roman" w:hAnsi="Times New Roman" w:cs="Times New Roman"/>
              </w:rPr>
            </w:pPr>
          </w:p>
        </w:tc>
        <w:tc>
          <w:tcPr>
            <w:tcW w:w="737" w:type="dxa"/>
          </w:tcPr>
          <w:p w14:paraId="7886E251" w14:textId="77777777" w:rsidR="00974B5E" w:rsidRDefault="00974B5E" w:rsidP="00312A01">
            <w:pPr>
              <w:pStyle w:val="ConsPlusNormal"/>
              <w:rPr>
                <w:rFonts w:ascii="Times New Roman" w:hAnsi="Times New Roman" w:cs="Times New Roman"/>
              </w:rPr>
            </w:pPr>
          </w:p>
        </w:tc>
        <w:tc>
          <w:tcPr>
            <w:tcW w:w="737" w:type="dxa"/>
          </w:tcPr>
          <w:p w14:paraId="69A54438" w14:textId="77777777" w:rsidR="00974B5E" w:rsidRDefault="00974B5E" w:rsidP="00312A01">
            <w:pPr>
              <w:pStyle w:val="ConsPlusNormal"/>
              <w:rPr>
                <w:rFonts w:ascii="Times New Roman" w:hAnsi="Times New Roman" w:cs="Times New Roman"/>
              </w:rPr>
            </w:pPr>
          </w:p>
        </w:tc>
        <w:tc>
          <w:tcPr>
            <w:tcW w:w="624" w:type="dxa"/>
          </w:tcPr>
          <w:p w14:paraId="04370FDC" w14:textId="77777777" w:rsidR="00974B5E" w:rsidRDefault="00974B5E" w:rsidP="00312A01">
            <w:pPr>
              <w:pStyle w:val="ConsPlusNormal"/>
              <w:rPr>
                <w:rFonts w:ascii="Times New Roman" w:hAnsi="Times New Roman" w:cs="Times New Roman"/>
              </w:rPr>
            </w:pPr>
          </w:p>
        </w:tc>
        <w:tc>
          <w:tcPr>
            <w:tcW w:w="680" w:type="dxa"/>
          </w:tcPr>
          <w:p w14:paraId="4F681388" w14:textId="77777777" w:rsidR="00974B5E" w:rsidRDefault="00974B5E" w:rsidP="00312A01">
            <w:pPr>
              <w:pStyle w:val="ConsPlusNormal"/>
              <w:rPr>
                <w:rFonts w:ascii="Times New Roman" w:hAnsi="Times New Roman" w:cs="Times New Roman"/>
              </w:rPr>
            </w:pPr>
          </w:p>
        </w:tc>
        <w:tc>
          <w:tcPr>
            <w:tcW w:w="907" w:type="dxa"/>
          </w:tcPr>
          <w:p w14:paraId="66C2337A" w14:textId="77777777" w:rsidR="00974B5E" w:rsidRDefault="00974B5E" w:rsidP="00312A01">
            <w:pPr>
              <w:pStyle w:val="ConsPlusNormal"/>
              <w:rPr>
                <w:rFonts w:ascii="Times New Roman" w:hAnsi="Times New Roman" w:cs="Times New Roman"/>
              </w:rPr>
            </w:pPr>
          </w:p>
        </w:tc>
        <w:tc>
          <w:tcPr>
            <w:tcW w:w="737" w:type="dxa"/>
          </w:tcPr>
          <w:p w14:paraId="433DBED0" w14:textId="77777777" w:rsidR="00974B5E" w:rsidRDefault="00974B5E" w:rsidP="00312A01">
            <w:pPr>
              <w:pStyle w:val="ConsPlusNormal"/>
              <w:rPr>
                <w:rFonts w:ascii="Times New Roman" w:hAnsi="Times New Roman" w:cs="Times New Roman"/>
              </w:rPr>
            </w:pPr>
          </w:p>
        </w:tc>
        <w:tc>
          <w:tcPr>
            <w:tcW w:w="850" w:type="dxa"/>
          </w:tcPr>
          <w:p w14:paraId="32CE1631" w14:textId="77777777" w:rsidR="00974B5E" w:rsidRDefault="00974B5E" w:rsidP="00312A01">
            <w:pPr>
              <w:pStyle w:val="ConsPlusNormal"/>
              <w:rPr>
                <w:rFonts w:ascii="Times New Roman" w:hAnsi="Times New Roman" w:cs="Times New Roman"/>
              </w:rPr>
            </w:pPr>
          </w:p>
        </w:tc>
        <w:tc>
          <w:tcPr>
            <w:tcW w:w="624" w:type="dxa"/>
          </w:tcPr>
          <w:p w14:paraId="27362D78" w14:textId="77777777" w:rsidR="00974B5E" w:rsidRDefault="00974B5E" w:rsidP="00312A01">
            <w:pPr>
              <w:pStyle w:val="ConsPlusNormal"/>
              <w:rPr>
                <w:rFonts w:ascii="Times New Roman" w:hAnsi="Times New Roman" w:cs="Times New Roman"/>
              </w:rPr>
            </w:pPr>
          </w:p>
        </w:tc>
        <w:tc>
          <w:tcPr>
            <w:tcW w:w="624" w:type="dxa"/>
          </w:tcPr>
          <w:p w14:paraId="647B1C00" w14:textId="77777777" w:rsidR="00974B5E" w:rsidRDefault="00974B5E" w:rsidP="00312A01">
            <w:pPr>
              <w:pStyle w:val="ConsPlusNormal"/>
              <w:rPr>
                <w:rFonts w:ascii="Times New Roman" w:hAnsi="Times New Roman" w:cs="Times New Roman"/>
              </w:rPr>
            </w:pPr>
          </w:p>
        </w:tc>
        <w:tc>
          <w:tcPr>
            <w:tcW w:w="624" w:type="dxa"/>
          </w:tcPr>
          <w:p w14:paraId="61EE09CF" w14:textId="77777777" w:rsidR="00974B5E" w:rsidRDefault="00974B5E" w:rsidP="00312A01">
            <w:pPr>
              <w:pStyle w:val="ConsPlusNormal"/>
              <w:rPr>
                <w:rFonts w:ascii="Times New Roman" w:hAnsi="Times New Roman" w:cs="Times New Roman"/>
              </w:rPr>
            </w:pPr>
          </w:p>
        </w:tc>
        <w:tc>
          <w:tcPr>
            <w:tcW w:w="794" w:type="dxa"/>
          </w:tcPr>
          <w:p w14:paraId="03FB33ED" w14:textId="77777777" w:rsidR="00974B5E" w:rsidRDefault="00974B5E" w:rsidP="00312A01">
            <w:pPr>
              <w:pStyle w:val="ConsPlusNormal"/>
              <w:rPr>
                <w:rFonts w:ascii="Times New Roman" w:hAnsi="Times New Roman" w:cs="Times New Roman"/>
              </w:rPr>
            </w:pPr>
          </w:p>
        </w:tc>
        <w:tc>
          <w:tcPr>
            <w:tcW w:w="794" w:type="dxa"/>
          </w:tcPr>
          <w:p w14:paraId="5703C9E3" w14:textId="77777777" w:rsidR="00974B5E" w:rsidRDefault="00974B5E" w:rsidP="00312A01">
            <w:pPr>
              <w:pStyle w:val="ConsPlusNormal"/>
              <w:rPr>
                <w:rFonts w:ascii="Times New Roman" w:hAnsi="Times New Roman" w:cs="Times New Roman"/>
              </w:rPr>
            </w:pPr>
          </w:p>
        </w:tc>
        <w:tc>
          <w:tcPr>
            <w:tcW w:w="624" w:type="dxa"/>
          </w:tcPr>
          <w:p w14:paraId="4764EB8C" w14:textId="77777777" w:rsidR="00974B5E" w:rsidRDefault="00974B5E" w:rsidP="00312A01">
            <w:pPr>
              <w:pStyle w:val="ConsPlusNormal"/>
              <w:rPr>
                <w:rFonts w:ascii="Times New Roman" w:hAnsi="Times New Roman" w:cs="Times New Roman"/>
              </w:rPr>
            </w:pPr>
          </w:p>
        </w:tc>
      </w:tr>
      <w:tr w:rsidR="00974B5E" w14:paraId="03E4B626" w14:textId="77777777" w:rsidTr="00312A01">
        <w:tc>
          <w:tcPr>
            <w:tcW w:w="0" w:type="auto"/>
            <w:vMerge/>
          </w:tcPr>
          <w:p w14:paraId="5F4F1B16" w14:textId="77777777" w:rsidR="00974B5E" w:rsidRDefault="00974B5E" w:rsidP="00312A01">
            <w:pPr>
              <w:pStyle w:val="ConsPlusNormal"/>
              <w:rPr>
                <w:rFonts w:ascii="Times New Roman" w:hAnsi="Times New Roman" w:cs="Times New Roman"/>
              </w:rPr>
            </w:pPr>
          </w:p>
        </w:tc>
        <w:tc>
          <w:tcPr>
            <w:tcW w:w="0" w:type="auto"/>
            <w:vMerge/>
          </w:tcPr>
          <w:p w14:paraId="78CF126D" w14:textId="77777777" w:rsidR="00974B5E" w:rsidRDefault="00974B5E" w:rsidP="00312A01">
            <w:pPr>
              <w:pStyle w:val="ConsPlusNormal"/>
              <w:rPr>
                <w:rFonts w:ascii="Times New Roman" w:hAnsi="Times New Roman" w:cs="Times New Roman"/>
              </w:rPr>
            </w:pPr>
          </w:p>
        </w:tc>
        <w:tc>
          <w:tcPr>
            <w:tcW w:w="0" w:type="auto"/>
            <w:vMerge/>
          </w:tcPr>
          <w:p w14:paraId="3B02CDF8" w14:textId="77777777" w:rsidR="00974B5E" w:rsidRDefault="00974B5E" w:rsidP="00312A01">
            <w:pPr>
              <w:pStyle w:val="ConsPlusNormal"/>
              <w:rPr>
                <w:rFonts w:ascii="Times New Roman" w:hAnsi="Times New Roman" w:cs="Times New Roman"/>
              </w:rPr>
            </w:pPr>
          </w:p>
        </w:tc>
        <w:tc>
          <w:tcPr>
            <w:tcW w:w="0" w:type="auto"/>
            <w:vMerge/>
          </w:tcPr>
          <w:p w14:paraId="75A46BFF" w14:textId="77777777" w:rsidR="00974B5E" w:rsidRDefault="00974B5E" w:rsidP="00312A01">
            <w:pPr>
              <w:pStyle w:val="ConsPlusNormal"/>
              <w:rPr>
                <w:rFonts w:ascii="Times New Roman" w:hAnsi="Times New Roman" w:cs="Times New Roman"/>
              </w:rPr>
            </w:pPr>
          </w:p>
        </w:tc>
        <w:tc>
          <w:tcPr>
            <w:tcW w:w="0" w:type="auto"/>
            <w:vMerge/>
          </w:tcPr>
          <w:p w14:paraId="3FD00BB9" w14:textId="77777777" w:rsidR="00974B5E" w:rsidRDefault="00974B5E" w:rsidP="00312A01">
            <w:pPr>
              <w:pStyle w:val="ConsPlusNormal"/>
              <w:rPr>
                <w:rFonts w:ascii="Times New Roman" w:hAnsi="Times New Roman" w:cs="Times New Roman"/>
              </w:rPr>
            </w:pPr>
          </w:p>
        </w:tc>
        <w:tc>
          <w:tcPr>
            <w:tcW w:w="0" w:type="auto"/>
            <w:vMerge/>
          </w:tcPr>
          <w:p w14:paraId="2B5E9C3D" w14:textId="77777777" w:rsidR="00974B5E" w:rsidRDefault="00974B5E" w:rsidP="00312A01">
            <w:pPr>
              <w:pStyle w:val="ConsPlusNormal"/>
              <w:rPr>
                <w:rFonts w:ascii="Times New Roman" w:hAnsi="Times New Roman" w:cs="Times New Roman"/>
              </w:rPr>
            </w:pPr>
          </w:p>
        </w:tc>
        <w:tc>
          <w:tcPr>
            <w:tcW w:w="0" w:type="auto"/>
            <w:vMerge/>
          </w:tcPr>
          <w:p w14:paraId="679C9671" w14:textId="77777777" w:rsidR="00974B5E" w:rsidRDefault="00974B5E" w:rsidP="00312A01">
            <w:pPr>
              <w:pStyle w:val="ConsPlusNormal"/>
              <w:rPr>
                <w:rFonts w:ascii="Times New Roman" w:hAnsi="Times New Roman" w:cs="Times New Roman"/>
              </w:rPr>
            </w:pPr>
          </w:p>
        </w:tc>
        <w:tc>
          <w:tcPr>
            <w:tcW w:w="0" w:type="auto"/>
            <w:vMerge/>
          </w:tcPr>
          <w:p w14:paraId="7D44556C" w14:textId="77777777" w:rsidR="00974B5E" w:rsidRDefault="00974B5E" w:rsidP="00312A01">
            <w:pPr>
              <w:pStyle w:val="ConsPlusNormal"/>
              <w:rPr>
                <w:rFonts w:ascii="Times New Roman" w:hAnsi="Times New Roman" w:cs="Times New Roman"/>
              </w:rPr>
            </w:pPr>
          </w:p>
        </w:tc>
        <w:tc>
          <w:tcPr>
            <w:tcW w:w="0" w:type="auto"/>
            <w:vMerge/>
          </w:tcPr>
          <w:p w14:paraId="418E1169" w14:textId="77777777" w:rsidR="00974B5E" w:rsidRDefault="00974B5E" w:rsidP="00312A01">
            <w:pPr>
              <w:pStyle w:val="ConsPlusNormal"/>
              <w:rPr>
                <w:rFonts w:ascii="Times New Roman" w:hAnsi="Times New Roman" w:cs="Times New Roman"/>
              </w:rPr>
            </w:pPr>
          </w:p>
        </w:tc>
        <w:tc>
          <w:tcPr>
            <w:tcW w:w="0" w:type="auto"/>
            <w:vMerge/>
          </w:tcPr>
          <w:p w14:paraId="023EC8AF" w14:textId="77777777" w:rsidR="00974B5E" w:rsidRDefault="00974B5E" w:rsidP="00312A01">
            <w:pPr>
              <w:pStyle w:val="ConsPlusNormal"/>
              <w:rPr>
                <w:rFonts w:ascii="Times New Roman" w:hAnsi="Times New Roman" w:cs="Times New Roman"/>
              </w:rPr>
            </w:pPr>
          </w:p>
        </w:tc>
        <w:tc>
          <w:tcPr>
            <w:tcW w:w="0" w:type="auto"/>
            <w:vMerge/>
          </w:tcPr>
          <w:p w14:paraId="3DA58564" w14:textId="77777777" w:rsidR="00974B5E" w:rsidRDefault="00974B5E" w:rsidP="00312A01">
            <w:pPr>
              <w:pStyle w:val="ConsPlusNormal"/>
              <w:rPr>
                <w:rFonts w:ascii="Times New Roman" w:hAnsi="Times New Roman" w:cs="Times New Roman"/>
              </w:rPr>
            </w:pPr>
          </w:p>
        </w:tc>
        <w:tc>
          <w:tcPr>
            <w:tcW w:w="680" w:type="dxa"/>
          </w:tcPr>
          <w:p w14:paraId="11FB206E" w14:textId="77777777" w:rsidR="00974B5E" w:rsidRDefault="00974B5E" w:rsidP="00312A01">
            <w:pPr>
              <w:pStyle w:val="ConsPlusNormal"/>
              <w:rPr>
                <w:rFonts w:ascii="Times New Roman" w:hAnsi="Times New Roman" w:cs="Times New Roman"/>
              </w:rPr>
            </w:pPr>
          </w:p>
        </w:tc>
        <w:tc>
          <w:tcPr>
            <w:tcW w:w="624" w:type="dxa"/>
          </w:tcPr>
          <w:p w14:paraId="6A17D0EF" w14:textId="77777777" w:rsidR="00974B5E" w:rsidRDefault="00974B5E" w:rsidP="00312A01">
            <w:pPr>
              <w:pStyle w:val="ConsPlusNormal"/>
              <w:rPr>
                <w:rFonts w:ascii="Times New Roman" w:hAnsi="Times New Roman" w:cs="Times New Roman"/>
              </w:rPr>
            </w:pPr>
          </w:p>
        </w:tc>
        <w:tc>
          <w:tcPr>
            <w:tcW w:w="850" w:type="dxa"/>
          </w:tcPr>
          <w:p w14:paraId="2EB74AC6" w14:textId="77777777" w:rsidR="00974B5E" w:rsidRDefault="00974B5E" w:rsidP="00312A01">
            <w:pPr>
              <w:pStyle w:val="ConsPlusNormal"/>
              <w:rPr>
                <w:rFonts w:ascii="Times New Roman" w:hAnsi="Times New Roman" w:cs="Times New Roman"/>
              </w:rPr>
            </w:pPr>
          </w:p>
        </w:tc>
        <w:tc>
          <w:tcPr>
            <w:tcW w:w="737" w:type="dxa"/>
          </w:tcPr>
          <w:p w14:paraId="48BC61A0" w14:textId="77777777" w:rsidR="00974B5E" w:rsidRDefault="00974B5E" w:rsidP="00312A01">
            <w:pPr>
              <w:pStyle w:val="ConsPlusNormal"/>
              <w:rPr>
                <w:rFonts w:ascii="Times New Roman" w:hAnsi="Times New Roman" w:cs="Times New Roman"/>
              </w:rPr>
            </w:pPr>
          </w:p>
        </w:tc>
        <w:tc>
          <w:tcPr>
            <w:tcW w:w="737" w:type="dxa"/>
          </w:tcPr>
          <w:p w14:paraId="7DFA0CD7" w14:textId="77777777" w:rsidR="00974B5E" w:rsidRDefault="00974B5E" w:rsidP="00312A01">
            <w:pPr>
              <w:pStyle w:val="ConsPlusNormal"/>
              <w:rPr>
                <w:rFonts w:ascii="Times New Roman" w:hAnsi="Times New Roman" w:cs="Times New Roman"/>
              </w:rPr>
            </w:pPr>
          </w:p>
        </w:tc>
        <w:tc>
          <w:tcPr>
            <w:tcW w:w="624" w:type="dxa"/>
          </w:tcPr>
          <w:p w14:paraId="7CCB8C83" w14:textId="77777777" w:rsidR="00974B5E" w:rsidRDefault="00974B5E" w:rsidP="00312A01">
            <w:pPr>
              <w:pStyle w:val="ConsPlusNormal"/>
              <w:rPr>
                <w:rFonts w:ascii="Times New Roman" w:hAnsi="Times New Roman" w:cs="Times New Roman"/>
              </w:rPr>
            </w:pPr>
          </w:p>
        </w:tc>
        <w:tc>
          <w:tcPr>
            <w:tcW w:w="680" w:type="dxa"/>
          </w:tcPr>
          <w:p w14:paraId="27DA79E6" w14:textId="77777777" w:rsidR="00974B5E" w:rsidRDefault="00974B5E" w:rsidP="00312A01">
            <w:pPr>
              <w:pStyle w:val="ConsPlusNormal"/>
              <w:rPr>
                <w:rFonts w:ascii="Times New Roman" w:hAnsi="Times New Roman" w:cs="Times New Roman"/>
              </w:rPr>
            </w:pPr>
          </w:p>
        </w:tc>
        <w:tc>
          <w:tcPr>
            <w:tcW w:w="907" w:type="dxa"/>
          </w:tcPr>
          <w:p w14:paraId="03832D39" w14:textId="77777777" w:rsidR="00974B5E" w:rsidRDefault="00974B5E" w:rsidP="00312A01">
            <w:pPr>
              <w:pStyle w:val="ConsPlusNormal"/>
              <w:rPr>
                <w:rFonts w:ascii="Times New Roman" w:hAnsi="Times New Roman" w:cs="Times New Roman"/>
              </w:rPr>
            </w:pPr>
          </w:p>
        </w:tc>
        <w:tc>
          <w:tcPr>
            <w:tcW w:w="737" w:type="dxa"/>
          </w:tcPr>
          <w:p w14:paraId="5A6A8DD1" w14:textId="77777777" w:rsidR="00974B5E" w:rsidRDefault="00974B5E" w:rsidP="00312A01">
            <w:pPr>
              <w:pStyle w:val="ConsPlusNormal"/>
              <w:rPr>
                <w:rFonts w:ascii="Times New Roman" w:hAnsi="Times New Roman" w:cs="Times New Roman"/>
              </w:rPr>
            </w:pPr>
          </w:p>
        </w:tc>
        <w:tc>
          <w:tcPr>
            <w:tcW w:w="850" w:type="dxa"/>
          </w:tcPr>
          <w:p w14:paraId="44CF67E9" w14:textId="77777777" w:rsidR="00974B5E" w:rsidRDefault="00974B5E" w:rsidP="00312A01">
            <w:pPr>
              <w:pStyle w:val="ConsPlusNormal"/>
              <w:rPr>
                <w:rFonts w:ascii="Times New Roman" w:hAnsi="Times New Roman" w:cs="Times New Roman"/>
              </w:rPr>
            </w:pPr>
          </w:p>
        </w:tc>
        <w:tc>
          <w:tcPr>
            <w:tcW w:w="624" w:type="dxa"/>
          </w:tcPr>
          <w:p w14:paraId="63D23F71" w14:textId="77777777" w:rsidR="00974B5E" w:rsidRDefault="00974B5E" w:rsidP="00312A01">
            <w:pPr>
              <w:pStyle w:val="ConsPlusNormal"/>
              <w:rPr>
                <w:rFonts w:ascii="Times New Roman" w:hAnsi="Times New Roman" w:cs="Times New Roman"/>
              </w:rPr>
            </w:pPr>
          </w:p>
        </w:tc>
        <w:tc>
          <w:tcPr>
            <w:tcW w:w="624" w:type="dxa"/>
          </w:tcPr>
          <w:p w14:paraId="13D8BE2D" w14:textId="77777777" w:rsidR="00974B5E" w:rsidRDefault="00974B5E" w:rsidP="00312A01">
            <w:pPr>
              <w:pStyle w:val="ConsPlusNormal"/>
              <w:rPr>
                <w:rFonts w:ascii="Times New Roman" w:hAnsi="Times New Roman" w:cs="Times New Roman"/>
              </w:rPr>
            </w:pPr>
          </w:p>
        </w:tc>
        <w:tc>
          <w:tcPr>
            <w:tcW w:w="624" w:type="dxa"/>
          </w:tcPr>
          <w:p w14:paraId="7D047BF1" w14:textId="77777777" w:rsidR="00974B5E" w:rsidRDefault="00974B5E" w:rsidP="00312A01">
            <w:pPr>
              <w:pStyle w:val="ConsPlusNormal"/>
              <w:rPr>
                <w:rFonts w:ascii="Times New Roman" w:hAnsi="Times New Roman" w:cs="Times New Roman"/>
              </w:rPr>
            </w:pPr>
          </w:p>
        </w:tc>
        <w:tc>
          <w:tcPr>
            <w:tcW w:w="794" w:type="dxa"/>
          </w:tcPr>
          <w:p w14:paraId="3013C436" w14:textId="77777777" w:rsidR="00974B5E" w:rsidRDefault="00974B5E" w:rsidP="00312A01">
            <w:pPr>
              <w:pStyle w:val="ConsPlusNormal"/>
              <w:rPr>
                <w:rFonts w:ascii="Times New Roman" w:hAnsi="Times New Roman" w:cs="Times New Roman"/>
              </w:rPr>
            </w:pPr>
          </w:p>
        </w:tc>
        <w:tc>
          <w:tcPr>
            <w:tcW w:w="794" w:type="dxa"/>
          </w:tcPr>
          <w:p w14:paraId="015B289B" w14:textId="77777777" w:rsidR="00974B5E" w:rsidRDefault="00974B5E" w:rsidP="00312A01">
            <w:pPr>
              <w:pStyle w:val="ConsPlusNormal"/>
              <w:rPr>
                <w:rFonts w:ascii="Times New Roman" w:hAnsi="Times New Roman" w:cs="Times New Roman"/>
              </w:rPr>
            </w:pPr>
          </w:p>
        </w:tc>
        <w:tc>
          <w:tcPr>
            <w:tcW w:w="624" w:type="dxa"/>
          </w:tcPr>
          <w:p w14:paraId="213185BF" w14:textId="77777777" w:rsidR="00974B5E" w:rsidRDefault="00974B5E" w:rsidP="00312A01">
            <w:pPr>
              <w:pStyle w:val="ConsPlusNormal"/>
              <w:rPr>
                <w:rFonts w:ascii="Times New Roman" w:hAnsi="Times New Roman" w:cs="Times New Roman"/>
              </w:rPr>
            </w:pPr>
          </w:p>
        </w:tc>
      </w:tr>
      <w:tr w:rsidR="00974B5E" w14:paraId="09EE1E75" w14:textId="77777777" w:rsidTr="00312A01">
        <w:trPr>
          <w:trHeight w:val="253"/>
        </w:trPr>
        <w:tc>
          <w:tcPr>
            <w:tcW w:w="0" w:type="auto"/>
            <w:vMerge/>
          </w:tcPr>
          <w:p w14:paraId="782C92E6" w14:textId="77777777" w:rsidR="00974B5E" w:rsidRDefault="00974B5E" w:rsidP="00312A01">
            <w:pPr>
              <w:pStyle w:val="ConsPlusNormal"/>
              <w:rPr>
                <w:rFonts w:ascii="Times New Roman" w:hAnsi="Times New Roman" w:cs="Times New Roman"/>
              </w:rPr>
            </w:pPr>
          </w:p>
        </w:tc>
        <w:tc>
          <w:tcPr>
            <w:tcW w:w="0" w:type="auto"/>
            <w:vMerge/>
          </w:tcPr>
          <w:p w14:paraId="610C87DD" w14:textId="77777777" w:rsidR="00974B5E" w:rsidRDefault="00974B5E" w:rsidP="00312A01">
            <w:pPr>
              <w:pStyle w:val="ConsPlusNormal"/>
              <w:rPr>
                <w:rFonts w:ascii="Times New Roman" w:hAnsi="Times New Roman" w:cs="Times New Roman"/>
              </w:rPr>
            </w:pPr>
          </w:p>
        </w:tc>
        <w:tc>
          <w:tcPr>
            <w:tcW w:w="0" w:type="auto"/>
            <w:vMerge/>
          </w:tcPr>
          <w:p w14:paraId="38C506B9" w14:textId="77777777" w:rsidR="00974B5E" w:rsidRDefault="00974B5E" w:rsidP="00312A01">
            <w:pPr>
              <w:pStyle w:val="ConsPlusNormal"/>
              <w:rPr>
                <w:rFonts w:ascii="Times New Roman" w:hAnsi="Times New Roman" w:cs="Times New Roman"/>
              </w:rPr>
            </w:pPr>
          </w:p>
        </w:tc>
        <w:tc>
          <w:tcPr>
            <w:tcW w:w="0" w:type="auto"/>
            <w:vMerge/>
          </w:tcPr>
          <w:p w14:paraId="799FAE16" w14:textId="77777777" w:rsidR="00974B5E" w:rsidRDefault="00974B5E" w:rsidP="00312A01">
            <w:pPr>
              <w:pStyle w:val="ConsPlusNormal"/>
              <w:rPr>
                <w:rFonts w:ascii="Times New Roman" w:hAnsi="Times New Roman" w:cs="Times New Roman"/>
              </w:rPr>
            </w:pPr>
          </w:p>
        </w:tc>
        <w:tc>
          <w:tcPr>
            <w:tcW w:w="0" w:type="auto"/>
            <w:vMerge/>
          </w:tcPr>
          <w:p w14:paraId="7DE67BBF" w14:textId="77777777" w:rsidR="00974B5E" w:rsidRDefault="00974B5E" w:rsidP="00312A01">
            <w:pPr>
              <w:pStyle w:val="ConsPlusNormal"/>
              <w:rPr>
                <w:rFonts w:ascii="Times New Roman" w:hAnsi="Times New Roman" w:cs="Times New Roman"/>
              </w:rPr>
            </w:pPr>
          </w:p>
        </w:tc>
        <w:tc>
          <w:tcPr>
            <w:tcW w:w="0" w:type="auto"/>
            <w:vMerge/>
          </w:tcPr>
          <w:p w14:paraId="0E265509" w14:textId="77777777" w:rsidR="00974B5E" w:rsidRDefault="00974B5E" w:rsidP="00312A01">
            <w:pPr>
              <w:pStyle w:val="ConsPlusNormal"/>
              <w:rPr>
                <w:rFonts w:ascii="Times New Roman" w:hAnsi="Times New Roman" w:cs="Times New Roman"/>
              </w:rPr>
            </w:pPr>
          </w:p>
        </w:tc>
        <w:tc>
          <w:tcPr>
            <w:tcW w:w="0" w:type="auto"/>
            <w:vMerge/>
          </w:tcPr>
          <w:p w14:paraId="6F98FD7A" w14:textId="77777777" w:rsidR="00974B5E" w:rsidRDefault="00974B5E" w:rsidP="00312A01">
            <w:pPr>
              <w:pStyle w:val="ConsPlusNormal"/>
              <w:rPr>
                <w:rFonts w:ascii="Times New Roman" w:hAnsi="Times New Roman" w:cs="Times New Roman"/>
              </w:rPr>
            </w:pPr>
          </w:p>
        </w:tc>
        <w:tc>
          <w:tcPr>
            <w:tcW w:w="0" w:type="auto"/>
            <w:vMerge/>
          </w:tcPr>
          <w:p w14:paraId="5B412EE6" w14:textId="77777777" w:rsidR="00974B5E" w:rsidRDefault="00974B5E" w:rsidP="00312A01">
            <w:pPr>
              <w:pStyle w:val="ConsPlusNormal"/>
              <w:rPr>
                <w:rFonts w:ascii="Times New Roman" w:hAnsi="Times New Roman" w:cs="Times New Roman"/>
              </w:rPr>
            </w:pPr>
          </w:p>
        </w:tc>
        <w:tc>
          <w:tcPr>
            <w:tcW w:w="0" w:type="auto"/>
            <w:vMerge/>
          </w:tcPr>
          <w:p w14:paraId="6EB117E0" w14:textId="77777777" w:rsidR="00974B5E" w:rsidRDefault="00974B5E" w:rsidP="00312A01">
            <w:pPr>
              <w:pStyle w:val="ConsPlusNormal"/>
              <w:rPr>
                <w:rFonts w:ascii="Times New Roman" w:hAnsi="Times New Roman" w:cs="Times New Roman"/>
              </w:rPr>
            </w:pPr>
          </w:p>
        </w:tc>
        <w:tc>
          <w:tcPr>
            <w:tcW w:w="680" w:type="dxa"/>
            <w:vMerge w:val="restart"/>
          </w:tcPr>
          <w:p w14:paraId="1AEDE2EA" w14:textId="77777777" w:rsidR="00974B5E" w:rsidRDefault="00974B5E" w:rsidP="00312A01">
            <w:pPr>
              <w:pStyle w:val="ConsPlusNormal"/>
              <w:rPr>
                <w:rFonts w:ascii="Times New Roman" w:hAnsi="Times New Roman" w:cs="Times New Roman"/>
              </w:rPr>
            </w:pPr>
          </w:p>
        </w:tc>
        <w:tc>
          <w:tcPr>
            <w:tcW w:w="624" w:type="dxa"/>
            <w:vMerge w:val="restart"/>
          </w:tcPr>
          <w:p w14:paraId="3326EC45" w14:textId="77777777" w:rsidR="00974B5E" w:rsidRDefault="00974B5E" w:rsidP="00312A01">
            <w:pPr>
              <w:pStyle w:val="ConsPlusNormal"/>
              <w:rPr>
                <w:rFonts w:ascii="Times New Roman" w:hAnsi="Times New Roman" w:cs="Times New Roman"/>
              </w:rPr>
            </w:pPr>
          </w:p>
        </w:tc>
        <w:tc>
          <w:tcPr>
            <w:tcW w:w="680" w:type="dxa"/>
          </w:tcPr>
          <w:p w14:paraId="7742F4EB" w14:textId="77777777" w:rsidR="00974B5E" w:rsidRDefault="00974B5E" w:rsidP="00312A01">
            <w:pPr>
              <w:pStyle w:val="ConsPlusNormal"/>
              <w:rPr>
                <w:rFonts w:ascii="Times New Roman" w:hAnsi="Times New Roman" w:cs="Times New Roman"/>
              </w:rPr>
            </w:pPr>
          </w:p>
        </w:tc>
        <w:tc>
          <w:tcPr>
            <w:tcW w:w="624" w:type="dxa"/>
          </w:tcPr>
          <w:p w14:paraId="5EBAE41D" w14:textId="77777777" w:rsidR="00974B5E" w:rsidRDefault="00974B5E" w:rsidP="00312A01">
            <w:pPr>
              <w:pStyle w:val="ConsPlusNormal"/>
              <w:rPr>
                <w:rFonts w:ascii="Times New Roman" w:hAnsi="Times New Roman" w:cs="Times New Roman"/>
              </w:rPr>
            </w:pPr>
          </w:p>
        </w:tc>
        <w:tc>
          <w:tcPr>
            <w:tcW w:w="850" w:type="dxa"/>
          </w:tcPr>
          <w:p w14:paraId="42CE1968" w14:textId="77777777" w:rsidR="00974B5E" w:rsidRDefault="00974B5E" w:rsidP="00312A01">
            <w:pPr>
              <w:pStyle w:val="ConsPlusNormal"/>
              <w:rPr>
                <w:rFonts w:ascii="Times New Roman" w:hAnsi="Times New Roman" w:cs="Times New Roman"/>
              </w:rPr>
            </w:pPr>
          </w:p>
        </w:tc>
        <w:tc>
          <w:tcPr>
            <w:tcW w:w="737" w:type="dxa"/>
          </w:tcPr>
          <w:p w14:paraId="77B181B2" w14:textId="77777777" w:rsidR="00974B5E" w:rsidRDefault="00974B5E" w:rsidP="00312A01">
            <w:pPr>
              <w:pStyle w:val="ConsPlusNormal"/>
              <w:rPr>
                <w:rFonts w:ascii="Times New Roman" w:hAnsi="Times New Roman" w:cs="Times New Roman"/>
              </w:rPr>
            </w:pPr>
          </w:p>
        </w:tc>
        <w:tc>
          <w:tcPr>
            <w:tcW w:w="737" w:type="dxa"/>
          </w:tcPr>
          <w:p w14:paraId="6FC97E7A" w14:textId="77777777" w:rsidR="00974B5E" w:rsidRDefault="00974B5E" w:rsidP="00312A01">
            <w:pPr>
              <w:pStyle w:val="ConsPlusNormal"/>
              <w:rPr>
                <w:rFonts w:ascii="Times New Roman" w:hAnsi="Times New Roman" w:cs="Times New Roman"/>
              </w:rPr>
            </w:pPr>
          </w:p>
        </w:tc>
        <w:tc>
          <w:tcPr>
            <w:tcW w:w="624" w:type="dxa"/>
          </w:tcPr>
          <w:p w14:paraId="2005EF0E" w14:textId="77777777" w:rsidR="00974B5E" w:rsidRDefault="00974B5E" w:rsidP="00312A01">
            <w:pPr>
              <w:pStyle w:val="ConsPlusNormal"/>
              <w:rPr>
                <w:rFonts w:ascii="Times New Roman" w:hAnsi="Times New Roman" w:cs="Times New Roman"/>
              </w:rPr>
            </w:pPr>
          </w:p>
        </w:tc>
        <w:tc>
          <w:tcPr>
            <w:tcW w:w="680" w:type="dxa"/>
          </w:tcPr>
          <w:p w14:paraId="1EB0B2BF" w14:textId="77777777" w:rsidR="00974B5E" w:rsidRDefault="00974B5E" w:rsidP="00312A01">
            <w:pPr>
              <w:pStyle w:val="ConsPlusNormal"/>
              <w:rPr>
                <w:rFonts w:ascii="Times New Roman" w:hAnsi="Times New Roman" w:cs="Times New Roman"/>
              </w:rPr>
            </w:pPr>
          </w:p>
        </w:tc>
        <w:tc>
          <w:tcPr>
            <w:tcW w:w="907" w:type="dxa"/>
          </w:tcPr>
          <w:p w14:paraId="7BC607E0" w14:textId="77777777" w:rsidR="00974B5E" w:rsidRDefault="00974B5E" w:rsidP="00312A01">
            <w:pPr>
              <w:pStyle w:val="ConsPlusNormal"/>
              <w:rPr>
                <w:rFonts w:ascii="Times New Roman" w:hAnsi="Times New Roman" w:cs="Times New Roman"/>
              </w:rPr>
            </w:pPr>
          </w:p>
        </w:tc>
        <w:tc>
          <w:tcPr>
            <w:tcW w:w="737" w:type="dxa"/>
          </w:tcPr>
          <w:p w14:paraId="772908F1" w14:textId="77777777" w:rsidR="00974B5E" w:rsidRDefault="00974B5E" w:rsidP="00312A01">
            <w:pPr>
              <w:pStyle w:val="ConsPlusNormal"/>
              <w:rPr>
                <w:rFonts w:ascii="Times New Roman" w:hAnsi="Times New Roman" w:cs="Times New Roman"/>
              </w:rPr>
            </w:pPr>
          </w:p>
        </w:tc>
        <w:tc>
          <w:tcPr>
            <w:tcW w:w="850" w:type="dxa"/>
          </w:tcPr>
          <w:p w14:paraId="7C490D64" w14:textId="77777777" w:rsidR="00974B5E" w:rsidRDefault="00974B5E" w:rsidP="00312A01">
            <w:pPr>
              <w:pStyle w:val="ConsPlusNormal"/>
              <w:rPr>
                <w:rFonts w:ascii="Times New Roman" w:hAnsi="Times New Roman" w:cs="Times New Roman"/>
              </w:rPr>
            </w:pPr>
          </w:p>
        </w:tc>
        <w:tc>
          <w:tcPr>
            <w:tcW w:w="624" w:type="dxa"/>
          </w:tcPr>
          <w:p w14:paraId="1993C1AC" w14:textId="77777777" w:rsidR="00974B5E" w:rsidRDefault="00974B5E" w:rsidP="00312A01">
            <w:pPr>
              <w:pStyle w:val="ConsPlusNormal"/>
              <w:rPr>
                <w:rFonts w:ascii="Times New Roman" w:hAnsi="Times New Roman" w:cs="Times New Roman"/>
              </w:rPr>
            </w:pPr>
          </w:p>
        </w:tc>
        <w:tc>
          <w:tcPr>
            <w:tcW w:w="624" w:type="dxa"/>
          </w:tcPr>
          <w:p w14:paraId="54799F34" w14:textId="77777777" w:rsidR="00974B5E" w:rsidRDefault="00974B5E" w:rsidP="00312A01">
            <w:pPr>
              <w:pStyle w:val="ConsPlusNormal"/>
              <w:rPr>
                <w:rFonts w:ascii="Times New Roman" w:hAnsi="Times New Roman" w:cs="Times New Roman"/>
              </w:rPr>
            </w:pPr>
          </w:p>
        </w:tc>
        <w:tc>
          <w:tcPr>
            <w:tcW w:w="624" w:type="dxa"/>
          </w:tcPr>
          <w:p w14:paraId="58DD5ED0" w14:textId="77777777" w:rsidR="00974B5E" w:rsidRDefault="00974B5E" w:rsidP="00312A01">
            <w:pPr>
              <w:pStyle w:val="ConsPlusNormal"/>
              <w:rPr>
                <w:rFonts w:ascii="Times New Roman" w:hAnsi="Times New Roman" w:cs="Times New Roman"/>
              </w:rPr>
            </w:pPr>
          </w:p>
        </w:tc>
        <w:tc>
          <w:tcPr>
            <w:tcW w:w="794" w:type="dxa"/>
          </w:tcPr>
          <w:p w14:paraId="3F8B31FF" w14:textId="77777777" w:rsidR="00974B5E" w:rsidRDefault="00974B5E" w:rsidP="00312A01">
            <w:pPr>
              <w:pStyle w:val="ConsPlusNormal"/>
              <w:rPr>
                <w:rFonts w:ascii="Times New Roman" w:hAnsi="Times New Roman" w:cs="Times New Roman"/>
              </w:rPr>
            </w:pPr>
          </w:p>
        </w:tc>
        <w:tc>
          <w:tcPr>
            <w:tcW w:w="794" w:type="dxa"/>
          </w:tcPr>
          <w:p w14:paraId="5A09D4B5" w14:textId="77777777" w:rsidR="00974B5E" w:rsidRDefault="00974B5E" w:rsidP="00312A01">
            <w:pPr>
              <w:pStyle w:val="ConsPlusNormal"/>
              <w:rPr>
                <w:rFonts w:ascii="Times New Roman" w:hAnsi="Times New Roman" w:cs="Times New Roman"/>
              </w:rPr>
            </w:pPr>
          </w:p>
        </w:tc>
        <w:tc>
          <w:tcPr>
            <w:tcW w:w="624" w:type="dxa"/>
          </w:tcPr>
          <w:p w14:paraId="46321220" w14:textId="77777777" w:rsidR="00974B5E" w:rsidRDefault="00974B5E" w:rsidP="00312A01">
            <w:pPr>
              <w:pStyle w:val="ConsPlusNormal"/>
              <w:rPr>
                <w:rFonts w:ascii="Times New Roman" w:hAnsi="Times New Roman" w:cs="Times New Roman"/>
              </w:rPr>
            </w:pPr>
          </w:p>
        </w:tc>
      </w:tr>
      <w:tr w:rsidR="00974B5E" w14:paraId="14699E24" w14:textId="77777777" w:rsidTr="00312A01">
        <w:tc>
          <w:tcPr>
            <w:tcW w:w="0" w:type="auto"/>
            <w:vMerge/>
          </w:tcPr>
          <w:p w14:paraId="0F133743" w14:textId="77777777" w:rsidR="00974B5E" w:rsidRDefault="00974B5E" w:rsidP="00312A01">
            <w:pPr>
              <w:pStyle w:val="ConsPlusNormal"/>
              <w:rPr>
                <w:rFonts w:ascii="Times New Roman" w:hAnsi="Times New Roman" w:cs="Times New Roman"/>
              </w:rPr>
            </w:pPr>
          </w:p>
        </w:tc>
        <w:tc>
          <w:tcPr>
            <w:tcW w:w="0" w:type="auto"/>
            <w:vMerge/>
          </w:tcPr>
          <w:p w14:paraId="6F3BC720" w14:textId="77777777" w:rsidR="00974B5E" w:rsidRDefault="00974B5E" w:rsidP="00312A01">
            <w:pPr>
              <w:pStyle w:val="ConsPlusNormal"/>
              <w:rPr>
                <w:rFonts w:ascii="Times New Roman" w:hAnsi="Times New Roman" w:cs="Times New Roman"/>
              </w:rPr>
            </w:pPr>
          </w:p>
        </w:tc>
        <w:tc>
          <w:tcPr>
            <w:tcW w:w="0" w:type="auto"/>
            <w:vMerge/>
          </w:tcPr>
          <w:p w14:paraId="635302E5" w14:textId="77777777" w:rsidR="00974B5E" w:rsidRDefault="00974B5E" w:rsidP="00312A01">
            <w:pPr>
              <w:pStyle w:val="ConsPlusNormal"/>
              <w:rPr>
                <w:rFonts w:ascii="Times New Roman" w:hAnsi="Times New Roman" w:cs="Times New Roman"/>
              </w:rPr>
            </w:pPr>
          </w:p>
        </w:tc>
        <w:tc>
          <w:tcPr>
            <w:tcW w:w="0" w:type="auto"/>
            <w:vMerge/>
          </w:tcPr>
          <w:p w14:paraId="02A2F72B" w14:textId="77777777" w:rsidR="00974B5E" w:rsidRDefault="00974B5E" w:rsidP="00312A01">
            <w:pPr>
              <w:pStyle w:val="ConsPlusNormal"/>
              <w:rPr>
                <w:rFonts w:ascii="Times New Roman" w:hAnsi="Times New Roman" w:cs="Times New Roman"/>
              </w:rPr>
            </w:pPr>
          </w:p>
        </w:tc>
        <w:tc>
          <w:tcPr>
            <w:tcW w:w="0" w:type="auto"/>
            <w:vMerge/>
          </w:tcPr>
          <w:p w14:paraId="40F0D648" w14:textId="77777777" w:rsidR="00974B5E" w:rsidRDefault="00974B5E" w:rsidP="00312A01">
            <w:pPr>
              <w:pStyle w:val="ConsPlusNormal"/>
              <w:rPr>
                <w:rFonts w:ascii="Times New Roman" w:hAnsi="Times New Roman" w:cs="Times New Roman"/>
              </w:rPr>
            </w:pPr>
          </w:p>
        </w:tc>
        <w:tc>
          <w:tcPr>
            <w:tcW w:w="0" w:type="auto"/>
            <w:vMerge/>
          </w:tcPr>
          <w:p w14:paraId="725961B2" w14:textId="77777777" w:rsidR="00974B5E" w:rsidRDefault="00974B5E" w:rsidP="00312A01">
            <w:pPr>
              <w:pStyle w:val="ConsPlusNormal"/>
              <w:rPr>
                <w:rFonts w:ascii="Times New Roman" w:hAnsi="Times New Roman" w:cs="Times New Roman"/>
              </w:rPr>
            </w:pPr>
          </w:p>
        </w:tc>
        <w:tc>
          <w:tcPr>
            <w:tcW w:w="0" w:type="auto"/>
            <w:vMerge/>
          </w:tcPr>
          <w:p w14:paraId="6A05DCD4" w14:textId="77777777" w:rsidR="00974B5E" w:rsidRDefault="00974B5E" w:rsidP="00312A01">
            <w:pPr>
              <w:pStyle w:val="ConsPlusNormal"/>
              <w:rPr>
                <w:rFonts w:ascii="Times New Roman" w:hAnsi="Times New Roman" w:cs="Times New Roman"/>
              </w:rPr>
            </w:pPr>
          </w:p>
        </w:tc>
        <w:tc>
          <w:tcPr>
            <w:tcW w:w="0" w:type="auto"/>
            <w:vMerge/>
          </w:tcPr>
          <w:p w14:paraId="7DF591E5" w14:textId="77777777" w:rsidR="00974B5E" w:rsidRDefault="00974B5E" w:rsidP="00312A01">
            <w:pPr>
              <w:pStyle w:val="ConsPlusNormal"/>
              <w:rPr>
                <w:rFonts w:ascii="Times New Roman" w:hAnsi="Times New Roman" w:cs="Times New Roman"/>
              </w:rPr>
            </w:pPr>
          </w:p>
        </w:tc>
        <w:tc>
          <w:tcPr>
            <w:tcW w:w="0" w:type="auto"/>
            <w:vMerge/>
          </w:tcPr>
          <w:p w14:paraId="50EAF913" w14:textId="77777777" w:rsidR="00974B5E" w:rsidRDefault="00974B5E" w:rsidP="00312A01">
            <w:pPr>
              <w:pStyle w:val="ConsPlusNormal"/>
              <w:rPr>
                <w:rFonts w:ascii="Times New Roman" w:hAnsi="Times New Roman" w:cs="Times New Roman"/>
              </w:rPr>
            </w:pPr>
          </w:p>
        </w:tc>
        <w:tc>
          <w:tcPr>
            <w:tcW w:w="0" w:type="auto"/>
            <w:vMerge/>
          </w:tcPr>
          <w:p w14:paraId="6162238B" w14:textId="77777777" w:rsidR="00974B5E" w:rsidRDefault="00974B5E" w:rsidP="00312A01">
            <w:pPr>
              <w:pStyle w:val="ConsPlusNormal"/>
              <w:rPr>
                <w:rFonts w:ascii="Times New Roman" w:hAnsi="Times New Roman" w:cs="Times New Roman"/>
              </w:rPr>
            </w:pPr>
          </w:p>
        </w:tc>
        <w:tc>
          <w:tcPr>
            <w:tcW w:w="0" w:type="auto"/>
            <w:vMerge/>
          </w:tcPr>
          <w:p w14:paraId="0CFA7CF1" w14:textId="77777777" w:rsidR="00974B5E" w:rsidRDefault="00974B5E" w:rsidP="00312A01">
            <w:pPr>
              <w:pStyle w:val="ConsPlusNormal"/>
              <w:rPr>
                <w:rFonts w:ascii="Times New Roman" w:hAnsi="Times New Roman" w:cs="Times New Roman"/>
              </w:rPr>
            </w:pPr>
          </w:p>
        </w:tc>
        <w:tc>
          <w:tcPr>
            <w:tcW w:w="680" w:type="dxa"/>
          </w:tcPr>
          <w:p w14:paraId="0097DD2E" w14:textId="77777777" w:rsidR="00974B5E" w:rsidRDefault="00974B5E" w:rsidP="00312A01">
            <w:pPr>
              <w:pStyle w:val="ConsPlusNormal"/>
              <w:rPr>
                <w:rFonts w:ascii="Times New Roman" w:hAnsi="Times New Roman" w:cs="Times New Roman"/>
              </w:rPr>
            </w:pPr>
          </w:p>
        </w:tc>
        <w:tc>
          <w:tcPr>
            <w:tcW w:w="624" w:type="dxa"/>
          </w:tcPr>
          <w:p w14:paraId="5D0CE6F4" w14:textId="77777777" w:rsidR="00974B5E" w:rsidRDefault="00974B5E" w:rsidP="00312A01">
            <w:pPr>
              <w:pStyle w:val="ConsPlusNormal"/>
              <w:rPr>
                <w:rFonts w:ascii="Times New Roman" w:hAnsi="Times New Roman" w:cs="Times New Roman"/>
              </w:rPr>
            </w:pPr>
          </w:p>
        </w:tc>
        <w:tc>
          <w:tcPr>
            <w:tcW w:w="850" w:type="dxa"/>
          </w:tcPr>
          <w:p w14:paraId="53051627" w14:textId="77777777" w:rsidR="00974B5E" w:rsidRDefault="00974B5E" w:rsidP="00312A01">
            <w:pPr>
              <w:pStyle w:val="ConsPlusNormal"/>
              <w:rPr>
                <w:rFonts w:ascii="Times New Roman" w:hAnsi="Times New Roman" w:cs="Times New Roman"/>
              </w:rPr>
            </w:pPr>
          </w:p>
        </w:tc>
        <w:tc>
          <w:tcPr>
            <w:tcW w:w="737" w:type="dxa"/>
          </w:tcPr>
          <w:p w14:paraId="052FB09C" w14:textId="77777777" w:rsidR="00974B5E" w:rsidRDefault="00974B5E" w:rsidP="00312A01">
            <w:pPr>
              <w:pStyle w:val="ConsPlusNormal"/>
              <w:rPr>
                <w:rFonts w:ascii="Times New Roman" w:hAnsi="Times New Roman" w:cs="Times New Roman"/>
              </w:rPr>
            </w:pPr>
          </w:p>
        </w:tc>
        <w:tc>
          <w:tcPr>
            <w:tcW w:w="737" w:type="dxa"/>
          </w:tcPr>
          <w:p w14:paraId="11970D5E" w14:textId="77777777" w:rsidR="00974B5E" w:rsidRDefault="00974B5E" w:rsidP="00312A01">
            <w:pPr>
              <w:pStyle w:val="ConsPlusNormal"/>
              <w:rPr>
                <w:rFonts w:ascii="Times New Roman" w:hAnsi="Times New Roman" w:cs="Times New Roman"/>
              </w:rPr>
            </w:pPr>
          </w:p>
        </w:tc>
        <w:tc>
          <w:tcPr>
            <w:tcW w:w="624" w:type="dxa"/>
          </w:tcPr>
          <w:p w14:paraId="6AE88791" w14:textId="77777777" w:rsidR="00974B5E" w:rsidRDefault="00974B5E" w:rsidP="00312A01">
            <w:pPr>
              <w:pStyle w:val="ConsPlusNormal"/>
              <w:rPr>
                <w:rFonts w:ascii="Times New Roman" w:hAnsi="Times New Roman" w:cs="Times New Roman"/>
              </w:rPr>
            </w:pPr>
          </w:p>
        </w:tc>
        <w:tc>
          <w:tcPr>
            <w:tcW w:w="680" w:type="dxa"/>
          </w:tcPr>
          <w:p w14:paraId="75A5BD42" w14:textId="77777777" w:rsidR="00974B5E" w:rsidRDefault="00974B5E" w:rsidP="00312A01">
            <w:pPr>
              <w:pStyle w:val="ConsPlusNormal"/>
              <w:rPr>
                <w:rFonts w:ascii="Times New Roman" w:hAnsi="Times New Roman" w:cs="Times New Roman"/>
              </w:rPr>
            </w:pPr>
          </w:p>
        </w:tc>
        <w:tc>
          <w:tcPr>
            <w:tcW w:w="907" w:type="dxa"/>
          </w:tcPr>
          <w:p w14:paraId="725A8948" w14:textId="77777777" w:rsidR="00974B5E" w:rsidRDefault="00974B5E" w:rsidP="00312A01">
            <w:pPr>
              <w:pStyle w:val="ConsPlusNormal"/>
              <w:rPr>
                <w:rFonts w:ascii="Times New Roman" w:hAnsi="Times New Roman" w:cs="Times New Roman"/>
              </w:rPr>
            </w:pPr>
          </w:p>
        </w:tc>
        <w:tc>
          <w:tcPr>
            <w:tcW w:w="737" w:type="dxa"/>
          </w:tcPr>
          <w:p w14:paraId="1651762F" w14:textId="77777777" w:rsidR="00974B5E" w:rsidRDefault="00974B5E" w:rsidP="00312A01">
            <w:pPr>
              <w:pStyle w:val="ConsPlusNormal"/>
              <w:rPr>
                <w:rFonts w:ascii="Times New Roman" w:hAnsi="Times New Roman" w:cs="Times New Roman"/>
              </w:rPr>
            </w:pPr>
          </w:p>
        </w:tc>
        <w:tc>
          <w:tcPr>
            <w:tcW w:w="850" w:type="dxa"/>
          </w:tcPr>
          <w:p w14:paraId="4E2FB99F" w14:textId="77777777" w:rsidR="00974B5E" w:rsidRDefault="00974B5E" w:rsidP="00312A01">
            <w:pPr>
              <w:pStyle w:val="ConsPlusNormal"/>
              <w:rPr>
                <w:rFonts w:ascii="Times New Roman" w:hAnsi="Times New Roman" w:cs="Times New Roman"/>
              </w:rPr>
            </w:pPr>
          </w:p>
        </w:tc>
        <w:tc>
          <w:tcPr>
            <w:tcW w:w="624" w:type="dxa"/>
          </w:tcPr>
          <w:p w14:paraId="17F0ECB8" w14:textId="77777777" w:rsidR="00974B5E" w:rsidRDefault="00974B5E" w:rsidP="00312A01">
            <w:pPr>
              <w:pStyle w:val="ConsPlusNormal"/>
              <w:rPr>
                <w:rFonts w:ascii="Times New Roman" w:hAnsi="Times New Roman" w:cs="Times New Roman"/>
              </w:rPr>
            </w:pPr>
          </w:p>
        </w:tc>
        <w:tc>
          <w:tcPr>
            <w:tcW w:w="624" w:type="dxa"/>
          </w:tcPr>
          <w:p w14:paraId="10B60E29" w14:textId="77777777" w:rsidR="00974B5E" w:rsidRDefault="00974B5E" w:rsidP="00312A01">
            <w:pPr>
              <w:pStyle w:val="ConsPlusNormal"/>
              <w:rPr>
                <w:rFonts w:ascii="Times New Roman" w:hAnsi="Times New Roman" w:cs="Times New Roman"/>
              </w:rPr>
            </w:pPr>
          </w:p>
        </w:tc>
        <w:tc>
          <w:tcPr>
            <w:tcW w:w="624" w:type="dxa"/>
          </w:tcPr>
          <w:p w14:paraId="334A0107" w14:textId="77777777" w:rsidR="00974B5E" w:rsidRDefault="00974B5E" w:rsidP="00312A01">
            <w:pPr>
              <w:pStyle w:val="ConsPlusNormal"/>
              <w:rPr>
                <w:rFonts w:ascii="Times New Roman" w:hAnsi="Times New Roman" w:cs="Times New Roman"/>
              </w:rPr>
            </w:pPr>
          </w:p>
        </w:tc>
        <w:tc>
          <w:tcPr>
            <w:tcW w:w="794" w:type="dxa"/>
          </w:tcPr>
          <w:p w14:paraId="391643FB" w14:textId="77777777" w:rsidR="00974B5E" w:rsidRDefault="00974B5E" w:rsidP="00312A01">
            <w:pPr>
              <w:pStyle w:val="ConsPlusNormal"/>
              <w:rPr>
                <w:rFonts w:ascii="Times New Roman" w:hAnsi="Times New Roman" w:cs="Times New Roman"/>
              </w:rPr>
            </w:pPr>
          </w:p>
        </w:tc>
        <w:tc>
          <w:tcPr>
            <w:tcW w:w="794" w:type="dxa"/>
          </w:tcPr>
          <w:p w14:paraId="263AD73E" w14:textId="77777777" w:rsidR="00974B5E" w:rsidRDefault="00974B5E" w:rsidP="00312A01">
            <w:pPr>
              <w:pStyle w:val="ConsPlusNormal"/>
              <w:rPr>
                <w:rFonts w:ascii="Times New Roman" w:hAnsi="Times New Roman" w:cs="Times New Roman"/>
              </w:rPr>
            </w:pPr>
          </w:p>
        </w:tc>
        <w:tc>
          <w:tcPr>
            <w:tcW w:w="624" w:type="dxa"/>
          </w:tcPr>
          <w:p w14:paraId="3A601DF2" w14:textId="77777777" w:rsidR="00974B5E" w:rsidRDefault="00974B5E" w:rsidP="00312A01">
            <w:pPr>
              <w:pStyle w:val="ConsPlusNormal"/>
              <w:rPr>
                <w:rFonts w:ascii="Times New Roman" w:hAnsi="Times New Roman" w:cs="Times New Roman"/>
              </w:rPr>
            </w:pPr>
          </w:p>
        </w:tc>
      </w:tr>
      <w:tr w:rsidR="00974B5E" w14:paraId="2E1B28AD" w14:textId="77777777" w:rsidTr="00312A01">
        <w:trPr>
          <w:trHeight w:val="253"/>
        </w:trPr>
        <w:tc>
          <w:tcPr>
            <w:tcW w:w="0" w:type="auto"/>
            <w:vMerge/>
          </w:tcPr>
          <w:p w14:paraId="32E47AA9" w14:textId="77777777" w:rsidR="00974B5E" w:rsidRDefault="00974B5E" w:rsidP="00312A01">
            <w:pPr>
              <w:pStyle w:val="ConsPlusNormal"/>
              <w:rPr>
                <w:rFonts w:ascii="Times New Roman" w:hAnsi="Times New Roman" w:cs="Times New Roman"/>
              </w:rPr>
            </w:pPr>
          </w:p>
        </w:tc>
        <w:tc>
          <w:tcPr>
            <w:tcW w:w="0" w:type="auto"/>
            <w:vMerge/>
          </w:tcPr>
          <w:p w14:paraId="024265FD" w14:textId="77777777" w:rsidR="00974B5E" w:rsidRDefault="00974B5E" w:rsidP="00312A01">
            <w:pPr>
              <w:pStyle w:val="ConsPlusNormal"/>
              <w:rPr>
                <w:rFonts w:ascii="Times New Roman" w:hAnsi="Times New Roman" w:cs="Times New Roman"/>
              </w:rPr>
            </w:pPr>
          </w:p>
        </w:tc>
        <w:tc>
          <w:tcPr>
            <w:tcW w:w="0" w:type="auto"/>
            <w:vMerge/>
          </w:tcPr>
          <w:p w14:paraId="484F3E0D" w14:textId="77777777" w:rsidR="00974B5E" w:rsidRDefault="00974B5E" w:rsidP="00312A01">
            <w:pPr>
              <w:pStyle w:val="ConsPlusNormal"/>
              <w:rPr>
                <w:rFonts w:ascii="Times New Roman" w:hAnsi="Times New Roman" w:cs="Times New Roman"/>
              </w:rPr>
            </w:pPr>
          </w:p>
        </w:tc>
        <w:tc>
          <w:tcPr>
            <w:tcW w:w="0" w:type="auto"/>
            <w:vMerge/>
          </w:tcPr>
          <w:p w14:paraId="230C59D6" w14:textId="77777777" w:rsidR="00974B5E" w:rsidRDefault="00974B5E" w:rsidP="00312A01">
            <w:pPr>
              <w:pStyle w:val="ConsPlusNormal"/>
              <w:rPr>
                <w:rFonts w:ascii="Times New Roman" w:hAnsi="Times New Roman" w:cs="Times New Roman"/>
              </w:rPr>
            </w:pPr>
          </w:p>
        </w:tc>
        <w:tc>
          <w:tcPr>
            <w:tcW w:w="0" w:type="auto"/>
            <w:vMerge/>
          </w:tcPr>
          <w:p w14:paraId="2BDF1A72" w14:textId="77777777" w:rsidR="00974B5E" w:rsidRDefault="00974B5E" w:rsidP="00312A01">
            <w:pPr>
              <w:pStyle w:val="ConsPlusNormal"/>
              <w:rPr>
                <w:rFonts w:ascii="Times New Roman" w:hAnsi="Times New Roman" w:cs="Times New Roman"/>
              </w:rPr>
            </w:pPr>
          </w:p>
        </w:tc>
        <w:tc>
          <w:tcPr>
            <w:tcW w:w="0" w:type="auto"/>
            <w:vMerge/>
          </w:tcPr>
          <w:p w14:paraId="290647A1" w14:textId="77777777" w:rsidR="00974B5E" w:rsidRDefault="00974B5E" w:rsidP="00312A01">
            <w:pPr>
              <w:pStyle w:val="ConsPlusNormal"/>
              <w:rPr>
                <w:rFonts w:ascii="Times New Roman" w:hAnsi="Times New Roman" w:cs="Times New Roman"/>
              </w:rPr>
            </w:pPr>
          </w:p>
        </w:tc>
        <w:tc>
          <w:tcPr>
            <w:tcW w:w="0" w:type="auto"/>
            <w:vMerge/>
          </w:tcPr>
          <w:p w14:paraId="70F6B883" w14:textId="77777777" w:rsidR="00974B5E" w:rsidRDefault="00974B5E" w:rsidP="00312A01">
            <w:pPr>
              <w:pStyle w:val="ConsPlusNormal"/>
              <w:rPr>
                <w:rFonts w:ascii="Times New Roman" w:hAnsi="Times New Roman" w:cs="Times New Roman"/>
              </w:rPr>
            </w:pPr>
          </w:p>
        </w:tc>
        <w:tc>
          <w:tcPr>
            <w:tcW w:w="0" w:type="auto"/>
            <w:vMerge/>
          </w:tcPr>
          <w:p w14:paraId="44116F4D" w14:textId="77777777" w:rsidR="00974B5E" w:rsidRDefault="00974B5E" w:rsidP="00312A01">
            <w:pPr>
              <w:pStyle w:val="ConsPlusNormal"/>
              <w:rPr>
                <w:rFonts w:ascii="Times New Roman" w:hAnsi="Times New Roman" w:cs="Times New Roman"/>
              </w:rPr>
            </w:pPr>
          </w:p>
        </w:tc>
        <w:tc>
          <w:tcPr>
            <w:tcW w:w="0" w:type="auto"/>
            <w:vMerge/>
          </w:tcPr>
          <w:p w14:paraId="6BE7C499" w14:textId="77777777" w:rsidR="00974B5E" w:rsidRDefault="00974B5E" w:rsidP="00312A01">
            <w:pPr>
              <w:pStyle w:val="ConsPlusNormal"/>
              <w:rPr>
                <w:rFonts w:ascii="Times New Roman" w:hAnsi="Times New Roman" w:cs="Times New Roman"/>
              </w:rPr>
            </w:pPr>
          </w:p>
        </w:tc>
        <w:tc>
          <w:tcPr>
            <w:tcW w:w="0" w:type="auto"/>
            <w:vMerge/>
          </w:tcPr>
          <w:p w14:paraId="356E0370" w14:textId="77777777" w:rsidR="00974B5E" w:rsidRDefault="00974B5E" w:rsidP="00312A01">
            <w:pPr>
              <w:pStyle w:val="ConsPlusNormal"/>
              <w:rPr>
                <w:rFonts w:ascii="Times New Roman" w:hAnsi="Times New Roman" w:cs="Times New Roman"/>
              </w:rPr>
            </w:pPr>
          </w:p>
        </w:tc>
        <w:tc>
          <w:tcPr>
            <w:tcW w:w="624" w:type="dxa"/>
            <w:vMerge w:val="restart"/>
          </w:tcPr>
          <w:p w14:paraId="5886C238" w14:textId="77777777" w:rsidR="00974B5E" w:rsidRDefault="00974B5E" w:rsidP="00312A01">
            <w:pPr>
              <w:pStyle w:val="ConsPlusNormal"/>
              <w:rPr>
                <w:rFonts w:ascii="Times New Roman" w:hAnsi="Times New Roman" w:cs="Times New Roman"/>
              </w:rPr>
            </w:pPr>
          </w:p>
        </w:tc>
        <w:tc>
          <w:tcPr>
            <w:tcW w:w="680" w:type="dxa"/>
          </w:tcPr>
          <w:p w14:paraId="44D5B2B7" w14:textId="77777777" w:rsidR="00974B5E" w:rsidRDefault="00974B5E" w:rsidP="00312A01">
            <w:pPr>
              <w:pStyle w:val="ConsPlusNormal"/>
              <w:rPr>
                <w:rFonts w:ascii="Times New Roman" w:hAnsi="Times New Roman" w:cs="Times New Roman"/>
              </w:rPr>
            </w:pPr>
          </w:p>
        </w:tc>
        <w:tc>
          <w:tcPr>
            <w:tcW w:w="624" w:type="dxa"/>
          </w:tcPr>
          <w:p w14:paraId="5535DE30" w14:textId="77777777" w:rsidR="00974B5E" w:rsidRDefault="00974B5E" w:rsidP="00312A01">
            <w:pPr>
              <w:pStyle w:val="ConsPlusNormal"/>
              <w:rPr>
                <w:rFonts w:ascii="Times New Roman" w:hAnsi="Times New Roman" w:cs="Times New Roman"/>
              </w:rPr>
            </w:pPr>
          </w:p>
        </w:tc>
        <w:tc>
          <w:tcPr>
            <w:tcW w:w="850" w:type="dxa"/>
          </w:tcPr>
          <w:p w14:paraId="0E99AAC3" w14:textId="77777777" w:rsidR="00974B5E" w:rsidRDefault="00974B5E" w:rsidP="00312A01">
            <w:pPr>
              <w:pStyle w:val="ConsPlusNormal"/>
              <w:rPr>
                <w:rFonts w:ascii="Times New Roman" w:hAnsi="Times New Roman" w:cs="Times New Roman"/>
              </w:rPr>
            </w:pPr>
          </w:p>
        </w:tc>
        <w:tc>
          <w:tcPr>
            <w:tcW w:w="737" w:type="dxa"/>
          </w:tcPr>
          <w:p w14:paraId="3838ADB8" w14:textId="77777777" w:rsidR="00974B5E" w:rsidRDefault="00974B5E" w:rsidP="00312A01">
            <w:pPr>
              <w:pStyle w:val="ConsPlusNormal"/>
              <w:rPr>
                <w:rFonts w:ascii="Times New Roman" w:hAnsi="Times New Roman" w:cs="Times New Roman"/>
              </w:rPr>
            </w:pPr>
          </w:p>
        </w:tc>
        <w:tc>
          <w:tcPr>
            <w:tcW w:w="737" w:type="dxa"/>
          </w:tcPr>
          <w:p w14:paraId="716D2C21" w14:textId="77777777" w:rsidR="00974B5E" w:rsidRDefault="00974B5E" w:rsidP="00312A01">
            <w:pPr>
              <w:pStyle w:val="ConsPlusNormal"/>
              <w:rPr>
                <w:rFonts w:ascii="Times New Roman" w:hAnsi="Times New Roman" w:cs="Times New Roman"/>
              </w:rPr>
            </w:pPr>
          </w:p>
        </w:tc>
        <w:tc>
          <w:tcPr>
            <w:tcW w:w="624" w:type="dxa"/>
          </w:tcPr>
          <w:p w14:paraId="0442E85A" w14:textId="77777777" w:rsidR="00974B5E" w:rsidRDefault="00974B5E" w:rsidP="00312A01">
            <w:pPr>
              <w:pStyle w:val="ConsPlusNormal"/>
              <w:rPr>
                <w:rFonts w:ascii="Times New Roman" w:hAnsi="Times New Roman" w:cs="Times New Roman"/>
              </w:rPr>
            </w:pPr>
          </w:p>
        </w:tc>
        <w:tc>
          <w:tcPr>
            <w:tcW w:w="680" w:type="dxa"/>
          </w:tcPr>
          <w:p w14:paraId="15D869A3" w14:textId="77777777" w:rsidR="00974B5E" w:rsidRDefault="00974B5E" w:rsidP="00312A01">
            <w:pPr>
              <w:pStyle w:val="ConsPlusNormal"/>
              <w:rPr>
                <w:rFonts w:ascii="Times New Roman" w:hAnsi="Times New Roman" w:cs="Times New Roman"/>
              </w:rPr>
            </w:pPr>
          </w:p>
        </w:tc>
        <w:tc>
          <w:tcPr>
            <w:tcW w:w="907" w:type="dxa"/>
          </w:tcPr>
          <w:p w14:paraId="2A595ABF" w14:textId="77777777" w:rsidR="00974B5E" w:rsidRDefault="00974B5E" w:rsidP="00312A01">
            <w:pPr>
              <w:pStyle w:val="ConsPlusNormal"/>
              <w:rPr>
                <w:rFonts w:ascii="Times New Roman" w:hAnsi="Times New Roman" w:cs="Times New Roman"/>
              </w:rPr>
            </w:pPr>
          </w:p>
        </w:tc>
        <w:tc>
          <w:tcPr>
            <w:tcW w:w="737" w:type="dxa"/>
          </w:tcPr>
          <w:p w14:paraId="40FB24A2" w14:textId="77777777" w:rsidR="00974B5E" w:rsidRDefault="00974B5E" w:rsidP="00312A01">
            <w:pPr>
              <w:pStyle w:val="ConsPlusNormal"/>
              <w:rPr>
                <w:rFonts w:ascii="Times New Roman" w:hAnsi="Times New Roman" w:cs="Times New Roman"/>
              </w:rPr>
            </w:pPr>
          </w:p>
        </w:tc>
        <w:tc>
          <w:tcPr>
            <w:tcW w:w="850" w:type="dxa"/>
          </w:tcPr>
          <w:p w14:paraId="7DB92D1F" w14:textId="77777777" w:rsidR="00974B5E" w:rsidRDefault="00974B5E" w:rsidP="00312A01">
            <w:pPr>
              <w:pStyle w:val="ConsPlusNormal"/>
              <w:rPr>
                <w:rFonts w:ascii="Times New Roman" w:hAnsi="Times New Roman" w:cs="Times New Roman"/>
              </w:rPr>
            </w:pPr>
          </w:p>
        </w:tc>
        <w:tc>
          <w:tcPr>
            <w:tcW w:w="624" w:type="dxa"/>
          </w:tcPr>
          <w:p w14:paraId="4404E909" w14:textId="77777777" w:rsidR="00974B5E" w:rsidRDefault="00974B5E" w:rsidP="00312A01">
            <w:pPr>
              <w:pStyle w:val="ConsPlusNormal"/>
              <w:rPr>
                <w:rFonts w:ascii="Times New Roman" w:hAnsi="Times New Roman" w:cs="Times New Roman"/>
              </w:rPr>
            </w:pPr>
          </w:p>
        </w:tc>
        <w:tc>
          <w:tcPr>
            <w:tcW w:w="624" w:type="dxa"/>
          </w:tcPr>
          <w:p w14:paraId="0B6CD1F8" w14:textId="77777777" w:rsidR="00974B5E" w:rsidRDefault="00974B5E" w:rsidP="00312A01">
            <w:pPr>
              <w:pStyle w:val="ConsPlusNormal"/>
              <w:rPr>
                <w:rFonts w:ascii="Times New Roman" w:hAnsi="Times New Roman" w:cs="Times New Roman"/>
              </w:rPr>
            </w:pPr>
          </w:p>
        </w:tc>
        <w:tc>
          <w:tcPr>
            <w:tcW w:w="624" w:type="dxa"/>
          </w:tcPr>
          <w:p w14:paraId="68BFC672" w14:textId="77777777" w:rsidR="00974B5E" w:rsidRDefault="00974B5E" w:rsidP="00312A01">
            <w:pPr>
              <w:pStyle w:val="ConsPlusNormal"/>
              <w:rPr>
                <w:rFonts w:ascii="Times New Roman" w:hAnsi="Times New Roman" w:cs="Times New Roman"/>
              </w:rPr>
            </w:pPr>
          </w:p>
        </w:tc>
        <w:tc>
          <w:tcPr>
            <w:tcW w:w="794" w:type="dxa"/>
          </w:tcPr>
          <w:p w14:paraId="202CFBD3" w14:textId="77777777" w:rsidR="00974B5E" w:rsidRDefault="00974B5E" w:rsidP="00312A01">
            <w:pPr>
              <w:pStyle w:val="ConsPlusNormal"/>
              <w:rPr>
                <w:rFonts w:ascii="Times New Roman" w:hAnsi="Times New Roman" w:cs="Times New Roman"/>
              </w:rPr>
            </w:pPr>
          </w:p>
        </w:tc>
        <w:tc>
          <w:tcPr>
            <w:tcW w:w="794" w:type="dxa"/>
          </w:tcPr>
          <w:p w14:paraId="78C5A384" w14:textId="77777777" w:rsidR="00974B5E" w:rsidRDefault="00974B5E" w:rsidP="00312A01">
            <w:pPr>
              <w:pStyle w:val="ConsPlusNormal"/>
              <w:rPr>
                <w:rFonts w:ascii="Times New Roman" w:hAnsi="Times New Roman" w:cs="Times New Roman"/>
              </w:rPr>
            </w:pPr>
          </w:p>
        </w:tc>
        <w:tc>
          <w:tcPr>
            <w:tcW w:w="624" w:type="dxa"/>
          </w:tcPr>
          <w:p w14:paraId="511F054D" w14:textId="77777777" w:rsidR="00974B5E" w:rsidRDefault="00974B5E" w:rsidP="00312A01">
            <w:pPr>
              <w:pStyle w:val="ConsPlusNormal"/>
              <w:rPr>
                <w:rFonts w:ascii="Times New Roman" w:hAnsi="Times New Roman" w:cs="Times New Roman"/>
              </w:rPr>
            </w:pPr>
          </w:p>
        </w:tc>
      </w:tr>
      <w:tr w:rsidR="00974B5E" w14:paraId="5A15631D" w14:textId="77777777" w:rsidTr="00312A01">
        <w:tc>
          <w:tcPr>
            <w:tcW w:w="0" w:type="auto"/>
            <w:vMerge/>
          </w:tcPr>
          <w:p w14:paraId="62F4362F" w14:textId="77777777" w:rsidR="00974B5E" w:rsidRDefault="00974B5E" w:rsidP="00312A01">
            <w:pPr>
              <w:pStyle w:val="ConsPlusNormal"/>
              <w:rPr>
                <w:rFonts w:ascii="Times New Roman" w:hAnsi="Times New Roman" w:cs="Times New Roman"/>
              </w:rPr>
            </w:pPr>
          </w:p>
        </w:tc>
        <w:tc>
          <w:tcPr>
            <w:tcW w:w="0" w:type="auto"/>
            <w:vMerge/>
          </w:tcPr>
          <w:p w14:paraId="4DCF91E6" w14:textId="77777777" w:rsidR="00974B5E" w:rsidRDefault="00974B5E" w:rsidP="00312A01">
            <w:pPr>
              <w:pStyle w:val="ConsPlusNormal"/>
              <w:rPr>
                <w:rFonts w:ascii="Times New Roman" w:hAnsi="Times New Roman" w:cs="Times New Roman"/>
              </w:rPr>
            </w:pPr>
          </w:p>
        </w:tc>
        <w:tc>
          <w:tcPr>
            <w:tcW w:w="0" w:type="auto"/>
            <w:vMerge/>
          </w:tcPr>
          <w:p w14:paraId="2F1D02D1" w14:textId="77777777" w:rsidR="00974B5E" w:rsidRDefault="00974B5E" w:rsidP="00312A01">
            <w:pPr>
              <w:pStyle w:val="ConsPlusNormal"/>
              <w:rPr>
                <w:rFonts w:ascii="Times New Roman" w:hAnsi="Times New Roman" w:cs="Times New Roman"/>
              </w:rPr>
            </w:pPr>
          </w:p>
        </w:tc>
        <w:tc>
          <w:tcPr>
            <w:tcW w:w="0" w:type="auto"/>
            <w:vMerge/>
          </w:tcPr>
          <w:p w14:paraId="0701D2BD" w14:textId="77777777" w:rsidR="00974B5E" w:rsidRDefault="00974B5E" w:rsidP="00312A01">
            <w:pPr>
              <w:pStyle w:val="ConsPlusNormal"/>
              <w:rPr>
                <w:rFonts w:ascii="Times New Roman" w:hAnsi="Times New Roman" w:cs="Times New Roman"/>
              </w:rPr>
            </w:pPr>
          </w:p>
        </w:tc>
        <w:tc>
          <w:tcPr>
            <w:tcW w:w="0" w:type="auto"/>
            <w:vMerge/>
          </w:tcPr>
          <w:p w14:paraId="6BFE42B9" w14:textId="77777777" w:rsidR="00974B5E" w:rsidRDefault="00974B5E" w:rsidP="00312A01">
            <w:pPr>
              <w:pStyle w:val="ConsPlusNormal"/>
              <w:rPr>
                <w:rFonts w:ascii="Times New Roman" w:hAnsi="Times New Roman" w:cs="Times New Roman"/>
              </w:rPr>
            </w:pPr>
          </w:p>
        </w:tc>
        <w:tc>
          <w:tcPr>
            <w:tcW w:w="0" w:type="auto"/>
            <w:vMerge/>
          </w:tcPr>
          <w:p w14:paraId="1452978A" w14:textId="77777777" w:rsidR="00974B5E" w:rsidRDefault="00974B5E" w:rsidP="00312A01">
            <w:pPr>
              <w:pStyle w:val="ConsPlusNormal"/>
              <w:rPr>
                <w:rFonts w:ascii="Times New Roman" w:hAnsi="Times New Roman" w:cs="Times New Roman"/>
              </w:rPr>
            </w:pPr>
          </w:p>
        </w:tc>
        <w:tc>
          <w:tcPr>
            <w:tcW w:w="0" w:type="auto"/>
            <w:vMerge/>
          </w:tcPr>
          <w:p w14:paraId="3F8C4500" w14:textId="77777777" w:rsidR="00974B5E" w:rsidRDefault="00974B5E" w:rsidP="00312A01">
            <w:pPr>
              <w:pStyle w:val="ConsPlusNormal"/>
              <w:rPr>
                <w:rFonts w:ascii="Times New Roman" w:hAnsi="Times New Roman" w:cs="Times New Roman"/>
              </w:rPr>
            </w:pPr>
          </w:p>
        </w:tc>
        <w:tc>
          <w:tcPr>
            <w:tcW w:w="0" w:type="auto"/>
            <w:vMerge/>
          </w:tcPr>
          <w:p w14:paraId="033FEFDD" w14:textId="77777777" w:rsidR="00974B5E" w:rsidRDefault="00974B5E" w:rsidP="00312A01">
            <w:pPr>
              <w:pStyle w:val="ConsPlusNormal"/>
              <w:rPr>
                <w:rFonts w:ascii="Times New Roman" w:hAnsi="Times New Roman" w:cs="Times New Roman"/>
              </w:rPr>
            </w:pPr>
          </w:p>
        </w:tc>
        <w:tc>
          <w:tcPr>
            <w:tcW w:w="0" w:type="auto"/>
            <w:vMerge/>
          </w:tcPr>
          <w:p w14:paraId="46E1A31D" w14:textId="77777777" w:rsidR="00974B5E" w:rsidRDefault="00974B5E" w:rsidP="00312A01">
            <w:pPr>
              <w:pStyle w:val="ConsPlusNormal"/>
              <w:rPr>
                <w:rFonts w:ascii="Times New Roman" w:hAnsi="Times New Roman" w:cs="Times New Roman"/>
              </w:rPr>
            </w:pPr>
          </w:p>
        </w:tc>
        <w:tc>
          <w:tcPr>
            <w:tcW w:w="0" w:type="auto"/>
            <w:vMerge/>
          </w:tcPr>
          <w:p w14:paraId="593B615C" w14:textId="77777777" w:rsidR="00974B5E" w:rsidRDefault="00974B5E" w:rsidP="00312A01">
            <w:pPr>
              <w:pStyle w:val="ConsPlusNormal"/>
              <w:rPr>
                <w:rFonts w:ascii="Times New Roman" w:hAnsi="Times New Roman" w:cs="Times New Roman"/>
              </w:rPr>
            </w:pPr>
          </w:p>
        </w:tc>
        <w:tc>
          <w:tcPr>
            <w:tcW w:w="0" w:type="auto"/>
            <w:vMerge/>
          </w:tcPr>
          <w:p w14:paraId="5612DE63" w14:textId="77777777" w:rsidR="00974B5E" w:rsidRDefault="00974B5E" w:rsidP="00312A01">
            <w:pPr>
              <w:pStyle w:val="ConsPlusNormal"/>
              <w:rPr>
                <w:rFonts w:ascii="Times New Roman" w:hAnsi="Times New Roman" w:cs="Times New Roman"/>
              </w:rPr>
            </w:pPr>
          </w:p>
        </w:tc>
        <w:tc>
          <w:tcPr>
            <w:tcW w:w="680" w:type="dxa"/>
          </w:tcPr>
          <w:p w14:paraId="2CEA5F3F" w14:textId="77777777" w:rsidR="00974B5E" w:rsidRDefault="00974B5E" w:rsidP="00312A01">
            <w:pPr>
              <w:pStyle w:val="ConsPlusNormal"/>
              <w:rPr>
                <w:rFonts w:ascii="Times New Roman" w:hAnsi="Times New Roman" w:cs="Times New Roman"/>
              </w:rPr>
            </w:pPr>
          </w:p>
        </w:tc>
        <w:tc>
          <w:tcPr>
            <w:tcW w:w="624" w:type="dxa"/>
          </w:tcPr>
          <w:p w14:paraId="3654C137" w14:textId="77777777" w:rsidR="00974B5E" w:rsidRDefault="00974B5E" w:rsidP="00312A01">
            <w:pPr>
              <w:pStyle w:val="ConsPlusNormal"/>
              <w:rPr>
                <w:rFonts w:ascii="Times New Roman" w:hAnsi="Times New Roman" w:cs="Times New Roman"/>
              </w:rPr>
            </w:pPr>
          </w:p>
        </w:tc>
        <w:tc>
          <w:tcPr>
            <w:tcW w:w="850" w:type="dxa"/>
          </w:tcPr>
          <w:p w14:paraId="6C851FD6" w14:textId="77777777" w:rsidR="00974B5E" w:rsidRDefault="00974B5E" w:rsidP="00312A01">
            <w:pPr>
              <w:pStyle w:val="ConsPlusNormal"/>
              <w:rPr>
                <w:rFonts w:ascii="Times New Roman" w:hAnsi="Times New Roman" w:cs="Times New Roman"/>
              </w:rPr>
            </w:pPr>
          </w:p>
        </w:tc>
        <w:tc>
          <w:tcPr>
            <w:tcW w:w="737" w:type="dxa"/>
          </w:tcPr>
          <w:p w14:paraId="4A23522C" w14:textId="77777777" w:rsidR="00974B5E" w:rsidRDefault="00974B5E" w:rsidP="00312A01">
            <w:pPr>
              <w:pStyle w:val="ConsPlusNormal"/>
              <w:rPr>
                <w:rFonts w:ascii="Times New Roman" w:hAnsi="Times New Roman" w:cs="Times New Roman"/>
              </w:rPr>
            </w:pPr>
          </w:p>
        </w:tc>
        <w:tc>
          <w:tcPr>
            <w:tcW w:w="737" w:type="dxa"/>
          </w:tcPr>
          <w:p w14:paraId="48143E85" w14:textId="77777777" w:rsidR="00974B5E" w:rsidRDefault="00974B5E" w:rsidP="00312A01">
            <w:pPr>
              <w:pStyle w:val="ConsPlusNormal"/>
              <w:rPr>
                <w:rFonts w:ascii="Times New Roman" w:hAnsi="Times New Roman" w:cs="Times New Roman"/>
              </w:rPr>
            </w:pPr>
          </w:p>
        </w:tc>
        <w:tc>
          <w:tcPr>
            <w:tcW w:w="624" w:type="dxa"/>
          </w:tcPr>
          <w:p w14:paraId="4BAF5AAB" w14:textId="77777777" w:rsidR="00974B5E" w:rsidRDefault="00974B5E" w:rsidP="00312A01">
            <w:pPr>
              <w:pStyle w:val="ConsPlusNormal"/>
              <w:rPr>
                <w:rFonts w:ascii="Times New Roman" w:hAnsi="Times New Roman" w:cs="Times New Roman"/>
              </w:rPr>
            </w:pPr>
          </w:p>
        </w:tc>
        <w:tc>
          <w:tcPr>
            <w:tcW w:w="680" w:type="dxa"/>
          </w:tcPr>
          <w:p w14:paraId="2136309C" w14:textId="77777777" w:rsidR="00974B5E" w:rsidRDefault="00974B5E" w:rsidP="00312A01">
            <w:pPr>
              <w:pStyle w:val="ConsPlusNormal"/>
              <w:rPr>
                <w:rFonts w:ascii="Times New Roman" w:hAnsi="Times New Roman" w:cs="Times New Roman"/>
              </w:rPr>
            </w:pPr>
          </w:p>
        </w:tc>
        <w:tc>
          <w:tcPr>
            <w:tcW w:w="907" w:type="dxa"/>
          </w:tcPr>
          <w:p w14:paraId="36F38606" w14:textId="77777777" w:rsidR="00974B5E" w:rsidRDefault="00974B5E" w:rsidP="00312A01">
            <w:pPr>
              <w:pStyle w:val="ConsPlusNormal"/>
              <w:rPr>
                <w:rFonts w:ascii="Times New Roman" w:hAnsi="Times New Roman" w:cs="Times New Roman"/>
              </w:rPr>
            </w:pPr>
          </w:p>
        </w:tc>
        <w:tc>
          <w:tcPr>
            <w:tcW w:w="737" w:type="dxa"/>
          </w:tcPr>
          <w:p w14:paraId="3769543F" w14:textId="77777777" w:rsidR="00974B5E" w:rsidRDefault="00974B5E" w:rsidP="00312A01">
            <w:pPr>
              <w:pStyle w:val="ConsPlusNormal"/>
              <w:rPr>
                <w:rFonts w:ascii="Times New Roman" w:hAnsi="Times New Roman" w:cs="Times New Roman"/>
              </w:rPr>
            </w:pPr>
          </w:p>
        </w:tc>
        <w:tc>
          <w:tcPr>
            <w:tcW w:w="850" w:type="dxa"/>
          </w:tcPr>
          <w:p w14:paraId="5ED1B3FA" w14:textId="77777777" w:rsidR="00974B5E" w:rsidRDefault="00974B5E" w:rsidP="00312A01">
            <w:pPr>
              <w:pStyle w:val="ConsPlusNormal"/>
              <w:rPr>
                <w:rFonts w:ascii="Times New Roman" w:hAnsi="Times New Roman" w:cs="Times New Roman"/>
              </w:rPr>
            </w:pPr>
          </w:p>
        </w:tc>
        <w:tc>
          <w:tcPr>
            <w:tcW w:w="624" w:type="dxa"/>
          </w:tcPr>
          <w:p w14:paraId="2DF2556A" w14:textId="77777777" w:rsidR="00974B5E" w:rsidRDefault="00974B5E" w:rsidP="00312A01">
            <w:pPr>
              <w:pStyle w:val="ConsPlusNormal"/>
              <w:rPr>
                <w:rFonts w:ascii="Times New Roman" w:hAnsi="Times New Roman" w:cs="Times New Roman"/>
              </w:rPr>
            </w:pPr>
          </w:p>
        </w:tc>
        <w:tc>
          <w:tcPr>
            <w:tcW w:w="624" w:type="dxa"/>
          </w:tcPr>
          <w:p w14:paraId="44C383F2" w14:textId="77777777" w:rsidR="00974B5E" w:rsidRDefault="00974B5E" w:rsidP="00312A01">
            <w:pPr>
              <w:pStyle w:val="ConsPlusNormal"/>
              <w:rPr>
                <w:rFonts w:ascii="Times New Roman" w:hAnsi="Times New Roman" w:cs="Times New Roman"/>
              </w:rPr>
            </w:pPr>
          </w:p>
        </w:tc>
        <w:tc>
          <w:tcPr>
            <w:tcW w:w="624" w:type="dxa"/>
          </w:tcPr>
          <w:p w14:paraId="1BA9BCD9" w14:textId="77777777" w:rsidR="00974B5E" w:rsidRDefault="00974B5E" w:rsidP="00312A01">
            <w:pPr>
              <w:pStyle w:val="ConsPlusNormal"/>
              <w:rPr>
                <w:rFonts w:ascii="Times New Roman" w:hAnsi="Times New Roman" w:cs="Times New Roman"/>
              </w:rPr>
            </w:pPr>
          </w:p>
        </w:tc>
        <w:tc>
          <w:tcPr>
            <w:tcW w:w="794" w:type="dxa"/>
          </w:tcPr>
          <w:p w14:paraId="59BE93D1" w14:textId="77777777" w:rsidR="00974B5E" w:rsidRDefault="00974B5E" w:rsidP="00312A01">
            <w:pPr>
              <w:pStyle w:val="ConsPlusNormal"/>
              <w:rPr>
                <w:rFonts w:ascii="Times New Roman" w:hAnsi="Times New Roman" w:cs="Times New Roman"/>
              </w:rPr>
            </w:pPr>
          </w:p>
        </w:tc>
        <w:tc>
          <w:tcPr>
            <w:tcW w:w="794" w:type="dxa"/>
          </w:tcPr>
          <w:p w14:paraId="7F39A199" w14:textId="77777777" w:rsidR="00974B5E" w:rsidRDefault="00974B5E" w:rsidP="00312A01">
            <w:pPr>
              <w:pStyle w:val="ConsPlusNormal"/>
              <w:rPr>
                <w:rFonts w:ascii="Times New Roman" w:hAnsi="Times New Roman" w:cs="Times New Roman"/>
              </w:rPr>
            </w:pPr>
          </w:p>
        </w:tc>
        <w:tc>
          <w:tcPr>
            <w:tcW w:w="624" w:type="dxa"/>
          </w:tcPr>
          <w:p w14:paraId="60F96144" w14:textId="77777777" w:rsidR="00974B5E" w:rsidRDefault="00974B5E" w:rsidP="00312A01">
            <w:pPr>
              <w:pStyle w:val="ConsPlusNormal"/>
              <w:rPr>
                <w:rFonts w:ascii="Times New Roman" w:hAnsi="Times New Roman" w:cs="Times New Roman"/>
              </w:rPr>
            </w:pPr>
          </w:p>
        </w:tc>
      </w:tr>
      <w:tr w:rsidR="00974B5E" w14:paraId="54888CE7" w14:textId="77777777" w:rsidTr="00312A01">
        <w:tc>
          <w:tcPr>
            <w:tcW w:w="2834" w:type="dxa"/>
            <w:gridSpan w:val="4"/>
            <w:vMerge w:val="restart"/>
            <w:tcBorders>
              <w:left w:val="none" w:sz="4" w:space="0" w:color="000000"/>
              <w:bottom w:val="none" w:sz="4" w:space="0" w:color="000000"/>
            </w:tcBorders>
          </w:tcPr>
          <w:p w14:paraId="01884195" w14:textId="77777777" w:rsidR="00974B5E" w:rsidRDefault="00974B5E" w:rsidP="00312A01">
            <w:pPr>
              <w:pStyle w:val="ConsPlusNormal"/>
              <w:jc w:val="both"/>
              <w:rPr>
                <w:rFonts w:ascii="Times New Roman" w:hAnsi="Times New Roman" w:cs="Times New Roman"/>
              </w:rPr>
            </w:pPr>
          </w:p>
        </w:tc>
        <w:tc>
          <w:tcPr>
            <w:tcW w:w="1020" w:type="dxa"/>
            <w:vMerge w:val="restart"/>
          </w:tcPr>
          <w:p w14:paraId="63488FC6" w14:textId="77777777" w:rsidR="00974B5E" w:rsidRDefault="00974B5E" w:rsidP="00312A01">
            <w:pPr>
              <w:pStyle w:val="ConsPlusNormal"/>
              <w:rPr>
                <w:rFonts w:ascii="Times New Roman" w:hAnsi="Times New Roman" w:cs="Times New Roman"/>
              </w:rPr>
            </w:pPr>
            <w:r>
              <w:rPr>
                <w:rFonts w:ascii="Times New Roman" w:hAnsi="Times New Roman" w:cs="Times New Roman"/>
                <w:sz w:val="24"/>
              </w:rPr>
              <w:t xml:space="preserve">Итого </w:t>
            </w:r>
            <w:hyperlink w:anchor="P2619" w:tooltip="&lt;29&gt; Указывается суммарный объем по всем государственным услугам, входящим в состав укрупненной государственной услуги." w:history="1">
              <w:r>
                <w:rPr>
                  <w:rFonts w:ascii="Times New Roman" w:hAnsi="Times New Roman" w:cs="Times New Roman"/>
                  <w:color w:val="0000FF"/>
                  <w:sz w:val="24"/>
                </w:rPr>
                <w:t>&lt;29&gt;</w:t>
              </w:r>
            </w:hyperlink>
          </w:p>
        </w:tc>
        <w:tc>
          <w:tcPr>
            <w:tcW w:w="624" w:type="dxa"/>
            <w:vMerge w:val="restart"/>
          </w:tcPr>
          <w:p w14:paraId="71C083EE" w14:textId="77777777" w:rsidR="00974B5E" w:rsidRDefault="00974B5E" w:rsidP="00312A01">
            <w:pPr>
              <w:pStyle w:val="ConsPlusNormal"/>
              <w:rPr>
                <w:rFonts w:ascii="Times New Roman" w:hAnsi="Times New Roman" w:cs="Times New Roman"/>
              </w:rPr>
            </w:pPr>
          </w:p>
        </w:tc>
        <w:tc>
          <w:tcPr>
            <w:tcW w:w="624" w:type="dxa"/>
            <w:vMerge w:val="restart"/>
          </w:tcPr>
          <w:p w14:paraId="01924770"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vMerge w:val="restart"/>
          </w:tcPr>
          <w:p w14:paraId="63CB3E7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vMerge w:val="restart"/>
          </w:tcPr>
          <w:p w14:paraId="072876F0"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vMerge w:val="restart"/>
          </w:tcPr>
          <w:p w14:paraId="36677F00" w14:textId="77777777" w:rsidR="00974B5E" w:rsidRDefault="00974B5E" w:rsidP="00312A01">
            <w:pPr>
              <w:pStyle w:val="ConsPlusNormal"/>
              <w:rPr>
                <w:rFonts w:ascii="Times New Roman" w:hAnsi="Times New Roman" w:cs="Times New Roman"/>
              </w:rPr>
            </w:pPr>
          </w:p>
        </w:tc>
        <w:tc>
          <w:tcPr>
            <w:tcW w:w="624" w:type="dxa"/>
            <w:vMerge w:val="restart"/>
          </w:tcPr>
          <w:p w14:paraId="3B7FE41D" w14:textId="77777777" w:rsidR="00974B5E" w:rsidRDefault="00974B5E" w:rsidP="00312A01">
            <w:pPr>
              <w:pStyle w:val="ConsPlusNormal"/>
              <w:rPr>
                <w:rFonts w:ascii="Times New Roman" w:hAnsi="Times New Roman" w:cs="Times New Roman"/>
              </w:rPr>
            </w:pPr>
          </w:p>
        </w:tc>
        <w:tc>
          <w:tcPr>
            <w:tcW w:w="680" w:type="dxa"/>
          </w:tcPr>
          <w:p w14:paraId="345F0075"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3BA14CC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850" w:type="dxa"/>
          </w:tcPr>
          <w:p w14:paraId="360AC0E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55969B75"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0DD6ACE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7FB4B644" w14:textId="77777777" w:rsidR="00974B5E" w:rsidRDefault="00974B5E" w:rsidP="00312A01">
            <w:pPr>
              <w:pStyle w:val="ConsPlusNormal"/>
              <w:rPr>
                <w:rFonts w:ascii="Times New Roman" w:hAnsi="Times New Roman" w:cs="Times New Roman"/>
              </w:rPr>
            </w:pPr>
          </w:p>
        </w:tc>
        <w:tc>
          <w:tcPr>
            <w:tcW w:w="680" w:type="dxa"/>
          </w:tcPr>
          <w:p w14:paraId="52C15B6B" w14:textId="77777777" w:rsidR="00974B5E" w:rsidRDefault="00974B5E" w:rsidP="00312A01">
            <w:pPr>
              <w:pStyle w:val="ConsPlusNormal"/>
              <w:rPr>
                <w:rFonts w:ascii="Times New Roman" w:hAnsi="Times New Roman" w:cs="Times New Roman"/>
              </w:rPr>
            </w:pPr>
          </w:p>
        </w:tc>
        <w:tc>
          <w:tcPr>
            <w:tcW w:w="907" w:type="dxa"/>
          </w:tcPr>
          <w:p w14:paraId="5EDCF681" w14:textId="77777777" w:rsidR="00974B5E" w:rsidRDefault="00974B5E" w:rsidP="00312A01">
            <w:pPr>
              <w:pStyle w:val="ConsPlusNormal"/>
              <w:rPr>
                <w:rFonts w:ascii="Times New Roman" w:hAnsi="Times New Roman" w:cs="Times New Roman"/>
              </w:rPr>
            </w:pPr>
          </w:p>
        </w:tc>
        <w:tc>
          <w:tcPr>
            <w:tcW w:w="737" w:type="dxa"/>
          </w:tcPr>
          <w:p w14:paraId="5DE99C83" w14:textId="77777777" w:rsidR="00974B5E" w:rsidRDefault="00974B5E" w:rsidP="00312A01">
            <w:pPr>
              <w:pStyle w:val="ConsPlusNormal"/>
              <w:rPr>
                <w:rFonts w:ascii="Times New Roman" w:hAnsi="Times New Roman" w:cs="Times New Roman"/>
              </w:rPr>
            </w:pPr>
          </w:p>
        </w:tc>
        <w:tc>
          <w:tcPr>
            <w:tcW w:w="850" w:type="dxa"/>
          </w:tcPr>
          <w:p w14:paraId="66262BC6" w14:textId="77777777" w:rsidR="00974B5E" w:rsidRDefault="00974B5E" w:rsidP="00312A01">
            <w:pPr>
              <w:pStyle w:val="ConsPlusNormal"/>
              <w:rPr>
                <w:rFonts w:ascii="Times New Roman" w:hAnsi="Times New Roman" w:cs="Times New Roman"/>
              </w:rPr>
            </w:pPr>
          </w:p>
        </w:tc>
        <w:tc>
          <w:tcPr>
            <w:tcW w:w="624" w:type="dxa"/>
          </w:tcPr>
          <w:p w14:paraId="616A3121" w14:textId="77777777" w:rsidR="00974B5E" w:rsidRDefault="00974B5E" w:rsidP="00312A01">
            <w:pPr>
              <w:pStyle w:val="ConsPlusNormal"/>
              <w:rPr>
                <w:rFonts w:ascii="Times New Roman" w:hAnsi="Times New Roman" w:cs="Times New Roman"/>
              </w:rPr>
            </w:pPr>
          </w:p>
        </w:tc>
        <w:tc>
          <w:tcPr>
            <w:tcW w:w="624" w:type="dxa"/>
          </w:tcPr>
          <w:p w14:paraId="41EBB5E6" w14:textId="77777777" w:rsidR="00974B5E" w:rsidRDefault="00974B5E" w:rsidP="00312A01">
            <w:pPr>
              <w:pStyle w:val="ConsPlusNormal"/>
              <w:rPr>
                <w:rFonts w:ascii="Times New Roman" w:hAnsi="Times New Roman" w:cs="Times New Roman"/>
              </w:rPr>
            </w:pPr>
          </w:p>
        </w:tc>
        <w:tc>
          <w:tcPr>
            <w:tcW w:w="2836" w:type="dxa"/>
            <w:gridSpan w:val="4"/>
            <w:vMerge w:val="restart"/>
            <w:tcBorders>
              <w:bottom w:val="none" w:sz="4" w:space="0" w:color="000000"/>
              <w:right w:val="none" w:sz="4" w:space="0" w:color="000000"/>
            </w:tcBorders>
          </w:tcPr>
          <w:p w14:paraId="0AAE1C83" w14:textId="77777777" w:rsidR="00974B5E" w:rsidRDefault="00974B5E" w:rsidP="00312A01">
            <w:pPr>
              <w:pStyle w:val="ConsPlusNormal"/>
              <w:rPr>
                <w:rFonts w:ascii="Times New Roman" w:hAnsi="Times New Roman" w:cs="Times New Roman"/>
              </w:rPr>
            </w:pPr>
          </w:p>
        </w:tc>
      </w:tr>
      <w:tr w:rsidR="00974B5E" w14:paraId="05838C94" w14:textId="77777777" w:rsidTr="00312A01">
        <w:tc>
          <w:tcPr>
            <w:tcW w:w="0" w:type="auto"/>
            <w:gridSpan w:val="4"/>
            <w:vMerge/>
            <w:tcBorders>
              <w:left w:val="none" w:sz="4" w:space="0" w:color="000000"/>
              <w:bottom w:val="none" w:sz="4" w:space="0" w:color="000000"/>
            </w:tcBorders>
          </w:tcPr>
          <w:p w14:paraId="1592666B" w14:textId="77777777" w:rsidR="00974B5E" w:rsidRDefault="00974B5E" w:rsidP="00312A01">
            <w:pPr>
              <w:pStyle w:val="ConsPlusNormal"/>
              <w:rPr>
                <w:rFonts w:ascii="Times New Roman" w:hAnsi="Times New Roman" w:cs="Times New Roman"/>
              </w:rPr>
            </w:pPr>
          </w:p>
        </w:tc>
        <w:tc>
          <w:tcPr>
            <w:tcW w:w="0" w:type="auto"/>
            <w:vMerge/>
          </w:tcPr>
          <w:p w14:paraId="2C6FCAF3" w14:textId="77777777" w:rsidR="00974B5E" w:rsidRDefault="00974B5E" w:rsidP="00312A01">
            <w:pPr>
              <w:pStyle w:val="ConsPlusNormal"/>
              <w:rPr>
                <w:rFonts w:ascii="Times New Roman" w:hAnsi="Times New Roman" w:cs="Times New Roman"/>
              </w:rPr>
            </w:pPr>
          </w:p>
        </w:tc>
        <w:tc>
          <w:tcPr>
            <w:tcW w:w="0" w:type="auto"/>
            <w:vMerge/>
          </w:tcPr>
          <w:p w14:paraId="57C988F8" w14:textId="77777777" w:rsidR="00974B5E" w:rsidRDefault="00974B5E" w:rsidP="00312A01">
            <w:pPr>
              <w:pStyle w:val="ConsPlusNormal"/>
              <w:rPr>
                <w:rFonts w:ascii="Times New Roman" w:hAnsi="Times New Roman" w:cs="Times New Roman"/>
              </w:rPr>
            </w:pPr>
          </w:p>
        </w:tc>
        <w:tc>
          <w:tcPr>
            <w:tcW w:w="0" w:type="auto"/>
            <w:vMerge/>
          </w:tcPr>
          <w:p w14:paraId="699870E0" w14:textId="77777777" w:rsidR="00974B5E" w:rsidRDefault="00974B5E" w:rsidP="00312A01">
            <w:pPr>
              <w:pStyle w:val="ConsPlusNormal"/>
              <w:rPr>
                <w:rFonts w:ascii="Times New Roman" w:hAnsi="Times New Roman" w:cs="Times New Roman"/>
              </w:rPr>
            </w:pPr>
          </w:p>
        </w:tc>
        <w:tc>
          <w:tcPr>
            <w:tcW w:w="0" w:type="auto"/>
            <w:vMerge/>
          </w:tcPr>
          <w:p w14:paraId="182F38F7" w14:textId="77777777" w:rsidR="00974B5E" w:rsidRDefault="00974B5E" w:rsidP="00312A01">
            <w:pPr>
              <w:pStyle w:val="ConsPlusNormal"/>
              <w:rPr>
                <w:rFonts w:ascii="Times New Roman" w:hAnsi="Times New Roman" w:cs="Times New Roman"/>
              </w:rPr>
            </w:pPr>
          </w:p>
        </w:tc>
        <w:tc>
          <w:tcPr>
            <w:tcW w:w="0" w:type="auto"/>
            <w:vMerge/>
          </w:tcPr>
          <w:p w14:paraId="66A90B4F" w14:textId="77777777" w:rsidR="00974B5E" w:rsidRDefault="00974B5E" w:rsidP="00312A01">
            <w:pPr>
              <w:pStyle w:val="ConsPlusNormal"/>
              <w:rPr>
                <w:rFonts w:ascii="Times New Roman" w:hAnsi="Times New Roman" w:cs="Times New Roman"/>
              </w:rPr>
            </w:pPr>
          </w:p>
        </w:tc>
        <w:tc>
          <w:tcPr>
            <w:tcW w:w="0" w:type="auto"/>
            <w:vMerge/>
          </w:tcPr>
          <w:p w14:paraId="7E23BCA6" w14:textId="77777777" w:rsidR="00974B5E" w:rsidRDefault="00974B5E" w:rsidP="00312A01">
            <w:pPr>
              <w:pStyle w:val="ConsPlusNormal"/>
              <w:rPr>
                <w:rFonts w:ascii="Times New Roman" w:hAnsi="Times New Roman" w:cs="Times New Roman"/>
              </w:rPr>
            </w:pPr>
          </w:p>
        </w:tc>
        <w:tc>
          <w:tcPr>
            <w:tcW w:w="0" w:type="auto"/>
            <w:vMerge/>
          </w:tcPr>
          <w:p w14:paraId="3C091C2C" w14:textId="77777777" w:rsidR="00974B5E" w:rsidRDefault="00974B5E" w:rsidP="00312A01">
            <w:pPr>
              <w:pStyle w:val="ConsPlusNormal"/>
              <w:rPr>
                <w:rFonts w:ascii="Times New Roman" w:hAnsi="Times New Roman" w:cs="Times New Roman"/>
              </w:rPr>
            </w:pPr>
          </w:p>
        </w:tc>
        <w:tc>
          <w:tcPr>
            <w:tcW w:w="680" w:type="dxa"/>
          </w:tcPr>
          <w:p w14:paraId="448AA52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15EF2CA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850" w:type="dxa"/>
          </w:tcPr>
          <w:p w14:paraId="1390C7D4"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344EDC9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50717F1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2D26A22D" w14:textId="77777777" w:rsidR="00974B5E" w:rsidRDefault="00974B5E" w:rsidP="00312A01">
            <w:pPr>
              <w:pStyle w:val="ConsPlusNormal"/>
              <w:rPr>
                <w:rFonts w:ascii="Times New Roman" w:hAnsi="Times New Roman" w:cs="Times New Roman"/>
              </w:rPr>
            </w:pPr>
          </w:p>
        </w:tc>
        <w:tc>
          <w:tcPr>
            <w:tcW w:w="680" w:type="dxa"/>
          </w:tcPr>
          <w:p w14:paraId="3E2870FD" w14:textId="77777777" w:rsidR="00974B5E" w:rsidRDefault="00974B5E" w:rsidP="00312A01">
            <w:pPr>
              <w:pStyle w:val="ConsPlusNormal"/>
              <w:rPr>
                <w:rFonts w:ascii="Times New Roman" w:hAnsi="Times New Roman" w:cs="Times New Roman"/>
              </w:rPr>
            </w:pPr>
          </w:p>
        </w:tc>
        <w:tc>
          <w:tcPr>
            <w:tcW w:w="907" w:type="dxa"/>
          </w:tcPr>
          <w:p w14:paraId="30836F2E" w14:textId="77777777" w:rsidR="00974B5E" w:rsidRDefault="00974B5E" w:rsidP="00312A01">
            <w:pPr>
              <w:pStyle w:val="ConsPlusNormal"/>
              <w:rPr>
                <w:rFonts w:ascii="Times New Roman" w:hAnsi="Times New Roman" w:cs="Times New Roman"/>
              </w:rPr>
            </w:pPr>
          </w:p>
        </w:tc>
        <w:tc>
          <w:tcPr>
            <w:tcW w:w="737" w:type="dxa"/>
          </w:tcPr>
          <w:p w14:paraId="3D4D0650" w14:textId="77777777" w:rsidR="00974B5E" w:rsidRDefault="00974B5E" w:rsidP="00312A01">
            <w:pPr>
              <w:pStyle w:val="ConsPlusNormal"/>
              <w:rPr>
                <w:rFonts w:ascii="Times New Roman" w:hAnsi="Times New Roman" w:cs="Times New Roman"/>
              </w:rPr>
            </w:pPr>
          </w:p>
        </w:tc>
        <w:tc>
          <w:tcPr>
            <w:tcW w:w="850" w:type="dxa"/>
          </w:tcPr>
          <w:p w14:paraId="4EF7F34B" w14:textId="77777777" w:rsidR="00974B5E" w:rsidRDefault="00974B5E" w:rsidP="00312A01">
            <w:pPr>
              <w:pStyle w:val="ConsPlusNormal"/>
              <w:rPr>
                <w:rFonts w:ascii="Times New Roman" w:hAnsi="Times New Roman" w:cs="Times New Roman"/>
              </w:rPr>
            </w:pPr>
          </w:p>
        </w:tc>
        <w:tc>
          <w:tcPr>
            <w:tcW w:w="624" w:type="dxa"/>
          </w:tcPr>
          <w:p w14:paraId="193D61FC" w14:textId="77777777" w:rsidR="00974B5E" w:rsidRDefault="00974B5E" w:rsidP="00312A01">
            <w:pPr>
              <w:pStyle w:val="ConsPlusNormal"/>
              <w:rPr>
                <w:rFonts w:ascii="Times New Roman" w:hAnsi="Times New Roman" w:cs="Times New Roman"/>
              </w:rPr>
            </w:pPr>
          </w:p>
        </w:tc>
        <w:tc>
          <w:tcPr>
            <w:tcW w:w="624" w:type="dxa"/>
          </w:tcPr>
          <w:p w14:paraId="62E4BCF0" w14:textId="77777777" w:rsidR="00974B5E" w:rsidRDefault="00974B5E" w:rsidP="00312A01">
            <w:pPr>
              <w:pStyle w:val="ConsPlusNormal"/>
              <w:rPr>
                <w:rFonts w:ascii="Times New Roman" w:hAnsi="Times New Roman" w:cs="Times New Roman"/>
              </w:rPr>
            </w:pPr>
          </w:p>
        </w:tc>
        <w:tc>
          <w:tcPr>
            <w:tcW w:w="0" w:type="auto"/>
            <w:gridSpan w:val="4"/>
            <w:vMerge/>
            <w:tcBorders>
              <w:bottom w:val="none" w:sz="4" w:space="0" w:color="000000"/>
              <w:right w:val="none" w:sz="4" w:space="0" w:color="000000"/>
            </w:tcBorders>
          </w:tcPr>
          <w:p w14:paraId="7C312C75" w14:textId="77777777" w:rsidR="00974B5E" w:rsidRDefault="00974B5E" w:rsidP="00312A01">
            <w:pPr>
              <w:pStyle w:val="ConsPlusNormal"/>
              <w:rPr>
                <w:rFonts w:ascii="Times New Roman" w:hAnsi="Times New Roman" w:cs="Times New Roman"/>
              </w:rPr>
            </w:pPr>
          </w:p>
        </w:tc>
      </w:tr>
      <w:tr w:rsidR="00974B5E" w14:paraId="0467CF6E" w14:textId="77777777" w:rsidTr="00312A01">
        <w:trPr>
          <w:trHeight w:val="253"/>
        </w:trPr>
        <w:tc>
          <w:tcPr>
            <w:tcW w:w="0" w:type="auto"/>
            <w:gridSpan w:val="4"/>
            <w:vMerge/>
            <w:tcBorders>
              <w:left w:val="none" w:sz="4" w:space="0" w:color="000000"/>
              <w:bottom w:val="none" w:sz="4" w:space="0" w:color="000000"/>
            </w:tcBorders>
          </w:tcPr>
          <w:p w14:paraId="22B4B7D9" w14:textId="77777777" w:rsidR="00974B5E" w:rsidRDefault="00974B5E" w:rsidP="00312A01">
            <w:pPr>
              <w:pStyle w:val="ConsPlusNormal"/>
              <w:rPr>
                <w:rFonts w:ascii="Times New Roman" w:hAnsi="Times New Roman" w:cs="Times New Roman"/>
              </w:rPr>
            </w:pPr>
          </w:p>
        </w:tc>
        <w:tc>
          <w:tcPr>
            <w:tcW w:w="0" w:type="auto"/>
            <w:vMerge/>
          </w:tcPr>
          <w:p w14:paraId="09FDCE83" w14:textId="77777777" w:rsidR="00974B5E" w:rsidRDefault="00974B5E" w:rsidP="00312A01">
            <w:pPr>
              <w:pStyle w:val="ConsPlusNormal"/>
              <w:rPr>
                <w:rFonts w:ascii="Times New Roman" w:hAnsi="Times New Roman" w:cs="Times New Roman"/>
              </w:rPr>
            </w:pPr>
          </w:p>
        </w:tc>
        <w:tc>
          <w:tcPr>
            <w:tcW w:w="0" w:type="auto"/>
            <w:vMerge/>
          </w:tcPr>
          <w:p w14:paraId="68E8206C" w14:textId="77777777" w:rsidR="00974B5E" w:rsidRDefault="00974B5E" w:rsidP="00312A01">
            <w:pPr>
              <w:pStyle w:val="ConsPlusNormal"/>
              <w:rPr>
                <w:rFonts w:ascii="Times New Roman" w:hAnsi="Times New Roman" w:cs="Times New Roman"/>
              </w:rPr>
            </w:pPr>
          </w:p>
        </w:tc>
        <w:tc>
          <w:tcPr>
            <w:tcW w:w="0" w:type="auto"/>
            <w:vMerge/>
          </w:tcPr>
          <w:p w14:paraId="2C30CF37" w14:textId="77777777" w:rsidR="00974B5E" w:rsidRDefault="00974B5E" w:rsidP="00312A01">
            <w:pPr>
              <w:pStyle w:val="ConsPlusNormal"/>
              <w:rPr>
                <w:rFonts w:ascii="Times New Roman" w:hAnsi="Times New Roman" w:cs="Times New Roman"/>
              </w:rPr>
            </w:pPr>
          </w:p>
        </w:tc>
        <w:tc>
          <w:tcPr>
            <w:tcW w:w="0" w:type="auto"/>
            <w:vMerge/>
          </w:tcPr>
          <w:p w14:paraId="678A2DBF" w14:textId="77777777" w:rsidR="00974B5E" w:rsidRDefault="00974B5E" w:rsidP="00312A01">
            <w:pPr>
              <w:pStyle w:val="ConsPlusNormal"/>
              <w:rPr>
                <w:rFonts w:ascii="Times New Roman" w:hAnsi="Times New Roman" w:cs="Times New Roman"/>
              </w:rPr>
            </w:pPr>
          </w:p>
        </w:tc>
        <w:tc>
          <w:tcPr>
            <w:tcW w:w="0" w:type="auto"/>
            <w:vMerge/>
          </w:tcPr>
          <w:p w14:paraId="3B09DE24" w14:textId="77777777" w:rsidR="00974B5E" w:rsidRDefault="00974B5E" w:rsidP="00312A01">
            <w:pPr>
              <w:pStyle w:val="ConsPlusNormal"/>
              <w:rPr>
                <w:rFonts w:ascii="Times New Roman" w:hAnsi="Times New Roman" w:cs="Times New Roman"/>
              </w:rPr>
            </w:pPr>
          </w:p>
        </w:tc>
        <w:tc>
          <w:tcPr>
            <w:tcW w:w="0" w:type="auto"/>
            <w:vMerge/>
          </w:tcPr>
          <w:p w14:paraId="049BD82F" w14:textId="77777777" w:rsidR="00974B5E" w:rsidRDefault="00974B5E" w:rsidP="00312A01">
            <w:pPr>
              <w:pStyle w:val="ConsPlusNormal"/>
              <w:rPr>
                <w:rFonts w:ascii="Times New Roman" w:hAnsi="Times New Roman" w:cs="Times New Roman"/>
              </w:rPr>
            </w:pPr>
          </w:p>
        </w:tc>
        <w:tc>
          <w:tcPr>
            <w:tcW w:w="624" w:type="dxa"/>
            <w:vMerge w:val="restart"/>
          </w:tcPr>
          <w:p w14:paraId="69C13307" w14:textId="77777777" w:rsidR="00974B5E" w:rsidRDefault="00974B5E" w:rsidP="00312A01">
            <w:pPr>
              <w:pStyle w:val="ConsPlusNormal"/>
              <w:rPr>
                <w:rFonts w:ascii="Times New Roman" w:hAnsi="Times New Roman" w:cs="Times New Roman"/>
              </w:rPr>
            </w:pPr>
          </w:p>
        </w:tc>
        <w:tc>
          <w:tcPr>
            <w:tcW w:w="680" w:type="dxa"/>
          </w:tcPr>
          <w:p w14:paraId="33CF76F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391409B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850" w:type="dxa"/>
          </w:tcPr>
          <w:p w14:paraId="50C5BAD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4C9D087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3F5AB8F0"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1675A4C2" w14:textId="77777777" w:rsidR="00974B5E" w:rsidRDefault="00974B5E" w:rsidP="00312A01">
            <w:pPr>
              <w:pStyle w:val="ConsPlusNormal"/>
              <w:rPr>
                <w:rFonts w:ascii="Times New Roman" w:hAnsi="Times New Roman" w:cs="Times New Roman"/>
              </w:rPr>
            </w:pPr>
          </w:p>
        </w:tc>
        <w:tc>
          <w:tcPr>
            <w:tcW w:w="680" w:type="dxa"/>
          </w:tcPr>
          <w:p w14:paraId="3A3E6A96" w14:textId="77777777" w:rsidR="00974B5E" w:rsidRDefault="00974B5E" w:rsidP="00312A01">
            <w:pPr>
              <w:pStyle w:val="ConsPlusNormal"/>
              <w:rPr>
                <w:rFonts w:ascii="Times New Roman" w:hAnsi="Times New Roman" w:cs="Times New Roman"/>
              </w:rPr>
            </w:pPr>
          </w:p>
        </w:tc>
        <w:tc>
          <w:tcPr>
            <w:tcW w:w="907" w:type="dxa"/>
          </w:tcPr>
          <w:p w14:paraId="078BDA9B" w14:textId="77777777" w:rsidR="00974B5E" w:rsidRDefault="00974B5E" w:rsidP="00312A01">
            <w:pPr>
              <w:pStyle w:val="ConsPlusNormal"/>
              <w:rPr>
                <w:rFonts w:ascii="Times New Roman" w:hAnsi="Times New Roman" w:cs="Times New Roman"/>
              </w:rPr>
            </w:pPr>
          </w:p>
        </w:tc>
        <w:tc>
          <w:tcPr>
            <w:tcW w:w="737" w:type="dxa"/>
          </w:tcPr>
          <w:p w14:paraId="1B4E252F" w14:textId="77777777" w:rsidR="00974B5E" w:rsidRDefault="00974B5E" w:rsidP="00312A01">
            <w:pPr>
              <w:pStyle w:val="ConsPlusNormal"/>
              <w:rPr>
                <w:rFonts w:ascii="Times New Roman" w:hAnsi="Times New Roman" w:cs="Times New Roman"/>
              </w:rPr>
            </w:pPr>
          </w:p>
        </w:tc>
        <w:tc>
          <w:tcPr>
            <w:tcW w:w="850" w:type="dxa"/>
          </w:tcPr>
          <w:p w14:paraId="1FF52A62" w14:textId="77777777" w:rsidR="00974B5E" w:rsidRDefault="00974B5E" w:rsidP="00312A01">
            <w:pPr>
              <w:pStyle w:val="ConsPlusNormal"/>
              <w:rPr>
                <w:rFonts w:ascii="Times New Roman" w:hAnsi="Times New Roman" w:cs="Times New Roman"/>
              </w:rPr>
            </w:pPr>
          </w:p>
        </w:tc>
        <w:tc>
          <w:tcPr>
            <w:tcW w:w="624" w:type="dxa"/>
          </w:tcPr>
          <w:p w14:paraId="1B67AED2" w14:textId="77777777" w:rsidR="00974B5E" w:rsidRDefault="00974B5E" w:rsidP="00312A01">
            <w:pPr>
              <w:pStyle w:val="ConsPlusNormal"/>
              <w:rPr>
                <w:rFonts w:ascii="Times New Roman" w:hAnsi="Times New Roman" w:cs="Times New Roman"/>
              </w:rPr>
            </w:pPr>
          </w:p>
        </w:tc>
        <w:tc>
          <w:tcPr>
            <w:tcW w:w="624" w:type="dxa"/>
          </w:tcPr>
          <w:p w14:paraId="73AA711F" w14:textId="77777777" w:rsidR="00974B5E" w:rsidRDefault="00974B5E" w:rsidP="00312A01">
            <w:pPr>
              <w:pStyle w:val="ConsPlusNormal"/>
              <w:rPr>
                <w:rFonts w:ascii="Times New Roman" w:hAnsi="Times New Roman" w:cs="Times New Roman"/>
              </w:rPr>
            </w:pPr>
          </w:p>
        </w:tc>
        <w:tc>
          <w:tcPr>
            <w:tcW w:w="0" w:type="auto"/>
            <w:gridSpan w:val="4"/>
            <w:vMerge/>
            <w:tcBorders>
              <w:bottom w:val="none" w:sz="4" w:space="0" w:color="000000"/>
              <w:right w:val="none" w:sz="4" w:space="0" w:color="000000"/>
            </w:tcBorders>
          </w:tcPr>
          <w:p w14:paraId="6CC2B35C" w14:textId="77777777" w:rsidR="00974B5E" w:rsidRDefault="00974B5E" w:rsidP="00312A01">
            <w:pPr>
              <w:pStyle w:val="ConsPlusNormal"/>
              <w:rPr>
                <w:rFonts w:ascii="Times New Roman" w:hAnsi="Times New Roman" w:cs="Times New Roman"/>
              </w:rPr>
            </w:pPr>
          </w:p>
        </w:tc>
      </w:tr>
      <w:tr w:rsidR="00974B5E" w14:paraId="08FE2C71" w14:textId="77777777" w:rsidTr="00312A01">
        <w:tc>
          <w:tcPr>
            <w:tcW w:w="0" w:type="auto"/>
            <w:gridSpan w:val="4"/>
            <w:vMerge/>
            <w:tcBorders>
              <w:left w:val="none" w:sz="4" w:space="0" w:color="000000"/>
              <w:bottom w:val="none" w:sz="4" w:space="0" w:color="000000"/>
            </w:tcBorders>
          </w:tcPr>
          <w:p w14:paraId="1D8D5DF2" w14:textId="77777777" w:rsidR="00974B5E" w:rsidRDefault="00974B5E" w:rsidP="00312A01">
            <w:pPr>
              <w:pStyle w:val="ConsPlusNormal"/>
              <w:rPr>
                <w:rFonts w:ascii="Times New Roman" w:hAnsi="Times New Roman" w:cs="Times New Roman"/>
              </w:rPr>
            </w:pPr>
          </w:p>
        </w:tc>
        <w:tc>
          <w:tcPr>
            <w:tcW w:w="0" w:type="auto"/>
            <w:vMerge/>
          </w:tcPr>
          <w:p w14:paraId="5359BC1E" w14:textId="77777777" w:rsidR="00974B5E" w:rsidRDefault="00974B5E" w:rsidP="00312A01">
            <w:pPr>
              <w:pStyle w:val="ConsPlusNormal"/>
              <w:rPr>
                <w:rFonts w:ascii="Times New Roman" w:hAnsi="Times New Roman" w:cs="Times New Roman"/>
              </w:rPr>
            </w:pPr>
          </w:p>
        </w:tc>
        <w:tc>
          <w:tcPr>
            <w:tcW w:w="0" w:type="auto"/>
            <w:vMerge/>
          </w:tcPr>
          <w:p w14:paraId="3492B55F" w14:textId="77777777" w:rsidR="00974B5E" w:rsidRDefault="00974B5E" w:rsidP="00312A01">
            <w:pPr>
              <w:pStyle w:val="ConsPlusNormal"/>
              <w:rPr>
                <w:rFonts w:ascii="Times New Roman" w:hAnsi="Times New Roman" w:cs="Times New Roman"/>
              </w:rPr>
            </w:pPr>
          </w:p>
        </w:tc>
        <w:tc>
          <w:tcPr>
            <w:tcW w:w="0" w:type="auto"/>
            <w:vMerge/>
          </w:tcPr>
          <w:p w14:paraId="7B44DB9E" w14:textId="77777777" w:rsidR="00974B5E" w:rsidRDefault="00974B5E" w:rsidP="00312A01">
            <w:pPr>
              <w:pStyle w:val="ConsPlusNormal"/>
              <w:rPr>
                <w:rFonts w:ascii="Times New Roman" w:hAnsi="Times New Roman" w:cs="Times New Roman"/>
              </w:rPr>
            </w:pPr>
          </w:p>
        </w:tc>
        <w:tc>
          <w:tcPr>
            <w:tcW w:w="0" w:type="auto"/>
            <w:vMerge/>
          </w:tcPr>
          <w:p w14:paraId="1BAA4200" w14:textId="77777777" w:rsidR="00974B5E" w:rsidRDefault="00974B5E" w:rsidP="00312A01">
            <w:pPr>
              <w:pStyle w:val="ConsPlusNormal"/>
              <w:rPr>
                <w:rFonts w:ascii="Times New Roman" w:hAnsi="Times New Roman" w:cs="Times New Roman"/>
              </w:rPr>
            </w:pPr>
          </w:p>
        </w:tc>
        <w:tc>
          <w:tcPr>
            <w:tcW w:w="0" w:type="auto"/>
            <w:vMerge/>
          </w:tcPr>
          <w:p w14:paraId="6DB2A861" w14:textId="77777777" w:rsidR="00974B5E" w:rsidRDefault="00974B5E" w:rsidP="00312A01">
            <w:pPr>
              <w:pStyle w:val="ConsPlusNormal"/>
              <w:rPr>
                <w:rFonts w:ascii="Times New Roman" w:hAnsi="Times New Roman" w:cs="Times New Roman"/>
              </w:rPr>
            </w:pPr>
          </w:p>
        </w:tc>
        <w:tc>
          <w:tcPr>
            <w:tcW w:w="0" w:type="auto"/>
            <w:vMerge/>
          </w:tcPr>
          <w:p w14:paraId="79F27BC8" w14:textId="77777777" w:rsidR="00974B5E" w:rsidRDefault="00974B5E" w:rsidP="00312A01">
            <w:pPr>
              <w:pStyle w:val="ConsPlusNormal"/>
              <w:rPr>
                <w:rFonts w:ascii="Times New Roman" w:hAnsi="Times New Roman" w:cs="Times New Roman"/>
              </w:rPr>
            </w:pPr>
          </w:p>
        </w:tc>
        <w:tc>
          <w:tcPr>
            <w:tcW w:w="0" w:type="auto"/>
            <w:vMerge/>
          </w:tcPr>
          <w:p w14:paraId="6683B33F" w14:textId="77777777" w:rsidR="00974B5E" w:rsidRDefault="00974B5E" w:rsidP="00312A01">
            <w:pPr>
              <w:pStyle w:val="ConsPlusNormal"/>
              <w:rPr>
                <w:rFonts w:ascii="Times New Roman" w:hAnsi="Times New Roman" w:cs="Times New Roman"/>
              </w:rPr>
            </w:pPr>
          </w:p>
        </w:tc>
        <w:tc>
          <w:tcPr>
            <w:tcW w:w="680" w:type="dxa"/>
          </w:tcPr>
          <w:p w14:paraId="6580610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091683D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850" w:type="dxa"/>
          </w:tcPr>
          <w:p w14:paraId="3FCD6B9C"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46A60D9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6B647CD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0915871E" w14:textId="77777777" w:rsidR="00974B5E" w:rsidRDefault="00974B5E" w:rsidP="00312A01">
            <w:pPr>
              <w:pStyle w:val="ConsPlusNormal"/>
              <w:rPr>
                <w:rFonts w:ascii="Times New Roman" w:hAnsi="Times New Roman" w:cs="Times New Roman"/>
              </w:rPr>
            </w:pPr>
          </w:p>
        </w:tc>
        <w:tc>
          <w:tcPr>
            <w:tcW w:w="680" w:type="dxa"/>
          </w:tcPr>
          <w:p w14:paraId="19ED4312" w14:textId="77777777" w:rsidR="00974B5E" w:rsidRDefault="00974B5E" w:rsidP="00312A01">
            <w:pPr>
              <w:pStyle w:val="ConsPlusNormal"/>
              <w:rPr>
                <w:rFonts w:ascii="Times New Roman" w:hAnsi="Times New Roman" w:cs="Times New Roman"/>
              </w:rPr>
            </w:pPr>
          </w:p>
        </w:tc>
        <w:tc>
          <w:tcPr>
            <w:tcW w:w="907" w:type="dxa"/>
          </w:tcPr>
          <w:p w14:paraId="3E32D3B8" w14:textId="77777777" w:rsidR="00974B5E" w:rsidRDefault="00974B5E" w:rsidP="00312A01">
            <w:pPr>
              <w:pStyle w:val="ConsPlusNormal"/>
              <w:rPr>
                <w:rFonts w:ascii="Times New Roman" w:hAnsi="Times New Roman" w:cs="Times New Roman"/>
              </w:rPr>
            </w:pPr>
          </w:p>
        </w:tc>
        <w:tc>
          <w:tcPr>
            <w:tcW w:w="737" w:type="dxa"/>
          </w:tcPr>
          <w:p w14:paraId="3EF10CF1" w14:textId="77777777" w:rsidR="00974B5E" w:rsidRDefault="00974B5E" w:rsidP="00312A01">
            <w:pPr>
              <w:pStyle w:val="ConsPlusNormal"/>
              <w:rPr>
                <w:rFonts w:ascii="Times New Roman" w:hAnsi="Times New Roman" w:cs="Times New Roman"/>
              </w:rPr>
            </w:pPr>
          </w:p>
        </w:tc>
        <w:tc>
          <w:tcPr>
            <w:tcW w:w="850" w:type="dxa"/>
          </w:tcPr>
          <w:p w14:paraId="408A3DE3" w14:textId="77777777" w:rsidR="00974B5E" w:rsidRDefault="00974B5E" w:rsidP="00312A01">
            <w:pPr>
              <w:pStyle w:val="ConsPlusNormal"/>
              <w:rPr>
                <w:rFonts w:ascii="Times New Roman" w:hAnsi="Times New Roman" w:cs="Times New Roman"/>
              </w:rPr>
            </w:pPr>
          </w:p>
        </w:tc>
        <w:tc>
          <w:tcPr>
            <w:tcW w:w="624" w:type="dxa"/>
          </w:tcPr>
          <w:p w14:paraId="1274FA1F" w14:textId="77777777" w:rsidR="00974B5E" w:rsidRDefault="00974B5E" w:rsidP="00312A01">
            <w:pPr>
              <w:pStyle w:val="ConsPlusNormal"/>
              <w:rPr>
                <w:rFonts w:ascii="Times New Roman" w:hAnsi="Times New Roman" w:cs="Times New Roman"/>
              </w:rPr>
            </w:pPr>
          </w:p>
        </w:tc>
        <w:tc>
          <w:tcPr>
            <w:tcW w:w="624" w:type="dxa"/>
          </w:tcPr>
          <w:p w14:paraId="2CAC23C5" w14:textId="77777777" w:rsidR="00974B5E" w:rsidRDefault="00974B5E" w:rsidP="00312A01">
            <w:pPr>
              <w:pStyle w:val="ConsPlusNormal"/>
              <w:rPr>
                <w:rFonts w:ascii="Times New Roman" w:hAnsi="Times New Roman" w:cs="Times New Roman"/>
              </w:rPr>
            </w:pPr>
          </w:p>
        </w:tc>
        <w:tc>
          <w:tcPr>
            <w:tcW w:w="0" w:type="auto"/>
            <w:gridSpan w:val="4"/>
            <w:vMerge/>
            <w:tcBorders>
              <w:bottom w:val="none" w:sz="4" w:space="0" w:color="000000"/>
              <w:right w:val="none" w:sz="4" w:space="0" w:color="000000"/>
            </w:tcBorders>
          </w:tcPr>
          <w:p w14:paraId="62E5125C" w14:textId="77777777" w:rsidR="00974B5E" w:rsidRDefault="00974B5E" w:rsidP="00312A01">
            <w:pPr>
              <w:pStyle w:val="ConsPlusNormal"/>
              <w:rPr>
                <w:rFonts w:ascii="Times New Roman" w:hAnsi="Times New Roman" w:cs="Times New Roman"/>
              </w:rPr>
            </w:pPr>
          </w:p>
        </w:tc>
      </w:tr>
      <w:tr w:rsidR="00974B5E" w14:paraId="2063DA0C" w14:textId="77777777" w:rsidTr="00312A01">
        <w:trPr>
          <w:trHeight w:val="253"/>
        </w:trPr>
        <w:tc>
          <w:tcPr>
            <w:tcW w:w="0" w:type="auto"/>
            <w:gridSpan w:val="4"/>
            <w:vMerge/>
            <w:tcBorders>
              <w:left w:val="none" w:sz="4" w:space="0" w:color="000000"/>
              <w:bottom w:val="none" w:sz="4" w:space="0" w:color="000000"/>
            </w:tcBorders>
          </w:tcPr>
          <w:p w14:paraId="19FB9670" w14:textId="77777777" w:rsidR="00974B5E" w:rsidRDefault="00974B5E" w:rsidP="00312A01">
            <w:pPr>
              <w:pStyle w:val="ConsPlusNormal"/>
              <w:rPr>
                <w:rFonts w:ascii="Times New Roman" w:hAnsi="Times New Roman" w:cs="Times New Roman"/>
              </w:rPr>
            </w:pPr>
          </w:p>
        </w:tc>
        <w:tc>
          <w:tcPr>
            <w:tcW w:w="0" w:type="auto"/>
            <w:vMerge/>
          </w:tcPr>
          <w:p w14:paraId="63C700AE" w14:textId="77777777" w:rsidR="00974B5E" w:rsidRDefault="00974B5E" w:rsidP="00312A01">
            <w:pPr>
              <w:pStyle w:val="ConsPlusNormal"/>
              <w:rPr>
                <w:rFonts w:ascii="Times New Roman" w:hAnsi="Times New Roman" w:cs="Times New Roman"/>
              </w:rPr>
            </w:pPr>
          </w:p>
        </w:tc>
        <w:tc>
          <w:tcPr>
            <w:tcW w:w="624" w:type="dxa"/>
            <w:vMerge w:val="restart"/>
          </w:tcPr>
          <w:p w14:paraId="647203AD" w14:textId="77777777" w:rsidR="00974B5E" w:rsidRDefault="00974B5E" w:rsidP="00312A01">
            <w:pPr>
              <w:pStyle w:val="ConsPlusNormal"/>
              <w:rPr>
                <w:rFonts w:ascii="Times New Roman" w:hAnsi="Times New Roman" w:cs="Times New Roman"/>
              </w:rPr>
            </w:pPr>
          </w:p>
        </w:tc>
        <w:tc>
          <w:tcPr>
            <w:tcW w:w="624" w:type="dxa"/>
            <w:vMerge w:val="restart"/>
          </w:tcPr>
          <w:p w14:paraId="0503F658"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vMerge w:val="restart"/>
          </w:tcPr>
          <w:p w14:paraId="040E3011"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vMerge w:val="restart"/>
          </w:tcPr>
          <w:p w14:paraId="2F56A21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vMerge w:val="restart"/>
          </w:tcPr>
          <w:p w14:paraId="299522C0" w14:textId="77777777" w:rsidR="00974B5E" w:rsidRDefault="00974B5E" w:rsidP="00312A01">
            <w:pPr>
              <w:pStyle w:val="ConsPlusNormal"/>
              <w:rPr>
                <w:rFonts w:ascii="Times New Roman" w:hAnsi="Times New Roman" w:cs="Times New Roman"/>
              </w:rPr>
            </w:pPr>
          </w:p>
        </w:tc>
        <w:tc>
          <w:tcPr>
            <w:tcW w:w="624" w:type="dxa"/>
            <w:vMerge w:val="restart"/>
          </w:tcPr>
          <w:p w14:paraId="5962E3C9" w14:textId="77777777" w:rsidR="00974B5E" w:rsidRDefault="00974B5E" w:rsidP="00312A01">
            <w:pPr>
              <w:pStyle w:val="ConsPlusNormal"/>
              <w:rPr>
                <w:rFonts w:ascii="Times New Roman" w:hAnsi="Times New Roman" w:cs="Times New Roman"/>
              </w:rPr>
            </w:pPr>
          </w:p>
        </w:tc>
        <w:tc>
          <w:tcPr>
            <w:tcW w:w="680" w:type="dxa"/>
          </w:tcPr>
          <w:p w14:paraId="41C96D2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676DA13F"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850" w:type="dxa"/>
          </w:tcPr>
          <w:p w14:paraId="73CFE88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0A19039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7CABDC05"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6824AB0B" w14:textId="77777777" w:rsidR="00974B5E" w:rsidRDefault="00974B5E" w:rsidP="00312A01">
            <w:pPr>
              <w:pStyle w:val="ConsPlusNormal"/>
              <w:rPr>
                <w:rFonts w:ascii="Times New Roman" w:hAnsi="Times New Roman" w:cs="Times New Roman"/>
              </w:rPr>
            </w:pPr>
          </w:p>
        </w:tc>
        <w:tc>
          <w:tcPr>
            <w:tcW w:w="680" w:type="dxa"/>
          </w:tcPr>
          <w:p w14:paraId="61C2AF51" w14:textId="77777777" w:rsidR="00974B5E" w:rsidRDefault="00974B5E" w:rsidP="00312A01">
            <w:pPr>
              <w:pStyle w:val="ConsPlusNormal"/>
              <w:rPr>
                <w:rFonts w:ascii="Times New Roman" w:hAnsi="Times New Roman" w:cs="Times New Roman"/>
              </w:rPr>
            </w:pPr>
          </w:p>
        </w:tc>
        <w:tc>
          <w:tcPr>
            <w:tcW w:w="907" w:type="dxa"/>
          </w:tcPr>
          <w:p w14:paraId="04CCACF7" w14:textId="77777777" w:rsidR="00974B5E" w:rsidRDefault="00974B5E" w:rsidP="00312A01">
            <w:pPr>
              <w:pStyle w:val="ConsPlusNormal"/>
              <w:rPr>
                <w:rFonts w:ascii="Times New Roman" w:hAnsi="Times New Roman" w:cs="Times New Roman"/>
              </w:rPr>
            </w:pPr>
          </w:p>
        </w:tc>
        <w:tc>
          <w:tcPr>
            <w:tcW w:w="737" w:type="dxa"/>
          </w:tcPr>
          <w:p w14:paraId="3B1440D8" w14:textId="77777777" w:rsidR="00974B5E" w:rsidRDefault="00974B5E" w:rsidP="00312A01">
            <w:pPr>
              <w:pStyle w:val="ConsPlusNormal"/>
              <w:rPr>
                <w:rFonts w:ascii="Times New Roman" w:hAnsi="Times New Roman" w:cs="Times New Roman"/>
              </w:rPr>
            </w:pPr>
          </w:p>
        </w:tc>
        <w:tc>
          <w:tcPr>
            <w:tcW w:w="850" w:type="dxa"/>
          </w:tcPr>
          <w:p w14:paraId="13087264" w14:textId="77777777" w:rsidR="00974B5E" w:rsidRDefault="00974B5E" w:rsidP="00312A01">
            <w:pPr>
              <w:pStyle w:val="ConsPlusNormal"/>
              <w:rPr>
                <w:rFonts w:ascii="Times New Roman" w:hAnsi="Times New Roman" w:cs="Times New Roman"/>
              </w:rPr>
            </w:pPr>
          </w:p>
        </w:tc>
        <w:tc>
          <w:tcPr>
            <w:tcW w:w="624" w:type="dxa"/>
          </w:tcPr>
          <w:p w14:paraId="46192A96" w14:textId="77777777" w:rsidR="00974B5E" w:rsidRDefault="00974B5E" w:rsidP="00312A01">
            <w:pPr>
              <w:pStyle w:val="ConsPlusNormal"/>
              <w:rPr>
                <w:rFonts w:ascii="Times New Roman" w:hAnsi="Times New Roman" w:cs="Times New Roman"/>
              </w:rPr>
            </w:pPr>
          </w:p>
        </w:tc>
        <w:tc>
          <w:tcPr>
            <w:tcW w:w="624" w:type="dxa"/>
          </w:tcPr>
          <w:p w14:paraId="4E83A88A" w14:textId="77777777" w:rsidR="00974B5E" w:rsidRDefault="00974B5E" w:rsidP="00312A01">
            <w:pPr>
              <w:pStyle w:val="ConsPlusNormal"/>
              <w:rPr>
                <w:rFonts w:ascii="Times New Roman" w:hAnsi="Times New Roman" w:cs="Times New Roman"/>
              </w:rPr>
            </w:pPr>
          </w:p>
        </w:tc>
        <w:tc>
          <w:tcPr>
            <w:tcW w:w="0" w:type="auto"/>
            <w:gridSpan w:val="4"/>
            <w:vMerge/>
            <w:tcBorders>
              <w:bottom w:val="none" w:sz="4" w:space="0" w:color="000000"/>
              <w:right w:val="none" w:sz="4" w:space="0" w:color="000000"/>
            </w:tcBorders>
          </w:tcPr>
          <w:p w14:paraId="2BE58D20" w14:textId="77777777" w:rsidR="00974B5E" w:rsidRDefault="00974B5E" w:rsidP="00312A01">
            <w:pPr>
              <w:pStyle w:val="ConsPlusNormal"/>
              <w:rPr>
                <w:rFonts w:ascii="Times New Roman" w:hAnsi="Times New Roman" w:cs="Times New Roman"/>
              </w:rPr>
            </w:pPr>
          </w:p>
        </w:tc>
      </w:tr>
      <w:tr w:rsidR="00974B5E" w14:paraId="4725FE4A" w14:textId="77777777" w:rsidTr="00312A01">
        <w:tc>
          <w:tcPr>
            <w:tcW w:w="0" w:type="auto"/>
            <w:gridSpan w:val="4"/>
            <w:vMerge/>
            <w:tcBorders>
              <w:left w:val="none" w:sz="4" w:space="0" w:color="000000"/>
              <w:bottom w:val="none" w:sz="4" w:space="0" w:color="000000"/>
            </w:tcBorders>
          </w:tcPr>
          <w:p w14:paraId="31B0B489" w14:textId="77777777" w:rsidR="00974B5E" w:rsidRDefault="00974B5E" w:rsidP="00312A01">
            <w:pPr>
              <w:pStyle w:val="ConsPlusNormal"/>
              <w:rPr>
                <w:rFonts w:ascii="Times New Roman" w:hAnsi="Times New Roman" w:cs="Times New Roman"/>
              </w:rPr>
            </w:pPr>
          </w:p>
        </w:tc>
        <w:tc>
          <w:tcPr>
            <w:tcW w:w="0" w:type="auto"/>
            <w:vMerge/>
          </w:tcPr>
          <w:p w14:paraId="630AABC2" w14:textId="77777777" w:rsidR="00974B5E" w:rsidRDefault="00974B5E" w:rsidP="00312A01">
            <w:pPr>
              <w:pStyle w:val="ConsPlusNormal"/>
              <w:rPr>
                <w:rFonts w:ascii="Times New Roman" w:hAnsi="Times New Roman" w:cs="Times New Roman"/>
              </w:rPr>
            </w:pPr>
          </w:p>
        </w:tc>
        <w:tc>
          <w:tcPr>
            <w:tcW w:w="0" w:type="auto"/>
            <w:vMerge/>
          </w:tcPr>
          <w:p w14:paraId="2B6C0FF6" w14:textId="77777777" w:rsidR="00974B5E" w:rsidRDefault="00974B5E" w:rsidP="00312A01">
            <w:pPr>
              <w:pStyle w:val="ConsPlusNormal"/>
              <w:rPr>
                <w:rFonts w:ascii="Times New Roman" w:hAnsi="Times New Roman" w:cs="Times New Roman"/>
              </w:rPr>
            </w:pPr>
          </w:p>
        </w:tc>
        <w:tc>
          <w:tcPr>
            <w:tcW w:w="0" w:type="auto"/>
            <w:vMerge/>
          </w:tcPr>
          <w:p w14:paraId="6BAD2C14" w14:textId="77777777" w:rsidR="00974B5E" w:rsidRDefault="00974B5E" w:rsidP="00312A01">
            <w:pPr>
              <w:pStyle w:val="ConsPlusNormal"/>
              <w:rPr>
                <w:rFonts w:ascii="Times New Roman" w:hAnsi="Times New Roman" w:cs="Times New Roman"/>
              </w:rPr>
            </w:pPr>
          </w:p>
        </w:tc>
        <w:tc>
          <w:tcPr>
            <w:tcW w:w="0" w:type="auto"/>
            <w:vMerge/>
          </w:tcPr>
          <w:p w14:paraId="6D80E1B1" w14:textId="77777777" w:rsidR="00974B5E" w:rsidRDefault="00974B5E" w:rsidP="00312A01">
            <w:pPr>
              <w:pStyle w:val="ConsPlusNormal"/>
              <w:rPr>
                <w:rFonts w:ascii="Times New Roman" w:hAnsi="Times New Roman" w:cs="Times New Roman"/>
              </w:rPr>
            </w:pPr>
          </w:p>
        </w:tc>
        <w:tc>
          <w:tcPr>
            <w:tcW w:w="0" w:type="auto"/>
            <w:vMerge/>
          </w:tcPr>
          <w:p w14:paraId="045F28D5" w14:textId="77777777" w:rsidR="00974B5E" w:rsidRDefault="00974B5E" w:rsidP="00312A01">
            <w:pPr>
              <w:pStyle w:val="ConsPlusNormal"/>
              <w:rPr>
                <w:rFonts w:ascii="Times New Roman" w:hAnsi="Times New Roman" w:cs="Times New Roman"/>
              </w:rPr>
            </w:pPr>
          </w:p>
        </w:tc>
        <w:tc>
          <w:tcPr>
            <w:tcW w:w="0" w:type="auto"/>
            <w:vMerge/>
          </w:tcPr>
          <w:p w14:paraId="51AE2BA6" w14:textId="77777777" w:rsidR="00974B5E" w:rsidRDefault="00974B5E" w:rsidP="00312A01">
            <w:pPr>
              <w:pStyle w:val="ConsPlusNormal"/>
              <w:rPr>
                <w:rFonts w:ascii="Times New Roman" w:hAnsi="Times New Roman" w:cs="Times New Roman"/>
              </w:rPr>
            </w:pPr>
          </w:p>
        </w:tc>
        <w:tc>
          <w:tcPr>
            <w:tcW w:w="0" w:type="auto"/>
            <w:vMerge/>
          </w:tcPr>
          <w:p w14:paraId="21CD68F5" w14:textId="77777777" w:rsidR="00974B5E" w:rsidRDefault="00974B5E" w:rsidP="00312A01">
            <w:pPr>
              <w:pStyle w:val="ConsPlusNormal"/>
              <w:rPr>
                <w:rFonts w:ascii="Times New Roman" w:hAnsi="Times New Roman" w:cs="Times New Roman"/>
              </w:rPr>
            </w:pPr>
          </w:p>
        </w:tc>
        <w:tc>
          <w:tcPr>
            <w:tcW w:w="680" w:type="dxa"/>
          </w:tcPr>
          <w:p w14:paraId="604036D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1A8422D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850" w:type="dxa"/>
          </w:tcPr>
          <w:p w14:paraId="5A39FC1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7D897BC2"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1E5DCD85"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0FA22D87" w14:textId="77777777" w:rsidR="00974B5E" w:rsidRDefault="00974B5E" w:rsidP="00312A01">
            <w:pPr>
              <w:pStyle w:val="ConsPlusNormal"/>
              <w:rPr>
                <w:rFonts w:ascii="Times New Roman" w:hAnsi="Times New Roman" w:cs="Times New Roman"/>
              </w:rPr>
            </w:pPr>
          </w:p>
        </w:tc>
        <w:tc>
          <w:tcPr>
            <w:tcW w:w="680" w:type="dxa"/>
          </w:tcPr>
          <w:p w14:paraId="5BB94F16" w14:textId="77777777" w:rsidR="00974B5E" w:rsidRDefault="00974B5E" w:rsidP="00312A01">
            <w:pPr>
              <w:pStyle w:val="ConsPlusNormal"/>
              <w:rPr>
                <w:rFonts w:ascii="Times New Roman" w:hAnsi="Times New Roman" w:cs="Times New Roman"/>
              </w:rPr>
            </w:pPr>
          </w:p>
        </w:tc>
        <w:tc>
          <w:tcPr>
            <w:tcW w:w="907" w:type="dxa"/>
          </w:tcPr>
          <w:p w14:paraId="6F1BDDEC" w14:textId="77777777" w:rsidR="00974B5E" w:rsidRDefault="00974B5E" w:rsidP="00312A01">
            <w:pPr>
              <w:pStyle w:val="ConsPlusNormal"/>
              <w:rPr>
                <w:rFonts w:ascii="Times New Roman" w:hAnsi="Times New Roman" w:cs="Times New Roman"/>
              </w:rPr>
            </w:pPr>
          </w:p>
        </w:tc>
        <w:tc>
          <w:tcPr>
            <w:tcW w:w="737" w:type="dxa"/>
          </w:tcPr>
          <w:p w14:paraId="1B1DAC42" w14:textId="77777777" w:rsidR="00974B5E" w:rsidRDefault="00974B5E" w:rsidP="00312A01">
            <w:pPr>
              <w:pStyle w:val="ConsPlusNormal"/>
              <w:rPr>
                <w:rFonts w:ascii="Times New Roman" w:hAnsi="Times New Roman" w:cs="Times New Roman"/>
              </w:rPr>
            </w:pPr>
          </w:p>
        </w:tc>
        <w:tc>
          <w:tcPr>
            <w:tcW w:w="850" w:type="dxa"/>
          </w:tcPr>
          <w:p w14:paraId="5C662DD3" w14:textId="77777777" w:rsidR="00974B5E" w:rsidRDefault="00974B5E" w:rsidP="00312A01">
            <w:pPr>
              <w:pStyle w:val="ConsPlusNormal"/>
              <w:rPr>
                <w:rFonts w:ascii="Times New Roman" w:hAnsi="Times New Roman" w:cs="Times New Roman"/>
              </w:rPr>
            </w:pPr>
          </w:p>
        </w:tc>
        <w:tc>
          <w:tcPr>
            <w:tcW w:w="624" w:type="dxa"/>
          </w:tcPr>
          <w:p w14:paraId="56F8ED4A" w14:textId="77777777" w:rsidR="00974B5E" w:rsidRDefault="00974B5E" w:rsidP="00312A01">
            <w:pPr>
              <w:pStyle w:val="ConsPlusNormal"/>
              <w:rPr>
                <w:rFonts w:ascii="Times New Roman" w:hAnsi="Times New Roman" w:cs="Times New Roman"/>
              </w:rPr>
            </w:pPr>
          </w:p>
        </w:tc>
        <w:tc>
          <w:tcPr>
            <w:tcW w:w="624" w:type="dxa"/>
          </w:tcPr>
          <w:p w14:paraId="26B41078" w14:textId="77777777" w:rsidR="00974B5E" w:rsidRDefault="00974B5E" w:rsidP="00312A01">
            <w:pPr>
              <w:pStyle w:val="ConsPlusNormal"/>
              <w:rPr>
                <w:rFonts w:ascii="Times New Roman" w:hAnsi="Times New Roman" w:cs="Times New Roman"/>
              </w:rPr>
            </w:pPr>
          </w:p>
        </w:tc>
        <w:tc>
          <w:tcPr>
            <w:tcW w:w="0" w:type="auto"/>
            <w:gridSpan w:val="4"/>
            <w:vMerge/>
            <w:tcBorders>
              <w:bottom w:val="none" w:sz="4" w:space="0" w:color="000000"/>
              <w:right w:val="none" w:sz="4" w:space="0" w:color="000000"/>
            </w:tcBorders>
          </w:tcPr>
          <w:p w14:paraId="64E8843D" w14:textId="77777777" w:rsidR="00974B5E" w:rsidRDefault="00974B5E" w:rsidP="00312A01">
            <w:pPr>
              <w:pStyle w:val="ConsPlusNormal"/>
              <w:rPr>
                <w:rFonts w:ascii="Times New Roman" w:hAnsi="Times New Roman" w:cs="Times New Roman"/>
              </w:rPr>
            </w:pPr>
          </w:p>
        </w:tc>
      </w:tr>
      <w:tr w:rsidR="00974B5E" w14:paraId="43E4B526" w14:textId="77777777" w:rsidTr="00312A01">
        <w:trPr>
          <w:trHeight w:val="253"/>
        </w:trPr>
        <w:tc>
          <w:tcPr>
            <w:tcW w:w="0" w:type="auto"/>
            <w:gridSpan w:val="4"/>
            <w:vMerge/>
            <w:tcBorders>
              <w:left w:val="none" w:sz="4" w:space="0" w:color="000000"/>
              <w:bottom w:val="none" w:sz="4" w:space="0" w:color="000000"/>
            </w:tcBorders>
          </w:tcPr>
          <w:p w14:paraId="17992677" w14:textId="77777777" w:rsidR="00974B5E" w:rsidRDefault="00974B5E" w:rsidP="00312A01">
            <w:pPr>
              <w:pStyle w:val="ConsPlusNormal"/>
              <w:rPr>
                <w:rFonts w:ascii="Times New Roman" w:hAnsi="Times New Roman" w:cs="Times New Roman"/>
              </w:rPr>
            </w:pPr>
          </w:p>
        </w:tc>
        <w:tc>
          <w:tcPr>
            <w:tcW w:w="0" w:type="auto"/>
            <w:vMerge/>
          </w:tcPr>
          <w:p w14:paraId="696564F1" w14:textId="77777777" w:rsidR="00974B5E" w:rsidRDefault="00974B5E" w:rsidP="00312A01">
            <w:pPr>
              <w:pStyle w:val="ConsPlusNormal"/>
              <w:rPr>
                <w:rFonts w:ascii="Times New Roman" w:hAnsi="Times New Roman" w:cs="Times New Roman"/>
              </w:rPr>
            </w:pPr>
          </w:p>
        </w:tc>
        <w:tc>
          <w:tcPr>
            <w:tcW w:w="0" w:type="auto"/>
            <w:vMerge/>
          </w:tcPr>
          <w:p w14:paraId="71DE56DA" w14:textId="77777777" w:rsidR="00974B5E" w:rsidRDefault="00974B5E" w:rsidP="00312A01">
            <w:pPr>
              <w:pStyle w:val="ConsPlusNormal"/>
              <w:rPr>
                <w:rFonts w:ascii="Times New Roman" w:hAnsi="Times New Roman" w:cs="Times New Roman"/>
              </w:rPr>
            </w:pPr>
          </w:p>
        </w:tc>
        <w:tc>
          <w:tcPr>
            <w:tcW w:w="0" w:type="auto"/>
            <w:vMerge/>
          </w:tcPr>
          <w:p w14:paraId="79B6D936" w14:textId="77777777" w:rsidR="00974B5E" w:rsidRDefault="00974B5E" w:rsidP="00312A01">
            <w:pPr>
              <w:pStyle w:val="ConsPlusNormal"/>
              <w:rPr>
                <w:rFonts w:ascii="Times New Roman" w:hAnsi="Times New Roman" w:cs="Times New Roman"/>
              </w:rPr>
            </w:pPr>
          </w:p>
        </w:tc>
        <w:tc>
          <w:tcPr>
            <w:tcW w:w="0" w:type="auto"/>
            <w:vMerge/>
          </w:tcPr>
          <w:p w14:paraId="76B7DBBC" w14:textId="77777777" w:rsidR="00974B5E" w:rsidRDefault="00974B5E" w:rsidP="00312A01">
            <w:pPr>
              <w:pStyle w:val="ConsPlusNormal"/>
              <w:rPr>
                <w:rFonts w:ascii="Times New Roman" w:hAnsi="Times New Roman" w:cs="Times New Roman"/>
              </w:rPr>
            </w:pPr>
          </w:p>
        </w:tc>
        <w:tc>
          <w:tcPr>
            <w:tcW w:w="0" w:type="auto"/>
            <w:vMerge/>
          </w:tcPr>
          <w:p w14:paraId="0675A387" w14:textId="77777777" w:rsidR="00974B5E" w:rsidRDefault="00974B5E" w:rsidP="00312A01">
            <w:pPr>
              <w:pStyle w:val="ConsPlusNormal"/>
              <w:rPr>
                <w:rFonts w:ascii="Times New Roman" w:hAnsi="Times New Roman" w:cs="Times New Roman"/>
              </w:rPr>
            </w:pPr>
          </w:p>
        </w:tc>
        <w:tc>
          <w:tcPr>
            <w:tcW w:w="0" w:type="auto"/>
            <w:vMerge/>
          </w:tcPr>
          <w:p w14:paraId="6A0F18A1" w14:textId="77777777" w:rsidR="00974B5E" w:rsidRDefault="00974B5E" w:rsidP="00312A01">
            <w:pPr>
              <w:pStyle w:val="ConsPlusNormal"/>
              <w:rPr>
                <w:rFonts w:ascii="Times New Roman" w:hAnsi="Times New Roman" w:cs="Times New Roman"/>
              </w:rPr>
            </w:pPr>
          </w:p>
        </w:tc>
        <w:tc>
          <w:tcPr>
            <w:tcW w:w="624" w:type="dxa"/>
            <w:vMerge w:val="restart"/>
          </w:tcPr>
          <w:p w14:paraId="6030C73B" w14:textId="77777777" w:rsidR="00974B5E" w:rsidRDefault="00974B5E" w:rsidP="00312A01">
            <w:pPr>
              <w:pStyle w:val="ConsPlusNormal"/>
              <w:rPr>
                <w:rFonts w:ascii="Times New Roman" w:hAnsi="Times New Roman" w:cs="Times New Roman"/>
              </w:rPr>
            </w:pPr>
          </w:p>
        </w:tc>
        <w:tc>
          <w:tcPr>
            <w:tcW w:w="680" w:type="dxa"/>
          </w:tcPr>
          <w:p w14:paraId="4A580E1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2F21FC5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850" w:type="dxa"/>
          </w:tcPr>
          <w:p w14:paraId="45D9BFD0"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4DA0693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1DF1A7AB"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5ABA1D8A" w14:textId="77777777" w:rsidR="00974B5E" w:rsidRDefault="00974B5E" w:rsidP="00312A01">
            <w:pPr>
              <w:pStyle w:val="ConsPlusNormal"/>
              <w:rPr>
                <w:rFonts w:ascii="Times New Roman" w:hAnsi="Times New Roman" w:cs="Times New Roman"/>
              </w:rPr>
            </w:pPr>
          </w:p>
        </w:tc>
        <w:tc>
          <w:tcPr>
            <w:tcW w:w="680" w:type="dxa"/>
          </w:tcPr>
          <w:p w14:paraId="310C2FD8" w14:textId="77777777" w:rsidR="00974B5E" w:rsidRDefault="00974B5E" w:rsidP="00312A01">
            <w:pPr>
              <w:pStyle w:val="ConsPlusNormal"/>
              <w:rPr>
                <w:rFonts w:ascii="Times New Roman" w:hAnsi="Times New Roman" w:cs="Times New Roman"/>
              </w:rPr>
            </w:pPr>
          </w:p>
        </w:tc>
        <w:tc>
          <w:tcPr>
            <w:tcW w:w="907" w:type="dxa"/>
          </w:tcPr>
          <w:p w14:paraId="3B943CD9" w14:textId="77777777" w:rsidR="00974B5E" w:rsidRDefault="00974B5E" w:rsidP="00312A01">
            <w:pPr>
              <w:pStyle w:val="ConsPlusNormal"/>
              <w:rPr>
                <w:rFonts w:ascii="Times New Roman" w:hAnsi="Times New Roman" w:cs="Times New Roman"/>
              </w:rPr>
            </w:pPr>
          </w:p>
        </w:tc>
        <w:tc>
          <w:tcPr>
            <w:tcW w:w="737" w:type="dxa"/>
          </w:tcPr>
          <w:p w14:paraId="40EF2055" w14:textId="77777777" w:rsidR="00974B5E" w:rsidRDefault="00974B5E" w:rsidP="00312A01">
            <w:pPr>
              <w:pStyle w:val="ConsPlusNormal"/>
              <w:rPr>
                <w:rFonts w:ascii="Times New Roman" w:hAnsi="Times New Roman" w:cs="Times New Roman"/>
              </w:rPr>
            </w:pPr>
          </w:p>
        </w:tc>
        <w:tc>
          <w:tcPr>
            <w:tcW w:w="850" w:type="dxa"/>
          </w:tcPr>
          <w:p w14:paraId="30B82C01" w14:textId="77777777" w:rsidR="00974B5E" w:rsidRDefault="00974B5E" w:rsidP="00312A01">
            <w:pPr>
              <w:pStyle w:val="ConsPlusNormal"/>
              <w:rPr>
                <w:rFonts w:ascii="Times New Roman" w:hAnsi="Times New Roman" w:cs="Times New Roman"/>
              </w:rPr>
            </w:pPr>
          </w:p>
        </w:tc>
        <w:tc>
          <w:tcPr>
            <w:tcW w:w="624" w:type="dxa"/>
          </w:tcPr>
          <w:p w14:paraId="247CF503" w14:textId="77777777" w:rsidR="00974B5E" w:rsidRDefault="00974B5E" w:rsidP="00312A01">
            <w:pPr>
              <w:pStyle w:val="ConsPlusNormal"/>
              <w:rPr>
                <w:rFonts w:ascii="Times New Roman" w:hAnsi="Times New Roman" w:cs="Times New Roman"/>
              </w:rPr>
            </w:pPr>
          </w:p>
        </w:tc>
        <w:tc>
          <w:tcPr>
            <w:tcW w:w="624" w:type="dxa"/>
          </w:tcPr>
          <w:p w14:paraId="68D034FA" w14:textId="77777777" w:rsidR="00974B5E" w:rsidRDefault="00974B5E" w:rsidP="00312A01">
            <w:pPr>
              <w:pStyle w:val="ConsPlusNormal"/>
              <w:rPr>
                <w:rFonts w:ascii="Times New Roman" w:hAnsi="Times New Roman" w:cs="Times New Roman"/>
              </w:rPr>
            </w:pPr>
          </w:p>
        </w:tc>
        <w:tc>
          <w:tcPr>
            <w:tcW w:w="0" w:type="auto"/>
            <w:gridSpan w:val="4"/>
            <w:vMerge/>
            <w:tcBorders>
              <w:bottom w:val="none" w:sz="4" w:space="0" w:color="000000"/>
              <w:right w:val="none" w:sz="4" w:space="0" w:color="000000"/>
            </w:tcBorders>
          </w:tcPr>
          <w:p w14:paraId="168D4033" w14:textId="77777777" w:rsidR="00974B5E" w:rsidRDefault="00974B5E" w:rsidP="00312A01">
            <w:pPr>
              <w:pStyle w:val="ConsPlusNormal"/>
              <w:rPr>
                <w:rFonts w:ascii="Times New Roman" w:hAnsi="Times New Roman" w:cs="Times New Roman"/>
              </w:rPr>
            </w:pPr>
          </w:p>
        </w:tc>
      </w:tr>
      <w:tr w:rsidR="00974B5E" w14:paraId="5A9BDF8F" w14:textId="77777777" w:rsidTr="00312A01">
        <w:tc>
          <w:tcPr>
            <w:tcW w:w="0" w:type="auto"/>
            <w:gridSpan w:val="4"/>
            <w:vMerge/>
            <w:tcBorders>
              <w:left w:val="none" w:sz="4" w:space="0" w:color="000000"/>
              <w:bottom w:val="none" w:sz="4" w:space="0" w:color="000000"/>
            </w:tcBorders>
          </w:tcPr>
          <w:p w14:paraId="38065DBA" w14:textId="77777777" w:rsidR="00974B5E" w:rsidRDefault="00974B5E" w:rsidP="00312A01">
            <w:pPr>
              <w:pStyle w:val="ConsPlusNormal"/>
              <w:rPr>
                <w:rFonts w:ascii="Times New Roman" w:hAnsi="Times New Roman" w:cs="Times New Roman"/>
              </w:rPr>
            </w:pPr>
          </w:p>
        </w:tc>
        <w:tc>
          <w:tcPr>
            <w:tcW w:w="0" w:type="auto"/>
            <w:vMerge/>
          </w:tcPr>
          <w:p w14:paraId="67468A20" w14:textId="77777777" w:rsidR="00974B5E" w:rsidRDefault="00974B5E" w:rsidP="00312A01">
            <w:pPr>
              <w:pStyle w:val="ConsPlusNormal"/>
              <w:rPr>
                <w:rFonts w:ascii="Times New Roman" w:hAnsi="Times New Roman" w:cs="Times New Roman"/>
              </w:rPr>
            </w:pPr>
          </w:p>
        </w:tc>
        <w:tc>
          <w:tcPr>
            <w:tcW w:w="0" w:type="auto"/>
            <w:vMerge/>
          </w:tcPr>
          <w:p w14:paraId="182DDA80" w14:textId="77777777" w:rsidR="00974B5E" w:rsidRDefault="00974B5E" w:rsidP="00312A01">
            <w:pPr>
              <w:pStyle w:val="ConsPlusNormal"/>
              <w:rPr>
                <w:rFonts w:ascii="Times New Roman" w:hAnsi="Times New Roman" w:cs="Times New Roman"/>
              </w:rPr>
            </w:pPr>
          </w:p>
        </w:tc>
        <w:tc>
          <w:tcPr>
            <w:tcW w:w="0" w:type="auto"/>
            <w:vMerge/>
          </w:tcPr>
          <w:p w14:paraId="3224110E" w14:textId="77777777" w:rsidR="00974B5E" w:rsidRDefault="00974B5E" w:rsidP="00312A01">
            <w:pPr>
              <w:pStyle w:val="ConsPlusNormal"/>
              <w:rPr>
                <w:rFonts w:ascii="Times New Roman" w:hAnsi="Times New Roman" w:cs="Times New Roman"/>
              </w:rPr>
            </w:pPr>
          </w:p>
        </w:tc>
        <w:tc>
          <w:tcPr>
            <w:tcW w:w="0" w:type="auto"/>
            <w:vMerge/>
          </w:tcPr>
          <w:p w14:paraId="2CAF148A" w14:textId="77777777" w:rsidR="00974B5E" w:rsidRDefault="00974B5E" w:rsidP="00312A01">
            <w:pPr>
              <w:pStyle w:val="ConsPlusNormal"/>
              <w:rPr>
                <w:rFonts w:ascii="Times New Roman" w:hAnsi="Times New Roman" w:cs="Times New Roman"/>
              </w:rPr>
            </w:pPr>
          </w:p>
        </w:tc>
        <w:tc>
          <w:tcPr>
            <w:tcW w:w="0" w:type="auto"/>
            <w:vMerge/>
          </w:tcPr>
          <w:p w14:paraId="53B3AC6D" w14:textId="77777777" w:rsidR="00974B5E" w:rsidRDefault="00974B5E" w:rsidP="00312A01">
            <w:pPr>
              <w:pStyle w:val="ConsPlusNormal"/>
              <w:rPr>
                <w:rFonts w:ascii="Times New Roman" w:hAnsi="Times New Roman" w:cs="Times New Roman"/>
              </w:rPr>
            </w:pPr>
          </w:p>
        </w:tc>
        <w:tc>
          <w:tcPr>
            <w:tcW w:w="0" w:type="auto"/>
            <w:vMerge/>
          </w:tcPr>
          <w:p w14:paraId="2EEAB794" w14:textId="77777777" w:rsidR="00974B5E" w:rsidRDefault="00974B5E" w:rsidP="00312A01">
            <w:pPr>
              <w:pStyle w:val="ConsPlusNormal"/>
              <w:rPr>
                <w:rFonts w:ascii="Times New Roman" w:hAnsi="Times New Roman" w:cs="Times New Roman"/>
              </w:rPr>
            </w:pPr>
          </w:p>
        </w:tc>
        <w:tc>
          <w:tcPr>
            <w:tcW w:w="0" w:type="auto"/>
            <w:vMerge/>
          </w:tcPr>
          <w:p w14:paraId="7D916468" w14:textId="77777777" w:rsidR="00974B5E" w:rsidRDefault="00974B5E" w:rsidP="00312A01">
            <w:pPr>
              <w:pStyle w:val="ConsPlusNormal"/>
              <w:rPr>
                <w:rFonts w:ascii="Times New Roman" w:hAnsi="Times New Roman" w:cs="Times New Roman"/>
              </w:rPr>
            </w:pPr>
          </w:p>
        </w:tc>
        <w:tc>
          <w:tcPr>
            <w:tcW w:w="680" w:type="dxa"/>
          </w:tcPr>
          <w:p w14:paraId="4DC5DA1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3A4CD5B6"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850" w:type="dxa"/>
          </w:tcPr>
          <w:p w14:paraId="30AF7EC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579FAC6D"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737" w:type="dxa"/>
          </w:tcPr>
          <w:p w14:paraId="23A6AF6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tcPr>
          <w:p w14:paraId="4CA41281" w14:textId="77777777" w:rsidR="00974B5E" w:rsidRDefault="00974B5E" w:rsidP="00312A01">
            <w:pPr>
              <w:pStyle w:val="ConsPlusNormal"/>
              <w:rPr>
                <w:rFonts w:ascii="Times New Roman" w:hAnsi="Times New Roman" w:cs="Times New Roman"/>
              </w:rPr>
            </w:pPr>
          </w:p>
        </w:tc>
        <w:tc>
          <w:tcPr>
            <w:tcW w:w="680" w:type="dxa"/>
          </w:tcPr>
          <w:p w14:paraId="4D66C404" w14:textId="77777777" w:rsidR="00974B5E" w:rsidRDefault="00974B5E" w:rsidP="00312A01">
            <w:pPr>
              <w:pStyle w:val="ConsPlusNormal"/>
              <w:rPr>
                <w:rFonts w:ascii="Times New Roman" w:hAnsi="Times New Roman" w:cs="Times New Roman"/>
              </w:rPr>
            </w:pPr>
          </w:p>
        </w:tc>
        <w:tc>
          <w:tcPr>
            <w:tcW w:w="907" w:type="dxa"/>
          </w:tcPr>
          <w:p w14:paraId="7A7AAF88" w14:textId="77777777" w:rsidR="00974B5E" w:rsidRDefault="00974B5E" w:rsidP="00312A01">
            <w:pPr>
              <w:pStyle w:val="ConsPlusNormal"/>
              <w:rPr>
                <w:rFonts w:ascii="Times New Roman" w:hAnsi="Times New Roman" w:cs="Times New Roman"/>
              </w:rPr>
            </w:pPr>
          </w:p>
        </w:tc>
        <w:tc>
          <w:tcPr>
            <w:tcW w:w="737" w:type="dxa"/>
          </w:tcPr>
          <w:p w14:paraId="4FACEBB1" w14:textId="77777777" w:rsidR="00974B5E" w:rsidRDefault="00974B5E" w:rsidP="00312A01">
            <w:pPr>
              <w:pStyle w:val="ConsPlusNormal"/>
              <w:rPr>
                <w:rFonts w:ascii="Times New Roman" w:hAnsi="Times New Roman" w:cs="Times New Roman"/>
              </w:rPr>
            </w:pPr>
          </w:p>
        </w:tc>
        <w:tc>
          <w:tcPr>
            <w:tcW w:w="850" w:type="dxa"/>
          </w:tcPr>
          <w:p w14:paraId="37DAC5BC" w14:textId="77777777" w:rsidR="00974B5E" w:rsidRDefault="00974B5E" w:rsidP="00312A01">
            <w:pPr>
              <w:pStyle w:val="ConsPlusNormal"/>
              <w:rPr>
                <w:rFonts w:ascii="Times New Roman" w:hAnsi="Times New Roman" w:cs="Times New Roman"/>
              </w:rPr>
            </w:pPr>
          </w:p>
        </w:tc>
        <w:tc>
          <w:tcPr>
            <w:tcW w:w="624" w:type="dxa"/>
          </w:tcPr>
          <w:p w14:paraId="5EE08E5E" w14:textId="77777777" w:rsidR="00974B5E" w:rsidRDefault="00974B5E" w:rsidP="00312A01">
            <w:pPr>
              <w:pStyle w:val="ConsPlusNormal"/>
              <w:rPr>
                <w:rFonts w:ascii="Times New Roman" w:hAnsi="Times New Roman" w:cs="Times New Roman"/>
              </w:rPr>
            </w:pPr>
          </w:p>
        </w:tc>
        <w:tc>
          <w:tcPr>
            <w:tcW w:w="624" w:type="dxa"/>
          </w:tcPr>
          <w:p w14:paraId="67C29A84" w14:textId="77777777" w:rsidR="00974B5E" w:rsidRDefault="00974B5E" w:rsidP="00312A01">
            <w:pPr>
              <w:pStyle w:val="ConsPlusNormal"/>
              <w:rPr>
                <w:rFonts w:ascii="Times New Roman" w:hAnsi="Times New Roman" w:cs="Times New Roman"/>
              </w:rPr>
            </w:pPr>
          </w:p>
        </w:tc>
        <w:tc>
          <w:tcPr>
            <w:tcW w:w="0" w:type="auto"/>
            <w:gridSpan w:val="4"/>
            <w:vMerge/>
            <w:tcBorders>
              <w:bottom w:val="none" w:sz="4" w:space="0" w:color="000000"/>
              <w:right w:val="none" w:sz="4" w:space="0" w:color="000000"/>
            </w:tcBorders>
          </w:tcPr>
          <w:p w14:paraId="2FAEA926" w14:textId="77777777" w:rsidR="00974B5E" w:rsidRDefault="00974B5E" w:rsidP="00312A01">
            <w:pPr>
              <w:pStyle w:val="ConsPlusNormal"/>
              <w:rPr>
                <w:rFonts w:ascii="Times New Roman" w:hAnsi="Times New Roman" w:cs="Times New Roman"/>
              </w:rPr>
            </w:pPr>
          </w:p>
        </w:tc>
      </w:tr>
      <w:tr w:rsidR="00974B5E" w14:paraId="56272EAB" w14:textId="77777777" w:rsidTr="00312A01">
        <w:trPr>
          <w:trHeight w:val="253"/>
        </w:trPr>
        <w:tc>
          <w:tcPr>
            <w:tcW w:w="0" w:type="auto"/>
            <w:gridSpan w:val="4"/>
            <w:vMerge/>
            <w:tcBorders>
              <w:left w:val="none" w:sz="4" w:space="0" w:color="000000"/>
              <w:bottom w:val="none" w:sz="4" w:space="0" w:color="000000"/>
            </w:tcBorders>
          </w:tcPr>
          <w:p w14:paraId="28DC591A" w14:textId="77777777" w:rsidR="00974B5E" w:rsidRDefault="00974B5E" w:rsidP="00312A01">
            <w:pPr>
              <w:pStyle w:val="ConsPlusNormal"/>
              <w:rPr>
                <w:rFonts w:ascii="Times New Roman" w:hAnsi="Times New Roman" w:cs="Times New Roman"/>
              </w:rPr>
            </w:pPr>
          </w:p>
        </w:tc>
        <w:tc>
          <w:tcPr>
            <w:tcW w:w="1020" w:type="dxa"/>
            <w:vMerge w:val="restart"/>
          </w:tcPr>
          <w:p w14:paraId="2853005B" w14:textId="77777777" w:rsidR="00974B5E" w:rsidRDefault="00974B5E" w:rsidP="00312A01">
            <w:pPr>
              <w:pStyle w:val="ConsPlusNormal"/>
              <w:rPr>
                <w:rFonts w:ascii="Times New Roman" w:hAnsi="Times New Roman" w:cs="Times New Roman"/>
              </w:rPr>
            </w:pPr>
            <w:r>
              <w:rPr>
                <w:rFonts w:ascii="Times New Roman" w:hAnsi="Times New Roman" w:cs="Times New Roman"/>
                <w:sz w:val="24"/>
              </w:rPr>
              <w:t xml:space="preserve">Итого по государственной услуге </w:t>
            </w:r>
            <w:hyperlink w:anchor="P2619" w:tooltip="&lt;29&gt; Указывается суммарный объем по всем государственным услугам, входящим в состав укрупненной государственной услуги." w:history="1">
              <w:r>
                <w:rPr>
                  <w:rFonts w:ascii="Times New Roman" w:hAnsi="Times New Roman" w:cs="Times New Roman"/>
                  <w:color w:val="0000FF"/>
                  <w:sz w:val="24"/>
                </w:rPr>
                <w:t>&lt;29&gt;</w:t>
              </w:r>
            </w:hyperlink>
          </w:p>
        </w:tc>
        <w:tc>
          <w:tcPr>
            <w:tcW w:w="624" w:type="dxa"/>
            <w:vMerge w:val="restart"/>
          </w:tcPr>
          <w:p w14:paraId="13416898" w14:textId="77777777" w:rsidR="00974B5E" w:rsidRDefault="00974B5E" w:rsidP="00312A01">
            <w:pPr>
              <w:pStyle w:val="ConsPlusNormal"/>
              <w:rPr>
                <w:rFonts w:ascii="Times New Roman" w:hAnsi="Times New Roman" w:cs="Times New Roman"/>
              </w:rPr>
            </w:pPr>
          </w:p>
        </w:tc>
        <w:tc>
          <w:tcPr>
            <w:tcW w:w="624" w:type="dxa"/>
            <w:vMerge w:val="restart"/>
          </w:tcPr>
          <w:p w14:paraId="4F565846"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vMerge w:val="restart"/>
          </w:tcPr>
          <w:p w14:paraId="3E855317"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vMerge w:val="restart"/>
          </w:tcPr>
          <w:p w14:paraId="1BD17525"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vMerge w:val="restart"/>
          </w:tcPr>
          <w:p w14:paraId="4D87D379" w14:textId="77777777" w:rsidR="00974B5E" w:rsidRDefault="00974B5E" w:rsidP="00312A01">
            <w:pPr>
              <w:pStyle w:val="ConsPlusNormal"/>
              <w:rPr>
                <w:rFonts w:ascii="Times New Roman" w:hAnsi="Times New Roman" w:cs="Times New Roman"/>
              </w:rPr>
            </w:pPr>
          </w:p>
        </w:tc>
        <w:tc>
          <w:tcPr>
            <w:tcW w:w="624" w:type="dxa"/>
            <w:vMerge w:val="restart"/>
          </w:tcPr>
          <w:p w14:paraId="6EC8AA49" w14:textId="77777777" w:rsidR="00974B5E" w:rsidRDefault="00974B5E" w:rsidP="00312A01">
            <w:pPr>
              <w:pStyle w:val="ConsPlusNormal"/>
              <w:rPr>
                <w:rFonts w:ascii="Times New Roman" w:hAnsi="Times New Roman" w:cs="Times New Roman"/>
              </w:rPr>
            </w:pPr>
          </w:p>
        </w:tc>
        <w:tc>
          <w:tcPr>
            <w:tcW w:w="680" w:type="dxa"/>
          </w:tcPr>
          <w:p w14:paraId="2339B0DA" w14:textId="77777777" w:rsidR="00974B5E" w:rsidRDefault="00974B5E" w:rsidP="00312A01">
            <w:pPr>
              <w:pStyle w:val="ConsPlusNormal"/>
              <w:rPr>
                <w:rFonts w:ascii="Times New Roman" w:hAnsi="Times New Roman" w:cs="Times New Roman"/>
              </w:rPr>
            </w:pPr>
          </w:p>
        </w:tc>
        <w:tc>
          <w:tcPr>
            <w:tcW w:w="624" w:type="dxa"/>
          </w:tcPr>
          <w:p w14:paraId="77425842" w14:textId="77777777" w:rsidR="00974B5E" w:rsidRDefault="00974B5E" w:rsidP="00312A01">
            <w:pPr>
              <w:pStyle w:val="ConsPlusNormal"/>
              <w:rPr>
                <w:rFonts w:ascii="Times New Roman" w:hAnsi="Times New Roman" w:cs="Times New Roman"/>
              </w:rPr>
            </w:pPr>
          </w:p>
        </w:tc>
        <w:tc>
          <w:tcPr>
            <w:tcW w:w="850" w:type="dxa"/>
          </w:tcPr>
          <w:p w14:paraId="4740DD9A" w14:textId="77777777" w:rsidR="00974B5E" w:rsidRDefault="00974B5E" w:rsidP="00312A01">
            <w:pPr>
              <w:pStyle w:val="ConsPlusNormal"/>
              <w:rPr>
                <w:rFonts w:ascii="Times New Roman" w:hAnsi="Times New Roman" w:cs="Times New Roman"/>
              </w:rPr>
            </w:pPr>
          </w:p>
        </w:tc>
        <w:tc>
          <w:tcPr>
            <w:tcW w:w="737" w:type="dxa"/>
          </w:tcPr>
          <w:p w14:paraId="1E824014" w14:textId="77777777" w:rsidR="00974B5E" w:rsidRDefault="00974B5E" w:rsidP="00312A01">
            <w:pPr>
              <w:pStyle w:val="ConsPlusNormal"/>
              <w:rPr>
                <w:rFonts w:ascii="Times New Roman" w:hAnsi="Times New Roman" w:cs="Times New Roman"/>
              </w:rPr>
            </w:pPr>
          </w:p>
        </w:tc>
        <w:tc>
          <w:tcPr>
            <w:tcW w:w="737" w:type="dxa"/>
          </w:tcPr>
          <w:p w14:paraId="05E0FEA9" w14:textId="77777777" w:rsidR="00974B5E" w:rsidRDefault="00974B5E" w:rsidP="00312A01">
            <w:pPr>
              <w:pStyle w:val="ConsPlusNormal"/>
              <w:rPr>
                <w:rFonts w:ascii="Times New Roman" w:hAnsi="Times New Roman" w:cs="Times New Roman"/>
              </w:rPr>
            </w:pPr>
          </w:p>
        </w:tc>
        <w:tc>
          <w:tcPr>
            <w:tcW w:w="7882" w:type="dxa"/>
            <w:gridSpan w:val="11"/>
            <w:vMerge w:val="restart"/>
            <w:tcBorders>
              <w:top w:val="none" w:sz="4" w:space="0" w:color="000000"/>
              <w:bottom w:val="none" w:sz="4" w:space="0" w:color="000000"/>
              <w:right w:val="none" w:sz="4" w:space="0" w:color="000000"/>
            </w:tcBorders>
          </w:tcPr>
          <w:p w14:paraId="23964022" w14:textId="77777777" w:rsidR="00974B5E" w:rsidRDefault="00974B5E" w:rsidP="00312A01">
            <w:pPr>
              <w:pStyle w:val="ConsPlusNormal"/>
              <w:rPr>
                <w:rFonts w:ascii="Times New Roman" w:hAnsi="Times New Roman" w:cs="Times New Roman"/>
              </w:rPr>
            </w:pPr>
          </w:p>
        </w:tc>
      </w:tr>
      <w:tr w:rsidR="00974B5E" w14:paraId="10890D46" w14:textId="77777777" w:rsidTr="00312A01">
        <w:tc>
          <w:tcPr>
            <w:tcW w:w="0" w:type="auto"/>
            <w:gridSpan w:val="4"/>
            <w:vMerge/>
            <w:tcBorders>
              <w:left w:val="none" w:sz="4" w:space="0" w:color="000000"/>
              <w:bottom w:val="none" w:sz="4" w:space="0" w:color="000000"/>
            </w:tcBorders>
          </w:tcPr>
          <w:p w14:paraId="3836398D" w14:textId="77777777" w:rsidR="00974B5E" w:rsidRDefault="00974B5E" w:rsidP="00312A01">
            <w:pPr>
              <w:pStyle w:val="ConsPlusNormal"/>
              <w:rPr>
                <w:rFonts w:ascii="Times New Roman" w:hAnsi="Times New Roman" w:cs="Times New Roman"/>
              </w:rPr>
            </w:pPr>
          </w:p>
        </w:tc>
        <w:tc>
          <w:tcPr>
            <w:tcW w:w="0" w:type="auto"/>
            <w:vMerge/>
          </w:tcPr>
          <w:p w14:paraId="134AB17D" w14:textId="77777777" w:rsidR="00974B5E" w:rsidRDefault="00974B5E" w:rsidP="00312A01">
            <w:pPr>
              <w:pStyle w:val="ConsPlusNormal"/>
              <w:rPr>
                <w:rFonts w:ascii="Times New Roman" w:hAnsi="Times New Roman" w:cs="Times New Roman"/>
              </w:rPr>
            </w:pPr>
          </w:p>
        </w:tc>
        <w:tc>
          <w:tcPr>
            <w:tcW w:w="0" w:type="auto"/>
            <w:vMerge/>
          </w:tcPr>
          <w:p w14:paraId="3387C507" w14:textId="77777777" w:rsidR="00974B5E" w:rsidRDefault="00974B5E" w:rsidP="00312A01">
            <w:pPr>
              <w:pStyle w:val="ConsPlusNormal"/>
              <w:rPr>
                <w:rFonts w:ascii="Times New Roman" w:hAnsi="Times New Roman" w:cs="Times New Roman"/>
              </w:rPr>
            </w:pPr>
          </w:p>
        </w:tc>
        <w:tc>
          <w:tcPr>
            <w:tcW w:w="0" w:type="auto"/>
            <w:vMerge/>
          </w:tcPr>
          <w:p w14:paraId="7A9E755B" w14:textId="77777777" w:rsidR="00974B5E" w:rsidRDefault="00974B5E" w:rsidP="00312A01">
            <w:pPr>
              <w:pStyle w:val="ConsPlusNormal"/>
              <w:rPr>
                <w:rFonts w:ascii="Times New Roman" w:hAnsi="Times New Roman" w:cs="Times New Roman"/>
              </w:rPr>
            </w:pPr>
          </w:p>
        </w:tc>
        <w:tc>
          <w:tcPr>
            <w:tcW w:w="0" w:type="auto"/>
            <w:vMerge/>
          </w:tcPr>
          <w:p w14:paraId="2C091FC4" w14:textId="77777777" w:rsidR="00974B5E" w:rsidRDefault="00974B5E" w:rsidP="00312A01">
            <w:pPr>
              <w:pStyle w:val="ConsPlusNormal"/>
              <w:rPr>
                <w:rFonts w:ascii="Times New Roman" w:hAnsi="Times New Roman" w:cs="Times New Roman"/>
              </w:rPr>
            </w:pPr>
          </w:p>
        </w:tc>
        <w:tc>
          <w:tcPr>
            <w:tcW w:w="0" w:type="auto"/>
            <w:vMerge/>
          </w:tcPr>
          <w:p w14:paraId="751477D8" w14:textId="77777777" w:rsidR="00974B5E" w:rsidRDefault="00974B5E" w:rsidP="00312A01">
            <w:pPr>
              <w:pStyle w:val="ConsPlusNormal"/>
              <w:rPr>
                <w:rFonts w:ascii="Times New Roman" w:hAnsi="Times New Roman" w:cs="Times New Roman"/>
              </w:rPr>
            </w:pPr>
          </w:p>
        </w:tc>
        <w:tc>
          <w:tcPr>
            <w:tcW w:w="0" w:type="auto"/>
            <w:vMerge/>
          </w:tcPr>
          <w:p w14:paraId="2D468AE9" w14:textId="77777777" w:rsidR="00974B5E" w:rsidRDefault="00974B5E" w:rsidP="00312A01">
            <w:pPr>
              <w:pStyle w:val="ConsPlusNormal"/>
              <w:rPr>
                <w:rFonts w:ascii="Times New Roman" w:hAnsi="Times New Roman" w:cs="Times New Roman"/>
              </w:rPr>
            </w:pPr>
          </w:p>
        </w:tc>
        <w:tc>
          <w:tcPr>
            <w:tcW w:w="0" w:type="auto"/>
            <w:vMerge/>
          </w:tcPr>
          <w:p w14:paraId="064BE6CA" w14:textId="77777777" w:rsidR="00974B5E" w:rsidRDefault="00974B5E" w:rsidP="00312A01">
            <w:pPr>
              <w:pStyle w:val="ConsPlusNormal"/>
              <w:rPr>
                <w:rFonts w:ascii="Times New Roman" w:hAnsi="Times New Roman" w:cs="Times New Roman"/>
              </w:rPr>
            </w:pPr>
          </w:p>
        </w:tc>
        <w:tc>
          <w:tcPr>
            <w:tcW w:w="680" w:type="dxa"/>
          </w:tcPr>
          <w:p w14:paraId="28E17434" w14:textId="77777777" w:rsidR="00974B5E" w:rsidRDefault="00974B5E" w:rsidP="00312A01">
            <w:pPr>
              <w:pStyle w:val="ConsPlusNormal"/>
              <w:rPr>
                <w:rFonts w:ascii="Times New Roman" w:hAnsi="Times New Roman" w:cs="Times New Roman"/>
              </w:rPr>
            </w:pPr>
          </w:p>
        </w:tc>
        <w:tc>
          <w:tcPr>
            <w:tcW w:w="624" w:type="dxa"/>
          </w:tcPr>
          <w:p w14:paraId="6C33B7CB" w14:textId="77777777" w:rsidR="00974B5E" w:rsidRDefault="00974B5E" w:rsidP="00312A01">
            <w:pPr>
              <w:pStyle w:val="ConsPlusNormal"/>
              <w:rPr>
                <w:rFonts w:ascii="Times New Roman" w:hAnsi="Times New Roman" w:cs="Times New Roman"/>
              </w:rPr>
            </w:pPr>
          </w:p>
        </w:tc>
        <w:tc>
          <w:tcPr>
            <w:tcW w:w="850" w:type="dxa"/>
          </w:tcPr>
          <w:p w14:paraId="171EDCD6" w14:textId="77777777" w:rsidR="00974B5E" w:rsidRDefault="00974B5E" w:rsidP="00312A01">
            <w:pPr>
              <w:pStyle w:val="ConsPlusNormal"/>
              <w:rPr>
                <w:rFonts w:ascii="Times New Roman" w:hAnsi="Times New Roman" w:cs="Times New Roman"/>
              </w:rPr>
            </w:pPr>
          </w:p>
        </w:tc>
        <w:tc>
          <w:tcPr>
            <w:tcW w:w="737" w:type="dxa"/>
          </w:tcPr>
          <w:p w14:paraId="160ABB69" w14:textId="77777777" w:rsidR="00974B5E" w:rsidRDefault="00974B5E" w:rsidP="00312A01">
            <w:pPr>
              <w:pStyle w:val="ConsPlusNormal"/>
              <w:rPr>
                <w:rFonts w:ascii="Times New Roman" w:hAnsi="Times New Roman" w:cs="Times New Roman"/>
              </w:rPr>
            </w:pPr>
          </w:p>
        </w:tc>
        <w:tc>
          <w:tcPr>
            <w:tcW w:w="737" w:type="dxa"/>
          </w:tcPr>
          <w:p w14:paraId="34C4716E" w14:textId="77777777" w:rsidR="00974B5E" w:rsidRDefault="00974B5E" w:rsidP="00312A01">
            <w:pPr>
              <w:pStyle w:val="ConsPlusNormal"/>
              <w:rPr>
                <w:rFonts w:ascii="Times New Roman" w:hAnsi="Times New Roman" w:cs="Times New Roman"/>
              </w:rPr>
            </w:pPr>
          </w:p>
        </w:tc>
        <w:tc>
          <w:tcPr>
            <w:tcW w:w="0" w:type="auto"/>
            <w:gridSpan w:val="11"/>
            <w:vMerge/>
            <w:tcBorders>
              <w:top w:val="none" w:sz="4" w:space="0" w:color="000000"/>
              <w:bottom w:val="none" w:sz="4" w:space="0" w:color="000000"/>
              <w:right w:val="none" w:sz="4" w:space="0" w:color="000000"/>
            </w:tcBorders>
          </w:tcPr>
          <w:p w14:paraId="6F404AF8" w14:textId="77777777" w:rsidR="00974B5E" w:rsidRDefault="00974B5E" w:rsidP="00312A01">
            <w:pPr>
              <w:pStyle w:val="ConsPlusNormal"/>
              <w:rPr>
                <w:rFonts w:ascii="Times New Roman" w:hAnsi="Times New Roman" w:cs="Times New Roman"/>
              </w:rPr>
            </w:pPr>
          </w:p>
        </w:tc>
      </w:tr>
      <w:tr w:rsidR="00974B5E" w14:paraId="05F61A36" w14:textId="77777777" w:rsidTr="00312A01">
        <w:trPr>
          <w:trHeight w:val="253"/>
        </w:trPr>
        <w:tc>
          <w:tcPr>
            <w:tcW w:w="0" w:type="auto"/>
            <w:gridSpan w:val="4"/>
            <w:vMerge/>
            <w:tcBorders>
              <w:left w:val="none" w:sz="4" w:space="0" w:color="000000"/>
              <w:bottom w:val="none" w:sz="4" w:space="0" w:color="000000"/>
            </w:tcBorders>
          </w:tcPr>
          <w:p w14:paraId="74CEEF99" w14:textId="77777777" w:rsidR="00974B5E" w:rsidRDefault="00974B5E" w:rsidP="00312A01">
            <w:pPr>
              <w:pStyle w:val="ConsPlusNormal"/>
              <w:rPr>
                <w:rFonts w:ascii="Times New Roman" w:hAnsi="Times New Roman" w:cs="Times New Roman"/>
              </w:rPr>
            </w:pPr>
          </w:p>
        </w:tc>
        <w:tc>
          <w:tcPr>
            <w:tcW w:w="0" w:type="auto"/>
            <w:vMerge/>
          </w:tcPr>
          <w:p w14:paraId="41CAB120" w14:textId="77777777" w:rsidR="00974B5E" w:rsidRDefault="00974B5E" w:rsidP="00312A01">
            <w:pPr>
              <w:pStyle w:val="ConsPlusNormal"/>
              <w:rPr>
                <w:rFonts w:ascii="Times New Roman" w:hAnsi="Times New Roman" w:cs="Times New Roman"/>
              </w:rPr>
            </w:pPr>
          </w:p>
        </w:tc>
        <w:tc>
          <w:tcPr>
            <w:tcW w:w="0" w:type="auto"/>
            <w:vMerge/>
          </w:tcPr>
          <w:p w14:paraId="17F9EBE0" w14:textId="77777777" w:rsidR="00974B5E" w:rsidRDefault="00974B5E" w:rsidP="00312A01">
            <w:pPr>
              <w:pStyle w:val="ConsPlusNormal"/>
              <w:rPr>
                <w:rFonts w:ascii="Times New Roman" w:hAnsi="Times New Roman" w:cs="Times New Roman"/>
              </w:rPr>
            </w:pPr>
          </w:p>
        </w:tc>
        <w:tc>
          <w:tcPr>
            <w:tcW w:w="0" w:type="auto"/>
            <w:vMerge/>
          </w:tcPr>
          <w:p w14:paraId="69DA9C48" w14:textId="77777777" w:rsidR="00974B5E" w:rsidRDefault="00974B5E" w:rsidP="00312A01">
            <w:pPr>
              <w:pStyle w:val="ConsPlusNormal"/>
              <w:rPr>
                <w:rFonts w:ascii="Times New Roman" w:hAnsi="Times New Roman" w:cs="Times New Roman"/>
              </w:rPr>
            </w:pPr>
          </w:p>
        </w:tc>
        <w:tc>
          <w:tcPr>
            <w:tcW w:w="0" w:type="auto"/>
            <w:vMerge/>
          </w:tcPr>
          <w:p w14:paraId="02AA60EF" w14:textId="77777777" w:rsidR="00974B5E" w:rsidRDefault="00974B5E" w:rsidP="00312A01">
            <w:pPr>
              <w:pStyle w:val="ConsPlusNormal"/>
              <w:rPr>
                <w:rFonts w:ascii="Times New Roman" w:hAnsi="Times New Roman" w:cs="Times New Roman"/>
              </w:rPr>
            </w:pPr>
          </w:p>
        </w:tc>
        <w:tc>
          <w:tcPr>
            <w:tcW w:w="0" w:type="auto"/>
            <w:vMerge/>
          </w:tcPr>
          <w:p w14:paraId="5D555E14" w14:textId="77777777" w:rsidR="00974B5E" w:rsidRDefault="00974B5E" w:rsidP="00312A01">
            <w:pPr>
              <w:pStyle w:val="ConsPlusNormal"/>
              <w:rPr>
                <w:rFonts w:ascii="Times New Roman" w:hAnsi="Times New Roman" w:cs="Times New Roman"/>
              </w:rPr>
            </w:pPr>
          </w:p>
        </w:tc>
        <w:tc>
          <w:tcPr>
            <w:tcW w:w="0" w:type="auto"/>
            <w:vMerge/>
          </w:tcPr>
          <w:p w14:paraId="2F071A62" w14:textId="77777777" w:rsidR="00974B5E" w:rsidRDefault="00974B5E" w:rsidP="00312A01">
            <w:pPr>
              <w:pStyle w:val="ConsPlusNormal"/>
              <w:rPr>
                <w:rFonts w:ascii="Times New Roman" w:hAnsi="Times New Roman" w:cs="Times New Roman"/>
              </w:rPr>
            </w:pPr>
          </w:p>
        </w:tc>
        <w:tc>
          <w:tcPr>
            <w:tcW w:w="624" w:type="dxa"/>
            <w:vMerge w:val="restart"/>
          </w:tcPr>
          <w:p w14:paraId="3E8BE869" w14:textId="77777777" w:rsidR="00974B5E" w:rsidRDefault="00974B5E" w:rsidP="00312A01">
            <w:pPr>
              <w:pStyle w:val="ConsPlusNormal"/>
              <w:rPr>
                <w:rFonts w:ascii="Times New Roman" w:hAnsi="Times New Roman" w:cs="Times New Roman"/>
              </w:rPr>
            </w:pPr>
          </w:p>
        </w:tc>
        <w:tc>
          <w:tcPr>
            <w:tcW w:w="680" w:type="dxa"/>
          </w:tcPr>
          <w:p w14:paraId="185FD093" w14:textId="77777777" w:rsidR="00974B5E" w:rsidRDefault="00974B5E" w:rsidP="00312A01">
            <w:pPr>
              <w:pStyle w:val="ConsPlusNormal"/>
              <w:rPr>
                <w:rFonts w:ascii="Times New Roman" w:hAnsi="Times New Roman" w:cs="Times New Roman"/>
              </w:rPr>
            </w:pPr>
          </w:p>
        </w:tc>
        <w:tc>
          <w:tcPr>
            <w:tcW w:w="624" w:type="dxa"/>
          </w:tcPr>
          <w:p w14:paraId="2ED1555F" w14:textId="77777777" w:rsidR="00974B5E" w:rsidRDefault="00974B5E" w:rsidP="00312A01">
            <w:pPr>
              <w:pStyle w:val="ConsPlusNormal"/>
              <w:rPr>
                <w:rFonts w:ascii="Times New Roman" w:hAnsi="Times New Roman" w:cs="Times New Roman"/>
              </w:rPr>
            </w:pPr>
          </w:p>
        </w:tc>
        <w:tc>
          <w:tcPr>
            <w:tcW w:w="850" w:type="dxa"/>
          </w:tcPr>
          <w:p w14:paraId="2FC4D94E" w14:textId="77777777" w:rsidR="00974B5E" w:rsidRDefault="00974B5E" w:rsidP="00312A01">
            <w:pPr>
              <w:pStyle w:val="ConsPlusNormal"/>
              <w:rPr>
                <w:rFonts w:ascii="Times New Roman" w:hAnsi="Times New Roman" w:cs="Times New Roman"/>
              </w:rPr>
            </w:pPr>
          </w:p>
        </w:tc>
        <w:tc>
          <w:tcPr>
            <w:tcW w:w="737" w:type="dxa"/>
          </w:tcPr>
          <w:p w14:paraId="2DD15D3A" w14:textId="77777777" w:rsidR="00974B5E" w:rsidRDefault="00974B5E" w:rsidP="00312A01">
            <w:pPr>
              <w:pStyle w:val="ConsPlusNormal"/>
              <w:rPr>
                <w:rFonts w:ascii="Times New Roman" w:hAnsi="Times New Roman" w:cs="Times New Roman"/>
              </w:rPr>
            </w:pPr>
          </w:p>
        </w:tc>
        <w:tc>
          <w:tcPr>
            <w:tcW w:w="737" w:type="dxa"/>
          </w:tcPr>
          <w:p w14:paraId="53F25662" w14:textId="77777777" w:rsidR="00974B5E" w:rsidRDefault="00974B5E" w:rsidP="00312A01">
            <w:pPr>
              <w:pStyle w:val="ConsPlusNormal"/>
              <w:rPr>
                <w:rFonts w:ascii="Times New Roman" w:hAnsi="Times New Roman" w:cs="Times New Roman"/>
              </w:rPr>
            </w:pPr>
          </w:p>
        </w:tc>
        <w:tc>
          <w:tcPr>
            <w:tcW w:w="0" w:type="auto"/>
            <w:gridSpan w:val="11"/>
            <w:vMerge/>
            <w:tcBorders>
              <w:top w:val="none" w:sz="4" w:space="0" w:color="000000"/>
              <w:bottom w:val="none" w:sz="4" w:space="0" w:color="000000"/>
              <w:right w:val="none" w:sz="4" w:space="0" w:color="000000"/>
            </w:tcBorders>
          </w:tcPr>
          <w:p w14:paraId="12E8BF0D" w14:textId="77777777" w:rsidR="00974B5E" w:rsidRDefault="00974B5E" w:rsidP="00312A01">
            <w:pPr>
              <w:pStyle w:val="ConsPlusNormal"/>
              <w:rPr>
                <w:rFonts w:ascii="Times New Roman" w:hAnsi="Times New Roman" w:cs="Times New Roman"/>
              </w:rPr>
            </w:pPr>
          </w:p>
        </w:tc>
      </w:tr>
      <w:tr w:rsidR="00974B5E" w14:paraId="79DDAFBC" w14:textId="77777777" w:rsidTr="00312A01">
        <w:tc>
          <w:tcPr>
            <w:tcW w:w="0" w:type="auto"/>
            <w:gridSpan w:val="4"/>
            <w:vMerge/>
            <w:tcBorders>
              <w:left w:val="none" w:sz="4" w:space="0" w:color="000000"/>
              <w:bottom w:val="none" w:sz="4" w:space="0" w:color="000000"/>
            </w:tcBorders>
          </w:tcPr>
          <w:p w14:paraId="4D583DD7" w14:textId="77777777" w:rsidR="00974B5E" w:rsidRDefault="00974B5E" w:rsidP="00312A01">
            <w:pPr>
              <w:pStyle w:val="ConsPlusNormal"/>
              <w:rPr>
                <w:rFonts w:ascii="Times New Roman" w:hAnsi="Times New Roman" w:cs="Times New Roman"/>
              </w:rPr>
            </w:pPr>
          </w:p>
        </w:tc>
        <w:tc>
          <w:tcPr>
            <w:tcW w:w="0" w:type="auto"/>
            <w:vMerge/>
          </w:tcPr>
          <w:p w14:paraId="4D495219" w14:textId="77777777" w:rsidR="00974B5E" w:rsidRDefault="00974B5E" w:rsidP="00312A01">
            <w:pPr>
              <w:pStyle w:val="ConsPlusNormal"/>
              <w:rPr>
                <w:rFonts w:ascii="Times New Roman" w:hAnsi="Times New Roman" w:cs="Times New Roman"/>
              </w:rPr>
            </w:pPr>
          </w:p>
        </w:tc>
        <w:tc>
          <w:tcPr>
            <w:tcW w:w="0" w:type="auto"/>
            <w:vMerge/>
          </w:tcPr>
          <w:p w14:paraId="10DF5FA1" w14:textId="77777777" w:rsidR="00974B5E" w:rsidRDefault="00974B5E" w:rsidP="00312A01">
            <w:pPr>
              <w:pStyle w:val="ConsPlusNormal"/>
              <w:rPr>
                <w:rFonts w:ascii="Times New Roman" w:hAnsi="Times New Roman" w:cs="Times New Roman"/>
              </w:rPr>
            </w:pPr>
          </w:p>
        </w:tc>
        <w:tc>
          <w:tcPr>
            <w:tcW w:w="0" w:type="auto"/>
            <w:vMerge/>
          </w:tcPr>
          <w:p w14:paraId="64644F18" w14:textId="77777777" w:rsidR="00974B5E" w:rsidRDefault="00974B5E" w:rsidP="00312A01">
            <w:pPr>
              <w:pStyle w:val="ConsPlusNormal"/>
              <w:rPr>
                <w:rFonts w:ascii="Times New Roman" w:hAnsi="Times New Roman" w:cs="Times New Roman"/>
              </w:rPr>
            </w:pPr>
          </w:p>
        </w:tc>
        <w:tc>
          <w:tcPr>
            <w:tcW w:w="0" w:type="auto"/>
            <w:vMerge/>
          </w:tcPr>
          <w:p w14:paraId="773B40FA" w14:textId="77777777" w:rsidR="00974B5E" w:rsidRDefault="00974B5E" w:rsidP="00312A01">
            <w:pPr>
              <w:pStyle w:val="ConsPlusNormal"/>
              <w:rPr>
                <w:rFonts w:ascii="Times New Roman" w:hAnsi="Times New Roman" w:cs="Times New Roman"/>
              </w:rPr>
            </w:pPr>
          </w:p>
        </w:tc>
        <w:tc>
          <w:tcPr>
            <w:tcW w:w="0" w:type="auto"/>
            <w:vMerge/>
          </w:tcPr>
          <w:p w14:paraId="3738C14A" w14:textId="77777777" w:rsidR="00974B5E" w:rsidRDefault="00974B5E" w:rsidP="00312A01">
            <w:pPr>
              <w:pStyle w:val="ConsPlusNormal"/>
              <w:rPr>
                <w:rFonts w:ascii="Times New Roman" w:hAnsi="Times New Roman" w:cs="Times New Roman"/>
              </w:rPr>
            </w:pPr>
          </w:p>
        </w:tc>
        <w:tc>
          <w:tcPr>
            <w:tcW w:w="0" w:type="auto"/>
            <w:vMerge/>
          </w:tcPr>
          <w:p w14:paraId="175C0123" w14:textId="77777777" w:rsidR="00974B5E" w:rsidRDefault="00974B5E" w:rsidP="00312A01">
            <w:pPr>
              <w:pStyle w:val="ConsPlusNormal"/>
              <w:rPr>
                <w:rFonts w:ascii="Times New Roman" w:hAnsi="Times New Roman" w:cs="Times New Roman"/>
              </w:rPr>
            </w:pPr>
          </w:p>
        </w:tc>
        <w:tc>
          <w:tcPr>
            <w:tcW w:w="0" w:type="auto"/>
            <w:vMerge/>
          </w:tcPr>
          <w:p w14:paraId="3FA4599B" w14:textId="77777777" w:rsidR="00974B5E" w:rsidRDefault="00974B5E" w:rsidP="00312A01">
            <w:pPr>
              <w:pStyle w:val="ConsPlusNormal"/>
              <w:rPr>
                <w:rFonts w:ascii="Times New Roman" w:hAnsi="Times New Roman" w:cs="Times New Roman"/>
              </w:rPr>
            </w:pPr>
          </w:p>
        </w:tc>
        <w:tc>
          <w:tcPr>
            <w:tcW w:w="680" w:type="dxa"/>
          </w:tcPr>
          <w:p w14:paraId="1F0E6A80" w14:textId="77777777" w:rsidR="00974B5E" w:rsidRDefault="00974B5E" w:rsidP="00312A01">
            <w:pPr>
              <w:pStyle w:val="ConsPlusNormal"/>
              <w:rPr>
                <w:rFonts w:ascii="Times New Roman" w:hAnsi="Times New Roman" w:cs="Times New Roman"/>
              </w:rPr>
            </w:pPr>
          </w:p>
        </w:tc>
        <w:tc>
          <w:tcPr>
            <w:tcW w:w="624" w:type="dxa"/>
          </w:tcPr>
          <w:p w14:paraId="07186627" w14:textId="77777777" w:rsidR="00974B5E" w:rsidRDefault="00974B5E" w:rsidP="00312A01">
            <w:pPr>
              <w:pStyle w:val="ConsPlusNormal"/>
              <w:rPr>
                <w:rFonts w:ascii="Times New Roman" w:hAnsi="Times New Roman" w:cs="Times New Roman"/>
              </w:rPr>
            </w:pPr>
          </w:p>
        </w:tc>
        <w:tc>
          <w:tcPr>
            <w:tcW w:w="850" w:type="dxa"/>
          </w:tcPr>
          <w:p w14:paraId="4E139BBE" w14:textId="77777777" w:rsidR="00974B5E" w:rsidRDefault="00974B5E" w:rsidP="00312A01">
            <w:pPr>
              <w:pStyle w:val="ConsPlusNormal"/>
              <w:rPr>
                <w:rFonts w:ascii="Times New Roman" w:hAnsi="Times New Roman" w:cs="Times New Roman"/>
              </w:rPr>
            </w:pPr>
          </w:p>
        </w:tc>
        <w:tc>
          <w:tcPr>
            <w:tcW w:w="737" w:type="dxa"/>
          </w:tcPr>
          <w:p w14:paraId="614A9CFE" w14:textId="77777777" w:rsidR="00974B5E" w:rsidRDefault="00974B5E" w:rsidP="00312A01">
            <w:pPr>
              <w:pStyle w:val="ConsPlusNormal"/>
              <w:rPr>
                <w:rFonts w:ascii="Times New Roman" w:hAnsi="Times New Roman" w:cs="Times New Roman"/>
              </w:rPr>
            </w:pPr>
          </w:p>
        </w:tc>
        <w:tc>
          <w:tcPr>
            <w:tcW w:w="737" w:type="dxa"/>
          </w:tcPr>
          <w:p w14:paraId="0675955E" w14:textId="77777777" w:rsidR="00974B5E" w:rsidRDefault="00974B5E" w:rsidP="00312A01">
            <w:pPr>
              <w:pStyle w:val="ConsPlusNormal"/>
              <w:rPr>
                <w:rFonts w:ascii="Times New Roman" w:hAnsi="Times New Roman" w:cs="Times New Roman"/>
              </w:rPr>
            </w:pPr>
          </w:p>
        </w:tc>
        <w:tc>
          <w:tcPr>
            <w:tcW w:w="0" w:type="auto"/>
            <w:gridSpan w:val="11"/>
            <w:vMerge/>
            <w:tcBorders>
              <w:top w:val="none" w:sz="4" w:space="0" w:color="000000"/>
              <w:bottom w:val="none" w:sz="4" w:space="0" w:color="000000"/>
              <w:right w:val="none" w:sz="4" w:space="0" w:color="000000"/>
            </w:tcBorders>
          </w:tcPr>
          <w:p w14:paraId="67EFE980" w14:textId="77777777" w:rsidR="00974B5E" w:rsidRDefault="00974B5E" w:rsidP="00312A01">
            <w:pPr>
              <w:pStyle w:val="ConsPlusNormal"/>
              <w:rPr>
                <w:rFonts w:ascii="Times New Roman" w:hAnsi="Times New Roman" w:cs="Times New Roman"/>
              </w:rPr>
            </w:pPr>
          </w:p>
        </w:tc>
      </w:tr>
      <w:tr w:rsidR="00974B5E" w14:paraId="6764198A" w14:textId="77777777" w:rsidTr="00312A01">
        <w:trPr>
          <w:trHeight w:val="253"/>
        </w:trPr>
        <w:tc>
          <w:tcPr>
            <w:tcW w:w="0" w:type="auto"/>
            <w:gridSpan w:val="4"/>
            <w:vMerge/>
            <w:tcBorders>
              <w:left w:val="none" w:sz="4" w:space="0" w:color="000000"/>
              <w:bottom w:val="none" w:sz="4" w:space="0" w:color="000000"/>
            </w:tcBorders>
          </w:tcPr>
          <w:p w14:paraId="48ABB024" w14:textId="77777777" w:rsidR="00974B5E" w:rsidRDefault="00974B5E" w:rsidP="00312A01">
            <w:pPr>
              <w:pStyle w:val="ConsPlusNormal"/>
              <w:rPr>
                <w:rFonts w:ascii="Times New Roman" w:hAnsi="Times New Roman" w:cs="Times New Roman"/>
              </w:rPr>
            </w:pPr>
          </w:p>
        </w:tc>
        <w:tc>
          <w:tcPr>
            <w:tcW w:w="0" w:type="auto"/>
            <w:vMerge/>
          </w:tcPr>
          <w:p w14:paraId="7D911DD4" w14:textId="77777777" w:rsidR="00974B5E" w:rsidRDefault="00974B5E" w:rsidP="00312A01">
            <w:pPr>
              <w:pStyle w:val="ConsPlusNormal"/>
              <w:rPr>
                <w:rFonts w:ascii="Times New Roman" w:hAnsi="Times New Roman" w:cs="Times New Roman"/>
              </w:rPr>
            </w:pPr>
          </w:p>
        </w:tc>
        <w:tc>
          <w:tcPr>
            <w:tcW w:w="624" w:type="dxa"/>
            <w:vMerge w:val="restart"/>
          </w:tcPr>
          <w:p w14:paraId="43325C88" w14:textId="77777777" w:rsidR="00974B5E" w:rsidRDefault="00974B5E" w:rsidP="00312A01">
            <w:pPr>
              <w:pStyle w:val="ConsPlusNormal"/>
              <w:rPr>
                <w:rFonts w:ascii="Times New Roman" w:hAnsi="Times New Roman" w:cs="Times New Roman"/>
              </w:rPr>
            </w:pPr>
          </w:p>
        </w:tc>
        <w:tc>
          <w:tcPr>
            <w:tcW w:w="624" w:type="dxa"/>
            <w:vMerge w:val="restart"/>
          </w:tcPr>
          <w:p w14:paraId="7E149376"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vMerge w:val="restart"/>
          </w:tcPr>
          <w:p w14:paraId="766A0FB3"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24" w:type="dxa"/>
            <w:vMerge w:val="restart"/>
          </w:tcPr>
          <w:p w14:paraId="5DE92D5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X</w:t>
            </w:r>
          </w:p>
        </w:tc>
        <w:tc>
          <w:tcPr>
            <w:tcW w:w="680" w:type="dxa"/>
            <w:vMerge w:val="restart"/>
          </w:tcPr>
          <w:p w14:paraId="557DC21E" w14:textId="77777777" w:rsidR="00974B5E" w:rsidRDefault="00974B5E" w:rsidP="00312A01">
            <w:pPr>
              <w:pStyle w:val="ConsPlusNormal"/>
              <w:rPr>
                <w:rFonts w:ascii="Times New Roman" w:hAnsi="Times New Roman" w:cs="Times New Roman"/>
              </w:rPr>
            </w:pPr>
          </w:p>
        </w:tc>
        <w:tc>
          <w:tcPr>
            <w:tcW w:w="624" w:type="dxa"/>
            <w:vMerge w:val="restart"/>
          </w:tcPr>
          <w:p w14:paraId="548CCC5E" w14:textId="77777777" w:rsidR="00974B5E" w:rsidRDefault="00974B5E" w:rsidP="00312A01">
            <w:pPr>
              <w:pStyle w:val="ConsPlusNormal"/>
              <w:rPr>
                <w:rFonts w:ascii="Times New Roman" w:hAnsi="Times New Roman" w:cs="Times New Roman"/>
              </w:rPr>
            </w:pPr>
          </w:p>
        </w:tc>
        <w:tc>
          <w:tcPr>
            <w:tcW w:w="680" w:type="dxa"/>
          </w:tcPr>
          <w:p w14:paraId="38891953" w14:textId="77777777" w:rsidR="00974B5E" w:rsidRDefault="00974B5E" w:rsidP="00312A01">
            <w:pPr>
              <w:pStyle w:val="ConsPlusNormal"/>
              <w:rPr>
                <w:rFonts w:ascii="Times New Roman" w:hAnsi="Times New Roman" w:cs="Times New Roman"/>
              </w:rPr>
            </w:pPr>
          </w:p>
        </w:tc>
        <w:tc>
          <w:tcPr>
            <w:tcW w:w="624" w:type="dxa"/>
          </w:tcPr>
          <w:p w14:paraId="7E9D638F" w14:textId="77777777" w:rsidR="00974B5E" w:rsidRDefault="00974B5E" w:rsidP="00312A01">
            <w:pPr>
              <w:pStyle w:val="ConsPlusNormal"/>
              <w:rPr>
                <w:rFonts w:ascii="Times New Roman" w:hAnsi="Times New Roman" w:cs="Times New Roman"/>
              </w:rPr>
            </w:pPr>
          </w:p>
        </w:tc>
        <w:tc>
          <w:tcPr>
            <w:tcW w:w="850" w:type="dxa"/>
          </w:tcPr>
          <w:p w14:paraId="7701600E" w14:textId="77777777" w:rsidR="00974B5E" w:rsidRDefault="00974B5E" w:rsidP="00312A01">
            <w:pPr>
              <w:pStyle w:val="ConsPlusNormal"/>
              <w:rPr>
                <w:rFonts w:ascii="Times New Roman" w:hAnsi="Times New Roman" w:cs="Times New Roman"/>
              </w:rPr>
            </w:pPr>
          </w:p>
        </w:tc>
        <w:tc>
          <w:tcPr>
            <w:tcW w:w="737" w:type="dxa"/>
          </w:tcPr>
          <w:p w14:paraId="0ACEE3B6" w14:textId="77777777" w:rsidR="00974B5E" w:rsidRDefault="00974B5E" w:rsidP="00312A01">
            <w:pPr>
              <w:pStyle w:val="ConsPlusNormal"/>
              <w:rPr>
                <w:rFonts w:ascii="Times New Roman" w:hAnsi="Times New Roman" w:cs="Times New Roman"/>
              </w:rPr>
            </w:pPr>
          </w:p>
        </w:tc>
        <w:tc>
          <w:tcPr>
            <w:tcW w:w="737" w:type="dxa"/>
          </w:tcPr>
          <w:p w14:paraId="3E0282E0" w14:textId="77777777" w:rsidR="00974B5E" w:rsidRDefault="00974B5E" w:rsidP="00312A01">
            <w:pPr>
              <w:pStyle w:val="ConsPlusNormal"/>
              <w:rPr>
                <w:rFonts w:ascii="Times New Roman" w:hAnsi="Times New Roman" w:cs="Times New Roman"/>
              </w:rPr>
            </w:pPr>
          </w:p>
        </w:tc>
        <w:tc>
          <w:tcPr>
            <w:tcW w:w="0" w:type="auto"/>
            <w:gridSpan w:val="11"/>
            <w:vMerge/>
            <w:tcBorders>
              <w:top w:val="none" w:sz="4" w:space="0" w:color="000000"/>
              <w:bottom w:val="none" w:sz="4" w:space="0" w:color="000000"/>
              <w:right w:val="none" w:sz="4" w:space="0" w:color="000000"/>
            </w:tcBorders>
          </w:tcPr>
          <w:p w14:paraId="0163A957" w14:textId="77777777" w:rsidR="00974B5E" w:rsidRDefault="00974B5E" w:rsidP="00312A01">
            <w:pPr>
              <w:pStyle w:val="ConsPlusNormal"/>
              <w:rPr>
                <w:rFonts w:ascii="Times New Roman" w:hAnsi="Times New Roman" w:cs="Times New Roman"/>
              </w:rPr>
            </w:pPr>
          </w:p>
        </w:tc>
      </w:tr>
      <w:tr w:rsidR="00974B5E" w14:paraId="67E89834" w14:textId="77777777" w:rsidTr="00312A01">
        <w:tc>
          <w:tcPr>
            <w:tcW w:w="0" w:type="auto"/>
            <w:gridSpan w:val="4"/>
            <w:vMerge/>
            <w:tcBorders>
              <w:left w:val="none" w:sz="4" w:space="0" w:color="000000"/>
              <w:bottom w:val="none" w:sz="4" w:space="0" w:color="000000"/>
            </w:tcBorders>
          </w:tcPr>
          <w:p w14:paraId="0634A00D" w14:textId="77777777" w:rsidR="00974B5E" w:rsidRDefault="00974B5E" w:rsidP="00312A01">
            <w:pPr>
              <w:pStyle w:val="ConsPlusNormal"/>
              <w:rPr>
                <w:rFonts w:ascii="Times New Roman" w:hAnsi="Times New Roman" w:cs="Times New Roman"/>
              </w:rPr>
            </w:pPr>
          </w:p>
        </w:tc>
        <w:tc>
          <w:tcPr>
            <w:tcW w:w="0" w:type="auto"/>
            <w:vMerge/>
          </w:tcPr>
          <w:p w14:paraId="2BECB44B" w14:textId="77777777" w:rsidR="00974B5E" w:rsidRDefault="00974B5E" w:rsidP="00312A01">
            <w:pPr>
              <w:pStyle w:val="ConsPlusNormal"/>
              <w:rPr>
                <w:rFonts w:ascii="Times New Roman" w:hAnsi="Times New Roman" w:cs="Times New Roman"/>
              </w:rPr>
            </w:pPr>
          </w:p>
        </w:tc>
        <w:tc>
          <w:tcPr>
            <w:tcW w:w="0" w:type="auto"/>
            <w:vMerge/>
          </w:tcPr>
          <w:p w14:paraId="32CD631C" w14:textId="77777777" w:rsidR="00974B5E" w:rsidRDefault="00974B5E" w:rsidP="00312A01">
            <w:pPr>
              <w:pStyle w:val="ConsPlusNormal"/>
              <w:rPr>
                <w:rFonts w:ascii="Times New Roman" w:hAnsi="Times New Roman" w:cs="Times New Roman"/>
              </w:rPr>
            </w:pPr>
          </w:p>
        </w:tc>
        <w:tc>
          <w:tcPr>
            <w:tcW w:w="0" w:type="auto"/>
            <w:vMerge/>
          </w:tcPr>
          <w:p w14:paraId="0C5FF60D" w14:textId="77777777" w:rsidR="00974B5E" w:rsidRDefault="00974B5E" w:rsidP="00312A01">
            <w:pPr>
              <w:pStyle w:val="ConsPlusNormal"/>
              <w:rPr>
                <w:rFonts w:ascii="Times New Roman" w:hAnsi="Times New Roman" w:cs="Times New Roman"/>
              </w:rPr>
            </w:pPr>
          </w:p>
        </w:tc>
        <w:tc>
          <w:tcPr>
            <w:tcW w:w="0" w:type="auto"/>
            <w:vMerge/>
          </w:tcPr>
          <w:p w14:paraId="586F1222" w14:textId="77777777" w:rsidR="00974B5E" w:rsidRDefault="00974B5E" w:rsidP="00312A01">
            <w:pPr>
              <w:pStyle w:val="ConsPlusNormal"/>
              <w:rPr>
                <w:rFonts w:ascii="Times New Roman" w:hAnsi="Times New Roman" w:cs="Times New Roman"/>
              </w:rPr>
            </w:pPr>
          </w:p>
        </w:tc>
        <w:tc>
          <w:tcPr>
            <w:tcW w:w="0" w:type="auto"/>
            <w:vMerge/>
          </w:tcPr>
          <w:p w14:paraId="38179225" w14:textId="77777777" w:rsidR="00974B5E" w:rsidRDefault="00974B5E" w:rsidP="00312A01">
            <w:pPr>
              <w:pStyle w:val="ConsPlusNormal"/>
              <w:rPr>
                <w:rFonts w:ascii="Times New Roman" w:hAnsi="Times New Roman" w:cs="Times New Roman"/>
              </w:rPr>
            </w:pPr>
          </w:p>
        </w:tc>
        <w:tc>
          <w:tcPr>
            <w:tcW w:w="0" w:type="auto"/>
            <w:vMerge/>
          </w:tcPr>
          <w:p w14:paraId="7B4E6F94" w14:textId="77777777" w:rsidR="00974B5E" w:rsidRDefault="00974B5E" w:rsidP="00312A01">
            <w:pPr>
              <w:pStyle w:val="ConsPlusNormal"/>
              <w:rPr>
                <w:rFonts w:ascii="Times New Roman" w:hAnsi="Times New Roman" w:cs="Times New Roman"/>
              </w:rPr>
            </w:pPr>
          </w:p>
        </w:tc>
        <w:tc>
          <w:tcPr>
            <w:tcW w:w="0" w:type="auto"/>
            <w:vMerge/>
          </w:tcPr>
          <w:p w14:paraId="0B1B6E50" w14:textId="77777777" w:rsidR="00974B5E" w:rsidRDefault="00974B5E" w:rsidP="00312A01">
            <w:pPr>
              <w:pStyle w:val="ConsPlusNormal"/>
              <w:rPr>
                <w:rFonts w:ascii="Times New Roman" w:hAnsi="Times New Roman" w:cs="Times New Roman"/>
              </w:rPr>
            </w:pPr>
          </w:p>
        </w:tc>
        <w:tc>
          <w:tcPr>
            <w:tcW w:w="680" w:type="dxa"/>
          </w:tcPr>
          <w:p w14:paraId="3663BC1E" w14:textId="77777777" w:rsidR="00974B5E" w:rsidRDefault="00974B5E" w:rsidP="00312A01">
            <w:pPr>
              <w:pStyle w:val="ConsPlusNormal"/>
              <w:rPr>
                <w:rFonts w:ascii="Times New Roman" w:hAnsi="Times New Roman" w:cs="Times New Roman"/>
              </w:rPr>
            </w:pPr>
          </w:p>
        </w:tc>
        <w:tc>
          <w:tcPr>
            <w:tcW w:w="624" w:type="dxa"/>
          </w:tcPr>
          <w:p w14:paraId="2B34A88F" w14:textId="77777777" w:rsidR="00974B5E" w:rsidRDefault="00974B5E" w:rsidP="00312A01">
            <w:pPr>
              <w:pStyle w:val="ConsPlusNormal"/>
              <w:rPr>
                <w:rFonts w:ascii="Times New Roman" w:hAnsi="Times New Roman" w:cs="Times New Roman"/>
              </w:rPr>
            </w:pPr>
          </w:p>
        </w:tc>
        <w:tc>
          <w:tcPr>
            <w:tcW w:w="850" w:type="dxa"/>
          </w:tcPr>
          <w:p w14:paraId="1E3351BD" w14:textId="77777777" w:rsidR="00974B5E" w:rsidRDefault="00974B5E" w:rsidP="00312A01">
            <w:pPr>
              <w:pStyle w:val="ConsPlusNormal"/>
              <w:rPr>
                <w:rFonts w:ascii="Times New Roman" w:hAnsi="Times New Roman" w:cs="Times New Roman"/>
              </w:rPr>
            </w:pPr>
          </w:p>
        </w:tc>
        <w:tc>
          <w:tcPr>
            <w:tcW w:w="737" w:type="dxa"/>
          </w:tcPr>
          <w:p w14:paraId="31D386B2" w14:textId="77777777" w:rsidR="00974B5E" w:rsidRDefault="00974B5E" w:rsidP="00312A01">
            <w:pPr>
              <w:pStyle w:val="ConsPlusNormal"/>
              <w:rPr>
                <w:rFonts w:ascii="Times New Roman" w:hAnsi="Times New Roman" w:cs="Times New Roman"/>
              </w:rPr>
            </w:pPr>
          </w:p>
        </w:tc>
        <w:tc>
          <w:tcPr>
            <w:tcW w:w="737" w:type="dxa"/>
          </w:tcPr>
          <w:p w14:paraId="1AE315A3" w14:textId="77777777" w:rsidR="00974B5E" w:rsidRDefault="00974B5E" w:rsidP="00312A01">
            <w:pPr>
              <w:pStyle w:val="ConsPlusNormal"/>
              <w:rPr>
                <w:rFonts w:ascii="Times New Roman" w:hAnsi="Times New Roman" w:cs="Times New Roman"/>
              </w:rPr>
            </w:pPr>
          </w:p>
        </w:tc>
        <w:tc>
          <w:tcPr>
            <w:tcW w:w="0" w:type="auto"/>
            <w:gridSpan w:val="11"/>
            <w:vMerge/>
            <w:tcBorders>
              <w:top w:val="none" w:sz="4" w:space="0" w:color="000000"/>
              <w:bottom w:val="none" w:sz="4" w:space="0" w:color="000000"/>
              <w:right w:val="none" w:sz="4" w:space="0" w:color="000000"/>
            </w:tcBorders>
          </w:tcPr>
          <w:p w14:paraId="14C1BFD2" w14:textId="77777777" w:rsidR="00974B5E" w:rsidRDefault="00974B5E" w:rsidP="00312A01">
            <w:pPr>
              <w:pStyle w:val="ConsPlusNormal"/>
              <w:rPr>
                <w:rFonts w:ascii="Times New Roman" w:hAnsi="Times New Roman" w:cs="Times New Roman"/>
              </w:rPr>
            </w:pPr>
          </w:p>
        </w:tc>
      </w:tr>
      <w:tr w:rsidR="00974B5E" w14:paraId="152058EF" w14:textId="77777777" w:rsidTr="00312A01">
        <w:trPr>
          <w:trHeight w:val="253"/>
        </w:trPr>
        <w:tc>
          <w:tcPr>
            <w:tcW w:w="0" w:type="auto"/>
            <w:gridSpan w:val="4"/>
            <w:vMerge/>
            <w:tcBorders>
              <w:left w:val="none" w:sz="4" w:space="0" w:color="000000"/>
              <w:bottom w:val="none" w:sz="4" w:space="0" w:color="000000"/>
            </w:tcBorders>
          </w:tcPr>
          <w:p w14:paraId="6123F694" w14:textId="77777777" w:rsidR="00974B5E" w:rsidRDefault="00974B5E" w:rsidP="00312A01">
            <w:pPr>
              <w:pStyle w:val="ConsPlusNormal"/>
              <w:rPr>
                <w:rFonts w:ascii="Times New Roman" w:hAnsi="Times New Roman" w:cs="Times New Roman"/>
              </w:rPr>
            </w:pPr>
          </w:p>
        </w:tc>
        <w:tc>
          <w:tcPr>
            <w:tcW w:w="0" w:type="auto"/>
            <w:vMerge/>
          </w:tcPr>
          <w:p w14:paraId="3BB776FD" w14:textId="77777777" w:rsidR="00974B5E" w:rsidRDefault="00974B5E" w:rsidP="00312A01">
            <w:pPr>
              <w:pStyle w:val="ConsPlusNormal"/>
              <w:rPr>
                <w:rFonts w:ascii="Times New Roman" w:hAnsi="Times New Roman" w:cs="Times New Roman"/>
              </w:rPr>
            </w:pPr>
          </w:p>
        </w:tc>
        <w:tc>
          <w:tcPr>
            <w:tcW w:w="0" w:type="auto"/>
            <w:vMerge/>
          </w:tcPr>
          <w:p w14:paraId="085C9EFB" w14:textId="77777777" w:rsidR="00974B5E" w:rsidRDefault="00974B5E" w:rsidP="00312A01">
            <w:pPr>
              <w:pStyle w:val="ConsPlusNormal"/>
              <w:rPr>
                <w:rFonts w:ascii="Times New Roman" w:hAnsi="Times New Roman" w:cs="Times New Roman"/>
              </w:rPr>
            </w:pPr>
          </w:p>
        </w:tc>
        <w:tc>
          <w:tcPr>
            <w:tcW w:w="0" w:type="auto"/>
            <w:vMerge/>
          </w:tcPr>
          <w:p w14:paraId="644BB934" w14:textId="77777777" w:rsidR="00974B5E" w:rsidRDefault="00974B5E" w:rsidP="00312A01">
            <w:pPr>
              <w:pStyle w:val="ConsPlusNormal"/>
              <w:rPr>
                <w:rFonts w:ascii="Times New Roman" w:hAnsi="Times New Roman" w:cs="Times New Roman"/>
              </w:rPr>
            </w:pPr>
          </w:p>
        </w:tc>
        <w:tc>
          <w:tcPr>
            <w:tcW w:w="0" w:type="auto"/>
            <w:vMerge/>
          </w:tcPr>
          <w:p w14:paraId="480CFEAB" w14:textId="77777777" w:rsidR="00974B5E" w:rsidRDefault="00974B5E" w:rsidP="00312A01">
            <w:pPr>
              <w:pStyle w:val="ConsPlusNormal"/>
              <w:rPr>
                <w:rFonts w:ascii="Times New Roman" w:hAnsi="Times New Roman" w:cs="Times New Roman"/>
              </w:rPr>
            </w:pPr>
          </w:p>
        </w:tc>
        <w:tc>
          <w:tcPr>
            <w:tcW w:w="0" w:type="auto"/>
            <w:vMerge/>
          </w:tcPr>
          <w:p w14:paraId="3592CCD9" w14:textId="77777777" w:rsidR="00974B5E" w:rsidRDefault="00974B5E" w:rsidP="00312A01">
            <w:pPr>
              <w:pStyle w:val="ConsPlusNormal"/>
              <w:rPr>
                <w:rFonts w:ascii="Times New Roman" w:hAnsi="Times New Roman" w:cs="Times New Roman"/>
              </w:rPr>
            </w:pPr>
          </w:p>
        </w:tc>
        <w:tc>
          <w:tcPr>
            <w:tcW w:w="0" w:type="auto"/>
            <w:vMerge/>
          </w:tcPr>
          <w:p w14:paraId="5BC97BCB" w14:textId="77777777" w:rsidR="00974B5E" w:rsidRDefault="00974B5E" w:rsidP="00312A01">
            <w:pPr>
              <w:pStyle w:val="ConsPlusNormal"/>
              <w:rPr>
                <w:rFonts w:ascii="Times New Roman" w:hAnsi="Times New Roman" w:cs="Times New Roman"/>
              </w:rPr>
            </w:pPr>
          </w:p>
        </w:tc>
        <w:tc>
          <w:tcPr>
            <w:tcW w:w="624" w:type="dxa"/>
            <w:vMerge w:val="restart"/>
          </w:tcPr>
          <w:p w14:paraId="5B9F0837" w14:textId="77777777" w:rsidR="00974B5E" w:rsidRDefault="00974B5E" w:rsidP="00312A01">
            <w:pPr>
              <w:pStyle w:val="ConsPlusNormal"/>
              <w:rPr>
                <w:rFonts w:ascii="Times New Roman" w:hAnsi="Times New Roman" w:cs="Times New Roman"/>
              </w:rPr>
            </w:pPr>
          </w:p>
        </w:tc>
        <w:tc>
          <w:tcPr>
            <w:tcW w:w="680" w:type="dxa"/>
          </w:tcPr>
          <w:p w14:paraId="7F0B0E47" w14:textId="77777777" w:rsidR="00974B5E" w:rsidRDefault="00974B5E" w:rsidP="00312A01">
            <w:pPr>
              <w:pStyle w:val="ConsPlusNormal"/>
              <w:rPr>
                <w:rFonts w:ascii="Times New Roman" w:hAnsi="Times New Roman" w:cs="Times New Roman"/>
              </w:rPr>
            </w:pPr>
          </w:p>
        </w:tc>
        <w:tc>
          <w:tcPr>
            <w:tcW w:w="624" w:type="dxa"/>
          </w:tcPr>
          <w:p w14:paraId="662FB400" w14:textId="77777777" w:rsidR="00974B5E" w:rsidRDefault="00974B5E" w:rsidP="00312A01">
            <w:pPr>
              <w:pStyle w:val="ConsPlusNormal"/>
              <w:rPr>
                <w:rFonts w:ascii="Times New Roman" w:hAnsi="Times New Roman" w:cs="Times New Roman"/>
              </w:rPr>
            </w:pPr>
          </w:p>
        </w:tc>
        <w:tc>
          <w:tcPr>
            <w:tcW w:w="850" w:type="dxa"/>
          </w:tcPr>
          <w:p w14:paraId="4F1947BB" w14:textId="77777777" w:rsidR="00974B5E" w:rsidRDefault="00974B5E" w:rsidP="00312A01">
            <w:pPr>
              <w:pStyle w:val="ConsPlusNormal"/>
              <w:rPr>
                <w:rFonts w:ascii="Times New Roman" w:hAnsi="Times New Roman" w:cs="Times New Roman"/>
              </w:rPr>
            </w:pPr>
          </w:p>
        </w:tc>
        <w:tc>
          <w:tcPr>
            <w:tcW w:w="737" w:type="dxa"/>
          </w:tcPr>
          <w:p w14:paraId="17E1A1B6" w14:textId="77777777" w:rsidR="00974B5E" w:rsidRDefault="00974B5E" w:rsidP="00312A01">
            <w:pPr>
              <w:pStyle w:val="ConsPlusNormal"/>
              <w:rPr>
                <w:rFonts w:ascii="Times New Roman" w:hAnsi="Times New Roman" w:cs="Times New Roman"/>
              </w:rPr>
            </w:pPr>
          </w:p>
        </w:tc>
        <w:tc>
          <w:tcPr>
            <w:tcW w:w="737" w:type="dxa"/>
          </w:tcPr>
          <w:p w14:paraId="46056F40" w14:textId="77777777" w:rsidR="00974B5E" w:rsidRDefault="00974B5E" w:rsidP="00312A01">
            <w:pPr>
              <w:pStyle w:val="ConsPlusNormal"/>
              <w:rPr>
                <w:rFonts w:ascii="Times New Roman" w:hAnsi="Times New Roman" w:cs="Times New Roman"/>
              </w:rPr>
            </w:pPr>
          </w:p>
        </w:tc>
        <w:tc>
          <w:tcPr>
            <w:tcW w:w="0" w:type="auto"/>
            <w:gridSpan w:val="11"/>
            <w:vMerge/>
            <w:tcBorders>
              <w:top w:val="none" w:sz="4" w:space="0" w:color="000000"/>
              <w:bottom w:val="none" w:sz="4" w:space="0" w:color="000000"/>
              <w:right w:val="none" w:sz="4" w:space="0" w:color="000000"/>
            </w:tcBorders>
          </w:tcPr>
          <w:p w14:paraId="5989C390" w14:textId="77777777" w:rsidR="00974B5E" w:rsidRDefault="00974B5E" w:rsidP="00312A01">
            <w:pPr>
              <w:pStyle w:val="ConsPlusNormal"/>
              <w:rPr>
                <w:rFonts w:ascii="Times New Roman" w:hAnsi="Times New Roman" w:cs="Times New Roman"/>
              </w:rPr>
            </w:pPr>
          </w:p>
        </w:tc>
      </w:tr>
      <w:tr w:rsidR="00974B5E" w14:paraId="7DCFEFDC" w14:textId="77777777" w:rsidTr="00312A01">
        <w:tc>
          <w:tcPr>
            <w:tcW w:w="0" w:type="auto"/>
            <w:gridSpan w:val="4"/>
            <w:vMerge/>
            <w:tcBorders>
              <w:left w:val="none" w:sz="4" w:space="0" w:color="000000"/>
              <w:bottom w:val="none" w:sz="4" w:space="0" w:color="000000"/>
            </w:tcBorders>
          </w:tcPr>
          <w:p w14:paraId="150098B3" w14:textId="77777777" w:rsidR="00974B5E" w:rsidRDefault="00974B5E" w:rsidP="00312A01">
            <w:pPr>
              <w:pStyle w:val="ConsPlusNormal"/>
              <w:rPr>
                <w:rFonts w:ascii="Times New Roman" w:hAnsi="Times New Roman" w:cs="Times New Roman"/>
              </w:rPr>
            </w:pPr>
          </w:p>
        </w:tc>
        <w:tc>
          <w:tcPr>
            <w:tcW w:w="0" w:type="auto"/>
            <w:vMerge/>
          </w:tcPr>
          <w:p w14:paraId="52EED6A1" w14:textId="77777777" w:rsidR="00974B5E" w:rsidRDefault="00974B5E" w:rsidP="00312A01">
            <w:pPr>
              <w:pStyle w:val="ConsPlusNormal"/>
              <w:rPr>
                <w:rFonts w:ascii="Times New Roman" w:hAnsi="Times New Roman" w:cs="Times New Roman"/>
              </w:rPr>
            </w:pPr>
          </w:p>
        </w:tc>
        <w:tc>
          <w:tcPr>
            <w:tcW w:w="0" w:type="auto"/>
            <w:vMerge/>
          </w:tcPr>
          <w:p w14:paraId="2FACC2E5" w14:textId="77777777" w:rsidR="00974B5E" w:rsidRDefault="00974B5E" w:rsidP="00312A01">
            <w:pPr>
              <w:pStyle w:val="ConsPlusNormal"/>
              <w:rPr>
                <w:rFonts w:ascii="Times New Roman" w:hAnsi="Times New Roman" w:cs="Times New Roman"/>
              </w:rPr>
            </w:pPr>
          </w:p>
        </w:tc>
        <w:tc>
          <w:tcPr>
            <w:tcW w:w="0" w:type="auto"/>
            <w:vMerge/>
          </w:tcPr>
          <w:p w14:paraId="11BD8DF5" w14:textId="77777777" w:rsidR="00974B5E" w:rsidRDefault="00974B5E" w:rsidP="00312A01">
            <w:pPr>
              <w:pStyle w:val="ConsPlusNormal"/>
              <w:rPr>
                <w:rFonts w:ascii="Times New Roman" w:hAnsi="Times New Roman" w:cs="Times New Roman"/>
              </w:rPr>
            </w:pPr>
          </w:p>
        </w:tc>
        <w:tc>
          <w:tcPr>
            <w:tcW w:w="0" w:type="auto"/>
            <w:vMerge/>
          </w:tcPr>
          <w:p w14:paraId="2FFB9D69" w14:textId="77777777" w:rsidR="00974B5E" w:rsidRDefault="00974B5E" w:rsidP="00312A01">
            <w:pPr>
              <w:pStyle w:val="ConsPlusNormal"/>
              <w:rPr>
                <w:rFonts w:ascii="Times New Roman" w:hAnsi="Times New Roman" w:cs="Times New Roman"/>
              </w:rPr>
            </w:pPr>
          </w:p>
        </w:tc>
        <w:tc>
          <w:tcPr>
            <w:tcW w:w="0" w:type="auto"/>
            <w:vMerge/>
          </w:tcPr>
          <w:p w14:paraId="62D2A1D4" w14:textId="77777777" w:rsidR="00974B5E" w:rsidRDefault="00974B5E" w:rsidP="00312A01">
            <w:pPr>
              <w:pStyle w:val="ConsPlusNormal"/>
              <w:rPr>
                <w:rFonts w:ascii="Times New Roman" w:hAnsi="Times New Roman" w:cs="Times New Roman"/>
              </w:rPr>
            </w:pPr>
          </w:p>
        </w:tc>
        <w:tc>
          <w:tcPr>
            <w:tcW w:w="0" w:type="auto"/>
            <w:vMerge/>
          </w:tcPr>
          <w:p w14:paraId="4597364E" w14:textId="77777777" w:rsidR="00974B5E" w:rsidRDefault="00974B5E" w:rsidP="00312A01">
            <w:pPr>
              <w:pStyle w:val="ConsPlusNormal"/>
              <w:rPr>
                <w:rFonts w:ascii="Times New Roman" w:hAnsi="Times New Roman" w:cs="Times New Roman"/>
              </w:rPr>
            </w:pPr>
          </w:p>
        </w:tc>
        <w:tc>
          <w:tcPr>
            <w:tcW w:w="0" w:type="auto"/>
            <w:vMerge/>
          </w:tcPr>
          <w:p w14:paraId="550B2494" w14:textId="77777777" w:rsidR="00974B5E" w:rsidRDefault="00974B5E" w:rsidP="00312A01">
            <w:pPr>
              <w:pStyle w:val="ConsPlusNormal"/>
              <w:rPr>
                <w:rFonts w:ascii="Times New Roman" w:hAnsi="Times New Roman" w:cs="Times New Roman"/>
              </w:rPr>
            </w:pPr>
          </w:p>
        </w:tc>
        <w:tc>
          <w:tcPr>
            <w:tcW w:w="680" w:type="dxa"/>
          </w:tcPr>
          <w:p w14:paraId="27871E3B" w14:textId="77777777" w:rsidR="00974B5E" w:rsidRDefault="00974B5E" w:rsidP="00312A01">
            <w:pPr>
              <w:pStyle w:val="ConsPlusNormal"/>
              <w:rPr>
                <w:rFonts w:ascii="Times New Roman" w:hAnsi="Times New Roman" w:cs="Times New Roman"/>
              </w:rPr>
            </w:pPr>
          </w:p>
        </w:tc>
        <w:tc>
          <w:tcPr>
            <w:tcW w:w="624" w:type="dxa"/>
          </w:tcPr>
          <w:p w14:paraId="059F7675" w14:textId="77777777" w:rsidR="00974B5E" w:rsidRDefault="00974B5E" w:rsidP="00312A01">
            <w:pPr>
              <w:pStyle w:val="ConsPlusNormal"/>
              <w:rPr>
                <w:rFonts w:ascii="Times New Roman" w:hAnsi="Times New Roman" w:cs="Times New Roman"/>
              </w:rPr>
            </w:pPr>
          </w:p>
        </w:tc>
        <w:tc>
          <w:tcPr>
            <w:tcW w:w="850" w:type="dxa"/>
          </w:tcPr>
          <w:p w14:paraId="519022BF" w14:textId="77777777" w:rsidR="00974B5E" w:rsidRDefault="00974B5E" w:rsidP="00312A01">
            <w:pPr>
              <w:pStyle w:val="ConsPlusNormal"/>
              <w:rPr>
                <w:rFonts w:ascii="Times New Roman" w:hAnsi="Times New Roman" w:cs="Times New Roman"/>
              </w:rPr>
            </w:pPr>
          </w:p>
        </w:tc>
        <w:tc>
          <w:tcPr>
            <w:tcW w:w="737" w:type="dxa"/>
          </w:tcPr>
          <w:p w14:paraId="2191D4BA" w14:textId="77777777" w:rsidR="00974B5E" w:rsidRDefault="00974B5E" w:rsidP="00312A01">
            <w:pPr>
              <w:pStyle w:val="ConsPlusNormal"/>
              <w:rPr>
                <w:rFonts w:ascii="Times New Roman" w:hAnsi="Times New Roman" w:cs="Times New Roman"/>
              </w:rPr>
            </w:pPr>
          </w:p>
        </w:tc>
        <w:tc>
          <w:tcPr>
            <w:tcW w:w="737" w:type="dxa"/>
          </w:tcPr>
          <w:p w14:paraId="729AA727" w14:textId="77777777" w:rsidR="00974B5E" w:rsidRDefault="00974B5E" w:rsidP="00312A01">
            <w:pPr>
              <w:pStyle w:val="ConsPlusNormal"/>
              <w:rPr>
                <w:rFonts w:ascii="Times New Roman" w:hAnsi="Times New Roman" w:cs="Times New Roman"/>
              </w:rPr>
            </w:pPr>
          </w:p>
        </w:tc>
        <w:tc>
          <w:tcPr>
            <w:tcW w:w="0" w:type="auto"/>
            <w:gridSpan w:val="11"/>
            <w:vMerge/>
            <w:tcBorders>
              <w:top w:val="none" w:sz="4" w:space="0" w:color="000000"/>
              <w:bottom w:val="none" w:sz="4" w:space="0" w:color="000000"/>
              <w:right w:val="none" w:sz="4" w:space="0" w:color="000000"/>
            </w:tcBorders>
          </w:tcPr>
          <w:p w14:paraId="320B7D3A" w14:textId="77777777" w:rsidR="00974B5E" w:rsidRDefault="00974B5E" w:rsidP="00312A01">
            <w:pPr>
              <w:pStyle w:val="ConsPlusNormal"/>
              <w:rPr>
                <w:rFonts w:ascii="Times New Roman" w:hAnsi="Times New Roman" w:cs="Times New Roman"/>
              </w:rPr>
            </w:pPr>
          </w:p>
        </w:tc>
      </w:tr>
      <w:tr w:rsidR="00974B5E" w14:paraId="75BA050B" w14:textId="77777777" w:rsidTr="00312A01">
        <w:tc>
          <w:tcPr>
            <w:tcW w:w="0" w:type="auto"/>
            <w:gridSpan w:val="4"/>
            <w:vMerge/>
            <w:tcBorders>
              <w:left w:val="none" w:sz="4" w:space="0" w:color="000000"/>
              <w:bottom w:val="none" w:sz="4" w:space="0" w:color="000000"/>
            </w:tcBorders>
          </w:tcPr>
          <w:p w14:paraId="2D31CA4D" w14:textId="77777777" w:rsidR="00974B5E" w:rsidRDefault="00974B5E" w:rsidP="00312A01">
            <w:pPr>
              <w:pStyle w:val="ConsPlusNormal"/>
              <w:rPr>
                <w:rFonts w:ascii="Times New Roman" w:hAnsi="Times New Roman" w:cs="Times New Roman"/>
              </w:rPr>
            </w:pPr>
          </w:p>
        </w:tc>
        <w:tc>
          <w:tcPr>
            <w:tcW w:w="0" w:type="auto"/>
            <w:vMerge/>
          </w:tcPr>
          <w:p w14:paraId="6A2ABDB8" w14:textId="77777777" w:rsidR="00974B5E" w:rsidRDefault="00974B5E" w:rsidP="00312A01">
            <w:pPr>
              <w:pStyle w:val="ConsPlusNormal"/>
              <w:rPr>
                <w:rFonts w:ascii="Times New Roman" w:hAnsi="Times New Roman" w:cs="Times New Roman"/>
              </w:rPr>
            </w:pPr>
          </w:p>
        </w:tc>
        <w:tc>
          <w:tcPr>
            <w:tcW w:w="0" w:type="auto"/>
            <w:vMerge/>
          </w:tcPr>
          <w:p w14:paraId="04BD1C35" w14:textId="77777777" w:rsidR="00974B5E" w:rsidRDefault="00974B5E" w:rsidP="00312A01">
            <w:pPr>
              <w:pStyle w:val="ConsPlusNormal"/>
              <w:rPr>
                <w:rFonts w:ascii="Times New Roman" w:hAnsi="Times New Roman" w:cs="Times New Roman"/>
              </w:rPr>
            </w:pPr>
          </w:p>
        </w:tc>
        <w:tc>
          <w:tcPr>
            <w:tcW w:w="0" w:type="auto"/>
            <w:vMerge/>
          </w:tcPr>
          <w:p w14:paraId="65EFC0FE" w14:textId="77777777" w:rsidR="00974B5E" w:rsidRDefault="00974B5E" w:rsidP="00312A01">
            <w:pPr>
              <w:pStyle w:val="ConsPlusNormal"/>
              <w:rPr>
                <w:rFonts w:ascii="Times New Roman" w:hAnsi="Times New Roman" w:cs="Times New Roman"/>
              </w:rPr>
            </w:pPr>
          </w:p>
        </w:tc>
        <w:tc>
          <w:tcPr>
            <w:tcW w:w="0" w:type="auto"/>
            <w:vMerge/>
          </w:tcPr>
          <w:p w14:paraId="39CBC2C4" w14:textId="77777777" w:rsidR="00974B5E" w:rsidRDefault="00974B5E" w:rsidP="00312A01">
            <w:pPr>
              <w:pStyle w:val="ConsPlusNormal"/>
              <w:rPr>
                <w:rFonts w:ascii="Times New Roman" w:hAnsi="Times New Roman" w:cs="Times New Roman"/>
              </w:rPr>
            </w:pPr>
          </w:p>
        </w:tc>
        <w:tc>
          <w:tcPr>
            <w:tcW w:w="0" w:type="auto"/>
            <w:vMerge/>
          </w:tcPr>
          <w:p w14:paraId="58FBA1A8" w14:textId="77777777" w:rsidR="00974B5E" w:rsidRDefault="00974B5E" w:rsidP="00312A01">
            <w:pPr>
              <w:pStyle w:val="ConsPlusNormal"/>
              <w:rPr>
                <w:rFonts w:ascii="Times New Roman" w:hAnsi="Times New Roman" w:cs="Times New Roman"/>
              </w:rPr>
            </w:pPr>
          </w:p>
        </w:tc>
        <w:tc>
          <w:tcPr>
            <w:tcW w:w="0" w:type="auto"/>
            <w:vMerge/>
          </w:tcPr>
          <w:p w14:paraId="48759CAC" w14:textId="77777777" w:rsidR="00974B5E" w:rsidRDefault="00974B5E" w:rsidP="00312A01">
            <w:pPr>
              <w:pStyle w:val="ConsPlusNormal"/>
              <w:rPr>
                <w:rFonts w:ascii="Times New Roman" w:hAnsi="Times New Roman" w:cs="Times New Roman"/>
              </w:rPr>
            </w:pPr>
          </w:p>
        </w:tc>
        <w:tc>
          <w:tcPr>
            <w:tcW w:w="0" w:type="auto"/>
            <w:vMerge/>
          </w:tcPr>
          <w:p w14:paraId="630848E0" w14:textId="77777777" w:rsidR="00974B5E" w:rsidRDefault="00974B5E" w:rsidP="00312A01">
            <w:pPr>
              <w:pStyle w:val="ConsPlusNormal"/>
              <w:rPr>
                <w:rFonts w:ascii="Times New Roman" w:hAnsi="Times New Roman" w:cs="Times New Roman"/>
              </w:rPr>
            </w:pPr>
          </w:p>
        </w:tc>
        <w:tc>
          <w:tcPr>
            <w:tcW w:w="680" w:type="dxa"/>
          </w:tcPr>
          <w:p w14:paraId="4FE0A3C6" w14:textId="77777777" w:rsidR="00974B5E" w:rsidRDefault="00974B5E" w:rsidP="00312A01">
            <w:pPr>
              <w:pStyle w:val="ConsPlusNormal"/>
              <w:rPr>
                <w:rFonts w:ascii="Times New Roman" w:hAnsi="Times New Roman" w:cs="Times New Roman"/>
              </w:rPr>
            </w:pPr>
          </w:p>
        </w:tc>
        <w:tc>
          <w:tcPr>
            <w:tcW w:w="624" w:type="dxa"/>
          </w:tcPr>
          <w:p w14:paraId="77F7BA11" w14:textId="77777777" w:rsidR="00974B5E" w:rsidRDefault="00974B5E" w:rsidP="00312A01">
            <w:pPr>
              <w:pStyle w:val="ConsPlusNormal"/>
              <w:rPr>
                <w:rFonts w:ascii="Times New Roman" w:hAnsi="Times New Roman" w:cs="Times New Roman"/>
              </w:rPr>
            </w:pPr>
          </w:p>
        </w:tc>
        <w:tc>
          <w:tcPr>
            <w:tcW w:w="850" w:type="dxa"/>
          </w:tcPr>
          <w:p w14:paraId="75AA27E4" w14:textId="77777777" w:rsidR="00974B5E" w:rsidRDefault="00974B5E" w:rsidP="00312A01">
            <w:pPr>
              <w:pStyle w:val="ConsPlusNormal"/>
              <w:rPr>
                <w:rFonts w:ascii="Times New Roman" w:hAnsi="Times New Roman" w:cs="Times New Roman"/>
              </w:rPr>
            </w:pPr>
          </w:p>
        </w:tc>
        <w:tc>
          <w:tcPr>
            <w:tcW w:w="737" w:type="dxa"/>
          </w:tcPr>
          <w:p w14:paraId="1BC950A3" w14:textId="77777777" w:rsidR="00974B5E" w:rsidRDefault="00974B5E" w:rsidP="00312A01">
            <w:pPr>
              <w:pStyle w:val="ConsPlusNormal"/>
              <w:rPr>
                <w:rFonts w:ascii="Times New Roman" w:hAnsi="Times New Roman" w:cs="Times New Roman"/>
              </w:rPr>
            </w:pPr>
          </w:p>
        </w:tc>
        <w:tc>
          <w:tcPr>
            <w:tcW w:w="737" w:type="dxa"/>
          </w:tcPr>
          <w:p w14:paraId="15274BF8" w14:textId="77777777" w:rsidR="00974B5E" w:rsidRDefault="00974B5E" w:rsidP="00312A01">
            <w:pPr>
              <w:pStyle w:val="ConsPlusNormal"/>
              <w:rPr>
                <w:rFonts w:ascii="Times New Roman" w:hAnsi="Times New Roman" w:cs="Times New Roman"/>
              </w:rPr>
            </w:pPr>
          </w:p>
        </w:tc>
        <w:tc>
          <w:tcPr>
            <w:tcW w:w="0" w:type="auto"/>
            <w:gridSpan w:val="11"/>
            <w:vMerge/>
            <w:tcBorders>
              <w:top w:val="none" w:sz="4" w:space="0" w:color="000000"/>
              <w:bottom w:val="none" w:sz="4" w:space="0" w:color="000000"/>
              <w:right w:val="none" w:sz="4" w:space="0" w:color="000000"/>
            </w:tcBorders>
          </w:tcPr>
          <w:p w14:paraId="1F9A18E6" w14:textId="77777777" w:rsidR="00974B5E" w:rsidRDefault="00974B5E" w:rsidP="00312A01">
            <w:pPr>
              <w:pStyle w:val="ConsPlusNormal"/>
              <w:rPr>
                <w:rFonts w:ascii="Times New Roman" w:hAnsi="Times New Roman" w:cs="Times New Roman"/>
              </w:rPr>
            </w:pPr>
          </w:p>
        </w:tc>
      </w:tr>
    </w:tbl>
    <w:p w14:paraId="7C6080DC" w14:textId="77777777" w:rsidR="00974B5E" w:rsidRDefault="00974B5E" w:rsidP="00974B5E">
      <w:pPr>
        <w:pStyle w:val="ConsPlusNormal"/>
        <w:outlineLvl w:val="0"/>
        <w:rPr>
          <w:rFonts w:ascii="Times New Roman" w:hAnsi="Times New Roman" w:cs="Times New Roman"/>
          <w:color w:val="000000"/>
          <w:sz w:val="28"/>
          <w:szCs w:val="28"/>
          <w:lang w:eastAsia="en-US"/>
        </w:rPr>
      </w:pPr>
    </w:p>
    <w:p w14:paraId="1D3C8085" w14:textId="77777777" w:rsidR="00974B5E" w:rsidRDefault="00974B5E" w:rsidP="00974B5E">
      <w:pPr>
        <w:pStyle w:val="ConsPlusNormal"/>
        <w:ind w:left="5670"/>
        <w:outlineLvl w:val="0"/>
        <w:rPr>
          <w:rFonts w:ascii="Times New Roman" w:hAnsi="Times New Roman" w:cs="Times New Roman"/>
          <w:color w:val="000000"/>
          <w:sz w:val="28"/>
          <w:szCs w:val="28"/>
          <w:lang w:eastAsia="en-US"/>
        </w:rPr>
      </w:pPr>
    </w:p>
    <w:p w14:paraId="351B26E3" w14:textId="77777777" w:rsidR="00974B5E" w:rsidRDefault="00974B5E" w:rsidP="00974B5E">
      <w:pPr>
        <w:pStyle w:val="ConsPlusNormal"/>
        <w:ind w:left="5670"/>
        <w:outlineLvl w:val="0"/>
        <w:rPr>
          <w:rFonts w:ascii="Times New Roman" w:hAnsi="Times New Roman" w:cs="Times New Roman"/>
          <w:color w:val="000000"/>
          <w:sz w:val="28"/>
          <w:szCs w:val="28"/>
          <w:lang w:eastAsia="en-US"/>
        </w:rPr>
        <w:sectPr w:rsidR="00974B5E">
          <w:pgSz w:w="16838" w:h="11906" w:orient="landscape"/>
          <w:pgMar w:top="1134" w:right="820" w:bottom="567" w:left="1134" w:header="709" w:footer="709" w:gutter="0"/>
          <w:cols w:space="708"/>
          <w:titlePg/>
          <w:docGrid w:linePitch="360"/>
        </w:sect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2721"/>
        <w:gridCol w:w="1587"/>
        <w:gridCol w:w="340"/>
        <w:gridCol w:w="1361"/>
        <w:gridCol w:w="340"/>
        <w:gridCol w:w="3857"/>
      </w:tblGrid>
      <w:tr w:rsidR="00974B5E" w14:paraId="73E25E32" w14:textId="77777777" w:rsidTr="00312A01">
        <w:tc>
          <w:tcPr>
            <w:tcW w:w="2721" w:type="dxa"/>
            <w:tcBorders>
              <w:top w:val="none" w:sz="4" w:space="0" w:color="000000"/>
              <w:left w:val="none" w:sz="4" w:space="0" w:color="000000"/>
              <w:bottom w:val="none" w:sz="4" w:space="0" w:color="000000"/>
              <w:right w:val="none" w:sz="4" w:space="0" w:color="000000"/>
            </w:tcBorders>
          </w:tcPr>
          <w:p w14:paraId="6DAFB19F" w14:textId="77777777" w:rsidR="00974B5E" w:rsidRDefault="00974B5E" w:rsidP="00312A01">
            <w:pPr>
              <w:pStyle w:val="ConsPlusNormal"/>
              <w:rPr>
                <w:rFonts w:ascii="Times New Roman" w:hAnsi="Times New Roman" w:cs="Times New Roman"/>
              </w:rPr>
            </w:pPr>
            <w:r>
              <w:rPr>
                <w:rFonts w:ascii="Times New Roman" w:hAnsi="Times New Roman" w:cs="Times New Roman"/>
                <w:sz w:val="24"/>
              </w:rPr>
              <w:lastRenderedPageBreak/>
              <w:t>Руководитель (уполномоченное лицо)</w:t>
            </w:r>
          </w:p>
        </w:tc>
        <w:tc>
          <w:tcPr>
            <w:tcW w:w="1587" w:type="dxa"/>
            <w:tcBorders>
              <w:top w:val="none" w:sz="4" w:space="0" w:color="000000"/>
              <w:left w:val="none" w:sz="4" w:space="0" w:color="000000"/>
              <w:bottom w:val="single" w:sz="4" w:space="0" w:color="auto"/>
              <w:right w:val="none" w:sz="4" w:space="0" w:color="000000"/>
            </w:tcBorders>
            <w:vAlign w:val="bottom"/>
          </w:tcPr>
          <w:p w14:paraId="083E14D4" w14:textId="77777777" w:rsidR="00974B5E" w:rsidRDefault="00974B5E" w:rsidP="00312A01">
            <w:pPr>
              <w:pStyle w:val="ConsPlusNormal"/>
              <w:rPr>
                <w:rFonts w:ascii="Times New Roman" w:hAnsi="Times New Roman" w:cs="Times New Roman"/>
              </w:rPr>
            </w:pPr>
          </w:p>
        </w:tc>
        <w:tc>
          <w:tcPr>
            <w:tcW w:w="340" w:type="dxa"/>
            <w:tcBorders>
              <w:top w:val="none" w:sz="4" w:space="0" w:color="000000"/>
              <w:left w:val="none" w:sz="4" w:space="0" w:color="000000"/>
              <w:bottom w:val="none" w:sz="4" w:space="0" w:color="000000"/>
              <w:right w:val="none" w:sz="4" w:space="0" w:color="000000"/>
            </w:tcBorders>
          </w:tcPr>
          <w:p w14:paraId="50B1CA6D" w14:textId="77777777" w:rsidR="00974B5E" w:rsidRDefault="00974B5E" w:rsidP="00312A01">
            <w:pPr>
              <w:pStyle w:val="ConsPlusNormal"/>
              <w:rPr>
                <w:rFonts w:ascii="Times New Roman" w:hAnsi="Times New Roman" w:cs="Times New Roman"/>
              </w:rPr>
            </w:pPr>
          </w:p>
        </w:tc>
        <w:tc>
          <w:tcPr>
            <w:tcW w:w="1361" w:type="dxa"/>
            <w:tcBorders>
              <w:top w:val="none" w:sz="4" w:space="0" w:color="000000"/>
              <w:left w:val="none" w:sz="4" w:space="0" w:color="000000"/>
              <w:bottom w:val="single" w:sz="4" w:space="0" w:color="auto"/>
              <w:right w:val="none" w:sz="4" w:space="0" w:color="000000"/>
            </w:tcBorders>
            <w:vAlign w:val="bottom"/>
          </w:tcPr>
          <w:p w14:paraId="4FAFA764" w14:textId="77777777" w:rsidR="00974B5E" w:rsidRDefault="00974B5E" w:rsidP="00312A01">
            <w:pPr>
              <w:pStyle w:val="ConsPlusNormal"/>
              <w:rPr>
                <w:rFonts w:ascii="Times New Roman" w:hAnsi="Times New Roman" w:cs="Times New Roman"/>
              </w:rPr>
            </w:pPr>
          </w:p>
        </w:tc>
        <w:tc>
          <w:tcPr>
            <w:tcW w:w="340" w:type="dxa"/>
            <w:tcBorders>
              <w:top w:val="none" w:sz="4" w:space="0" w:color="000000"/>
              <w:left w:val="none" w:sz="4" w:space="0" w:color="000000"/>
              <w:bottom w:val="none" w:sz="4" w:space="0" w:color="000000"/>
              <w:right w:val="none" w:sz="4" w:space="0" w:color="000000"/>
            </w:tcBorders>
          </w:tcPr>
          <w:p w14:paraId="20B58178" w14:textId="77777777" w:rsidR="00974B5E" w:rsidRDefault="00974B5E" w:rsidP="00312A01">
            <w:pPr>
              <w:pStyle w:val="ConsPlusNormal"/>
              <w:rPr>
                <w:rFonts w:ascii="Times New Roman" w:hAnsi="Times New Roman" w:cs="Times New Roman"/>
              </w:rPr>
            </w:pPr>
          </w:p>
        </w:tc>
        <w:tc>
          <w:tcPr>
            <w:tcW w:w="3857" w:type="dxa"/>
            <w:tcBorders>
              <w:top w:val="none" w:sz="4" w:space="0" w:color="000000"/>
              <w:left w:val="none" w:sz="4" w:space="0" w:color="000000"/>
              <w:bottom w:val="single" w:sz="4" w:space="0" w:color="auto"/>
              <w:right w:val="none" w:sz="4" w:space="0" w:color="000000"/>
            </w:tcBorders>
            <w:vAlign w:val="bottom"/>
          </w:tcPr>
          <w:p w14:paraId="6E349FC6" w14:textId="77777777" w:rsidR="00974B5E" w:rsidRDefault="00974B5E" w:rsidP="00312A01">
            <w:pPr>
              <w:pStyle w:val="ConsPlusNormal"/>
              <w:rPr>
                <w:rFonts w:ascii="Times New Roman" w:hAnsi="Times New Roman" w:cs="Times New Roman"/>
              </w:rPr>
            </w:pPr>
          </w:p>
        </w:tc>
      </w:tr>
      <w:tr w:rsidR="00974B5E" w14:paraId="3E7323A3" w14:textId="77777777" w:rsidTr="00312A01">
        <w:tc>
          <w:tcPr>
            <w:tcW w:w="2721" w:type="dxa"/>
            <w:tcBorders>
              <w:top w:val="none" w:sz="4" w:space="0" w:color="000000"/>
              <w:left w:val="none" w:sz="4" w:space="0" w:color="000000"/>
              <w:bottom w:val="none" w:sz="4" w:space="0" w:color="000000"/>
              <w:right w:val="none" w:sz="4" w:space="0" w:color="000000"/>
            </w:tcBorders>
          </w:tcPr>
          <w:p w14:paraId="4E449A53" w14:textId="77777777" w:rsidR="00974B5E" w:rsidRDefault="00974B5E" w:rsidP="00312A01">
            <w:pPr>
              <w:pStyle w:val="ConsPlusNormal"/>
              <w:rPr>
                <w:rFonts w:ascii="Times New Roman" w:hAnsi="Times New Roman" w:cs="Times New Roman"/>
              </w:rPr>
            </w:pPr>
          </w:p>
        </w:tc>
        <w:tc>
          <w:tcPr>
            <w:tcW w:w="1587" w:type="dxa"/>
            <w:tcBorders>
              <w:top w:val="single" w:sz="4" w:space="0" w:color="auto"/>
              <w:left w:val="none" w:sz="4" w:space="0" w:color="000000"/>
              <w:bottom w:val="none" w:sz="4" w:space="0" w:color="000000"/>
              <w:right w:val="none" w:sz="4" w:space="0" w:color="000000"/>
            </w:tcBorders>
          </w:tcPr>
          <w:p w14:paraId="38E14D3A"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(Должность)</w:t>
            </w:r>
          </w:p>
        </w:tc>
        <w:tc>
          <w:tcPr>
            <w:tcW w:w="340" w:type="dxa"/>
            <w:tcBorders>
              <w:top w:val="none" w:sz="4" w:space="0" w:color="000000"/>
              <w:left w:val="none" w:sz="4" w:space="0" w:color="000000"/>
              <w:bottom w:val="none" w:sz="4" w:space="0" w:color="000000"/>
              <w:right w:val="none" w:sz="4" w:space="0" w:color="000000"/>
            </w:tcBorders>
          </w:tcPr>
          <w:p w14:paraId="365C7334" w14:textId="77777777" w:rsidR="00974B5E" w:rsidRDefault="00974B5E" w:rsidP="00312A01">
            <w:pPr>
              <w:pStyle w:val="ConsPlusNormal"/>
              <w:rPr>
                <w:rFonts w:ascii="Times New Roman" w:hAnsi="Times New Roman" w:cs="Times New Roman"/>
              </w:rPr>
            </w:pPr>
          </w:p>
        </w:tc>
        <w:tc>
          <w:tcPr>
            <w:tcW w:w="1361" w:type="dxa"/>
            <w:tcBorders>
              <w:top w:val="single" w:sz="4" w:space="0" w:color="auto"/>
              <w:left w:val="none" w:sz="4" w:space="0" w:color="000000"/>
              <w:bottom w:val="none" w:sz="4" w:space="0" w:color="000000"/>
              <w:right w:val="none" w:sz="4" w:space="0" w:color="000000"/>
            </w:tcBorders>
          </w:tcPr>
          <w:p w14:paraId="13BC5029"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(Подпись)</w:t>
            </w:r>
          </w:p>
        </w:tc>
        <w:tc>
          <w:tcPr>
            <w:tcW w:w="340" w:type="dxa"/>
            <w:tcBorders>
              <w:top w:val="none" w:sz="4" w:space="0" w:color="000000"/>
              <w:left w:val="none" w:sz="4" w:space="0" w:color="000000"/>
              <w:bottom w:val="none" w:sz="4" w:space="0" w:color="000000"/>
              <w:right w:val="none" w:sz="4" w:space="0" w:color="000000"/>
            </w:tcBorders>
          </w:tcPr>
          <w:p w14:paraId="3A5BE633" w14:textId="77777777" w:rsidR="00974B5E" w:rsidRDefault="00974B5E" w:rsidP="00312A01">
            <w:pPr>
              <w:pStyle w:val="ConsPlusNormal"/>
              <w:rPr>
                <w:rFonts w:ascii="Times New Roman" w:hAnsi="Times New Roman" w:cs="Times New Roman"/>
              </w:rPr>
            </w:pPr>
          </w:p>
        </w:tc>
        <w:tc>
          <w:tcPr>
            <w:tcW w:w="3857" w:type="dxa"/>
            <w:tcBorders>
              <w:top w:val="single" w:sz="4" w:space="0" w:color="auto"/>
              <w:left w:val="none" w:sz="4" w:space="0" w:color="000000"/>
              <w:bottom w:val="none" w:sz="4" w:space="0" w:color="000000"/>
              <w:right w:val="none" w:sz="4" w:space="0" w:color="000000"/>
            </w:tcBorders>
          </w:tcPr>
          <w:p w14:paraId="729AF9EE" w14:textId="77777777" w:rsidR="00974B5E" w:rsidRDefault="00974B5E" w:rsidP="00312A01">
            <w:pPr>
              <w:pStyle w:val="ConsPlusNormal"/>
              <w:jc w:val="center"/>
              <w:rPr>
                <w:rFonts w:ascii="Times New Roman" w:hAnsi="Times New Roman" w:cs="Times New Roman"/>
              </w:rPr>
            </w:pPr>
            <w:r>
              <w:rPr>
                <w:rFonts w:ascii="Times New Roman" w:hAnsi="Times New Roman" w:cs="Times New Roman"/>
                <w:sz w:val="24"/>
              </w:rPr>
              <w:t>(Расшифровка подписи)</w:t>
            </w:r>
          </w:p>
        </w:tc>
      </w:tr>
      <w:tr w:rsidR="00974B5E" w14:paraId="2302D78F" w14:textId="77777777" w:rsidTr="00312A01">
        <w:tc>
          <w:tcPr>
            <w:tcW w:w="10206" w:type="dxa"/>
            <w:gridSpan w:val="6"/>
            <w:tcBorders>
              <w:top w:val="none" w:sz="4" w:space="0" w:color="000000"/>
              <w:left w:val="none" w:sz="4" w:space="0" w:color="000000"/>
              <w:bottom w:val="none" w:sz="4" w:space="0" w:color="000000"/>
              <w:right w:val="none" w:sz="4" w:space="0" w:color="000000"/>
            </w:tcBorders>
          </w:tcPr>
          <w:p w14:paraId="622AE793" w14:textId="77777777" w:rsidR="00974B5E" w:rsidRDefault="00974B5E" w:rsidP="00312A01">
            <w:pPr>
              <w:pStyle w:val="ConsPlusNormal"/>
              <w:jc w:val="both"/>
              <w:rPr>
                <w:rFonts w:ascii="Times New Roman" w:hAnsi="Times New Roman" w:cs="Times New Roman"/>
              </w:rPr>
            </w:pPr>
            <w:r>
              <w:rPr>
                <w:rFonts w:ascii="Times New Roman" w:hAnsi="Times New Roman" w:cs="Times New Roman"/>
                <w:sz w:val="24"/>
              </w:rPr>
              <w:t>"__" ____________ 20__ г.</w:t>
            </w:r>
          </w:p>
        </w:tc>
      </w:tr>
    </w:tbl>
    <w:p w14:paraId="3F1444AB" w14:textId="77777777" w:rsidR="00974B5E" w:rsidRDefault="00974B5E" w:rsidP="00974B5E">
      <w:pPr>
        <w:pStyle w:val="ConsPlusNormal"/>
        <w:rPr>
          <w:rFonts w:ascii="Times New Roman" w:hAnsi="Times New Roman" w:cs="Times New Roman"/>
        </w:rPr>
      </w:pPr>
    </w:p>
    <w:p w14:paraId="079B250C" w14:textId="77777777" w:rsidR="00974B5E" w:rsidRDefault="00974B5E" w:rsidP="00974B5E">
      <w:pPr>
        <w:pStyle w:val="ConsPlusNormal"/>
        <w:ind w:firstLine="540"/>
        <w:jc w:val="both"/>
        <w:rPr>
          <w:rFonts w:ascii="Times New Roman" w:hAnsi="Times New Roman" w:cs="Times New Roman"/>
        </w:rPr>
      </w:pPr>
      <w:r>
        <w:rPr>
          <w:rFonts w:ascii="Times New Roman" w:hAnsi="Times New Roman" w:cs="Times New Roman"/>
          <w:sz w:val="24"/>
        </w:rPr>
        <w:t>--------------------------------</w:t>
      </w:r>
    </w:p>
    <w:p w14:paraId="65E8F76D" w14:textId="77777777" w:rsidR="00974B5E" w:rsidRDefault="00974B5E" w:rsidP="00974B5E">
      <w:pPr>
        <w:pStyle w:val="ConsPlusNormal"/>
        <w:spacing w:before="240"/>
        <w:ind w:firstLine="540"/>
        <w:jc w:val="both"/>
        <w:rPr>
          <w:rFonts w:ascii="Times New Roman" w:hAnsi="Times New Roman" w:cs="Times New Roman"/>
        </w:rPr>
      </w:pPr>
      <w:bookmarkStart w:id="40" w:name="P2590"/>
      <w:bookmarkEnd w:id="40"/>
      <w:r>
        <w:rPr>
          <w:rFonts w:ascii="Times New Roman" w:hAnsi="Times New Roman" w:cs="Times New Roman"/>
          <w:sz w:val="24"/>
        </w:rPr>
        <w:t>&lt;*&gt; Под государственными учреждениями понимаются государственные учреждения Республики Татарстан.</w:t>
      </w:r>
    </w:p>
    <w:p w14:paraId="35690809" w14:textId="77777777" w:rsidR="00974B5E" w:rsidRDefault="00974B5E" w:rsidP="00974B5E">
      <w:pPr>
        <w:pStyle w:val="ConsPlusNormal"/>
        <w:spacing w:before="240"/>
        <w:ind w:firstLine="540"/>
        <w:jc w:val="both"/>
        <w:rPr>
          <w:rFonts w:ascii="Times New Roman" w:hAnsi="Times New Roman" w:cs="Times New Roman"/>
        </w:rPr>
      </w:pPr>
      <w:bookmarkStart w:id="41" w:name="P2591"/>
      <w:bookmarkEnd w:id="41"/>
      <w:r>
        <w:rPr>
          <w:rFonts w:ascii="Times New Roman" w:hAnsi="Times New Roman" w:cs="Times New Roman"/>
          <w:sz w:val="24"/>
        </w:rPr>
        <w:t xml:space="preserve">&lt;1&gt; Отчет об исполнении государственного социального заказа на оказание государственных услуг в социальной сфере, отнесенных к полномочиям республиканских органов исполнительной власти (далее - государственный социальный заказ), формируется в отчетном финансовом году уполномоченными органами, указанными в </w:t>
      </w:r>
      <w:hyperlink w:anchor="P50" w:tooltip="1. Настоящий Порядок устанавливает:" w:history="1">
        <w:r>
          <w:rPr>
            <w:rFonts w:ascii="Times New Roman" w:hAnsi="Times New Roman" w:cs="Times New Roman"/>
            <w:color w:val="0000FF"/>
            <w:sz w:val="24"/>
          </w:rPr>
          <w:t>пункте 1</w:t>
        </w:r>
      </w:hyperlink>
      <w:r>
        <w:rPr>
          <w:rFonts w:ascii="Times New Roman" w:hAnsi="Times New Roman" w:cs="Times New Roman"/>
          <w:sz w:val="24"/>
        </w:rPr>
        <w:t xml:space="preserve"> Порядка формирования государственных социальных заказов на оказание государственных услуг в социальной сфере, отнесенных к полномочиям республиканских органов исполнительной власти, утвержденного настоящим постановлением (далее - уполномоченный орган), не позднее 1 апреля финансового года, следующего за отчетным, и размещается в государственной информационной системе Республики Татарстан «Официальный портал Республики Татарстан», созданной Указом Президента Республики Татарстан от 27.05.2011 № УП-295, не позднее 10 рабочих дней со дня формирования такого отчета.</w:t>
      </w:r>
    </w:p>
    <w:p w14:paraId="19660947" w14:textId="77777777" w:rsidR="00974B5E" w:rsidRDefault="00974B5E" w:rsidP="00974B5E">
      <w:pPr>
        <w:pStyle w:val="ConsPlusNormal"/>
        <w:spacing w:before="240"/>
        <w:ind w:firstLine="540"/>
        <w:jc w:val="both"/>
        <w:rPr>
          <w:rFonts w:ascii="Times New Roman" w:hAnsi="Times New Roman" w:cs="Times New Roman"/>
        </w:rPr>
      </w:pPr>
      <w:bookmarkStart w:id="42" w:name="P2592"/>
      <w:bookmarkEnd w:id="42"/>
      <w:r>
        <w:rPr>
          <w:rFonts w:ascii="Times New Roman" w:hAnsi="Times New Roman" w:cs="Times New Roman"/>
          <w:sz w:val="24"/>
        </w:rPr>
        <w:t>&lt;2&gt; Указывается дата, на которую составляется отчет об исполнении государственного социального заказа.</w:t>
      </w:r>
    </w:p>
    <w:p w14:paraId="7A7EB19F" w14:textId="77777777" w:rsidR="00974B5E" w:rsidRDefault="00974B5E" w:rsidP="00974B5E">
      <w:pPr>
        <w:pStyle w:val="ConsPlusNormal"/>
        <w:spacing w:before="240"/>
        <w:ind w:firstLine="540"/>
        <w:jc w:val="both"/>
        <w:rPr>
          <w:rFonts w:ascii="Times New Roman" w:hAnsi="Times New Roman" w:cs="Times New Roman"/>
        </w:rPr>
      </w:pPr>
      <w:bookmarkStart w:id="43" w:name="P2593"/>
      <w:bookmarkEnd w:id="43"/>
      <w:r>
        <w:rPr>
          <w:rFonts w:ascii="Times New Roman" w:hAnsi="Times New Roman" w:cs="Times New Roman"/>
          <w:sz w:val="24"/>
        </w:rPr>
        <w:t>&lt;3&gt; Указывается полное наименование уполномоченного органа, утверждающего государственный социальный заказ.</w:t>
      </w:r>
    </w:p>
    <w:p w14:paraId="69710FE1" w14:textId="77777777" w:rsidR="00974B5E" w:rsidRDefault="00974B5E" w:rsidP="00974B5E">
      <w:pPr>
        <w:pStyle w:val="ConsPlusNormal"/>
        <w:spacing w:before="240"/>
        <w:ind w:firstLine="540"/>
        <w:jc w:val="both"/>
        <w:rPr>
          <w:rFonts w:ascii="Times New Roman" w:hAnsi="Times New Roman" w:cs="Times New Roman"/>
        </w:rPr>
      </w:pPr>
      <w:bookmarkStart w:id="44" w:name="P2594"/>
      <w:bookmarkEnd w:id="44"/>
      <w:r>
        <w:rPr>
          <w:rFonts w:ascii="Times New Roman" w:hAnsi="Times New Roman" w:cs="Times New Roman"/>
          <w:sz w:val="24"/>
        </w:rPr>
        <w:t>&lt;4&gt; Указывается отрасль, в отношении которой формируется государственный социальный заказ, соответствующая</w:t>
      </w:r>
      <w:r>
        <w:rPr>
          <w:rFonts w:ascii="Times New Roman" w:hAnsi="Times New Roman" w:cs="Times New Roman"/>
          <w:color w:val="000000"/>
          <w:sz w:val="24"/>
        </w:rPr>
        <w:t xml:space="preserve"> отрасли социальной сферы, определенной </w:t>
      </w:r>
      <w:hyperlink r:id="rId16" w:tooltip="https://login.consultant.ru/link/?req=doc&amp;base=LAW&amp;n=494445&amp;dst=100010&amp;field=134&amp;date=24.11.2025" w:history="1">
        <w:r>
          <w:rPr>
            <w:rStyle w:val="a8"/>
            <w:rFonts w:ascii="Times New Roman" w:hAnsi="Times New Roman" w:cs="Times New Roman"/>
            <w:sz w:val="24"/>
          </w:rPr>
          <w:t>частью 1 статьи 1</w:t>
        </w:r>
      </w:hyperlink>
      <w:r>
        <w:rPr>
          <w:rFonts w:ascii="Times New Roman" w:hAnsi="Times New Roman" w:cs="Times New Roman"/>
          <w:color w:val="000000"/>
          <w:sz w:val="24"/>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w:t>
      </w:r>
      <w:r>
        <w:rPr>
          <w:rFonts w:ascii="Times New Roman" w:hAnsi="Times New Roman" w:cs="Times New Roman"/>
          <w:sz w:val="24"/>
        </w:rPr>
        <w:t>.</w:t>
      </w:r>
    </w:p>
    <w:p w14:paraId="317B12F7" w14:textId="77777777" w:rsidR="00974B5E" w:rsidRDefault="00974B5E" w:rsidP="00974B5E">
      <w:pPr>
        <w:pStyle w:val="ConsPlusNormal"/>
        <w:spacing w:before="240"/>
        <w:ind w:firstLine="540"/>
        <w:jc w:val="both"/>
        <w:rPr>
          <w:rFonts w:ascii="Times New Roman" w:hAnsi="Times New Roman" w:cs="Times New Roman"/>
        </w:rPr>
      </w:pPr>
      <w:bookmarkStart w:id="45" w:name="P2595"/>
      <w:bookmarkEnd w:id="45"/>
      <w:r>
        <w:rPr>
          <w:rFonts w:ascii="Times New Roman" w:hAnsi="Times New Roman" w:cs="Times New Roman"/>
          <w:sz w:val="24"/>
        </w:rPr>
        <w:t>&lt;5&gt; Указывается девять месяцев при формировании отчета по итогам исполнения государственного социального заказа за девять месяцев текущего финансового года или один год при формировании отчета по итогам исполнения государственного социального заказа за отчетный финансовый год.</w:t>
      </w:r>
    </w:p>
    <w:p w14:paraId="59935A9B" w14:textId="77777777" w:rsidR="00974B5E" w:rsidRDefault="00974B5E" w:rsidP="00974B5E">
      <w:pPr>
        <w:pStyle w:val="ConsPlusNormal"/>
        <w:spacing w:before="240"/>
        <w:ind w:firstLine="540"/>
        <w:jc w:val="both"/>
        <w:rPr>
          <w:rFonts w:ascii="Times New Roman" w:hAnsi="Times New Roman" w:cs="Times New Roman"/>
        </w:rPr>
      </w:pPr>
      <w:bookmarkStart w:id="46" w:name="P2596"/>
      <w:bookmarkEnd w:id="46"/>
      <w:r>
        <w:rPr>
          <w:rFonts w:ascii="Times New Roman" w:hAnsi="Times New Roman" w:cs="Times New Roman"/>
          <w:sz w:val="24"/>
        </w:rPr>
        <w:t xml:space="preserve">&lt;6&gt; Указывается на основании информации, включенной в </w:t>
      </w:r>
      <w:hyperlink w:anchor="P1788" w:tooltip="III. Сведения о плановых показателях, характеризующих объем и качество оказания государственной услуги в социальной сфере" w:history="1">
        <w:r>
          <w:rPr>
            <w:rFonts w:ascii="Times New Roman" w:hAnsi="Times New Roman" w:cs="Times New Roman"/>
            <w:color w:val="0000FF"/>
            <w:sz w:val="24"/>
          </w:rPr>
          <w:t>раздел III</w:t>
        </w:r>
      </w:hyperlink>
      <w:r>
        <w:rPr>
          <w:rFonts w:ascii="Times New Roman" w:hAnsi="Times New Roman" w:cs="Times New Roman"/>
          <w:sz w:val="24"/>
        </w:rPr>
        <w:t xml:space="preserve"> настоящего Отчета в соответствии с общими </w:t>
      </w:r>
      <w:hyperlink r:id="rId17" w:tooltip="Постановление Правительства РФ от 15.10.2020 N 1694 (ред. от 24.03.2025) &quot;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 w:history="1">
        <w:r>
          <w:rPr>
            <w:rFonts w:ascii="Times New Roman" w:hAnsi="Times New Roman" w:cs="Times New Roman"/>
            <w:color w:val="0000FF"/>
            <w:sz w:val="24"/>
          </w:rPr>
          <w:t>требованиями</w:t>
        </w:r>
      </w:hyperlink>
      <w:r>
        <w:rPr>
          <w:rFonts w:ascii="Times New Roman" w:hAnsi="Times New Roman" w:cs="Times New Roman"/>
          <w:sz w:val="24"/>
        </w:rPr>
        <w:t xml:space="preserve">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утвержденными постановлением Правительства Российской Федерации от 15.10.2020 №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 (далее - постановление Правительства Российской Федерации № 1694).</w:t>
      </w:r>
    </w:p>
    <w:p w14:paraId="0507D417" w14:textId="77777777" w:rsidR="00974B5E" w:rsidRDefault="00974B5E" w:rsidP="00974B5E">
      <w:pPr>
        <w:pStyle w:val="ConsPlusNormal"/>
        <w:spacing w:before="240"/>
        <w:ind w:firstLine="540"/>
        <w:jc w:val="both"/>
        <w:rPr>
          <w:rFonts w:ascii="Times New Roman" w:hAnsi="Times New Roman" w:cs="Times New Roman"/>
        </w:rPr>
      </w:pPr>
      <w:bookmarkStart w:id="47" w:name="P2597"/>
      <w:bookmarkEnd w:id="47"/>
      <w:r>
        <w:rPr>
          <w:rFonts w:ascii="Times New Roman" w:hAnsi="Times New Roman" w:cs="Times New Roman"/>
          <w:sz w:val="24"/>
        </w:rPr>
        <w:t>&lt;7&gt; Рассчитывается как сумма показателей граф 9 - 12.</w:t>
      </w:r>
    </w:p>
    <w:p w14:paraId="1860196D" w14:textId="77777777" w:rsidR="00974B5E" w:rsidRDefault="00974B5E" w:rsidP="00974B5E">
      <w:pPr>
        <w:pStyle w:val="ConsPlusNormal"/>
        <w:spacing w:before="240"/>
        <w:ind w:firstLine="540"/>
        <w:jc w:val="both"/>
        <w:rPr>
          <w:rFonts w:ascii="Times New Roman" w:hAnsi="Times New Roman" w:cs="Times New Roman"/>
        </w:rPr>
      </w:pPr>
      <w:bookmarkStart w:id="48" w:name="P2598"/>
      <w:bookmarkEnd w:id="48"/>
      <w:r>
        <w:rPr>
          <w:rFonts w:ascii="Times New Roman" w:hAnsi="Times New Roman" w:cs="Times New Roman"/>
          <w:sz w:val="24"/>
        </w:rPr>
        <w:lastRenderedPageBreak/>
        <w:t>&lt;8&gt; Указывается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государственной услуги (укрупненной государственной услуги), включенной в государственный социальный заказ (при наличии). В случае если государственный социальный заказ сформирован в отношении укрупненных государственных услуг, а предельные допустимые возможные отклонения определены в отношении включенных в государственный социальный заказ государственных услуг, графа 13 не заполняется.</w:t>
      </w:r>
    </w:p>
    <w:p w14:paraId="39BC1E60" w14:textId="77777777" w:rsidR="00974B5E" w:rsidRDefault="00974B5E" w:rsidP="00974B5E">
      <w:pPr>
        <w:pStyle w:val="ConsPlusNormal"/>
        <w:spacing w:before="240"/>
        <w:ind w:firstLine="540"/>
        <w:jc w:val="both"/>
        <w:rPr>
          <w:rFonts w:ascii="Times New Roman" w:hAnsi="Times New Roman" w:cs="Times New Roman"/>
        </w:rPr>
      </w:pPr>
      <w:bookmarkStart w:id="49" w:name="P2599"/>
      <w:bookmarkEnd w:id="49"/>
      <w:r>
        <w:rPr>
          <w:rFonts w:ascii="Times New Roman" w:hAnsi="Times New Roman" w:cs="Times New Roman"/>
          <w:sz w:val="24"/>
        </w:rPr>
        <w:t>&lt;9&gt; Рассчитывается как сумма показателей граф 15 - 18.</w:t>
      </w:r>
    </w:p>
    <w:p w14:paraId="00E61010" w14:textId="77777777" w:rsidR="00974B5E" w:rsidRDefault="00974B5E" w:rsidP="00974B5E">
      <w:pPr>
        <w:pStyle w:val="ConsPlusNormal"/>
        <w:spacing w:before="240"/>
        <w:ind w:firstLine="540"/>
        <w:jc w:val="both"/>
        <w:rPr>
          <w:rFonts w:ascii="Times New Roman" w:hAnsi="Times New Roman" w:cs="Times New Roman"/>
        </w:rPr>
      </w:pPr>
      <w:bookmarkStart w:id="50" w:name="P2600"/>
      <w:bookmarkEnd w:id="50"/>
      <w:r>
        <w:rPr>
          <w:rFonts w:ascii="Times New Roman" w:hAnsi="Times New Roman" w:cs="Times New Roman"/>
          <w:sz w:val="24"/>
        </w:rPr>
        <w:t xml:space="preserve">&lt;10&gt; Указывается нарастающим итогом на основании информации, включенной в </w:t>
      </w:r>
      <w:hyperlink w:anchor="P2192" w:tooltip="IV. Сведения о фактических показателях, характеризующих объем и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 w:history="1">
        <w:r>
          <w:rPr>
            <w:rFonts w:ascii="Times New Roman" w:hAnsi="Times New Roman" w:cs="Times New Roman"/>
            <w:color w:val="0000FF"/>
            <w:sz w:val="24"/>
          </w:rPr>
          <w:t>раздел IV</w:t>
        </w:r>
      </w:hyperlink>
      <w:r>
        <w:rPr>
          <w:rFonts w:ascii="Times New Roman" w:hAnsi="Times New Roman" w:cs="Times New Roman"/>
          <w:sz w:val="24"/>
        </w:rPr>
        <w:t xml:space="preserve"> настоящего Отчета в соответствии с общими </w:t>
      </w:r>
      <w:hyperlink r:id="rId18" w:tooltip="Постановление Правительства РФ от 15.10.2020 N 1694 (ред. от 24.03.2025) &quot;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 w:history="1">
        <w:r>
          <w:rPr>
            <w:rFonts w:ascii="Times New Roman" w:hAnsi="Times New Roman" w:cs="Times New Roman"/>
            <w:color w:val="0000FF"/>
            <w:sz w:val="24"/>
          </w:rPr>
          <w:t>требованиями</w:t>
        </w:r>
      </w:hyperlink>
      <w:r>
        <w:rPr>
          <w:rFonts w:ascii="Times New Roman" w:hAnsi="Times New Roman" w:cs="Times New Roman"/>
          <w:sz w:val="24"/>
        </w:rPr>
        <w:t xml:space="preserve">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утвержденными постановлением Правительства Российской Федерации № 1694.</w:t>
      </w:r>
    </w:p>
    <w:p w14:paraId="1502D85B" w14:textId="77777777" w:rsidR="00974B5E" w:rsidRDefault="00974B5E" w:rsidP="00974B5E">
      <w:pPr>
        <w:pStyle w:val="ConsPlusNormal"/>
        <w:spacing w:before="240"/>
        <w:ind w:firstLine="540"/>
        <w:jc w:val="both"/>
        <w:rPr>
          <w:rFonts w:ascii="Times New Roman" w:hAnsi="Times New Roman" w:cs="Times New Roman"/>
        </w:rPr>
      </w:pPr>
      <w:bookmarkStart w:id="51" w:name="P2601"/>
      <w:bookmarkEnd w:id="51"/>
      <w:r>
        <w:rPr>
          <w:rFonts w:ascii="Times New Roman" w:hAnsi="Times New Roman" w:cs="Times New Roman"/>
          <w:sz w:val="24"/>
        </w:rPr>
        <w:t>&lt;11&gt; Указывается разница граф 14 и 8.</w:t>
      </w:r>
    </w:p>
    <w:p w14:paraId="2932EAC9" w14:textId="77777777" w:rsidR="00974B5E" w:rsidRDefault="00974B5E" w:rsidP="00974B5E">
      <w:pPr>
        <w:pStyle w:val="ConsPlusNormal"/>
        <w:spacing w:before="240"/>
        <w:ind w:firstLine="540"/>
        <w:jc w:val="both"/>
        <w:rPr>
          <w:rFonts w:ascii="Times New Roman" w:hAnsi="Times New Roman" w:cs="Times New Roman"/>
        </w:rPr>
      </w:pPr>
      <w:bookmarkStart w:id="52" w:name="P2602"/>
      <w:bookmarkEnd w:id="52"/>
      <w:r>
        <w:rPr>
          <w:rFonts w:ascii="Times New Roman" w:hAnsi="Times New Roman" w:cs="Times New Roman"/>
          <w:sz w:val="24"/>
        </w:rPr>
        <w:t xml:space="preserve">&lt;12&gt; Указывается количество исполнителей государственных услуг, указанных в </w:t>
      </w:r>
      <w:hyperlink w:anchor="P2192" w:tooltip="IV. Сведения о фактических показателях, характеризующих объем и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 w:history="1">
        <w:r>
          <w:rPr>
            <w:rFonts w:ascii="Times New Roman" w:hAnsi="Times New Roman" w:cs="Times New Roman"/>
            <w:color w:val="0000FF"/>
            <w:sz w:val="24"/>
          </w:rPr>
          <w:t>разделе IV</w:t>
        </w:r>
      </w:hyperlink>
      <w:r>
        <w:rPr>
          <w:rFonts w:ascii="Times New Roman" w:hAnsi="Times New Roman" w:cs="Times New Roman"/>
          <w:sz w:val="24"/>
        </w:rPr>
        <w:t xml:space="preserve"> настоящего Отчета, допустивших отклонения от показателей, характеризующих объем оказания государственной услуги, превышающие предельные допустимые возможные отклонения от указанных показателей.</w:t>
      </w:r>
    </w:p>
    <w:p w14:paraId="2165EA30" w14:textId="77777777" w:rsidR="00974B5E" w:rsidRDefault="00974B5E" w:rsidP="00974B5E">
      <w:pPr>
        <w:pStyle w:val="ConsPlusNormal"/>
        <w:spacing w:before="240"/>
        <w:ind w:firstLine="540"/>
        <w:jc w:val="both"/>
        <w:rPr>
          <w:rFonts w:ascii="Times New Roman" w:hAnsi="Times New Roman" w:cs="Times New Roman"/>
        </w:rPr>
      </w:pPr>
      <w:bookmarkStart w:id="53" w:name="P2603"/>
      <w:bookmarkEnd w:id="53"/>
      <w:r>
        <w:rPr>
          <w:rFonts w:ascii="Times New Roman" w:hAnsi="Times New Roman" w:cs="Times New Roman"/>
          <w:sz w:val="24"/>
        </w:rPr>
        <w:t xml:space="preserve">&lt;13&gt; Указывается доля в процентах исполнителей государственных услуг, указанных в разделе IV настоящего документа, допустивших отклонения от показателей, характеризующих объем оказания государственной услуги, превышающие предельные допустимые возможные отклонения от указанных показателей, от общего количества исполнителей государственных услуг, указанных в </w:t>
      </w:r>
      <w:hyperlink w:anchor="P2192" w:tooltip="IV. Сведения о фактических показателях, характеризующих объем и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 w:history="1">
        <w:r>
          <w:rPr>
            <w:rFonts w:ascii="Times New Roman" w:hAnsi="Times New Roman" w:cs="Times New Roman"/>
            <w:color w:val="0000FF"/>
            <w:sz w:val="24"/>
          </w:rPr>
          <w:t>разделе IV</w:t>
        </w:r>
      </w:hyperlink>
      <w:r>
        <w:rPr>
          <w:rFonts w:ascii="Times New Roman" w:hAnsi="Times New Roman" w:cs="Times New Roman"/>
          <w:sz w:val="24"/>
        </w:rPr>
        <w:t xml:space="preserve"> настоящего Отчета.</w:t>
      </w:r>
    </w:p>
    <w:p w14:paraId="5DD6085E" w14:textId="77777777" w:rsidR="00974B5E" w:rsidRDefault="00974B5E" w:rsidP="00974B5E">
      <w:pPr>
        <w:pStyle w:val="ConsPlusNormal"/>
        <w:spacing w:before="240"/>
        <w:ind w:firstLine="540"/>
        <w:jc w:val="both"/>
        <w:rPr>
          <w:rFonts w:ascii="Times New Roman" w:hAnsi="Times New Roman" w:cs="Times New Roman"/>
        </w:rPr>
      </w:pPr>
      <w:bookmarkStart w:id="54" w:name="P2604"/>
      <w:bookmarkEnd w:id="54"/>
      <w:r>
        <w:rPr>
          <w:rFonts w:ascii="Times New Roman" w:hAnsi="Times New Roman" w:cs="Times New Roman"/>
          <w:sz w:val="24"/>
        </w:rPr>
        <w:t>&lt;14&gt; Рассчитывается как разница граф 9 и 8.</w:t>
      </w:r>
    </w:p>
    <w:p w14:paraId="770BE6EF" w14:textId="77777777" w:rsidR="00974B5E" w:rsidRDefault="00974B5E" w:rsidP="00974B5E">
      <w:pPr>
        <w:pStyle w:val="ConsPlusNormal"/>
        <w:spacing w:before="240"/>
        <w:ind w:firstLine="540"/>
        <w:jc w:val="both"/>
        <w:rPr>
          <w:rFonts w:ascii="Times New Roman" w:hAnsi="Times New Roman" w:cs="Times New Roman"/>
        </w:rPr>
      </w:pPr>
      <w:bookmarkStart w:id="55" w:name="P2605"/>
      <w:bookmarkEnd w:id="55"/>
      <w:r>
        <w:rPr>
          <w:rFonts w:ascii="Times New Roman" w:hAnsi="Times New Roman" w:cs="Times New Roman"/>
          <w:sz w:val="24"/>
        </w:rPr>
        <w:t xml:space="preserve">&lt;15&gt; Указывается количество исполнителей государственных услуг, указанных в </w:t>
      </w:r>
      <w:hyperlink w:anchor="P2192" w:tooltip="IV. Сведения о фактических показателях, характеризующих объем и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 w:history="1">
        <w:r>
          <w:rPr>
            <w:rFonts w:ascii="Times New Roman" w:hAnsi="Times New Roman" w:cs="Times New Roman"/>
            <w:color w:val="0000FF"/>
            <w:sz w:val="24"/>
          </w:rPr>
          <w:t>разделе IV</w:t>
        </w:r>
      </w:hyperlink>
      <w:r>
        <w:rPr>
          <w:rFonts w:ascii="Times New Roman" w:hAnsi="Times New Roman" w:cs="Times New Roman"/>
          <w:sz w:val="24"/>
        </w:rPr>
        <w:t xml:space="preserve"> настоящего Отчета, допустивших отклонения от показателей, характеризующих качество оказания государственной услуги, превышающие предельные допустимые возможные отклонения от указанных показателей.</w:t>
      </w:r>
    </w:p>
    <w:p w14:paraId="1EA74CD2" w14:textId="77777777" w:rsidR="00974B5E" w:rsidRDefault="00974B5E" w:rsidP="00974B5E">
      <w:pPr>
        <w:pStyle w:val="ConsPlusNormal"/>
        <w:spacing w:before="240"/>
        <w:ind w:firstLine="540"/>
        <w:jc w:val="both"/>
        <w:rPr>
          <w:rFonts w:ascii="Times New Roman" w:hAnsi="Times New Roman" w:cs="Times New Roman"/>
        </w:rPr>
      </w:pPr>
      <w:bookmarkStart w:id="56" w:name="P2606"/>
      <w:bookmarkEnd w:id="56"/>
      <w:r>
        <w:rPr>
          <w:rFonts w:ascii="Times New Roman" w:hAnsi="Times New Roman" w:cs="Times New Roman"/>
          <w:sz w:val="24"/>
        </w:rPr>
        <w:t xml:space="preserve">&lt;16&gt; Указывается доля в процентах исполнителей государственных услуг, указанных в </w:t>
      </w:r>
      <w:hyperlink w:anchor="P2192" w:tooltip="IV. Сведения о фактических показателях, характеризующих объем и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 w:history="1">
        <w:r>
          <w:rPr>
            <w:rFonts w:ascii="Times New Roman" w:hAnsi="Times New Roman" w:cs="Times New Roman"/>
            <w:color w:val="0000FF"/>
            <w:sz w:val="24"/>
          </w:rPr>
          <w:t>разделе IV</w:t>
        </w:r>
      </w:hyperlink>
      <w:r>
        <w:rPr>
          <w:rFonts w:ascii="Times New Roman" w:hAnsi="Times New Roman" w:cs="Times New Roman"/>
          <w:sz w:val="24"/>
        </w:rPr>
        <w:t xml:space="preserve"> настоящего Отчета, допустивших отклонения от показателей, характеризующих качество оказания государственной услуги, превышающие предельные допустимые возможные отклонения от указанных показателей, от общего количества исполнителей государственных услуг, указанных в </w:t>
      </w:r>
      <w:hyperlink w:anchor="P2192" w:tooltip="IV. Сведения о фактических показателях, характеризующих объем и качество оказания государственной услуги в социальной сфере (государственных услуг в социальной сфере, составляющих укрупненную государственную услугу)," w:history="1">
        <w:r>
          <w:rPr>
            <w:rFonts w:ascii="Times New Roman" w:hAnsi="Times New Roman" w:cs="Times New Roman"/>
            <w:color w:val="0000FF"/>
            <w:sz w:val="24"/>
          </w:rPr>
          <w:t>разделе IV</w:t>
        </w:r>
      </w:hyperlink>
      <w:r>
        <w:rPr>
          <w:rFonts w:ascii="Times New Roman" w:hAnsi="Times New Roman" w:cs="Times New Roman"/>
          <w:sz w:val="24"/>
        </w:rPr>
        <w:t xml:space="preserve"> настоящего документа.</w:t>
      </w:r>
    </w:p>
    <w:p w14:paraId="133AE0A5" w14:textId="77777777" w:rsidR="00974B5E" w:rsidRDefault="00974B5E" w:rsidP="00974B5E">
      <w:pPr>
        <w:pStyle w:val="ConsPlusNormal"/>
        <w:spacing w:before="240"/>
        <w:ind w:firstLine="540"/>
        <w:jc w:val="both"/>
        <w:rPr>
          <w:rFonts w:ascii="Times New Roman" w:hAnsi="Times New Roman" w:cs="Times New Roman"/>
        </w:rPr>
      </w:pPr>
      <w:bookmarkStart w:id="57" w:name="P2607"/>
      <w:bookmarkEnd w:id="57"/>
      <w:r>
        <w:rPr>
          <w:rFonts w:ascii="Times New Roman" w:hAnsi="Times New Roman" w:cs="Times New Roman"/>
          <w:sz w:val="24"/>
        </w:rPr>
        <w:t>&lt;17&gt; Указывается наименование укрупненной государственной услуги в случае, если государственный социальный заказ формируется в отношении укрупненных государственных услуг.</w:t>
      </w:r>
    </w:p>
    <w:p w14:paraId="54C8D0F0" w14:textId="77777777" w:rsidR="00974B5E" w:rsidRDefault="00974B5E" w:rsidP="00974B5E">
      <w:pPr>
        <w:pStyle w:val="ConsPlusNormal"/>
        <w:spacing w:before="240"/>
        <w:ind w:firstLine="540"/>
        <w:jc w:val="both"/>
        <w:rPr>
          <w:rFonts w:ascii="Times New Roman" w:hAnsi="Times New Roman" w:cs="Times New Roman"/>
        </w:rPr>
      </w:pPr>
      <w:bookmarkStart w:id="58" w:name="P2608"/>
      <w:bookmarkEnd w:id="58"/>
      <w:r>
        <w:rPr>
          <w:rFonts w:ascii="Times New Roman" w:hAnsi="Times New Roman" w:cs="Times New Roman"/>
          <w:sz w:val="24"/>
        </w:rPr>
        <w:t>&lt;18&gt; Указывается уникальный код организации, присвоенный исполнителю государственных услуг, при формировании сведений о нем в реестре участников бюджетного процесса, а также юридических лиц, не являющихся участниками бюджетного процесса.</w:t>
      </w:r>
    </w:p>
    <w:p w14:paraId="37046D77" w14:textId="77777777" w:rsidR="00974B5E" w:rsidRDefault="00974B5E" w:rsidP="00974B5E">
      <w:pPr>
        <w:pStyle w:val="ConsPlusNormal"/>
        <w:spacing w:before="240"/>
        <w:ind w:firstLine="540"/>
        <w:jc w:val="both"/>
        <w:rPr>
          <w:rFonts w:ascii="Times New Roman" w:hAnsi="Times New Roman" w:cs="Times New Roman"/>
        </w:rPr>
      </w:pPr>
      <w:bookmarkStart w:id="59" w:name="P2609"/>
      <w:bookmarkEnd w:id="59"/>
      <w:r>
        <w:rPr>
          <w:rFonts w:ascii="Times New Roman" w:hAnsi="Times New Roman" w:cs="Times New Roman"/>
          <w:sz w:val="24"/>
        </w:rPr>
        <w:t xml:space="preserve">&lt;19&gt; Указывается на основании информации об исполнителе государственных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w:t>
      </w:r>
      <w:r>
        <w:rPr>
          <w:rFonts w:ascii="Times New Roman" w:hAnsi="Times New Roman" w:cs="Times New Roman"/>
          <w:sz w:val="24"/>
        </w:rPr>
        <w:lastRenderedPageBreak/>
        <w:t xml:space="preserve">исполнителей государственных услуг, предусмотренного в </w:t>
      </w:r>
      <w:hyperlink r:id="rId19"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history="1">
        <w:r>
          <w:rPr>
            <w:rFonts w:ascii="Times New Roman" w:hAnsi="Times New Roman" w:cs="Times New Roman"/>
            <w:color w:val="0000FF"/>
            <w:sz w:val="24"/>
          </w:rPr>
          <w:t>части 6 статьи 9</w:t>
        </w:r>
      </w:hyperlink>
      <w:r>
        <w:rPr>
          <w:rFonts w:ascii="Times New Roman" w:hAnsi="Times New Roman" w:cs="Times New Roman"/>
          <w:sz w:val="24"/>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(далее - соглашение).</w:t>
      </w:r>
    </w:p>
    <w:p w14:paraId="3FE845BF" w14:textId="77777777" w:rsidR="00974B5E" w:rsidRDefault="00974B5E" w:rsidP="00974B5E">
      <w:pPr>
        <w:pStyle w:val="ConsPlusNormal"/>
        <w:spacing w:before="240"/>
        <w:ind w:firstLine="540"/>
        <w:jc w:val="both"/>
        <w:rPr>
          <w:rFonts w:ascii="Times New Roman" w:hAnsi="Times New Roman" w:cs="Times New Roman"/>
        </w:rPr>
      </w:pPr>
      <w:bookmarkStart w:id="60" w:name="P2610"/>
      <w:bookmarkEnd w:id="60"/>
      <w:r>
        <w:rPr>
          <w:rFonts w:ascii="Times New Roman" w:hAnsi="Times New Roman" w:cs="Times New Roman"/>
          <w:sz w:val="24"/>
        </w:rPr>
        <w:t>&lt;20&gt; Указывается на основании информации, включенной в государственный социальный заказ, об исполнении которого формируется отчет об исполнении государственного социального заказа.</w:t>
      </w:r>
    </w:p>
    <w:p w14:paraId="4CC89038" w14:textId="77777777" w:rsidR="00974B5E" w:rsidRDefault="00974B5E" w:rsidP="00974B5E">
      <w:pPr>
        <w:pStyle w:val="ConsPlusNormal"/>
        <w:spacing w:before="240"/>
        <w:ind w:firstLine="540"/>
        <w:jc w:val="both"/>
        <w:rPr>
          <w:rFonts w:ascii="Times New Roman" w:hAnsi="Times New Roman" w:cs="Times New Roman"/>
        </w:rPr>
      </w:pPr>
      <w:bookmarkStart w:id="61" w:name="P2611"/>
      <w:bookmarkEnd w:id="61"/>
      <w:r>
        <w:rPr>
          <w:rFonts w:ascii="Times New Roman" w:hAnsi="Times New Roman" w:cs="Times New Roman"/>
          <w:sz w:val="24"/>
        </w:rPr>
        <w:t>&lt;21&gt; Указывается на основании информации, включенной в государственное задание или соглашение.</w:t>
      </w:r>
    </w:p>
    <w:p w14:paraId="45519A65" w14:textId="77777777" w:rsidR="00974B5E" w:rsidRDefault="00974B5E" w:rsidP="00974B5E">
      <w:pPr>
        <w:pStyle w:val="ConsPlusNormal"/>
        <w:spacing w:before="240"/>
        <w:ind w:firstLine="540"/>
        <w:jc w:val="both"/>
        <w:rPr>
          <w:rFonts w:ascii="Times New Roman" w:hAnsi="Times New Roman" w:cs="Times New Roman"/>
        </w:rPr>
      </w:pPr>
      <w:bookmarkStart w:id="62" w:name="P2612"/>
      <w:bookmarkEnd w:id="62"/>
      <w:r>
        <w:rPr>
          <w:rFonts w:ascii="Times New Roman" w:hAnsi="Times New Roman" w:cs="Times New Roman"/>
          <w:sz w:val="24"/>
        </w:rPr>
        <w:t>&lt;22&gt; В отношении одного исполнителя государственных услуг может быть указана информация о значении планового показателя, характеризующего объем оказания государственной услуги, только в отношении одного способа определения услуг.</w:t>
      </w:r>
    </w:p>
    <w:p w14:paraId="669CFDAA" w14:textId="77777777" w:rsidR="00974B5E" w:rsidRDefault="00974B5E" w:rsidP="00974B5E">
      <w:pPr>
        <w:pStyle w:val="ConsPlusNormal"/>
        <w:spacing w:before="240"/>
        <w:ind w:firstLine="540"/>
        <w:jc w:val="both"/>
        <w:rPr>
          <w:rFonts w:ascii="Times New Roman" w:hAnsi="Times New Roman" w:cs="Times New Roman"/>
        </w:rPr>
      </w:pPr>
      <w:bookmarkStart w:id="63" w:name="P2613"/>
      <w:bookmarkEnd w:id="63"/>
      <w:r>
        <w:rPr>
          <w:rFonts w:ascii="Times New Roman" w:hAnsi="Times New Roman" w:cs="Times New Roman"/>
          <w:sz w:val="24"/>
        </w:rPr>
        <w:t>&lt;23&gt; Формируется на основании отчетов исполнителей государственных услуг об исполнении соглашений и отчетов о выполнении государственного задания.</w:t>
      </w:r>
    </w:p>
    <w:p w14:paraId="2FBC4EF5" w14:textId="77777777" w:rsidR="00974B5E" w:rsidRDefault="00974B5E" w:rsidP="00974B5E">
      <w:pPr>
        <w:pStyle w:val="ConsPlusNormal"/>
        <w:spacing w:before="240"/>
        <w:ind w:firstLine="540"/>
        <w:jc w:val="both"/>
        <w:rPr>
          <w:rFonts w:ascii="Times New Roman" w:hAnsi="Times New Roman" w:cs="Times New Roman"/>
        </w:rPr>
      </w:pPr>
      <w:bookmarkStart w:id="64" w:name="P2614"/>
      <w:bookmarkEnd w:id="64"/>
      <w:r>
        <w:rPr>
          <w:rFonts w:ascii="Times New Roman" w:hAnsi="Times New Roman" w:cs="Times New Roman"/>
          <w:sz w:val="24"/>
        </w:rPr>
        <w:t xml:space="preserve">&lt;24&gt; Указывается как разница </w:t>
      </w:r>
      <w:hyperlink w:anchor="P2244" w:tooltip="15" w:history="1">
        <w:r>
          <w:rPr>
            <w:rFonts w:ascii="Times New Roman" w:hAnsi="Times New Roman" w:cs="Times New Roman"/>
            <w:color w:val="0000FF"/>
            <w:sz w:val="24"/>
          </w:rPr>
          <w:t>графы 15 раздела IV</w:t>
        </w:r>
      </w:hyperlink>
      <w:r>
        <w:rPr>
          <w:rFonts w:ascii="Times New Roman" w:hAnsi="Times New Roman" w:cs="Times New Roman"/>
          <w:sz w:val="24"/>
        </w:rPr>
        <w:t xml:space="preserve"> и </w:t>
      </w:r>
      <w:hyperlink w:anchor="P1838" w:tooltip="15" w:history="1">
        <w:r>
          <w:rPr>
            <w:rFonts w:ascii="Times New Roman" w:hAnsi="Times New Roman" w:cs="Times New Roman"/>
            <w:color w:val="0000FF"/>
            <w:sz w:val="24"/>
          </w:rPr>
          <w:t>графы 15 раздела III</w:t>
        </w:r>
      </w:hyperlink>
      <w:r>
        <w:rPr>
          <w:rFonts w:ascii="Times New Roman" w:hAnsi="Times New Roman" w:cs="Times New Roman"/>
          <w:sz w:val="24"/>
        </w:rPr>
        <w:t xml:space="preserve"> настоящего Отчета.</w:t>
      </w:r>
    </w:p>
    <w:p w14:paraId="662DCB91" w14:textId="77777777" w:rsidR="00974B5E" w:rsidRDefault="00974B5E" w:rsidP="00974B5E">
      <w:pPr>
        <w:pStyle w:val="ConsPlusNormal"/>
        <w:spacing w:before="240"/>
        <w:ind w:firstLine="540"/>
        <w:jc w:val="both"/>
        <w:rPr>
          <w:rFonts w:ascii="Times New Roman" w:hAnsi="Times New Roman" w:cs="Times New Roman"/>
        </w:rPr>
      </w:pPr>
      <w:bookmarkStart w:id="65" w:name="P2615"/>
      <w:bookmarkEnd w:id="65"/>
      <w:r>
        <w:rPr>
          <w:rFonts w:ascii="Times New Roman" w:hAnsi="Times New Roman" w:cs="Times New Roman"/>
          <w:sz w:val="24"/>
        </w:rPr>
        <w:t>&lt;25&gt; В отношении одного исполнителя государственных услуг может быть указана информация о значении фактического показателя, характеризующего объем оказания государственной услуги, только в отношении одного способа определения услуг.</w:t>
      </w:r>
    </w:p>
    <w:p w14:paraId="05E76D38" w14:textId="77777777" w:rsidR="00974B5E" w:rsidRDefault="00974B5E" w:rsidP="00974B5E">
      <w:pPr>
        <w:pStyle w:val="ConsPlusNormal"/>
        <w:spacing w:before="240"/>
        <w:ind w:firstLine="540"/>
        <w:jc w:val="both"/>
        <w:rPr>
          <w:rFonts w:ascii="Times New Roman" w:hAnsi="Times New Roman" w:cs="Times New Roman"/>
        </w:rPr>
      </w:pPr>
      <w:bookmarkStart w:id="66" w:name="P2616"/>
      <w:bookmarkEnd w:id="66"/>
      <w:r>
        <w:rPr>
          <w:rFonts w:ascii="Times New Roman" w:hAnsi="Times New Roman" w:cs="Times New Roman"/>
          <w:sz w:val="24"/>
        </w:rPr>
        <w:t xml:space="preserve">&lt;26&gt; Рассчитывается как разница между фактическим показателем, характеризующим объем оказания государственной услуги, включенным в соответствии со способом определения исполнителя государственных услуг в одну из </w:t>
      </w:r>
      <w:hyperlink w:anchor="P2249" w:tooltip="20" w:history="1">
        <w:r>
          <w:rPr>
            <w:rFonts w:ascii="Times New Roman" w:hAnsi="Times New Roman" w:cs="Times New Roman"/>
            <w:color w:val="0000FF"/>
            <w:sz w:val="24"/>
          </w:rPr>
          <w:t>граф 20</w:t>
        </w:r>
      </w:hyperlink>
      <w:r>
        <w:rPr>
          <w:rFonts w:ascii="Times New Roman" w:hAnsi="Times New Roman" w:cs="Times New Roman"/>
          <w:sz w:val="24"/>
        </w:rPr>
        <w:t xml:space="preserve"> - </w:t>
      </w:r>
      <w:hyperlink w:anchor="P2252" w:tooltip="23" w:history="1">
        <w:r>
          <w:rPr>
            <w:rFonts w:ascii="Times New Roman" w:hAnsi="Times New Roman" w:cs="Times New Roman"/>
            <w:color w:val="0000FF"/>
            <w:sz w:val="24"/>
          </w:rPr>
          <w:t>23 раздела IV</w:t>
        </w:r>
      </w:hyperlink>
      <w:r>
        <w:rPr>
          <w:rFonts w:ascii="Times New Roman" w:hAnsi="Times New Roman" w:cs="Times New Roman"/>
          <w:sz w:val="24"/>
        </w:rPr>
        <w:t xml:space="preserve"> настоящего Отчета, и плановым показателем, характеризующим объем оказания государственной услуги, включенным в соответствии со способом определения исполнителя государственных услуг в одну из </w:t>
      </w:r>
      <w:hyperlink w:anchor="P1843" w:tooltip="20" w:history="1">
        <w:r>
          <w:rPr>
            <w:rFonts w:ascii="Times New Roman" w:hAnsi="Times New Roman" w:cs="Times New Roman"/>
            <w:color w:val="0000FF"/>
            <w:sz w:val="24"/>
          </w:rPr>
          <w:t>граф 20</w:t>
        </w:r>
      </w:hyperlink>
      <w:r>
        <w:rPr>
          <w:rFonts w:ascii="Times New Roman" w:hAnsi="Times New Roman" w:cs="Times New Roman"/>
          <w:sz w:val="24"/>
        </w:rPr>
        <w:t xml:space="preserve"> - </w:t>
      </w:r>
      <w:hyperlink w:anchor="P1846" w:tooltip="23" w:history="1">
        <w:r>
          <w:rPr>
            <w:rFonts w:ascii="Times New Roman" w:hAnsi="Times New Roman" w:cs="Times New Roman"/>
            <w:color w:val="0000FF"/>
            <w:sz w:val="24"/>
          </w:rPr>
          <w:t>23 раздела III</w:t>
        </w:r>
      </w:hyperlink>
      <w:r>
        <w:rPr>
          <w:rFonts w:ascii="Times New Roman" w:hAnsi="Times New Roman" w:cs="Times New Roman"/>
          <w:sz w:val="24"/>
        </w:rPr>
        <w:t xml:space="preserve"> настоящего Отчета.</w:t>
      </w:r>
    </w:p>
    <w:p w14:paraId="1A55B445" w14:textId="77777777" w:rsidR="00974B5E" w:rsidRDefault="00974B5E" w:rsidP="00974B5E">
      <w:pPr>
        <w:pStyle w:val="ConsPlusNormal"/>
        <w:spacing w:before="240"/>
        <w:ind w:firstLine="540"/>
        <w:jc w:val="both"/>
        <w:rPr>
          <w:rFonts w:ascii="Times New Roman" w:hAnsi="Times New Roman" w:cs="Times New Roman"/>
        </w:rPr>
      </w:pPr>
      <w:bookmarkStart w:id="67" w:name="P2617"/>
      <w:bookmarkEnd w:id="67"/>
      <w:r>
        <w:rPr>
          <w:rFonts w:ascii="Times New Roman" w:hAnsi="Times New Roman" w:cs="Times New Roman"/>
          <w:sz w:val="24"/>
        </w:rPr>
        <w:t xml:space="preserve">&lt;27&gt; Рассчитывается как разница </w:t>
      </w:r>
      <w:hyperlink w:anchor="P1838" w:tooltip="15" w:history="1">
        <w:r>
          <w:rPr>
            <w:rFonts w:ascii="Times New Roman" w:hAnsi="Times New Roman" w:cs="Times New Roman"/>
            <w:color w:val="0000FF"/>
            <w:sz w:val="24"/>
          </w:rPr>
          <w:t>графы 15 раздела III</w:t>
        </w:r>
      </w:hyperlink>
      <w:r>
        <w:rPr>
          <w:rFonts w:ascii="Times New Roman" w:hAnsi="Times New Roman" w:cs="Times New Roman"/>
          <w:sz w:val="24"/>
        </w:rPr>
        <w:t xml:space="preserve">, </w:t>
      </w:r>
      <w:hyperlink w:anchor="P2244" w:tooltip="15" w:history="1">
        <w:r>
          <w:rPr>
            <w:rFonts w:ascii="Times New Roman" w:hAnsi="Times New Roman" w:cs="Times New Roman"/>
            <w:color w:val="0000FF"/>
            <w:sz w:val="24"/>
          </w:rPr>
          <w:t>графы 15 раздела IV</w:t>
        </w:r>
      </w:hyperlink>
      <w:r>
        <w:rPr>
          <w:rFonts w:ascii="Times New Roman" w:hAnsi="Times New Roman" w:cs="Times New Roman"/>
          <w:sz w:val="24"/>
        </w:rPr>
        <w:t xml:space="preserve"> и </w:t>
      </w:r>
      <w:hyperlink w:anchor="P1839" w:tooltip="16" w:history="1">
        <w:r>
          <w:rPr>
            <w:rFonts w:ascii="Times New Roman" w:hAnsi="Times New Roman" w:cs="Times New Roman"/>
            <w:color w:val="0000FF"/>
            <w:sz w:val="24"/>
          </w:rPr>
          <w:t>графы 16 раздела III</w:t>
        </w:r>
      </w:hyperlink>
      <w:r>
        <w:rPr>
          <w:rFonts w:ascii="Times New Roman" w:hAnsi="Times New Roman" w:cs="Times New Roman"/>
          <w:sz w:val="24"/>
        </w:rPr>
        <w:t xml:space="preserve"> настоящего Отчета (в случае если значение предельного допустимого возможного отклонения от показателя, характеризующего качество оказания государственной услуги, установлено в относительных величинах, значение </w:t>
      </w:r>
      <w:hyperlink w:anchor="P1838" w:tooltip="15" w:history="1">
        <w:r>
          <w:rPr>
            <w:rFonts w:ascii="Times New Roman" w:hAnsi="Times New Roman" w:cs="Times New Roman"/>
            <w:color w:val="0000FF"/>
            <w:sz w:val="24"/>
          </w:rPr>
          <w:t>графы 15 раздела III</w:t>
        </w:r>
      </w:hyperlink>
      <w:r>
        <w:rPr>
          <w:rFonts w:ascii="Times New Roman" w:hAnsi="Times New Roman" w:cs="Times New Roman"/>
          <w:sz w:val="24"/>
        </w:rPr>
        <w:t xml:space="preserve"> настоящего Отчета </w:t>
      </w:r>
      <w:proofErr w:type="spellStart"/>
      <w:r>
        <w:rPr>
          <w:rFonts w:ascii="Times New Roman" w:hAnsi="Times New Roman" w:cs="Times New Roman"/>
          <w:sz w:val="24"/>
        </w:rPr>
        <w:t>перерассчитывается</w:t>
      </w:r>
      <w:proofErr w:type="spellEnd"/>
      <w:r>
        <w:rPr>
          <w:rFonts w:ascii="Times New Roman" w:hAnsi="Times New Roman" w:cs="Times New Roman"/>
          <w:sz w:val="24"/>
        </w:rPr>
        <w:t xml:space="preserve"> в абсолютную величину путем умножения значения </w:t>
      </w:r>
      <w:hyperlink w:anchor="P1837" w:tooltip="14" w:history="1">
        <w:r>
          <w:rPr>
            <w:rFonts w:ascii="Times New Roman" w:hAnsi="Times New Roman" w:cs="Times New Roman"/>
            <w:color w:val="0000FF"/>
            <w:sz w:val="24"/>
          </w:rPr>
          <w:t>графы 14 раздела III</w:t>
        </w:r>
      </w:hyperlink>
      <w:r>
        <w:rPr>
          <w:rFonts w:ascii="Times New Roman" w:hAnsi="Times New Roman" w:cs="Times New Roman"/>
          <w:sz w:val="24"/>
        </w:rPr>
        <w:t xml:space="preserve"> настоящего Отчета на </w:t>
      </w:r>
      <w:hyperlink w:anchor="P1838" w:tooltip="15" w:history="1">
        <w:r>
          <w:rPr>
            <w:rFonts w:ascii="Times New Roman" w:hAnsi="Times New Roman" w:cs="Times New Roman"/>
            <w:color w:val="0000FF"/>
            <w:sz w:val="24"/>
          </w:rPr>
          <w:t>графу 15 раздела III</w:t>
        </w:r>
      </w:hyperlink>
      <w:r>
        <w:rPr>
          <w:rFonts w:ascii="Times New Roman" w:hAnsi="Times New Roman" w:cs="Times New Roman"/>
          <w:sz w:val="24"/>
        </w:rPr>
        <w:t xml:space="preserve"> настоящего Отчета).</w:t>
      </w:r>
    </w:p>
    <w:p w14:paraId="64F17403" w14:textId="77777777" w:rsidR="00974B5E" w:rsidRDefault="00974B5E" w:rsidP="00974B5E">
      <w:pPr>
        <w:pStyle w:val="ConsPlusNormal"/>
        <w:spacing w:before="240"/>
        <w:ind w:firstLine="540"/>
        <w:jc w:val="both"/>
        <w:rPr>
          <w:rFonts w:ascii="Times New Roman" w:hAnsi="Times New Roman" w:cs="Times New Roman"/>
        </w:rPr>
      </w:pPr>
      <w:bookmarkStart w:id="68" w:name="P2618"/>
      <w:bookmarkEnd w:id="68"/>
      <w:r>
        <w:rPr>
          <w:rFonts w:ascii="Times New Roman" w:hAnsi="Times New Roman" w:cs="Times New Roman"/>
          <w:sz w:val="24"/>
        </w:rPr>
        <w:t xml:space="preserve">&lt;28&gt; Рассчитывается как разница </w:t>
      </w:r>
      <w:hyperlink w:anchor="P2253" w:tooltip="24" w:history="1">
        <w:r>
          <w:rPr>
            <w:rFonts w:ascii="Times New Roman" w:hAnsi="Times New Roman" w:cs="Times New Roman"/>
            <w:color w:val="0000FF"/>
            <w:sz w:val="24"/>
          </w:rPr>
          <w:t>графы 24 раздела IV</w:t>
        </w:r>
      </w:hyperlink>
      <w:r>
        <w:rPr>
          <w:rFonts w:ascii="Times New Roman" w:hAnsi="Times New Roman" w:cs="Times New Roman"/>
          <w:sz w:val="24"/>
        </w:rPr>
        <w:t xml:space="preserve"> и </w:t>
      </w:r>
      <w:hyperlink w:anchor="P1847" w:tooltip="24" w:history="1">
        <w:r>
          <w:rPr>
            <w:rFonts w:ascii="Times New Roman" w:hAnsi="Times New Roman" w:cs="Times New Roman"/>
            <w:color w:val="0000FF"/>
            <w:sz w:val="24"/>
          </w:rPr>
          <w:t>графы 24 раздела III</w:t>
        </w:r>
      </w:hyperlink>
      <w:r>
        <w:rPr>
          <w:rFonts w:ascii="Times New Roman" w:hAnsi="Times New Roman" w:cs="Times New Roman"/>
          <w:sz w:val="24"/>
        </w:rPr>
        <w:t xml:space="preserve"> настоящего Отчета.</w:t>
      </w:r>
    </w:p>
    <w:p w14:paraId="5EE440A7" w14:textId="08B7F068" w:rsidR="00974B5E" w:rsidRDefault="00974B5E" w:rsidP="00974B5E">
      <w:pPr>
        <w:pStyle w:val="ConsPlusNormal"/>
        <w:spacing w:before="240"/>
        <w:ind w:firstLine="540"/>
        <w:jc w:val="both"/>
        <w:rPr>
          <w:rFonts w:ascii="Times New Roman" w:hAnsi="Times New Roman" w:cs="Times New Roman"/>
          <w:sz w:val="24"/>
        </w:rPr>
      </w:pPr>
      <w:bookmarkStart w:id="69" w:name="P2619"/>
      <w:bookmarkEnd w:id="69"/>
      <w:r>
        <w:rPr>
          <w:rFonts w:ascii="Times New Roman" w:hAnsi="Times New Roman" w:cs="Times New Roman"/>
          <w:sz w:val="24"/>
        </w:rPr>
        <w:t>&lt;29&gt; Указывается суммарный объем по всем государственным услугам, входящим в состав укрупненной государственной услуги.</w:t>
      </w:r>
    </w:p>
    <w:p w14:paraId="138E7690" w14:textId="10DCEC55" w:rsidR="00974B5E" w:rsidRDefault="00974B5E" w:rsidP="00974B5E">
      <w:pPr>
        <w:pStyle w:val="ConsPlusNormal"/>
        <w:spacing w:before="240"/>
        <w:ind w:firstLine="540"/>
        <w:jc w:val="both"/>
        <w:rPr>
          <w:rFonts w:ascii="Times New Roman" w:hAnsi="Times New Roman" w:cs="Times New Roman"/>
          <w:sz w:val="24"/>
        </w:rPr>
      </w:pPr>
    </w:p>
    <w:p w14:paraId="066339FF" w14:textId="219266F1" w:rsidR="00974B5E" w:rsidRDefault="00974B5E" w:rsidP="00974B5E">
      <w:pPr>
        <w:pStyle w:val="ConsPlusNormal"/>
        <w:spacing w:before="240"/>
        <w:ind w:firstLine="540"/>
        <w:jc w:val="both"/>
        <w:rPr>
          <w:rFonts w:ascii="Times New Roman" w:hAnsi="Times New Roman" w:cs="Times New Roman"/>
          <w:sz w:val="24"/>
        </w:rPr>
      </w:pPr>
    </w:p>
    <w:p w14:paraId="75913F86" w14:textId="2B275770" w:rsidR="00974B5E" w:rsidRDefault="00974B5E">
      <w:pPr>
        <w:rPr>
          <w:color w:val="000000"/>
          <w:sz w:val="28"/>
          <w:szCs w:val="28"/>
          <w:lang w:eastAsia="en-US"/>
        </w:rPr>
      </w:pPr>
    </w:p>
    <w:p w14:paraId="36080AB2" w14:textId="77777777" w:rsidR="00974B5E" w:rsidRDefault="00974B5E" w:rsidP="00974B5E">
      <w:pPr>
        <w:pStyle w:val="ConsPlusNormal"/>
        <w:ind w:left="5670"/>
        <w:outlineLvl w:val="0"/>
        <w:rPr>
          <w:rFonts w:ascii="Times New Roman" w:hAnsi="Times New Roman" w:cs="Times New Roman"/>
          <w:color w:val="000000"/>
          <w:sz w:val="28"/>
          <w:szCs w:val="28"/>
          <w:lang w:eastAsia="en-US"/>
        </w:rPr>
      </w:pPr>
    </w:p>
    <w:p w14:paraId="603EF75B" w14:textId="77777777" w:rsidR="00974B5E" w:rsidRDefault="00974B5E" w:rsidP="00974B5E">
      <w:pPr>
        <w:pStyle w:val="ConsPlusNormal"/>
        <w:ind w:left="5670"/>
        <w:outlineLvl w:val="0"/>
        <w:rPr>
          <w:rFonts w:ascii="Times New Roman" w:hAnsi="Times New Roman" w:cs="Times New Roman"/>
          <w:color w:val="000000"/>
          <w:sz w:val="28"/>
          <w:szCs w:val="28"/>
          <w:lang w:eastAsia="en-US"/>
        </w:rPr>
      </w:pPr>
    </w:p>
    <w:p w14:paraId="6AA44BAD" w14:textId="77777777" w:rsidR="00974B5E" w:rsidRDefault="00974B5E" w:rsidP="00974B5E">
      <w:pPr>
        <w:pStyle w:val="ConsPlusNormal"/>
        <w:ind w:left="5670"/>
        <w:outlineLvl w:val="0"/>
        <w:rPr>
          <w:rFonts w:ascii="Times New Roman" w:hAnsi="Times New Roman" w:cs="Times New Roman"/>
          <w:color w:val="000000"/>
          <w:sz w:val="28"/>
          <w:szCs w:val="28"/>
          <w:lang w:eastAsia="en-US"/>
        </w:rPr>
        <w:sectPr w:rsidR="00974B5E">
          <w:pgSz w:w="11906" w:h="16838"/>
          <w:pgMar w:top="820" w:right="567" w:bottom="1134" w:left="1134" w:header="709" w:footer="709" w:gutter="0"/>
          <w:cols w:space="708"/>
          <w:titlePg/>
          <w:docGrid w:linePitch="360"/>
        </w:sectPr>
      </w:pPr>
    </w:p>
    <w:p w14:paraId="3BF82216" w14:textId="77777777" w:rsidR="00974B5E" w:rsidRDefault="00974B5E" w:rsidP="00974B5E">
      <w:pPr>
        <w:pStyle w:val="ConsPlusNormal"/>
        <w:ind w:left="9204"/>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lastRenderedPageBreak/>
        <w:t>Приложение №3</w:t>
      </w:r>
    </w:p>
    <w:p w14:paraId="39407198" w14:textId="77777777" w:rsidR="00974B5E" w:rsidRDefault="00974B5E" w:rsidP="00974B5E">
      <w:pPr>
        <w:pStyle w:val="ConsPlusNormal"/>
        <w:ind w:left="9204"/>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к Порядку формирования государственных социальных заказов на оказание государственных услуг </w:t>
      </w:r>
    </w:p>
    <w:p w14:paraId="7852B89F" w14:textId="77777777" w:rsidR="00974B5E" w:rsidRDefault="00974B5E" w:rsidP="00974B5E">
      <w:pPr>
        <w:pStyle w:val="ConsPlusNormal"/>
        <w:ind w:left="9204"/>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в социальной сфере, отнесенных </w:t>
      </w:r>
    </w:p>
    <w:p w14:paraId="188194E4" w14:textId="77777777" w:rsidR="00974B5E" w:rsidRDefault="00974B5E" w:rsidP="00974B5E">
      <w:pPr>
        <w:pStyle w:val="ConsPlusNormal"/>
        <w:ind w:left="9204"/>
        <w:outlineLvl w:val="0"/>
        <w:rPr>
          <w:rFonts w:ascii="Times New Roman" w:hAnsi="Times New Roman" w:cs="Times New Roman"/>
          <w:b/>
          <w:i/>
          <w:color w:val="000000"/>
          <w:sz w:val="28"/>
          <w:szCs w:val="28"/>
          <w:lang w:eastAsia="en-US"/>
        </w:rPr>
      </w:pPr>
      <w:r>
        <w:rPr>
          <w:rFonts w:ascii="Times New Roman" w:hAnsi="Times New Roman" w:cs="Times New Roman"/>
          <w:color w:val="000000"/>
          <w:sz w:val="28"/>
          <w:szCs w:val="28"/>
          <w:lang w:eastAsia="en-US"/>
        </w:rPr>
        <w:t>к полномочиям республиканских органов исполнительной власти</w:t>
      </w:r>
    </w:p>
    <w:p w14:paraId="3E399C4F" w14:textId="77777777" w:rsidR="00974B5E" w:rsidRDefault="00974B5E" w:rsidP="00974B5E">
      <w:pPr>
        <w:pStyle w:val="ConsPlusNormal"/>
        <w:jc w:val="center"/>
        <w:outlineLvl w:val="0"/>
        <w:rPr>
          <w:rFonts w:ascii="Times New Roman" w:hAnsi="Times New Roman" w:cs="Times New Roman"/>
          <w:b/>
          <w:sz w:val="28"/>
          <w:szCs w:val="28"/>
        </w:rPr>
      </w:pPr>
    </w:p>
    <w:p w14:paraId="432E665B" w14:textId="77777777" w:rsidR="00974B5E" w:rsidRDefault="00974B5E" w:rsidP="00974B5E">
      <w:pPr>
        <w:pStyle w:val="ConsPlusNormal"/>
        <w:ind w:firstLine="539"/>
        <w:jc w:val="center"/>
        <w:rPr>
          <w:rFonts w:ascii="Times New Roman" w:hAnsi="Times New Roman" w:cs="Times New Roman"/>
          <w:sz w:val="28"/>
          <w:szCs w:val="28"/>
        </w:rPr>
      </w:pPr>
      <w:r>
        <w:rPr>
          <w:rFonts w:ascii="Times New Roman" w:hAnsi="Times New Roman" w:cs="Times New Roman"/>
          <w:sz w:val="28"/>
          <w:szCs w:val="28"/>
        </w:rPr>
        <w:t>ПОКАЗАТЕЛИ</w:t>
      </w:r>
    </w:p>
    <w:p w14:paraId="66197ADC" w14:textId="77777777" w:rsidR="00974B5E" w:rsidRDefault="00974B5E" w:rsidP="00974B5E">
      <w:pPr>
        <w:pStyle w:val="ConsPlusNormal"/>
        <w:ind w:firstLine="539"/>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эффективности организации оказания государственных услуг в социальной сфере </w:t>
      </w:r>
    </w:p>
    <w:p w14:paraId="7A8B46E6" w14:textId="77777777" w:rsidR="00974B5E" w:rsidRDefault="00974B5E" w:rsidP="00974B5E">
      <w:pPr>
        <w:pStyle w:val="ConsPlusNormal"/>
        <w:ind w:firstLine="539"/>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по государственной услуге_______________________________________ (наименование государственной услуги)</w:t>
      </w:r>
    </w:p>
    <w:p w14:paraId="4C2BE4DC" w14:textId="77777777" w:rsidR="00974B5E" w:rsidRDefault="00974B5E" w:rsidP="00974B5E">
      <w:pPr>
        <w:rPr>
          <w:color w:val="000000"/>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89"/>
        <w:gridCol w:w="2268"/>
        <w:gridCol w:w="5670"/>
        <w:gridCol w:w="1701"/>
        <w:gridCol w:w="1701"/>
      </w:tblGrid>
      <w:tr w:rsidR="00974B5E" w14:paraId="40015952" w14:textId="77777777" w:rsidTr="00312A01">
        <w:tc>
          <w:tcPr>
            <w:tcW w:w="567" w:type="dxa"/>
            <w:vMerge w:val="restart"/>
          </w:tcPr>
          <w:p w14:paraId="4AF796C6" w14:textId="77777777" w:rsidR="00974B5E" w:rsidRDefault="00974B5E" w:rsidP="00312A01">
            <w:pPr>
              <w:jc w:val="center"/>
              <w:rPr>
                <w:color w:val="000000"/>
                <w:sz w:val="28"/>
                <w:szCs w:val="28"/>
              </w:rPr>
            </w:pPr>
            <w:r>
              <w:rPr>
                <w:color w:val="000000"/>
                <w:sz w:val="28"/>
                <w:szCs w:val="28"/>
              </w:rPr>
              <w:t>№ п/п</w:t>
            </w:r>
          </w:p>
        </w:tc>
        <w:tc>
          <w:tcPr>
            <w:tcW w:w="2689" w:type="dxa"/>
            <w:vMerge w:val="restart"/>
          </w:tcPr>
          <w:p w14:paraId="17601561" w14:textId="77777777" w:rsidR="00974B5E" w:rsidRDefault="00974B5E" w:rsidP="00312A01">
            <w:pPr>
              <w:jc w:val="center"/>
              <w:rPr>
                <w:color w:val="000000"/>
                <w:sz w:val="28"/>
                <w:szCs w:val="28"/>
              </w:rPr>
            </w:pPr>
            <w:r>
              <w:rPr>
                <w:color w:val="000000"/>
                <w:sz w:val="28"/>
                <w:szCs w:val="28"/>
              </w:rPr>
              <w:t>Цель</w:t>
            </w:r>
          </w:p>
        </w:tc>
        <w:tc>
          <w:tcPr>
            <w:tcW w:w="2268" w:type="dxa"/>
            <w:vMerge w:val="restart"/>
          </w:tcPr>
          <w:p w14:paraId="5C20EFD8" w14:textId="77777777" w:rsidR="00974B5E" w:rsidRDefault="00974B5E" w:rsidP="00312A01">
            <w:pPr>
              <w:jc w:val="center"/>
              <w:rPr>
                <w:color w:val="000000"/>
                <w:sz w:val="28"/>
                <w:szCs w:val="28"/>
              </w:rPr>
            </w:pPr>
            <w:r>
              <w:rPr>
                <w:color w:val="000000"/>
                <w:sz w:val="28"/>
                <w:szCs w:val="28"/>
              </w:rPr>
              <w:t>Тип индикатора</w:t>
            </w:r>
          </w:p>
        </w:tc>
        <w:tc>
          <w:tcPr>
            <w:tcW w:w="5670" w:type="dxa"/>
            <w:vMerge w:val="restart"/>
          </w:tcPr>
          <w:p w14:paraId="769E27DA" w14:textId="77777777" w:rsidR="00974B5E" w:rsidRDefault="00974B5E" w:rsidP="00312A01">
            <w:pPr>
              <w:jc w:val="center"/>
              <w:rPr>
                <w:color w:val="000000"/>
                <w:sz w:val="28"/>
                <w:szCs w:val="28"/>
              </w:rPr>
            </w:pPr>
            <w:r>
              <w:rPr>
                <w:color w:val="000000"/>
                <w:sz w:val="28"/>
                <w:szCs w:val="28"/>
              </w:rPr>
              <w:t>Индикатор</w:t>
            </w:r>
          </w:p>
        </w:tc>
        <w:tc>
          <w:tcPr>
            <w:tcW w:w="3402" w:type="dxa"/>
            <w:gridSpan w:val="2"/>
          </w:tcPr>
          <w:p w14:paraId="2C6BD619" w14:textId="77777777" w:rsidR="00974B5E" w:rsidRDefault="00974B5E" w:rsidP="00312A01">
            <w:pPr>
              <w:jc w:val="center"/>
              <w:rPr>
                <w:color w:val="000000"/>
                <w:sz w:val="28"/>
                <w:szCs w:val="28"/>
              </w:rPr>
            </w:pPr>
            <w:r>
              <w:rPr>
                <w:color w:val="000000"/>
                <w:sz w:val="28"/>
                <w:szCs w:val="28"/>
              </w:rPr>
              <w:t>Значение показателя</w:t>
            </w:r>
          </w:p>
        </w:tc>
      </w:tr>
      <w:tr w:rsidR="00974B5E" w14:paraId="27D4C04E" w14:textId="77777777" w:rsidTr="00312A01">
        <w:tc>
          <w:tcPr>
            <w:tcW w:w="567" w:type="dxa"/>
            <w:vMerge/>
          </w:tcPr>
          <w:p w14:paraId="0ECC6945" w14:textId="77777777" w:rsidR="00974B5E" w:rsidRDefault="00974B5E" w:rsidP="00312A01">
            <w:pPr>
              <w:rPr>
                <w:color w:val="000000"/>
                <w:sz w:val="28"/>
                <w:szCs w:val="28"/>
              </w:rPr>
            </w:pPr>
          </w:p>
        </w:tc>
        <w:tc>
          <w:tcPr>
            <w:tcW w:w="2689" w:type="dxa"/>
            <w:vMerge/>
          </w:tcPr>
          <w:p w14:paraId="52EF44AC" w14:textId="77777777" w:rsidR="00974B5E" w:rsidRDefault="00974B5E" w:rsidP="00312A01">
            <w:pPr>
              <w:rPr>
                <w:color w:val="000000"/>
                <w:sz w:val="28"/>
                <w:szCs w:val="28"/>
              </w:rPr>
            </w:pPr>
          </w:p>
        </w:tc>
        <w:tc>
          <w:tcPr>
            <w:tcW w:w="2268" w:type="dxa"/>
            <w:vMerge/>
          </w:tcPr>
          <w:p w14:paraId="402A54B3" w14:textId="77777777" w:rsidR="00974B5E" w:rsidRDefault="00974B5E" w:rsidP="00312A01">
            <w:pPr>
              <w:rPr>
                <w:color w:val="000000"/>
                <w:sz w:val="28"/>
                <w:szCs w:val="28"/>
              </w:rPr>
            </w:pPr>
          </w:p>
        </w:tc>
        <w:tc>
          <w:tcPr>
            <w:tcW w:w="5670" w:type="dxa"/>
            <w:vMerge/>
          </w:tcPr>
          <w:p w14:paraId="3300252E" w14:textId="77777777" w:rsidR="00974B5E" w:rsidRDefault="00974B5E" w:rsidP="00312A01">
            <w:pPr>
              <w:rPr>
                <w:color w:val="000000"/>
                <w:sz w:val="28"/>
                <w:szCs w:val="28"/>
              </w:rPr>
            </w:pPr>
          </w:p>
        </w:tc>
        <w:tc>
          <w:tcPr>
            <w:tcW w:w="1701" w:type="dxa"/>
          </w:tcPr>
          <w:p w14:paraId="279F1A7F" w14:textId="77777777" w:rsidR="00974B5E" w:rsidRDefault="00974B5E" w:rsidP="00312A01">
            <w:pPr>
              <w:jc w:val="center"/>
              <w:rPr>
                <w:color w:val="000000"/>
                <w:sz w:val="28"/>
                <w:szCs w:val="28"/>
              </w:rPr>
            </w:pPr>
            <w:r>
              <w:rPr>
                <w:color w:val="000000"/>
                <w:sz w:val="28"/>
                <w:szCs w:val="28"/>
              </w:rPr>
              <w:t>отчетный финансовый год</w:t>
            </w:r>
          </w:p>
        </w:tc>
        <w:tc>
          <w:tcPr>
            <w:tcW w:w="1701" w:type="dxa"/>
          </w:tcPr>
          <w:p w14:paraId="1DC84A3D" w14:textId="77777777" w:rsidR="00974B5E" w:rsidRDefault="00974B5E" w:rsidP="00312A01">
            <w:pPr>
              <w:jc w:val="center"/>
              <w:rPr>
                <w:color w:val="000000"/>
                <w:sz w:val="28"/>
                <w:szCs w:val="28"/>
              </w:rPr>
            </w:pPr>
            <w:r>
              <w:rPr>
                <w:color w:val="000000"/>
                <w:sz w:val="28"/>
                <w:szCs w:val="28"/>
              </w:rPr>
              <w:t>текущий финансовый год</w:t>
            </w:r>
          </w:p>
        </w:tc>
      </w:tr>
      <w:tr w:rsidR="00974B5E" w14:paraId="489FD2EF" w14:textId="77777777" w:rsidTr="00312A01">
        <w:tc>
          <w:tcPr>
            <w:tcW w:w="567" w:type="dxa"/>
          </w:tcPr>
          <w:p w14:paraId="27E24861" w14:textId="77777777" w:rsidR="00974B5E" w:rsidRDefault="00974B5E" w:rsidP="00312A01">
            <w:pPr>
              <w:jc w:val="center"/>
              <w:rPr>
                <w:color w:val="000000"/>
                <w:sz w:val="28"/>
                <w:szCs w:val="28"/>
              </w:rPr>
            </w:pPr>
            <w:r>
              <w:rPr>
                <w:color w:val="000000"/>
                <w:sz w:val="28"/>
                <w:szCs w:val="28"/>
              </w:rPr>
              <w:t>1</w:t>
            </w:r>
          </w:p>
        </w:tc>
        <w:tc>
          <w:tcPr>
            <w:tcW w:w="2689" w:type="dxa"/>
          </w:tcPr>
          <w:p w14:paraId="2EFF7520" w14:textId="77777777" w:rsidR="00974B5E" w:rsidRDefault="00974B5E" w:rsidP="00312A01">
            <w:pPr>
              <w:jc w:val="center"/>
              <w:rPr>
                <w:color w:val="000000"/>
                <w:sz w:val="28"/>
                <w:szCs w:val="28"/>
              </w:rPr>
            </w:pPr>
            <w:r>
              <w:rPr>
                <w:color w:val="000000"/>
                <w:sz w:val="28"/>
                <w:szCs w:val="28"/>
              </w:rPr>
              <w:t>2</w:t>
            </w:r>
          </w:p>
        </w:tc>
        <w:tc>
          <w:tcPr>
            <w:tcW w:w="2268" w:type="dxa"/>
          </w:tcPr>
          <w:p w14:paraId="193D15D5" w14:textId="77777777" w:rsidR="00974B5E" w:rsidRDefault="00974B5E" w:rsidP="00312A01">
            <w:pPr>
              <w:jc w:val="center"/>
              <w:rPr>
                <w:color w:val="000000"/>
                <w:sz w:val="28"/>
                <w:szCs w:val="28"/>
              </w:rPr>
            </w:pPr>
            <w:r>
              <w:rPr>
                <w:color w:val="000000"/>
                <w:sz w:val="28"/>
                <w:szCs w:val="28"/>
              </w:rPr>
              <w:t>3</w:t>
            </w:r>
          </w:p>
        </w:tc>
        <w:tc>
          <w:tcPr>
            <w:tcW w:w="5670" w:type="dxa"/>
          </w:tcPr>
          <w:p w14:paraId="577B519D" w14:textId="77777777" w:rsidR="00974B5E" w:rsidRDefault="00974B5E" w:rsidP="00312A01">
            <w:pPr>
              <w:jc w:val="center"/>
              <w:rPr>
                <w:color w:val="000000"/>
                <w:sz w:val="28"/>
                <w:szCs w:val="28"/>
              </w:rPr>
            </w:pPr>
            <w:r>
              <w:rPr>
                <w:color w:val="000000"/>
                <w:sz w:val="28"/>
                <w:szCs w:val="28"/>
              </w:rPr>
              <w:t>4</w:t>
            </w:r>
          </w:p>
        </w:tc>
        <w:tc>
          <w:tcPr>
            <w:tcW w:w="1701" w:type="dxa"/>
          </w:tcPr>
          <w:p w14:paraId="30F6C795" w14:textId="77777777" w:rsidR="00974B5E" w:rsidRDefault="00974B5E" w:rsidP="00312A01">
            <w:pPr>
              <w:jc w:val="center"/>
              <w:rPr>
                <w:color w:val="000000"/>
                <w:sz w:val="28"/>
                <w:szCs w:val="28"/>
              </w:rPr>
            </w:pPr>
            <w:r>
              <w:rPr>
                <w:color w:val="000000"/>
                <w:sz w:val="28"/>
                <w:szCs w:val="28"/>
              </w:rPr>
              <w:t>5</w:t>
            </w:r>
          </w:p>
        </w:tc>
        <w:tc>
          <w:tcPr>
            <w:tcW w:w="1701" w:type="dxa"/>
          </w:tcPr>
          <w:p w14:paraId="065366EA" w14:textId="77777777" w:rsidR="00974B5E" w:rsidRDefault="00974B5E" w:rsidP="00312A01">
            <w:pPr>
              <w:jc w:val="center"/>
              <w:rPr>
                <w:color w:val="000000"/>
                <w:sz w:val="28"/>
                <w:szCs w:val="28"/>
              </w:rPr>
            </w:pPr>
            <w:r>
              <w:rPr>
                <w:color w:val="000000"/>
                <w:sz w:val="28"/>
                <w:szCs w:val="28"/>
              </w:rPr>
              <w:t>6</w:t>
            </w:r>
          </w:p>
        </w:tc>
      </w:tr>
      <w:tr w:rsidR="00974B5E" w14:paraId="6BA52D01" w14:textId="77777777" w:rsidTr="00312A01">
        <w:tc>
          <w:tcPr>
            <w:tcW w:w="567" w:type="dxa"/>
            <w:vMerge w:val="restart"/>
          </w:tcPr>
          <w:p w14:paraId="366BEFF2" w14:textId="77777777" w:rsidR="00974B5E" w:rsidRDefault="00974B5E" w:rsidP="00312A01">
            <w:pPr>
              <w:rPr>
                <w:color w:val="000000"/>
                <w:sz w:val="28"/>
                <w:szCs w:val="28"/>
              </w:rPr>
            </w:pPr>
            <w:r>
              <w:rPr>
                <w:color w:val="000000"/>
                <w:sz w:val="28"/>
                <w:szCs w:val="28"/>
              </w:rPr>
              <w:t>1</w:t>
            </w:r>
          </w:p>
        </w:tc>
        <w:tc>
          <w:tcPr>
            <w:tcW w:w="2689" w:type="dxa"/>
            <w:vMerge w:val="restart"/>
          </w:tcPr>
          <w:p w14:paraId="65E0D793" w14:textId="77777777" w:rsidR="00974B5E" w:rsidRDefault="00974B5E" w:rsidP="00312A01">
            <w:pPr>
              <w:rPr>
                <w:color w:val="000000"/>
                <w:sz w:val="28"/>
                <w:szCs w:val="28"/>
              </w:rPr>
            </w:pPr>
            <w:r>
              <w:rPr>
                <w:color w:val="000000"/>
                <w:sz w:val="28"/>
                <w:szCs w:val="28"/>
              </w:rPr>
              <w:t>Усиление конкуренции при выборе негосударственных исполнителей услуг</w:t>
            </w:r>
          </w:p>
        </w:tc>
        <w:tc>
          <w:tcPr>
            <w:tcW w:w="2268" w:type="dxa"/>
          </w:tcPr>
          <w:p w14:paraId="7DBB193C" w14:textId="77777777" w:rsidR="00974B5E" w:rsidRDefault="00974B5E" w:rsidP="00312A01">
            <w:pPr>
              <w:rPr>
                <w:color w:val="000000"/>
                <w:sz w:val="28"/>
                <w:szCs w:val="28"/>
              </w:rPr>
            </w:pPr>
            <w:r>
              <w:rPr>
                <w:color w:val="000000"/>
                <w:sz w:val="28"/>
                <w:szCs w:val="28"/>
              </w:rPr>
              <w:t>Процесс</w:t>
            </w:r>
          </w:p>
        </w:tc>
        <w:tc>
          <w:tcPr>
            <w:tcW w:w="5670" w:type="dxa"/>
          </w:tcPr>
          <w:p w14:paraId="0DC41626" w14:textId="77777777" w:rsidR="00974B5E" w:rsidRDefault="00974B5E" w:rsidP="00312A01">
            <w:pPr>
              <w:rPr>
                <w:color w:val="000000"/>
                <w:sz w:val="28"/>
                <w:szCs w:val="28"/>
              </w:rPr>
            </w:pPr>
            <w:r>
              <w:rPr>
                <w:color w:val="000000"/>
                <w:sz w:val="28"/>
                <w:szCs w:val="28"/>
              </w:rPr>
              <w:t xml:space="preserve">Уточнение (доработка) правовых актов республиканских органов государственной власти с учетом механизмов, предусмотренных Федеральным </w:t>
            </w:r>
            <w:hyperlink r:id="rId20"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history="1">
              <w:r>
                <w:rPr>
                  <w:rStyle w:val="a8"/>
                  <w:sz w:val="28"/>
                  <w:szCs w:val="28"/>
                </w:rPr>
                <w:t>законом</w:t>
              </w:r>
            </w:hyperlink>
            <w:r>
              <w:rPr>
                <w:color w:val="000000"/>
                <w:sz w:val="28"/>
                <w:szCs w:val="28"/>
              </w:rPr>
              <w:t xml:space="preserve"> </w:t>
            </w:r>
            <w:r>
              <w:rPr>
                <w:color w:val="000000"/>
                <w:sz w:val="28"/>
                <w:szCs w:val="28"/>
              </w:rPr>
              <w:br/>
              <w:t>№ 189-ФЗ (при необходимости)</w:t>
            </w:r>
          </w:p>
        </w:tc>
        <w:tc>
          <w:tcPr>
            <w:tcW w:w="1701" w:type="dxa"/>
          </w:tcPr>
          <w:p w14:paraId="36927351" w14:textId="77777777" w:rsidR="00974B5E" w:rsidRDefault="00974B5E" w:rsidP="00312A01">
            <w:pPr>
              <w:jc w:val="center"/>
              <w:rPr>
                <w:color w:val="000000"/>
                <w:sz w:val="28"/>
                <w:szCs w:val="28"/>
              </w:rPr>
            </w:pPr>
            <w:r>
              <w:rPr>
                <w:color w:val="000000"/>
                <w:sz w:val="28"/>
                <w:szCs w:val="28"/>
              </w:rPr>
              <w:t>Да/нет</w:t>
            </w:r>
          </w:p>
        </w:tc>
        <w:tc>
          <w:tcPr>
            <w:tcW w:w="1701" w:type="dxa"/>
          </w:tcPr>
          <w:p w14:paraId="2B5EB727" w14:textId="77777777" w:rsidR="00974B5E" w:rsidRDefault="00974B5E" w:rsidP="00312A01">
            <w:pPr>
              <w:jc w:val="center"/>
              <w:rPr>
                <w:color w:val="000000"/>
                <w:sz w:val="28"/>
                <w:szCs w:val="28"/>
              </w:rPr>
            </w:pPr>
            <w:r>
              <w:rPr>
                <w:color w:val="000000"/>
                <w:sz w:val="28"/>
                <w:szCs w:val="28"/>
              </w:rPr>
              <w:t>Да/нет</w:t>
            </w:r>
          </w:p>
        </w:tc>
      </w:tr>
      <w:tr w:rsidR="00974B5E" w14:paraId="11C5A2DE" w14:textId="77777777" w:rsidTr="00312A01">
        <w:tc>
          <w:tcPr>
            <w:tcW w:w="567" w:type="dxa"/>
            <w:vMerge/>
          </w:tcPr>
          <w:p w14:paraId="3ABC7766" w14:textId="77777777" w:rsidR="00974B5E" w:rsidRDefault="00974B5E" w:rsidP="00312A01">
            <w:pPr>
              <w:rPr>
                <w:color w:val="000000"/>
                <w:sz w:val="28"/>
                <w:szCs w:val="28"/>
              </w:rPr>
            </w:pPr>
          </w:p>
        </w:tc>
        <w:tc>
          <w:tcPr>
            <w:tcW w:w="2689" w:type="dxa"/>
            <w:vMerge/>
          </w:tcPr>
          <w:p w14:paraId="6B3D5D97" w14:textId="77777777" w:rsidR="00974B5E" w:rsidRDefault="00974B5E" w:rsidP="00312A01">
            <w:pPr>
              <w:rPr>
                <w:color w:val="000000"/>
                <w:sz w:val="28"/>
                <w:szCs w:val="28"/>
              </w:rPr>
            </w:pPr>
          </w:p>
        </w:tc>
        <w:tc>
          <w:tcPr>
            <w:tcW w:w="2268" w:type="dxa"/>
          </w:tcPr>
          <w:p w14:paraId="2C3C6C62" w14:textId="77777777" w:rsidR="00974B5E" w:rsidRDefault="00974B5E" w:rsidP="00312A01">
            <w:pPr>
              <w:rPr>
                <w:color w:val="000000"/>
                <w:sz w:val="28"/>
                <w:szCs w:val="28"/>
              </w:rPr>
            </w:pPr>
            <w:r>
              <w:rPr>
                <w:color w:val="000000"/>
                <w:sz w:val="28"/>
                <w:szCs w:val="28"/>
              </w:rPr>
              <w:t>Промежуточный результат</w:t>
            </w:r>
          </w:p>
        </w:tc>
        <w:tc>
          <w:tcPr>
            <w:tcW w:w="5670" w:type="dxa"/>
          </w:tcPr>
          <w:p w14:paraId="2516AF44" w14:textId="77777777" w:rsidR="00974B5E" w:rsidRDefault="00974B5E" w:rsidP="00312A01">
            <w:pPr>
              <w:rPr>
                <w:color w:val="000000"/>
                <w:sz w:val="28"/>
                <w:szCs w:val="28"/>
              </w:rPr>
            </w:pPr>
            <w:r>
              <w:rPr>
                <w:color w:val="000000"/>
                <w:sz w:val="28"/>
                <w:szCs w:val="28"/>
              </w:rPr>
              <w:t xml:space="preserve">Количество юридических лиц, индивидуальных предпринимателей, физических лиц - производителей товаров, работ, услуг, участвовавших в процедурах </w:t>
            </w:r>
            <w:r>
              <w:rPr>
                <w:color w:val="000000"/>
                <w:sz w:val="28"/>
                <w:szCs w:val="28"/>
              </w:rPr>
              <w:lastRenderedPageBreak/>
              <w:t xml:space="preserve">отбора исполнителей государственных услуг в социальной сфере (далее - исполнитель услуг) в целях оказания государственных услуги в социальной сфере в соответствии с Федеральным </w:t>
            </w:r>
            <w:hyperlink r:id="rId21"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history="1">
              <w:r>
                <w:rPr>
                  <w:rStyle w:val="a8"/>
                  <w:sz w:val="28"/>
                  <w:szCs w:val="28"/>
                </w:rPr>
                <w:t>законом</w:t>
              </w:r>
            </w:hyperlink>
            <w:r>
              <w:rPr>
                <w:color w:val="000000"/>
                <w:sz w:val="28"/>
                <w:szCs w:val="28"/>
              </w:rPr>
              <w:t xml:space="preserve"> N 189-ФЗ, ед.</w:t>
            </w:r>
          </w:p>
        </w:tc>
        <w:tc>
          <w:tcPr>
            <w:tcW w:w="1701" w:type="dxa"/>
          </w:tcPr>
          <w:p w14:paraId="724E7800" w14:textId="77777777" w:rsidR="00974B5E" w:rsidRDefault="00974B5E" w:rsidP="00312A01">
            <w:pPr>
              <w:jc w:val="center"/>
              <w:rPr>
                <w:color w:val="000000"/>
                <w:sz w:val="28"/>
                <w:szCs w:val="28"/>
              </w:rPr>
            </w:pPr>
            <w:r>
              <w:rPr>
                <w:color w:val="000000"/>
                <w:sz w:val="28"/>
                <w:szCs w:val="28"/>
              </w:rPr>
              <w:lastRenderedPageBreak/>
              <w:t>Значение:</w:t>
            </w:r>
          </w:p>
        </w:tc>
        <w:tc>
          <w:tcPr>
            <w:tcW w:w="1701" w:type="dxa"/>
          </w:tcPr>
          <w:p w14:paraId="475E8FF6" w14:textId="77777777" w:rsidR="00974B5E" w:rsidRDefault="00974B5E" w:rsidP="00312A01">
            <w:pPr>
              <w:jc w:val="center"/>
              <w:rPr>
                <w:color w:val="000000"/>
                <w:sz w:val="28"/>
                <w:szCs w:val="28"/>
              </w:rPr>
            </w:pPr>
            <w:r>
              <w:rPr>
                <w:color w:val="000000"/>
                <w:sz w:val="28"/>
                <w:szCs w:val="28"/>
              </w:rPr>
              <w:t>Значение:</w:t>
            </w:r>
          </w:p>
        </w:tc>
      </w:tr>
      <w:tr w:rsidR="00974B5E" w14:paraId="2A2D4C4B" w14:textId="77777777" w:rsidTr="00312A01">
        <w:tc>
          <w:tcPr>
            <w:tcW w:w="567" w:type="dxa"/>
            <w:vMerge/>
          </w:tcPr>
          <w:p w14:paraId="6605D199" w14:textId="77777777" w:rsidR="00974B5E" w:rsidRDefault="00974B5E" w:rsidP="00312A01">
            <w:pPr>
              <w:rPr>
                <w:color w:val="000000"/>
                <w:sz w:val="28"/>
                <w:szCs w:val="28"/>
              </w:rPr>
            </w:pPr>
          </w:p>
        </w:tc>
        <w:tc>
          <w:tcPr>
            <w:tcW w:w="2689" w:type="dxa"/>
            <w:vMerge/>
          </w:tcPr>
          <w:p w14:paraId="0846C835" w14:textId="77777777" w:rsidR="00974B5E" w:rsidRDefault="00974B5E" w:rsidP="00312A01">
            <w:pPr>
              <w:rPr>
                <w:color w:val="000000"/>
                <w:sz w:val="28"/>
                <w:szCs w:val="28"/>
              </w:rPr>
            </w:pPr>
          </w:p>
        </w:tc>
        <w:tc>
          <w:tcPr>
            <w:tcW w:w="2268" w:type="dxa"/>
          </w:tcPr>
          <w:p w14:paraId="1E7B42C4" w14:textId="77777777" w:rsidR="00974B5E" w:rsidRDefault="00974B5E" w:rsidP="00312A01">
            <w:pPr>
              <w:rPr>
                <w:color w:val="000000"/>
                <w:sz w:val="28"/>
                <w:szCs w:val="28"/>
              </w:rPr>
            </w:pPr>
            <w:r>
              <w:rPr>
                <w:color w:val="000000"/>
                <w:sz w:val="28"/>
                <w:szCs w:val="28"/>
              </w:rPr>
              <w:t>Итоговый результат</w:t>
            </w:r>
          </w:p>
        </w:tc>
        <w:tc>
          <w:tcPr>
            <w:tcW w:w="5670" w:type="dxa"/>
          </w:tcPr>
          <w:p w14:paraId="79BD24CD" w14:textId="77777777" w:rsidR="00974B5E" w:rsidRDefault="00974B5E" w:rsidP="00312A01">
            <w:pPr>
              <w:rPr>
                <w:color w:val="000000"/>
                <w:sz w:val="28"/>
                <w:szCs w:val="28"/>
              </w:rPr>
            </w:pPr>
            <w:r>
              <w:rPr>
                <w:color w:val="000000"/>
                <w:sz w:val="28"/>
                <w:szCs w:val="28"/>
              </w:rPr>
              <w:t>Доля юридических лиц, не являющихся государственными 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государственными учреждениями при отборе исполнителей услуг в целях оказания государственных услуг в социальной сфере, в общем объеме организаций, оказывающих указанные услуги, процентов</w:t>
            </w:r>
          </w:p>
        </w:tc>
        <w:tc>
          <w:tcPr>
            <w:tcW w:w="1701" w:type="dxa"/>
          </w:tcPr>
          <w:p w14:paraId="6839D73D" w14:textId="77777777" w:rsidR="00974B5E" w:rsidRDefault="00974B5E" w:rsidP="00312A01">
            <w:pPr>
              <w:jc w:val="center"/>
              <w:rPr>
                <w:color w:val="000000"/>
                <w:sz w:val="28"/>
                <w:szCs w:val="28"/>
              </w:rPr>
            </w:pPr>
            <w:r>
              <w:rPr>
                <w:color w:val="000000"/>
                <w:sz w:val="28"/>
                <w:szCs w:val="28"/>
              </w:rPr>
              <w:t>Значение:</w:t>
            </w:r>
          </w:p>
        </w:tc>
        <w:tc>
          <w:tcPr>
            <w:tcW w:w="1701" w:type="dxa"/>
          </w:tcPr>
          <w:p w14:paraId="0E03284A" w14:textId="77777777" w:rsidR="00974B5E" w:rsidRDefault="00974B5E" w:rsidP="00312A01">
            <w:pPr>
              <w:jc w:val="center"/>
              <w:rPr>
                <w:color w:val="000000"/>
                <w:sz w:val="28"/>
                <w:szCs w:val="28"/>
              </w:rPr>
            </w:pPr>
            <w:r>
              <w:rPr>
                <w:color w:val="000000"/>
                <w:sz w:val="28"/>
                <w:szCs w:val="28"/>
              </w:rPr>
              <w:t>Значение:</w:t>
            </w:r>
          </w:p>
        </w:tc>
      </w:tr>
      <w:tr w:rsidR="00974B5E" w14:paraId="761C9C2E" w14:textId="77777777" w:rsidTr="00312A01">
        <w:tc>
          <w:tcPr>
            <w:tcW w:w="567" w:type="dxa"/>
            <w:vMerge w:val="restart"/>
          </w:tcPr>
          <w:p w14:paraId="26D48F92" w14:textId="77777777" w:rsidR="00974B5E" w:rsidRDefault="00974B5E" w:rsidP="00312A01">
            <w:pPr>
              <w:rPr>
                <w:color w:val="000000"/>
                <w:sz w:val="28"/>
                <w:szCs w:val="28"/>
              </w:rPr>
            </w:pPr>
            <w:r>
              <w:rPr>
                <w:color w:val="000000"/>
                <w:sz w:val="28"/>
                <w:szCs w:val="28"/>
              </w:rPr>
              <w:t>2</w:t>
            </w:r>
          </w:p>
        </w:tc>
        <w:tc>
          <w:tcPr>
            <w:tcW w:w="2689" w:type="dxa"/>
            <w:vMerge w:val="restart"/>
          </w:tcPr>
          <w:p w14:paraId="4394A1F7" w14:textId="77777777" w:rsidR="00974B5E" w:rsidRDefault="00974B5E" w:rsidP="00312A01">
            <w:pPr>
              <w:rPr>
                <w:color w:val="000000"/>
                <w:sz w:val="28"/>
                <w:szCs w:val="28"/>
              </w:rPr>
            </w:pPr>
            <w:r>
              <w:rPr>
                <w:color w:val="000000"/>
                <w:sz w:val="28"/>
                <w:szCs w:val="28"/>
              </w:rPr>
              <w:t>Увеличение охвата услугами/доступа к услугам</w:t>
            </w:r>
          </w:p>
        </w:tc>
        <w:tc>
          <w:tcPr>
            <w:tcW w:w="2268" w:type="dxa"/>
          </w:tcPr>
          <w:p w14:paraId="381656F9" w14:textId="77777777" w:rsidR="00974B5E" w:rsidRDefault="00974B5E" w:rsidP="00312A01">
            <w:pPr>
              <w:rPr>
                <w:color w:val="000000"/>
                <w:sz w:val="28"/>
                <w:szCs w:val="28"/>
              </w:rPr>
            </w:pPr>
            <w:r>
              <w:rPr>
                <w:color w:val="000000"/>
                <w:sz w:val="28"/>
                <w:szCs w:val="28"/>
              </w:rPr>
              <w:t>Процесс</w:t>
            </w:r>
          </w:p>
        </w:tc>
        <w:tc>
          <w:tcPr>
            <w:tcW w:w="5670" w:type="dxa"/>
          </w:tcPr>
          <w:p w14:paraId="4C136AEB" w14:textId="77777777" w:rsidR="00974B5E" w:rsidRDefault="00974B5E" w:rsidP="00312A01">
            <w:pPr>
              <w:rPr>
                <w:color w:val="000000"/>
                <w:sz w:val="28"/>
                <w:szCs w:val="28"/>
              </w:rPr>
            </w:pPr>
            <w:r>
              <w:rPr>
                <w:color w:val="000000"/>
                <w:sz w:val="28"/>
                <w:szCs w:val="28"/>
              </w:rPr>
              <w:t>Информационная кампания для потребителей государственных услуг в социальной сфере (далее - потребитель услуг) и исполнителей услуг</w:t>
            </w:r>
          </w:p>
        </w:tc>
        <w:tc>
          <w:tcPr>
            <w:tcW w:w="1701" w:type="dxa"/>
          </w:tcPr>
          <w:p w14:paraId="1FF998C2" w14:textId="77777777" w:rsidR="00974B5E" w:rsidRDefault="00974B5E" w:rsidP="00312A01">
            <w:pPr>
              <w:jc w:val="center"/>
              <w:rPr>
                <w:color w:val="000000"/>
                <w:sz w:val="28"/>
                <w:szCs w:val="28"/>
              </w:rPr>
            </w:pPr>
            <w:r>
              <w:rPr>
                <w:color w:val="000000"/>
                <w:sz w:val="28"/>
                <w:szCs w:val="28"/>
              </w:rPr>
              <w:t>Да/нет</w:t>
            </w:r>
          </w:p>
        </w:tc>
        <w:tc>
          <w:tcPr>
            <w:tcW w:w="1701" w:type="dxa"/>
          </w:tcPr>
          <w:p w14:paraId="456606B8" w14:textId="77777777" w:rsidR="00974B5E" w:rsidRDefault="00974B5E" w:rsidP="00312A01">
            <w:pPr>
              <w:jc w:val="center"/>
              <w:rPr>
                <w:color w:val="000000"/>
                <w:sz w:val="28"/>
                <w:szCs w:val="28"/>
              </w:rPr>
            </w:pPr>
            <w:r>
              <w:rPr>
                <w:color w:val="000000"/>
                <w:sz w:val="28"/>
                <w:szCs w:val="28"/>
              </w:rPr>
              <w:t>Да/нет</w:t>
            </w:r>
          </w:p>
        </w:tc>
      </w:tr>
      <w:tr w:rsidR="00974B5E" w14:paraId="18D150EE" w14:textId="77777777" w:rsidTr="00312A01">
        <w:trPr>
          <w:trHeight w:val="322"/>
        </w:trPr>
        <w:tc>
          <w:tcPr>
            <w:tcW w:w="567" w:type="dxa"/>
            <w:vMerge/>
          </w:tcPr>
          <w:p w14:paraId="42A07AA9" w14:textId="77777777" w:rsidR="00974B5E" w:rsidRDefault="00974B5E" w:rsidP="00312A01">
            <w:pPr>
              <w:rPr>
                <w:color w:val="000000"/>
                <w:sz w:val="28"/>
                <w:szCs w:val="28"/>
              </w:rPr>
            </w:pPr>
          </w:p>
        </w:tc>
        <w:tc>
          <w:tcPr>
            <w:tcW w:w="2689" w:type="dxa"/>
            <w:vMerge/>
          </w:tcPr>
          <w:p w14:paraId="218E793E" w14:textId="77777777" w:rsidR="00974B5E" w:rsidRDefault="00974B5E" w:rsidP="00312A01">
            <w:pPr>
              <w:rPr>
                <w:color w:val="000000"/>
                <w:sz w:val="28"/>
                <w:szCs w:val="28"/>
              </w:rPr>
            </w:pPr>
          </w:p>
        </w:tc>
        <w:tc>
          <w:tcPr>
            <w:tcW w:w="2268" w:type="dxa"/>
            <w:vMerge w:val="restart"/>
          </w:tcPr>
          <w:p w14:paraId="71CDFCD0" w14:textId="77777777" w:rsidR="00974B5E" w:rsidRDefault="00974B5E" w:rsidP="00312A01">
            <w:pPr>
              <w:rPr>
                <w:color w:val="000000"/>
                <w:sz w:val="28"/>
                <w:szCs w:val="28"/>
              </w:rPr>
            </w:pPr>
            <w:r>
              <w:rPr>
                <w:color w:val="000000"/>
                <w:sz w:val="28"/>
                <w:szCs w:val="28"/>
              </w:rPr>
              <w:t>Промежуточный результат</w:t>
            </w:r>
          </w:p>
        </w:tc>
        <w:tc>
          <w:tcPr>
            <w:tcW w:w="5670" w:type="dxa"/>
          </w:tcPr>
          <w:p w14:paraId="0668A7BC" w14:textId="77777777" w:rsidR="00974B5E" w:rsidRDefault="00974B5E" w:rsidP="00312A01">
            <w:pPr>
              <w:rPr>
                <w:color w:val="000000"/>
                <w:sz w:val="28"/>
                <w:szCs w:val="28"/>
              </w:rPr>
            </w:pPr>
            <w:r>
              <w:rPr>
                <w:color w:val="000000"/>
                <w:sz w:val="28"/>
                <w:szCs w:val="28"/>
              </w:rPr>
              <w:t>Общее количество юридических лиц, индивидуальных предпринимателей, физических лиц - производителей товаров, работ, услуг, выбранных для оказания государственных услуг в социальной сфере, ед.</w:t>
            </w:r>
          </w:p>
        </w:tc>
        <w:tc>
          <w:tcPr>
            <w:tcW w:w="1701" w:type="dxa"/>
          </w:tcPr>
          <w:p w14:paraId="77F7879F" w14:textId="77777777" w:rsidR="00974B5E" w:rsidRDefault="00974B5E" w:rsidP="00312A01">
            <w:pPr>
              <w:jc w:val="center"/>
              <w:rPr>
                <w:color w:val="000000"/>
                <w:sz w:val="28"/>
                <w:szCs w:val="28"/>
              </w:rPr>
            </w:pPr>
            <w:r>
              <w:rPr>
                <w:color w:val="000000"/>
                <w:sz w:val="28"/>
                <w:szCs w:val="28"/>
              </w:rPr>
              <w:t>Значение:</w:t>
            </w:r>
          </w:p>
        </w:tc>
        <w:tc>
          <w:tcPr>
            <w:tcW w:w="1701" w:type="dxa"/>
          </w:tcPr>
          <w:p w14:paraId="6E1AE508" w14:textId="77777777" w:rsidR="00974B5E" w:rsidRDefault="00974B5E" w:rsidP="00312A01">
            <w:pPr>
              <w:jc w:val="center"/>
              <w:rPr>
                <w:color w:val="000000"/>
                <w:sz w:val="28"/>
                <w:szCs w:val="28"/>
              </w:rPr>
            </w:pPr>
            <w:r>
              <w:rPr>
                <w:color w:val="000000"/>
                <w:sz w:val="28"/>
                <w:szCs w:val="28"/>
              </w:rPr>
              <w:t>Значение:</w:t>
            </w:r>
          </w:p>
        </w:tc>
      </w:tr>
      <w:tr w:rsidR="00974B5E" w14:paraId="7669DB8A" w14:textId="77777777" w:rsidTr="00312A01">
        <w:tc>
          <w:tcPr>
            <w:tcW w:w="567" w:type="dxa"/>
            <w:vMerge/>
          </w:tcPr>
          <w:p w14:paraId="311A7907" w14:textId="77777777" w:rsidR="00974B5E" w:rsidRDefault="00974B5E" w:rsidP="00312A01">
            <w:pPr>
              <w:rPr>
                <w:color w:val="000000"/>
                <w:sz w:val="28"/>
                <w:szCs w:val="28"/>
              </w:rPr>
            </w:pPr>
          </w:p>
        </w:tc>
        <w:tc>
          <w:tcPr>
            <w:tcW w:w="2689" w:type="dxa"/>
            <w:vMerge/>
          </w:tcPr>
          <w:p w14:paraId="5FA1CEB8" w14:textId="77777777" w:rsidR="00974B5E" w:rsidRDefault="00974B5E" w:rsidP="00312A01">
            <w:pPr>
              <w:rPr>
                <w:color w:val="000000"/>
                <w:sz w:val="28"/>
                <w:szCs w:val="28"/>
              </w:rPr>
            </w:pPr>
          </w:p>
        </w:tc>
        <w:tc>
          <w:tcPr>
            <w:tcW w:w="2268" w:type="dxa"/>
            <w:vMerge/>
          </w:tcPr>
          <w:p w14:paraId="5D844621" w14:textId="77777777" w:rsidR="00974B5E" w:rsidRDefault="00974B5E" w:rsidP="00312A01">
            <w:pPr>
              <w:rPr>
                <w:color w:val="000000"/>
                <w:sz w:val="28"/>
                <w:szCs w:val="28"/>
              </w:rPr>
            </w:pPr>
          </w:p>
        </w:tc>
        <w:tc>
          <w:tcPr>
            <w:tcW w:w="5670" w:type="dxa"/>
          </w:tcPr>
          <w:p w14:paraId="36833F4C" w14:textId="77777777" w:rsidR="00974B5E" w:rsidRDefault="00974B5E" w:rsidP="00312A01">
            <w:pPr>
              <w:rPr>
                <w:color w:val="000000"/>
                <w:sz w:val="28"/>
                <w:szCs w:val="28"/>
              </w:rPr>
            </w:pPr>
            <w:r>
              <w:rPr>
                <w:color w:val="000000"/>
                <w:sz w:val="28"/>
                <w:szCs w:val="28"/>
              </w:rPr>
              <w:t>из них количество юридических лиц, не являющихся государственными учреждениями, индивидуальных предпринимателей, физических лиц - производителей товаров, работ, услуг, ед.</w:t>
            </w:r>
          </w:p>
        </w:tc>
        <w:tc>
          <w:tcPr>
            <w:tcW w:w="1701" w:type="dxa"/>
          </w:tcPr>
          <w:p w14:paraId="6420223F" w14:textId="77777777" w:rsidR="00974B5E" w:rsidRDefault="00974B5E" w:rsidP="00312A01">
            <w:pPr>
              <w:jc w:val="center"/>
              <w:rPr>
                <w:color w:val="000000"/>
                <w:sz w:val="28"/>
                <w:szCs w:val="28"/>
              </w:rPr>
            </w:pPr>
            <w:r>
              <w:rPr>
                <w:color w:val="000000"/>
                <w:sz w:val="28"/>
                <w:szCs w:val="28"/>
              </w:rPr>
              <w:t>Значение:</w:t>
            </w:r>
          </w:p>
        </w:tc>
        <w:tc>
          <w:tcPr>
            <w:tcW w:w="1701" w:type="dxa"/>
          </w:tcPr>
          <w:p w14:paraId="3FCEAA58" w14:textId="77777777" w:rsidR="00974B5E" w:rsidRDefault="00974B5E" w:rsidP="00312A01">
            <w:pPr>
              <w:jc w:val="center"/>
              <w:rPr>
                <w:color w:val="000000"/>
                <w:sz w:val="28"/>
                <w:szCs w:val="28"/>
              </w:rPr>
            </w:pPr>
            <w:r>
              <w:rPr>
                <w:color w:val="000000"/>
                <w:sz w:val="28"/>
                <w:szCs w:val="28"/>
              </w:rPr>
              <w:t>Значение:</w:t>
            </w:r>
          </w:p>
        </w:tc>
      </w:tr>
      <w:tr w:rsidR="00974B5E" w14:paraId="5E7740A4" w14:textId="77777777" w:rsidTr="00312A01">
        <w:trPr>
          <w:trHeight w:val="322"/>
        </w:trPr>
        <w:tc>
          <w:tcPr>
            <w:tcW w:w="567" w:type="dxa"/>
            <w:vMerge/>
          </w:tcPr>
          <w:p w14:paraId="56183AB6" w14:textId="77777777" w:rsidR="00974B5E" w:rsidRDefault="00974B5E" w:rsidP="00312A01">
            <w:pPr>
              <w:rPr>
                <w:color w:val="000000"/>
                <w:sz w:val="28"/>
                <w:szCs w:val="28"/>
              </w:rPr>
            </w:pPr>
          </w:p>
        </w:tc>
        <w:tc>
          <w:tcPr>
            <w:tcW w:w="2689" w:type="dxa"/>
            <w:vMerge/>
          </w:tcPr>
          <w:p w14:paraId="7A914270" w14:textId="77777777" w:rsidR="00974B5E" w:rsidRDefault="00974B5E" w:rsidP="00312A01">
            <w:pPr>
              <w:rPr>
                <w:color w:val="000000"/>
                <w:sz w:val="28"/>
                <w:szCs w:val="28"/>
              </w:rPr>
            </w:pPr>
          </w:p>
        </w:tc>
        <w:tc>
          <w:tcPr>
            <w:tcW w:w="2268" w:type="dxa"/>
            <w:vMerge w:val="restart"/>
          </w:tcPr>
          <w:p w14:paraId="31AEB93A" w14:textId="77777777" w:rsidR="00974B5E" w:rsidRDefault="00974B5E" w:rsidP="00312A01">
            <w:pPr>
              <w:rPr>
                <w:color w:val="000000"/>
                <w:sz w:val="28"/>
                <w:szCs w:val="28"/>
              </w:rPr>
            </w:pPr>
            <w:r>
              <w:rPr>
                <w:color w:val="000000"/>
                <w:sz w:val="28"/>
                <w:szCs w:val="28"/>
              </w:rPr>
              <w:t>Итоговый результат</w:t>
            </w:r>
          </w:p>
        </w:tc>
        <w:tc>
          <w:tcPr>
            <w:tcW w:w="5670" w:type="dxa"/>
          </w:tcPr>
          <w:p w14:paraId="1704A756" w14:textId="77777777" w:rsidR="00974B5E" w:rsidRDefault="00974B5E" w:rsidP="00312A01">
            <w:pPr>
              <w:rPr>
                <w:color w:val="000000"/>
                <w:sz w:val="28"/>
                <w:szCs w:val="28"/>
              </w:rPr>
            </w:pPr>
            <w:r>
              <w:rPr>
                <w:color w:val="000000"/>
                <w:sz w:val="28"/>
                <w:szCs w:val="28"/>
              </w:rPr>
              <w:t>Общее количество потребителей услуг, человек</w:t>
            </w:r>
          </w:p>
        </w:tc>
        <w:tc>
          <w:tcPr>
            <w:tcW w:w="1701" w:type="dxa"/>
          </w:tcPr>
          <w:p w14:paraId="289449BD" w14:textId="77777777" w:rsidR="00974B5E" w:rsidRDefault="00974B5E" w:rsidP="00312A01">
            <w:pPr>
              <w:jc w:val="center"/>
              <w:rPr>
                <w:color w:val="000000"/>
                <w:sz w:val="28"/>
                <w:szCs w:val="28"/>
              </w:rPr>
            </w:pPr>
            <w:r>
              <w:rPr>
                <w:color w:val="000000"/>
                <w:sz w:val="28"/>
                <w:szCs w:val="28"/>
              </w:rPr>
              <w:t>Значение:</w:t>
            </w:r>
          </w:p>
        </w:tc>
        <w:tc>
          <w:tcPr>
            <w:tcW w:w="1701" w:type="dxa"/>
          </w:tcPr>
          <w:p w14:paraId="5BDD93AD" w14:textId="77777777" w:rsidR="00974B5E" w:rsidRDefault="00974B5E" w:rsidP="00312A01">
            <w:pPr>
              <w:jc w:val="center"/>
              <w:rPr>
                <w:color w:val="000000"/>
                <w:sz w:val="28"/>
                <w:szCs w:val="28"/>
              </w:rPr>
            </w:pPr>
            <w:r>
              <w:rPr>
                <w:color w:val="000000"/>
                <w:sz w:val="28"/>
                <w:szCs w:val="28"/>
              </w:rPr>
              <w:t>Значение:</w:t>
            </w:r>
          </w:p>
        </w:tc>
      </w:tr>
      <w:tr w:rsidR="00974B5E" w14:paraId="59EA3E45" w14:textId="77777777" w:rsidTr="00312A01">
        <w:tc>
          <w:tcPr>
            <w:tcW w:w="567" w:type="dxa"/>
            <w:vMerge/>
          </w:tcPr>
          <w:p w14:paraId="1FF7C9E4" w14:textId="77777777" w:rsidR="00974B5E" w:rsidRDefault="00974B5E" w:rsidP="00312A01">
            <w:pPr>
              <w:rPr>
                <w:color w:val="000000"/>
                <w:sz w:val="28"/>
                <w:szCs w:val="28"/>
              </w:rPr>
            </w:pPr>
          </w:p>
        </w:tc>
        <w:tc>
          <w:tcPr>
            <w:tcW w:w="2689" w:type="dxa"/>
            <w:vMerge/>
          </w:tcPr>
          <w:p w14:paraId="00090267" w14:textId="77777777" w:rsidR="00974B5E" w:rsidRDefault="00974B5E" w:rsidP="00312A01">
            <w:pPr>
              <w:rPr>
                <w:color w:val="000000"/>
                <w:sz w:val="28"/>
                <w:szCs w:val="28"/>
              </w:rPr>
            </w:pPr>
          </w:p>
        </w:tc>
        <w:tc>
          <w:tcPr>
            <w:tcW w:w="2268" w:type="dxa"/>
            <w:vMerge/>
          </w:tcPr>
          <w:p w14:paraId="74ADE356" w14:textId="77777777" w:rsidR="00974B5E" w:rsidRDefault="00974B5E" w:rsidP="00312A01">
            <w:pPr>
              <w:rPr>
                <w:color w:val="000000"/>
                <w:sz w:val="28"/>
                <w:szCs w:val="28"/>
              </w:rPr>
            </w:pPr>
          </w:p>
        </w:tc>
        <w:tc>
          <w:tcPr>
            <w:tcW w:w="5670" w:type="dxa"/>
          </w:tcPr>
          <w:p w14:paraId="4DF743BE" w14:textId="77777777" w:rsidR="00974B5E" w:rsidRDefault="00974B5E" w:rsidP="00312A01">
            <w:pPr>
              <w:rPr>
                <w:color w:val="000000"/>
                <w:sz w:val="28"/>
                <w:szCs w:val="28"/>
              </w:rPr>
            </w:pPr>
            <w:r>
              <w:rPr>
                <w:color w:val="000000"/>
                <w:sz w:val="28"/>
                <w:szCs w:val="28"/>
              </w:rPr>
              <w:t>Количество потребителей услуг, получивших государственную услугу в социальной сфере у исполнителей услуг, не являющихся государственными учреждениями, человек</w:t>
            </w:r>
          </w:p>
        </w:tc>
        <w:tc>
          <w:tcPr>
            <w:tcW w:w="1701" w:type="dxa"/>
          </w:tcPr>
          <w:p w14:paraId="21EEAE10" w14:textId="77777777" w:rsidR="00974B5E" w:rsidRDefault="00974B5E" w:rsidP="00312A01">
            <w:pPr>
              <w:jc w:val="center"/>
              <w:rPr>
                <w:color w:val="000000"/>
                <w:sz w:val="28"/>
                <w:szCs w:val="28"/>
              </w:rPr>
            </w:pPr>
            <w:r>
              <w:rPr>
                <w:color w:val="000000"/>
                <w:sz w:val="28"/>
                <w:szCs w:val="28"/>
              </w:rPr>
              <w:t>Значение:</w:t>
            </w:r>
          </w:p>
        </w:tc>
        <w:tc>
          <w:tcPr>
            <w:tcW w:w="1701" w:type="dxa"/>
          </w:tcPr>
          <w:p w14:paraId="5C984DB7" w14:textId="77777777" w:rsidR="00974B5E" w:rsidRDefault="00974B5E" w:rsidP="00312A01">
            <w:pPr>
              <w:jc w:val="center"/>
              <w:rPr>
                <w:color w:val="000000"/>
                <w:sz w:val="28"/>
                <w:szCs w:val="28"/>
              </w:rPr>
            </w:pPr>
            <w:r>
              <w:rPr>
                <w:color w:val="000000"/>
                <w:sz w:val="28"/>
                <w:szCs w:val="28"/>
              </w:rPr>
              <w:t>Значение:</w:t>
            </w:r>
          </w:p>
        </w:tc>
      </w:tr>
      <w:tr w:rsidR="00974B5E" w14:paraId="221CA21A" w14:textId="77777777" w:rsidTr="00312A01">
        <w:tc>
          <w:tcPr>
            <w:tcW w:w="567" w:type="dxa"/>
            <w:vMerge w:val="restart"/>
          </w:tcPr>
          <w:p w14:paraId="0A63C046" w14:textId="77777777" w:rsidR="00974B5E" w:rsidRDefault="00974B5E" w:rsidP="00312A01">
            <w:pPr>
              <w:rPr>
                <w:color w:val="000000"/>
                <w:sz w:val="28"/>
                <w:szCs w:val="28"/>
              </w:rPr>
            </w:pPr>
            <w:r>
              <w:rPr>
                <w:color w:val="000000"/>
                <w:sz w:val="28"/>
                <w:szCs w:val="28"/>
              </w:rPr>
              <w:t>3</w:t>
            </w:r>
          </w:p>
        </w:tc>
        <w:tc>
          <w:tcPr>
            <w:tcW w:w="2689" w:type="dxa"/>
            <w:vMerge w:val="restart"/>
          </w:tcPr>
          <w:p w14:paraId="2FD403CA" w14:textId="77777777" w:rsidR="00974B5E" w:rsidRDefault="00974B5E" w:rsidP="00312A01">
            <w:pPr>
              <w:rPr>
                <w:color w:val="000000"/>
                <w:sz w:val="28"/>
                <w:szCs w:val="28"/>
              </w:rPr>
            </w:pPr>
            <w:r>
              <w:rPr>
                <w:color w:val="000000"/>
                <w:sz w:val="28"/>
                <w:szCs w:val="28"/>
              </w:rPr>
              <w:t>Повышение качества оказанных услуг</w:t>
            </w:r>
          </w:p>
        </w:tc>
        <w:tc>
          <w:tcPr>
            <w:tcW w:w="2268" w:type="dxa"/>
          </w:tcPr>
          <w:p w14:paraId="73A2255C" w14:textId="77777777" w:rsidR="00974B5E" w:rsidRDefault="00974B5E" w:rsidP="00312A01">
            <w:pPr>
              <w:rPr>
                <w:color w:val="000000"/>
                <w:sz w:val="28"/>
                <w:szCs w:val="28"/>
              </w:rPr>
            </w:pPr>
            <w:r>
              <w:rPr>
                <w:color w:val="000000"/>
                <w:sz w:val="28"/>
                <w:szCs w:val="28"/>
              </w:rPr>
              <w:t>Процесс</w:t>
            </w:r>
          </w:p>
        </w:tc>
        <w:tc>
          <w:tcPr>
            <w:tcW w:w="5670" w:type="dxa"/>
          </w:tcPr>
          <w:p w14:paraId="2E80377B" w14:textId="77777777" w:rsidR="00974B5E" w:rsidRDefault="00974B5E" w:rsidP="00312A01">
            <w:pPr>
              <w:rPr>
                <w:color w:val="000000"/>
                <w:sz w:val="28"/>
                <w:szCs w:val="28"/>
              </w:rPr>
            </w:pPr>
            <w:r>
              <w:rPr>
                <w:color w:val="000000"/>
                <w:sz w:val="28"/>
                <w:szCs w:val="28"/>
              </w:rPr>
              <w:t>Определение стандарта (порядка) оказания государственных услуг в социальной сфере и минимальных требований к качеству ее оказания</w:t>
            </w:r>
          </w:p>
        </w:tc>
        <w:tc>
          <w:tcPr>
            <w:tcW w:w="1701" w:type="dxa"/>
          </w:tcPr>
          <w:p w14:paraId="07DD234F" w14:textId="77777777" w:rsidR="00974B5E" w:rsidRDefault="00974B5E" w:rsidP="00312A01">
            <w:pPr>
              <w:jc w:val="center"/>
              <w:rPr>
                <w:color w:val="000000"/>
                <w:sz w:val="28"/>
                <w:szCs w:val="28"/>
              </w:rPr>
            </w:pPr>
            <w:r>
              <w:rPr>
                <w:color w:val="000000"/>
                <w:sz w:val="28"/>
                <w:szCs w:val="28"/>
              </w:rPr>
              <w:t>Да/нет</w:t>
            </w:r>
          </w:p>
        </w:tc>
        <w:tc>
          <w:tcPr>
            <w:tcW w:w="1701" w:type="dxa"/>
          </w:tcPr>
          <w:p w14:paraId="49A034F6" w14:textId="77777777" w:rsidR="00974B5E" w:rsidRDefault="00974B5E" w:rsidP="00312A01">
            <w:pPr>
              <w:jc w:val="center"/>
              <w:rPr>
                <w:color w:val="000000"/>
                <w:sz w:val="28"/>
                <w:szCs w:val="28"/>
              </w:rPr>
            </w:pPr>
            <w:r>
              <w:rPr>
                <w:color w:val="000000"/>
                <w:sz w:val="28"/>
                <w:szCs w:val="28"/>
              </w:rPr>
              <w:t>Да/нет</w:t>
            </w:r>
          </w:p>
        </w:tc>
      </w:tr>
      <w:tr w:rsidR="00974B5E" w14:paraId="7996D2B7" w14:textId="77777777" w:rsidTr="00312A01">
        <w:tc>
          <w:tcPr>
            <w:tcW w:w="567" w:type="dxa"/>
            <w:vMerge/>
          </w:tcPr>
          <w:p w14:paraId="3F838607" w14:textId="77777777" w:rsidR="00974B5E" w:rsidRDefault="00974B5E" w:rsidP="00312A01">
            <w:pPr>
              <w:rPr>
                <w:color w:val="000000"/>
                <w:sz w:val="28"/>
                <w:szCs w:val="28"/>
              </w:rPr>
            </w:pPr>
          </w:p>
        </w:tc>
        <w:tc>
          <w:tcPr>
            <w:tcW w:w="2689" w:type="dxa"/>
            <w:vMerge/>
          </w:tcPr>
          <w:p w14:paraId="33B9986E" w14:textId="77777777" w:rsidR="00974B5E" w:rsidRDefault="00974B5E" w:rsidP="00312A01">
            <w:pPr>
              <w:rPr>
                <w:color w:val="000000"/>
                <w:sz w:val="28"/>
                <w:szCs w:val="28"/>
              </w:rPr>
            </w:pPr>
          </w:p>
        </w:tc>
        <w:tc>
          <w:tcPr>
            <w:tcW w:w="2268" w:type="dxa"/>
          </w:tcPr>
          <w:p w14:paraId="72197E49" w14:textId="77777777" w:rsidR="00974B5E" w:rsidRDefault="00974B5E" w:rsidP="00312A01">
            <w:pPr>
              <w:rPr>
                <w:color w:val="000000"/>
                <w:sz w:val="28"/>
                <w:szCs w:val="28"/>
              </w:rPr>
            </w:pPr>
            <w:r>
              <w:rPr>
                <w:color w:val="000000"/>
                <w:sz w:val="28"/>
                <w:szCs w:val="28"/>
              </w:rPr>
              <w:t>Процесс</w:t>
            </w:r>
          </w:p>
        </w:tc>
        <w:tc>
          <w:tcPr>
            <w:tcW w:w="5670" w:type="dxa"/>
          </w:tcPr>
          <w:p w14:paraId="570EBDEA" w14:textId="77777777" w:rsidR="00974B5E" w:rsidRDefault="00974B5E" w:rsidP="00312A01">
            <w:pPr>
              <w:rPr>
                <w:color w:val="000000"/>
                <w:sz w:val="28"/>
                <w:szCs w:val="28"/>
              </w:rPr>
            </w:pPr>
            <w:r>
              <w:rPr>
                <w:color w:val="000000"/>
                <w:sz w:val="28"/>
                <w:szCs w:val="28"/>
              </w:rPr>
              <w:t>Создание системы мониторинга и оценки (в том числе информационной системы при наличии возможности) качества оказания государственных услуг в социальной сфере</w:t>
            </w:r>
          </w:p>
        </w:tc>
        <w:tc>
          <w:tcPr>
            <w:tcW w:w="1701" w:type="dxa"/>
          </w:tcPr>
          <w:p w14:paraId="6B989C89" w14:textId="77777777" w:rsidR="00974B5E" w:rsidRDefault="00974B5E" w:rsidP="00312A01">
            <w:pPr>
              <w:jc w:val="center"/>
              <w:rPr>
                <w:color w:val="000000"/>
                <w:sz w:val="28"/>
                <w:szCs w:val="28"/>
              </w:rPr>
            </w:pPr>
            <w:r>
              <w:rPr>
                <w:color w:val="000000"/>
                <w:sz w:val="28"/>
                <w:szCs w:val="28"/>
              </w:rPr>
              <w:t>Да/нет</w:t>
            </w:r>
          </w:p>
        </w:tc>
        <w:tc>
          <w:tcPr>
            <w:tcW w:w="1701" w:type="dxa"/>
          </w:tcPr>
          <w:p w14:paraId="58BA2E80" w14:textId="77777777" w:rsidR="00974B5E" w:rsidRDefault="00974B5E" w:rsidP="00312A01">
            <w:pPr>
              <w:jc w:val="center"/>
              <w:rPr>
                <w:color w:val="000000"/>
                <w:sz w:val="28"/>
                <w:szCs w:val="28"/>
              </w:rPr>
            </w:pPr>
            <w:r>
              <w:rPr>
                <w:color w:val="000000"/>
                <w:sz w:val="28"/>
                <w:szCs w:val="28"/>
              </w:rPr>
              <w:t>Да/нет</w:t>
            </w:r>
          </w:p>
        </w:tc>
      </w:tr>
      <w:tr w:rsidR="00974B5E" w14:paraId="38DDEEBD" w14:textId="77777777" w:rsidTr="00312A01">
        <w:tc>
          <w:tcPr>
            <w:tcW w:w="567" w:type="dxa"/>
            <w:vMerge/>
          </w:tcPr>
          <w:p w14:paraId="2A1EBE1A" w14:textId="77777777" w:rsidR="00974B5E" w:rsidRDefault="00974B5E" w:rsidP="00312A01">
            <w:pPr>
              <w:rPr>
                <w:color w:val="000000"/>
                <w:sz w:val="28"/>
                <w:szCs w:val="28"/>
              </w:rPr>
            </w:pPr>
          </w:p>
        </w:tc>
        <w:tc>
          <w:tcPr>
            <w:tcW w:w="2689" w:type="dxa"/>
            <w:vMerge/>
          </w:tcPr>
          <w:p w14:paraId="786FBC97" w14:textId="77777777" w:rsidR="00974B5E" w:rsidRDefault="00974B5E" w:rsidP="00312A01">
            <w:pPr>
              <w:rPr>
                <w:color w:val="000000"/>
                <w:sz w:val="28"/>
                <w:szCs w:val="28"/>
              </w:rPr>
            </w:pPr>
          </w:p>
        </w:tc>
        <w:tc>
          <w:tcPr>
            <w:tcW w:w="2268" w:type="dxa"/>
          </w:tcPr>
          <w:p w14:paraId="71A2E231" w14:textId="77777777" w:rsidR="00974B5E" w:rsidRDefault="00974B5E" w:rsidP="00312A01">
            <w:pPr>
              <w:rPr>
                <w:color w:val="000000"/>
                <w:sz w:val="28"/>
                <w:szCs w:val="28"/>
              </w:rPr>
            </w:pPr>
            <w:r>
              <w:rPr>
                <w:color w:val="000000"/>
                <w:sz w:val="28"/>
                <w:szCs w:val="28"/>
              </w:rPr>
              <w:t>Процесс</w:t>
            </w:r>
          </w:p>
        </w:tc>
        <w:tc>
          <w:tcPr>
            <w:tcW w:w="5670" w:type="dxa"/>
          </w:tcPr>
          <w:p w14:paraId="10CC5D07" w14:textId="77777777" w:rsidR="00974B5E" w:rsidRDefault="00974B5E" w:rsidP="00312A01">
            <w:pPr>
              <w:rPr>
                <w:color w:val="000000"/>
                <w:sz w:val="28"/>
                <w:szCs w:val="28"/>
              </w:rPr>
            </w:pPr>
            <w:r>
              <w:rPr>
                <w:color w:val="000000"/>
                <w:sz w:val="28"/>
                <w:szCs w:val="28"/>
              </w:rPr>
              <w:t xml:space="preserve">Наличие в республиканском органе государственной власти, осуществляющем регулирование оказания государственных услуг в социальной сфере, структурного подразделения, определяющего мониторинг оказания таких услуг в соответствии со </w:t>
            </w:r>
            <w:r>
              <w:rPr>
                <w:color w:val="000000"/>
                <w:sz w:val="28"/>
                <w:szCs w:val="28"/>
              </w:rPr>
              <w:lastRenderedPageBreak/>
              <w:t>стандартом (порядком) их оказания (далее - структурное подразделение), а также перечня мероприятий по проведению указанного мониторинга и показателей реализации таких мероприятий (далее - перечень мероприятий)</w:t>
            </w:r>
          </w:p>
        </w:tc>
        <w:tc>
          <w:tcPr>
            <w:tcW w:w="1701" w:type="dxa"/>
          </w:tcPr>
          <w:p w14:paraId="0B198653" w14:textId="77777777" w:rsidR="00974B5E" w:rsidRDefault="00974B5E" w:rsidP="00312A01">
            <w:pPr>
              <w:jc w:val="center"/>
              <w:rPr>
                <w:color w:val="000000"/>
                <w:sz w:val="28"/>
                <w:szCs w:val="28"/>
              </w:rPr>
            </w:pPr>
            <w:r>
              <w:rPr>
                <w:color w:val="000000"/>
                <w:sz w:val="28"/>
                <w:szCs w:val="28"/>
              </w:rPr>
              <w:lastRenderedPageBreak/>
              <w:t>Да/нет</w:t>
            </w:r>
          </w:p>
        </w:tc>
        <w:tc>
          <w:tcPr>
            <w:tcW w:w="1701" w:type="dxa"/>
          </w:tcPr>
          <w:p w14:paraId="6D42DB24" w14:textId="77777777" w:rsidR="00974B5E" w:rsidRDefault="00974B5E" w:rsidP="00312A01">
            <w:pPr>
              <w:jc w:val="center"/>
              <w:rPr>
                <w:color w:val="000000"/>
                <w:sz w:val="28"/>
                <w:szCs w:val="28"/>
              </w:rPr>
            </w:pPr>
            <w:r>
              <w:rPr>
                <w:color w:val="000000"/>
                <w:sz w:val="28"/>
                <w:szCs w:val="28"/>
              </w:rPr>
              <w:t>Да/нет</w:t>
            </w:r>
          </w:p>
        </w:tc>
      </w:tr>
      <w:tr w:rsidR="00974B5E" w14:paraId="77143327" w14:textId="77777777" w:rsidTr="00312A01">
        <w:tc>
          <w:tcPr>
            <w:tcW w:w="567" w:type="dxa"/>
            <w:vMerge/>
          </w:tcPr>
          <w:p w14:paraId="351C8979" w14:textId="77777777" w:rsidR="00974B5E" w:rsidRDefault="00974B5E" w:rsidP="00312A01">
            <w:pPr>
              <w:rPr>
                <w:color w:val="000000"/>
                <w:sz w:val="28"/>
                <w:szCs w:val="28"/>
              </w:rPr>
            </w:pPr>
          </w:p>
        </w:tc>
        <w:tc>
          <w:tcPr>
            <w:tcW w:w="2689" w:type="dxa"/>
            <w:vMerge/>
          </w:tcPr>
          <w:p w14:paraId="22D2C55E" w14:textId="77777777" w:rsidR="00974B5E" w:rsidRDefault="00974B5E" w:rsidP="00312A01">
            <w:pPr>
              <w:rPr>
                <w:color w:val="000000"/>
                <w:sz w:val="28"/>
                <w:szCs w:val="28"/>
              </w:rPr>
            </w:pPr>
          </w:p>
        </w:tc>
        <w:tc>
          <w:tcPr>
            <w:tcW w:w="2268" w:type="dxa"/>
          </w:tcPr>
          <w:p w14:paraId="0AEA7BE5" w14:textId="77777777" w:rsidR="00974B5E" w:rsidRDefault="00974B5E" w:rsidP="00312A01">
            <w:pPr>
              <w:rPr>
                <w:color w:val="000000"/>
                <w:sz w:val="28"/>
                <w:szCs w:val="28"/>
              </w:rPr>
            </w:pPr>
            <w:r>
              <w:rPr>
                <w:color w:val="000000"/>
                <w:sz w:val="28"/>
                <w:szCs w:val="28"/>
              </w:rPr>
              <w:t>Промежуточный результат</w:t>
            </w:r>
          </w:p>
        </w:tc>
        <w:tc>
          <w:tcPr>
            <w:tcW w:w="5670" w:type="dxa"/>
          </w:tcPr>
          <w:p w14:paraId="609FC460" w14:textId="77777777" w:rsidR="00974B5E" w:rsidRDefault="00974B5E" w:rsidP="00312A01">
            <w:pPr>
              <w:rPr>
                <w:color w:val="000000"/>
                <w:sz w:val="28"/>
                <w:szCs w:val="28"/>
              </w:rPr>
            </w:pPr>
            <w:r>
              <w:rPr>
                <w:color w:val="000000"/>
                <w:sz w:val="28"/>
                <w:szCs w:val="28"/>
              </w:rPr>
              <w:t>Количество юридических лиц, индивидуальных предпринимателей, физических лиц - производителей товаров, работ, услуг, оказывающих государственные услуги в социальной сфере, проводящих мониторинг оказания таких услуг в соответствии со стандартом (порядком) оказания государственных услуг в социальной сфере, единиц</w:t>
            </w:r>
          </w:p>
        </w:tc>
        <w:tc>
          <w:tcPr>
            <w:tcW w:w="1701" w:type="dxa"/>
          </w:tcPr>
          <w:p w14:paraId="6C3D7BF3" w14:textId="77777777" w:rsidR="00974B5E" w:rsidRDefault="00974B5E" w:rsidP="00312A01">
            <w:pPr>
              <w:jc w:val="center"/>
              <w:rPr>
                <w:color w:val="000000"/>
                <w:sz w:val="28"/>
                <w:szCs w:val="28"/>
              </w:rPr>
            </w:pPr>
            <w:r>
              <w:rPr>
                <w:color w:val="000000"/>
                <w:sz w:val="28"/>
                <w:szCs w:val="28"/>
              </w:rPr>
              <w:t>Значение:</w:t>
            </w:r>
          </w:p>
        </w:tc>
        <w:tc>
          <w:tcPr>
            <w:tcW w:w="1701" w:type="dxa"/>
          </w:tcPr>
          <w:p w14:paraId="0DC91AC2" w14:textId="77777777" w:rsidR="00974B5E" w:rsidRDefault="00974B5E" w:rsidP="00312A01">
            <w:pPr>
              <w:jc w:val="center"/>
              <w:rPr>
                <w:color w:val="000000"/>
                <w:sz w:val="28"/>
                <w:szCs w:val="28"/>
              </w:rPr>
            </w:pPr>
            <w:r>
              <w:rPr>
                <w:color w:val="000000"/>
                <w:sz w:val="28"/>
                <w:szCs w:val="28"/>
              </w:rPr>
              <w:t>Значение:</w:t>
            </w:r>
          </w:p>
        </w:tc>
      </w:tr>
      <w:tr w:rsidR="00974B5E" w14:paraId="36BE5B28" w14:textId="77777777" w:rsidTr="00312A01">
        <w:tc>
          <w:tcPr>
            <w:tcW w:w="567" w:type="dxa"/>
            <w:vMerge/>
          </w:tcPr>
          <w:p w14:paraId="5CFB6597" w14:textId="77777777" w:rsidR="00974B5E" w:rsidRDefault="00974B5E" w:rsidP="00312A01">
            <w:pPr>
              <w:rPr>
                <w:color w:val="000000"/>
                <w:sz w:val="28"/>
                <w:szCs w:val="28"/>
              </w:rPr>
            </w:pPr>
          </w:p>
        </w:tc>
        <w:tc>
          <w:tcPr>
            <w:tcW w:w="2689" w:type="dxa"/>
            <w:vMerge/>
          </w:tcPr>
          <w:p w14:paraId="3375269A" w14:textId="77777777" w:rsidR="00974B5E" w:rsidRDefault="00974B5E" w:rsidP="00312A01">
            <w:pPr>
              <w:rPr>
                <w:color w:val="000000"/>
                <w:sz w:val="28"/>
                <w:szCs w:val="28"/>
              </w:rPr>
            </w:pPr>
          </w:p>
        </w:tc>
        <w:tc>
          <w:tcPr>
            <w:tcW w:w="2268" w:type="dxa"/>
          </w:tcPr>
          <w:p w14:paraId="3056A622" w14:textId="77777777" w:rsidR="00974B5E" w:rsidRDefault="00974B5E" w:rsidP="00312A01">
            <w:pPr>
              <w:rPr>
                <w:color w:val="000000"/>
                <w:sz w:val="28"/>
                <w:szCs w:val="28"/>
              </w:rPr>
            </w:pPr>
            <w:r>
              <w:rPr>
                <w:color w:val="000000"/>
                <w:sz w:val="28"/>
                <w:szCs w:val="28"/>
              </w:rPr>
              <w:t>Итоговый результат</w:t>
            </w:r>
          </w:p>
        </w:tc>
        <w:tc>
          <w:tcPr>
            <w:tcW w:w="5670" w:type="dxa"/>
          </w:tcPr>
          <w:p w14:paraId="07302512" w14:textId="77777777" w:rsidR="00974B5E" w:rsidRDefault="00974B5E" w:rsidP="00312A01">
            <w:pPr>
              <w:rPr>
                <w:color w:val="000000"/>
                <w:sz w:val="28"/>
                <w:szCs w:val="28"/>
              </w:rPr>
            </w:pPr>
            <w:r>
              <w:rPr>
                <w:color w:val="000000"/>
                <w:sz w:val="28"/>
                <w:szCs w:val="28"/>
              </w:rPr>
              <w:t>Доля соответствия показателей, определенных в рамках мероприятий по проведению мониторинга оказания государственных услуг в социальной сфере, показателям, включенным в перечень мероприятий, определенная в ходе указанного мониторинга, проводимого структурным подразделением, процентов</w:t>
            </w:r>
          </w:p>
        </w:tc>
        <w:tc>
          <w:tcPr>
            <w:tcW w:w="1701" w:type="dxa"/>
          </w:tcPr>
          <w:p w14:paraId="5D0AD84A" w14:textId="77777777" w:rsidR="00974B5E" w:rsidRDefault="00974B5E" w:rsidP="00312A01">
            <w:pPr>
              <w:jc w:val="center"/>
              <w:rPr>
                <w:color w:val="000000"/>
                <w:sz w:val="28"/>
                <w:szCs w:val="28"/>
              </w:rPr>
            </w:pPr>
            <w:r>
              <w:rPr>
                <w:color w:val="000000"/>
                <w:sz w:val="28"/>
                <w:szCs w:val="28"/>
              </w:rPr>
              <w:t>Значение:</w:t>
            </w:r>
          </w:p>
        </w:tc>
        <w:tc>
          <w:tcPr>
            <w:tcW w:w="1701" w:type="dxa"/>
          </w:tcPr>
          <w:p w14:paraId="041863EE" w14:textId="77777777" w:rsidR="00974B5E" w:rsidRDefault="00974B5E" w:rsidP="00312A01">
            <w:pPr>
              <w:jc w:val="center"/>
              <w:rPr>
                <w:color w:val="000000"/>
                <w:sz w:val="28"/>
                <w:szCs w:val="28"/>
              </w:rPr>
            </w:pPr>
            <w:r>
              <w:rPr>
                <w:color w:val="000000"/>
                <w:sz w:val="28"/>
                <w:szCs w:val="28"/>
              </w:rPr>
              <w:t>Значение:</w:t>
            </w:r>
          </w:p>
        </w:tc>
      </w:tr>
      <w:tr w:rsidR="00974B5E" w14:paraId="2E6519A5" w14:textId="77777777" w:rsidTr="00312A01">
        <w:tc>
          <w:tcPr>
            <w:tcW w:w="567" w:type="dxa"/>
            <w:vMerge w:val="restart"/>
          </w:tcPr>
          <w:p w14:paraId="3FBBE220" w14:textId="77777777" w:rsidR="00974B5E" w:rsidRDefault="00974B5E" w:rsidP="00312A01">
            <w:pPr>
              <w:rPr>
                <w:color w:val="000000"/>
                <w:sz w:val="28"/>
                <w:szCs w:val="28"/>
              </w:rPr>
            </w:pPr>
            <w:r>
              <w:rPr>
                <w:color w:val="000000"/>
                <w:sz w:val="28"/>
                <w:szCs w:val="28"/>
              </w:rPr>
              <w:t>4</w:t>
            </w:r>
          </w:p>
        </w:tc>
        <w:tc>
          <w:tcPr>
            <w:tcW w:w="2689" w:type="dxa"/>
            <w:vMerge w:val="restart"/>
          </w:tcPr>
          <w:p w14:paraId="25DEC23D" w14:textId="77777777" w:rsidR="00974B5E" w:rsidRDefault="00974B5E" w:rsidP="00312A01">
            <w:pPr>
              <w:rPr>
                <w:color w:val="000000"/>
                <w:sz w:val="28"/>
                <w:szCs w:val="28"/>
              </w:rPr>
            </w:pPr>
            <w:r>
              <w:rPr>
                <w:color w:val="000000"/>
                <w:sz w:val="28"/>
                <w:szCs w:val="28"/>
              </w:rPr>
              <w:t xml:space="preserve">Рост удовлетворенности граждан оказанием </w:t>
            </w:r>
            <w:r>
              <w:rPr>
                <w:color w:val="000000"/>
                <w:sz w:val="28"/>
                <w:szCs w:val="28"/>
              </w:rPr>
              <w:lastRenderedPageBreak/>
              <w:t>государственных услуг в социальной сфере</w:t>
            </w:r>
          </w:p>
        </w:tc>
        <w:tc>
          <w:tcPr>
            <w:tcW w:w="2268" w:type="dxa"/>
          </w:tcPr>
          <w:p w14:paraId="6DCE651D" w14:textId="77777777" w:rsidR="00974B5E" w:rsidRDefault="00974B5E" w:rsidP="00312A01">
            <w:pPr>
              <w:rPr>
                <w:color w:val="000000"/>
                <w:sz w:val="28"/>
                <w:szCs w:val="28"/>
              </w:rPr>
            </w:pPr>
            <w:r>
              <w:rPr>
                <w:color w:val="000000"/>
                <w:sz w:val="28"/>
                <w:szCs w:val="28"/>
              </w:rPr>
              <w:lastRenderedPageBreak/>
              <w:t>Процесс</w:t>
            </w:r>
          </w:p>
        </w:tc>
        <w:tc>
          <w:tcPr>
            <w:tcW w:w="5670" w:type="dxa"/>
          </w:tcPr>
          <w:p w14:paraId="220A0A44" w14:textId="77777777" w:rsidR="00974B5E" w:rsidRDefault="00974B5E" w:rsidP="00312A01">
            <w:pPr>
              <w:rPr>
                <w:color w:val="000000"/>
                <w:sz w:val="28"/>
                <w:szCs w:val="28"/>
              </w:rPr>
            </w:pPr>
            <w:r>
              <w:rPr>
                <w:color w:val="000000"/>
                <w:sz w:val="28"/>
                <w:szCs w:val="28"/>
              </w:rPr>
              <w:t xml:space="preserve">Создание механизмов обратной связи исполнителей услуг с потребителями услуг, которым указанные исполнители услуг </w:t>
            </w:r>
            <w:r>
              <w:rPr>
                <w:color w:val="000000"/>
                <w:sz w:val="28"/>
                <w:szCs w:val="28"/>
              </w:rPr>
              <w:lastRenderedPageBreak/>
              <w:t>оказали государственные услуги в социальной сфере</w:t>
            </w:r>
          </w:p>
        </w:tc>
        <w:tc>
          <w:tcPr>
            <w:tcW w:w="1701" w:type="dxa"/>
          </w:tcPr>
          <w:p w14:paraId="76388893" w14:textId="77777777" w:rsidR="00974B5E" w:rsidRDefault="00974B5E" w:rsidP="00312A01">
            <w:pPr>
              <w:jc w:val="center"/>
              <w:rPr>
                <w:color w:val="000000"/>
                <w:sz w:val="28"/>
                <w:szCs w:val="28"/>
              </w:rPr>
            </w:pPr>
            <w:r>
              <w:rPr>
                <w:color w:val="000000"/>
                <w:sz w:val="28"/>
                <w:szCs w:val="28"/>
              </w:rPr>
              <w:lastRenderedPageBreak/>
              <w:t>Да/нет</w:t>
            </w:r>
          </w:p>
        </w:tc>
        <w:tc>
          <w:tcPr>
            <w:tcW w:w="1701" w:type="dxa"/>
          </w:tcPr>
          <w:p w14:paraId="71DC603E" w14:textId="77777777" w:rsidR="00974B5E" w:rsidRDefault="00974B5E" w:rsidP="00312A01">
            <w:pPr>
              <w:jc w:val="center"/>
              <w:rPr>
                <w:color w:val="000000"/>
                <w:sz w:val="28"/>
                <w:szCs w:val="28"/>
              </w:rPr>
            </w:pPr>
            <w:r>
              <w:rPr>
                <w:color w:val="000000"/>
                <w:sz w:val="28"/>
                <w:szCs w:val="28"/>
              </w:rPr>
              <w:t>Да/нет</w:t>
            </w:r>
          </w:p>
        </w:tc>
      </w:tr>
      <w:tr w:rsidR="00974B5E" w14:paraId="35CF60F6" w14:textId="77777777" w:rsidTr="00312A01">
        <w:tc>
          <w:tcPr>
            <w:tcW w:w="567" w:type="dxa"/>
            <w:vMerge/>
          </w:tcPr>
          <w:p w14:paraId="779590CD" w14:textId="77777777" w:rsidR="00974B5E" w:rsidRDefault="00974B5E" w:rsidP="00312A01">
            <w:pPr>
              <w:rPr>
                <w:color w:val="000000"/>
                <w:sz w:val="28"/>
                <w:szCs w:val="28"/>
              </w:rPr>
            </w:pPr>
          </w:p>
        </w:tc>
        <w:tc>
          <w:tcPr>
            <w:tcW w:w="2689" w:type="dxa"/>
            <w:vMerge/>
          </w:tcPr>
          <w:p w14:paraId="3FE0FBB6" w14:textId="77777777" w:rsidR="00974B5E" w:rsidRDefault="00974B5E" w:rsidP="00312A01">
            <w:pPr>
              <w:rPr>
                <w:color w:val="000000"/>
                <w:sz w:val="28"/>
                <w:szCs w:val="28"/>
              </w:rPr>
            </w:pPr>
          </w:p>
        </w:tc>
        <w:tc>
          <w:tcPr>
            <w:tcW w:w="2268" w:type="dxa"/>
          </w:tcPr>
          <w:p w14:paraId="35255D0B" w14:textId="77777777" w:rsidR="00974B5E" w:rsidRDefault="00974B5E" w:rsidP="00312A01">
            <w:pPr>
              <w:rPr>
                <w:color w:val="000000"/>
                <w:sz w:val="28"/>
                <w:szCs w:val="28"/>
              </w:rPr>
            </w:pPr>
            <w:r>
              <w:rPr>
                <w:color w:val="000000"/>
                <w:sz w:val="28"/>
                <w:szCs w:val="28"/>
              </w:rPr>
              <w:t>Промежуточный результат</w:t>
            </w:r>
          </w:p>
        </w:tc>
        <w:tc>
          <w:tcPr>
            <w:tcW w:w="5670" w:type="dxa"/>
          </w:tcPr>
          <w:p w14:paraId="756F465C" w14:textId="77777777" w:rsidR="00974B5E" w:rsidRDefault="00974B5E" w:rsidP="00312A01">
            <w:pPr>
              <w:rPr>
                <w:color w:val="000000"/>
                <w:sz w:val="28"/>
                <w:szCs w:val="28"/>
              </w:rPr>
            </w:pPr>
            <w:r>
              <w:rPr>
                <w:color w:val="000000"/>
                <w:sz w:val="28"/>
                <w:szCs w:val="28"/>
              </w:rPr>
              <w:t>Доля исполнителей услуг, оказывающих государственные услуги в социальной сфере, проводящих мониторинг удовлетворенности потребителей услуг, которым указанные исполнители оказали государственные услуги в социальной сфере, процентов</w:t>
            </w:r>
          </w:p>
        </w:tc>
        <w:tc>
          <w:tcPr>
            <w:tcW w:w="1701" w:type="dxa"/>
          </w:tcPr>
          <w:p w14:paraId="48EB2FAE" w14:textId="77777777" w:rsidR="00974B5E" w:rsidRDefault="00974B5E" w:rsidP="00312A01">
            <w:pPr>
              <w:jc w:val="center"/>
              <w:rPr>
                <w:color w:val="000000"/>
                <w:sz w:val="28"/>
                <w:szCs w:val="28"/>
              </w:rPr>
            </w:pPr>
            <w:r>
              <w:rPr>
                <w:color w:val="000000"/>
                <w:sz w:val="28"/>
                <w:szCs w:val="28"/>
              </w:rPr>
              <w:t>Значение:</w:t>
            </w:r>
          </w:p>
        </w:tc>
        <w:tc>
          <w:tcPr>
            <w:tcW w:w="1701" w:type="dxa"/>
          </w:tcPr>
          <w:p w14:paraId="01911496" w14:textId="77777777" w:rsidR="00974B5E" w:rsidRDefault="00974B5E" w:rsidP="00312A01">
            <w:pPr>
              <w:jc w:val="center"/>
              <w:rPr>
                <w:color w:val="000000"/>
                <w:sz w:val="28"/>
                <w:szCs w:val="28"/>
              </w:rPr>
            </w:pPr>
            <w:r>
              <w:rPr>
                <w:color w:val="000000"/>
                <w:sz w:val="28"/>
                <w:szCs w:val="28"/>
              </w:rPr>
              <w:t>Значение:</w:t>
            </w:r>
          </w:p>
        </w:tc>
      </w:tr>
      <w:tr w:rsidR="00974B5E" w14:paraId="38F88D43" w14:textId="77777777" w:rsidTr="00312A01">
        <w:tc>
          <w:tcPr>
            <w:tcW w:w="567" w:type="dxa"/>
            <w:vMerge/>
          </w:tcPr>
          <w:p w14:paraId="6FC7861F" w14:textId="77777777" w:rsidR="00974B5E" w:rsidRDefault="00974B5E" w:rsidP="00312A01">
            <w:pPr>
              <w:rPr>
                <w:color w:val="000000"/>
                <w:sz w:val="28"/>
                <w:szCs w:val="28"/>
              </w:rPr>
            </w:pPr>
          </w:p>
        </w:tc>
        <w:tc>
          <w:tcPr>
            <w:tcW w:w="2689" w:type="dxa"/>
            <w:vMerge/>
          </w:tcPr>
          <w:p w14:paraId="547146E0" w14:textId="77777777" w:rsidR="00974B5E" w:rsidRDefault="00974B5E" w:rsidP="00312A01">
            <w:pPr>
              <w:rPr>
                <w:color w:val="000000"/>
                <w:sz w:val="28"/>
                <w:szCs w:val="28"/>
              </w:rPr>
            </w:pPr>
          </w:p>
        </w:tc>
        <w:tc>
          <w:tcPr>
            <w:tcW w:w="2268" w:type="dxa"/>
          </w:tcPr>
          <w:p w14:paraId="18B8E3B5" w14:textId="77777777" w:rsidR="00974B5E" w:rsidRDefault="00974B5E" w:rsidP="00312A01">
            <w:pPr>
              <w:rPr>
                <w:color w:val="000000"/>
                <w:sz w:val="28"/>
                <w:szCs w:val="28"/>
              </w:rPr>
            </w:pPr>
            <w:r>
              <w:rPr>
                <w:color w:val="000000"/>
                <w:sz w:val="28"/>
                <w:szCs w:val="28"/>
              </w:rPr>
              <w:t>Итоговый результат</w:t>
            </w:r>
          </w:p>
        </w:tc>
        <w:tc>
          <w:tcPr>
            <w:tcW w:w="5670" w:type="dxa"/>
          </w:tcPr>
          <w:p w14:paraId="0804528D" w14:textId="77777777" w:rsidR="00974B5E" w:rsidRDefault="00974B5E" w:rsidP="00312A01">
            <w:pPr>
              <w:rPr>
                <w:color w:val="000000"/>
                <w:sz w:val="28"/>
                <w:szCs w:val="28"/>
              </w:rPr>
            </w:pPr>
            <w:r>
              <w:rPr>
                <w:color w:val="000000"/>
                <w:sz w:val="28"/>
                <w:szCs w:val="28"/>
              </w:rPr>
              <w:t>Доля потребителей услуг, удовлетворенных качеством государственных услуг в социальной сфере, оказанных исполнителями услуг, от общего числа потребителей услуг, определенный по результатам мониторинга удовлетворенности потребителей услуг, процент</w:t>
            </w:r>
          </w:p>
        </w:tc>
        <w:tc>
          <w:tcPr>
            <w:tcW w:w="1701" w:type="dxa"/>
          </w:tcPr>
          <w:p w14:paraId="28DF9CC1" w14:textId="77777777" w:rsidR="00974B5E" w:rsidRDefault="00974B5E" w:rsidP="00312A01">
            <w:pPr>
              <w:jc w:val="center"/>
              <w:rPr>
                <w:color w:val="000000"/>
                <w:sz w:val="28"/>
                <w:szCs w:val="28"/>
              </w:rPr>
            </w:pPr>
            <w:r>
              <w:rPr>
                <w:color w:val="000000"/>
                <w:sz w:val="28"/>
                <w:szCs w:val="28"/>
              </w:rPr>
              <w:t>Значение:</w:t>
            </w:r>
          </w:p>
        </w:tc>
        <w:tc>
          <w:tcPr>
            <w:tcW w:w="1701" w:type="dxa"/>
          </w:tcPr>
          <w:p w14:paraId="258D4E10" w14:textId="77777777" w:rsidR="00974B5E" w:rsidRDefault="00974B5E" w:rsidP="00312A01">
            <w:pPr>
              <w:jc w:val="center"/>
              <w:rPr>
                <w:color w:val="000000"/>
                <w:sz w:val="28"/>
                <w:szCs w:val="28"/>
              </w:rPr>
            </w:pPr>
            <w:r>
              <w:rPr>
                <w:color w:val="000000"/>
                <w:sz w:val="28"/>
                <w:szCs w:val="28"/>
              </w:rPr>
              <w:t>Значение:</w:t>
            </w:r>
          </w:p>
        </w:tc>
      </w:tr>
    </w:tbl>
    <w:p w14:paraId="5C4725F3" w14:textId="2D7E2B86" w:rsidR="00974B5E" w:rsidRDefault="00974B5E" w:rsidP="008259C2">
      <w:pPr>
        <w:spacing w:line="276" w:lineRule="auto"/>
        <w:rPr>
          <w:sz w:val="28"/>
          <w:szCs w:val="28"/>
        </w:rPr>
      </w:pPr>
    </w:p>
    <w:p w14:paraId="5C587637" w14:textId="7073B4BF" w:rsidR="00974B5E" w:rsidRDefault="00974B5E" w:rsidP="008259C2">
      <w:pPr>
        <w:spacing w:line="276" w:lineRule="auto"/>
        <w:rPr>
          <w:sz w:val="28"/>
          <w:szCs w:val="28"/>
        </w:rPr>
      </w:pPr>
    </w:p>
    <w:p w14:paraId="21E9F1C2" w14:textId="1CD4CF70" w:rsidR="00974B5E" w:rsidRDefault="00974B5E" w:rsidP="008259C2">
      <w:pPr>
        <w:spacing w:line="276" w:lineRule="auto"/>
        <w:rPr>
          <w:sz w:val="28"/>
          <w:szCs w:val="28"/>
        </w:rPr>
      </w:pPr>
    </w:p>
    <w:p w14:paraId="2B26B024" w14:textId="06400E41" w:rsidR="00974B5E" w:rsidRDefault="00974B5E" w:rsidP="008259C2">
      <w:pPr>
        <w:spacing w:line="276" w:lineRule="auto"/>
        <w:rPr>
          <w:sz w:val="28"/>
          <w:szCs w:val="28"/>
        </w:rPr>
      </w:pPr>
    </w:p>
    <w:p w14:paraId="626F776D" w14:textId="69458A0E" w:rsidR="00974B5E" w:rsidRDefault="00974B5E" w:rsidP="008259C2">
      <w:pPr>
        <w:spacing w:line="276" w:lineRule="auto"/>
        <w:rPr>
          <w:sz w:val="28"/>
          <w:szCs w:val="28"/>
        </w:rPr>
      </w:pPr>
    </w:p>
    <w:p w14:paraId="2BCE25C9" w14:textId="1E8C5CAC" w:rsidR="00974B5E" w:rsidRDefault="00974B5E" w:rsidP="008259C2">
      <w:pPr>
        <w:spacing w:line="276" w:lineRule="auto"/>
        <w:rPr>
          <w:sz w:val="28"/>
          <w:szCs w:val="28"/>
        </w:rPr>
      </w:pPr>
    </w:p>
    <w:p w14:paraId="09CC055C" w14:textId="72F649D9" w:rsidR="00974B5E" w:rsidRDefault="00974B5E" w:rsidP="008259C2">
      <w:pPr>
        <w:spacing w:line="276" w:lineRule="auto"/>
        <w:rPr>
          <w:sz w:val="28"/>
          <w:szCs w:val="28"/>
        </w:rPr>
      </w:pPr>
    </w:p>
    <w:p w14:paraId="6D7C0935" w14:textId="4A7A2E5D" w:rsidR="00974B5E" w:rsidRDefault="00974B5E" w:rsidP="008259C2">
      <w:pPr>
        <w:spacing w:line="276" w:lineRule="auto"/>
        <w:rPr>
          <w:sz w:val="28"/>
          <w:szCs w:val="28"/>
        </w:rPr>
      </w:pPr>
    </w:p>
    <w:p w14:paraId="19576556" w14:textId="77777777" w:rsidR="00974B5E" w:rsidRDefault="00974B5E" w:rsidP="008259C2">
      <w:pPr>
        <w:spacing w:line="276" w:lineRule="auto"/>
        <w:rPr>
          <w:sz w:val="28"/>
          <w:szCs w:val="28"/>
        </w:rPr>
        <w:sectPr w:rsidR="00974B5E" w:rsidSect="00974B5E">
          <w:headerReference w:type="default" r:id="rId22"/>
          <w:pgSz w:w="16838" w:h="11906" w:orient="landscape" w:code="9"/>
          <w:pgMar w:top="567" w:right="567" w:bottom="1134" w:left="1134" w:header="709" w:footer="1032" w:gutter="0"/>
          <w:pgNumType w:start="0"/>
          <w:cols w:space="708"/>
          <w:titlePg/>
          <w:docGrid w:linePitch="360"/>
        </w:sectPr>
      </w:pPr>
    </w:p>
    <w:p w14:paraId="177AD14E" w14:textId="77777777" w:rsidR="00974B5E" w:rsidRDefault="00974B5E" w:rsidP="00974B5E">
      <w:pPr>
        <w:pStyle w:val="ConsPlusNormal"/>
        <w:ind w:left="6372"/>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lastRenderedPageBreak/>
        <w:t xml:space="preserve">Утвержден  </w:t>
      </w:r>
    </w:p>
    <w:p w14:paraId="5DBC6305" w14:textId="77777777" w:rsidR="00974B5E" w:rsidRDefault="00974B5E" w:rsidP="00974B5E">
      <w:pPr>
        <w:pStyle w:val="ConsPlusNormal"/>
        <w:ind w:left="6372"/>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постановлением </w:t>
      </w:r>
    </w:p>
    <w:p w14:paraId="1F2F8DCF" w14:textId="77777777" w:rsidR="00974B5E" w:rsidRDefault="00974B5E" w:rsidP="00974B5E">
      <w:pPr>
        <w:pStyle w:val="ConsPlusNormal"/>
        <w:ind w:left="6372"/>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Кабинета Министров </w:t>
      </w:r>
    </w:p>
    <w:p w14:paraId="7E60139D" w14:textId="77777777" w:rsidR="00974B5E" w:rsidRDefault="00974B5E" w:rsidP="00974B5E">
      <w:pPr>
        <w:pStyle w:val="ConsPlusNormal"/>
        <w:ind w:left="6372"/>
        <w:outlineLvl w:val="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Республики Татарстан </w:t>
      </w:r>
    </w:p>
    <w:p w14:paraId="46DD70EF" w14:textId="77777777" w:rsidR="00974B5E" w:rsidRDefault="00974B5E" w:rsidP="00974B5E">
      <w:pPr>
        <w:pStyle w:val="ConsPlusNormal"/>
        <w:ind w:left="6372"/>
        <w:outlineLvl w:val="0"/>
        <w:rPr>
          <w:rFonts w:ascii="Times New Roman" w:hAnsi="Times New Roman" w:cs="Times New Roman"/>
          <w:b/>
          <w:i/>
          <w:color w:val="000000"/>
          <w:sz w:val="28"/>
          <w:szCs w:val="28"/>
          <w:lang w:eastAsia="en-US"/>
        </w:rPr>
      </w:pPr>
      <w:r>
        <w:rPr>
          <w:rFonts w:ascii="Times New Roman" w:hAnsi="Times New Roman" w:cs="Times New Roman"/>
          <w:color w:val="000000"/>
          <w:sz w:val="28"/>
          <w:szCs w:val="28"/>
          <w:lang w:eastAsia="en-US"/>
        </w:rPr>
        <w:t>от _________ 2025 № ____</w:t>
      </w:r>
    </w:p>
    <w:p w14:paraId="38426741" w14:textId="77777777" w:rsidR="00974B5E" w:rsidRDefault="00974B5E" w:rsidP="00974B5E">
      <w:pPr>
        <w:pStyle w:val="ConsPlusNormal"/>
        <w:jc w:val="center"/>
        <w:outlineLvl w:val="0"/>
        <w:rPr>
          <w:rFonts w:ascii="Times New Roman" w:hAnsi="Times New Roman" w:cs="Times New Roman"/>
          <w:b/>
          <w:sz w:val="28"/>
          <w:szCs w:val="28"/>
        </w:rPr>
      </w:pPr>
    </w:p>
    <w:p w14:paraId="667FE7B3" w14:textId="77777777" w:rsidR="00974B5E" w:rsidRDefault="00974B5E" w:rsidP="00974B5E">
      <w:pPr>
        <w:pStyle w:val="ConsPlusTitle"/>
        <w:ind w:right="-1" w:firstLine="709"/>
        <w:jc w:val="center"/>
        <w:outlineLvl w:val="0"/>
        <w:rPr>
          <w:rFonts w:ascii="Times New Roman" w:hAnsi="Times New Roman" w:cs="Times New Roman"/>
          <w:b w:val="0"/>
          <w:sz w:val="28"/>
          <w:szCs w:val="28"/>
        </w:rPr>
      </w:pPr>
      <w:r>
        <w:rPr>
          <w:rFonts w:ascii="Times New Roman" w:hAnsi="Times New Roman" w:cs="Times New Roman"/>
          <w:b w:val="0"/>
          <w:sz w:val="28"/>
          <w:szCs w:val="28"/>
        </w:rPr>
        <w:t>Перечень</w:t>
      </w:r>
    </w:p>
    <w:p w14:paraId="53E8BBFB" w14:textId="77777777" w:rsidR="00974B5E" w:rsidRDefault="00974B5E" w:rsidP="00974B5E">
      <w:pPr>
        <w:pStyle w:val="ConsPlusTitle"/>
        <w:ind w:right="-1" w:firstLine="709"/>
        <w:jc w:val="center"/>
        <w:outlineLvl w:val="0"/>
        <w:rPr>
          <w:rFonts w:ascii="Times New Roman" w:hAnsi="Times New Roman" w:cs="Times New Roman"/>
          <w:b w:val="0"/>
          <w:sz w:val="28"/>
          <w:szCs w:val="28"/>
        </w:rPr>
      </w:pPr>
      <w:r>
        <w:rPr>
          <w:rFonts w:ascii="Times New Roman" w:hAnsi="Times New Roman" w:cs="Times New Roman"/>
          <w:b w:val="0"/>
          <w:sz w:val="28"/>
          <w:szCs w:val="28"/>
        </w:rPr>
        <w:t>государственных услуг в социальной сфере, в отношении которых формируется государственный социальный заказ на оказание государственных услуг в социальной сфере, отнесенных к полномочиям республиканских органов исполнительной власти</w:t>
      </w:r>
    </w:p>
    <w:p w14:paraId="228072FD" w14:textId="77777777" w:rsidR="00974B5E" w:rsidRDefault="00974B5E" w:rsidP="00974B5E">
      <w:pPr>
        <w:pStyle w:val="ConsPlusTitle"/>
        <w:ind w:right="-1" w:firstLine="709"/>
        <w:jc w:val="center"/>
        <w:outlineLvl w:val="0"/>
        <w:rPr>
          <w:rFonts w:ascii="Times New Roman" w:hAnsi="Times New Roman" w:cs="Times New Roman"/>
          <w:b w:val="0"/>
          <w:bCs/>
          <w:i/>
          <w:sz w:val="28"/>
          <w:szCs w:val="28"/>
        </w:rPr>
      </w:pPr>
    </w:p>
    <w:p w14:paraId="34C80F7B" w14:textId="77777777" w:rsidR="00974B5E" w:rsidRDefault="00974B5E" w:rsidP="00974B5E">
      <w:pPr>
        <w:pStyle w:val="ConsPlusTitle"/>
        <w:ind w:right="-1" w:firstLine="709"/>
        <w:jc w:val="center"/>
        <w:outlineLvl w:val="0"/>
        <w:rPr>
          <w:rFonts w:ascii="Times New Roman" w:hAnsi="Times New Roman" w:cs="Times New Roman"/>
          <w:b w:val="0"/>
          <w:bCs/>
          <w:i/>
          <w:sz w:val="28"/>
          <w:szCs w:val="28"/>
        </w:rPr>
      </w:pPr>
    </w:p>
    <w:tbl>
      <w:tblPr>
        <w:tblStyle w:val="a7"/>
        <w:tblW w:w="10201" w:type="dxa"/>
        <w:tblLayout w:type="fixed"/>
        <w:tblLook w:val="04A0" w:firstRow="1" w:lastRow="0" w:firstColumn="1" w:lastColumn="0" w:noHBand="0" w:noVBand="1"/>
      </w:tblPr>
      <w:tblGrid>
        <w:gridCol w:w="567"/>
        <w:gridCol w:w="4673"/>
        <w:gridCol w:w="4961"/>
      </w:tblGrid>
      <w:tr w:rsidR="00974B5E" w14:paraId="6458E751" w14:textId="77777777" w:rsidTr="00312A01">
        <w:tc>
          <w:tcPr>
            <w:tcW w:w="567" w:type="dxa"/>
          </w:tcPr>
          <w:p w14:paraId="7A06A4AB" w14:textId="77777777" w:rsidR="00974B5E" w:rsidRDefault="00974B5E" w:rsidP="00312A01">
            <w:pPr>
              <w:pStyle w:val="ConsPlusTitle"/>
              <w:jc w:val="center"/>
              <w:outlineLvl w:val="0"/>
              <w:rPr>
                <w:rFonts w:ascii="Times New Roman" w:hAnsi="Times New Roman" w:cs="Times New Roman"/>
                <w:b w:val="0"/>
                <w:sz w:val="24"/>
                <w:szCs w:val="24"/>
              </w:rPr>
            </w:pPr>
            <w:r>
              <w:rPr>
                <w:rFonts w:ascii="Times New Roman" w:hAnsi="Times New Roman" w:cs="Times New Roman"/>
                <w:b w:val="0"/>
                <w:sz w:val="24"/>
                <w:szCs w:val="24"/>
              </w:rPr>
              <w:t>№п/п</w:t>
            </w:r>
          </w:p>
        </w:tc>
        <w:tc>
          <w:tcPr>
            <w:tcW w:w="4673" w:type="dxa"/>
          </w:tcPr>
          <w:p w14:paraId="6BE81CCB" w14:textId="77777777" w:rsidR="00974B5E" w:rsidRDefault="00974B5E" w:rsidP="00312A01">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Наименование государственной услуги в социальной сфере</w:t>
            </w:r>
          </w:p>
        </w:tc>
        <w:tc>
          <w:tcPr>
            <w:tcW w:w="4961" w:type="dxa"/>
          </w:tcPr>
          <w:p w14:paraId="42A58E82" w14:textId="77777777" w:rsidR="00974B5E" w:rsidRDefault="00974B5E" w:rsidP="00312A01">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Уполномоченный орган, утверждающий государственный социальный заказ на оказание государственной услуги в социальной сфере</w:t>
            </w:r>
          </w:p>
        </w:tc>
      </w:tr>
      <w:tr w:rsidR="00974B5E" w14:paraId="0AB5FE48" w14:textId="77777777" w:rsidTr="00312A01">
        <w:tc>
          <w:tcPr>
            <w:tcW w:w="567" w:type="dxa"/>
          </w:tcPr>
          <w:p w14:paraId="41AF0350" w14:textId="77777777" w:rsidR="00974B5E" w:rsidRDefault="00974B5E" w:rsidP="00312A01">
            <w:pPr>
              <w:pStyle w:val="ConsPlusTitle"/>
              <w:jc w:val="center"/>
              <w:outlineLvl w:val="0"/>
              <w:rPr>
                <w:rFonts w:ascii="Times New Roman" w:hAnsi="Times New Roman" w:cs="Times New Roman"/>
                <w:b w:val="0"/>
                <w:sz w:val="24"/>
                <w:szCs w:val="24"/>
              </w:rPr>
            </w:pPr>
            <w:r>
              <w:rPr>
                <w:rFonts w:ascii="Times New Roman" w:hAnsi="Times New Roman" w:cs="Times New Roman"/>
                <w:b w:val="0"/>
                <w:sz w:val="24"/>
                <w:szCs w:val="24"/>
              </w:rPr>
              <w:t>1.</w:t>
            </w:r>
          </w:p>
        </w:tc>
        <w:tc>
          <w:tcPr>
            <w:tcW w:w="4673" w:type="dxa"/>
          </w:tcPr>
          <w:p w14:paraId="721EFBB0" w14:textId="77777777" w:rsidR="00974B5E" w:rsidRDefault="00974B5E" w:rsidP="00312A01">
            <w:pPr>
              <w:pStyle w:val="ConsPlusTitle"/>
              <w:outlineLvl w:val="0"/>
              <w:rPr>
                <w:rFonts w:ascii="Times New Roman" w:hAnsi="Times New Roman" w:cs="Times New Roman"/>
                <w:b w:val="0"/>
                <w:sz w:val="24"/>
                <w:szCs w:val="24"/>
              </w:rPr>
            </w:pPr>
            <w:r>
              <w:rPr>
                <w:rFonts w:ascii="Times New Roman" w:hAnsi="Times New Roman" w:cs="Times New Roman"/>
                <w:b w:val="0"/>
                <w:sz w:val="24"/>
                <w:szCs w:val="24"/>
              </w:rPr>
              <w:t>Организация обучения сотрудников организаций сферы молодежной политики</w:t>
            </w:r>
          </w:p>
        </w:tc>
        <w:tc>
          <w:tcPr>
            <w:tcW w:w="4961" w:type="dxa"/>
          </w:tcPr>
          <w:p w14:paraId="29AA70CC" w14:textId="77777777" w:rsidR="00974B5E" w:rsidRDefault="00974B5E" w:rsidP="00312A01">
            <w:pPr>
              <w:pStyle w:val="ConsPlusTitle"/>
              <w:outlineLvl w:val="0"/>
              <w:rPr>
                <w:rFonts w:ascii="Times New Roman" w:hAnsi="Times New Roman" w:cs="Times New Roman"/>
                <w:b w:val="0"/>
                <w:sz w:val="24"/>
                <w:szCs w:val="24"/>
              </w:rPr>
            </w:pPr>
            <w:r>
              <w:rPr>
                <w:rFonts w:ascii="Times New Roman" w:hAnsi="Times New Roman" w:cs="Times New Roman"/>
                <w:b w:val="0"/>
                <w:sz w:val="24"/>
                <w:szCs w:val="24"/>
              </w:rPr>
              <w:t>Министерство по делам молодежи Республики Татарстан</w:t>
            </w:r>
          </w:p>
        </w:tc>
      </w:tr>
    </w:tbl>
    <w:p w14:paraId="02E8BE2B" w14:textId="77777777" w:rsidR="00974B5E" w:rsidRDefault="00974B5E" w:rsidP="00974B5E">
      <w:pPr>
        <w:rPr>
          <w:color w:val="000000"/>
          <w:sz w:val="28"/>
          <w:szCs w:val="28"/>
        </w:rPr>
      </w:pPr>
    </w:p>
    <w:p w14:paraId="0234A4F0" w14:textId="7BE16012" w:rsidR="00974B5E" w:rsidRDefault="00974B5E" w:rsidP="008259C2">
      <w:pPr>
        <w:spacing w:line="276" w:lineRule="auto"/>
        <w:rPr>
          <w:sz w:val="28"/>
          <w:szCs w:val="28"/>
        </w:rPr>
        <w:sectPr w:rsidR="00974B5E" w:rsidSect="00974B5E">
          <w:pgSz w:w="11906" w:h="16838" w:code="9"/>
          <w:pgMar w:top="1134" w:right="567" w:bottom="567" w:left="1134" w:header="709" w:footer="1032" w:gutter="0"/>
          <w:pgNumType w:start="0"/>
          <w:cols w:space="708"/>
          <w:titlePg/>
          <w:docGrid w:linePitch="360"/>
        </w:sectPr>
      </w:pPr>
      <w:r>
        <w:rPr>
          <w:sz w:val="28"/>
          <w:szCs w:val="28"/>
        </w:rPr>
        <w:br w:type="page"/>
      </w:r>
    </w:p>
    <w:p w14:paraId="0B73D612" w14:textId="77777777" w:rsidR="00974B5E" w:rsidRDefault="00974B5E" w:rsidP="00974B5E">
      <w:pPr>
        <w:jc w:val="center"/>
        <w:rPr>
          <w:sz w:val="28"/>
          <w:szCs w:val="28"/>
        </w:rPr>
      </w:pPr>
      <w:r>
        <w:rPr>
          <w:bCs/>
          <w:sz w:val="28"/>
          <w:szCs w:val="28"/>
        </w:rPr>
        <w:lastRenderedPageBreak/>
        <w:t>ПОЯСНИТЕЛЬНАЯ ЗАПИСКА</w:t>
      </w:r>
    </w:p>
    <w:p w14:paraId="75E835D8" w14:textId="77777777" w:rsidR="00974B5E" w:rsidRDefault="00974B5E" w:rsidP="00974B5E">
      <w:pPr>
        <w:jc w:val="center"/>
        <w:rPr>
          <w:sz w:val="28"/>
          <w:szCs w:val="28"/>
        </w:rPr>
      </w:pPr>
      <w:r>
        <w:rPr>
          <w:bCs/>
          <w:sz w:val="28"/>
          <w:szCs w:val="28"/>
        </w:rPr>
        <w:t>к проекту постановления Кабинета Министров Республики Татарстан</w:t>
      </w:r>
      <w:r>
        <w:rPr>
          <w:sz w:val="28"/>
          <w:szCs w:val="28"/>
        </w:rPr>
        <w:br/>
        <w:t>«Об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республиканских органов исполнительной власти»</w:t>
      </w:r>
    </w:p>
    <w:p w14:paraId="6866A058" w14:textId="77777777" w:rsidR="00974B5E" w:rsidRDefault="00974B5E" w:rsidP="00974B5E">
      <w:pPr>
        <w:widowControl w:val="0"/>
        <w:jc w:val="center"/>
        <w:rPr>
          <w:b/>
          <w:sz w:val="28"/>
          <w:szCs w:val="28"/>
        </w:rPr>
      </w:pPr>
    </w:p>
    <w:p w14:paraId="442239FE" w14:textId="77777777" w:rsidR="00974B5E" w:rsidRDefault="00974B5E" w:rsidP="00974B5E">
      <w:pPr>
        <w:widowControl w:val="0"/>
        <w:ind w:firstLine="709"/>
        <w:jc w:val="both"/>
        <w:rPr>
          <w:sz w:val="28"/>
          <w:szCs w:val="28"/>
        </w:rPr>
      </w:pPr>
      <w:r>
        <w:rPr>
          <w:sz w:val="28"/>
          <w:szCs w:val="28"/>
        </w:rPr>
        <w:t xml:space="preserve">Проект постановления Кабинета Министров Республики Татарстан </w:t>
      </w:r>
      <w:r>
        <w:rPr>
          <w:sz w:val="28"/>
          <w:szCs w:val="28"/>
        </w:rPr>
        <w:br/>
        <w:t>«Об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республиканских органов исполнительной власти» (далее – проект постановления) подготовлен в целях реализации Федерального закона от 13 июля 2020 года № 189-ФЗ «О государственном (муниципальном) заказе на оказание государственных (муниципальных) услуг в социальной сфере».</w:t>
      </w:r>
    </w:p>
    <w:p w14:paraId="70179FEF" w14:textId="77777777" w:rsidR="00974B5E" w:rsidRDefault="00974B5E" w:rsidP="00974B5E">
      <w:pPr>
        <w:widowControl w:val="0"/>
        <w:ind w:firstLine="708"/>
        <w:jc w:val="both"/>
        <w:rPr>
          <w:color w:val="000000"/>
          <w:sz w:val="28"/>
          <w:szCs w:val="28"/>
        </w:rPr>
      </w:pPr>
      <w:r>
        <w:rPr>
          <w:color w:val="000000"/>
          <w:sz w:val="28"/>
          <w:szCs w:val="28"/>
        </w:rPr>
        <w:t xml:space="preserve">Постановлением Правительства Российской Федерации от 26.12.2024 №1896 «О внесении изменений в некоторые акты Правительства Российской Федерации» внесены изменения в Правила предоставления и распределения субсидий из федерального бюджета бюджетам субъектам Российской Федерации на реализацию программы комплексного развития молодежной политики в субъектах Российской Федерации «Регион для молодых» (далее - Правила). </w:t>
      </w:r>
    </w:p>
    <w:p w14:paraId="555F8BC9" w14:textId="77777777" w:rsidR="00974B5E" w:rsidRDefault="00974B5E" w:rsidP="00974B5E">
      <w:pPr>
        <w:widowControl w:val="0"/>
        <w:ind w:firstLine="708"/>
        <w:jc w:val="both"/>
        <w:rPr>
          <w:color w:val="000000"/>
          <w:sz w:val="28"/>
          <w:szCs w:val="28"/>
        </w:rPr>
      </w:pPr>
      <w:r>
        <w:rPr>
          <w:color w:val="000000"/>
          <w:sz w:val="28"/>
          <w:szCs w:val="28"/>
        </w:rPr>
        <w:t>В соответствии с внесенными в Правила изменениями одним из показателей содержательного и методического обеспечения программы «Регион для молодых» является планируемая численность сотрудников сферы молодежной политики, прошедших обучение и повышение квалификации в рамках государственного социального</w:t>
      </w:r>
      <w:r>
        <w:t xml:space="preserve"> </w:t>
      </w:r>
      <w:r>
        <w:rPr>
          <w:color w:val="000000"/>
          <w:sz w:val="28"/>
          <w:szCs w:val="28"/>
        </w:rPr>
        <w:t>заказа на оказание услуги по организации обучения сотрудников сферы молодежной политики.</w:t>
      </w:r>
    </w:p>
    <w:p w14:paraId="4D827084" w14:textId="77777777" w:rsidR="00974B5E" w:rsidRDefault="00974B5E" w:rsidP="00974B5E">
      <w:pPr>
        <w:widowControl w:val="0"/>
        <w:ind w:firstLine="708"/>
        <w:jc w:val="both"/>
        <w:rPr>
          <w:color w:val="000000"/>
          <w:sz w:val="28"/>
          <w:szCs w:val="28"/>
        </w:rPr>
      </w:pPr>
      <w:r>
        <w:rPr>
          <w:color w:val="000000"/>
          <w:sz w:val="28"/>
          <w:szCs w:val="28"/>
        </w:rPr>
        <w:t>С 2026 года условием использования субсидий в части расходов на обучение и повышение квалификации сотрудников сферы молодежной политики является применение социального заказа.</w:t>
      </w:r>
    </w:p>
    <w:p w14:paraId="20235145" w14:textId="77777777" w:rsidR="00974B5E" w:rsidRDefault="00974B5E" w:rsidP="00974B5E">
      <w:pPr>
        <w:widowControl w:val="0"/>
        <w:ind w:firstLine="708"/>
        <w:jc w:val="both"/>
        <w:rPr>
          <w:color w:val="000000"/>
          <w:sz w:val="28"/>
          <w:szCs w:val="28"/>
        </w:rPr>
      </w:pPr>
      <w:r>
        <w:rPr>
          <w:color w:val="000000"/>
          <w:sz w:val="28"/>
          <w:szCs w:val="28"/>
          <w:highlight w:val="white"/>
        </w:rPr>
        <w:t xml:space="preserve">Для </w:t>
      </w:r>
      <w:r w:rsidRPr="0096583A">
        <w:rPr>
          <w:color w:val="000000"/>
          <w:sz w:val="28"/>
          <w:szCs w:val="28"/>
        </w:rPr>
        <w:t xml:space="preserve">обеспечения организации обучения сотрудников сферы молодежной политики в Республике Татарстан, </w:t>
      </w:r>
      <w:r w:rsidRPr="0096583A">
        <w:rPr>
          <w:color w:val="000000" w:themeColor="text1"/>
          <w:sz w:val="28"/>
          <w:szCs w:val="28"/>
        </w:rPr>
        <w:t xml:space="preserve">на основании </w:t>
      </w:r>
      <w:r w:rsidRPr="0096583A">
        <w:rPr>
          <w:sz w:val="28"/>
          <w:szCs w:val="28"/>
        </w:rPr>
        <w:t>при</w:t>
      </w:r>
      <w:r w:rsidRPr="0096583A">
        <w:rPr>
          <w:color w:val="000000"/>
          <w:sz w:val="28"/>
          <w:szCs w:val="28"/>
        </w:rPr>
        <w:t>каза Федерального агентства по делам молодежи от 28 февраля 2025 г. № 66 «О проведении в 2025 году конкурсного отбора субъектов Российской Федерации на предоставление в 2026 году субсидий бюджетам субъектов Российской Федерации из федерального бюджета на реализацию программ комплексного развития молодежной политики в субъектах Российской Федерации «Регион для молодых» были утверждены скорректированные объемы субсидий для победителей Всероссийского конкурса программ комплексного развития молодежной политики в субъектах Российской Федерации «Регион для молодых» 2026 года.</w:t>
      </w:r>
    </w:p>
    <w:p w14:paraId="05F18B54" w14:textId="77777777" w:rsidR="00974B5E" w:rsidRDefault="00974B5E" w:rsidP="00974B5E">
      <w:pPr>
        <w:widowControl w:val="0"/>
        <w:ind w:firstLine="708"/>
        <w:jc w:val="both"/>
        <w:rPr>
          <w:color w:val="000000"/>
          <w:sz w:val="28"/>
          <w:szCs w:val="28"/>
          <w:highlight w:val="yellow"/>
        </w:rPr>
      </w:pPr>
      <w:r>
        <w:rPr>
          <w:color w:val="000000"/>
          <w:sz w:val="28"/>
          <w:szCs w:val="28"/>
        </w:rPr>
        <w:t>Учитывая вышеизложенное и важность работы в сфере молодежной политики, необходимо обеспечить реализацию программы комплексного развития молодежной политики в Республике Татарстан «Регион для молодых» в 2026 году.</w:t>
      </w:r>
    </w:p>
    <w:p w14:paraId="1E7ABF07" w14:textId="77777777" w:rsidR="00974B5E" w:rsidRDefault="00974B5E" w:rsidP="00974B5E">
      <w:pPr>
        <w:ind w:firstLine="709"/>
        <w:jc w:val="both"/>
        <w:rPr>
          <w:sz w:val="28"/>
          <w:szCs w:val="28"/>
        </w:rPr>
      </w:pPr>
      <w:r>
        <w:rPr>
          <w:sz w:val="28"/>
          <w:szCs w:val="28"/>
        </w:rPr>
        <w:t>Проект постановления оценке регулирующего воздействия не подлежит.</w:t>
      </w:r>
    </w:p>
    <w:p w14:paraId="65FF3B25" w14:textId="77777777" w:rsidR="00974B5E" w:rsidRDefault="00974B5E" w:rsidP="00974B5E">
      <w:pPr>
        <w:ind w:firstLine="709"/>
        <w:jc w:val="both"/>
        <w:rPr>
          <w:sz w:val="28"/>
          <w:szCs w:val="28"/>
        </w:rPr>
      </w:pPr>
      <w:r>
        <w:rPr>
          <w:sz w:val="28"/>
          <w:szCs w:val="28"/>
        </w:rPr>
        <w:t>Заключений экспертов по результатам независимой антикоррупционной экспертизы проекта постановления не поступило.</w:t>
      </w:r>
    </w:p>
    <w:p w14:paraId="1E99D552" w14:textId="4C37458F" w:rsidR="00974B5E" w:rsidRPr="00974B5E" w:rsidRDefault="00974B5E" w:rsidP="00974B5E">
      <w:pPr>
        <w:ind w:firstLine="709"/>
        <w:jc w:val="both"/>
        <w:rPr>
          <w:sz w:val="28"/>
          <w:szCs w:val="28"/>
        </w:rPr>
      </w:pPr>
      <w:r>
        <w:rPr>
          <w:sz w:val="28"/>
          <w:szCs w:val="28"/>
        </w:rPr>
        <w:t>Принятие данного постановления не потребует выделения дополнительных средств из бюджета Республики Татарстан.</w:t>
      </w:r>
    </w:p>
    <w:sectPr w:rsidR="00974B5E" w:rsidRPr="00974B5E" w:rsidSect="0096583A">
      <w:headerReference w:type="default" r:id="rId23"/>
      <w:pgSz w:w="11906" w:h="16838"/>
      <w:pgMar w:top="1134" w:right="567" w:bottom="567" w:left="1134" w:header="709" w:footer="103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BE783" w14:textId="77777777" w:rsidR="0087201D" w:rsidRDefault="0087201D">
      <w:r>
        <w:separator/>
      </w:r>
    </w:p>
  </w:endnote>
  <w:endnote w:type="continuationSeparator" w:id="0">
    <w:p w14:paraId="62F14725" w14:textId="77777777" w:rsidR="0087201D" w:rsidRDefault="0087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Arial"/>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ptos Display">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83758" w14:textId="77777777" w:rsidR="0087201D" w:rsidRDefault="0087201D">
      <w:r>
        <w:separator/>
      </w:r>
    </w:p>
  </w:footnote>
  <w:footnote w:type="continuationSeparator" w:id="0">
    <w:p w14:paraId="75F8B7AC" w14:textId="77777777" w:rsidR="0087201D" w:rsidRDefault="00872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073398"/>
      <w:docPartObj>
        <w:docPartGallery w:val="Page Numbers (Top of Page)"/>
        <w:docPartUnique/>
      </w:docPartObj>
    </w:sdtPr>
    <w:sdtContent>
      <w:p w14:paraId="325007D3" w14:textId="645AE93F" w:rsidR="00974B5E" w:rsidRPr="00F2605B" w:rsidRDefault="00974B5E">
        <w:pPr>
          <w:pStyle w:val="a3"/>
          <w:jc w:val="center"/>
        </w:pPr>
        <w:r w:rsidRPr="00F2605B">
          <w:fldChar w:fldCharType="begin"/>
        </w:r>
        <w:r w:rsidRPr="00F2605B">
          <w:instrText>PAGE   \* MERGEFORMAT</w:instrText>
        </w:r>
        <w:r w:rsidRPr="00F2605B">
          <w:fldChar w:fldCharType="separate"/>
        </w:r>
        <w:r>
          <w:rPr>
            <w:noProof/>
          </w:rPr>
          <w:t>42</w:t>
        </w:r>
        <w:r w:rsidRPr="00F2605B">
          <w:fldChar w:fldCharType="end"/>
        </w:r>
      </w:p>
    </w:sdtContent>
  </w:sdt>
  <w:p w14:paraId="4349043E" w14:textId="77777777" w:rsidR="00974B5E" w:rsidRDefault="00974B5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E73B5" w14:textId="77777777" w:rsidR="00974B5E" w:rsidRDefault="00974B5E">
    <w:pPr>
      <w:pStyle w:val="a3"/>
      <w:jc w:val="center"/>
    </w:pPr>
  </w:p>
  <w:p w14:paraId="1B29DF17" w14:textId="77777777" w:rsidR="00974B5E" w:rsidRDefault="00974B5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287C" w14:textId="77777777" w:rsidR="00297956" w:rsidRDefault="0087201D" w:rsidP="005739ED">
    <w:pPr>
      <w:pStyle w:val="a3"/>
    </w:pPr>
  </w:p>
  <w:p w14:paraId="7FF50F59" w14:textId="77777777" w:rsidR="005E01BE" w:rsidRDefault="0087201D">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0B3FD" w14:textId="77777777" w:rsidR="001078B3" w:rsidRDefault="0087201D">
    <w:pPr>
      <w:pStyle w:val="a3"/>
    </w:pPr>
  </w:p>
  <w:p w14:paraId="3E25CD99" w14:textId="77777777" w:rsidR="001078B3" w:rsidRDefault="008720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4901"/>
    <w:multiLevelType w:val="hybridMultilevel"/>
    <w:tmpl w:val="FFFFFFFF"/>
    <w:lvl w:ilvl="0" w:tplc="E0604950">
      <w:start w:val="1"/>
      <w:numFmt w:val="decimal"/>
      <w:lvlText w:val="%1)"/>
      <w:lvlJc w:val="left"/>
      <w:pPr>
        <w:tabs>
          <w:tab w:val="num" w:pos="540"/>
        </w:tabs>
        <w:ind w:left="540" w:hanging="300"/>
      </w:pPr>
    </w:lvl>
    <w:lvl w:ilvl="1" w:tplc="E9006962">
      <w:start w:val="1"/>
      <w:numFmt w:val="decimal"/>
      <w:lvlText w:val=""/>
      <w:lvlJc w:val="left"/>
    </w:lvl>
    <w:lvl w:ilvl="2" w:tplc="2E68C3B2">
      <w:start w:val="1"/>
      <w:numFmt w:val="decimal"/>
      <w:lvlText w:val=""/>
      <w:lvlJc w:val="left"/>
    </w:lvl>
    <w:lvl w:ilvl="3" w:tplc="20162DB8">
      <w:start w:val="1"/>
      <w:numFmt w:val="decimal"/>
      <w:lvlText w:val=""/>
      <w:lvlJc w:val="left"/>
    </w:lvl>
    <w:lvl w:ilvl="4" w:tplc="5AC4682E">
      <w:start w:val="1"/>
      <w:numFmt w:val="decimal"/>
      <w:lvlText w:val=""/>
      <w:lvlJc w:val="left"/>
    </w:lvl>
    <w:lvl w:ilvl="5" w:tplc="3F96C66A">
      <w:start w:val="1"/>
      <w:numFmt w:val="decimal"/>
      <w:lvlText w:val=""/>
      <w:lvlJc w:val="left"/>
    </w:lvl>
    <w:lvl w:ilvl="6" w:tplc="7B9CA626">
      <w:start w:val="1"/>
      <w:numFmt w:val="decimal"/>
      <w:lvlText w:val=""/>
      <w:lvlJc w:val="left"/>
    </w:lvl>
    <w:lvl w:ilvl="7" w:tplc="7DF0CEFE">
      <w:start w:val="1"/>
      <w:numFmt w:val="decimal"/>
      <w:lvlText w:val=""/>
      <w:lvlJc w:val="left"/>
    </w:lvl>
    <w:lvl w:ilvl="8" w:tplc="8892E152">
      <w:start w:val="1"/>
      <w:numFmt w:val="decimal"/>
      <w:lvlText w:val=""/>
      <w:lvlJc w:val="left"/>
    </w:lvl>
  </w:abstractNum>
  <w:abstractNum w:abstractNumId="1" w15:restartNumberingAfterBreak="0">
    <w:nsid w:val="14095912"/>
    <w:multiLevelType w:val="hybridMultilevel"/>
    <w:tmpl w:val="FFFFFFFF"/>
    <w:lvl w:ilvl="0" w:tplc="7D42B19C">
      <w:start w:val="1"/>
      <w:numFmt w:val="decimal"/>
      <w:lvlText w:val="%1."/>
      <w:lvlJc w:val="left"/>
      <w:pPr>
        <w:ind w:left="900" w:hanging="360"/>
      </w:pPr>
      <w:rPr>
        <w:rFonts w:hint="default"/>
      </w:rPr>
    </w:lvl>
    <w:lvl w:ilvl="1" w:tplc="303CD30C">
      <w:start w:val="1"/>
      <w:numFmt w:val="lowerLetter"/>
      <w:lvlText w:val="%2."/>
      <w:lvlJc w:val="left"/>
      <w:pPr>
        <w:ind w:left="1620" w:hanging="360"/>
      </w:pPr>
    </w:lvl>
    <w:lvl w:ilvl="2" w:tplc="250CBC68">
      <w:start w:val="1"/>
      <w:numFmt w:val="lowerRoman"/>
      <w:lvlText w:val="%3."/>
      <w:lvlJc w:val="right"/>
      <w:pPr>
        <w:ind w:left="2340" w:hanging="180"/>
      </w:pPr>
    </w:lvl>
    <w:lvl w:ilvl="3" w:tplc="90DAA626">
      <w:start w:val="1"/>
      <w:numFmt w:val="decimal"/>
      <w:lvlText w:val="%4."/>
      <w:lvlJc w:val="left"/>
      <w:pPr>
        <w:ind w:left="3060" w:hanging="360"/>
      </w:pPr>
    </w:lvl>
    <w:lvl w:ilvl="4" w:tplc="ACA25750">
      <w:start w:val="1"/>
      <w:numFmt w:val="lowerLetter"/>
      <w:lvlText w:val="%5."/>
      <w:lvlJc w:val="left"/>
      <w:pPr>
        <w:ind w:left="3780" w:hanging="360"/>
      </w:pPr>
    </w:lvl>
    <w:lvl w:ilvl="5" w:tplc="277C3226">
      <w:start w:val="1"/>
      <w:numFmt w:val="lowerRoman"/>
      <w:lvlText w:val="%6."/>
      <w:lvlJc w:val="right"/>
      <w:pPr>
        <w:ind w:left="4500" w:hanging="180"/>
      </w:pPr>
    </w:lvl>
    <w:lvl w:ilvl="6" w:tplc="2B80481C">
      <w:start w:val="1"/>
      <w:numFmt w:val="decimal"/>
      <w:lvlText w:val="%7."/>
      <w:lvlJc w:val="left"/>
      <w:pPr>
        <w:ind w:left="5220" w:hanging="360"/>
      </w:pPr>
    </w:lvl>
    <w:lvl w:ilvl="7" w:tplc="D068B56C">
      <w:start w:val="1"/>
      <w:numFmt w:val="lowerLetter"/>
      <w:lvlText w:val="%8."/>
      <w:lvlJc w:val="left"/>
      <w:pPr>
        <w:ind w:left="5940" w:hanging="360"/>
      </w:pPr>
    </w:lvl>
    <w:lvl w:ilvl="8" w:tplc="6206E734">
      <w:start w:val="1"/>
      <w:numFmt w:val="lowerRoman"/>
      <w:lvlText w:val="%9."/>
      <w:lvlJc w:val="right"/>
      <w:pPr>
        <w:ind w:left="6660" w:hanging="180"/>
      </w:pPr>
    </w:lvl>
  </w:abstractNum>
  <w:abstractNum w:abstractNumId="2" w15:restartNumberingAfterBreak="0">
    <w:nsid w:val="1CFB76AE"/>
    <w:multiLevelType w:val="hybridMultilevel"/>
    <w:tmpl w:val="FFFFFFFF"/>
    <w:lvl w:ilvl="0" w:tplc="932C7E42">
      <w:start w:val="1"/>
      <w:numFmt w:val="decimal"/>
      <w:lvlText w:val="%1."/>
      <w:lvlJc w:val="left"/>
      <w:pPr>
        <w:ind w:left="927" w:hanging="360"/>
      </w:pPr>
      <w:rPr>
        <w:rFonts w:hint="default"/>
      </w:rPr>
    </w:lvl>
    <w:lvl w:ilvl="1" w:tplc="4EA68F2E">
      <w:start w:val="1"/>
      <w:numFmt w:val="lowerLetter"/>
      <w:lvlText w:val="%2."/>
      <w:lvlJc w:val="left"/>
      <w:pPr>
        <w:ind w:left="1647" w:hanging="360"/>
      </w:pPr>
    </w:lvl>
    <w:lvl w:ilvl="2" w:tplc="7C92939C">
      <w:start w:val="1"/>
      <w:numFmt w:val="lowerRoman"/>
      <w:lvlText w:val="%3."/>
      <w:lvlJc w:val="right"/>
      <w:pPr>
        <w:ind w:left="2367" w:hanging="180"/>
      </w:pPr>
    </w:lvl>
    <w:lvl w:ilvl="3" w:tplc="4C304A24">
      <w:start w:val="1"/>
      <w:numFmt w:val="decimal"/>
      <w:lvlText w:val="%4."/>
      <w:lvlJc w:val="left"/>
      <w:pPr>
        <w:ind w:left="3087" w:hanging="360"/>
      </w:pPr>
    </w:lvl>
    <w:lvl w:ilvl="4" w:tplc="96D88304">
      <w:start w:val="1"/>
      <w:numFmt w:val="lowerLetter"/>
      <w:lvlText w:val="%5."/>
      <w:lvlJc w:val="left"/>
      <w:pPr>
        <w:ind w:left="3807" w:hanging="360"/>
      </w:pPr>
    </w:lvl>
    <w:lvl w:ilvl="5" w:tplc="B8263508">
      <w:start w:val="1"/>
      <w:numFmt w:val="lowerRoman"/>
      <w:lvlText w:val="%6."/>
      <w:lvlJc w:val="right"/>
      <w:pPr>
        <w:ind w:left="4527" w:hanging="180"/>
      </w:pPr>
    </w:lvl>
    <w:lvl w:ilvl="6" w:tplc="C1A0D062">
      <w:start w:val="1"/>
      <w:numFmt w:val="decimal"/>
      <w:lvlText w:val="%7."/>
      <w:lvlJc w:val="left"/>
      <w:pPr>
        <w:ind w:left="5247" w:hanging="360"/>
      </w:pPr>
    </w:lvl>
    <w:lvl w:ilvl="7" w:tplc="DD88681E">
      <w:start w:val="1"/>
      <w:numFmt w:val="lowerLetter"/>
      <w:lvlText w:val="%8."/>
      <w:lvlJc w:val="left"/>
      <w:pPr>
        <w:ind w:left="5967" w:hanging="360"/>
      </w:pPr>
    </w:lvl>
    <w:lvl w:ilvl="8" w:tplc="D9C84C94">
      <w:start w:val="1"/>
      <w:numFmt w:val="lowerRoman"/>
      <w:lvlText w:val="%9."/>
      <w:lvlJc w:val="right"/>
      <w:pPr>
        <w:ind w:left="6687" w:hanging="180"/>
      </w:pPr>
    </w:lvl>
  </w:abstractNum>
  <w:abstractNum w:abstractNumId="3" w15:restartNumberingAfterBreak="0">
    <w:nsid w:val="22BD57A6"/>
    <w:multiLevelType w:val="hybridMultilevel"/>
    <w:tmpl w:val="FFFFFFFF"/>
    <w:lvl w:ilvl="0" w:tplc="7D3E18D4">
      <w:start w:val="1"/>
      <w:numFmt w:val="decimal"/>
      <w:lvlText w:val="%1."/>
      <w:lvlJc w:val="left"/>
      <w:pPr>
        <w:ind w:left="900" w:hanging="360"/>
      </w:pPr>
      <w:rPr>
        <w:rFonts w:hint="default"/>
      </w:rPr>
    </w:lvl>
    <w:lvl w:ilvl="1" w:tplc="FF28293A">
      <w:start w:val="1"/>
      <w:numFmt w:val="lowerLetter"/>
      <w:lvlText w:val="%2."/>
      <w:lvlJc w:val="left"/>
      <w:pPr>
        <w:ind w:left="1620" w:hanging="360"/>
      </w:pPr>
    </w:lvl>
    <w:lvl w:ilvl="2" w:tplc="EC003D08">
      <w:start w:val="1"/>
      <w:numFmt w:val="lowerRoman"/>
      <w:lvlText w:val="%3."/>
      <w:lvlJc w:val="right"/>
      <w:pPr>
        <w:ind w:left="2340" w:hanging="180"/>
      </w:pPr>
    </w:lvl>
    <w:lvl w:ilvl="3" w:tplc="C96A8E68">
      <w:start w:val="1"/>
      <w:numFmt w:val="decimal"/>
      <w:lvlText w:val="%4."/>
      <w:lvlJc w:val="left"/>
      <w:pPr>
        <w:ind w:left="3060" w:hanging="360"/>
      </w:pPr>
    </w:lvl>
    <w:lvl w:ilvl="4" w:tplc="8D5A1908">
      <w:start w:val="1"/>
      <w:numFmt w:val="lowerLetter"/>
      <w:lvlText w:val="%5."/>
      <w:lvlJc w:val="left"/>
      <w:pPr>
        <w:ind w:left="3780" w:hanging="360"/>
      </w:pPr>
    </w:lvl>
    <w:lvl w:ilvl="5" w:tplc="8A127A26">
      <w:start w:val="1"/>
      <w:numFmt w:val="lowerRoman"/>
      <w:lvlText w:val="%6."/>
      <w:lvlJc w:val="right"/>
      <w:pPr>
        <w:ind w:left="4500" w:hanging="180"/>
      </w:pPr>
    </w:lvl>
    <w:lvl w:ilvl="6" w:tplc="804C7B62">
      <w:start w:val="1"/>
      <w:numFmt w:val="decimal"/>
      <w:lvlText w:val="%7."/>
      <w:lvlJc w:val="left"/>
      <w:pPr>
        <w:ind w:left="5220" w:hanging="360"/>
      </w:pPr>
    </w:lvl>
    <w:lvl w:ilvl="7" w:tplc="CA3CED5C">
      <w:start w:val="1"/>
      <w:numFmt w:val="lowerLetter"/>
      <w:lvlText w:val="%8."/>
      <w:lvlJc w:val="left"/>
      <w:pPr>
        <w:ind w:left="5940" w:hanging="360"/>
      </w:pPr>
    </w:lvl>
    <w:lvl w:ilvl="8" w:tplc="820A1D82">
      <w:start w:val="1"/>
      <w:numFmt w:val="lowerRoman"/>
      <w:lvlText w:val="%9."/>
      <w:lvlJc w:val="right"/>
      <w:pPr>
        <w:ind w:left="6660" w:hanging="180"/>
      </w:pPr>
    </w:lvl>
  </w:abstractNum>
  <w:abstractNum w:abstractNumId="4" w15:restartNumberingAfterBreak="0">
    <w:nsid w:val="40210378"/>
    <w:multiLevelType w:val="hybridMultilevel"/>
    <w:tmpl w:val="787EF6C6"/>
    <w:lvl w:ilvl="0" w:tplc="1CE85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9C26450"/>
    <w:multiLevelType w:val="hybridMultilevel"/>
    <w:tmpl w:val="FFFFFFFF"/>
    <w:lvl w:ilvl="0" w:tplc="255EE8C2">
      <w:start w:val="1"/>
      <w:numFmt w:val="decimal"/>
      <w:lvlText w:val="%1."/>
      <w:lvlJc w:val="left"/>
      <w:pPr>
        <w:ind w:left="899" w:hanging="360"/>
      </w:pPr>
      <w:rPr>
        <w:rFonts w:hint="default"/>
      </w:rPr>
    </w:lvl>
    <w:lvl w:ilvl="1" w:tplc="F2DEDE40">
      <w:start w:val="1"/>
      <w:numFmt w:val="lowerLetter"/>
      <w:lvlText w:val="%2."/>
      <w:lvlJc w:val="left"/>
      <w:pPr>
        <w:ind w:left="1619" w:hanging="360"/>
      </w:pPr>
    </w:lvl>
    <w:lvl w:ilvl="2" w:tplc="C0A4E55E">
      <w:start w:val="1"/>
      <w:numFmt w:val="lowerRoman"/>
      <w:lvlText w:val="%3."/>
      <w:lvlJc w:val="right"/>
      <w:pPr>
        <w:ind w:left="2339" w:hanging="180"/>
      </w:pPr>
    </w:lvl>
    <w:lvl w:ilvl="3" w:tplc="05B8AE08">
      <w:start w:val="1"/>
      <w:numFmt w:val="decimal"/>
      <w:lvlText w:val="%4."/>
      <w:lvlJc w:val="left"/>
      <w:pPr>
        <w:ind w:left="3059" w:hanging="360"/>
      </w:pPr>
    </w:lvl>
    <w:lvl w:ilvl="4" w:tplc="F35E2766">
      <w:start w:val="1"/>
      <w:numFmt w:val="lowerLetter"/>
      <w:lvlText w:val="%5."/>
      <w:lvlJc w:val="left"/>
      <w:pPr>
        <w:ind w:left="3779" w:hanging="360"/>
      </w:pPr>
    </w:lvl>
    <w:lvl w:ilvl="5" w:tplc="CC7E7A2A">
      <w:start w:val="1"/>
      <w:numFmt w:val="lowerRoman"/>
      <w:lvlText w:val="%6."/>
      <w:lvlJc w:val="right"/>
      <w:pPr>
        <w:ind w:left="4499" w:hanging="180"/>
      </w:pPr>
    </w:lvl>
    <w:lvl w:ilvl="6" w:tplc="FC2E301C">
      <w:start w:val="1"/>
      <w:numFmt w:val="decimal"/>
      <w:lvlText w:val="%7."/>
      <w:lvlJc w:val="left"/>
      <w:pPr>
        <w:ind w:left="5219" w:hanging="360"/>
      </w:pPr>
    </w:lvl>
    <w:lvl w:ilvl="7" w:tplc="E7844932">
      <w:start w:val="1"/>
      <w:numFmt w:val="lowerLetter"/>
      <w:lvlText w:val="%8."/>
      <w:lvlJc w:val="left"/>
      <w:pPr>
        <w:ind w:left="5939" w:hanging="360"/>
      </w:pPr>
    </w:lvl>
    <w:lvl w:ilvl="8" w:tplc="755A5D0E">
      <w:start w:val="1"/>
      <w:numFmt w:val="lowerRoman"/>
      <w:lvlText w:val="%9."/>
      <w:lvlJc w:val="right"/>
      <w:pPr>
        <w:ind w:left="6659" w:hanging="180"/>
      </w:pPr>
    </w:lvl>
  </w:abstractNum>
  <w:abstractNum w:abstractNumId="6" w15:restartNumberingAfterBreak="0">
    <w:nsid w:val="6C4141AA"/>
    <w:multiLevelType w:val="hybridMultilevel"/>
    <w:tmpl w:val="FFFFFFFF"/>
    <w:lvl w:ilvl="0" w:tplc="C2E20196">
      <w:start w:val="1"/>
      <w:numFmt w:val="bullet"/>
      <w:lvlText w:val=""/>
      <w:lvlJc w:val="left"/>
      <w:pPr>
        <w:tabs>
          <w:tab w:val="num" w:pos="540"/>
        </w:tabs>
        <w:ind w:left="540" w:hanging="227"/>
      </w:pPr>
      <w:rPr>
        <w:rFonts w:ascii="Symbol" w:hAnsi="Symbol" w:hint="default"/>
      </w:rPr>
    </w:lvl>
    <w:lvl w:ilvl="1" w:tplc="1F44D904">
      <w:start w:val="1"/>
      <w:numFmt w:val="decimal"/>
      <w:lvlText w:val=""/>
      <w:lvlJc w:val="left"/>
    </w:lvl>
    <w:lvl w:ilvl="2" w:tplc="F8E2C17C">
      <w:start w:val="1"/>
      <w:numFmt w:val="decimal"/>
      <w:lvlText w:val=""/>
      <w:lvlJc w:val="left"/>
    </w:lvl>
    <w:lvl w:ilvl="3" w:tplc="6888B83A">
      <w:start w:val="1"/>
      <w:numFmt w:val="decimal"/>
      <w:lvlText w:val=""/>
      <w:lvlJc w:val="left"/>
    </w:lvl>
    <w:lvl w:ilvl="4" w:tplc="38D80744">
      <w:start w:val="1"/>
      <w:numFmt w:val="decimal"/>
      <w:lvlText w:val=""/>
      <w:lvlJc w:val="left"/>
    </w:lvl>
    <w:lvl w:ilvl="5" w:tplc="0D84FB34">
      <w:start w:val="1"/>
      <w:numFmt w:val="decimal"/>
      <w:lvlText w:val=""/>
      <w:lvlJc w:val="left"/>
    </w:lvl>
    <w:lvl w:ilvl="6" w:tplc="B4467022">
      <w:start w:val="1"/>
      <w:numFmt w:val="decimal"/>
      <w:lvlText w:val=""/>
      <w:lvlJc w:val="left"/>
    </w:lvl>
    <w:lvl w:ilvl="7" w:tplc="29F89B30">
      <w:start w:val="1"/>
      <w:numFmt w:val="decimal"/>
      <w:lvlText w:val=""/>
      <w:lvlJc w:val="left"/>
    </w:lvl>
    <w:lvl w:ilvl="8" w:tplc="2A569326">
      <w:start w:val="1"/>
      <w:numFmt w:val="decimal"/>
      <w:lvlText w:val=""/>
      <w:lvlJc w:val="left"/>
    </w:lvl>
  </w:abstractNum>
  <w:abstractNum w:abstractNumId="7" w15:restartNumberingAfterBreak="0">
    <w:nsid w:val="6E7852EB"/>
    <w:multiLevelType w:val="hybridMultilevel"/>
    <w:tmpl w:val="FFFFFFFF"/>
    <w:lvl w:ilvl="0" w:tplc="87DA2078">
      <w:start w:val="1"/>
      <w:numFmt w:val="decimal"/>
      <w:lvlText w:val="%1."/>
      <w:lvlJc w:val="left"/>
      <w:pPr>
        <w:ind w:left="360" w:hanging="360"/>
      </w:pPr>
      <w:rPr>
        <w:rFonts w:hint="default"/>
      </w:rPr>
    </w:lvl>
    <w:lvl w:ilvl="1" w:tplc="F41A20C0">
      <w:start w:val="1"/>
      <w:numFmt w:val="lowerLetter"/>
      <w:lvlText w:val="%2."/>
      <w:lvlJc w:val="left"/>
      <w:pPr>
        <w:ind w:left="1080" w:hanging="360"/>
      </w:pPr>
    </w:lvl>
    <w:lvl w:ilvl="2" w:tplc="E056F51E">
      <w:start w:val="1"/>
      <w:numFmt w:val="lowerRoman"/>
      <w:lvlText w:val="%3."/>
      <w:lvlJc w:val="right"/>
      <w:pPr>
        <w:ind w:left="1800" w:hanging="180"/>
      </w:pPr>
    </w:lvl>
    <w:lvl w:ilvl="3" w:tplc="162AAFBE">
      <w:start w:val="1"/>
      <w:numFmt w:val="decimal"/>
      <w:lvlText w:val="%4."/>
      <w:lvlJc w:val="left"/>
      <w:pPr>
        <w:ind w:left="2520" w:hanging="360"/>
      </w:pPr>
    </w:lvl>
    <w:lvl w:ilvl="4" w:tplc="B510DE6C">
      <w:start w:val="1"/>
      <w:numFmt w:val="lowerLetter"/>
      <w:lvlText w:val="%5."/>
      <w:lvlJc w:val="left"/>
      <w:pPr>
        <w:ind w:left="3240" w:hanging="360"/>
      </w:pPr>
    </w:lvl>
    <w:lvl w:ilvl="5" w:tplc="69CC4678">
      <w:start w:val="1"/>
      <w:numFmt w:val="lowerRoman"/>
      <w:lvlText w:val="%6."/>
      <w:lvlJc w:val="right"/>
      <w:pPr>
        <w:ind w:left="3960" w:hanging="180"/>
      </w:pPr>
    </w:lvl>
    <w:lvl w:ilvl="6" w:tplc="D6F87456">
      <w:start w:val="1"/>
      <w:numFmt w:val="decimal"/>
      <w:lvlText w:val="%7."/>
      <w:lvlJc w:val="left"/>
      <w:pPr>
        <w:ind w:left="4680" w:hanging="360"/>
      </w:pPr>
    </w:lvl>
    <w:lvl w:ilvl="7" w:tplc="9446B772">
      <w:start w:val="1"/>
      <w:numFmt w:val="lowerLetter"/>
      <w:lvlText w:val="%8."/>
      <w:lvlJc w:val="left"/>
      <w:pPr>
        <w:ind w:left="5400" w:hanging="360"/>
      </w:pPr>
    </w:lvl>
    <w:lvl w:ilvl="8" w:tplc="3B84A5AE">
      <w:start w:val="1"/>
      <w:numFmt w:val="lowerRoman"/>
      <w:lvlText w:val="%9."/>
      <w:lvlJc w:val="right"/>
      <w:pPr>
        <w:ind w:left="6120" w:hanging="180"/>
      </w:pPr>
    </w:lvl>
  </w:abstractNum>
  <w:abstractNum w:abstractNumId="8" w15:restartNumberingAfterBreak="0">
    <w:nsid w:val="726C6283"/>
    <w:multiLevelType w:val="hybridMultilevel"/>
    <w:tmpl w:val="FFFFFFFF"/>
    <w:lvl w:ilvl="0" w:tplc="F9F61530">
      <w:start w:val="1"/>
      <w:numFmt w:val="bullet"/>
      <w:lvlText w:val=""/>
      <w:lvlJc w:val="left"/>
      <w:pPr>
        <w:tabs>
          <w:tab w:val="num" w:pos="540"/>
        </w:tabs>
        <w:ind w:left="540" w:hanging="227"/>
      </w:pPr>
      <w:rPr>
        <w:rFonts w:ascii="Symbol" w:hAnsi="Symbol" w:hint="default"/>
      </w:rPr>
    </w:lvl>
    <w:lvl w:ilvl="1" w:tplc="1FCE84F4">
      <w:start w:val="1"/>
      <w:numFmt w:val="decimal"/>
      <w:lvlText w:val=""/>
      <w:lvlJc w:val="left"/>
    </w:lvl>
    <w:lvl w:ilvl="2" w:tplc="FAE0282C">
      <w:start w:val="1"/>
      <w:numFmt w:val="decimal"/>
      <w:lvlText w:val=""/>
      <w:lvlJc w:val="left"/>
    </w:lvl>
    <w:lvl w:ilvl="3" w:tplc="8C5878C0">
      <w:start w:val="1"/>
      <w:numFmt w:val="decimal"/>
      <w:lvlText w:val=""/>
      <w:lvlJc w:val="left"/>
    </w:lvl>
    <w:lvl w:ilvl="4" w:tplc="E7DEF42C">
      <w:start w:val="1"/>
      <w:numFmt w:val="decimal"/>
      <w:lvlText w:val=""/>
      <w:lvlJc w:val="left"/>
    </w:lvl>
    <w:lvl w:ilvl="5" w:tplc="E9667D14">
      <w:start w:val="1"/>
      <w:numFmt w:val="decimal"/>
      <w:lvlText w:val=""/>
      <w:lvlJc w:val="left"/>
    </w:lvl>
    <w:lvl w:ilvl="6" w:tplc="0E8C71FC">
      <w:start w:val="1"/>
      <w:numFmt w:val="decimal"/>
      <w:lvlText w:val=""/>
      <w:lvlJc w:val="left"/>
    </w:lvl>
    <w:lvl w:ilvl="7" w:tplc="6C8A77A6">
      <w:start w:val="1"/>
      <w:numFmt w:val="decimal"/>
      <w:lvlText w:val=""/>
      <w:lvlJc w:val="left"/>
    </w:lvl>
    <w:lvl w:ilvl="8" w:tplc="AEA6977C">
      <w:start w:val="1"/>
      <w:numFmt w:val="decimal"/>
      <w:lvlText w:val=""/>
      <w:lvlJc w:val="left"/>
    </w:lvl>
  </w:abstractNum>
  <w:num w:numId="1">
    <w:abstractNumId w:val="4"/>
  </w:num>
  <w:num w:numId="2">
    <w:abstractNumId w:val="0"/>
    <w:lvlOverride w:ilvl="0">
      <w:startOverride w:val="1"/>
    </w:lvlOverride>
  </w:num>
  <w:num w:numId="3">
    <w:abstractNumId w:val="8"/>
    <w:lvlOverride w:ilvl="0">
      <w:startOverride w:val="1"/>
    </w:lvlOverride>
  </w:num>
  <w:num w:numId="4">
    <w:abstractNumId w:val="6"/>
    <w:lvlOverride w:ilvl="0">
      <w:startOverride w:val="1"/>
    </w:lvlOverride>
  </w:num>
  <w:num w:numId="5">
    <w:abstractNumId w:val="7"/>
  </w:num>
  <w:num w:numId="6">
    <w:abstractNumId w:val="2"/>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4F"/>
    <w:rsid w:val="00000199"/>
    <w:rsid w:val="00004873"/>
    <w:rsid w:val="00005309"/>
    <w:rsid w:val="00007D42"/>
    <w:rsid w:val="00010BB2"/>
    <w:rsid w:val="00015A1E"/>
    <w:rsid w:val="00022136"/>
    <w:rsid w:val="00033F34"/>
    <w:rsid w:val="00046779"/>
    <w:rsid w:val="000514F4"/>
    <w:rsid w:val="0005537B"/>
    <w:rsid w:val="000608F9"/>
    <w:rsid w:val="0006647C"/>
    <w:rsid w:val="000776D9"/>
    <w:rsid w:val="000815E3"/>
    <w:rsid w:val="00085FB8"/>
    <w:rsid w:val="000867D8"/>
    <w:rsid w:val="000933C1"/>
    <w:rsid w:val="00093EA7"/>
    <w:rsid w:val="0009423D"/>
    <w:rsid w:val="00095B81"/>
    <w:rsid w:val="000B1A17"/>
    <w:rsid w:val="000B1B93"/>
    <w:rsid w:val="000B21F1"/>
    <w:rsid w:val="000B4F5B"/>
    <w:rsid w:val="000C1B40"/>
    <w:rsid w:val="000C3331"/>
    <w:rsid w:val="000D55BD"/>
    <w:rsid w:val="000E1AC3"/>
    <w:rsid w:val="000E2601"/>
    <w:rsid w:val="000E65F2"/>
    <w:rsid w:val="000E66D0"/>
    <w:rsid w:val="000F14EF"/>
    <w:rsid w:val="000F20DB"/>
    <w:rsid w:val="000F5392"/>
    <w:rsid w:val="000F5C77"/>
    <w:rsid w:val="0010005E"/>
    <w:rsid w:val="001007EE"/>
    <w:rsid w:val="00102B68"/>
    <w:rsid w:val="00123476"/>
    <w:rsid w:val="00134CE4"/>
    <w:rsid w:val="001413B8"/>
    <w:rsid w:val="001429D8"/>
    <w:rsid w:val="00146D9B"/>
    <w:rsid w:val="00154A0B"/>
    <w:rsid w:val="00164CAF"/>
    <w:rsid w:val="001668A5"/>
    <w:rsid w:val="00170FE0"/>
    <w:rsid w:val="00172C18"/>
    <w:rsid w:val="00173D8A"/>
    <w:rsid w:val="00186271"/>
    <w:rsid w:val="00194D70"/>
    <w:rsid w:val="001A0A77"/>
    <w:rsid w:val="001A5488"/>
    <w:rsid w:val="001C242E"/>
    <w:rsid w:val="001D0A36"/>
    <w:rsid w:val="001D4E1B"/>
    <w:rsid w:val="001D598C"/>
    <w:rsid w:val="001D7D79"/>
    <w:rsid w:val="001F20FC"/>
    <w:rsid w:val="00207EF8"/>
    <w:rsid w:val="00220FDC"/>
    <w:rsid w:val="00222EB6"/>
    <w:rsid w:val="00227F6D"/>
    <w:rsid w:val="002325CE"/>
    <w:rsid w:val="00235CFC"/>
    <w:rsid w:val="00242C1F"/>
    <w:rsid w:val="0024568D"/>
    <w:rsid w:val="00254316"/>
    <w:rsid w:val="00254A37"/>
    <w:rsid w:val="002563E6"/>
    <w:rsid w:val="00263099"/>
    <w:rsid w:val="00267029"/>
    <w:rsid w:val="00272862"/>
    <w:rsid w:val="00275CC4"/>
    <w:rsid w:val="00276690"/>
    <w:rsid w:val="00280AA0"/>
    <w:rsid w:val="002972C2"/>
    <w:rsid w:val="002977C4"/>
    <w:rsid w:val="002A50A0"/>
    <w:rsid w:val="002B6E58"/>
    <w:rsid w:val="002C1E70"/>
    <w:rsid w:val="002C41B9"/>
    <w:rsid w:val="002C7000"/>
    <w:rsid w:val="002D0CB9"/>
    <w:rsid w:val="002D5A43"/>
    <w:rsid w:val="002E336F"/>
    <w:rsid w:val="002F56F5"/>
    <w:rsid w:val="00303271"/>
    <w:rsid w:val="00304C38"/>
    <w:rsid w:val="00306998"/>
    <w:rsid w:val="00312394"/>
    <w:rsid w:val="00314E68"/>
    <w:rsid w:val="0031509B"/>
    <w:rsid w:val="0031767D"/>
    <w:rsid w:val="00320C0F"/>
    <w:rsid w:val="0032258C"/>
    <w:rsid w:val="00325544"/>
    <w:rsid w:val="00332F36"/>
    <w:rsid w:val="00334E08"/>
    <w:rsid w:val="003351FF"/>
    <w:rsid w:val="0034676F"/>
    <w:rsid w:val="0035121E"/>
    <w:rsid w:val="00351A33"/>
    <w:rsid w:val="003530FF"/>
    <w:rsid w:val="00361C32"/>
    <w:rsid w:val="00365DCA"/>
    <w:rsid w:val="00365E95"/>
    <w:rsid w:val="003750E6"/>
    <w:rsid w:val="003773F3"/>
    <w:rsid w:val="00381467"/>
    <w:rsid w:val="00384536"/>
    <w:rsid w:val="00385266"/>
    <w:rsid w:val="00387D0E"/>
    <w:rsid w:val="003929AE"/>
    <w:rsid w:val="00392A15"/>
    <w:rsid w:val="00393E6E"/>
    <w:rsid w:val="00394D31"/>
    <w:rsid w:val="00396A38"/>
    <w:rsid w:val="003A1274"/>
    <w:rsid w:val="003A5BBC"/>
    <w:rsid w:val="003B0FC6"/>
    <w:rsid w:val="003B1375"/>
    <w:rsid w:val="003B1E7D"/>
    <w:rsid w:val="003B21FF"/>
    <w:rsid w:val="003B3009"/>
    <w:rsid w:val="003C338A"/>
    <w:rsid w:val="003C5D22"/>
    <w:rsid w:val="003D29F9"/>
    <w:rsid w:val="003D4B9E"/>
    <w:rsid w:val="003D5EA0"/>
    <w:rsid w:val="003D6DC1"/>
    <w:rsid w:val="003E13BC"/>
    <w:rsid w:val="003E2074"/>
    <w:rsid w:val="003E5410"/>
    <w:rsid w:val="003E7864"/>
    <w:rsid w:val="003F4568"/>
    <w:rsid w:val="003F4904"/>
    <w:rsid w:val="003F6025"/>
    <w:rsid w:val="004002FE"/>
    <w:rsid w:val="00400400"/>
    <w:rsid w:val="00403B26"/>
    <w:rsid w:val="00404A73"/>
    <w:rsid w:val="0041200B"/>
    <w:rsid w:val="00416AE7"/>
    <w:rsid w:val="00416CF3"/>
    <w:rsid w:val="0042200F"/>
    <w:rsid w:val="004234AF"/>
    <w:rsid w:val="00424BEF"/>
    <w:rsid w:val="00426A74"/>
    <w:rsid w:val="004270F3"/>
    <w:rsid w:val="00434935"/>
    <w:rsid w:val="00434D59"/>
    <w:rsid w:val="00435802"/>
    <w:rsid w:val="00441943"/>
    <w:rsid w:val="00455148"/>
    <w:rsid w:val="00463395"/>
    <w:rsid w:val="00464664"/>
    <w:rsid w:val="00472993"/>
    <w:rsid w:val="004730F4"/>
    <w:rsid w:val="00474EC1"/>
    <w:rsid w:val="00476453"/>
    <w:rsid w:val="004911B9"/>
    <w:rsid w:val="00492838"/>
    <w:rsid w:val="0049597A"/>
    <w:rsid w:val="004A0B78"/>
    <w:rsid w:val="004A401B"/>
    <w:rsid w:val="004B38A1"/>
    <w:rsid w:val="004C2902"/>
    <w:rsid w:val="004C44FF"/>
    <w:rsid w:val="004C5972"/>
    <w:rsid w:val="004D4EE7"/>
    <w:rsid w:val="004E412F"/>
    <w:rsid w:val="004E6E7F"/>
    <w:rsid w:val="004E7C75"/>
    <w:rsid w:val="004F076A"/>
    <w:rsid w:val="004F5285"/>
    <w:rsid w:val="004F6630"/>
    <w:rsid w:val="004F6E5C"/>
    <w:rsid w:val="004F75C4"/>
    <w:rsid w:val="005005E0"/>
    <w:rsid w:val="00501B8C"/>
    <w:rsid w:val="005063A3"/>
    <w:rsid w:val="00507033"/>
    <w:rsid w:val="0051686B"/>
    <w:rsid w:val="00521C4F"/>
    <w:rsid w:val="00523D90"/>
    <w:rsid w:val="00524AE7"/>
    <w:rsid w:val="00525CF8"/>
    <w:rsid w:val="00532488"/>
    <w:rsid w:val="00532BAE"/>
    <w:rsid w:val="005345AA"/>
    <w:rsid w:val="00541553"/>
    <w:rsid w:val="00547E18"/>
    <w:rsid w:val="005529DC"/>
    <w:rsid w:val="005621F0"/>
    <w:rsid w:val="00565DF7"/>
    <w:rsid w:val="005672DB"/>
    <w:rsid w:val="0057107D"/>
    <w:rsid w:val="005716D2"/>
    <w:rsid w:val="00571CF7"/>
    <w:rsid w:val="00576B04"/>
    <w:rsid w:val="005847E3"/>
    <w:rsid w:val="00594755"/>
    <w:rsid w:val="005974FA"/>
    <w:rsid w:val="005A25A0"/>
    <w:rsid w:val="005A3203"/>
    <w:rsid w:val="005A5097"/>
    <w:rsid w:val="005B3D0D"/>
    <w:rsid w:val="005B42F7"/>
    <w:rsid w:val="005C540F"/>
    <w:rsid w:val="005D0537"/>
    <w:rsid w:val="005D0C25"/>
    <w:rsid w:val="005D1FBC"/>
    <w:rsid w:val="005D26B1"/>
    <w:rsid w:val="005D2AEA"/>
    <w:rsid w:val="005D4561"/>
    <w:rsid w:val="005D4F09"/>
    <w:rsid w:val="005D4F7E"/>
    <w:rsid w:val="005D55E5"/>
    <w:rsid w:val="005D5F5E"/>
    <w:rsid w:val="005D6327"/>
    <w:rsid w:val="005D7F2D"/>
    <w:rsid w:val="005E4079"/>
    <w:rsid w:val="005E4233"/>
    <w:rsid w:val="005F5DF9"/>
    <w:rsid w:val="005F630B"/>
    <w:rsid w:val="00600909"/>
    <w:rsid w:val="00606C8F"/>
    <w:rsid w:val="0060705D"/>
    <w:rsid w:val="00614BF3"/>
    <w:rsid w:val="0062171E"/>
    <w:rsid w:val="00623B42"/>
    <w:rsid w:val="00636A40"/>
    <w:rsid w:val="00660FC5"/>
    <w:rsid w:val="006653A0"/>
    <w:rsid w:val="006656F6"/>
    <w:rsid w:val="006715B3"/>
    <w:rsid w:val="006718B5"/>
    <w:rsid w:val="00672679"/>
    <w:rsid w:val="00672EB3"/>
    <w:rsid w:val="00673CD5"/>
    <w:rsid w:val="006A0F27"/>
    <w:rsid w:val="006A36B2"/>
    <w:rsid w:val="006A40F5"/>
    <w:rsid w:val="006A5966"/>
    <w:rsid w:val="006A5B9B"/>
    <w:rsid w:val="006B5203"/>
    <w:rsid w:val="006C505F"/>
    <w:rsid w:val="006C643B"/>
    <w:rsid w:val="006D22F1"/>
    <w:rsid w:val="006D33DB"/>
    <w:rsid w:val="006E3F88"/>
    <w:rsid w:val="006F1781"/>
    <w:rsid w:val="00706637"/>
    <w:rsid w:val="0071123B"/>
    <w:rsid w:val="0071158C"/>
    <w:rsid w:val="00716751"/>
    <w:rsid w:val="00727F56"/>
    <w:rsid w:val="007301C3"/>
    <w:rsid w:val="0074338E"/>
    <w:rsid w:val="00744B7C"/>
    <w:rsid w:val="00745D8E"/>
    <w:rsid w:val="007466AA"/>
    <w:rsid w:val="0076062B"/>
    <w:rsid w:val="00765583"/>
    <w:rsid w:val="00780390"/>
    <w:rsid w:val="00781938"/>
    <w:rsid w:val="00787DDB"/>
    <w:rsid w:val="007907E2"/>
    <w:rsid w:val="007945C2"/>
    <w:rsid w:val="007B291A"/>
    <w:rsid w:val="007B3E68"/>
    <w:rsid w:val="007B6301"/>
    <w:rsid w:val="007C28DA"/>
    <w:rsid w:val="007D151B"/>
    <w:rsid w:val="007D3446"/>
    <w:rsid w:val="007D47A5"/>
    <w:rsid w:val="007D4B8A"/>
    <w:rsid w:val="007D631E"/>
    <w:rsid w:val="007E24BE"/>
    <w:rsid w:val="007E3606"/>
    <w:rsid w:val="007E465B"/>
    <w:rsid w:val="007E54CF"/>
    <w:rsid w:val="007E5571"/>
    <w:rsid w:val="007F260C"/>
    <w:rsid w:val="007F7814"/>
    <w:rsid w:val="00807242"/>
    <w:rsid w:val="00807911"/>
    <w:rsid w:val="00807FC8"/>
    <w:rsid w:val="00816FB4"/>
    <w:rsid w:val="008243EF"/>
    <w:rsid w:val="008247AF"/>
    <w:rsid w:val="008259C2"/>
    <w:rsid w:val="00827F13"/>
    <w:rsid w:val="00845CE9"/>
    <w:rsid w:val="0085064A"/>
    <w:rsid w:val="008540C9"/>
    <w:rsid w:val="008553B0"/>
    <w:rsid w:val="008573E3"/>
    <w:rsid w:val="00863074"/>
    <w:rsid w:val="0086462D"/>
    <w:rsid w:val="008710DE"/>
    <w:rsid w:val="00871D0C"/>
    <w:rsid w:val="0087201D"/>
    <w:rsid w:val="008836A9"/>
    <w:rsid w:val="00892456"/>
    <w:rsid w:val="00893CB4"/>
    <w:rsid w:val="008A12B0"/>
    <w:rsid w:val="008A3A3F"/>
    <w:rsid w:val="008A7A68"/>
    <w:rsid w:val="008C1521"/>
    <w:rsid w:val="008C3765"/>
    <w:rsid w:val="008D12A2"/>
    <w:rsid w:val="008F0227"/>
    <w:rsid w:val="008F254B"/>
    <w:rsid w:val="008F3EC5"/>
    <w:rsid w:val="008F543A"/>
    <w:rsid w:val="0090159C"/>
    <w:rsid w:val="009031B8"/>
    <w:rsid w:val="009064BE"/>
    <w:rsid w:val="00907E1C"/>
    <w:rsid w:val="009136B4"/>
    <w:rsid w:val="00921E94"/>
    <w:rsid w:val="009263B8"/>
    <w:rsid w:val="009303A4"/>
    <w:rsid w:val="00936831"/>
    <w:rsid w:val="00937462"/>
    <w:rsid w:val="00937FCA"/>
    <w:rsid w:val="00943CE8"/>
    <w:rsid w:val="00947F1D"/>
    <w:rsid w:val="00955A20"/>
    <w:rsid w:val="00962F3F"/>
    <w:rsid w:val="00964914"/>
    <w:rsid w:val="0096682E"/>
    <w:rsid w:val="00966871"/>
    <w:rsid w:val="00967B02"/>
    <w:rsid w:val="00973EF9"/>
    <w:rsid w:val="00974B5E"/>
    <w:rsid w:val="00981D54"/>
    <w:rsid w:val="00985F96"/>
    <w:rsid w:val="0099051C"/>
    <w:rsid w:val="0099106B"/>
    <w:rsid w:val="00996175"/>
    <w:rsid w:val="009A053D"/>
    <w:rsid w:val="009A1500"/>
    <w:rsid w:val="009A423C"/>
    <w:rsid w:val="009A52F5"/>
    <w:rsid w:val="009A6B74"/>
    <w:rsid w:val="009B1130"/>
    <w:rsid w:val="009B3D82"/>
    <w:rsid w:val="009B3DD8"/>
    <w:rsid w:val="009C3CCF"/>
    <w:rsid w:val="009D14F3"/>
    <w:rsid w:val="009D453B"/>
    <w:rsid w:val="009D727A"/>
    <w:rsid w:val="009D79B9"/>
    <w:rsid w:val="009E1CFA"/>
    <w:rsid w:val="009E77FE"/>
    <w:rsid w:val="009F12AE"/>
    <w:rsid w:val="009F5F4C"/>
    <w:rsid w:val="009F67F4"/>
    <w:rsid w:val="00A00085"/>
    <w:rsid w:val="00A06648"/>
    <w:rsid w:val="00A075F8"/>
    <w:rsid w:val="00A1022D"/>
    <w:rsid w:val="00A1343A"/>
    <w:rsid w:val="00A13ADF"/>
    <w:rsid w:val="00A26CD5"/>
    <w:rsid w:val="00A307D9"/>
    <w:rsid w:val="00A32996"/>
    <w:rsid w:val="00A3430C"/>
    <w:rsid w:val="00A34838"/>
    <w:rsid w:val="00A37E90"/>
    <w:rsid w:val="00A40DF0"/>
    <w:rsid w:val="00A43A31"/>
    <w:rsid w:val="00A44964"/>
    <w:rsid w:val="00A46818"/>
    <w:rsid w:val="00A571B0"/>
    <w:rsid w:val="00A6038E"/>
    <w:rsid w:val="00A628D9"/>
    <w:rsid w:val="00A648F8"/>
    <w:rsid w:val="00A64BBB"/>
    <w:rsid w:val="00A66EB7"/>
    <w:rsid w:val="00A67A83"/>
    <w:rsid w:val="00A72528"/>
    <w:rsid w:val="00A8631E"/>
    <w:rsid w:val="00A86A49"/>
    <w:rsid w:val="00A91DCF"/>
    <w:rsid w:val="00A94EF6"/>
    <w:rsid w:val="00A94F29"/>
    <w:rsid w:val="00A95F64"/>
    <w:rsid w:val="00A974CC"/>
    <w:rsid w:val="00AA3C14"/>
    <w:rsid w:val="00AB07BC"/>
    <w:rsid w:val="00AB28A0"/>
    <w:rsid w:val="00AB6ABE"/>
    <w:rsid w:val="00AC1474"/>
    <w:rsid w:val="00AC4728"/>
    <w:rsid w:val="00AC7893"/>
    <w:rsid w:val="00AD0AA5"/>
    <w:rsid w:val="00AD168E"/>
    <w:rsid w:val="00AD1DDB"/>
    <w:rsid w:val="00AE3C4E"/>
    <w:rsid w:val="00AF3E5F"/>
    <w:rsid w:val="00AF4E24"/>
    <w:rsid w:val="00B00F53"/>
    <w:rsid w:val="00B05868"/>
    <w:rsid w:val="00B2303D"/>
    <w:rsid w:val="00B23E7B"/>
    <w:rsid w:val="00B3134E"/>
    <w:rsid w:val="00B375C3"/>
    <w:rsid w:val="00B379FD"/>
    <w:rsid w:val="00B444A4"/>
    <w:rsid w:val="00B45346"/>
    <w:rsid w:val="00B45352"/>
    <w:rsid w:val="00B46221"/>
    <w:rsid w:val="00B51C26"/>
    <w:rsid w:val="00B6044A"/>
    <w:rsid w:val="00B628A3"/>
    <w:rsid w:val="00B6770B"/>
    <w:rsid w:val="00B70680"/>
    <w:rsid w:val="00B724E8"/>
    <w:rsid w:val="00B8045E"/>
    <w:rsid w:val="00B8188A"/>
    <w:rsid w:val="00B85D1E"/>
    <w:rsid w:val="00B86D52"/>
    <w:rsid w:val="00BA211A"/>
    <w:rsid w:val="00BB0E91"/>
    <w:rsid w:val="00BB51AD"/>
    <w:rsid w:val="00BB7711"/>
    <w:rsid w:val="00BC3A7E"/>
    <w:rsid w:val="00BD2039"/>
    <w:rsid w:val="00BD76B5"/>
    <w:rsid w:val="00BE2097"/>
    <w:rsid w:val="00BF471B"/>
    <w:rsid w:val="00BF63AF"/>
    <w:rsid w:val="00C00014"/>
    <w:rsid w:val="00C02EE5"/>
    <w:rsid w:val="00C10B12"/>
    <w:rsid w:val="00C139CF"/>
    <w:rsid w:val="00C15998"/>
    <w:rsid w:val="00C1660F"/>
    <w:rsid w:val="00C344D0"/>
    <w:rsid w:val="00C41D66"/>
    <w:rsid w:val="00C46E90"/>
    <w:rsid w:val="00C50A66"/>
    <w:rsid w:val="00C60E4B"/>
    <w:rsid w:val="00C70DCB"/>
    <w:rsid w:val="00C73D34"/>
    <w:rsid w:val="00C82DAA"/>
    <w:rsid w:val="00C8362F"/>
    <w:rsid w:val="00C8447F"/>
    <w:rsid w:val="00C851BA"/>
    <w:rsid w:val="00C852D9"/>
    <w:rsid w:val="00C903AE"/>
    <w:rsid w:val="00C9303D"/>
    <w:rsid w:val="00C93C8B"/>
    <w:rsid w:val="00C96112"/>
    <w:rsid w:val="00CA0681"/>
    <w:rsid w:val="00CA3AB1"/>
    <w:rsid w:val="00CA3D1B"/>
    <w:rsid w:val="00CA6BA2"/>
    <w:rsid w:val="00CC5851"/>
    <w:rsid w:val="00CC64D7"/>
    <w:rsid w:val="00CD0680"/>
    <w:rsid w:val="00CF0884"/>
    <w:rsid w:val="00CF0B8F"/>
    <w:rsid w:val="00CF2ED9"/>
    <w:rsid w:val="00D00436"/>
    <w:rsid w:val="00D030BF"/>
    <w:rsid w:val="00D05A43"/>
    <w:rsid w:val="00D05EFA"/>
    <w:rsid w:val="00D100CB"/>
    <w:rsid w:val="00D13943"/>
    <w:rsid w:val="00D1623E"/>
    <w:rsid w:val="00D16FE1"/>
    <w:rsid w:val="00D2172D"/>
    <w:rsid w:val="00D26382"/>
    <w:rsid w:val="00D326EE"/>
    <w:rsid w:val="00D3400D"/>
    <w:rsid w:val="00D34B4F"/>
    <w:rsid w:val="00D3637C"/>
    <w:rsid w:val="00D37FEC"/>
    <w:rsid w:val="00D467D7"/>
    <w:rsid w:val="00D47C1E"/>
    <w:rsid w:val="00D561D9"/>
    <w:rsid w:val="00D70B40"/>
    <w:rsid w:val="00D72CDF"/>
    <w:rsid w:val="00D75828"/>
    <w:rsid w:val="00D7665A"/>
    <w:rsid w:val="00D83E47"/>
    <w:rsid w:val="00D84688"/>
    <w:rsid w:val="00D91157"/>
    <w:rsid w:val="00D934A9"/>
    <w:rsid w:val="00D94BD4"/>
    <w:rsid w:val="00D95641"/>
    <w:rsid w:val="00DA107C"/>
    <w:rsid w:val="00DA3E45"/>
    <w:rsid w:val="00DB009A"/>
    <w:rsid w:val="00DB3718"/>
    <w:rsid w:val="00DB6209"/>
    <w:rsid w:val="00DB7CEE"/>
    <w:rsid w:val="00DC22F1"/>
    <w:rsid w:val="00DC26B0"/>
    <w:rsid w:val="00DC2AFD"/>
    <w:rsid w:val="00DC44E9"/>
    <w:rsid w:val="00DC5229"/>
    <w:rsid w:val="00DC62DE"/>
    <w:rsid w:val="00DD199E"/>
    <w:rsid w:val="00DD4682"/>
    <w:rsid w:val="00DD623C"/>
    <w:rsid w:val="00DE370B"/>
    <w:rsid w:val="00DF32AE"/>
    <w:rsid w:val="00DF595E"/>
    <w:rsid w:val="00E00334"/>
    <w:rsid w:val="00E032BE"/>
    <w:rsid w:val="00E071A2"/>
    <w:rsid w:val="00E1324E"/>
    <w:rsid w:val="00E137D0"/>
    <w:rsid w:val="00E2061E"/>
    <w:rsid w:val="00E32B33"/>
    <w:rsid w:val="00E34331"/>
    <w:rsid w:val="00E34E92"/>
    <w:rsid w:val="00E361EC"/>
    <w:rsid w:val="00E36E8B"/>
    <w:rsid w:val="00E375EB"/>
    <w:rsid w:val="00E534B1"/>
    <w:rsid w:val="00E56731"/>
    <w:rsid w:val="00E61A24"/>
    <w:rsid w:val="00E63725"/>
    <w:rsid w:val="00E6556B"/>
    <w:rsid w:val="00E67A33"/>
    <w:rsid w:val="00E708E9"/>
    <w:rsid w:val="00E725D7"/>
    <w:rsid w:val="00E77F9A"/>
    <w:rsid w:val="00E8016D"/>
    <w:rsid w:val="00E81AF8"/>
    <w:rsid w:val="00E82228"/>
    <w:rsid w:val="00E83793"/>
    <w:rsid w:val="00E911CC"/>
    <w:rsid w:val="00E926CF"/>
    <w:rsid w:val="00E95DD8"/>
    <w:rsid w:val="00ED2222"/>
    <w:rsid w:val="00ED26B9"/>
    <w:rsid w:val="00ED52E4"/>
    <w:rsid w:val="00ED55B9"/>
    <w:rsid w:val="00ED5B3E"/>
    <w:rsid w:val="00ED6307"/>
    <w:rsid w:val="00EF320F"/>
    <w:rsid w:val="00EF525A"/>
    <w:rsid w:val="00F0305B"/>
    <w:rsid w:val="00F0562C"/>
    <w:rsid w:val="00F16A22"/>
    <w:rsid w:val="00F21F7B"/>
    <w:rsid w:val="00F2216A"/>
    <w:rsid w:val="00F229EF"/>
    <w:rsid w:val="00F23AD0"/>
    <w:rsid w:val="00F328D8"/>
    <w:rsid w:val="00F34DBC"/>
    <w:rsid w:val="00F36609"/>
    <w:rsid w:val="00F419F5"/>
    <w:rsid w:val="00F466C3"/>
    <w:rsid w:val="00F67481"/>
    <w:rsid w:val="00F7133F"/>
    <w:rsid w:val="00F74AEF"/>
    <w:rsid w:val="00F75D89"/>
    <w:rsid w:val="00F82F86"/>
    <w:rsid w:val="00F8402F"/>
    <w:rsid w:val="00F85557"/>
    <w:rsid w:val="00F85895"/>
    <w:rsid w:val="00F85C98"/>
    <w:rsid w:val="00F92E4D"/>
    <w:rsid w:val="00F948E8"/>
    <w:rsid w:val="00FA03EF"/>
    <w:rsid w:val="00FA062F"/>
    <w:rsid w:val="00FA518A"/>
    <w:rsid w:val="00FB22A6"/>
    <w:rsid w:val="00FB2B6D"/>
    <w:rsid w:val="00FB49BE"/>
    <w:rsid w:val="00FB61C0"/>
    <w:rsid w:val="00FB716C"/>
    <w:rsid w:val="00FB7C52"/>
    <w:rsid w:val="00FB7CCA"/>
    <w:rsid w:val="00FC33E2"/>
    <w:rsid w:val="00FD4CBC"/>
    <w:rsid w:val="00FE130F"/>
    <w:rsid w:val="00FE5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D7E7C9"/>
  <w15:chartTrackingRefBased/>
  <w15:docId w15:val="{D04DFA77-2BE0-624D-BB7B-C97BDB58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31"/>
    <w:rPr>
      <w:sz w:val="24"/>
      <w:szCs w:val="24"/>
    </w:rPr>
  </w:style>
  <w:style w:type="paragraph" w:styleId="1">
    <w:name w:val="heading 1"/>
    <w:basedOn w:val="a"/>
    <w:next w:val="a"/>
    <w:link w:val="10"/>
    <w:uiPriority w:val="9"/>
    <w:qFormat/>
    <w:rsid w:val="00E8016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332F36"/>
    <w:pPr>
      <w:keepNext/>
      <w:ind w:left="5760"/>
      <w:outlineLvl w:val="1"/>
    </w:pPr>
    <w:rPr>
      <w:b/>
      <w:bCs/>
      <w:sz w:val="28"/>
      <w:szCs w:val="20"/>
    </w:rPr>
  </w:style>
  <w:style w:type="paragraph" w:styleId="3">
    <w:name w:val="heading 3"/>
    <w:basedOn w:val="a"/>
    <w:next w:val="a"/>
    <w:link w:val="30"/>
    <w:uiPriority w:val="9"/>
    <w:unhideWhenUsed/>
    <w:qFormat/>
    <w:rsid w:val="00974B5E"/>
    <w:pPr>
      <w:keepNext/>
      <w:keepLines/>
      <w:spacing w:before="160" w:after="80" w:line="276" w:lineRule="auto"/>
      <w:outlineLvl w:val="2"/>
    </w:pPr>
    <w:rPr>
      <w:rFonts w:ascii="Arial" w:eastAsia="Arial" w:hAnsi="Arial" w:cs="Arial"/>
      <w:color w:val="0F4761" w:themeColor="accent1" w:themeShade="BF"/>
      <w:sz w:val="28"/>
      <w:szCs w:val="28"/>
      <w:lang w:eastAsia="en-US"/>
    </w:rPr>
  </w:style>
  <w:style w:type="paragraph" w:styleId="4">
    <w:name w:val="heading 4"/>
    <w:basedOn w:val="a"/>
    <w:next w:val="a"/>
    <w:link w:val="40"/>
    <w:uiPriority w:val="9"/>
    <w:unhideWhenUsed/>
    <w:qFormat/>
    <w:rsid w:val="00974B5E"/>
    <w:pPr>
      <w:keepNext/>
      <w:keepLines/>
      <w:spacing w:before="80" w:after="40" w:line="276" w:lineRule="auto"/>
      <w:outlineLvl w:val="3"/>
    </w:pPr>
    <w:rPr>
      <w:rFonts w:ascii="Arial" w:eastAsia="Arial" w:hAnsi="Arial" w:cs="Arial"/>
      <w:i/>
      <w:iCs/>
      <w:color w:val="0F4761" w:themeColor="accent1" w:themeShade="BF"/>
      <w:sz w:val="22"/>
      <w:szCs w:val="22"/>
      <w:lang w:eastAsia="en-US"/>
    </w:rPr>
  </w:style>
  <w:style w:type="paragraph" w:styleId="5">
    <w:name w:val="heading 5"/>
    <w:basedOn w:val="a"/>
    <w:next w:val="a"/>
    <w:link w:val="50"/>
    <w:uiPriority w:val="9"/>
    <w:unhideWhenUsed/>
    <w:qFormat/>
    <w:rsid w:val="00974B5E"/>
    <w:pPr>
      <w:keepNext/>
      <w:keepLines/>
      <w:spacing w:before="80" w:after="40" w:line="276" w:lineRule="auto"/>
      <w:outlineLvl w:val="4"/>
    </w:pPr>
    <w:rPr>
      <w:rFonts w:ascii="Arial" w:eastAsia="Arial" w:hAnsi="Arial" w:cs="Arial"/>
      <w:color w:val="0F4761" w:themeColor="accent1" w:themeShade="BF"/>
      <w:sz w:val="22"/>
      <w:szCs w:val="22"/>
      <w:lang w:eastAsia="en-US"/>
    </w:rPr>
  </w:style>
  <w:style w:type="paragraph" w:styleId="6">
    <w:name w:val="heading 6"/>
    <w:basedOn w:val="a"/>
    <w:next w:val="a"/>
    <w:link w:val="60"/>
    <w:uiPriority w:val="9"/>
    <w:unhideWhenUsed/>
    <w:qFormat/>
    <w:rsid w:val="00974B5E"/>
    <w:pPr>
      <w:keepNext/>
      <w:keepLines/>
      <w:spacing w:before="40" w:line="276" w:lineRule="auto"/>
      <w:outlineLvl w:val="5"/>
    </w:pPr>
    <w:rPr>
      <w:rFonts w:ascii="Arial" w:eastAsia="Arial" w:hAnsi="Arial" w:cs="Arial"/>
      <w:i/>
      <w:iCs/>
      <w:color w:val="595959" w:themeColor="text1" w:themeTint="A6"/>
      <w:sz w:val="22"/>
      <w:szCs w:val="22"/>
      <w:lang w:eastAsia="en-US"/>
    </w:rPr>
  </w:style>
  <w:style w:type="paragraph" w:styleId="7">
    <w:name w:val="heading 7"/>
    <w:basedOn w:val="a"/>
    <w:next w:val="a"/>
    <w:link w:val="70"/>
    <w:uiPriority w:val="9"/>
    <w:unhideWhenUsed/>
    <w:qFormat/>
    <w:rsid w:val="00974B5E"/>
    <w:pPr>
      <w:keepNext/>
      <w:keepLines/>
      <w:spacing w:before="40" w:line="276" w:lineRule="auto"/>
      <w:outlineLvl w:val="6"/>
    </w:pPr>
    <w:rPr>
      <w:rFonts w:ascii="Arial" w:eastAsia="Arial" w:hAnsi="Arial" w:cs="Arial"/>
      <w:color w:val="595959" w:themeColor="text1" w:themeTint="A6"/>
      <w:sz w:val="22"/>
      <w:szCs w:val="22"/>
      <w:lang w:eastAsia="en-US"/>
    </w:rPr>
  </w:style>
  <w:style w:type="paragraph" w:styleId="8">
    <w:name w:val="heading 8"/>
    <w:basedOn w:val="a"/>
    <w:next w:val="a"/>
    <w:link w:val="80"/>
    <w:uiPriority w:val="9"/>
    <w:unhideWhenUsed/>
    <w:qFormat/>
    <w:rsid w:val="00974B5E"/>
    <w:pPr>
      <w:keepNext/>
      <w:keepLines/>
      <w:spacing w:line="276" w:lineRule="auto"/>
      <w:outlineLvl w:val="7"/>
    </w:pPr>
    <w:rPr>
      <w:rFonts w:ascii="Arial" w:eastAsia="Arial" w:hAnsi="Arial" w:cs="Arial"/>
      <w:i/>
      <w:iCs/>
      <w:color w:val="272727" w:themeColor="text1" w:themeTint="D8"/>
      <w:sz w:val="22"/>
      <w:szCs w:val="22"/>
      <w:lang w:eastAsia="en-US"/>
    </w:rPr>
  </w:style>
  <w:style w:type="paragraph" w:styleId="9">
    <w:name w:val="heading 9"/>
    <w:basedOn w:val="a"/>
    <w:next w:val="a"/>
    <w:link w:val="90"/>
    <w:uiPriority w:val="9"/>
    <w:unhideWhenUsed/>
    <w:qFormat/>
    <w:rsid w:val="00974B5E"/>
    <w:pPr>
      <w:keepNext/>
      <w:keepLines/>
      <w:spacing w:line="276" w:lineRule="auto"/>
      <w:outlineLvl w:val="8"/>
    </w:pPr>
    <w:rPr>
      <w:rFonts w:ascii="Arial" w:eastAsia="Arial" w:hAnsi="Arial" w:cs="Arial"/>
      <w:i/>
      <w:iCs/>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uiPriority w:val="99"/>
    <w:rsid w:val="00E56731"/>
    <w:pPr>
      <w:tabs>
        <w:tab w:val="center" w:pos="4677"/>
        <w:tab w:val="right" w:pos="9355"/>
      </w:tabs>
    </w:pPr>
  </w:style>
  <w:style w:type="table" w:styleId="a7">
    <w:name w:val="Table Grid"/>
    <w:basedOn w:val="a1"/>
    <w:uiPriority w:val="59"/>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paragraph" w:styleId="ab">
    <w:name w:val="Normal (Web)"/>
    <w:basedOn w:val="a"/>
    <w:uiPriority w:val="99"/>
    <w:unhideWhenUsed/>
    <w:rsid w:val="00C8362F"/>
    <w:pPr>
      <w:spacing w:before="100" w:beforeAutospacing="1" w:after="100" w:afterAutospacing="1"/>
    </w:pPr>
  </w:style>
  <w:style w:type="character" w:customStyle="1" w:styleId="20">
    <w:name w:val="Заголовок 2 Знак"/>
    <w:link w:val="2"/>
    <w:uiPriority w:val="9"/>
    <w:rsid w:val="00332F36"/>
    <w:rPr>
      <w:b/>
      <w:bCs/>
      <w:sz w:val="28"/>
    </w:rPr>
  </w:style>
  <w:style w:type="character" w:styleId="ac">
    <w:name w:val="annotation reference"/>
    <w:uiPriority w:val="99"/>
    <w:rsid w:val="00F0305B"/>
    <w:rPr>
      <w:sz w:val="16"/>
      <w:szCs w:val="16"/>
    </w:rPr>
  </w:style>
  <w:style w:type="paragraph" w:styleId="ad">
    <w:name w:val="annotation text"/>
    <w:basedOn w:val="a"/>
    <w:link w:val="ae"/>
    <w:uiPriority w:val="99"/>
    <w:rsid w:val="00F0305B"/>
    <w:rPr>
      <w:sz w:val="20"/>
      <w:szCs w:val="20"/>
    </w:rPr>
  </w:style>
  <w:style w:type="character" w:customStyle="1" w:styleId="ae">
    <w:name w:val="Текст примечания Знак"/>
    <w:basedOn w:val="a0"/>
    <w:link w:val="ad"/>
    <w:uiPriority w:val="99"/>
    <w:rsid w:val="00F0305B"/>
  </w:style>
  <w:style w:type="paragraph" w:styleId="af">
    <w:name w:val="annotation subject"/>
    <w:basedOn w:val="ad"/>
    <w:next w:val="ad"/>
    <w:link w:val="af0"/>
    <w:uiPriority w:val="99"/>
    <w:rsid w:val="00F0305B"/>
    <w:rPr>
      <w:b/>
      <w:bCs/>
    </w:rPr>
  </w:style>
  <w:style w:type="character" w:customStyle="1" w:styleId="af0">
    <w:name w:val="Тема примечания Знак"/>
    <w:link w:val="af"/>
    <w:uiPriority w:val="99"/>
    <w:rsid w:val="00F0305B"/>
    <w:rPr>
      <w:b/>
      <w:bCs/>
    </w:rPr>
  </w:style>
  <w:style w:type="character" w:styleId="af1">
    <w:name w:val="Emphasis"/>
    <w:uiPriority w:val="20"/>
    <w:qFormat/>
    <w:rsid w:val="009D727A"/>
    <w:rPr>
      <w:i/>
      <w:iCs/>
    </w:rPr>
  </w:style>
  <w:style w:type="paragraph" w:styleId="af2">
    <w:name w:val="List Paragraph"/>
    <w:basedOn w:val="a"/>
    <w:uiPriority w:val="34"/>
    <w:qFormat/>
    <w:rsid w:val="00400400"/>
    <w:pPr>
      <w:ind w:left="720"/>
      <w:contextualSpacing/>
    </w:pPr>
  </w:style>
  <w:style w:type="character" w:customStyle="1" w:styleId="10">
    <w:name w:val="Заголовок 1 Знак"/>
    <w:basedOn w:val="a0"/>
    <w:link w:val="1"/>
    <w:uiPriority w:val="9"/>
    <w:rsid w:val="00E8016D"/>
    <w:rPr>
      <w:rFonts w:ascii="Arial" w:hAnsi="Arial" w:cs="Arial"/>
      <w:b/>
      <w:bCs/>
      <w:kern w:val="32"/>
      <w:sz w:val="32"/>
      <w:szCs w:val="32"/>
    </w:rPr>
  </w:style>
  <w:style w:type="character" w:customStyle="1" w:styleId="a4">
    <w:name w:val="Верхний колонтитул Знак"/>
    <w:link w:val="a3"/>
    <w:uiPriority w:val="99"/>
    <w:rsid w:val="00D84688"/>
    <w:rPr>
      <w:sz w:val="24"/>
      <w:szCs w:val="24"/>
    </w:rPr>
  </w:style>
  <w:style w:type="character" w:customStyle="1" w:styleId="30">
    <w:name w:val="Заголовок 3 Знак"/>
    <w:basedOn w:val="a0"/>
    <w:link w:val="3"/>
    <w:uiPriority w:val="9"/>
    <w:rsid w:val="00974B5E"/>
    <w:rPr>
      <w:rFonts w:ascii="Arial" w:eastAsia="Arial" w:hAnsi="Arial" w:cs="Arial"/>
      <w:color w:val="0F4761" w:themeColor="accent1" w:themeShade="BF"/>
      <w:sz w:val="28"/>
      <w:szCs w:val="28"/>
      <w:lang w:eastAsia="en-US"/>
    </w:rPr>
  </w:style>
  <w:style w:type="character" w:customStyle="1" w:styleId="40">
    <w:name w:val="Заголовок 4 Знак"/>
    <w:basedOn w:val="a0"/>
    <w:link w:val="4"/>
    <w:uiPriority w:val="9"/>
    <w:rsid w:val="00974B5E"/>
    <w:rPr>
      <w:rFonts w:ascii="Arial" w:eastAsia="Arial" w:hAnsi="Arial" w:cs="Arial"/>
      <w:i/>
      <w:iCs/>
      <w:color w:val="0F4761" w:themeColor="accent1" w:themeShade="BF"/>
      <w:sz w:val="22"/>
      <w:szCs w:val="22"/>
      <w:lang w:eastAsia="en-US"/>
    </w:rPr>
  </w:style>
  <w:style w:type="character" w:customStyle="1" w:styleId="50">
    <w:name w:val="Заголовок 5 Знак"/>
    <w:basedOn w:val="a0"/>
    <w:link w:val="5"/>
    <w:uiPriority w:val="9"/>
    <w:rsid w:val="00974B5E"/>
    <w:rPr>
      <w:rFonts w:ascii="Arial" w:eastAsia="Arial" w:hAnsi="Arial" w:cs="Arial"/>
      <w:color w:val="0F4761" w:themeColor="accent1" w:themeShade="BF"/>
      <w:sz w:val="22"/>
      <w:szCs w:val="22"/>
      <w:lang w:eastAsia="en-US"/>
    </w:rPr>
  </w:style>
  <w:style w:type="character" w:customStyle="1" w:styleId="60">
    <w:name w:val="Заголовок 6 Знак"/>
    <w:basedOn w:val="a0"/>
    <w:link w:val="6"/>
    <w:uiPriority w:val="9"/>
    <w:rsid w:val="00974B5E"/>
    <w:rPr>
      <w:rFonts w:ascii="Arial" w:eastAsia="Arial" w:hAnsi="Arial" w:cs="Arial"/>
      <w:i/>
      <w:iCs/>
      <w:color w:val="595959" w:themeColor="text1" w:themeTint="A6"/>
      <w:sz w:val="22"/>
      <w:szCs w:val="22"/>
      <w:lang w:eastAsia="en-US"/>
    </w:rPr>
  </w:style>
  <w:style w:type="character" w:customStyle="1" w:styleId="70">
    <w:name w:val="Заголовок 7 Знак"/>
    <w:basedOn w:val="a0"/>
    <w:link w:val="7"/>
    <w:uiPriority w:val="9"/>
    <w:rsid w:val="00974B5E"/>
    <w:rPr>
      <w:rFonts w:ascii="Arial" w:eastAsia="Arial" w:hAnsi="Arial" w:cs="Arial"/>
      <w:color w:val="595959" w:themeColor="text1" w:themeTint="A6"/>
      <w:sz w:val="22"/>
      <w:szCs w:val="22"/>
      <w:lang w:eastAsia="en-US"/>
    </w:rPr>
  </w:style>
  <w:style w:type="character" w:customStyle="1" w:styleId="80">
    <w:name w:val="Заголовок 8 Знак"/>
    <w:basedOn w:val="a0"/>
    <w:link w:val="8"/>
    <w:uiPriority w:val="9"/>
    <w:rsid w:val="00974B5E"/>
    <w:rPr>
      <w:rFonts w:ascii="Arial" w:eastAsia="Arial" w:hAnsi="Arial" w:cs="Arial"/>
      <w:i/>
      <w:iCs/>
      <w:color w:val="272727" w:themeColor="text1" w:themeTint="D8"/>
      <w:sz w:val="22"/>
      <w:szCs w:val="22"/>
      <w:lang w:eastAsia="en-US"/>
    </w:rPr>
  </w:style>
  <w:style w:type="character" w:customStyle="1" w:styleId="90">
    <w:name w:val="Заголовок 9 Знак"/>
    <w:basedOn w:val="a0"/>
    <w:link w:val="9"/>
    <w:uiPriority w:val="9"/>
    <w:rsid w:val="00974B5E"/>
    <w:rPr>
      <w:rFonts w:ascii="Arial" w:eastAsia="Arial" w:hAnsi="Arial" w:cs="Arial"/>
      <w:i/>
      <w:iCs/>
      <w:color w:val="272727" w:themeColor="text1" w:themeTint="D8"/>
      <w:sz w:val="22"/>
      <w:szCs w:val="22"/>
      <w:lang w:eastAsia="en-US"/>
    </w:rPr>
  </w:style>
  <w:style w:type="character" w:customStyle="1" w:styleId="Heading1Char">
    <w:name w:val="Heading 1 Char"/>
    <w:basedOn w:val="a0"/>
    <w:uiPriority w:val="9"/>
    <w:rsid w:val="00974B5E"/>
    <w:rPr>
      <w:rFonts w:ascii="Arial" w:eastAsia="Arial" w:hAnsi="Arial" w:cs="Arial"/>
      <w:sz w:val="40"/>
      <w:szCs w:val="40"/>
    </w:rPr>
  </w:style>
  <w:style w:type="character" w:customStyle="1" w:styleId="Heading2Char">
    <w:name w:val="Heading 2 Char"/>
    <w:basedOn w:val="a0"/>
    <w:uiPriority w:val="9"/>
    <w:rsid w:val="00974B5E"/>
    <w:rPr>
      <w:rFonts w:ascii="Arial" w:eastAsia="Arial" w:hAnsi="Arial" w:cs="Arial"/>
      <w:sz w:val="34"/>
    </w:rPr>
  </w:style>
  <w:style w:type="character" w:customStyle="1" w:styleId="Heading3Char">
    <w:name w:val="Heading 3 Char"/>
    <w:basedOn w:val="a0"/>
    <w:uiPriority w:val="9"/>
    <w:rsid w:val="00974B5E"/>
    <w:rPr>
      <w:rFonts w:ascii="Arial" w:eastAsia="Arial" w:hAnsi="Arial" w:cs="Arial"/>
      <w:sz w:val="30"/>
      <w:szCs w:val="30"/>
    </w:rPr>
  </w:style>
  <w:style w:type="character" w:customStyle="1" w:styleId="Heading4Char">
    <w:name w:val="Heading 4 Char"/>
    <w:basedOn w:val="a0"/>
    <w:uiPriority w:val="9"/>
    <w:rsid w:val="00974B5E"/>
    <w:rPr>
      <w:rFonts w:ascii="Arial" w:eastAsia="Arial" w:hAnsi="Arial" w:cs="Arial"/>
      <w:b/>
      <w:bCs/>
      <w:sz w:val="26"/>
      <w:szCs w:val="26"/>
    </w:rPr>
  </w:style>
  <w:style w:type="character" w:customStyle="1" w:styleId="Heading5Char">
    <w:name w:val="Heading 5 Char"/>
    <w:basedOn w:val="a0"/>
    <w:uiPriority w:val="9"/>
    <w:rsid w:val="00974B5E"/>
    <w:rPr>
      <w:rFonts w:ascii="Arial" w:eastAsia="Arial" w:hAnsi="Arial" w:cs="Arial"/>
      <w:b/>
      <w:bCs/>
      <w:sz w:val="24"/>
      <w:szCs w:val="24"/>
    </w:rPr>
  </w:style>
  <w:style w:type="character" w:customStyle="1" w:styleId="Heading6Char">
    <w:name w:val="Heading 6 Char"/>
    <w:basedOn w:val="a0"/>
    <w:uiPriority w:val="9"/>
    <w:rsid w:val="00974B5E"/>
    <w:rPr>
      <w:rFonts w:ascii="Arial" w:eastAsia="Arial" w:hAnsi="Arial" w:cs="Arial"/>
      <w:b/>
      <w:bCs/>
      <w:sz w:val="22"/>
      <w:szCs w:val="22"/>
    </w:rPr>
  </w:style>
  <w:style w:type="character" w:customStyle="1" w:styleId="Heading7Char">
    <w:name w:val="Heading 7 Char"/>
    <w:basedOn w:val="a0"/>
    <w:uiPriority w:val="9"/>
    <w:rsid w:val="00974B5E"/>
    <w:rPr>
      <w:rFonts w:ascii="Arial" w:eastAsia="Arial" w:hAnsi="Arial" w:cs="Arial"/>
      <w:b/>
      <w:bCs/>
      <w:i/>
      <w:iCs/>
      <w:sz w:val="22"/>
      <w:szCs w:val="22"/>
    </w:rPr>
  </w:style>
  <w:style w:type="character" w:customStyle="1" w:styleId="Heading8Char">
    <w:name w:val="Heading 8 Char"/>
    <w:basedOn w:val="a0"/>
    <w:uiPriority w:val="9"/>
    <w:rsid w:val="00974B5E"/>
    <w:rPr>
      <w:rFonts w:ascii="Arial" w:eastAsia="Arial" w:hAnsi="Arial" w:cs="Arial"/>
      <w:i/>
      <w:iCs/>
      <w:sz w:val="22"/>
      <w:szCs w:val="22"/>
    </w:rPr>
  </w:style>
  <w:style w:type="character" w:customStyle="1" w:styleId="Heading9Char">
    <w:name w:val="Heading 9 Char"/>
    <w:basedOn w:val="a0"/>
    <w:uiPriority w:val="9"/>
    <w:rsid w:val="00974B5E"/>
    <w:rPr>
      <w:rFonts w:ascii="Arial" w:eastAsia="Arial" w:hAnsi="Arial" w:cs="Arial"/>
      <w:i/>
      <w:iCs/>
      <w:sz w:val="21"/>
      <w:szCs w:val="21"/>
    </w:rPr>
  </w:style>
  <w:style w:type="character" w:customStyle="1" w:styleId="TitleChar">
    <w:name w:val="Title Char"/>
    <w:basedOn w:val="a0"/>
    <w:uiPriority w:val="10"/>
    <w:rsid w:val="00974B5E"/>
    <w:rPr>
      <w:sz w:val="48"/>
      <w:szCs w:val="48"/>
    </w:rPr>
  </w:style>
  <w:style w:type="character" w:customStyle="1" w:styleId="SubtitleChar">
    <w:name w:val="Subtitle Char"/>
    <w:basedOn w:val="a0"/>
    <w:uiPriority w:val="11"/>
    <w:rsid w:val="00974B5E"/>
    <w:rPr>
      <w:sz w:val="24"/>
      <w:szCs w:val="24"/>
    </w:rPr>
  </w:style>
  <w:style w:type="character" w:customStyle="1" w:styleId="QuoteChar">
    <w:name w:val="Quote Char"/>
    <w:uiPriority w:val="29"/>
    <w:rsid w:val="00974B5E"/>
    <w:rPr>
      <w:i/>
    </w:rPr>
  </w:style>
  <w:style w:type="character" w:customStyle="1" w:styleId="IntenseQuoteChar">
    <w:name w:val="Intense Quote Char"/>
    <w:uiPriority w:val="30"/>
    <w:rsid w:val="00974B5E"/>
    <w:rPr>
      <w:i/>
    </w:rPr>
  </w:style>
  <w:style w:type="character" w:customStyle="1" w:styleId="af3">
    <w:name w:val="Название объекта Знак"/>
    <w:basedOn w:val="a0"/>
    <w:link w:val="af4"/>
    <w:uiPriority w:val="35"/>
    <w:rsid w:val="00974B5E"/>
    <w:rPr>
      <w:b/>
      <w:bCs/>
      <w:color w:val="156082" w:themeColor="accent1"/>
      <w:sz w:val="18"/>
      <w:szCs w:val="18"/>
    </w:rPr>
  </w:style>
  <w:style w:type="character" w:customStyle="1" w:styleId="FootnoteTextChar">
    <w:name w:val="Footnote Text Char"/>
    <w:uiPriority w:val="99"/>
    <w:rsid w:val="00974B5E"/>
    <w:rPr>
      <w:sz w:val="18"/>
    </w:rPr>
  </w:style>
  <w:style w:type="character" w:customStyle="1" w:styleId="EndnoteTextChar">
    <w:name w:val="Endnote Text Char"/>
    <w:uiPriority w:val="99"/>
    <w:rsid w:val="00974B5E"/>
    <w:rPr>
      <w:sz w:val="20"/>
    </w:rPr>
  </w:style>
  <w:style w:type="table" w:customStyle="1" w:styleId="TableGridLight">
    <w:name w:val="Table Grid Light"/>
    <w:basedOn w:val="a1"/>
    <w:uiPriority w:val="59"/>
    <w:rsid w:val="00974B5E"/>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rsid w:val="00974B5E"/>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rsid w:val="00974B5E"/>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974B5E"/>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974B5E"/>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974B5E"/>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2">
    <w:name w:val="Grid Table 2"/>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3">
    <w:name w:val="Grid Table 3"/>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4">
    <w:name w:val="Grid Table 4"/>
    <w:basedOn w:val="a1"/>
    <w:uiPriority w:val="59"/>
    <w:rsid w:val="00974B5E"/>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74B5E"/>
    <w:rPr>
      <w:rFonts w:asciiTheme="minorHAnsi" w:eastAsiaTheme="minorHAnsi" w:hAnsiTheme="minorHAnsi" w:cstheme="minorBidi"/>
      <w:sz w:val="22"/>
      <w:szCs w:val="22"/>
      <w:lang w:eastAsia="en-US"/>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a1"/>
    <w:uiPriority w:val="59"/>
    <w:rsid w:val="00974B5E"/>
    <w:rPr>
      <w:rFonts w:asciiTheme="minorHAnsi" w:eastAsiaTheme="minorHAnsi" w:hAnsiTheme="minorHAnsi" w:cstheme="minorBidi"/>
      <w:sz w:val="22"/>
      <w:szCs w:val="22"/>
      <w:lang w:eastAsia="en-US"/>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a1"/>
    <w:uiPriority w:val="59"/>
    <w:rsid w:val="00974B5E"/>
    <w:rPr>
      <w:rFonts w:asciiTheme="minorHAnsi" w:eastAsiaTheme="minorHAnsi" w:hAnsiTheme="minorHAnsi" w:cstheme="minorBidi"/>
      <w:sz w:val="22"/>
      <w:szCs w:val="22"/>
      <w:lang w:eastAsia="en-US"/>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a1"/>
    <w:uiPriority w:val="59"/>
    <w:rsid w:val="00974B5E"/>
    <w:rPr>
      <w:rFonts w:asciiTheme="minorHAnsi" w:eastAsiaTheme="minorHAnsi" w:hAnsiTheme="minorHAnsi" w:cstheme="minorBidi"/>
      <w:sz w:val="22"/>
      <w:szCs w:val="22"/>
      <w:lang w:eastAsia="en-US"/>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a1"/>
    <w:uiPriority w:val="59"/>
    <w:rsid w:val="00974B5E"/>
    <w:rPr>
      <w:rFonts w:asciiTheme="minorHAnsi" w:eastAsiaTheme="minorHAnsi" w:hAnsiTheme="minorHAnsi" w:cstheme="minorBidi"/>
      <w:sz w:val="22"/>
      <w:szCs w:val="22"/>
      <w:lang w:eastAsia="en-US"/>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a1"/>
    <w:uiPriority w:val="59"/>
    <w:rsid w:val="00974B5E"/>
    <w:rPr>
      <w:rFonts w:asciiTheme="minorHAnsi" w:eastAsiaTheme="minorHAnsi" w:hAnsiTheme="minorHAnsi" w:cstheme="minorBidi"/>
      <w:sz w:val="22"/>
      <w:szCs w:val="22"/>
      <w:lang w:eastAsia="en-US"/>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5">
    <w:name w:val="Grid Table 5 Dark"/>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6">
    <w:name w:val="Grid Table 6 Colorful"/>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7">
    <w:name w:val="Grid Table 7 Colorful"/>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a1"/>
    <w:uiPriority w:val="99"/>
    <w:rsid w:val="00974B5E"/>
    <w:rPr>
      <w:rFonts w:asciiTheme="minorHAnsi" w:eastAsiaTheme="minorHAnsi" w:hAnsiTheme="minorHAnsi" w:cstheme="minorBidi"/>
      <w:sz w:val="22"/>
      <w:szCs w:val="22"/>
      <w:lang w:eastAsia="en-US"/>
    </w:r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10">
    <w:name w:val="List Table 1 Light"/>
    <w:basedOn w:val="a1"/>
    <w:uiPriority w:val="99"/>
    <w:rsid w:val="00974B5E"/>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74B5E"/>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a1"/>
    <w:uiPriority w:val="99"/>
    <w:rsid w:val="00974B5E"/>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a1"/>
    <w:uiPriority w:val="99"/>
    <w:rsid w:val="00974B5E"/>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a1"/>
    <w:uiPriority w:val="99"/>
    <w:rsid w:val="00974B5E"/>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a1"/>
    <w:uiPriority w:val="99"/>
    <w:rsid w:val="00974B5E"/>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a1"/>
    <w:uiPriority w:val="99"/>
    <w:rsid w:val="00974B5E"/>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20">
    <w:name w:val="List Table 2"/>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30">
    <w:name w:val="List Table 3"/>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40">
    <w:name w:val="List Table 4"/>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50">
    <w:name w:val="List Table 5 Dark"/>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60">
    <w:name w:val="List Table 6 Colorful"/>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70">
    <w:name w:val="List Table 7 Colorful"/>
    <w:basedOn w:val="a1"/>
    <w:uiPriority w:val="99"/>
    <w:rsid w:val="00974B5E"/>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74B5E"/>
    <w:rPr>
      <w:rFonts w:asciiTheme="minorHAnsi" w:eastAsiaTheme="minorHAnsi" w:hAnsiTheme="minorHAnsi" w:cstheme="minorBidi"/>
      <w:sz w:val="22"/>
      <w:szCs w:val="22"/>
      <w:lang w:eastAsia="en-US"/>
    </w:r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a1"/>
    <w:uiPriority w:val="99"/>
    <w:rsid w:val="00974B5E"/>
    <w:rPr>
      <w:rFonts w:asciiTheme="minorHAnsi" w:eastAsiaTheme="minorHAnsi" w:hAnsiTheme="minorHAnsi" w:cstheme="minorBidi"/>
      <w:sz w:val="22"/>
      <w:szCs w:val="22"/>
      <w:lang w:eastAsia="en-US"/>
    </w:r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a1"/>
    <w:uiPriority w:val="99"/>
    <w:rsid w:val="00974B5E"/>
    <w:rPr>
      <w:rFonts w:asciiTheme="minorHAnsi" w:eastAsiaTheme="minorHAnsi" w:hAnsiTheme="minorHAnsi" w:cstheme="minorBidi"/>
      <w:sz w:val="22"/>
      <w:szCs w:val="22"/>
      <w:lang w:eastAsia="en-US"/>
    </w:r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a1"/>
    <w:uiPriority w:val="99"/>
    <w:rsid w:val="00974B5E"/>
    <w:rPr>
      <w:rFonts w:asciiTheme="minorHAnsi" w:eastAsiaTheme="minorHAnsi" w:hAnsiTheme="minorHAnsi" w:cstheme="minorBidi"/>
      <w:sz w:val="22"/>
      <w:szCs w:val="22"/>
      <w:lang w:eastAsia="en-US"/>
    </w:r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a1"/>
    <w:uiPriority w:val="99"/>
    <w:rsid w:val="00974B5E"/>
    <w:rPr>
      <w:rFonts w:asciiTheme="minorHAnsi" w:eastAsiaTheme="minorHAnsi" w:hAnsiTheme="minorHAnsi" w:cstheme="minorBidi"/>
      <w:sz w:val="22"/>
      <w:szCs w:val="22"/>
      <w:lang w:eastAsia="en-US"/>
    </w:r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a1"/>
    <w:uiPriority w:val="99"/>
    <w:rsid w:val="00974B5E"/>
    <w:rPr>
      <w:rFonts w:asciiTheme="minorHAnsi" w:eastAsiaTheme="minorHAnsi" w:hAnsiTheme="minorHAnsi" w:cstheme="minorBidi"/>
      <w:sz w:val="22"/>
      <w:szCs w:val="22"/>
      <w:lang w:eastAsia="en-US"/>
    </w:r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a1"/>
    <w:uiPriority w:val="99"/>
    <w:rsid w:val="00974B5E"/>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74B5E"/>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a1"/>
    <w:uiPriority w:val="99"/>
    <w:rsid w:val="00974B5E"/>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a1"/>
    <w:uiPriority w:val="99"/>
    <w:rsid w:val="00974B5E"/>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a1"/>
    <w:uiPriority w:val="99"/>
    <w:rsid w:val="00974B5E"/>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a1"/>
    <w:uiPriority w:val="99"/>
    <w:rsid w:val="00974B5E"/>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a1"/>
    <w:uiPriority w:val="99"/>
    <w:rsid w:val="00974B5E"/>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a1"/>
    <w:uiPriority w:val="99"/>
    <w:rsid w:val="00974B5E"/>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74B5E"/>
    <w:rPr>
      <w:rFonts w:asciiTheme="minorHAnsi" w:eastAsiaTheme="minorHAnsi" w:hAnsiTheme="minorHAnsi" w:cstheme="minorBidi"/>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a1"/>
    <w:uiPriority w:val="99"/>
    <w:rsid w:val="00974B5E"/>
    <w:rPr>
      <w:rFonts w:asciiTheme="minorHAnsi" w:eastAsiaTheme="minorHAnsi" w:hAnsiTheme="minorHAnsi" w:cstheme="minorBidi"/>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a1"/>
    <w:uiPriority w:val="99"/>
    <w:rsid w:val="00974B5E"/>
    <w:rPr>
      <w:rFonts w:asciiTheme="minorHAnsi" w:eastAsiaTheme="minorHAnsi" w:hAnsiTheme="minorHAnsi" w:cstheme="minorBidi"/>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a1"/>
    <w:uiPriority w:val="99"/>
    <w:rsid w:val="00974B5E"/>
    <w:rPr>
      <w:rFonts w:asciiTheme="minorHAnsi" w:eastAsiaTheme="minorHAnsi" w:hAnsiTheme="minorHAnsi" w:cstheme="minorBidi"/>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a1"/>
    <w:uiPriority w:val="99"/>
    <w:rsid w:val="00974B5E"/>
    <w:rPr>
      <w:rFonts w:asciiTheme="minorHAnsi" w:eastAsiaTheme="minorHAnsi" w:hAnsiTheme="minorHAnsi" w:cstheme="minorBidi"/>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a1"/>
    <w:uiPriority w:val="99"/>
    <w:rsid w:val="00974B5E"/>
    <w:rPr>
      <w:rFonts w:asciiTheme="minorHAnsi" w:eastAsiaTheme="minorHAnsi" w:hAnsiTheme="minorHAnsi" w:cstheme="minorBidi"/>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a1"/>
    <w:uiPriority w:val="99"/>
    <w:rsid w:val="00974B5E"/>
    <w:rPr>
      <w:rFonts w:asciiTheme="minorHAnsi" w:eastAsiaTheme="minorHAnsi" w:hAnsiTheme="minorHAnsi" w:cstheme="minorBidi"/>
      <w:sz w:val="22"/>
      <w:szCs w:val="22"/>
      <w:lang w:eastAsia="en-US"/>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af5">
    <w:name w:val="Title"/>
    <w:basedOn w:val="a"/>
    <w:next w:val="a"/>
    <w:link w:val="af6"/>
    <w:uiPriority w:val="10"/>
    <w:qFormat/>
    <w:rsid w:val="00974B5E"/>
    <w:pPr>
      <w:spacing w:after="80"/>
      <w:contextualSpacing/>
    </w:pPr>
    <w:rPr>
      <w:rFonts w:ascii="Arial" w:eastAsia="Arial" w:hAnsi="Arial" w:cs="Arial"/>
      <w:spacing w:val="-10"/>
      <w:sz w:val="56"/>
      <w:szCs w:val="56"/>
      <w:lang w:eastAsia="en-US"/>
    </w:rPr>
  </w:style>
  <w:style w:type="character" w:customStyle="1" w:styleId="af6">
    <w:name w:val="Заголовок Знак"/>
    <w:basedOn w:val="a0"/>
    <w:link w:val="af5"/>
    <w:uiPriority w:val="10"/>
    <w:rsid w:val="00974B5E"/>
    <w:rPr>
      <w:rFonts w:ascii="Arial" w:eastAsia="Arial" w:hAnsi="Arial" w:cs="Arial"/>
      <w:spacing w:val="-10"/>
      <w:sz w:val="56"/>
      <w:szCs w:val="56"/>
      <w:lang w:eastAsia="en-US"/>
    </w:rPr>
  </w:style>
  <w:style w:type="paragraph" w:styleId="af7">
    <w:name w:val="Subtitle"/>
    <w:basedOn w:val="a"/>
    <w:next w:val="a"/>
    <w:link w:val="af8"/>
    <w:uiPriority w:val="11"/>
    <w:qFormat/>
    <w:rsid w:val="00974B5E"/>
    <w:pPr>
      <w:numPr>
        <w:ilvl w:val="1"/>
      </w:numPr>
      <w:spacing w:after="200" w:line="276" w:lineRule="auto"/>
    </w:pPr>
    <w:rPr>
      <w:rFonts w:asciiTheme="minorHAnsi" w:eastAsiaTheme="minorHAnsi" w:hAnsiTheme="minorHAnsi" w:cstheme="minorBidi"/>
      <w:color w:val="595959" w:themeColor="text1" w:themeTint="A6"/>
      <w:spacing w:val="15"/>
      <w:sz w:val="28"/>
      <w:szCs w:val="28"/>
      <w:lang w:eastAsia="en-US"/>
    </w:rPr>
  </w:style>
  <w:style w:type="character" w:customStyle="1" w:styleId="af8">
    <w:name w:val="Подзаголовок Знак"/>
    <w:basedOn w:val="a0"/>
    <w:link w:val="af7"/>
    <w:uiPriority w:val="11"/>
    <w:rsid w:val="00974B5E"/>
    <w:rPr>
      <w:rFonts w:asciiTheme="minorHAnsi" w:eastAsiaTheme="minorHAnsi" w:hAnsiTheme="minorHAnsi" w:cstheme="minorBidi"/>
      <w:color w:val="595959" w:themeColor="text1" w:themeTint="A6"/>
      <w:spacing w:val="15"/>
      <w:sz w:val="28"/>
      <w:szCs w:val="28"/>
      <w:lang w:eastAsia="en-US"/>
    </w:rPr>
  </w:style>
  <w:style w:type="paragraph" w:styleId="22">
    <w:name w:val="Quote"/>
    <w:basedOn w:val="a"/>
    <w:next w:val="a"/>
    <w:link w:val="23"/>
    <w:uiPriority w:val="29"/>
    <w:qFormat/>
    <w:rsid w:val="00974B5E"/>
    <w:pPr>
      <w:spacing w:before="160" w:after="200" w:line="276"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23">
    <w:name w:val="Цитата 2 Знак"/>
    <w:basedOn w:val="a0"/>
    <w:link w:val="22"/>
    <w:uiPriority w:val="29"/>
    <w:rsid w:val="00974B5E"/>
    <w:rPr>
      <w:rFonts w:asciiTheme="minorHAnsi" w:eastAsiaTheme="minorHAnsi" w:hAnsiTheme="minorHAnsi" w:cstheme="minorBidi"/>
      <w:i/>
      <w:iCs/>
      <w:color w:val="404040" w:themeColor="text1" w:themeTint="BF"/>
      <w:sz w:val="22"/>
      <w:szCs w:val="22"/>
      <w:lang w:eastAsia="en-US"/>
    </w:rPr>
  </w:style>
  <w:style w:type="character" w:styleId="af9">
    <w:name w:val="Intense Emphasis"/>
    <w:basedOn w:val="a0"/>
    <w:uiPriority w:val="21"/>
    <w:qFormat/>
    <w:rsid w:val="00974B5E"/>
    <w:rPr>
      <w:i/>
      <w:iCs/>
      <w:color w:val="0F4761" w:themeColor="accent1" w:themeShade="BF"/>
    </w:rPr>
  </w:style>
  <w:style w:type="paragraph" w:styleId="afa">
    <w:name w:val="Intense Quote"/>
    <w:basedOn w:val="a"/>
    <w:next w:val="a"/>
    <w:link w:val="afb"/>
    <w:uiPriority w:val="30"/>
    <w:qFormat/>
    <w:rsid w:val="00974B5E"/>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afb">
    <w:name w:val="Выделенная цитата Знак"/>
    <w:basedOn w:val="a0"/>
    <w:link w:val="afa"/>
    <w:uiPriority w:val="30"/>
    <w:rsid w:val="00974B5E"/>
    <w:rPr>
      <w:rFonts w:asciiTheme="minorHAnsi" w:eastAsiaTheme="minorHAnsi" w:hAnsiTheme="minorHAnsi" w:cstheme="minorBidi"/>
      <w:i/>
      <w:iCs/>
      <w:color w:val="0F4761" w:themeColor="accent1" w:themeShade="BF"/>
      <w:sz w:val="22"/>
      <w:szCs w:val="22"/>
      <w:lang w:eastAsia="en-US"/>
    </w:rPr>
  </w:style>
  <w:style w:type="character" w:styleId="afc">
    <w:name w:val="Intense Reference"/>
    <w:basedOn w:val="a0"/>
    <w:uiPriority w:val="32"/>
    <w:qFormat/>
    <w:rsid w:val="00974B5E"/>
    <w:rPr>
      <w:b/>
      <w:bCs/>
      <w:smallCaps/>
      <w:color w:val="0F4761" w:themeColor="accent1" w:themeShade="BF"/>
      <w:spacing w:val="5"/>
    </w:rPr>
  </w:style>
  <w:style w:type="paragraph" w:styleId="afd">
    <w:name w:val="No Spacing"/>
    <w:basedOn w:val="a"/>
    <w:uiPriority w:val="1"/>
    <w:qFormat/>
    <w:rsid w:val="00974B5E"/>
    <w:rPr>
      <w:rFonts w:asciiTheme="minorHAnsi" w:eastAsiaTheme="minorHAnsi" w:hAnsiTheme="minorHAnsi" w:cstheme="minorBidi"/>
      <w:sz w:val="22"/>
      <w:szCs w:val="22"/>
      <w:lang w:eastAsia="en-US"/>
    </w:rPr>
  </w:style>
  <w:style w:type="character" w:styleId="afe">
    <w:name w:val="Subtle Emphasis"/>
    <w:basedOn w:val="a0"/>
    <w:uiPriority w:val="19"/>
    <w:qFormat/>
    <w:rsid w:val="00974B5E"/>
    <w:rPr>
      <w:i/>
      <w:iCs/>
      <w:color w:val="404040" w:themeColor="text1" w:themeTint="BF"/>
    </w:rPr>
  </w:style>
  <w:style w:type="character" w:styleId="aff">
    <w:name w:val="Strong"/>
    <w:basedOn w:val="a0"/>
    <w:uiPriority w:val="22"/>
    <w:qFormat/>
    <w:rsid w:val="00974B5E"/>
    <w:rPr>
      <w:b/>
      <w:bCs/>
    </w:rPr>
  </w:style>
  <w:style w:type="character" w:styleId="aff0">
    <w:name w:val="Subtle Reference"/>
    <w:basedOn w:val="a0"/>
    <w:uiPriority w:val="31"/>
    <w:qFormat/>
    <w:rsid w:val="00974B5E"/>
    <w:rPr>
      <w:smallCaps/>
      <w:color w:val="5A5A5A" w:themeColor="text1" w:themeTint="A5"/>
    </w:rPr>
  </w:style>
  <w:style w:type="character" w:styleId="aff1">
    <w:name w:val="Book Title"/>
    <w:basedOn w:val="a0"/>
    <w:uiPriority w:val="33"/>
    <w:qFormat/>
    <w:rsid w:val="00974B5E"/>
    <w:rPr>
      <w:b/>
      <w:bCs/>
      <w:i/>
      <w:iCs/>
      <w:spacing w:val="5"/>
    </w:rPr>
  </w:style>
  <w:style w:type="character" w:customStyle="1" w:styleId="HeaderChar">
    <w:name w:val="Header Char"/>
    <w:basedOn w:val="a0"/>
    <w:uiPriority w:val="99"/>
    <w:rsid w:val="00974B5E"/>
  </w:style>
  <w:style w:type="character" w:customStyle="1" w:styleId="FooterChar">
    <w:name w:val="Footer Char"/>
    <w:basedOn w:val="a0"/>
    <w:uiPriority w:val="99"/>
    <w:rsid w:val="00974B5E"/>
  </w:style>
  <w:style w:type="paragraph" w:styleId="af4">
    <w:name w:val="caption"/>
    <w:basedOn w:val="a"/>
    <w:next w:val="a"/>
    <w:link w:val="af3"/>
    <w:uiPriority w:val="35"/>
    <w:unhideWhenUsed/>
    <w:qFormat/>
    <w:rsid w:val="00974B5E"/>
    <w:pPr>
      <w:spacing w:after="200"/>
    </w:pPr>
    <w:rPr>
      <w:b/>
      <w:bCs/>
      <w:color w:val="156082" w:themeColor="accent1"/>
      <w:sz w:val="18"/>
      <w:szCs w:val="18"/>
    </w:rPr>
  </w:style>
  <w:style w:type="paragraph" w:styleId="aff2">
    <w:name w:val="footnote text"/>
    <w:basedOn w:val="a"/>
    <w:link w:val="aff3"/>
    <w:uiPriority w:val="99"/>
    <w:unhideWhenUsed/>
    <w:rsid w:val="00974B5E"/>
    <w:rPr>
      <w:rFonts w:asciiTheme="minorHAnsi" w:eastAsiaTheme="minorHAnsi" w:hAnsiTheme="minorHAnsi" w:cstheme="minorBidi"/>
      <w:sz w:val="20"/>
      <w:szCs w:val="20"/>
      <w:lang w:eastAsia="en-US"/>
    </w:rPr>
  </w:style>
  <w:style w:type="character" w:customStyle="1" w:styleId="aff3">
    <w:name w:val="Текст сноски Знак"/>
    <w:basedOn w:val="a0"/>
    <w:link w:val="aff2"/>
    <w:uiPriority w:val="99"/>
    <w:rsid w:val="00974B5E"/>
    <w:rPr>
      <w:rFonts w:asciiTheme="minorHAnsi" w:eastAsiaTheme="minorHAnsi" w:hAnsiTheme="minorHAnsi" w:cstheme="minorBidi"/>
      <w:lang w:eastAsia="en-US"/>
    </w:rPr>
  </w:style>
  <w:style w:type="character" w:styleId="aff4">
    <w:name w:val="footnote reference"/>
    <w:basedOn w:val="a0"/>
    <w:uiPriority w:val="99"/>
    <w:unhideWhenUsed/>
    <w:rsid w:val="00974B5E"/>
    <w:rPr>
      <w:vertAlign w:val="superscript"/>
    </w:rPr>
  </w:style>
  <w:style w:type="paragraph" w:styleId="aff5">
    <w:name w:val="endnote text"/>
    <w:basedOn w:val="a"/>
    <w:link w:val="aff6"/>
    <w:uiPriority w:val="99"/>
    <w:unhideWhenUsed/>
    <w:rsid w:val="00974B5E"/>
    <w:rPr>
      <w:rFonts w:asciiTheme="minorHAnsi" w:eastAsiaTheme="minorHAnsi" w:hAnsiTheme="minorHAnsi" w:cstheme="minorBidi"/>
      <w:sz w:val="20"/>
      <w:szCs w:val="20"/>
      <w:lang w:eastAsia="en-US"/>
    </w:rPr>
  </w:style>
  <w:style w:type="character" w:customStyle="1" w:styleId="aff6">
    <w:name w:val="Текст концевой сноски Знак"/>
    <w:basedOn w:val="a0"/>
    <w:link w:val="aff5"/>
    <w:uiPriority w:val="99"/>
    <w:rsid w:val="00974B5E"/>
    <w:rPr>
      <w:rFonts w:asciiTheme="minorHAnsi" w:eastAsiaTheme="minorHAnsi" w:hAnsiTheme="minorHAnsi" w:cstheme="minorBidi"/>
      <w:lang w:eastAsia="en-US"/>
    </w:rPr>
  </w:style>
  <w:style w:type="character" w:styleId="aff7">
    <w:name w:val="endnote reference"/>
    <w:basedOn w:val="a0"/>
    <w:uiPriority w:val="99"/>
    <w:unhideWhenUsed/>
    <w:rsid w:val="00974B5E"/>
    <w:rPr>
      <w:vertAlign w:val="superscript"/>
    </w:rPr>
  </w:style>
  <w:style w:type="paragraph" w:styleId="12">
    <w:name w:val="toc 1"/>
    <w:basedOn w:val="a"/>
    <w:next w:val="a"/>
    <w:uiPriority w:val="39"/>
    <w:unhideWhenUsed/>
    <w:rsid w:val="00974B5E"/>
    <w:pPr>
      <w:spacing w:after="100" w:line="276" w:lineRule="auto"/>
    </w:pPr>
    <w:rPr>
      <w:rFonts w:asciiTheme="minorHAnsi" w:eastAsiaTheme="minorHAnsi" w:hAnsiTheme="minorHAnsi" w:cstheme="minorBidi"/>
      <w:sz w:val="22"/>
      <w:szCs w:val="22"/>
      <w:lang w:eastAsia="en-US"/>
    </w:rPr>
  </w:style>
  <w:style w:type="paragraph" w:styleId="24">
    <w:name w:val="toc 2"/>
    <w:basedOn w:val="a"/>
    <w:next w:val="a"/>
    <w:uiPriority w:val="39"/>
    <w:unhideWhenUsed/>
    <w:rsid w:val="00974B5E"/>
    <w:pPr>
      <w:spacing w:after="100" w:line="276" w:lineRule="auto"/>
      <w:ind w:left="220"/>
    </w:pPr>
    <w:rPr>
      <w:rFonts w:asciiTheme="minorHAnsi" w:eastAsiaTheme="minorHAnsi" w:hAnsiTheme="minorHAnsi" w:cstheme="minorBidi"/>
      <w:sz w:val="22"/>
      <w:szCs w:val="22"/>
      <w:lang w:eastAsia="en-US"/>
    </w:rPr>
  </w:style>
  <w:style w:type="paragraph" w:styleId="32">
    <w:name w:val="toc 3"/>
    <w:basedOn w:val="a"/>
    <w:next w:val="a"/>
    <w:uiPriority w:val="39"/>
    <w:unhideWhenUsed/>
    <w:rsid w:val="00974B5E"/>
    <w:pPr>
      <w:spacing w:after="100" w:line="276" w:lineRule="auto"/>
      <w:ind w:left="440"/>
    </w:pPr>
    <w:rPr>
      <w:rFonts w:asciiTheme="minorHAnsi" w:eastAsiaTheme="minorHAnsi" w:hAnsiTheme="minorHAnsi" w:cstheme="minorBidi"/>
      <w:sz w:val="22"/>
      <w:szCs w:val="22"/>
      <w:lang w:eastAsia="en-US"/>
    </w:rPr>
  </w:style>
  <w:style w:type="paragraph" w:styleId="42">
    <w:name w:val="toc 4"/>
    <w:basedOn w:val="a"/>
    <w:next w:val="a"/>
    <w:uiPriority w:val="39"/>
    <w:unhideWhenUsed/>
    <w:rsid w:val="00974B5E"/>
    <w:pPr>
      <w:spacing w:after="100" w:line="276" w:lineRule="auto"/>
      <w:ind w:left="660"/>
    </w:pPr>
    <w:rPr>
      <w:rFonts w:asciiTheme="minorHAnsi" w:eastAsiaTheme="minorHAnsi" w:hAnsiTheme="minorHAnsi" w:cstheme="minorBidi"/>
      <w:sz w:val="22"/>
      <w:szCs w:val="22"/>
      <w:lang w:eastAsia="en-US"/>
    </w:rPr>
  </w:style>
  <w:style w:type="paragraph" w:styleId="52">
    <w:name w:val="toc 5"/>
    <w:basedOn w:val="a"/>
    <w:next w:val="a"/>
    <w:uiPriority w:val="39"/>
    <w:unhideWhenUsed/>
    <w:rsid w:val="00974B5E"/>
    <w:pPr>
      <w:spacing w:after="100" w:line="276" w:lineRule="auto"/>
      <w:ind w:left="880"/>
    </w:pPr>
    <w:rPr>
      <w:rFonts w:asciiTheme="minorHAnsi" w:eastAsiaTheme="minorHAnsi" w:hAnsiTheme="minorHAnsi" w:cstheme="minorBidi"/>
      <w:sz w:val="22"/>
      <w:szCs w:val="22"/>
      <w:lang w:eastAsia="en-US"/>
    </w:rPr>
  </w:style>
  <w:style w:type="paragraph" w:styleId="61">
    <w:name w:val="toc 6"/>
    <w:basedOn w:val="a"/>
    <w:next w:val="a"/>
    <w:uiPriority w:val="39"/>
    <w:unhideWhenUsed/>
    <w:rsid w:val="00974B5E"/>
    <w:pPr>
      <w:spacing w:after="100" w:line="276" w:lineRule="auto"/>
      <w:ind w:left="1100"/>
    </w:pPr>
    <w:rPr>
      <w:rFonts w:asciiTheme="minorHAnsi" w:eastAsiaTheme="minorHAnsi" w:hAnsiTheme="minorHAnsi" w:cstheme="minorBidi"/>
      <w:sz w:val="22"/>
      <w:szCs w:val="22"/>
      <w:lang w:eastAsia="en-US"/>
    </w:rPr>
  </w:style>
  <w:style w:type="paragraph" w:styleId="71">
    <w:name w:val="toc 7"/>
    <w:basedOn w:val="a"/>
    <w:next w:val="a"/>
    <w:uiPriority w:val="39"/>
    <w:unhideWhenUsed/>
    <w:rsid w:val="00974B5E"/>
    <w:pPr>
      <w:spacing w:after="100" w:line="276" w:lineRule="auto"/>
      <w:ind w:left="1320"/>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974B5E"/>
    <w:pPr>
      <w:spacing w:after="100" w:line="276" w:lineRule="auto"/>
      <w:ind w:left="1540"/>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974B5E"/>
    <w:pPr>
      <w:spacing w:after="100" w:line="276" w:lineRule="auto"/>
      <w:ind w:left="1760"/>
    </w:pPr>
    <w:rPr>
      <w:rFonts w:asciiTheme="minorHAnsi" w:eastAsiaTheme="minorHAnsi" w:hAnsiTheme="minorHAnsi" w:cstheme="minorBidi"/>
      <w:sz w:val="22"/>
      <w:szCs w:val="22"/>
      <w:lang w:eastAsia="en-US"/>
    </w:rPr>
  </w:style>
  <w:style w:type="character" w:styleId="aff8">
    <w:name w:val="Placeholder Text"/>
    <w:basedOn w:val="a0"/>
    <w:uiPriority w:val="99"/>
    <w:semiHidden/>
    <w:rsid w:val="00974B5E"/>
    <w:rPr>
      <w:color w:val="666666"/>
    </w:rPr>
  </w:style>
  <w:style w:type="paragraph" w:styleId="aff9">
    <w:name w:val="TOC Heading"/>
    <w:uiPriority w:val="39"/>
    <w:unhideWhenUsed/>
    <w:rsid w:val="00974B5E"/>
    <w:pPr>
      <w:spacing w:after="200" w:line="276" w:lineRule="auto"/>
    </w:pPr>
    <w:rPr>
      <w:rFonts w:asciiTheme="minorHAnsi" w:eastAsiaTheme="minorHAnsi" w:hAnsiTheme="minorHAnsi" w:cstheme="minorBidi"/>
      <w:sz w:val="22"/>
      <w:szCs w:val="22"/>
      <w:lang w:eastAsia="en-US"/>
    </w:rPr>
  </w:style>
  <w:style w:type="paragraph" w:styleId="affa">
    <w:name w:val="table of figures"/>
    <w:basedOn w:val="a"/>
    <w:next w:val="a"/>
    <w:uiPriority w:val="99"/>
    <w:unhideWhenUsed/>
    <w:rsid w:val="00974B5E"/>
    <w:pPr>
      <w:spacing w:line="276" w:lineRule="auto"/>
    </w:pPr>
    <w:rPr>
      <w:rFonts w:asciiTheme="minorHAnsi" w:eastAsiaTheme="minorHAnsi" w:hAnsiTheme="minorHAnsi" w:cstheme="minorBidi"/>
      <w:sz w:val="22"/>
      <w:szCs w:val="22"/>
      <w:lang w:eastAsia="en-US"/>
    </w:rPr>
  </w:style>
  <w:style w:type="paragraph" w:customStyle="1" w:styleId="ConsPlusNormal">
    <w:name w:val="ConsPlusNormal"/>
    <w:rsid w:val="00974B5E"/>
    <w:pPr>
      <w:widowControl w:val="0"/>
    </w:pPr>
    <w:rPr>
      <w:rFonts w:ascii="Calibri" w:hAnsi="Calibri" w:cs="Calibri"/>
      <w:sz w:val="22"/>
    </w:rPr>
  </w:style>
  <w:style w:type="paragraph" w:customStyle="1" w:styleId="ConsPlusTitle">
    <w:name w:val="ConsPlusTitle"/>
    <w:rsid w:val="00974B5E"/>
    <w:pPr>
      <w:widowControl w:val="0"/>
    </w:pPr>
    <w:rPr>
      <w:rFonts w:ascii="Calibri" w:hAnsi="Calibri" w:cs="Calibri"/>
      <w:b/>
      <w:sz w:val="22"/>
    </w:rPr>
  </w:style>
  <w:style w:type="paragraph" w:customStyle="1" w:styleId="ConsPlusTitlePage">
    <w:name w:val="ConsPlusTitlePage"/>
    <w:rsid w:val="00974B5E"/>
    <w:pPr>
      <w:widowControl w:val="0"/>
    </w:pPr>
    <w:rPr>
      <w:rFonts w:ascii="Tahoma" w:hAnsi="Tahoma" w:cs="Tahoma"/>
    </w:rPr>
  </w:style>
  <w:style w:type="character" w:customStyle="1" w:styleId="aa">
    <w:name w:val="Текст выноски Знак"/>
    <w:basedOn w:val="a0"/>
    <w:link w:val="a9"/>
    <w:uiPriority w:val="99"/>
    <w:semiHidden/>
    <w:rsid w:val="00974B5E"/>
    <w:rPr>
      <w:rFonts w:ascii="Tahoma" w:hAnsi="Tahoma" w:cs="Tahoma"/>
      <w:sz w:val="16"/>
      <w:szCs w:val="16"/>
    </w:rPr>
  </w:style>
  <w:style w:type="character" w:customStyle="1" w:styleId="a6">
    <w:name w:val="Нижний колонтитул Знак"/>
    <w:basedOn w:val="a0"/>
    <w:link w:val="a5"/>
    <w:uiPriority w:val="99"/>
    <w:rsid w:val="00974B5E"/>
    <w:rPr>
      <w:sz w:val="24"/>
      <w:szCs w:val="24"/>
    </w:rPr>
  </w:style>
  <w:style w:type="character" w:customStyle="1" w:styleId="FontStyle14">
    <w:name w:val="Font Style14"/>
    <w:basedOn w:val="a0"/>
    <w:uiPriority w:val="99"/>
    <w:rsid w:val="00974B5E"/>
    <w:rPr>
      <w:rFonts w:ascii="Times New Roman" w:hAnsi="Times New Roman" w:cs="Times New Roman"/>
      <w:sz w:val="26"/>
      <w:szCs w:val="26"/>
    </w:rPr>
  </w:style>
  <w:style w:type="character" w:customStyle="1" w:styleId="FontStyle15">
    <w:name w:val="Font Style15"/>
    <w:basedOn w:val="a0"/>
    <w:uiPriority w:val="99"/>
    <w:rsid w:val="00974B5E"/>
    <w:rPr>
      <w:rFonts w:ascii="Times New Roman" w:hAnsi="Times New Roman" w:cs="Times New Roman"/>
      <w:sz w:val="26"/>
      <w:szCs w:val="26"/>
    </w:rPr>
  </w:style>
  <w:style w:type="character" w:styleId="affb">
    <w:name w:val="FollowedHyperlink"/>
    <w:basedOn w:val="a0"/>
    <w:uiPriority w:val="99"/>
    <w:unhideWhenUsed/>
    <w:rsid w:val="00974B5E"/>
    <w:rPr>
      <w:color w:val="96607D" w:themeColor="followedHyperlink"/>
      <w:u w:val="single"/>
    </w:rPr>
  </w:style>
  <w:style w:type="paragraph" w:customStyle="1" w:styleId="ConsPlusNonformat">
    <w:name w:val="ConsPlusNonformat"/>
    <w:rsid w:val="00974B5E"/>
    <w:pPr>
      <w:widowControl w:val="0"/>
    </w:pPr>
    <w:rPr>
      <w:rFonts w:ascii="Courier New" w:eastAsiaTheme="minorEastAsia" w:hAnsi="Courier New" w:cs="Courier New"/>
      <w:szCs w:val="22"/>
    </w:rPr>
  </w:style>
  <w:style w:type="paragraph" w:customStyle="1" w:styleId="ConsPlusCell">
    <w:name w:val="ConsPlusCell"/>
    <w:rsid w:val="00974B5E"/>
    <w:pPr>
      <w:widowControl w:val="0"/>
    </w:pPr>
    <w:rPr>
      <w:rFonts w:ascii="Courier New" w:eastAsiaTheme="minorEastAsia" w:hAnsi="Courier New" w:cs="Courier New"/>
      <w:szCs w:val="22"/>
    </w:rPr>
  </w:style>
  <w:style w:type="paragraph" w:customStyle="1" w:styleId="ConsPlusDocList">
    <w:name w:val="ConsPlusDocList"/>
    <w:rsid w:val="00974B5E"/>
    <w:pPr>
      <w:widowControl w:val="0"/>
    </w:pPr>
    <w:rPr>
      <w:rFonts w:ascii="Tahoma" w:eastAsiaTheme="minorEastAsia" w:hAnsi="Tahoma" w:cs="Tahoma"/>
      <w:sz w:val="18"/>
      <w:szCs w:val="22"/>
    </w:rPr>
  </w:style>
  <w:style w:type="paragraph" w:customStyle="1" w:styleId="ConsPlusJurTerm">
    <w:name w:val="ConsPlusJurTerm"/>
    <w:rsid w:val="00974B5E"/>
    <w:pPr>
      <w:widowControl w:val="0"/>
    </w:pPr>
    <w:rPr>
      <w:rFonts w:ascii="Tahoma" w:eastAsiaTheme="minorEastAsia" w:hAnsi="Tahoma" w:cs="Tahoma"/>
      <w:sz w:val="26"/>
      <w:szCs w:val="22"/>
    </w:rPr>
  </w:style>
  <w:style w:type="paragraph" w:customStyle="1" w:styleId="ConsPlusTextList">
    <w:name w:val="ConsPlusTextList"/>
    <w:rsid w:val="00974B5E"/>
    <w:pPr>
      <w:widowControl w:val="0"/>
    </w:pPr>
    <w:rPr>
      <w:rFonts w:eastAsiaTheme="minorEastAsia"/>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29637">
      <w:bodyDiv w:val="1"/>
      <w:marLeft w:val="0"/>
      <w:marRight w:val="0"/>
      <w:marTop w:val="0"/>
      <w:marBottom w:val="0"/>
      <w:divBdr>
        <w:top w:val="none" w:sz="0" w:space="0" w:color="auto"/>
        <w:left w:val="none" w:sz="0" w:space="0" w:color="auto"/>
        <w:bottom w:val="none" w:sz="0" w:space="0" w:color="auto"/>
        <w:right w:val="none" w:sz="0" w:space="0" w:color="auto"/>
      </w:divBdr>
    </w:div>
    <w:div w:id="939796665">
      <w:bodyDiv w:val="1"/>
      <w:marLeft w:val="0"/>
      <w:marRight w:val="0"/>
      <w:marTop w:val="0"/>
      <w:marBottom w:val="0"/>
      <w:divBdr>
        <w:top w:val="none" w:sz="0" w:space="0" w:color="auto"/>
        <w:left w:val="none" w:sz="0" w:space="0" w:color="auto"/>
        <w:bottom w:val="none" w:sz="0" w:space="0" w:color="auto"/>
        <w:right w:val="none" w:sz="0" w:space="0" w:color="auto"/>
      </w:divBdr>
    </w:div>
    <w:div w:id="1111702584">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445&amp;date=28.08.2025&amp;dst=100112&amp;field=134" TargetMode="External"/><Relationship Id="rId18" Type="http://schemas.openxmlformats.org/officeDocument/2006/relationships/hyperlink" Target="https://login.consultant.ru/link/?req=doc&amp;base=LAW&amp;n=501702&amp;date=28.08.2025&amp;dst=100390&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494445&amp;date=28.08.2025" TargetMode="External"/><Relationship Id="rId7" Type="http://schemas.openxmlformats.org/officeDocument/2006/relationships/endnotes" Target="endnotes.xml"/><Relationship Id="rId12" Type="http://schemas.openxmlformats.org/officeDocument/2006/relationships/hyperlink" Target="https://login.consultant.ru/link/?req=doc&amp;base=LAW&amp;n=502788&amp;date=28.08.2025" TargetMode="External"/><Relationship Id="rId17" Type="http://schemas.openxmlformats.org/officeDocument/2006/relationships/hyperlink" Target="https://login.consultant.ru/link/?req=doc&amp;base=LAW&amp;n=501702&amp;date=28.08.2025&amp;dst=100390&amp;fie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4445&amp;dst=100010&amp;field=134&amp;date=24.11.2025" TargetMode="External"/><Relationship Id="rId20" Type="http://schemas.openxmlformats.org/officeDocument/2006/relationships/hyperlink" Target="https://login.consultant.ru/link/?req=doc&amp;base=LAW&amp;n=494445&amp;date=28.08.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445&amp;dst=100010&amp;field=134&amp;date=24.11.202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66062&amp;date=28.08.2025&amp;dst=100014&amp;field=134"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login.consultant.ru/link/?req=doc&amp;base=LAW&amp;n=494445&amp;date=28.08.2025&amp;dst=100112&amp;field=13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66062&amp;date=28.08.2025&amp;dst=100014&amp;field=134"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User\&#1056;&#1072;&#1073;&#1086;&#1095;&#1080;&#1081;%2520&#1089;&#1090;&#1086;&#1083;\&#1041;&#1083;&#1072;&#1085;&#1082;20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C5657-75F8-4086-9E02-047E881B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Бланк2014.</Template>
  <TotalTime>0</TotalTime>
  <Pages>49</Pages>
  <Words>20569</Words>
  <Characters>117244</Characters>
  <Application>Microsoft Office Word</Application>
  <DocSecurity>0</DocSecurity>
  <Lines>977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МИНИСТЕРСТВО ПО ДЕЛАМ МОЛОДЕЖИ, СПОРТУ И ТУРИЗМУ</vt:lpstr>
      <vt:lpstr>МИНИСТЕРСТВО ПО ДЕЛАМ МОЛОДЕЖИ, СПОРТУ И ТУРИЗМУ</vt:lpstr>
    </vt:vector>
  </TitlesOfParts>
  <Company>МДМС РТ</Company>
  <LinksUpToDate>false</LinksUpToDate>
  <CharactersWithSpaces>137538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subject/>
  <dc:creator>User</dc:creator>
  <cp:keywords/>
  <cp:lastModifiedBy>Кадровик</cp:lastModifiedBy>
  <cp:revision>2</cp:revision>
  <cp:lastPrinted>2023-03-22T11:15:00Z</cp:lastPrinted>
  <dcterms:created xsi:type="dcterms:W3CDTF">2025-11-26T08:41:00Z</dcterms:created>
  <dcterms:modified xsi:type="dcterms:W3CDTF">2025-11-26T08:41:00Z</dcterms:modified>
</cp:coreProperties>
</file>