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mc:Ignorable="w14 wp14">
  <w:body>
    <w:p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62269D">
        <w:rPr>
          <w:rFonts w:ascii="Times New Roman" w:eastAsia="Times New Roman" w:hAnsi="Times New Roman"/>
          <w:sz w:val="28"/>
          <w:szCs w:val="20"/>
          <w:lang w:eastAsia="ru-RU"/>
        </w:rPr>
        <w:t xml:space="preserve">проект</w:t>
      </w:r>
    </w:p>
    <w:p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>
      <w:pPr>
        <w:pStyle w:val="Normal(Web)"/>
        <w:spacing w:before="0" w:beforeAutospacing="0" w:after="0" w:afterAutospacing="0"/>
        <w:ind w:right="4960"/>
        <w:jc w:val="both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ind w:right="4960"/>
        <w:jc w:val="both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ind w:right="4960"/>
        <w:jc w:val="both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ind w:right="4960"/>
        <w:jc w:val="both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ind w:right="4960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Об утверждении </w:t>
      </w:r>
      <w:r w:rsidRPr="007976D1" w:rsidR="004E0929">
        <w:rPr>
          <w:bCs/>
          <w:sz w:val="28"/>
          <w:szCs w:val="28"/>
        </w:rPr>
        <w:t xml:space="preserve">Административн</w:t>
      </w:r>
      <w:r>
        <w:rPr>
          <w:bCs/>
          <w:sz w:val="28"/>
          <w:szCs w:val="28"/>
        </w:rPr>
        <w:t xml:space="preserve">ого</w:t>
      </w:r>
      <w:r w:rsidRPr="007976D1" w:rsidR="004E0929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 xml:space="preserve">а </w:t>
      </w:r>
      <w:r w:rsidRPr="007976D1" w:rsidR="00EB01D2">
        <w:rPr>
          <w:bCs/>
          <w:sz w:val="28"/>
          <w:szCs w:val="28"/>
        </w:rPr>
        <w:t xml:space="preserve">предоставления государственной услуги по в</w:t>
      </w:r>
      <w:r>
        <w:rPr>
          <w:bCs/>
          <w:sz w:val="28"/>
          <w:szCs w:val="28"/>
        </w:rPr>
        <w:t xml:space="preserve">ыдаче заключений </w:t>
      </w:r>
      <w:r w:rsidRPr="007976D1" w:rsidR="00262B6C">
        <w:rPr>
          <w:bCs/>
          <w:sz w:val="28"/>
          <w:szCs w:val="28"/>
        </w:rPr>
        <w:t xml:space="preserve">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</w:p>
    <w:p>
      <w:pPr>
        <w:pStyle w:val="Normal(Web)"/>
        <w:spacing w:before="0" w:beforeAutospacing="0" w:after="0" w:afterAutospacing="0"/>
        <w:jc w:val="center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jc w:val="center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</w:t>
      </w:r>
      <w:r w:rsidRPr="00DB7C94" w:rsidR="00DB7C94">
        <w:rPr>
          <w:sz w:val="28"/>
          <w:szCs w:val="28"/>
        </w:rPr>
        <w:t xml:space="preserve"> </w:t>
      </w:r>
      <w:r w:rsidRPr="00A040A8" w:rsidR="00A040A8">
        <w:rPr>
          <w:bCs/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Pr="00262B6C" w:rsidR="00262B6C">
        <w:rPr>
          <w:bCs/>
          <w:sz w:val="28"/>
          <w:szCs w:val="28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>
        <w:rPr>
          <w:bCs/>
          <w:sz w:val="28"/>
          <w:szCs w:val="28"/>
        </w:rPr>
        <w:t xml:space="preserve">.</w:t>
      </w:r>
    </w:p>
    <w:p>
      <w:pPr>
        <w:pStyle w:val="Normal(Web)"/>
        <w:spacing w:before="0" w:beforeAutospacing="0" w:after="0" w:afterAutospacing="0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следующие приказы Министерства по делам молодежи Республики Татарстан:</w:t>
      </w:r>
    </w:p>
    <w:p>
      <w:pPr>
        <w:pStyle w:val="Normal(Web)"/>
        <w:spacing w:before="0" w:beforeAutospacing="0" w:after="0" w:afterAutospacing="0"/>
        <w:ind w:right="-568" w:firstLine="709"/>
        <w:jc w:val="both"/>
        <w:rPr>
          <w:sz w:val="28"/>
          <w:szCs w:val="28"/>
        </w:rPr>
      </w:pPr>
      <w:r w:rsidRPr="004A3E94">
        <w:rPr>
          <w:sz w:val="28"/>
          <w:szCs w:val="28"/>
        </w:rPr>
        <w:t xml:space="preserve">от 19.09.2022 № 390 «Об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</w:t>
      </w:r>
      <w:r>
        <w:rPr>
          <w:sz w:val="28"/>
          <w:szCs w:val="28"/>
        </w:rPr>
        <w:t xml:space="preserve">;</w:t>
      </w:r>
    </w:p>
    <w:p>
      <w:pPr>
        <w:pStyle w:val="Normal(Web)"/>
        <w:spacing w:before="0" w:beforeAutospacing="0" w:after="0" w:afterAutospacing="0"/>
        <w:ind w:right="-568" w:firstLine="709"/>
        <w:jc w:val="both"/>
        <w:rPr>
          <w:sz w:val="28"/>
          <w:szCs w:val="28"/>
        </w:rPr>
      </w:pPr>
      <w:r w:rsidRPr="007D315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</w:t>
      </w:r>
      <w:r w:rsidRPr="007D3155">
        <w:rPr>
          <w:sz w:val="28"/>
          <w:szCs w:val="28"/>
        </w:rPr>
        <w:t xml:space="preserve">1.0</w:t>
      </w:r>
      <w:r>
        <w:rPr>
          <w:sz w:val="28"/>
          <w:szCs w:val="28"/>
        </w:rPr>
        <w:t xml:space="preserve">7</w:t>
      </w:r>
      <w:r w:rsidRPr="007D3155">
        <w:rPr>
          <w:sz w:val="28"/>
          <w:szCs w:val="28"/>
        </w:rPr>
        <w:t xml:space="preserve">.2024 № 30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«</w:t>
      </w:r>
      <w:r w:rsidRPr="004A3E94">
        <w:rPr>
          <w:sz w:val="28"/>
          <w:szCs w:val="28"/>
        </w:rPr>
        <w:t xml:space="preserve">О внесении изменений в отдельные приказы Министерства по делам молодежи Республики Татарстан</w:t>
      </w:r>
      <w:r>
        <w:rPr>
          <w:sz w:val="28"/>
          <w:szCs w:val="28"/>
        </w:rPr>
        <w:t xml:space="preserve">».</w:t>
      </w:r>
    </w:p>
    <w:p>
      <w:pPr>
        <w:pStyle w:val="Normal(Web)"/>
        <w:spacing w:before="0" w:beforeAutospacing="0" w:after="0" w:afterAutospacing="0"/>
        <w:ind w:right="-568" w:firstLine="709"/>
        <w:jc w:val="both"/>
        <w:rPr>
          <w:sz w:val="28"/>
          <w:szCs w:val="28"/>
        </w:rPr>
      </w:pPr>
    </w:p>
    <w:p>
      <w:pPr>
        <w:pStyle w:val="Normal(Web)"/>
        <w:spacing w:before="0" w:beforeAutospacing="0" w:after="0" w:afterAutospacing="0"/>
        <w:ind w:right="-568"/>
        <w:jc w:val="both"/>
        <w:rPr>
          <w:sz w:val="28"/>
          <w:szCs w:val="28"/>
        </w:rPr>
      </w:pPr>
    </w:p>
    <w:p>
      <w:pPr>
        <w:pStyle w:val="Normal(Web)"/>
        <w:spacing w:before="0" w:beforeAutospacing="0" w:after="0" w:afterAutospacing="0"/>
        <w:ind w:right="-568" w:firstLine="709"/>
        <w:jc w:val="both"/>
        <w:rPr>
          <w:sz w:val="28"/>
          <w:szCs w:val="28"/>
        </w:rPr>
      </w:pPr>
    </w:p>
    <w:p>
      <w:pPr>
        <w:pStyle w:val="Normal(Web)"/>
        <w:spacing w:before="0" w:beforeAutospacing="0" w:after="0" w:afterAutospacing="0" w:line="288" w:lineRule="atLeast"/>
        <w:ind w:right="-568"/>
        <w:jc w:val="center"/>
        <w:rPr>
          <w:sz w:val="28"/>
          <w:szCs w:val="28"/>
        </w:rPr>
        <w:sectPr w:rsidSect="00A040A8">
          <w:pgSz w:w="11906" w:h="16838" w:orient="portrait"/>
          <w:pgMar w:top="1134" w:right="1134" w:bottom="1134" w:left="1134" w:header="0" w:footer="0" w:gutter="0"/>
          <w:pgBorders/>
          <w:cols w:num="1" w:space="720">
            <w:col w:w="9638" w:space="720"/>
          </w:cols>
          <w:noEndnote/>
        </w:sectPr>
      </w:pPr>
      <w:r w:rsidRPr="004E0929">
        <w:rPr>
          <w:sz w:val="28"/>
          <w:szCs w:val="28"/>
        </w:rPr>
        <w:t xml:space="preserve">Министр </w:t>
      </w:r>
      <w:r w:rsidRPr="004E0929" w:rsidR="004E0929">
        <w:rPr>
          <w:sz w:val="28"/>
          <w:szCs w:val="28"/>
        </w:rPr>
        <w:t xml:space="preserve">                                                                </w:t>
      </w:r>
      <w:r w:rsidR="004E0929">
        <w:rPr>
          <w:sz w:val="28"/>
          <w:szCs w:val="28"/>
        </w:rPr>
        <w:t xml:space="preserve">    </w:t>
      </w:r>
      <w:r w:rsidRPr="004E0929" w:rsidR="004E0929">
        <w:rPr>
          <w:sz w:val="28"/>
          <w:szCs w:val="28"/>
        </w:rPr>
        <w:t xml:space="preserve">                                  </w:t>
      </w:r>
      <w:r w:rsidR="004E0929">
        <w:rPr>
          <w:sz w:val="28"/>
          <w:szCs w:val="28"/>
        </w:rPr>
        <w:t xml:space="preserve">    А</w:t>
      </w:r>
      <w:r w:rsidRPr="004E0929" w:rsidR="004E0929">
        <w:rPr>
          <w:sz w:val="28"/>
          <w:szCs w:val="28"/>
        </w:rPr>
        <w:t xml:space="preserve">.</w:t>
      </w:r>
      <w:r w:rsidR="004E0929">
        <w:rPr>
          <w:sz w:val="28"/>
          <w:szCs w:val="28"/>
        </w:rPr>
        <w:t xml:space="preserve">Р</w:t>
      </w:r>
      <w:r w:rsidRPr="004E0929" w:rsidR="004E0929">
        <w:rPr>
          <w:sz w:val="28"/>
          <w:szCs w:val="28"/>
        </w:rPr>
        <w:t xml:space="preserve">.</w:t>
      </w:r>
      <w:r w:rsidR="004E0929">
        <w:rPr>
          <w:sz w:val="28"/>
          <w:szCs w:val="28"/>
        </w:rPr>
        <w:t xml:space="preserve"> Кадыров</w:t>
      </w:r>
    </w:p>
    <w:p>
      <w:pPr>
        <w:pStyle w:val="ConsPlusNormal"/>
        <w:ind w:left="6237"/>
        <w:rPr/>
      </w:pPr>
      <w:r w:rsidRPr="00FF097F">
        <w:rPr/>
        <w:t xml:space="preserve">Утвержден</w:t>
      </w:r>
    </w:p>
    <w:p>
      <w:pPr>
        <w:pStyle w:val="ConsPlusNormal"/>
        <w:ind w:left="6237"/>
        <w:rPr/>
      </w:pPr>
      <w:r w:rsidRPr="00FF097F">
        <w:rPr/>
        <w:t xml:space="preserve">п</w:t>
      </w:r>
      <w:r w:rsidRPr="00FF097F" w:rsidR="00A01C2F">
        <w:rPr/>
        <w:t xml:space="preserve">риказом</w:t>
      </w:r>
      <w:r w:rsidRPr="00FF097F">
        <w:rPr/>
        <w:t xml:space="preserve"> </w:t>
      </w:r>
    </w:p>
    <w:p>
      <w:pPr>
        <w:pStyle w:val="ConsPlusNormal"/>
        <w:ind w:left="6237"/>
        <w:rPr/>
      </w:pPr>
      <w:r w:rsidRPr="00FF097F">
        <w:rPr/>
        <w:t xml:space="preserve">Минист</w:t>
      </w:r>
      <w:r w:rsidRPr="00FF097F" w:rsidR="00A01C2F">
        <w:rPr/>
        <w:t xml:space="preserve">ерства по делам молодежи </w:t>
      </w:r>
      <w:r w:rsidRPr="00FF097F" w:rsidR="00FF097F">
        <w:rPr/>
        <w:t xml:space="preserve">Республики Татарстан</w:t>
      </w:r>
    </w:p>
    <w:p>
      <w:pPr>
        <w:pStyle w:val="ConsPlusNormal"/>
        <w:ind w:left="6237"/>
        <w:rPr/>
      </w:pPr>
      <w:r w:rsidRPr="00FF097F">
        <w:rPr/>
        <w:t xml:space="preserve">от __________</w:t>
      </w:r>
      <w:r w:rsidRPr="00FF097F" w:rsidR="00A01C2F">
        <w:rPr/>
        <w:t xml:space="preserve"> №__</w:t>
      </w:r>
      <w:r w:rsidRPr="00FF097F">
        <w:rPr/>
        <w:t xml:space="preserve">__</w:t>
      </w:r>
      <w:r w:rsidRPr="00FF097F" w:rsidR="00A01C2F">
        <w:rPr/>
        <w:t xml:space="preserve"> </w:t>
      </w:r>
    </w:p>
    <w:p>
      <w:pPr>
        <w:pStyle w:val="ConsPlusNormal"/>
        <w:ind w:left="6804" w:right="-568"/>
        <w:rPr/>
      </w:pPr>
    </w:p>
    <w:p>
      <w:pPr>
        <w:pStyle w:val="ConsPlusNormal"/>
        <w:ind w:right="-568"/>
        <w:rPr/>
      </w:pPr>
    </w:p>
    <w:p>
      <w:pPr>
        <w:pStyle w:val="Normal(Web)"/>
        <w:spacing w:before="0" w:beforeAutospacing="0" w:after="0" w:afterAutospacing="0"/>
        <w:ind w:left="567" w:right="283"/>
        <w:jc w:val="center"/>
        <w:rPr>
          <w:bCs/>
          <w:sz w:val="28"/>
          <w:szCs w:val="28"/>
        </w:rPr>
      </w:pPr>
      <w:r w:rsidRPr="00FF097F">
        <w:rPr>
          <w:bCs/>
          <w:sz w:val="28"/>
          <w:szCs w:val="28"/>
        </w:rPr>
        <w:t xml:space="preserve">Административный регламент предоставления гос</w:t>
      </w:r>
      <w:r w:rsidRPr="00FF097F" w:rsidR="00D07AC4">
        <w:rPr>
          <w:bCs/>
          <w:sz w:val="28"/>
          <w:szCs w:val="28"/>
        </w:rPr>
        <w:t xml:space="preserve">ударственной услуги</w:t>
      </w:r>
      <w:r>
        <w:rPr>
          <w:bCs/>
          <w:sz w:val="28"/>
          <w:szCs w:val="28"/>
        </w:rPr>
        <w:br/>
      </w:r>
      <w:r w:rsidRPr="00FF097F">
        <w:rPr>
          <w:bCs/>
          <w:sz w:val="28"/>
          <w:szCs w:val="28"/>
        </w:rPr>
        <w:t xml:space="preserve">по в</w:t>
      </w:r>
      <w:r w:rsidRPr="00FF097F" w:rsidR="00D07AC4">
        <w:rPr>
          <w:bCs/>
          <w:sz w:val="28"/>
          <w:szCs w:val="28"/>
        </w:rPr>
        <w:t xml:space="preserve">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</w:p>
    <w:p>
      <w:pPr>
        <w:pStyle w:val="Normal(Web)"/>
        <w:spacing w:before="0" w:beforeAutospacing="0" w:after="0" w:afterAutospacing="0"/>
        <w:jc w:val="center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jc w:val="center"/>
        <w:rPr>
          <w:sz w:val="28"/>
          <w:szCs w:val="28"/>
        </w:rPr>
      </w:pPr>
      <w:r w:rsidRPr="00FF097F">
        <w:rPr>
          <w:bCs/>
          <w:sz w:val="28"/>
          <w:szCs w:val="28"/>
        </w:rPr>
        <w:t xml:space="preserve">I. Общие положения</w:t>
      </w:r>
      <w:r w:rsidRPr="00FF097F">
        <w:rPr>
          <w:sz w:val="28"/>
          <w:szCs w:val="28"/>
        </w:rPr>
        <w:t xml:space="preserve"> </w:t>
      </w:r>
    </w:p>
    <w:p>
      <w:pPr>
        <w:pStyle w:val="Normal(Web)"/>
        <w:spacing w:before="0" w:beforeAutospacing="0" w:after="0" w:afterAutospacing="0"/>
        <w:jc w:val="center"/>
        <w:rPr>
          <w:sz w:val="28"/>
          <w:szCs w:val="28"/>
        </w:rPr>
      </w:pP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1.1.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(далее </w:t>
      </w:r>
      <w:r w:rsidRPr="00FF097F" w:rsidR="00FA6E8C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Регламент) устанавливает порядок и стандарт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(далее соответственно </w:t>
      </w:r>
      <w:r w:rsidRPr="00FF097F" w:rsidR="00FA6E8C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государственная услуга, заключение).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1.2. Заявители: социально ориентированные некоммерческие организации, предусмотренные</w:t>
      </w:r>
      <w:r w:rsidRPr="00FF097F" w:rsidR="00FA6E8C">
        <w:rPr>
          <w:sz w:val="28"/>
          <w:szCs w:val="28"/>
        </w:rPr>
        <w:t xml:space="preserve"> подпунктом 1 пункта 2.2 статьи</w:t>
      </w:r>
      <w:r w:rsidRPr="00FF097F" w:rsidR="00A25144">
        <w:rPr>
          <w:sz w:val="28"/>
          <w:szCs w:val="28"/>
        </w:rPr>
        <w:t xml:space="preserve"> 2 Федерального закона</w:t>
      </w:r>
      <w:r>
        <w:rPr>
          <w:sz w:val="28"/>
          <w:szCs w:val="28"/>
        </w:rPr>
        <w:br/>
      </w:r>
      <w:r w:rsidRPr="00FF097F">
        <w:rPr>
          <w:sz w:val="28"/>
          <w:szCs w:val="28"/>
        </w:rPr>
        <w:t xml:space="preserve">от 12 января 1996 года </w:t>
      </w:r>
      <w:r w:rsidRPr="00FF097F" w:rsidR="00A4715C">
        <w:rPr>
          <w:sz w:val="28"/>
          <w:szCs w:val="28"/>
        </w:rPr>
        <w:t xml:space="preserve">№ </w:t>
      </w:r>
      <w:r w:rsidRPr="00FF097F" w:rsidR="00FA6E8C">
        <w:rPr>
          <w:sz w:val="28"/>
          <w:szCs w:val="28"/>
        </w:rPr>
        <w:t xml:space="preserve">7-ФЗ «</w:t>
      </w:r>
      <w:r w:rsidRPr="00FF097F">
        <w:rPr>
          <w:sz w:val="28"/>
          <w:szCs w:val="28"/>
        </w:rPr>
        <w:t xml:space="preserve">О некоммерческих организациях</w:t>
      </w:r>
      <w:r w:rsidRPr="00FF097F" w:rsidR="00FA6E8C">
        <w:rPr>
          <w:sz w:val="28"/>
          <w:szCs w:val="28"/>
        </w:rPr>
        <w:t xml:space="preserve">»</w:t>
      </w:r>
      <w:r w:rsidRPr="00FF097F">
        <w:rPr>
          <w:sz w:val="28"/>
          <w:szCs w:val="28"/>
        </w:rPr>
        <w:t xml:space="preserve"> (далее </w:t>
      </w:r>
      <w:r w:rsidRPr="00FF097F" w:rsidR="00FA6E8C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социально ориентированные некоммерческие организации, некоммерческие организации).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От имени заявителя вправе выступать руководитель социально ориентированной некоммерческой организации, а также уполномоченное лицо на основании доверенности, оформленной в установленном порядке.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1.3.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>
      <w:pPr>
        <w:pStyle w:val="Normal(Web)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1.4. Г</w:t>
      </w:r>
      <w:r w:rsidRPr="00FF097F" w:rsidR="003C6C8F">
        <w:rPr>
          <w:sz w:val="28"/>
          <w:szCs w:val="28"/>
        </w:rPr>
        <w:t xml:space="preserve">осударственн</w:t>
      </w:r>
      <w:r w:rsidRPr="00FF097F">
        <w:rPr>
          <w:sz w:val="28"/>
          <w:szCs w:val="28"/>
        </w:rPr>
        <w:t xml:space="preserve">ая</w:t>
      </w:r>
      <w:r w:rsidRPr="00FF097F" w:rsidR="003C6C8F">
        <w:rPr>
          <w:sz w:val="28"/>
          <w:szCs w:val="28"/>
        </w:rPr>
        <w:t xml:space="preserve"> </w:t>
      </w:r>
      <w:r w:rsidRPr="00FF097F" w:rsidR="008108FB">
        <w:rPr>
          <w:sz w:val="28"/>
          <w:szCs w:val="28"/>
        </w:rPr>
        <w:t xml:space="preserve">услуг</w:t>
      </w:r>
      <w:r w:rsidRPr="00FF097F">
        <w:rPr>
          <w:sz w:val="28"/>
          <w:szCs w:val="28"/>
        </w:rPr>
        <w:t xml:space="preserve">а предоставляется </w:t>
      </w:r>
      <w:r w:rsidRPr="00FF097F" w:rsidR="003C6C8F">
        <w:rPr>
          <w:sz w:val="28"/>
          <w:szCs w:val="28"/>
        </w:rPr>
        <w:t xml:space="preserve">заявителю</w:t>
      </w:r>
      <w:r w:rsidR="00FF097F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br/>
      </w:r>
      <w:r w:rsidRPr="00FF097F">
        <w:rPr>
          <w:sz w:val="28"/>
          <w:szCs w:val="28"/>
        </w:rPr>
        <w:t xml:space="preserve">с требованиями, установленными настоящим Административным регламентом.</w:t>
      </w:r>
    </w:p>
    <w:p>
      <w:pPr>
        <w:pStyle w:val="Normal(Web)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FF097F">
        <w:rPr>
          <w:bCs/>
          <w:sz w:val="28"/>
          <w:szCs w:val="28"/>
          <w:lang w:eastAsia="ru-RU"/>
        </w:rPr>
        <w:t xml:space="preserve">II. Стандарт предоставления государственной услуги</w:t>
      </w:r>
    </w:p>
    <w:p>
      <w:pPr>
        <w:suppressAutoHyphens w:val="0"/>
        <w:jc w:val="center"/>
        <w:rPr>
          <w:bCs/>
          <w:sz w:val="28"/>
          <w:szCs w:val="28"/>
          <w:lang w:eastAsia="ru-RU"/>
        </w:rPr>
      </w:pP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2.1. Наименование государственной услуги: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Общественно полезная услуга – услуга по организации отдыха и оздоровления детей, в том числе детей с ограниченными возможностями здоровья и детей, находящихся в трудной жизненной ситуации, в том числе организация деятельности специализированных (профильных) лагерей.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2.2. Наименование органа, предоставляющего государственную услугу: Министерством по делам молодежи Республики Татарстан (далее – Министерство).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Государственная услуга через многофункциональный центр предоставления государственных и муниципальных услуг не предоставляется.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2.3. Результат предоставления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2.3.1. Результатом предоставления государственной услуги является: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а</w:t>
      </w:r>
      <w:r w:rsidRPr="00FF097F" w:rsidR="00A25144">
        <w:rPr>
          <w:sz w:val="28"/>
          <w:szCs w:val="28"/>
        </w:rPr>
        <w:t xml:space="preserve">) заключение по форме согласно приложению № 4 к настоящему Регламенту;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б</w:t>
      </w:r>
      <w:r w:rsidRPr="00FF097F" w:rsidR="00A25144">
        <w:rPr>
          <w:sz w:val="28"/>
          <w:szCs w:val="28"/>
        </w:rPr>
        <w:t xml:space="preserve">) мотивированное уведомление об отказе в выдаче заключения согласно приложению № 3 к настоящему Регламенту.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Заключение и мотивированное уведомление об отказе в выдаче заключения оформляются на бланке Министерства.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Результатом предоставления услуги не является реестровая запись.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Результат предоставления государственной услуги не фиксируется в какой-либо государственной информационной системе Республики Татарстан.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получения, указанным в заявлении: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а) в форме электронного документа, подписанного усиленной</w:t>
      </w:r>
      <w:r w:rsidRPr="00FF097F" w:rsidR="00984EC0">
        <w:rPr>
          <w:sz w:val="28"/>
          <w:szCs w:val="28"/>
        </w:rPr>
        <w:t xml:space="preserve"> квалифицированной электронной подписью </w:t>
      </w:r>
      <w:r w:rsidRPr="00FF097F">
        <w:rPr>
          <w:sz w:val="28"/>
          <w:szCs w:val="28"/>
        </w:rPr>
        <w:t xml:space="preserve">до</w:t>
      </w:r>
      <w:r w:rsidR="00FF097F">
        <w:rPr>
          <w:sz w:val="28"/>
          <w:szCs w:val="28"/>
        </w:rPr>
        <w:t xml:space="preserve">лжностного лица, в соответствии</w:t>
      </w:r>
      <w:r>
        <w:rPr>
          <w:sz w:val="28"/>
          <w:szCs w:val="28"/>
        </w:rPr>
        <w:br/>
      </w:r>
      <w:r w:rsidRPr="00FF097F">
        <w:rPr>
          <w:sz w:val="28"/>
          <w:szCs w:val="28"/>
        </w:rPr>
        <w:t xml:space="preserve">с</w:t>
      </w:r>
      <w:r w:rsidRPr="00FF097F" w:rsidR="00984EC0">
        <w:rPr>
          <w:sz w:val="28"/>
          <w:szCs w:val="28"/>
        </w:rPr>
        <w:t xml:space="preserve"> Федеральным законом</w:t>
      </w:r>
      <w:r w:rsidRPr="00FF097F" w:rsidR="00A4715C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от 6 апреля 2011 года </w:t>
      </w:r>
      <w:r w:rsidRPr="00FF097F" w:rsidR="00984EC0">
        <w:rPr>
          <w:sz w:val="28"/>
          <w:szCs w:val="28"/>
        </w:rPr>
        <w:t xml:space="preserve">№</w:t>
      </w:r>
      <w:r w:rsidRPr="00FF097F" w:rsidR="00A4715C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63-ФЗ </w:t>
      </w:r>
      <w:r w:rsidRPr="00FF097F" w:rsidR="00984EC0">
        <w:rPr>
          <w:sz w:val="28"/>
          <w:szCs w:val="28"/>
        </w:rPr>
        <w:t xml:space="preserve">«</w:t>
      </w:r>
      <w:r w:rsidRPr="00FF097F">
        <w:rPr>
          <w:sz w:val="28"/>
          <w:szCs w:val="28"/>
        </w:rPr>
        <w:t xml:space="preserve">Об электронной подписи</w:t>
      </w:r>
      <w:r w:rsidRPr="00FF097F" w:rsidR="00984EC0">
        <w:rPr>
          <w:sz w:val="28"/>
          <w:szCs w:val="28"/>
        </w:rPr>
        <w:t xml:space="preserve">»</w:t>
      </w:r>
      <w:r w:rsidRPr="00FF097F">
        <w:rPr>
          <w:sz w:val="28"/>
          <w:szCs w:val="28"/>
        </w:rPr>
        <w:t xml:space="preserve"> (далее </w:t>
      </w:r>
      <w:r w:rsidRPr="00FF097F" w:rsidR="00984EC0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Федеральный закон </w:t>
      </w:r>
      <w:r w:rsidRPr="00FF097F" w:rsidR="00984EC0">
        <w:rPr>
          <w:sz w:val="28"/>
          <w:szCs w:val="28"/>
        </w:rPr>
        <w:t xml:space="preserve">№</w:t>
      </w:r>
      <w:r w:rsidRPr="00FF097F" w:rsidR="00A4715C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63-ФЗ);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б) в личный кабинет федеральной государственной информационной системы Единого портала государственных и муниципальных услуг (функций) (</w:t>
      </w:r>
      <w:hyperlink r:id="rId1" w:history="1">
        <w:r w:rsidRPr="00FF097F">
          <w:rPr>
            <w:rStyle w:val="Hyperlink"/>
            <w:color w:val="auto"/>
            <w:sz w:val="28"/>
            <w:szCs w:val="28"/>
            <w:u w:val="none"/>
          </w:rPr>
          <w:t xml:space="preserve">http://www.gosuslugi.ru</w:t>
        </w:r>
      </w:hyperlink>
      <w:r w:rsidRPr="00FF097F">
        <w:rPr>
          <w:sz w:val="28"/>
          <w:szCs w:val="28"/>
        </w:rPr>
        <w:t xml:space="preserve">) (далее </w:t>
      </w:r>
      <w:r w:rsidRPr="00FF097F" w:rsidR="00984EC0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Единый портал), региональной государственной информационной системы Портала государственных и муниципальных услуг Республики Татарстан (</w:t>
      </w:r>
      <w:hyperlink r:id="rId2" w:history="1">
        <w:r w:rsidRPr="00FF097F">
          <w:rPr>
            <w:rStyle w:val="Hyperlink"/>
            <w:color w:val="auto"/>
            <w:sz w:val="28"/>
            <w:szCs w:val="28"/>
            <w:u w:val="none"/>
          </w:rPr>
          <w:t xml:space="preserve">http://uslugi.tatarstan.ru</w:t>
        </w:r>
      </w:hyperlink>
      <w:r w:rsidRPr="00FF097F">
        <w:rPr>
          <w:sz w:val="28"/>
          <w:szCs w:val="28"/>
        </w:rPr>
        <w:t xml:space="preserve">) (далее </w:t>
      </w:r>
      <w:r w:rsidRPr="00FF097F" w:rsidR="00984EC0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Республиканский портал);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в) в письменной форме лично заявителю либо почтовым отправлением.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2.4. Срок предоставления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F097F">
        <w:rPr>
          <w:sz w:val="28"/>
          <w:szCs w:val="28"/>
          <w:shd w:val="clear" w:color="auto" w:fill="FFFFFF"/>
        </w:rPr>
        <w:t xml:space="preserve">2.4.1. В случае, если заявление и документы, необходимые для предоставления государственной услуги, поданы заявителем или представителем заявителя лично или посредством почтового отправления, государственная услуга предоставляется Министерством в течение 30 дней со дня регистрации заявления и документов, необходимых для предоставления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F097F">
        <w:rPr>
          <w:sz w:val="28"/>
          <w:szCs w:val="28"/>
          <w:shd w:val="clear" w:color="auto" w:fill="FFFFFF"/>
        </w:rPr>
        <w:t xml:space="preserve">2.4.2. В случае, если заявление и документы, необходимые для предоставления государственной услуги, поданы заявителем или представителем заявителя через личный кабинет заявителя на Едином портале (при наличии технической возможности) или Республиканском портале, государственная услуга предоставляется Министерством в течение 30 дней со дня присвоения заявлению номера в соответствии</w:t>
      </w:r>
      <w:r w:rsidRPr="00FF097F" w:rsidR="00984EC0">
        <w:rPr>
          <w:sz w:val="28"/>
          <w:szCs w:val="28"/>
          <w:shd w:val="clear" w:color="auto" w:fill="FFFFFF"/>
        </w:rPr>
        <w:t xml:space="preserve"> с номенклатурой дел и статуса «</w:t>
      </w:r>
      <w:r w:rsidRPr="00FF097F">
        <w:rPr>
          <w:sz w:val="28"/>
          <w:szCs w:val="28"/>
          <w:shd w:val="clear" w:color="auto" w:fill="FFFFFF"/>
        </w:rPr>
        <w:t xml:space="preserve">Проверка документов</w:t>
      </w:r>
      <w:r w:rsidRPr="00FF097F" w:rsidR="00984EC0">
        <w:rPr>
          <w:sz w:val="28"/>
          <w:szCs w:val="28"/>
          <w:shd w:val="clear" w:color="auto" w:fill="FFFFFF"/>
        </w:rPr>
        <w:t xml:space="preserve">»</w:t>
      </w:r>
      <w:r w:rsidRPr="00FF097F">
        <w:rPr>
          <w:sz w:val="28"/>
          <w:szCs w:val="28"/>
          <w:shd w:val="clear" w:color="auto" w:fill="FFFFFF"/>
        </w:rPr>
        <w:t xml:space="preserve">, отражаемых в личном кабинете Единого портала (при наличии технической возможности) или Республиканского портала.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F097F">
        <w:rPr>
          <w:sz w:val="28"/>
          <w:szCs w:val="28"/>
          <w:shd w:val="clear" w:color="auto" w:fill="FFFFFF"/>
        </w:rPr>
        <w:t xml:space="preserve">2.4.3. В случае, если заявление и документы, необходимые для предоставления государственной услуги, поданы заявителем или представителем заявителя в форме электронных документов посредством информационно-телекоммуникационных сетей общего пользования, включая информаци</w:t>
      </w:r>
      <w:r w:rsidRPr="00FF097F" w:rsidR="00984EC0">
        <w:rPr>
          <w:sz w:val="28"/>
          <w:szCs w:val="28"/>
          <w:shd w:val="clear" w:color="auto" w:fill="FFFFFF"/>
        </w:rPr>
        <w:t xml:space="preserve">онно-телекоммуникационную сеть «</w:t>
      </w:r>
      <w:r w:rsidRPr="00FF097F">
        <w:rPr>
          <w:sz w:val="28"/>
          <w:szCs w:val="28"/>
          <w:shd w:val="clear" w:color="auto" w:fill="FFFFFF"/>
        </w:rPr>
        <w:t xml:space="preserve">Интернет</w:t>
      </w:r>
      <w:r w:rsidRPr="00FF097F" w:rsidR="00984EC0">
        <w:rPr>
          <w:sz w:val="28"/>
          <w:szCs w:val="28"/>
          <w:shd w:val="clear" w:color="auto" w:fill="FFFFFF"/>
        </w:rPr>
        <w:t xml:space="preserve">»</w:t>
      </w:r>
      <w:r w:rsidRPr="00FF097F">
        <w:rPr>
          <w:sz w:val="28"/>
          <w:szCs w:val="28"/>
          <w:shd w:val="clear" w:color="auto" w:fill="FFFFFF"/>
        </w:rPr>
        <w:t xml:space="preserve">, государственная услуга предоста</w:t>
      </w:r>
      <w:r w:rsidR="00FF097F">
        <w:rPr>
          <w:sz w:val="28"/>
          <w:szCs w:val="28"/>
          <w:shd w:val="clear" w:color="auto" w:fill="FFFFFF"/>
        </w:rPr>
        <w:t xml:space="preserve">вляется Министерством в течение</w:t>
      </w:r>
      <w:r>
        <w:rPr>
          <w:sz w:val="28"/>
          <w:szCs w:val="28"/>
          <w:shd w:val="clear" w:color="auto" w:fill="FFFFFF"/>
        </w:rPr>
        <w:br/>
      </w:r>
      <w:r w:rsidRPr="00FF097F">
        <w:rPr>
          <w:sz w:val="28"/>
          <w:szCs w:val="28"/>
          <w:shd w:val="clear" w:color="auto" w:fill="FFFFFF"/>
        </w:rPr>
        <w:t xml:space="preserve">30 дней со дня регистрации заявления и документов, необходимых для предоставления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2.4.4. Сроки, указанные в</w:t>
      </w:r>
      <w:r w:rsidRPr="00FF097F" w:rsidR="00984EC0">
        <w:rPr>
          <w:sz w:val="28"/>
          <w:szCs w:val="28"/>
        </w:rPr>
        <w:t xml:space="preserve"> пунктах 2.4.1 – 2.4.3 </w:t>
      </w:r>
      <w:r w:rsidRPr="00FF097F">
        <w:rPr>
          <w:sz w:val="28"/>
          <w:szCs w:val="28"/>
        </w:rPr>
        <w:t xml:space="preserve">настоящего Регламента, могут быть продлены, но не более чем на 30 дней, в случае направления Министерством запросов в соответствии с</w:t>
      </w:r>
      <w:r w:rsidRPr="00FF097F" w:rsidR="00984EC0">
        <w:rPr>
          <w:sz w:val="28"/>
          <w:szCs w:val="28"/>
        </w:rPr>
        <w:t xml:space="preserve"> пунктом 6 </w:t>
      </w:r>
      <w:r w:rsidRPr="00FF097F">
        <w:rPr>
          <w:sz w:val="28"/>
          <w:szCs w:val="28"/>
        </w:rPr>
        <w:t xml:space="preserve">Правил принятия решения о признании социально ориентированной некоммерческой организации исполнителем общественно полезных услуг, утвержденных</w:t>
      </w:r>
      <w:r w:rsidRPr="00FF097F" w:rsidR="00984EC0">
        <w:rPr>
          <w:sz w:val="28"/>
          <w:szCs w:val="28"/>
        </w:rPr>
        <w:t xml:space="preserve"> постановлением </w:t>
      </w:r>
      <w:r w:rsidRPr="00FF097F">
        <w:rPr>
          <w:sz w:val="28"/>
          <w:szCs w:val="28"/>
        </w:rPr>
        <w:t xml:space="preserve">Правительства Российской Федерации от 26 января 2017 г.</w:t>
      </w:r>
      <w:r w:rsidRPr="00FF097F" w:rsidR="00984EC0">
        <w:rPr>
          <w:sz w:val="28"/>
          <w:szCs w:val="28"/>
        </w:rPr>
        <w:t xml:space="preserve"> № 89 «</w:t>
      </w:r>
      <w:r w:rsidRPr="00FF097F">
        <w:rPr>
          <w:sz w:val="28"/>
          <w:szCs w:val="28"/>
        </w:rPr>
        <w:t xml:space="preserve">О реестре некоммерческих организаций </w:t>
      </w:r>
      <w:r w:rsidRPr="00FF097F" w:rsidR="00984EC0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исполнителей общественно полезных услуг</w:t>
      </w:r>
      <w:r w:rsidRPr="00FF097F" w:rsidR="00984EC0">
        <w:rPr>
          <w:sz w:val="28"/>
          <w:szCs w:val="28"/>
        </w:rPr>
        <w:t xml:space="preserve">»</w:t>
      </w:r>
      <w:r w:rsidRPr="00FF097F">
        <w:rPr>
          <w:sz w:val="28"/>
          <w:szCs w:val="28"/>
        </w:rPr>
        <w:t xml:space="preserve">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О продлении срока принятия указанного решения Министерство информирует заявителя в течение 30 дней со дня поступления заявления в Министерство.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2.5. Правовые основания для предоставления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На</w:t>
      </w:r>
      <w:r w:rsidRPr="00FF097F" w:rsidR="00984EC0">
        <w:rPr>
          <w:sz w:val="28"/>
          <w:szCs w:val="28"/>
        </w:rPr>
        <w:t xml:space="preserve"> Едином портале, Республиканском портале, </w:t>
      </w:r>
      <w:r w:rsidRPr="00FF097F">
        <w:rPr>
          <w:sz w:val="28"/>
          <w:szCs w:val="28"/>
        </w:rPr>
        <w:t xml:space="preserve">на</w:t>
      </w:r>
      <w:r w:rsidRPr="00FF097F" w:rsidR="00984EC0">
        <w:rPr>
          <w:sz w:val="28"/>
          <w:szCs w:val="28"/>
        </w:rPr>
        <w:t xml:space="preserve"> официальном сайте</w:t>
      </w:r>
      <w:r w:rsidRPr="00FF097F" w:rsidR="00A4715C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Министерства размещены: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сведения об органах (учреждениях) и д</w:t>
      </w:r>
      <w:r w:rsidR="00FF097F">
        <w:rPr>
          <w:sz w:val="28"/>
          <w:szCs w:val="28"/>
        </w:rPr>
        <w:t xml:space="preserve">олжностных лицах, ответственных</w:t>
      </w:r>
      <w:r>
        <w:rPr>
          <w:sz w:val="28"/>
          <w:szCs w:val="28"/>
        </w:rPr>
        <w:br/>
      </w:r>
      <w:r w:rsidRPr="00FF097F">
        <w:rPr>
          <w:sz w:val="28"/>
          <w:szCs w:val="28"/>
        </w:rPr>
        <w:t xml:space="preserve">за осуществление контроля за предоставлением государственной услуги;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информация о порядке досудебного (вн</w:t>
      </w:r>
      <w:r w:rsidR="00FF097F">
        <w:rPr>
          <w:sz w:val="28"/>
          <w:szCs w:val="28"/>
        </w:rPr>
        <w:t xml:space="preserve">есудебного) обжалования решений</w:t>
      </w:r>
      <w:r>
        <w:rPr>
          <w:sz w:val="28"/>
          <w:szCs w:val="28"/>
        </w:rPr>
        <w:br/>
      </w:r>
      <w:r w:rsidRPr="00FF097F">
        <w:rPr>
          <w:sz w:val="28"/>
          <w:szCs w:val="28"/>
        </w:rPr>
        <w:t xml:space="preserve">и действий (бездействия) органов, предоста</w:t>
      </w:r>
      <w:r w:rsidR="00FF097F">
        <w:rPr>
          <w:sz w:val="28"/>
          <w:szCs w:val="28"/>
        </w:rPr>
        <w:t xml:space="preserve">вляющих государственные услуги,</w:t>
      </w:r>
      <w:r>
        <w:rPr>
          <w:sz w:val="28"/>
          <w:szCs w:val="28"/>
        </w:rPr>
        <w:br/>
      </w:r>
      <w:r w:rsidRPr="00FF097F">
        <w:rPr>
          <w:sz w:val="28"/>
          <w:szCs w:val="28"/>
        </w:rPr>
        <w:t xml:space="preserve">а также их должностных лиц, государственных или муниципальных служащих, работников.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2.6. Исчерпывающий перечень документов, необходимых для представления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2.6.1. Для получения государственной услуги заявитель представляет следующие документы: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а) заявление: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 форме документа на бумажном носителе по форме согласно</w:t>
      </w:r>
      <w:r w:rsidRPr="00FF097F" w:rsidR="00984EC0">
        <w:rPr>
          <w:sz w:val="28"/>
          <w:szCs w:val="28"/>
        </w:rPr>
        <w:t xml:space="preserve"> приложению</w:t>
      </w:r>
      <w:r>
        <w:rPr>
          <w:sz w:val="28"/>
          <w:szCs w:val="28"/>
        </w:rPr>
        <w:br/>
      </w:r>
      <w:r w:rsidRPr="00FF097F" w:rsidR="00984EC0">
        <w:rPr>
          <w:sz w:val="28"/>
          <w:szCs w:val="28"/>
        </w:rPr>
        <w:t xml:space="preserve">№ 1 </w:t>
      </w:r>
      <w:r w:rsidRPr="00FF097F">
        <w:rPr>
          <w:sz w:val="28"/>
          <w:szCs w:val="28"/>
        </w:rPr>
        <w:t xml:space="preserve">к настоящему Регламенту;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</w:t>
      </w:r>
      <w:r w:rsidRPr="00FF097F" w:rsidR="00984EC0">
        <w:rPr>
          <w:sz w:val="28"/>
          <w:szCs w:val="28"/>
        </w:rPr>
        <w:t xml:space="preserve"> Федерального закона №</w:t>
      </w:r>
      <w:r w:rsidRPr="00FF097F" w:rsidR="005A7C85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63-ФЗ, при обращении посредством</w:t>
      </w:r>
      <w:r w:rsidRPr="00FF097F" w:rsidR="00984EC0">
        <w:rPr>
          <w:sz w:val="28"/>
          <w:szCs w:val="28"/>
        </w:rPr>
        <w:t xml:space="preserve"> Единого портала, Республиканского портала</w:t>
      </w:r>
      <w:r w:rsidRPr="00FF097F">
        <w:rPr>
          <w:sz w:val="28"/>
          <w:szCs w:val="28"/>
        </w:rPr>
        <w:t xml:space="preserve">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б) копии учредительных документов;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в) документ, удостоверяющий личность представителя заявителя (предоставляется в случае личного обращения в Министерство). При обращении посредством</w:t>
      </w:r>
      <w:r w:rsidRPr="00FF097F" w:rsidR="00984EC0">
        <w:rPr>
          <w:sz w:val="28"/>
          <w:szCs w:val="28"/>
        </w:rPr>
        <w:t xml:space="preserve"> Республиканского портала</w:t>
      </w:r>
      <w:r w:rsidRPr="00FF097F" w:rsidR="005A7C85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Pr="00FF097F">
        <w:rPr>
          <w:sz w:val="28"/>
          <w:szCs w:val="28"/>
        </w:rPr>
        <w:t xml:space="preserve">используемых для предоставления госуда</w:t>
      </w:r>
      <w:r w:rsidR="00FF097F">
        <w:rPr>
          <w:sz w:val="28"/>
          <w:szCs w:val="28"/>
        </w:rPr>
        <w:t xml:space="preserve">рственных и муниципальных услуг</w:t>
      </w:r>
      <w:r>
        <w:rPr>
          <w:sz w:val="28"/>
          <w:szCs w:val="28"/>
        </w:rPr>
        <w:br/>
      </w:r>
      <w:r w:rsidRPr="00FF097F">
        <w:rPr>
          <w:sz w:val="28"/>
          <w:szCs w:val="28"/>
        </w:rPr>
        <w:t xml:space="preserve">в электронной форме (далее </w:t>
      </w:r>
      <w:r w:rsidRPr="00FF097F" w:rsidR="00984EC0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ЕСИА);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г) 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2.6.2. Заявителем могут быть приложены документы, обосновывающие соответствие оказываемой организацией услуг установленным критериям оценки качества оказания общественно полезной услуги (справки, характеристики, экспертные заключения, заключения общественных советов при республиканских органов исполнительной власти и другие).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 случае если заявитель включен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заявителем услуг, установленным критериям оценки качества оказания общественно полезных услуг, не требуется.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2.6.3. Бланк заявления для получения государственной услуги заявитель может получить при личном обращении в Министерство. Электронная форма бланка заявления размещена на</w:t>
      </w:r>
      <w:r w:rsidRPr="00FF097F" w:rsidR="00984EC0">
        <w:rPr>
          <w:sz w:val="28"/>
          <w:szCs w:val="28"/>
        </w:rPr>
        <w:t xml:space="preserve"> официальном сайте</w:t>
      </w:r>
      <w:r w:rsidRPr="00FF097F" w:rsidR="005A7C85">
        <w:rPr>
          <w:sz w:val="28"/>
          <w:szCs w:val="28"/>
        </w:rPr>
        <w:t xml:space="preserve"> </w:t>
      </w:r>
      <w:r w:rsidRPr="00FF097F" w:rsidR="00984EC0">
        <w:rPr>
          <w:sz w:val="28"/>
          <w:szCs w:val="28"/>
        </w:rPr>
        <w:t xml:space="preserve">Министерства в сети «</w:t>
      </w:r>
      <w:r w:rsidRPr="00FF097F">
        <w:rPr>
          <w:sz w:val="28"/>
          <w:szCs w:val="28"/>
        </w:rPr>
        <w:t xml:space="preserve">Интернет</w:t>
      </w:r>
      <w:r w:rsidRPr="00FF097F" w:rsidR="00984EC0">
        <w:rPr>
          <w:sz w:val="28"/>
          <w:szCs w:val="28"/>
        </w:rPr>
        <w:t xml:space="preserve">»</w:t>
      </w:r>
      <w:r w:rsidRPr="00FF097F">
        <w:rPr>
          <w:sz w:val="28"/>
          <w:szCs w:val="28"/>
        </w:rPr>
        <w:t xml:space="preserve">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2.6.4. Заявления и прилагаемые к нему документы могут быть представлены (направлены) заявителем одним из следующих способов: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а) в Министерство при личном обращении либо почтовым отправлением на бумажных носителях;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б) через</w:t>
      </w:r>
      <w:r w:rsidRPr="00FF097F" w:rsidR="00984EC0">
        <w:rPr>
          <w:sz w:val="28"/>
          <w:szCs w:val="28"/>
        </w:rPr>
        <w:t xml:space="preserve"> Единый портал, Республиканский портал </w:t>
      </w:r>
      <w:r w:rsidRPr="00FF097F">
        <w:rPr>
          <w:sz w:val="28"/>
          <w:szCs w:val="28"/>
        </w:rPr>
        <w:t xml:space="preserve">в электронной форме.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в) через информационно-телекоммуникационные сети общего д</w:t>
      </w:r>
      <w:r w:rsidRPr="00FF097F" w:rsidR="00984EC0">
        <w:rPr>
          <w:sz w:val="28"/>
          <w:szCs w:val="28"/>
        </w:rPr>
        <w:t xml:space="preserve">оступа, в том числе через сеть «</w:t>
      </w:r>
      <w:r w:rsidRPr="00FF097F">
        <w:rPr>
          <w:sz w:val="28"/>
          <w:szCs w:val="28"/>
        </w:rPr>
        <w:t xml:space="preserve">Интернет</w:t>
      </w:r>
      <w:r w:rsidRPr="00FF097F" w:rsidR="00984EC0">
        <w:rPr>
          <w:sz w:val="28"/>
          <w:szCs w:val="28"/>
        </w:rPr>
        <w:t xml:space="preserve">»</w:t>
      </w:r>
      <w:r w:rsidRPr="00FF097F">
        <w:rPr>
          <w:sz w:val="28"/>
          <w:szCs w:val="28"/>
        </w:rPr>
        <w:t xml:space="preserve"> в электронной форме.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Заявление и документы (копии документов) могут быть направлены в Министерство в форме электронных документов, подписанных</w:t>
      </w:r>
      <w:r w:rsidRPr="00FF097F" w:rsidR="00984EC0">
        <w:rPr>
          <w:sz w:val="28"/>
          <w:szCs w:val="28"/>
        </w:rPr>
        <w:t xml:space="preserve"> электронной подписью</w:t>
      </w:r>
      <w:r w:rsidRPr="00FF097F" w:rsidR="005A7C85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в соответствии с требованиями</w:t>
      </w:r>
      <w:r w:rsidRPr="00FF097F" w:rsidR="00984EC0">
        <w:rPr>
          <w:sz w:val="28"/>
          <w:szCs w:val="28"/>
        </w:rPr>
        <w:t xml:space="preserve"> Федерального закона №</w:t>
      </w:r>
      <w:r w:rsidRPr="00FF097F" w:rsidR="005A7C85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63-ФЗ и Федерального закона</w:t>
      </w:r>
      <w:r w:rsidRPr="00FF097F" w:rsidR="005A7C85">
        <w:rPr>
          <w:sz w:val="28"/>
          <w:szCs w:val="28"/>
        </w:rPr>
        <w:t xml:space="preserve"> от 27 июня 2010</w:t>
      </w:r>
      <w:r w:rsidRPr="00FF097F" w:rsidR="00DE2693">
        <w:rPr>
          <w:sz w:val="28"/>
          <w:szCs w:val="28"/>
        </w:rPr>
        <w:t xml:space="preserve"> года</w:t>
      </w:r>
      <w:r w:rsidRPr="00FF097F" w:rsidR="005A7C85">
        <w:rPr>
          <w:sz w:val="28"/>
          <w:szCs w:val="28"/>
        </w:rPr>
        <w:t xml:space="preserve"> № </w:t>
      </w:r>
      <w:r w:rsidRPr="00FF097F" w:rsidR="00310298">
        <w:rPr>
          <w:sz w:val="28"/>
          <w:szCs w:val="28"/>
        </w:rPr>
        <w:t xml:space="preserve">210-</w:t>
      </w:r>
      <w:r w:rsidRPr="00FF097F" w:rsidR="005A7C85">
        <w:rPr>
          <w:sz w:val="28"/>
          <w:szCs w:val="28"/>
        </w:rPr>
        <w:t xml:space="preserve">ФЗ «Об организации предоставления государственных и муниципальных услуг» (далее – Федеральный закон № 210-ФЗ)</w:t>
      </w:r>
      <w:r w:rsidRPr="00FF097F">
        <w:rPr>
          <w:sz w:val="28"/>
          <w:szCs w:val="28"/>
        </w:rPr>
        <w:t xml:space="preserve">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</w:t>
      </w:r>
      <w:r w:rsidRPr="00FF097F" w:rsidR="00984EC0">
        <w:rPr>
          <w:sz w:val="28"/>
          <w:szCs w:val="28"/>
        </w:rPr>
        <w:t xml:space="preserve">оступа, в том числе через сеть «</w:t>
      </w:r>
      <w:r w:rsidRPr="00FF097F">
        <w:rPr>
          <w:sz w:val="28"/>
          <w:szCs w:val="28"/>
        </w:rPr>
        <w:t xml:space="preserve">Интернет</w:t>
      </w:r>
      <w:r w:rsidRPr="00FF097F" w:rsidR="00984EC0">
        <w:rPr>
          <w:sz w:val="28"/>
          <w:szCs w:val="28"/>
        </w:rPr>
        <w:t xml:space="preserve">»</w:t>
      </w:r>
      <w:r w:rsidRPr="00FF097F">
        <w:rPr>
          <w:sz w:val="28"/>
          <w:szCs w:val="28"/>
        </w:rPr>
        <w:t xml:space="preserve">, заявление и копии документов в форме электронных документов должны быть подписаны (заверены) в соответствии требованиями</w:t>
      </w:r>
      <w:r w:rsidRPr="00FF097F" w:rsidR="005A7C85">
        <w:rPr>
          <w:sz w:val="28"/>
          <w:szCs w:val="28"/>
        </w:rPr>
        <w:t xml:space="preserve"> Федерального закона № </w:t>
      </w:r>
      <w:r w:rsidRPr="00FF097F">
        <w:rPr>
          <w:sz w:val="28"/>
          <w:szCs w:val="28"/>
        </w:rPr>
        <w:t xml:space="preserve">63-ФЗ и</w:t>
      </w:r>
      <w:r w:rsidRPr="00FF097F" w:rsidR="005A7C85">
        <w:rPr>
          <w:sz w:val="28"/>
          <w:szCs w:val="28"/>
        </w:rPr>
        <w:t xml:space="preserve"> статьями 21.1 и 21.2 </w:t>
      </w:r>
      <w:r w:rsidRPr="00FF097F">
        <w:rPr>
          <w:sz w:val="28"/>
          <w:szCs w:val="28"/>
        </w:rPr>
        <w:t xml:space="preserve">Федерального закона</w:t>
      </w:r>
      <w:r w:rsidRPr="00FF097F" w:rsidR="005A7C85">
        <w:rPr>
          <w:sz w:val="28"/>
          <w:szCs w:val="28"/>
        </w:rPr>
        <w:t xml:space="preserve"> № </w:t>
      </w:r>
      <w:r w:rsidRPr="00FF097F">
        <w:rPr>
          <w:sz w:val="28"/>
          <w:szCs w:val="28"/>
        </w:rPr>
        <w:t xml:space="preserve">210-ФЗ.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Заявитель при направлении заявления и необходимых документов посредством</w:t>
      </w:r>
      <w:r w:rsidRPr="00FF097F" w:rsidR="005A7C85">
        <w:rPr>
          <w:sz w:val="28"/>
          <w:szCs w:val="28"/>
        </w:rPr>
        <w:t xml:space="preserve"> Единого портала </w:t>
      </w:r>
      <w:r w:rsidRPr="00FF097F">
        <w:rPr>
          <w:sz w:val="28"/>
          <w:szCs w:val="28"/>
        </w:rPr>
        <w:t xml:space="preserve">государственных и</w:t>
      </w:r>
      <w:r w:rsidRPr="00FF097F" w:rsidR="005A7C85">
        <w:rPr>
          <w:sz w:val="28"/>
          <w:szCs w:val="28"/>
        </w:rPr>
        <w:t xml:space="preserve"> муниципальных услуг (функций), </w:t>
      </w:r>
      <w:r w:rsidRPr="00FF097F" w:rsidR="005A7C85">
        <w:rPr>
          <w:sz w:val="28"/>
          <w:szCs w:val="28"/>
        </w:rPr>
        <w:t xml:space="preserve">Портала </w:t>
      </w:r>
      <w:r w:rsidRPr="00FF097F">
        <w:rPr>
          <w:sz w:val="28"/>
          <w:szCs w:val="28"/>
        </w:rPr>
        <w:t xml:space="preserve">государственных и муниципальных услуг Республики Татарстан подписывает заявление простой</w:t>
      </w:r>
      <w:r w:rsidRPr="00FF097F" w:rsidR="005A7C85">
        <w:rPr>
          <w:sz w:val="28"/>
          <w:szCs w:val="28"/>
        </w:rPr>
        <w:t xml:space="preserve"> электронной подписью</w:t>
      </w:r>
      <w:r w:rsidRPr="00FF097F">
        <w:rPr>
          <w:sz w:val="28"/>
          <w:szCs w:val="28"/>
        </w:rPr>
        <w:t xml:space="preserve">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Для получения простой</w:t>
      </w:r>
      <w:r w:rsidRPr="00FF097F" w:rsidR="005A7C85">
        <w:rPr>
          <w:sz w:val="28"/>
          <w:szCs w:val="28"/>
        </w:rPr>
        <w:t xml:space="preserve"> электронной подписью </w:t>
      </w:r>
      <w:r w:rsidRPr="00FF097F">
        <w:rPr>
          <w:sz w:val="28"/>
          <w:szCs w:val="28"/>
        </w:rPr>
        <w:t xml:space="preserve">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jpg, jpeg, png, tif, doc, docx, rtf.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2.6.5. Документы, которые подлежат представлению в рамках межведомственного информационного взаимодействия.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Министерством в рамках межведомственного информационного взаимодействия запрашиваются документы, подтверждающие отсутствие организации в реестре недобросовестных поставщиков по результатам оказания услуги в рамках исполнения контракто</w:t>
      </w:r>
      <w:r w:rsidRPr="00FF097F" w:rsidR="0021660C">
        <w:rPr>
          <w:sz w:val="28"/>
          <w:szCs w:val="28"/>
        </w:rPr>
        <w:t xml:space="preserve">в, заключенных в соответствии с Федеральным законом </w:t>
      </w:r>
      <w:r w:rsidRPr="00FF097F">
        <w:rPr>
          <w:sz w:val="28"/>
          <w:szCs w:val="28"/>
        </w:rPr>
        <w:t xml:space="preserve">от 5 апреля 2013 г</w:t>
      </w:r>
      <w:r w:rsidRPr="00FF097F" w:rsidR="0021660C">
        <w:rPr>
          <w:sz w:val="28"/>
          <w:szCs w:val="28"/>
        </w:rPr>
        <w:t xml:space="preserve">ода № 44-ФЗ «</w:t>
      </w:r>
      <w:r w:rsidRPr="00FF097F">
        <w:rPr>
          <w:sz w:val="28"/>
          <w:szCs w:val="28"/>
        </w:rPr>
        <w:t xml:space="preserve">О контрактной системе в сфере закупок товаров, работ, услуг для обеспечения госуд</w:t>
      </w:r>
      <w:r w:rsidRPr="00FF097F" w:rsidR="0021660C">
        <w:rPr>
          <w:sz w:val="28"/>
          <w:szCs w:val="28"/>
        </w:rPr>
        <w:t xml:space="preserve">арственных и муниципальных нужд»</w:t>
      </w:r>
      <w:r w:rsidRPr="00FF097F">
        <w:rPr>
          <w:sz w:val="28"/>
          <w:szCs w:val="28"/>
        </w:rPr>
        <w:t xml:space="preserve"> (далее </w:t>
      </w:r>
      <w:r w:rsidRPr="00FF097F" w:rsidR="0021660C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Федеральный закон </w:t>
      </w:r>
      <w:r w:rsidRPr="00FF097F" w:rsidR="0021660C">
        <w:rPr>
          <w:sz w:val="28"/>
          <w:szCs w:val="28"/>
        </w:rPr>
        <w:t xml:space="preserve">№ </w:t>
      </w:r>
      <w:r w:rsidRPr="00FF097F">
        <w:rPr>
          <w:sz w:val="28"/>
          <w:szCs w:val="28"/>
        </w:rPr>
        <w:t xml:space="preserve">44-ФЗ), факт внесения записи о заявителе в реестр поставщиков социальных услуг по соответствующей общественно полезной услуге на первое число месяца, в котором заявитель представляет документы.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Заявитель вправе по собственной инициативе представить документы, содержащие сведения, указанные в настоящем пункте, в том числе при наличии возможности </w:t>
      </w:r>
      <w:r w:rsidRPr="00FF097F" w:rsidR="0021660C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в</w:t>
      </w:r>
      <w:r w:rsidRPr="00FF097F" w:rsidR="0021660C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электронном виде.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2.7. Исчерпывающий перечень оснований для отказа в приеме документов, необходимых для предоставления государственной услуги.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2.7.1. Основаниями для отказа в приеме документов являются: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а) заявителем либо его представителем не предоставлены документы, перечисленные в</w:t>
      </w:r>
      <w:r w:rsidRPr="00FF097F" w:rsidR="0021660C">
        <w:rPr>
          <w:sz w:val="28"/>
          <w:szCs w:val="28"/>
        </w:rPr>
        <w:t xml:space="preserve"> пункте 2.6 </w:t>
      </w:r>
      <w:r w:rsidRPr="00FF097F">
        <w:rPr>
          <w:sz w:val="28"/>
          <w:szCs w:val="28"/>
        </w:rPr>
        <w:t xml:space="preserve">Регламента;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б) наличие в документах подчисток, приписок, зачеркнутых слов и исправлений, не заверенных в установленном порядке;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в) представление документов в электронной форме, не подписанных (не заверенных)</w:t>
      </w:r>
      <w:r w:rsidRPr="00FF097F" w:rsidR="0021660C">
        <w:rPr>
          <w:sz w:val="28"/>
          <w:szCs w:val="28"/>
        </w:rPr>
        <w:t xml:space="preserve"> электронной подписью </w:t>
      </w:r>
      <w:r w:rsidRPr="00FF097F">
        <w:rPr>
          <w:sz w:val="28"/>
          <w:szCs w:val="28"/>
        </w:rPr>
        <w:t xml:space="preserve">в соответствии с требованиями</w:t>
      </w:r>
      <w:r w:rsidRPr="00FF097F" w:rsidR="0021660C">
        <w:rPr>
          <w:sz w:val="28"/>
          <w:szCs w:val="28"/>
        </w:rPr>
        <w:t xml:space="preserve"> Федеральных законов №</w:t>
      </w:r>
      <w:r w:rsidRPr="00FF097F">
        <w:rPr>
          <w:sz w:val="28"/>
          <w:szCs w:val="28"/>
        </w:rPr>
        <w:t xml:space="preserve"> 63-ФЗ и </w:t>
      </w:r>
      <w:r w:rsidRPr="00FF097F" w:rsidR="0021660C">
        <w:rPr>
          <w:sz w:val="28"/>
          <w:szCs w:val="28"/>
        </w:rPr>
        <w:t xml:space="preserve">№</w:t>
      </w:r>
      <w:r w:rsidRPr="00FF097F">
        <w:rPr>
          <w:sz w:val="28"/>
          <w:szCs w:val="28"/>
        </w:rPr>
        <w:t xml:space="preserve"> 210-ФЗ.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2.7.2. 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</w:t>
      </w:r>
      <w:r w:rsidRPr="00FF097F" w:rsidR="0021660C">
        <w:rPr>
          <w:sz w:val="28"/>
          <w:szCs w:val="28"/>
        </w:rPr>
        <w:t xml:space="preserve"> приложении № 2 </w:t>
      </w:r>
      <w:r w:rsidRPr="00FF097F">
        <w:rPr>
          <w:sz w:val="28"/>
          <w:szCs w:val="28"/>
        </w:rPr>
        <w:t xml:space="preserve">к настоящему Регламенту, подписывается усиленной</w:t>
      </w:r>
      <w:r w:rsidRPr="00FF097F" w:rsidR="0021660C">
        <w:rPr>
          <w:sz w:val="28"/>
          <w:szCs w:val="28"/>
        </w:rPr>
        <w:t xml:space="preserve"> квалифицированной электронной подписью </w:t>
      </w:r>
      <w:r w:rsidRPr="00FF097F">
        <w:rPr>
          <w:sz w:val="28"/>
          <w:szCs w:val="28"/>
        </w:rPr>
        <w:t xml:space="preserve">в установленном порядке уполномоченным должностным лицом Министерства и направляется заявителю выбранным им способом: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а</w:t>
      </w:r>
      <w:r w:rsidRPr="00FF097F" w:rsidR="00A25144">
        <w:rPr>
          <w:sz w:val="28"/>
          <w:szCs w:val="28"/>
        </w:rPr>
        <w:t xml:space="preserve">) на бумажном носителе, при личном посещении Министерства;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б</w:t>
      </w:r>
      <w:r w:rsidRPr="00FF097F" w:rsidR="00A25144">
        <w:rPr>
          <w:sz w:val="28"/>
          <w:szCs w:val="28"/>
        </w:rPr>
        <w:t xml:space="preserve">) заказным письмом с уведомлением о вручении заявителя, направленного через операторов почтовой связи общего пользования;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</w:t>
      </w:r>
      <w:r w:rsidRPr="00FF097F" w:rsidR="00A25144">
        <w:rPr>
          <w:sz w:val="28"/>
          <w:szCs w:val="28"/>
        </w:rPr>
        <w:t xml:space="preserve">) по электронной почте органа Министерства, в том числе с использованием функционала официального Министерства в информаци</w:t>
      </w:r>
      <w:r w:rsidRPr="00FF097F">
        <w:rPr>
          <w:sz w:val="28"/>
          <w:szCs w:val="28"/>
        </w:rPr>
        <w:t xml:space="preserve">онно телекоммуникационной сети «</w:t>
      </w:r>
      <w:r w:rsidRPr="00FF097F" w:rsidR="00A25144">
        <w:rPr>
          <w:sz w:val="28"/>
          <w:szCs w:val="28"/>
        </w:rPr>
        <w:t xml:space="preserve">Интернет</w:t>
      </w:r>
      <w:r w:rsidRPr="00FF097F">
        <w:rPr>
          <w:sz w:val="28"/>
          <w:szCs w:val="28"/>
        </w:rPr>
        <w:t xml:space="preserve">»</w:t>
      </w:r>
      <w:r w:rsidRPr="00FF097F" w:rsidR="00A25144">
        <w:rPr>
          <w:sz w:val="28"/>
          <w:szCs w:val="28"/>
        </w:rPr>
        <w:t xml:space="preserve">, или иным способом с использованием информаци</w:t>
      </w:r>
      <w:r w:rsidRPr="00FF097F">
        <w:rPr>
          <w:sz w:val="28"/>
          <w:szCs w:val="28"/>
        </w:rPr>
        <w:t xml:space="preserve">онно-телекоммуникационной сети «</w:t>
      </w:r>
      <w:r w:rsidRPr="00FF097F" w:rsidR="00A25144">
        <w:rPr>
          <w:sz w:val="28"/>
          <w:szCs w:val="28"/>
        </w:rPr>
        <w:t xml:space="preserve">Интернет</w:t>
      </w:r>
      <w:r w:rsidRPr="00FF097F">
        <w:rPr>
          <w:sz w:val="28"/>
          <w:szCs w:val="28"/>
        </w:rPr>
        <w:t xml:space="preserve">»</w:t>
      </w:r>
      <w:r w:rsidRPr="00FF097F" w:rsidR="00A25144">
        <w:rPr>
          <w:sz w:val="28"/>
          <w:szCs w:val="28"/>
        </w:rPr>
        <w:t xml:space="preserve">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г</w:t>
      </w:r>
      <w:r w:rsidRPr="00FF097F" w:rsidR="00A25144">
        <w:rPr>
          <w:sz w:val="28"/>
          <w:szCs w:val="28"/>
        </w:rPr>
        <w:t xml:space="preserve">) в электронной форме, подписанную (заверенную) в соответствии с требованиями</w:t>
      </w:r>
      <w:r w:rsidRPr="00FF097F">
        <w:rPr>
          <w:sz w:val="28"/>
          <w:szCs w:val="28"/>
        </w:rPr>
        <w:t xml:space="preserve"> Федерального закона № </w:t>
      </w:r>
      <w:r w:rsidRPr="00FF097F" w:rsidR="00A25144">
        <w:rPr>
          <w:sz w:val="28"/>
          <w:szCs w:val="28"/>
        </w:rPr>
        <w:t xml:space="preserve">63-ФЗ, через</w:t>
      </w:r>
      <w:r w:rsidRPr="00FF097F">
        <w:rPr>
          <w:sz w:val="28"/>
          <w:szCs w:val="28"/>
        </w:rPr>
        <w:t xml:space="preserve"> Единый портал, Республиканский портал</w:t>
      </w:r>
      <w:r w:rsidRPr="00FF097F" w:rsidR="00A25144">
        <w:rPr>
          <w:sz w:val="28"/>
          <w:szCs w:val="28"/>
        </w:rPr>
        <w:t xml:space="preserve">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</w:t>
      </w:r>
      <w:r w:rsidRPr="00FF097F" w:rsidR="0021660C">
        <w:rPr>
          <w:sz w:val="28"/>
          <w:szCs w:val="28"/>
        </w:rPr>
        <w:t xml:space="preserve"> Едином портале, Республиканском портала, официальном сайте </w:t>
      </w:r>
      <w:r w:rsidRPr="00FF097F">
        <w:rPr>
          <w:sz w:val="28"/>
          <w:szCs w:val="28"/>
        </w:rPr>
        <w:t xml:space="preserve">Министерства.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2.8. Исчерпывающий перечень оснований для приостановления или отказа в предоставлении государственной услуги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2.8.1. Основания для отказа в предоставлении государственной услуги: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а)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б)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в) наличие в течение двух лет, предшествующих выдаче заключения о соответствии качества, жалоб на действия (бездействие) и</w:t>
      </w:r>
      <w:r w:rsidRPr="00FF097F" w:rsidR="0021660C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д) наличие в течение двух лет, предшествующих выдаче заключения о соответствии качества,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</w:t>
      </w:r>
      <w:r w:rsidRPr="00FF097F" w:rsidR="0021660C">
        <w:rPr>
          <w:sz w:val="28"/>
          <w:szCs w:val="28"/>
        </w:rPr>
        <w:t xml:space="preserve"> Федеральным законом № </w:t>
      </w:r>
      <w:r w:rsidRPr="00FF097F">
        <w:rPr>
          <w:sz w:val="28"/>
          <w:szCs w:val="28"/>
        </w:rPr>
        <w:t xml:space="preserve">44-ФЗ;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е)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Запрещается отказывать в предоставлении государственной услуги, в случае, если заявление и документы, необходимые для предоставления государственной </w:t>
      </w:r>
      <w:r w:rsidRPr="00FF097F">
        <w:rPr>
          <w:sz w:val="28"/>
          <w:szCs w:val="28"/>
        </w:rPr>
        <w:t xml:space="preserve">услуги, поданы в соответствии с информацией о сроках и порядке предоставления государственной услуги, опубликованной на</w:t>
      </w:r>
      <w:r w:rsidRPr="00FF097F" w:rsidR="0021660C">
        <w:rPr>
          <w:sz w:val="28"/>
          <w:szCs w:val="28"/>
        </w:rPr>
        <w:t xml:space="preserve"> Едином портале, Республиканском портале, официальном сайте </w:t>
      </w:r>
      <w:r w:rsidRPr="00FF097F">
        <w:rPr>
          <w:sz w:val="28"/>
          <w:szCs w:val="28"/>
        </w:rPr>
        <w:t xml:space="preserve">Министерства.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2.8.2. Решение об отказе в предоставлении государственной услуги с указанием причин отказа оформляется в соответствии с формой, установленной в</w:t>
      </w:r>
      <w:r w:rsidRPr="00FF097F" w:rsidR="0021660C">
        <w:rPr>
          <w:sz w:val="28"/>
          <w:szCs w:val="28"/>
        </w:rPr>
        <w:t xml:space="preserve"> приложении № 3 </w:t>
      </w:r>
      <w:r w:rsidRPr="00FF097F">
        <w:rPr>
          <w:sz w:val="28"/>
          <w:szCs w:val="28"/>
        </w:rPr>
        <w:t xml:space="preserve">к настоящему Регламенту, подписывается усиленной</w:t>
      </w:r>
      <w:r w:rsidRPr="00FF097F" w:rsidR="0021660C">
        <w:rPr>
          <w:sz w:val="28"/>
          <w:szCs w:val="28"/>
        </w:rPr>
        <w:t xml:space="preserve"> квалифицированной электронной подписью </w:t>
      </w:r>
      <w:r w:rsidRPr="00FF097F">
        <w:rPr>
          <w:sz w:val="28"/>
          <w:szCs w:val="28"/>
        </w:rPr>
        <w:t xml:space="preserve">в установленном порядке руководителем Министерства и направляется заявителю выбранным им способом: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а</w:t>
      </w:r>
      <w:r w:rsidRPr="00FF097F" w:rsidR="00A25144">
        <w:rPr>
          <w:sz w:val="28"/>
          <w:szCs w:val="28"/>
        </w:rPr>
        <w:t xml:space="preserve">) на бумажном носителе, при личном посещении Министерства;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б</w:t>
      </w:r>
      <w:r w:rsidRPr="00FF097F" w:rsidR="00A25144">
        <w:rPr>
          <w:sz w:val="28"/>
          <w:szCs w:val="28"/>
        </w:rPr>
        <w:t xml:space="preserve">) заказным письмом с уведомлением о вручении заявителя, направленного через операторов почтовой связи общего пользования;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</w:t>
      </w:r>
      <w:r w:rsidRPr="00FF097F" w:rsidR="00A25144">
        <w:rPr>
          <w:sz w:val="28"/>
          <w:szCs w:val="28"/>
        </w:rPr>
        <w:t xml:space="preserve">) по электронной почте Министерства, в том числе с использованием функционала</w:t>
      </w:r>
      <w:r w:rsidRPr="00FF097F">
        <w:rPr>
          <w:sz w:val="28"/>
          <w:szCs w:val="28"/>
        </w:rPr>
        <w:t xml:space="preserve"> официального сайта </w:t>
      </w:r>
      <w:r w:rsidRPr="00FF097F" w:rsidR="00A25144">
        <w:rPr>
          <w:sz w:val="28"/>
          <w:szCs w:val="28"/>
        </w:rPr>
        <w:t xml:space="preserve">Министерства в информационно-телекоммуникационной сети </w:t>
      </w:r>
      <w:r w:rsidRPr="00FF097F">
        <w:rPr>
          <w:sz w:val="28"/>
          <w:szCs w:val="28"/>
        </w:rPr>
        <w:t xml:space="preserve">«</w:t>
      </w:r>
      <w:r w:rsidRPr="00FF097F" w:rsidR="00A25144">
        <w:rPr>
          <w:sz w:val="28"/>
          <w:szCs w:val="28"/>
        </w:rPr>
        <w:t xml:space="preserve">Интернет</w:t>
      </w:r>
      <w:r w:rsidRPr="00FF097F">
        <w:rPr>
          <w:sz w:val="28"/>
          <w:szCs w:val="28"/>
        </w:rPr>
        <w:t xml:space="preserve">»</w:t>
      </w:r>
      <w:r w:rsidRPr="00FF097F" w:rsidR="00A25144">
        <w:rPr>
          <w:sz w:val="28"/>
          <w:szCs w:val="28"/>
        </w:rPr>
        <w:t xml:space="preserve">, или иным способом с использованием информаци</w:t>
      </w:r>
      <w:r w:rsidRPr="00FF097F">
        <w:rPr>
          <w:sz w:val="28"/>
          <w:szCs w:val="28"/>
        </w:rPr>
        <w:t xml:space="preserve">онно-телекоммуникационной сети «</w:t>
      </w:r>
      <w:r w:rsidRPr="00FF097F" w:rsidR="00A25144">
        <w:rPr>
          <w:sz w:val="28"/>
          <w:szCs w:val="28"/>
        </w:rPr>
        <w:t xml:space="preserve">Интернет</w:t>
      </w:r>
      <w:r w:rsidRPr="00FF097F">
        <w:rPr>
          <w:sz w:val="28"/>
          <w:szCs w:val="28"/>
        </w:rPr>
        <w:t xml:space="preserve">»</w:t>
      </w:r>
      <w:r w:rsidRPr="00FF097F" w:rsidR="00A25144">
        <w:rPr>
          <w:sz w:val="28"/>
          <w:szCs w:val="28"/>
        </w:rPr>
        <w:t xml:space="preserve">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г</w:t>
      </w:r>
      <w:r w:rsidRPr="00FF097F" w:rsidR="00A25144">
        <w:rPr>
          <w:sz w:val="28"/>
          <w:szCs w:val="28"/>
        </w:rPr>
        <w:t xml:space="preserve">) в электронной форме, подписанную (заверенную) в соответствии с требованиями</w:t>
      </w:r>
      <w:r w:rsidRPr="00FF097F">
        <w:rPr>
          <w:sz w:val="28"/>
          <w:szCs w:val="28"/>
        </w:rPr>
        <w:t xml:space="preserve"> Федерального закона № </w:t>
      </w:r>
      <w:r w:rsidRPr="00FF097F" w:rsidR="00A25144">
        <w:rPr>
          <w:sz w:val="28"/>
          <w:szCs w:val="28"/>
        </w:rPr>
        <w:t xml:space="preserve">63-ФЗ, через</w:t>
      </w:r>
      <w:r w:rsidRPr="00FF097F">
        <w:rPr>
          <w:sz w:val="28"/>
          <w:szCs w:val="28"/>
        </w:rPr>
        <w:t xml:space="preserve"> Единый портал, Республиканский портал</w:t>
      </w:r>
      <w:r w:rsidRPr="00FF097F" w:rsidR="00A25144">
        <w:rPr>
          <w:sz w:val="28"/>
          <w:szCs w:val="28"/>
        </w:rPr>
        <w:t xml:space="preserve">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2.8.3. Приостановление срока предоставления государственной услуги законодательством Российской Федерации не предусмотрено.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2.9. Размер платы, взимаемой с заявителя при предоставлении государственной услуги, и способы ее взимания.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Государственная услуга предоставляется на безвозмездной основе.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2.10.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</w:t>
      </w:r>
      <w:r w:rsidRPr="00FF097F" w:rsidR="0021660C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не более 15 минут.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Очередность для отдельных категорий заявителей не установлена.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2.11. Срок регистрации запроса заявителя о предоставлении государственной услуги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2.11.1. При направлении заявления посредством</w:t>
      </w:r>
      <w:r w:rsidRPr="00FF097F" w:rsidR="0021660C">
        <w:rPr>
          <w:sz w:val="28"/>
          <w:szCs w:val="28"/>
        </w:rPr>
        <w:t xml:space="preserve"> Единого портала, Республиканского портала </w:t>
      </w:r>
      <w:r w:rsidRPr="00FF097F">
        <w:rPr>
          <w:sz w:val="28"/>
          <w:szCs w:val="28"/>
        </w:rPr>
        <w:t xml:space="preserve">заявитель в день регистрации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2.11.2. При личном обращении регистрация заявления осуществляется в день поступления заявления и документов.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2.11.3.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2.12. Требования к помещениям, в которых предоставляются государственные услуги.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Предоставление государственной услуги осуществляется в здании и помещении, оборудованных противопожарной системой пожаротушения, необходимой мебелью для оформления документов, информационными стендами.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 целях организации беспрепятственного доступа инвалидов (включая инвалидов, использующих кресла-коляски и собак-проводников) к месту предоставлению государственной услуги обеспечиваются: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и выдаваемого по</w:t>
      </w:r>
      <w:r w:rsidRPr="00FF097F" w:rsidR="001B2E49">
        <w:rPr>
          <w:sz w:val="28"/>
          <w:szCs w:val="28"/>
        </w:rPr>
        <w:t xml:space="preserve"> форме </w:t>
      </w:r>
      <w:r w:rsidRPr="00FF097F">
        <w:rPr>
          <w:sz w:val="28"/>
          <w:szCs w:val="28"/>
        </w:rPr>
        <w:t xml:space="preserve">и в</w:t>
      </w:r>
      <w:r w:rsidRPr="00FF097F" w:rsidR="001B2E49">
        <w:rPr>
          <w:sz w:val="28"/>
          <w:szCs w:val="28"/>
        </w:rPr>
        <w:t xml:space="preserve"> порядке</w:t>
      </w:r>
      <w:r w:rsidRPr="00FF097F">
        <w:rPr>
          <w:sz w:val="28"/>
          <w:szCs w:val="28"/>
        </w:rPr>
        <w:t xml:space="preserve">, утвержденных</w:t>
      </w:r>
      <w:r w:rsidRPr="00FF097F" w:rsidR="001B2E49">
        <w:rPr>
          <w:sz w:val="28"/>
          <w:szCs w:val="28"/>
        </w:rPr>
        <w:t xml:space="preserve"> приказом </w:t>
      </w:r>
      <w:r w:rsidRPr="00FF097F">
        <w:rPr>
          <w:sz w:val="28"/>
          <w:szCs w:val="28"/>
        </w:rPr>
        <w:t xml:space="preserve">Министерства труда и социальной защиты Российской Федерации от 22 июня 2015 г. </w:t>
      </w:r>
      <w:r w:rsidRPr="00FF097F" w:rsidR="001B2E49">
        <w:rPr>
          <w:sz w:val="28"/>
          <w:szCs w:val="28"/>
        </w:rPr>
        <w:t xml:space="preserve">№ </w:t>
      </w:r>
      <w:r w:rsidRPr="00FF097F">
        <w:rPr>
          <w:sz w:val="28"/>
          <w:szCs w:val="28"/>
        </w:rPr>
        <w:t xml:space="preserve">386н </w:t>
      </w:r>
      <w:r w:rsidRPr="00FF097F" w:rsidR="001B2E49">
        <w:rPr>
          <w:sz w:val="28"/>
          <w:szCs w:val="28"/>
        </w:rPr>
        <w:t xml:space="preserve">«</w:t>
      </w:r>
      <w:r w:rsidRPr="00FF097F">
        <w:rPr>
          <w:sz w:val="28"/>
          <w:szCs w:val="28"/>
        </w:rPr>
        <w:t xml:space="preserve">Об утверждении формы документа, подтверждающего специальное обучение собаки-проводника, и порядка его выдачи</w:t>
      </w:r>
      <w:r w:rsidRPr="00FF097F" w:rsidR="001B2E49">
        <w:rPr>
          <w:sz w:val="28"/>
          <w:szCs w:val="28"/>
        </w:rPr>
        <w:t xml:space="preserve">»</w:t>
      </w:r>
      <w:r w:rsidRPr="00FF097F">
        <w:rPr>
          <w:sz w:val="28"/>
          <w:szCs w:val="28"/>
        </w:rPr>
        <w:t xml:space="preserve">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оказание работниками, предоставляющими услугу, помощи инвалидам в преодолении барьеров, мешающих получению ими услуг наравне с другими лицами.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модернизацию, реконструкцию после 1 июля 2016 года.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2.13. Показатели доступности и качества государственной услуги.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2.13.1. Показателями доступности предоставления государственной услуги являются: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расположенность помещений в зоне доступности к общественному транспорту;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доступность для инвалидов помещений, в которых предоставляется государственная услуга;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</w:t>
      </w:r>
      <w:r w:rsidRPr="00FF097F" w:rsidR="001B2E49">
        <w:rPr>
          <w:sz w:val="28"/>
          <w:szCs w:val="28"/>
        </w:rPr>
        <w:t xml:space="preserve">информационных стендах, в сети «</w:t>
      </w:r>
      <w:r w:rsidRPr="00FF097F">
        <w:rPr>
          <w:sz w:val="28"/>
          <w:szCs w:val="28"/>
        </w:rPr>
        <w:t xml:space="preserve">Интернет</w:t>
      </w:r>
      <w:r w:rsidRPr="00FF097F" w:rsidR="001B2E49">
        <w:rPr>
          <w:sz w:val="28"/>
          <w:szCs w:val="28"/>
        </w:rPr>
        <w:t xml:space="preserve">»</w:t>
      </w:r>
      <w:r w:rsidRPr="00FF097F">
        <w:rPr>
          <w:sz w:val="28"/>
          <w:szCs w:val="28"/>
        </w:rPr>
        <w:t xml:space="preserve">, на</w:t>
      </w:r>
      <w:r w:rsidRPr="00FF097F" w:rsidR="001B2E49">
        <w:rPr>
          <w:sz w:val="28"/>
          <w:szCs w:val="28"/>
        </w:rPr>
        <w:t xml:space="preserve"> официальном сайте </w:t>
      </w:r>
      <w:r w:rsidRPr="00FF097F">
        <w:rPr>
          <w:sz w:val="28"/>
          <w:szCs w:val="28"/>
        </w:rPr>
        <w:t xml:space="preserve">Министерства,</w:t>
      </w:r>
      <w:r w:rsidRPr="00FF097F" w:rsidR="001B2E49">
        <w:rPr>
          <w:sz w:val="28"/>
          <w:szCs w:val="28"/>
        </w:rPr>
        <w:t xml:space="preserve"> Едином портале </w:t>
      </w:r>
      <w:r w:rsidRPr="00FF097F">
        <w:rPr>
          <w:sz w:val="28"/>
          <w:szCs w:val="28"/>
        </w:rPr>
        <w:t xml:space="preserve">государственных и муниципальных услуг (функций);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возможность подачи заявления в электронном виде;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возможность получения заявителем результатов предоставления государственной услуги в электронном виде;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оказание работником, предоставляющим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2.13.2. Показателями качества предоставления государственной услуги являются: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соблюдение сроков приема и рассмотрения документов;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соблюдение срока получения результата государственной услуги;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отсутствие прецедентов (обоснованных жалоб) на нарушение настоящего Регламента, совершенных специалистами Министерства.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Количество взаимодействий заявителя со специалистами Министерства: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при подаче документов, необходимых для предоставл</w:t>
      </w:r>
      <w:r w:rsidRPr="00FF097F" w:rsidR="001B2E49">
        <w:rPr>
          <w:sz w:val="28"/>
          <w:szCs w:val="28"/>
        </w:rPr>
        <w:t xml:space="preserve">ения государственной услуги, – н</w:t>
      </w:r>
      <w:r w:rsidRPr="00FF097F">
        <w:rPr>
          <w:sz w:val="28"/>
          <w:szCs w:val="28"/>
        </w:rPr>
        <w:t xml:space="preserve">е более одного (без учета консультаций);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при направлении документов, необходимых для предоставления государственной услуги, по почте, в том числе по электронной почте </w:t>
      </w:r>
      <w:r w:rsidRPr="00FF097F" w:rsidR="001B2E49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отсутствует (без учета консультаций).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Продолжительность одного взаимодействия заявителя со специалистом Министерства при предоставлении государственной услуги не превышает 15 минут.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2.14. Иные требования к предоставлению государственной услуги, в том числе: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2.14.1. Предоставление необходимых и обязательных услуг не требуется.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2.14.2. Консультация может быть предоставлена при обращении заявителя в Ми</w:t>
      </w:r>
      <w:r w:rsidRPr="00FF097F" w:rsidR="001B2E49">
        <w:rPr>
          <w:sz w:val="28"/>
          <w:szCs w:val="28"/>
        </w:rPr>
        <w:t xml:space="preserve">нистерство лично, по телефону и </w:t>
      </w:r>
      <w:r w:rsidRPr="00FF097F">
        <w:rPr>
          <w:sz w:val="28"/>
          <w:szCs w:val="28"/>
        </w:rPr>
        <w:t xml:space="preserve">(или) электронной почте, почте.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2.14.3. При предоставлении государственной услуги в электронной форме заявитель вправе: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</w:t>
      </w:r>
      <w:r w:rsidRPr="00FF097F" w:rsidR="001B2E49">
        <w:rPr>
          <w:sz w:val="28"/>
          <w:szCs w:val="28"/>
        </w:rPr>
        <w:t xml:space="preserve"> Едином портале, Республиканском портале, официальном сайте </w:t>
      </w:r>
      <w:r w:rsidRPr="00FF097F">
        <w:rPr>
          <w:sz w:val="28"/>
          <w:szCs w:val="28"/>
        </w:rPr>
        <w:t xml:space="preserve">Министерства;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FF097F">
        <w:rPr>
          <w:sz w:val="28"/>
          <w:szCs w:val="28"/>
        </w:rPr>
        <w:t xml:space="preserve">соответствии с</w:t>
      </w:r>
      <w:r w:rsidRPr="00FF097F" w:rsidR="001B2E49">
        <w:rPr>
          <w:sz w:val="28"/>
          <w:szCs w:val="28"/>
        </w:rPr>
        <w:t xml:space="preserve"> пунктом 7² части 1 статьи 16 </w:t>
      </w:r>
      <w:r w:rsidRPr="00FF097F">
        <w:rPr>
          <w:sz w:val="28"/>
          <w:szCs w:val="28"/>
        </w:rPr>
        <w:t xml:space="preserve">Федерального закона </w:t>
      </w:r>
      <w:r w:rsidRPr="00FF097F" w:rsidR="001B2E49">
        <w:rPr>
          <w:sz w:val="28"/>
          <w:szCs w:val="28"/>
        </w:rPr>
        <w:t xml:space="preserve">№ </w:t>
      </w:r>
      <w:r w:rsidRPr="00FF097F">
        <w:rPr>
          <w:sz w:val="28"/>
          <w:szCs w:val="28"/>
        </w:rPr>
        <w:t xml:space="preserve">210-ФЗ, с использованием</w:t>
      </w:r>
      <w:r w:rsidRPr="00FF097F" w:rsidR="001B2E49">
        <w:rPr>
          <w:sz w:val="28"/>
          <w:szCs w:val="28"/>
        </w:rPr>
        <w:t xml:space="preserve"> Единого портала, Республиканского портала</w:t>
      </w:r>
      <w:r w:rsidRPr="00FF097F">
        <w:rPr>
          <w:sz w:val="28"/>
          <w:szCs w:val="28"/>
        </w:rPr>
        <w:t xml:space="preserve">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в) получить сведения о ходе выполнения заявлений о предоставлении государственной услуги, поданных в электронной форме;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г) осуществить оценку качества предоставления государственной услуги;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е) подать жалобу на решение и действие (бездействие) Министерства, а также его должностных лиц, государственных служащих посредством</w:t>
      </w:r>
      <w:r w:rsidRPr="00FF097F" w:rsidR="001B2E49">
        <w:rPr>
          <w:sz w:val="28"/>
          <w:szCs w:val="28"/>
        </w:rPr>
        <w:t xml:space="preserve"> Республиканского портала</w:t>
      </w:r>
      <w:r w:rsidRPr="00FF097F">
        <w:rPr>
          <w:sz w:val="28"/>
          <w:szCs w:val="28"/>
        </w:rPr>
        <w:t xml:space="preserve"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</w:t>
      </w:r>
      <w:r w:rsidRPr="00FF097F" w:rsidR="001B2E49">
        <w:rPr>
          <w:sz w:val="28"/>
          <w:szCs w:val="28"/>
        </w:rPr>
        <w:t xml:space="preserve"> Едином портале, Республиканском портале </w:t>
      </w:r>
      <w:r w:rsidRPr="00FF097F">
        <w:rPr>
          <w:sz w:val="28"/>
          <w:szCs w:val="28"/>
        </w:rPr>
        <w:t xml:space="preserve">без необходимости дополнительной подачи заявления в какой-либо иной форме.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2.14.4. При предоставлении государственной услуги используется федеральная государственная информационная система </w:t>
      </w:r>
      <w:r w:rsidRPr="00FF097F" w:rsidR="001B2E49">
        <w:rPr>
          <w:sz w:val="28"/>
          <w:szCs w:val="28"/>
        </w:rPr>
        <w:t xml:space="preserve">«</w:t>
      </w:r>
      <w:r w:rsidRPr="00FF097F">
        <w:rPr>
          <w:sz w:val="28"/>
          <w:szCs w:val="28"/>
        </w:rPr>
        <w:t xml:space="preserve">Единая система межведомственного электронного взаимодействия</w:t>
      </w:r>
      <w:r w:rsidRPr="00FF097F" w:rsidR="001B2E49">
        <w:rPr>
          <w:sz w:val="28"/>
          <w:szCs w:val="28"/>
        </w:rPr>
        <w:t xml:space="preserve">»</w:t>
      </w:r>
      <w:r w:rsidRPr="00FF097F">
        <w:rPr>
          <w:sz w:val="28"/>
          <w:szCs w:val="28"/>
        </w:rPr>
        <w:t xml:space="preserve">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2.14.5. Информация о порядке предоставления государственной услуги размещается на государственных языках Республики Татарстан.</w:t>
      </w:r>
    </w:p>
    <w:p>
      <w:pPr>
        <w:suppressAutoHyphens w:val="0"/>
        <w:rPr>
          <w:bCs/>
          <w:sz w:val="28"/>
          <w:szCs w:val="28"/>
          <w:lang w:eastAsia="ru-RU"/>
        </w:rPr>
      </w:pPr>
    </w:p>
    <w:p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FF097F">
        <w:rPr>
          <w:bCs/>
          <w:sz w:val="28"/>
          <w:szCs w:val="28"/>
          <w:lang w:eastAsia="ru-RU"/>
        </w:rPr>
        <w:t xml:space="preserve">III. Состав, последовательность и сроки выполнения</w:t>
      </w:r>
    </w:p>
    <w:p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FF097F">
        <w:rPr>
          <w:bCs/>
          <w:sz w:val="28"/>
          <w:szCs w:val="28"/>
          <w:lang w:eastAsia="ru-RU"/>
        </w:rPr>
        <w:t xml:space="preserve">административных процедур</w:t>
      </w:r>
      <w:r w:rsidRPr="00FF097F">
        <w:rPr>
          <w:sz w:val="28"/>
          <w:szCs w:val="28"/>
          <w:lang w:eastAsia="ru-RU"/>
        </w:rPr>
        <w:t xml:space="preserve"> </w:t>
      </w:r>
    </w:p>
    <w:p>
      <w:pPr>
        <w:suppressAutoHyphens w:val="0"/>
        <w:ind w:firstLine="709"/>
        <w:jc w:val="center"/>
        <w:rPr>
          <w:sz w:val="28"/>
          <w:szCs w:val="28"/>
          <w:lang w:eastAsia="ru-RU"/>
        </w:rPr>
      </w:pP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3.1. Описание последовательности действий при предоставлении государственной услуги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3.1.1. Предоставление государственной услуги включает в себя следующие процедуры: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а) 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б) принятие и регистрация заявления;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в) формирование и направление межведомственных запросов в органы, участвующие в предоставлении государственной услуги;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г) подготовка результата государственной услуги;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д) выдача (направление) заявителю результата государственной услуги;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е) исправление технических ошибок.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– специалист Профильного отдела Министерства (далее – специалист Профильного отдела).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Заявитель вправе обратиться в Профильный отдел лично, по телефону и (или) посредством почты (в том числе электронной) для получения консультации о порядке получения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Специалист Профильного отдела осуществляет консультирование заявителя, в том числе по форме запроса и другим вопросам для получения государственной услуги. При необходимости специалист Профильного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В случае поступления запроса для получения консультации посредством почты (в том числе электронной) в выходной (праздничный) день – на следующий за выходным (праздничным) рабочий день.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Результат процедуры: консультация, замечания по составу, форме и содержанию представленных документов, оказание помощи заявителю, в том числе в части оформления документов, необходимых для предоставления государственной услуги, запись в журнале регистрации обращений граждан об оказании консультации (оказании помощи заявителю).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3.3. Принятие и регистрация заявления.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3.3.1. Заявление может быть подано на бумажном носителе или в электронной форме.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3.3.1.2. Заявление может быть лично подано в Министерство, направлено по почте заказным почтовым отправлением в порядке, установленном пунктом 3.3.2 настоящего Регламента.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3.3.1.3. Заявление может быть подано в электронном виде через портал государственных и муниципальных услуг Республики Татарстан, через Единый портал государственных и муниципальных услуг (функций), через информационно-телекоммуникационные сети общего доступа, в том числе через сеть «Интернет».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Заявление, направляемое в электронной форме, подписывается (заверяется) в соответствии с Федеральным законом № 63-ФЗ и Федеральным законом № 210-ФЗ и представляется с использ</w:t>
      </w:r>
      <w:r w:rsidRPr="00FF097F" w:rsidR="00E05326">
        <w:rPr>
          <w:sz w:val="28"/>
          <w:szCs w:val="28"/>
        </w:rPr>
        <w:t xml:space="preserve">ованием электронных носителей и </w:t>
      </w:r>
      <w:r w:rsidRPr="00FF097F">
        <w:rPr>
          <w:sz w:val="28"/>
          <w:szCs w:val="28"/>
        </w:rPr>
        <w:t xml:space="preserve">(или) информационно-телекоммуникационных сетей общего пользования, включая сеть «Интернет».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Заявитель для подачи заявления в электронной форме через Единый портал государственных и муниципальных услуг (функции), Портал государственных и муниципальных услуг Республики Татарстан выполняет следующие действия: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выполняет авторизацию на Едином портале государственных и муниципальных услуг (функций), Портале государственных и муниципальных услуг Республики Татарстан;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открывает форму электронного заявления на Едином портале государственных и муниципальных услуг (функций), Портале государственных и муниципальных услуг Республики Татарстан;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заполняет форму электронного заявления, включающие сведения, необходимые и обязательные для предоставления государственной услуги;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прикрепляет документы в электронной форме или электронные образы документов к форме электронного заявления (при необходимости);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подтверждает достоверность сообщенных сведений (проставляет соответствующую отметку о согласии в форме электронного заявления);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отправляет заполненное электронное заявление (нажимает соответствующую кнопку в форме электронного заявления);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получает уведомление об отправке электронного заявления.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Процедуры, устанавливаемые настоящим пунктом, выполняются в день обращения заявителя.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Результатами выполнения административных процедур являются: электронное дело, направленное в Министерство, посредством системы электронного взаимодействия.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3.3.2. Рассмотрение комплекта документов Министерством.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</w:t>
      </w:r>
      <w:r w:rsidRPr="00FF097F" w:rsidR="00A4715C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Специалист Отдела организационной работы Министерства (далее </w:t>
      </w:r>
      <w:r w:rsidRPr="00FF097F" w:rsidR="00A4715C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специалист Отдела организационной работы).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Специалист Отдела организационной работы осуществляет: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присваивает заявлению номер в соответствии с номенклатурой дел и стату</w:t>
      </w:r>
      <w:r w:rsidRPr="00FF097F" w:rsidR="00A4715C">
        <w:rPr>
          <w:sz w:val="28"/>
          <w:szCs w:val="28"/>
        </w:rPr>
        <w:t xml:space="preserve">с «</w:t>
      </w:r>
      <w:r w:rsidRPr="00FF097F">
        <w:rPr>
          <w:sz w:val="28"/>
          <w:szCs w:val="28"/>
        </w:rPr>
        <w:t xml:space="preserve">Проверка документов</w:t>
      </w:r>
      <w:r w:rsidRPr="00FF097F" w:rsidR="00A4715C">
        <w:rPr>
          <w:sz w:val="28"/>
          <w:szCs w:val="28"/>
        </w:rPr>
        <w:t xml:space="preserve">»</w:t>
      </w:r>
      <w:r w:rsidRPr="00FF097F">
        <w:rPr>
          <w:sz w:val="28"/>
          <w:szCs w:val="28"/>
        </w:rPr>
        <w:t xml:space="preserve">, что отражается в личном кабинете Единого портала, Республиканского портала;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проверяет комплектность, читаемость электронных образов документов;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Единому порталу, Республиканскому порталу</w:t>
      </w:r>
      <w:r w:rsidRPr="00FF097F" w:rsidR="00E05326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(в случае, если заявителем представлены электронные образы документов, подписанные усиленной</w:t>
      </w:r>
      <w:r w:rsidRPr="00FF097F" w:rsidR="00E05326">
        <w:rPr>
          <w:sz w:val="28"/>
          <w:szCs w:val="28"/>
        </w:rPr>
        <w:t xml:space="preserve"> квалифицированной электронной подписью</w:t>
      </w:r>
      <w:r w:rsidRPr="00FF097F">
        <w:rPr>
          <w:sz w:val="28"/>
          <w:szCs w:val="28"/>
        </w:rPr>
        <w:t xml:space="preserve">).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При наличии оснований, предусмотренных</w:t>
      </w:r>
      <w:r w:rsidRPr="00FF097F" w:rsidR="00E05326">
        <w:rPr>
          <w:sz w:val="28"/>
          <w:szCs w:val="28"/>
        </w:rPr>
        <w:t xml:space="preserve"> пунктом 2.7.1 </w:t>
      </w:r>
      <w:r w:rsidRPr="00FF097F">
        <w:rPr>
          <w:sz w:val="28"/>
          <w:szCs w:val="28"/>
        </w:rPr>
        <w:t xml:space="preserve">настоящего Регламента, подготавливает проект решения об отказе в приеме документов, необходимых для предоставления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Решение об отказе в приеме документов с указанием причин отказа оформляется по форме согласно</w:t>
      </w:r>
      <w:r w:rsidRPr="00FF097F" w:rsidR="00E05326">
        <w:rPr>
          <w:sz w:val="28"/>
          <w:szCs w:val="28"/>
        </w:rPr>
        <w:t xml:space="preserve"> приложению № 2 </w:t>
      </w:r>
      <w:r w:rsidRPr="00FF097F">
        <w:rPr>
          <w:sz w:val="28"/>
          <w:szCs w:val="28"/>
        </w:rPr>
        <w:t xml:space="preserve">к настоящему Регламенту, регистрируется в системе электронного документооборота и подписывается уполномоченным должностным лицом Министерства и направляется в личный кабинет заявителя на</w:t>
      </w:r>
      <w:r w:rsidRPr="00FF097F" w:rsidR="00E05326">
        <w:rPr>
          <w:sz w:val="28"/>
          <w:szCs w:val="28"/>
        </w:rPr>
        <w:t xml:space="preserve"> Республиканском портале, Едином портале </w:t>
      </w:r>
      <w:r w:rsidRPr="00FF097F">
        <w:rPr>
          <w:sz w:val="28"/>
          <w:szCs w:val="28"/>
        </w:rPr>
        <w:t xml:space="preserve">не позднее одного дня с даты поступления заявления.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 случае если в результате проверки усиленной</w:t>
      </w:r>
      <w:r w:rsidRPr="00FF097F" w:rsidR="00E05326">
        <w:rPr>
          <w:sz w:val="28"/>
          <w:szCs w:val="28"/>
        </w:rPr>
        <w:t xml:space="preserve"> квалифицированной электронной подписи </w:t>
      </w:r>
      <w:r w:rsidRPr="00FF097F">
        <w:rPr>
          <w:sz w:val="28"/>
          <w:szCs w:val="28"/>
        </w:rPr>
        <w:t xml:space="preserve">выявлено несоблюдение условий ее действительности, проект решения об отказе должен содержать пункты</w:t>
      </w:r>
      <w:r w:rsidRPr="00FF097F" w:rsidR="00E05326">
        <w:rPr>
          <w:sz w:val="28"/>
          <w:szCs w:val="28"/>
        </w:rPr>
        <w:t xml:space="preserve"> статьи 11 </w:t>
      </w:r>
      <w:r w:rsidRPr="00FF097F" w:rsidR="00A4715C">
        <w:rPr>
          <w:sz w:val="28"/>
          <w:szCs w:val="28"/>
        </w:rPr>
        <w:t xml:space="preserve">Федерального закона</w:t>
      </w:r>
      <w:r>
        <w:rPr>
          <w:sz w:val="28"/>
          <w:szCs w:val="28"/>
        </w:rPr>
        <w:br/>
      </w:r>
      <w:r w:rsidRPr="00FF097F" w:rsidR="00E05326">
        <w:rPr>
          <w:sz w:val="28"/>
          <w:szCs w:val="28"/>
        </w:rPr>
        <w:t xml:space="preserve">№</w:t>
      </w:r>
      <w:r w:rsidRPr="00FF097F" w:rsidR="00A4715C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63-ФЗ, которые послужили основанием для его принятия.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В случае отсутствия оснований для отказа в приеме документов, Специалист Отдела организационной работы,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3.4. Формирование и направление межведомственных запросов в органы, участвующие в предоставлении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3.4.1. Специалист Профильного отдела при непредставлении заявителем документов, указанных в</w:t>
      </w:r>
      <w:r w:rsidRPr="00FF097F" w:rsidR="00E05326">
        <w:rPr>
          <w:sz w:val="28"/>
          <w:szCs w:val="28"/>
        </w:rPr>
        <w:t xml:space="preserve"> пункте 2.6</w:t>
      </w:r>
      <w:r w:rsidRPr="00FF097F" w:rsidR="00A4715C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настоящего Регламента, направляет в электронной форме посредством</w:t>
      </w:r>
      <w:r w:rsidRPr="00FF097F" w:rsidR="00E05326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СМЭВ запрос о представлении соответствующих документов (сведений).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Результат процедур: запросы, направленные в соответствующие органы.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3.4.2. Органы, участвующие в процессе межведомственного электронного взаимодействия, в установленный законодательством срок представляют документы, указанные в</w:t>
      </w:r>
      <w:r w:rsidRPr="00FF097F" w:rsidR="00E05326">
        <w:rPr>
          <w:sz w:val="28"/>
          <w:szCs w:val="28"/>
        </w:rPr>
        <w:t xml:space="preserve"> пункте 2.6 </w:t>
      </w:r>
      <w:r w:rsidRPr="00FF097F">
        <w:rPr>
          <w:sz w:val="28"/>
          <w:szCs w:val="28"/>
        </w:rPr>
        <w:t xml:space="preserve">настоящего Регламента.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Результат процедур: сведения (документы), являющиеся результатом ответа на запрос, или уведомление об отказе в предоставлении запрашиваемых сведений.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3.5. Подготовка и принятие решения о выдаче заключения либо мотивированного уведомления об отказе в выдаче заключения.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3.5.1. Специалист Профильного отдела осуществляет проверку: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правильности оформления документов (проверка соответствия представленных документов установленным законодательством требованиям по форме и содержанию, наличия в документах всех необходимых подписей, печатей, реквизитов, проверка на отсутствие подчисток, исправлений);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соответствие оцениваемой услуги установленным требованиям к ее содержанию (объем, сроки, качество предоставления);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наличия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 необходимой квалификации (в том числе профессионального образования, опыта работы в соответствующей сфере), достаточность количества лиц, у которых есть необходимая квалификация;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отсутствия в течение двух лет, предшествующих подаче заявления о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</w:t>
      </w:r>
      <w:r w:rsidRPr="00FF097F" w:rsidR="00E05326">
        <w:rPr>
          <w:sz w:val="28"/>
          <w:szCs w:val="28"/>
        </w:rPr>
        <w:t xml:space="preserve"> Федеральным законом № </w:t>
      </w:r>
      <w:r w:rsidRPr="00FF097F">
        <w:rPr>
          <w:sz w:val="28"/>
          <w:szCs w:val="28"/>
        </w:rPr>
        <w:t xml:space="preserve">44-ФЗ;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отсутствия в течение двух лет, предшествующих подаче заявления о выдаче заключения, жалоб на действия (бездействие) и 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соответствия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готовит проекты сопроводительного письма и заключения по форме согласно</w:t>
      </w:r>
      <w:r w:rsidRPr="00FF097F" w:rsidR="00E05326">
        <w:rPr>
          <w:sz w:val="28"/>
          <w:szCs w:val="28"/>
        </w:rPr>
        <w:t xml:space="preserve"> приложению № 4 </w:t>
      </w:r>
      <w:r w:rsidRPr="00FF097F">
        <w:rPr>
          <w:sz w:val="28"/>
          <w:szCs w:val="28"/>
        </w:rPr>
        <w:t xml:space="preserve">к настоящему Регламенту либо в случаях, указанных в</w:t>
      </w:r>
      <w:r w:rsidRPr="00FF097F" w:rsidR="00E05326">
        <w:rPr>
          <w:sz w:val="28"/>
          <w:szCs w:val="28"/>
        </w:rPr>
        <w:t xml:space="preserve"> пункте 2.8 </w:t>
      </w:r>
      <w:r w:rsidRPr="00FF097F">
        <w:rPr>
          <w:sz w:val="28"/>
          <w:szCs w:val="28"/>
        </w:rPr>
        <w:t xml:space="preserve">настоящего Регламента, мотивированного уведомления об отказе в выдаче заключения по форме согласно</w:t>
      </w:r>
      <w:r w:rsidRPr="00FF097F" w:rsidR="00E05326">
        <w:rPr>
          <w:sz w:val="28"/>
          <w:szCs w:val="28"/>
        </w:rPr>
        <w:t xml:space="preserve"> приложению № 3 </w:t>
      </w:r>
      <w:r w:rsidRPr="00FF097F">
        <w:rPr>
          <w:sz w:val="28"/>
          <w:szCs w:val="28"/>
        </w:rPr>
        <w:t xml:space="preserve">к настоящему Регламенту;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направляет подготовленные проекты документов на подпись Министру (лицу, исполняющему его обязанности) (далее </w:t>
      </w:r>
      <w:r w:rsidRPr="00FF097F" w:rsidR="00E05326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министр).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Процедуры, устанавливаемые настоящим пунктом, осуществляются в течение 10 дней со дня получения ответов на межведомственные запросы.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Результат процедур: оценка качества оказываемых социально ориентированными некоммерческими организациями общественно полезных услуг установленным критериям, проекты документов, направленные на подпись.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3.5.2. Согласование проекта результата предоставления государственной услуги осуществляется руководителем структурного подразделения, ответственного за подготовку результата государственной услуги, подписание проекта результата предоставления государственной услуги осуществляется руководителем Министерства (лицом, исполняющим его обязанности).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После устранения замечаний проекты документов повторно передаются для согласования и подписания.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Министр (лицо, исполняющее его обязанности) при подписании проектов документов проверяет соблюдение настоящего Регламента должностными лицами Министерства в части сроков выполнения административных процедур, их последовательности и полноты, наличия согласований уполномоченных должностных лиц Министерства в системе электронного документооборота.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Административные процедуры выполняются в течение одного дня.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Результатами выполнения административных процедур являются: подписанное решение по выдаче результата государственной услуги либо уведомление об отказе в предоставлении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3.6. Выдача (направление) заявителю результата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Специалист Профильного отдела извещает заявителя с использованием способа связи, указанного в заявлении, о результате предоставления государственной услуги, передает в Отдел организационной работы Министерства сопроводительное письмо с заключением либо мотивированным уведомлением об отказе в выдаче заключения для регистрации.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Процедуры, устанавливаемые настоящим пунктом, осуществляются в день подписания министром сопроводительного письма (при подписании после 18 часов и в нерабочие дни </w:t>
      </w:r>
      <w:r w:rsidRPr="00FF097F" w:rsidR="00E05326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в</w:t>
      </w:r>
      <w:r w:rsidRPr="00FF097F" w:rsidR="00E05326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первый рабочий день).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Результат процедуры: переданные на регистрацию в Отдел организационной работы Министерства сопроводительное письмо с заключением либо мотивированным уведомлением об отказе в выдаче заключения.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3.6. Порядок выдачи (направления) результата предоставления государственной услуги.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3.6.1. При обращении заявителя за результатом государственной услуги в Министерство специалист Отдела организационной работы осуществляет выдачу (направление) заключения или мотивированного уведомления об отказе в выдаче заключения способом, указанным в заявлении о предоставлении государственной услуги (лично, по почте, электронный адрес, по факсу).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Процедура, устанавливаемые настоящим пунктом, осуществляется: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при указании в заявлении способа выдачи заключения или мотивированного уведомления об отказе в выдаче заключения по почте (электронный адрес, по факсу) </w:t>
      </w:r>
      <w:r w:rsidRPr="00FF097F" w:rsidR="00A4715C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в день оформления и регистрации заключения или мотивированного уведомления об отказе в выдаче заключения;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при указании в заявлении способа выдачи заключения или мотивированного уведомления об отказе в выдаче заключения лично </w:t>
      </w:r>
      <w:r w:rsidRPr="00FF097F" w:rsidR="00A4715C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в день обращения заявителя.</w:t>
      </w:r>
    </w:p>
    <w:p>
      <w:pPr>
        <w:pStyle w:val="s_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Результат процедур: выданное (направленное) или мотивированное уведомление об отказе в выдаче заключения.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3.6.2. При обращении заявителя за результатом государственной услуги через</w:t>
      </w:r>
      <w:r w:rsidRPr="00FF097F" w:rsidR="00E05326">
        <w:rPr>
          <w:sz w:val="28"/>
          <w:szCs w:val="28"/>
        </w:rPr>
        <w:t xml:space="preserve"> Республиканский портал, Единый портал </w:t>
      </w:r>
      <w:r w:rsidRPr="00FF097F">
        <w:rPr>
          <w:sz w:val="28"/>
          <w:szCs w:val="28"/>
        </w:rPr>
        <w:t xml:space="preserve">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</w:t>
      </w:r>
      <w:r w:rsidRPr="00FF097F" w:rsidR="00E05326">
        <w:rPr>
          <w:sz w:val="28"/>
          <w:szCs w:val="28"/>
        </w:rPr>
        <w:t xml:space="preserve"> квалифицированной электронной подписью </w:t>
      </w:r>
      <w:r w:rsidRPr="00FF097F">
        <w:rPr>
          <w:sz w:val="28"/>
          <w:szCs w:val="28"/>
        </w:rPr>
        <w:t xml:space="preserve">уполномоченного должностного лица Министерства.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Результатом выполнения административных процедур является направление (предоставление) с использованием</w:t>
      </w:r>
      <w:r w:rsidRPr="00FF097F" w:rsidR="00E05326">
        <w:rPr>
          <w:sz w:val="28"/>
          <w:szCs w:val="28"/>
        </w:rPr>
        <w:t xml:space="preserve"> Республиканского портала, Единого портала </w:t>
      </w:r>
      <w:r w:rsidRPr="00FF097F">
        <w:rPr>
          <w:sz w:val="28"/>
          <w:szCs w:val="28"/>
        </w:rPr>
        <w:t xml:space="preserve">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3.7. Исправление технических ошибок.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Переоформление заключения либо мотивированного уведомления об отказе в выдаче заключения осуществляется в связи с устранением технических ошибок (описок, опечаток, грамматических или арифметических ошибок), допущенных в ранее выданном заключении либо мотивированном уведомлении об отказе в выдаче заключения.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Переоформление заключения либо мотивированного уведомления об отказе в выдаче заключения осуществляется на основании зарегистрированного заявления (рекомендуемая форма приведена в</w:t>
      </w:r>
      <w:r w:rsidRPr="00FF097F" w:rsidR="00E05326">
        <w:rPr>
          <w:sz w:val="28"/>
          <w:szCs w:val="28"/>
        </w:rPr>
        <w:t xml:space="preserve"> приложении № 5 </w:t>
      </w:r>
      <w:r w:rsidRPr="00FF097F">
        <w:rPr>
          <w:sz w:val="28"/>
          <w:szCs w:val="28"/>
        </w:rPr>
        <w:t xml:space="preserve">к настоящему Регламенту), которое подается одним из способов, указанных в</w:t>
      </w:r>
      <w:r w:rsidRPr="00FF097F" w:rsidR="00E05326">
        <w:rPr>
          <w:sz w:val="28"/>
          <w:szCs w:val="28"/>
        </w:rPr>
        <w:t xml:space="preserve"> пункте 3.3.1 </w:t>
      </w:r>
      <w:r w:rsidRPr="00FF097F">
        <w:rPr>
          <w:sz w:val="28"/>
          <w:szCs w:val="28"/>
        </w:rPr>
        <w:t xml:space="preserve">настоящего Регламента. К заявлению прилагается заключение либо мотивированное уведомление об отказе в выдаче заключения, выданные заявителю как результат </w:t>
      </w:r>
      <w:r w:rsidRPr="00FF097F">
        <w:rPr>
          <w:sz w:val="28"/>
          <w:szCs w:val="28"/>
        </w:rPr>
        <w:t xml:space="preserve">предоставления государственной услуги, в котором содержится техническая ошибка, а также 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Техническая ошибка </w:t>
      </w:r>
      <w:r w:rsidRPr="00FF097F" w:rsidR="00E05326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ошибка (описка, опечатка, грамматическая или арифметическая ошибка), допущенная Министерством и приведшая к несоответствию сведений, указанных в заключении либо мотивированном уведомлении об отказе в выдаче заключения, указанных в уведомлении.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3.7.1. Специалист Отдела организационной работы Министерства осуществляет прием и регистрацию заявления об исправлении технической ошибки в электронном документообороте.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поступления заявления об исправлении технической ошибки (при поступлении после 18 часов и в нерабочие дни </w:t>
      </w:r>
      <w:r w:rsidRPr="00FF097F" w:rsidR="00E05326">
        <w:rPr>
          <w:sz w:val="28"/>
          <w:szCs w:val="28"/>
        </w:rPr>
        <w:t xml:space="preserve">–</w:t>
      </w:r>
      <w:r w:rsidRPr="00FF097F">
        <w:rPr>
          <w:sz w:val="28"/>
          <w:szCs w:val="28"/>
        </w:rPr>
        <w:t xml:space="preserve"> в</w:t>
      </w:r>
      <w:r w:rsidRPr="00FF097F" w:rsidR="00E05326">
        <w:rPr>
          <w:sz w:val="28"/>
          <w:szCs w:val="28"/>
        </w:rPr>
        <w:t xml:space="preserve"> </w:t>
      </w:r>
      <w:r w:rsidRPr="00FF097F">
        <w:rPr>
          <w:sz w:val="28"/>
          <w:szCs w:val="28"/>
        </w:rPr>
        <w:t xml:space="preserve">первый рабочий день).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Результат процедуры: принятое, зарегистрированное и направленное на рассмотрение специалисту Профильного отдела.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3.7.2. Специалист Профильного отдела рассматривает документы и в целях внесения исправлений в документ, являющийся результатом услуги, осуществляет процедуры подготовки документа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Министерство оригинала документа, в котором содержится техническая ошибка.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>
      <w:pPr>
        <w:pStyle w:val="s_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97F">
        <w:rPr>
          <w:sz w:val="28"/>
          <w:szCs w:val="28"/>
        </w:rPr>
        <w:t xml:space="preserve">Результат процедуры: выданный (направленный) заявителю документ.</w:t>
      </w:r>
    </w:p>
    <w:p>
      <w:pPr>
        <w:suppressAutoHyphens w:val="0"/>
        <w:jc w:val="both"/>
        <w:rPr>
          <w:sz w:val="28"/>
          <w:szCs w:val="28"/>
          <w:lang w:eastAsia="ru-RU"/>
        </w:rPr>
      </w:pPr>
    </w:p>
    <w:p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FF097F">
        <w:rPr>
          <w:bCs/>
          <w:sz w:val="28"/>
          <w:szCs w:val="28"/>
          <w:lang w:eastAsia="ru-RU"/>
        </w:rPr>
        <w:t xml:space="preserve">IV. 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suppressAutoHyphens w:val="0"/>
        <w:jc w:val="center"/>
        <w:rPr>
          <w:bCs/>
          <w:sz w:val="28"/>
          <w:szCs w:val="28"/>
          <w:lang w:eastAsia="ru-RU"/>
        </w:rPr>
      </w:pP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F097F">
        <w:rPr>
          <w:sz w:val="28"/>
          <w:szCs w:val="28"/>
          <w:lang w:eastAsia="ru-RU"/>
        </w:rPr>
        <w:t xml:space="preserve">4.1. </w:t>
      </w:r>
      <w:r w:rsidRPr="00FF097F" w:rsidR="00952835">
        <w:rPr>
          <w:sz w:val="28"/>
          <w:szCs w:val="28"/>
          <w:lang w:eastAsia="ru-RU"/>
        </w:rPr>
        <w:t xml:space="preserve">Информирование заявителя об изменении статуса рассмотрения запроса о предоставлении государственной услуги </w:t>
      </w:r>
      <w:r w:rsidRPr="00FF097F">
        <w:rPr>
          <w:sz w:val="28"/>
          <w:szCs w:val="28"/>
          <w:lang w:eastAsia="ru-RU"/>
        </w:rPr>
        <w:t xml:space="preserve">оформляется и выдается (направляется) заявителю в соответствии с выбранным им способом получения: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F097F">
        <w:rPr>
          <w:sz w:val="28"/>
          <w:szCs w:val="28"/>
          <w:lang w:eastAsia="ru-RU"/>
        </w:rPr>
        <w:t xml:space="preserve">в письменной форме лично заявителю или почтовым отправлением;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  <w:sectPr w:rsidSect="008649AA">
          <w:headerReference w:type="default" r:id="rId3"/>
          <w:pgSz w:w="11906" w:h="16838" w:orient="portrait"/>
          <w:pgMar w:top="1134" w:right="566" w:bottom="993" w:left="1134" w:header="708" w:footer="708" w:gutter="0"/>
          <w:pgBorders/>
          <w:cols w:num="1" w:space="708">
            <w:col w:w="10206" w:space="708"/>
          </w:cols>
          <w:titlePg/>
          <w:docGrid w:linePitch="360"/>
        </w:sectPr>
      </w:pPr>
      <w:r w:rsidRPr="00FF097F">
        <w:rPr>
          <w:sz w:val="28"/>
          <w:szCs w:val="28"/>
          <w:lang w:eastAsia="ru-RU"/>
        </w:rPr>
        <w:t xml:space="preserve">в форме электронного документа по адресу электронной почты или в личный кабинет </w:t>
      </w:r>
      <w:r w:rsidRPr="00FF097F">
        <w:rPr>
          <w:sz w:val="28"/>
          <w:szCs w:val="28"/>
          <w:lang w:eastAsia="ru-RU"/>
        </w:rPr>
        <w:t xml:space="preserve">заявителя на Едином портале (</w:t>
      </w:r>
      <w:hyperlink r:id="rId4" w:history="1">
        <w:r w:rsidRPr="00FF097F">
          <w:rPr>
            <w:rStyle w:val="Hyperlink"/>
            <w:color w:val="auto"/>
            <w:sz w:val="28"/>
            <w:szCs w:val="28"/>
            <w:u w:val="none"/>
            <w:lang w:val="en-US" w:eastAsia="ru-RU"/>
          </w:rPr>
          <w:t xml:space="preserve">https</w:t>
        </w:r>
        <w:r w:rsidRPr="00FF097F">
          <w:rPr>
            <w:rStyle w:val="Hyperlink"/>
            <w:color w:val="auto"/>
            <w:sz w:val="28"/>
            <w:szCs w:val="28"/>
            <w:u w:val="none"/>
            <w:lang w:eastAsia="ru-RU"/>
          </w:rPr>
          <w:t xml:space="preserve">://</w:t>
        </w:r>
        <w:r w:rsidRPr="00FF097F">
          <w:rPr>
            <w:rStyle w:val="Hyperlink"/>
            <w:color w:val="auto"/>
            <w:sz w:val="28"/>
            <w:szCs w:val="28"/>
            <w:u w:val="none"/>
            <w:lang w:val="en-US" w:eastAsia="ru-RU"/>
          </w:rPr>
          <w:t xml:space="preserve">www</w:t>
        </w:r>
        <w:r w:rsidRPr="00FF097F">
          <w:rPr>
            <w:rStyle w:val="Hyperlink"/>
            <w:color w:val="auto"/>
            <w:sz w:val="28"/>
            <w:szCs w:val="28"/>
            <w:u w:val="none"/>
            <w:lang w:eastAsia="ru-RU"/>
          </w:rPr>
          <w:t xml:space="preserve">.</w:t>
        </w:r>
        <w:r w:rsidRPr="00FF097F">
          <w:rPr>
            <w:rStyle w:val="Hyperlink"/>
            <w:color w:val="auto"/>
            <w:sz w:val="28"/>
            <w:szCs w:val="28"/>
            <w:u w:val="none"/>
            <w:lang w:val="en-US" w:eastAsia="ru-RU"/>
          </w:rPr>
          <w:t xml:space="preserve">gosuslugi</w:t>
        </w:r>
        <w:r w:rsidRPr="00FF097F">
          <w:rPr>
            <w:rStyle w:val="Hyperlink"/>
            <w:color w:val="auto"/>
            <w:sz w:val="28"/>
            <w:szCs w:val="28"/>
            <w:u w:val="none"/>
            <w:lang w:eastAsia="ru-RU"/>
          </w:rPr>
          <w:t xml:space="preserve">.</w:t>
        </w:r>
        <w:r w:rsidRPr="00FF097F">
          <w:rPr>
            <w:rStyle w:val="Hyperlink"/>
            <w:color w:val="auto"/>
            <w:sz w:val="28"/>
            <w:szCs w:val="28"/>
            <w:u w:val="none"/>
            <w:lang w:val="en-US" w:eastAsia="ru-RU"/>
          </w:rPr>
          <w:t xml:space="preserve">ru</w:t>
        </w:r>
        <w:r w:rsidRPr="00FF097F">
          <w:rPr>
            <w:rStyle w:val="Hyperlink"/>
            <w:color w:val="auto"/>
            <w:sz w:val="28"/>
            <w:szCs w:val="28"/>
            <w:u w:val="none"/>
            <w:lang w:eastAsia="ru-RU"/>
          </w:rPr>
          <w:t xml:space="preserve">/</w:t>
        </w:r>
      </w:hyperlink>
      <w:r w:rsidRPr="00FF097F">
        <w:rPr>
          <w:sz w:val="28"/>
          <w:szCs w:val="28"/>
          <w:lang w:eastAsia="ru-RU"/>
        </w:rPr>
        <w:t xml:space="preserve">)</w:t>
      </w:r>
      <w:r w:rsidRPr="00FF097F" w:rsidR="00952835">
        <w:rPr>
          <w:sz w:val="28"/>
          <w:szCs w:val="28"/>
          <w:lang w:eastAsia="ru-RU"/>
        </w:rPr>
        <w:t xml:space="preserve"> </w:t>
      </w:r>
      <w:r w:rsidRPr="00FF097F">
        <w:rPr>
          <w:sz w:val="28"/>
          <w:szCs w:val="28"/>
          <w:lang w:eastAsia="ru-RU"/>
        </w:rPr>
        <w:t xml:space="preserve">(при наличии технической возможности) или в личный кабинет заявителя на </w:t>
      </w:r>
      <w:r w:rsidRPr="00FF097F" w:rsidR="00952835">
        <w:rPr>
          <w:sz w:val="28"/>
          <w:szCs w:val="28"/>
          <w:lang w:eastAsia="ru-RU"/>
        </w:rPr>
        <w:t xml:space="preserve">Республиканском портале </w:t>
      </w:r>
      <w:r w:rsidRPr="00FF097F">
        <w:rPr>
          <w:sz w:val="28"/>
          <w:szCs w:val="28"/>
          <w:lang w:eastAsia="ru-RU"/>
        </w:rPr>
        <w:t xml:space="preserve">(</w:t>
      </w:r>
      <w:hyperlink r:id="rId5" w:tooltip="&lt;div class=&quot;doc www&quot;&gt;&lt;span class=&quot;aligner&quot;&gt;&lt;div class=&quot;icon listDocWWW-16&quot;&gt;&lt;/div&gt;&lt;/span&gt;https://uslugi.tatarstan.ru/&lt;/div&gt;" w:history="1">
        <w:r w:rsidRPr="00FF097F">
          <w:rPr>
            <w:sz w:val="28"/>
            <w:szCs w:val="28"/>
            <w:lang w:eastAsia="ru-RU"/>
          </w:rPr>
          <w:t xml:space="preserve">https://uslugi.tatarstan.ru/</w:t>
        </w:r>
      </w:hyperlink>
      <w:r w:rsidRPr="00FF097F">
        <w:rPr>
          <w:sz w:val="28"/>
          <w:szCs w:val="28"/>
          <w:lang w:eastAsia="ru-RU"/>
        </w:rPr>
        <w:t xml:space="preserve">)</w:t>
      </w:r>
      <w:r w:rsidRPr="00FF097F" w:rsidR="00952835">
        <w:rPr>
          <w:sz w:val="28"/>
          <w:szCs w:val="28"/>
          <w:lang w:eastAsia="ru-RU"/>
        </w:rPr>
        <w:t xml:space="preserve">.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заключений о соответствии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</w:t>
      </w: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оказываемых</w:t>
      </w: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ориентированными некоммерческими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общественно </w:t>
      </w: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полезных</w:t>
      </w: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установленным критериям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Рекомендуемая форма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Министру по делам молодежи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Республики Татарстан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фамилия, имя, отчество (при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от 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наименование организации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адрес (почтовый и (или) электронный)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номер телефона (при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Прошу   Вас  выдать  заключение  о  соответствии  качества  оказываемых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социально ориентированной некоммерческой организацией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социально ориентированной некоммерческой организации)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общественно полезных услуг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общественно полезной услуги)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установленным критериям в сфере их предоставления.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Подтверждаем, что организация не является некоммерческой организацией,</w:t>
      </w:r>
      <w:r w:rsidRPr="00E436DB" w:rsid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436DB">
        <w:rPr>
          <w:rFonts w:ascii="Courier New" w:hAnsi="Courier New" w:cs="Courier New"/>
          <w:sz w:val="20"/>
          <w:szCs w:val="20"/>
          <w:shd w:val="clear" w:color="auto" w:fill="FFFFFF"/>
        </w:rPr>
        <w:t xml:space="preserve">имеющей статус иностранного агента в соответствии с Федеральным законом от 14 июля 2022 года №</w:t>
      </w:r>
      <w:r w:rsidRPr="00E436DB" w:rsidR="00E436DB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</w:t>
      </w:r>
      <w:r w:rsidRPr="00E436DB">
        <w:rPr>
          <w:rFonts w:ascii="Courier New" w:hAnsi="Courier New" w:cs="Courier New"/>
          <w:sz w:val="20"/>
          <w:szCs w:val="20"/>
          <w:shd w:val="clear" w:color="auto" w:fill="FFFFFF"/>
        </w:rPr>
        <w:t xml:space="preserve">255-ФЗ «О контроле за деятельностью лиц, находящихся под иностранным влиянием»</w:t>
      </w:r>
      <w:r w:rsidRPr="00E436DB" w:rsid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на протяжении одного года и</w:t>
      </w:r>
      <w:r w:rsidRP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более оказывает  названные  общественно полезные услуги, соответствующие</w:t>
      </w:r>
      <w:r w:rsidRP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критериям оценки качества оказания общественно полезных услуг, утвержденным</w:t>
      </w:r>
      <w:r w:rsidRP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постановлением  Правительства</w:t>
      </w:r>
      <w:r w:rsidRPr="00E436DB" w:rsid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</w:t>
      </w:r>
      <w:r w:rsidRPr="00E436DB" w:rsid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</w:t>
      </w:r>
      <w:r w:rsidRPr="00E436DB" w:rsid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 27 октября 2016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г.</w:t>
      </w:r>
      <w:r w:rsidRP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№</w:t>
      </w:r>
      <w:r w:rsidRPr="00E436DB" w:rsid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1096</w:t>
      </w:r>
      <w:r w:rsidRPr="00E436DB" w:rsid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«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  утверждении  перечня  общественно  полезных услуг и критериев</w:t>
      </w:r>
      <w:r w:rsidRPr="00E436DB" w:rsid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оценки качества их оказания</w:t>
      </w:r>
      <w:r w:rsidRPr="00E436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»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(подтверждение соответствия общественно полезной услуги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установленным нормативными правовыми актами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Федерации требованиям к ее содержанию (объем,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сроки, качество предоставления);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(подтверждение наличия у лиц, непосредственно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задействованных в исполнении общественно полезной услуги (в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том числе работников организации и работников, привлеченных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 договорам гражданско-правового характера),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необходимой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квалификации (в том числе профессионального образования,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опыта работы в соответствующей сфере), достаточность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количества таких лиц)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(подтверждение удовлетворенности получателей общественно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полезных услуг качеством их оказания (отсутствие жалоб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на действия (бездействие) и (или) решения организации,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связанные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оказанием ею общественно полезных услуг,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признанных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обоснованными судом, органами государственного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контроля (надзора) и муниципального надзора, иными органами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в соответствии с их компетенцией в течение 2 лет,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предшествующих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выдаче заключения)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(подтверждение открытости и доступности информации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о некоммерческой организации)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(подтверждение отсутствия организации в реестре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недобросовестных поставщиков по результатам оказания услуги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 рамках исполнения контрактов, заключенных в соответствии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 Федеральным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законом от 5 апреля 2013 года №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44-ФЗ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«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контрактной системе в сфере закупок товаров, работ, услуг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для обеспечения государственных и муниципальных нужд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в течение 2 лет, предшествующих выдаче заключения)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Подтверждающие документы прилагаются: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должность        подпись       фамилия, имя, отчество (при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«___»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20___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М.П. (при 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</w:t>
      </w:r>
      <w:r w:rsidRPr="005B37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</w:t>
      </w:r>
    </w:p>
    <w:p>
      <w:pPr>
        <w:rPr/>
        <w:sectPr w:rsidSect="00E436DB">
          <w:headerReference w:type="default" r:id="rId6"/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titlePg/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заключений о соответствии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</w:t>
      </w: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оказываемых</w:t>
      </w: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ориентированными некоммерческими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общественно </w:t>
      </w: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полезных</w:t>
      </w: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установленным критериям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Рекомендуемая форма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Министру по делам молодежи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Республики Татарстан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фамилия, имя, отчество (при 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от 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наименование организации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адрес (почтовый и (или) электронный)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номер телефона (при 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Решение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 отказе в приеме документов, необходимых для получения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заключения о соответствии качества 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оказываемых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социально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ориентированными некоммерческими организациями общественно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полезных услуг установленным критериям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Министерство  по делам молодежи Республики Татарстан сообщает об отказе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приеме  документов,  необходимых для получения заключения о соответствии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качества    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оказываемых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социально    ориентированными    некоммерческими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организациями общественно полезных услуг установленным критериям.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Представленные документы не соответствуют: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(указывается основание согласно Административному регламенту)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Министр по делам молодежи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Республики Татарстан      ____________/____________________________________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подпись   фамилия, имя, отчество (при 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«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»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 20___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М.П. (при 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</w:t>
      </w:r>
      <w:r w:rsidRPr="00AB39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</w:t>
      </w: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заключений о соответствии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</w:t>
      </w: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оказываемых</w:t>
      </w: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ориентированными некоммерческими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общественно </w:t>
      </w: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полезных</w:t>
      </w: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установленным критериям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Рекомендуемая форма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Мотивированное уведомление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об отказе в выдаче заключения о соответствии качества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оказываемых социально ориентированной некоммерческой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организацией общественно полезных услуг установленным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критериям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Министерство  по  делам  молодежи  Республики  Татарстан по результатам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оценки  качества  оказания  общественно  полезных услуг отказывает в выдаче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заключения  о  соответствии  качества </w:t>
      </w: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оказываемых</w:t>
      </w: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социально ориентированной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некоммерческой организацией: 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(полное наименование и основной государственный регистрационный номер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социально ориентированной коммерческой организации)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следующих общественно полезных услуг: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(наименование общественно полезных услуг)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Указанные  общественно  полезные  услуги не соответствуют установленным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критериям оценки качества оказания общественно полезных услуг, по следующим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основаниям: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(указывается несоответствие критериям)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Министр по делам молодежи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Республики Татарстан      ____________/____________________________________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подпись   фамилия, имя, отчество (при </w:t>
      </w: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</w:t>
      </w: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«</w:t>
      </w: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»</w:t>
      </w: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 20___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М.П. (при </w:t>
      </w: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</w:t>
      </w:r>
      <w:r w:rsidRPr="00E53F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</w:t>
      </w: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заключений о соответствии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</w:t>
      </w: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оказываемых</w:t>
      </w: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ориентированными некоммерческими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общественно </w:t>
      </w: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полезных</w:t>
      </w: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установленным критериям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Рекомендуемая форма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ЗАКЛЮЧЕНИЕ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 соответствии качества </w:t>
      </w: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оказываемых</w:t>
      </w: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социально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ориентированной некоммерческой организацией общественно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полезных услуг установленным критериям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Министерство  по  делам  молодежи  Республики  Татарстан по результатам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оценки  качества  оказания  общественно  полезных  услуг  подтверждает, что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социально ориентированная некоммерческая организация: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(полное наименование и основной государственный регистрационный номер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социально ориентированной коммерческой организации)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оказывает  следующие общественно полезные услуги, соответствующие критериям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оценки   качества   оказания   общественно   полезных  услуг,  </w:t>
      </w: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утвержденным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постановлением  Правительства  Российской  Федерации  от 27 октября 2016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№  </w:t>
      </w:r>
      <w:r w:rsidRPr="00464ADC" w:rsid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1096  </w:t>
      </w:r>
      <w:r w:rsid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«</w:t>
      </w:r>
      <w:r w:rsidRPr="00464ADC" w:rsid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  утверждении  перечня  общественно  полезных услуг и критериев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оценки качества их оказания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»</w:t>
      </w: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(наименование общественно полезных услуг)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Министр по делам молодежи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Республики Татарстан      ____________/____________________________________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подпись   фамилия, имя, отчество (при </w:t>
      </w: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</w:t>
      </w: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«</w:t>
      </w: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»</w:t>
      </w: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 20___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М.П. (при </w:t>
      </w: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</w:t>
      </w:r>
      <w:r w:rsidRPr="00464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</w:t>
      </w: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D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заключений о соответствии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оказываемых социально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ориентированными некоммерческими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общественно полезных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установленным критериям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Рекомендуемая форма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Министру по делам молодежи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Республики Татарстан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фамилия, имя, отчество (при наличии)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от 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наименование организации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адрес (почтовый и (или) электронный)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номер телефона (при наличии)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об исправлении технической ошибки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Сообщаю  об  ошибке,  допущенной  при  выдаче заключения о соответствии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качества    оказываемых    социально    ориентированными    некоммерческими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организациями  общественно  полезных  услуг  установленным  критериям  либо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мотивированного уведомления об отказе в выдаче заключения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____________________________________________________________ указано: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(выданный документ)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Правильные сведения: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Прошу  исправить</w:t>
      </w: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допущенную техническую ошибку и внести соответствующие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изменения в документ, являющийся результатом государственной услуги.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Прилагаю следующие документы: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 готовности документа прошу известить меня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(способ извещения)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   _________________________________   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дата)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B28A9" w:rsid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(подпись з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аявителя/представителя)</w:t>
      </w:r>
      <w:r w:rsidRPr="00DB28A9" w:rsid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(Ф.И.О.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(отчество при наличии</w:t>
      </w:r>
      <w:r w:rsidRPr="00DB28A9" w:rsidR="00DB28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E81FAE" w:rsidR="0063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заключений о соответствии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оказываемых социально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ориентированными некоммерческими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общественно полезных 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установленным критериям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Идентификаторы категорий (признаков) заявителей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0065" w:type="dxa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5670"/>
      </w:tblGrid>
      <w:tr w:rsidTr="00F761BD">
        <w:trPr>
          <w:trHeight w:hRule="auto" w:val="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п/п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отдельных признаков заявителей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результатов предоставления государственной услуги </w:t>
            </w:r>
          </w:p>
        </w:tc>
      </w:tr>
      <w:tr w:rsidTr="00F761BD">
        <w:trPr>
          <w:trHeight w:hRule="auto" w:val="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661"/>
              </w:tabs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</w:t>
            </w:r>
          </w:p>
        </w:tc>
      </w:tr>
      <w:tr w:rsidTr="00F761BD">
        <w:trPr>
          <w:trHeight w:hRule="auto" w:val="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Style w:val="s_1"/>
              <w:shd w:val="clear" w:color="auto" w:fill="FFFFFF"/>
              <w:tabs>
                <w:tab w:val="left" w:pos="2530"/>
              </w:tabs>
              <w:spacing w:before="0" w:beforeAutospacing="0" w:after="0" w:afterAutospacing="0"/>
              <w:ind w:firstLine="276"/>
              <w:jc w:val="both"/>
              <w:rPr/>
            </w:pPr>
            <w:r w:rsidRPr="00E81FAE">
              <w:rPr/>
              <w:t xml:space="preserve">социально ориентированные некоммерческие организации, предусмотренные подпунктом 1 пункта 2.2 статьи 2 Федерального закона</w:t>
            </w:r>
            <w:r>
              <w:rPr/>
              <w:br/>
            </w:r>
            <w:r w:rsidRPr="00E81FAE">
              <w:rPr/>
              <w:t xml:space="preserve">от 12 января 1996 года № 7-ФЗ «О некоммерческих организациях». От имени заявителя вправе выступать руководитель социально ориентированной некоммерческой организации, а также уполномоченное лицо на основании доверенности, оформленной в установленном порядке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Style w:val="s_1"/>
              <w:shd w:val="clear" w:color="auto" w:fill="FFFFFF"/>
              <w:spacing w:before="0" w:beforeAutospacing="0" w:after="0" w:afterAutospacing="0"/>
              <w:ind w:firstLine="276"/>
              <w:jc w:val="both"/>
              <w:rPr/>
            </w:pPr>
            <w:r w:rsidRPr="00E81FAE">
              <w:rPr/>
              <w:t xml:space="preserve">1) заключение о соответствии качества оказываемых социально ориентированной некоммерческой организацией общественно полезных услуг устан</w:t>
            </w:r>
            <w:r w:rsidRPr="00E81FAE">
              <w:rPr/>
              <w:t xml:space="preserve">овленным критериям по форме согласно приложению № 4 к настоящему Административному регламенту;</w:t>
            </w:r>
          </w:p>
          <w:p>
            <w:pPr>
              <w:pStyle w:val="s_1"/>
              <w:shd w:val="clear" w:color="auto" w:fill="FFFFFF"/>
              <w:spacing w:before="0" w:beforeAutospacing="0" w:after="0" w:afterAutospacing="0"/>
              <w:ind w:firstLine="276"/>
              <w:jc w:val="both"/>
              <w:rPr/>
            </w:pPr>
            <w:r w:rsidRPr="00E81FAE">
              <w:rPr/>
              <w:t xml:space="preserve">2) мотивированное уведомление 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 согласно приложению № 3 к настоящему Административному регламенту.</w:t>
            </w:r>
          </w:p>
          <w:p>
            <w:pPr>
              <w:pStyle w:val="Normal(Web)"/>
              <w:spacing w:before="0" w:beforeAutospacing="0" w:after="0" w:afterAutospacing="0"/>
              <w:ind w:firstLine="276"/>
              <w:jc w:val="both"/>
              <w:rPr/>
            </w:pPr>
          </w:p>
          <w:p>
            <w:pPr>
              <w:pStyle w:val="Normal(Web)"/>
              <w:spacing w:before="0" w:beforeAutospacing="0" w:after="0" w:afterAutospacing="0"/>
              <w:ind w:firstLine="276"/>
              <w:jc w:val="both"/>
              <w:rPr/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  <w:sectPr w:rsidSect="008052DD">
          <w:pgSz w:w="11906" w:h="16838" w:orient="portrait"/>
          <w:pgMar w:top="993" w:right="850" w:bottom="993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971A1E" w:rsidR="00EF0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заключений о соответствии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оказываемых социально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ориентированными некоммерческими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общественно полезных 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установленным критериям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</w:t>
      </w:r>
      <w:r w:rsidRPr="00971A1E" w:rsidR="00EF0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счерпывающий перечень документов, необходимых для предоставления государственной услуги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_0"/>
        <w:tblW w:w="9924" w:type="dxa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31"/>
      </w:tblGrid>
      <w:tr w:rsidTr="00CC1364">
        <w:trPr>
          <w:trHeight w:hRule="auto" w:val="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п/п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документов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CC1364">
        <w:trPr>
          <w:trHeight w:hRule="auto" w:val="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857" w:right="-14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661"/>
              </w:tabs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Tr="00CC1364">
        <w:trPr>
          <w:trHeight w:hRule="auto" w:val="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Style w:val="s_1"/>
              <w:shd w:val="clear" w:color="auto" w:fill="FFFFFF"/>
              <w:spacing w:before="0" w:beforeAutospacing="0" w:after="0" w:afterAutospacing="0"/>
              <w:ind w:firstLine="418"/>
              <w:jc w:val="both"/>
              <w:rPr/>
            </w:pPr>
            <w:r w:rsidRPr="00971A1E">
              <w:rPr/>
              <w:t xml:space="preserve">заявление:</w:t>
            </w:r>
          </w:p>
          <w:p>
            <w:pPr>
              <w:pStyle w:val="s_1"/>
              <w:shd w:val="clear" w:color="auto" w:fill="FFFFFF"/>
              <w:spacing w:before="0" w:beforeAutospacing="0" w:after="0" w:afterAutospacing="0"/>
              <w:ind w:firstLine="418"/>
              <w:jc w:val="both"/>
              <w:rPr/>
            </w:pPr>
            <w:r w:rsidRPr="00971A1E">
              <w:rPr/>
              <w:t xml:space="preserve">в форме документа на бумажном носителе по форме согласно приложению</w:t>
            </w:r>
            <w:r>
              <w:rPr/>
              <w:br/>
            </w:r>
            <w:r w:rsidRPr="00971A1E">
              <w:rPr/>
              <w:t xml:space="preserve">№ 1 к настоящему Административному регламенту;</w:t>
            </w:r>
          </w:p>
          <w:p>
            <w:pPr>
              <w:pStyle w:val="Normal(Web)"/>
              <w:spacing w:before="0" w:beforeAutospacing="0" w:after="0" w:afterAutospacing="0"/>
              <w:ind w:firstLine="418"/>
              <w:jc w:val="both"/>
              <w:rPr/>
            </w:pPr>
            <w:r w:rsidRPr="00971A1E">
              <w:rPr/>
      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6 апреля 2011 года № 63-ФЗ «Об электронной подписи», при обращении посредством Единого портала, Республиканского портала</w:t>
            </w:r>
          </w:p>
          <w:p>
            <w:pPr>
              <w:pStyle w:val="Normal(Web)"/>
              <w:spacing w:before="0" w:beforeAutospacing="0" w:after="0" w:afterAutospacing="0"/>
              <w:ind w:firstLine="418"/>
              <w:jc w:val="both"/>
              <w:rPr/>
            </w:pPr>
          </w:p>
        </w:tc>
      </w:tr>
      <w:tr w:rsidTr="00CC1364">
        <w:trPr>
          <w:trHeight w:hRule="auto" w:val="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Style w:val="Normal(Web)"/>
              <w:spacing w:before="0" w:beforeAutospacing="0" w:after="0" w:afterAutospacing="0"/>
              <w:ind w:firstLine="418"/>
              <w:jc w:val="both"/>
              <w:rPr/>
            </w:pPr>
            <w:r w:rsidRPr="00971A1E">
              <w:rPr/>
              <w:t xml:space="preserve">копии учредительных документов</w:t>
            </w:r>
          </w:p>
          <w:p>
            <w:pPr>
              <w:pStyle w:val="Normal(Web)"/>
              <w:spacing w:before="0" w:beforeAutospacing="0" w:after="0" w:afterAutospacing="0"/>
              <w:ind w:firstLine="418"/>
              <w:jc w:val="both"/>
              <w:rPr/>
            </w:pPr>
          </w:p>
        </w:tc>
      </w:tr>
      <w:tr w:rsidTr="00CC1364">
        <w:trPr>
          <w:trHeight w:hRule="auto" w:val="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Style w:val="Normal(Web)"/>
              <w:spacing w:before="0" w:beforeAutospacing="0" w:after="0" w:afterAutospacing="0"/>
              <w:ind w:firstLine="418"/>
              <w:jc w:val="both"/>
              <w:rPr/>
            </w:pPr>
            <w:r w:rsidRPr="00971A1E">
              <w:rPr/>
              <w:t xml:space="preserve">документ, удостоверяющий личность представителя заявителя (предоставляется в случае личного обращения в Министерство по делам молодежи Республики Татарстан). При обращении посредством 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  <w:p>
            <w:pPr>
              <w:pStyle w:val="Normal(Web)"/>
              <w:spacing w:before="0" w:beforeAutospacing="0" w:after="0" w:afterAutospacing="0"/>
              <w:ind w:firstLine="418"/>
              <w:jc w:val="both"/>
              <w:rPr/>
            </w:pPr>
          </w:p>
        </w:tc>
      </w:tr>
      <w:tr w:rsidTr="00CC1364">
        <w:trPr>
          <w:trHeight w:hRule="auto" w:val="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Style w:val="Normal(Web)"/>
              <w:spacing w:before="0" w:beforeAutospacing="0" w:after="0" w:afterAutospacing="0"/>
              <w:ind w:firstLine="418"/>
              <w:jc w:val="both"/>
              <w:rPr/>
            </w:pPr>
            <w:r w:rsidRPr="00971A1E">
              <w:rPr/>
              <w:t xml:space="preserve">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</w:t>
            </w:r>
          </w:p>
          <w:p>
            <w:pPr>
              <w:pStyle w:val="Normal(Web)"/>
              <w:spacing w:before="0" w:beforeAutospacing="0" w:after="0" w:afterAutospacing="0"/>
              <w:ind w:firstLine="418"/>
              <w:jc w:val="both"/>
              <w:rPr/>
            </w:pPr>
            <w:r w:rsidRPr="00971A1E">
              <w:rPr/>
              <w:t xml:space="preserve"> 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145D1C" w:rsidR="00E0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заключений о соответствии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оказываемых социально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ориентированными некоммерческими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общественно полезных 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установленным критериям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</w:t>
      </w:r>
      <w:r w:rsidRPr="00145D1C" w:rsidR="00EF0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счерпывающий перечень </w:t>
      </w:r>
      <w:r w:rsidRPr="00145D1C" w:rsidR="00E0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отказа в приеме запроса о предоставлении государственной услуги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</w:t>
      </w:r>
      <w:r w:rsidRPr="00145D1C" w:rsidR="00EF0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</w:t>
      </w:r>
      <w:r w:rsidRPr="00145D1C" w:rsidR="00E0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</w:t>
      </w:r>
      <w:r w:rsidRPr="00145D1C" w:rsidR="00EF0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услуги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_1"/>
        <w:tblW w:w="10207" w:type="dxa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7229"/>
      </w:tblGrid>
      <w:tr w:rsidTr="009E46A1">
        <w:trPr>
          <w:trHeight w:hRule="auto" w:val="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оснований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оснований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9E46A1">
        <w:trPr>
          <w:trHeight w:hRule="auto" w:val="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8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661"/>
              </w:tabs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661"/>
              </w:tabs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</w:t>
            </w:r>
          </w:p>
        </w:tc>
      </w:tr>
      <w:tr w:rsidTr="009E46A1">
        <w:trPr>
          <w:trHeight w:hRule="auto" w:val="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Normal(Web)"/>
              <w:spacing w:before="0" w:beforeAutospacing="0" w:after="0" w:afterAutospacing="0"/>
              <w:ind w:firstLine="317"/>
              <w:jc w:val="both"/>
              <w:rPr/>
            </w:pPr>
            <w:r w:rsidRPr="00145D1C">
              <w:rPr/>
              <w:t xml:space="preserve">Основания для отказа в приеме документов, необходимых для предоставления государственной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Style w:val="s_1"/>
              <w:spacing w:before="0" w:beforeAutospacing="0" w:after="0" w:afterAutospacing="0"/>
              <w:ind w:firstLine="276"/>
              <w:jc w:val="both"/>
              <w:rPr/>
            </w:pPr>
            <w:r w:rsidRPr="00145D1C">
              <w:rPr/>
              <w:t xml:space="preserve">1) заявителем либо его представителем не предоставлены документы, перечисленные в пункте 2.6 настоящего Административного регламента;</w:t>
            </w:r>
          </w:p>
          <w:p>
            <w:pPr>
              <w:pStyle w:val="s_1"/>
              <w:spacing w:before="0" w:beforeAutospacing="0" w:after="0" w:afterAutospacing="0"/>
              <w:ind w:firstLine="276"/>
              <w:jc w:val="both"/>
              <w:rPr/>
            </w:pPr>
            <w:r w:rsidRPr="00145D1C">
              <w:rPr/>
              <w:t xml:space="preserve">2) наличие в документах подчисток, приписок, зачеркнутых слов и исправлений, не заверенных в установленном порядке;</w:t>
            </w:r>
          </w:p>
          <w:p>
            <w:pPr>
              <w:pStyle w:val="s_1"/>
              <w:spacing w:before="0" w:beforeAutospacing="0" w:after="0" w:afterAutospacing="0"/>
              <w:ind w:firstLine="276"/>
              <w:jc w:val="both"/>
              <w:rPr/>
            </w:pPr>
            <w:r w:rsidRPr="00145D1C">
              <w:rPr/>
              <w:t xml:space="preserve">3) представление документов в электронной форме, не подписанных (не заверенных) электронной подписью в соответствии с требованиями Федеральных законов от 6 апреля 2011 года № 63-ФЗ «Об электронной подписи» и от 27 июня 2010 года № 210-ФЗ «Об организации предоставления государственных и муниципальных услуг»</w:t>
            </w:r>
          </w:p>
          <w:p>
            <w:pPr>
              <w:pStyle w:val="s_1"/>
              <w:spacing w:before="0" w:beforeAutospacing="0" w:after="0" w:afterAutospacing="0"/>
              <w:ind w:firstLine="276"/>
              <w:jc w:val="both"/>
              <w:rPr/>
            </w:pPr>
          </w:p>
        </w:tc>
      </w:tr>
      <w:tr w:rsidTr="009E46A1">
        <w:trPr>
          <w:trHeight w:hRule="auto" w:val="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Normal(Web)"/>
              <w:spacing w:before="0" w:beforeAutospacing="0" w:after="0" w:afterAutospacing="0"/>
              <w:ind w:firstLine="317"/>
              <w:jc w:val="both"/>
              <w:rPr/>
            </w:pPr>
            <w:r w:rsidRPr="00145D1C">
              <w:rPr/>
              <w:t xml:space="preserve">Основания для приостановления предоставления государственной услуги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Style w:val="Normal(Web)"/>
              <w:spacing w:before="0" w:beforeAutospacing="0" w:after="0" w:afterAutospacing="0"/>
              <w:ind w:firstLine="276"/>
              <w:jc w:val="both"/>
              <w:rPr/>
            </w:pPr>
            <w:r w:rsidRPr="00145D1C">
              <w:rPr/>
              <w:t xml:space="preserve">основания для приостановления предоставления государственной услуги не предусмотрены </w:t>
            </w:r>
          </w:p>
        </w:tc>
      </w:tr>
      <w:tr w:rsidTr="009E46A1">
        <w:trPr>
          <w:trHeight w:hRule="auto" w:val="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Normal(Web)"/>
              <w:spacing w:before="0" w:beforeAutospacing="0" w:after="0" w:afterAutospacing="0"/>
              <w:ind w:firstLine="317"/>
              <w:jc w:val="both"/>
              <w:rPr/>
            </w:pPr>
            <w:r w:rsidRPr="00145D1C">
              <w:rPr/>
              <w:t xml:space="preserve">Основания для отказа в предоставлении государственной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Style w:val="s_1"/>
              <w:spacing w:before="0" w:beforeAutospacing="0" w:after="0" w:afterAutospacing="0"/>
              <w:ind w:firstLine="276"/>
              <w:jc w:val="both"/>
              <w:rPr/>
            </w:pPr>
            <w:r w:rsidRPr="00145D1C">
              <w:rPr/>
              <w:t xml:space="preserve">1)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  <w:p>
            <w:pPr>
              <w:pStyle w:val="s_1"/>
              <w:spacing w:before="0" w:beforeAutospacing="0" w:after="0" w:afterAutospacing="0"/>
              <w:ind w:firstLine="276"/>
              <w:jc w:val="both"/>
              <w:rPr/>
            </w:pPr>
            <w:r w:rsidRPr="00145D1C">
              <w:rPr/>
              <w:t xml:space="preserve">2)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      </w:r>
          </w:p>
          <w:p>
            <w:pPr>
              <w:pStyle w:val="s_1"/>
              <w:spacing w:before="0" w:beforeAutospacing="0" w:after="0" w:afterAutospacing="0"/>
              <w:ind w:firstLine="276"/>
              <w:jc w:val="both"/>
              <w:rPr/>
            </w:pPr>
            <w:r w:rsidRPr="00145D1C">
              <w:rPr/>
              <w:t xml:space="preserve">3) наличие в течение двух лет, предшествующих выдаче заключения о соответствии качества,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      </w:r>
          </w:p>
          <w:p>
            <w:pPr>
              <w:pStyle w:val="s_1"/>
              <w:spacing w:before="0" w:beforeAutospacing="0" w:after="0" w:afterAutospacing="0"/>
              <w:ind w:firstLine="276"/>
              <w:jc w:val="both"/>
              <w:rPr/>
            </w:pPr>
            <w:r w:rsidRPr="00145D1C">
              <w:rPr/>
              <w:t xml:space="preserve">4) несоответствие уровня открытости и доступности </w:t>
            </w:r>
            <w:r w:rsidRPr="00145D1C">
              <w:rPr/>
              <w:t xml:space="preserve">информации об организации установленным нормативными правовыми актами Российской Федерации требованиям (при их наличии);</w:t>
            </w:r>
          </w:p>
          <w:p>
            <w:pPr>
              <w:pStyle w:val="s_1"/>
              <w:spacing w:before="0" w:beforeAutospacing="0" w:after="0" w:afterAutospacing="0"/>
              <w:ind w:firstLine="276"/>
              <w:jc w:val="both"/>
              <w:rPr/>
            </w:pPr>
            <w:r w:rsidRPr="00145D1C">
              <w:rPr/>
              <w:t xml:space="preserve">5) наличие в течение двух лет, предшествующих выдаче заключения о соответствии качества,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>
            <w:pPr>
              <w:pStyle w:val="s_1"/>
              <w:spacing w:before="0" w:beforeAutospacing="0" w:after="0" w:afterAutospacing="0"/>
              <w:ind w:firstLine="276"/>
              <w:jc w:val="both"/>
              <w:rPr/>
            </w:pPr>
            <w:r w:rsidRPr="00145D1C">
              <w:rPr/>
              <w:t xml:space="preserve">6) представление документов, содержащих недостоверные сведения, либо документов, оформленных в ненадлежащем порядке</w:t>
            </w:r>
          </w:p>
          <w:p>
            <w:pPr>
              <w:pStyle w:val="s_1"/>
              <w:spacing w:before="0" w:beforeAutospacing="0" w:after="0" w:afterAutospacing="0"/>
              <w:ind w:firstLine="276"/>
              <w:jc w:val="both"/>
              <w:rPr/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 w:rsidSect="00282F9D">
      <w:headerReference w:type="default" r:id="rId7"/>
      <w:pgSz w:w="11906" w:h="16838" w:orient="portrait"/>
      <w:pgMar w:top="993" w:right="850" w:bottom="709" w:left="1701" w:header="708" w:footer="708" w:gutter="0"/>
      <w:pgBorders/>
      <w:cols w:num="1" w:space="708">
        <w:col w:w="9355" w:space="708"/>
      </w:cols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197129413"/>
      <w:docPartObj>
        <w:docPartGallery w:val="Page Numbers (Top of Page)"/>
        <w:docPartUnique/>
      </w:docPartObj>
    </w:sdtPr>
    <w:sdtContent>
      <w:p>
        <w:pPr>
          <w:pStyle w:val="Header"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="00FF097F">
          <w:rPr>
            <w:noProof/>
          </w:rPr>
          <w:t xml:space="preserve">16</w:t>
        </w:r>
        <w:r>
          <w:fldChar w:fldCharType="end"/>
        </w:r>
      </w:p>
    </w:sdtContent>
  </w:sdt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-1646274346"/>
      <w:docPartObj>
        <w:docPartGallery w:val="Page Numbers (Top of Page)"/>
        <w:docPartUnique/>
      </w:docPartObj>
    </w:sdtPr>
    <w:sdtContent>
      <w:p>
        <w:pPr>
          <w:pStyle w:val="Header_0"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="00161037">
          <w:rPr>
            <w:noProof/>
          </w:rPr>
          <w:t xml:space="preserve">2</w:t>
        </w:r>
        <w:r>
          <w:fldChar w:fldCharType="end"/>
        </w:r>
      </w:p>
    </w:sdtContent>
  </w:sdt>
  <w:p>
    <w:pPr>
      <w:pStyle w:val="Header_0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820312780"/>
      <w:docPartObj>
        <w:docPartGallery w:val="Page Numbers (Top of Page)"/>
        <w:docPartUnique/>
      </w:docPartObj>
    </w:sdtPr>
    <w:sdtContent>
      <w:p>
        <w:pPr>
          <w:pStyle w:val="Header"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="00145D1C">
          <w:rPr>
            <w:noProof/>
          </w:rPr>
          <w:t xml:space="preserve">2</w:t>
        </w:r>
        <w:r>
          <w:fldChar w:fldCharType="end"/>
        </w:r>
      </w:p>
    </w:sdtContent>
  </w:sdt>
  <w:p>
    <w:pPr>
      <w:pStyle w:val="Header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proofState w:spelling="clean" w:grammar="clean"/>
  <w:doNotTrackMoves/>
  <w:defaultTabStop w:val="708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ru-RU" w:eastAsia="zh-CN" w:bidi="ar-SA"/>
  <w:decimalSymbol w:val=","/>
  <w:listSeparator w:val=";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Normal(Web)">
    <w:name w:val="Normal (Web)"/>
    <w:basedOn w:val="Normal"/>
    <w:uiPriority w:val="99"/>
    <w:semiHidden/>
    <w:unhideWhenUsed/>
    <w:qFormat/>
    <w:rsid w:val="00DB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F50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unhideWhenUsed/>
    <w:rsid w:val="009B0C67"/>
    <w:rPr>
      <w:color w:val="0000FF"/>
      <w:u w:val="single"/>
    </w:rPr>
  </w:style>
  <w:style w:type="paragraph" w:styleId="Header">
    <w:name w:val="Header"/>
    <w:basedOn w:val="Normal"/>
    <w:link w:val="ВерхнийколонтитулЗнак"/>
    <w:uiPriority w:val="99"/>
    <w:unhideWhenUsed/>
    <w:qFormat/>
    <w:rsid w:val="00AF5F21"/>
    <w:pPr>
      <w:tabs>
        <w:tab w:val="center" w:pos="4677"/>
        <w:tab w:val="right" w:pos="9355"/>
      </w:tabs>
    </w:pPr>
    <w:rPr/>
  </w:style>
  <w:style w:type="character" w:customStyle="1" w:styleId="ВерхнийколонтитулЗнак_0">
    <w:name w:val="Верхний колонтитул Знак_0"/>
    <w:basedOn w:val="DefaultParagraphFont"/>
    <w:link w:val="Header"/>
    <w:uiPriority w:val="99"/>
    <w:rsid w:val="00AF5F2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НижнийколонтитулЗнак"/>
    <w:uiPriority w:val="99"/>
    <w:unhideWhenUsed/>
    <w:rsid w:val="00AF5F21"/>
    <w:pPr>
      <w:tabs>
        <w:tab w:val="center" w:pos="4677"/>
        <w:tab w:val="right" w:pos="9355"/>
      </w:tabs>
    </w:pPr>
    <w:rPr/>
  </w:style>
  <w:style w:type="character" w:customStyle="1" w:styleId="НижнийколонтитулЗнак_0">
    <w:name w:val="Нижний колонтитул Знак_0"/>
    <w:basedOn w:val="DefaultParagraphFont"/>
    <w:link w:val="Footer"/>
    <w:uiPriority w:val="99"/>
    <w:rsid w:val="00AF5F2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_1">
    <w:name w:val="s_1"/>
    <w:basedOn w:val="Normal"/>
    <w:qFormat/>
    <w:rsid w:val="00D07AC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_3">
    <w:name w:val="s_3"/>
    <w:basedOn w:val="Normal"/>
    <w:rsid w:val="00A2514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Preformatted">
    <w:name w:val="HTML Preformatted"/>
    <w:basedOn w:val="Normal"/>
    <w:link w:val="СтандартныйHTMLЗнак"/>
    <w:uiPriority w:val="99"/>
    <w:semiHidden/>
    <w:unhideWhenUsed/>
    <w:rsid w:val="005B3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СтандартныйHTMLЗнак">
    <w:name w:val="Стандартный HTML Знак"/>
    <w:basedOn w:val="DefaultParagraphFont"/>
    <w:link w:val="HTMLPreformatted"/>
    <w:uiPriority w:val="99"/>
    <w:semiHidden/>
    <w:rsid w:val="005B37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_0">
    <w:name w:val="Header_0"/>
    <w:basedOn w:val="Normal"/>
    <w:link w:val="ВерхнийколонтитулЗнак"/>
    <w:uiPriority w:val="99"/>
    <w:unhideWhenUsed/>
    <w:qFormat/>
    <w:rsid w:val="00E436DB"/>
    <w:pPr>
      <w:tabs>
        <w:tab w:val="center" w:pos="4677"/>
        <w:tab w:val="right" w:pos="9355"/>
      </w:tabs>
      <w:spacing w:after="0" w:line="240" w:lineRule="auto"/>
    </w:pPr>
    <w:rPr/>
  </w:style>
  <w:style w:type="character" w:customStyle="1" w:styleId="ВерхнийколонтитулЗнак">
    <w:name w:val="Верхний колонтитул Знак"/>
    <w:basedOn w:val="DefaultParagraphFont"/>
    <w:link w:val="Header_0"/>
    <w:uiPriority w:val="99"/>
    <w:rsid w:val="00E436DB"/>
    <w:rPr/>
  </w:style>
  <w:style w:type="paragraph" w:styleId="Footer_0">
    <w:name w:val="Footer_0"/>
    <w:basedOn w:val="Normal"/>
    <w:link w:val="НижнийколонтитулЗнак"/>
    <w:uiPriority w:val="99"/>
    <w:unhideWhenUsed/>
    <w:rsid w:val="00E436DB"/>
    <w:pPr>
      <w:tabs>
        <w:tab w:val="center" w:pos="4677"/>
        <w:tab w:val="right" w:pos="9355"/>
      </w:tabs>
      <w:spacing w:after="0" w:line="240" w:lineRule="auto"/>
    </w:pPr>
    <w:rPr/>
  </w:style>
  <w:style w:type="character" w:customStyle="1" w:styleId="НижнийколонтитулЗнак">
    <w:name w:val="Нижний колонтитул Знак"/>
    <w:basedOn w:val="DefaultParagraphFont"/>
    <w:link w:val="Footer_0"/>
    <w:uiPriority w:val="99"/>
    <w:rsid w:val="00E436DB"/>
    <w:rPr/>
  </w:style>
  <w:style w:type="table" w:styleId="TableGrid">
    <w:name w:val="Table Grid"/>
    <w:basedOn w:val="NormalTable"/>
    <w:uiPriority w:val="59"/>
    <w:rsid w:val="00631D99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_0">
    <w:name w:val="Table Grid_0"/>
    <w:basedOn w:val="NormalTable"/>
    <w:uiPriority w:val="59"/>
    <w:rsid w:val="00631D99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_1">
    <w:name w:val="Table Grid_1"/>
    <w:basedOn w:val="NormalTable"/>
    <w:uiPriority w:val="59"/>
    <w:rsid w:val="00631D99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86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4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4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8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0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7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4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3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0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0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46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6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7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9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1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2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44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8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0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0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4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gosuslugi.ru/" TargetMode="External" /><Relationship Id="rId10" Type="http://schemas.openxmlformats.org/officeDocument/2006/relationships/webSettings" Target="webSetting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hyperlink" Target="http://uslugi.tatarstan.ru/" TargetMode="External" /><Relationship Id="rId3" Type="http://schemas.openxmlformats.org/officeDocument/2006/relationships/header" Target="header1.xml" /><Relationship Id="rId4" Type="http://schemas.openxmlformats.org/officeDocument/2006/relationships/hyperlink" Target="https://www.gosuslugi.ru/" TargetMode="External" /><Relationship Id="rId5" Type="http://schemas.openxmlformats.org/officeDocument/2006/relationships/hyperlink" Target="https://uslugi.tatarstan.ru/" TargetMode="Externa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63</TotalTime>
  <Pages>2</Pages>
  <Words>465</Words>
  <Characters>2657</Characters>
  <Application>Microsoft Office Word</Application>
  <DocSecurity>0</DocSecurity>
  <Lines>22</Lines>
  <Paragraphs>6</Paragraphs>
  <CharactersWithSpaces>3116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Шайхинурова Лиана Рифатовна</cp:lastModifiedBy>
  <cp:revision>11</cp:revision>
  <cp:lastPrinted>2019-09-30T13:14:00Z</cp:lastPrinted>
  <dcterms:created xsi:type="dcterms:W3CDTF">2025-10-21T17:56:00Z</dcterms:created>
  <dcterms:modified xsi:type="dcterms:W3CDTF">2025-10-27T06:00:00Z</dcterms:modified>
</cp:coreProperties>
</file>