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C91484" w:rsidRPr="00C9148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C91484">
        <w:rPr>
          <w:rFonts w:ascii="Times New Roman" w:hAnsi="Times New Roman" w:cs="Times New Roman"/>
          <w:sz w:val="28"/>
          <w:szCs w:val="28"/>
        </w:rPr>
        <w:t>9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C91484" w:rsidRPr="00C9148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C91484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C91484" w:rsidRPr="00C9148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694869">
        <w:rPr>
          <w:rFonts w:ascii="Times New Roman" w:hAnsi="Times New Roman" w:cs="Times New Roman"/>
          <w:sz w:val="28"/>
          <w:szCs w:val="28"/>
        </w:rPr>
        <w:t>6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1B23B3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694869">
        <w:rPr>
          <w:rFonts w:ascii="Times New Roman" w:hAnsi="Times New Roman" w:cs="Times New Roman"/>
          <w:sz w:val="28"/>
          <w:szCs w:val="28"/>
        </w:rPr>
        <w:t>31</w:t>
      </w:r>
      <w:r w:rsidR="00C91484">
        <w:rPr>
          <w:rFonts w:ascii="Times New Roman" w:hAnsi="Times New Roman" w:cs="Times New Roman"/>
          <w:sz w:val="28"/>
          <w:szCs w:val="28"/>
        </w:rPr>
        <w:t>2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C16DF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C16DF7">
        <w:rPr>
          <w:rFonts w:ascii="Times New Roman" w:hAnsi="Times New Roman" w:cs="Times New Roman"/>
          <w:sz w:val="28"/>
          <w:szCs w:val="28"/>
        </w:rPr>
        <w:t>3</w:t>
      </w:r>
      <w:r w:rsidR="00C91484">
        <w:rPr>
          <w:rFonts w:ascii="Times New Roman" w:hAnsi="Times New Roman" w:cs="Times New Roman"/>
          <w:sz w:val="28"/>
          <w:szCs w:val="28"/>
        </w:rPr>
        <w:t>4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C16DF7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C91484">
        <w:rPr>
          <w:rFonts w:ascii="Times New Roman" w:hAnsi="Times New Roman" w:cs="Times New Roman"/>
          <w:sz w:val="28"/>
          <w:szCs w:val="28"/>
        </w:rPr>
        <w:t>24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C91484">
        <w:rPr>
          <w:rFonts w:ascii="Times New Roman" w:hAnsi="Times New Roman" w:cs="Times New Roman"/>
          <w:sz w:val="28"/>
          <w:szCs w:val="28"/>
        </w:rPr>
        <w:t>16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C91484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>202</w:t>
      </w:r>
      <w:r w:rsidR="00C91484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C91484">
        <w:rPr>
          <w:rFonts w:ascii="Times New Roman" w:hAnsi="Times New Roman" w:cs="Times New Roman"/>
          <w:sz w:val="28"/>
          <w:szCs w:val="28"/>
        </w:rPr>
        <w:t>87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694869">
        <w:rPr>
          <w:rFonts w:ascii="Times New Roman" w:hAnsi="Times New Roman" w:cs="Times New Roman"/>
          <w:sz w:val="28"/>
          <w:szCs w:val="28"/>
        </w:rPr>
        <w:t xml:space="preserve">, </w:t>
      </w:r>
      <w:r w:rsidR="00C91484">
        <w:rPr>
          <w:rFonts w:ascii="Times New Roman" w:hAnsi="Times New Roman" w:cs="Times New Roman"/>
          <w:sz w:val="28"/>
          <w:szCs w:val="28"/>
        </w:rPr>
        <w:t xml:space="preserve">от 05.12.2023 № 553-осн, </w:t>
      </w:r>
      <w:r w:rsidR="00694869">
        <w:rPr>
          <w:rFonts w:ascii="Times New Roman" w:hAnsi="Times New Roman" w:cs="Times New Roman"/>
          <w:sz w:val="28"/>
          <w:szCs w:val="28"/>
        </w:rPr>
        <w:t>от 16.07.2024 № 26</w:t>
      </w:r>
      <w:r w:rsidR="00C91484">
        <w:rPr>
          <w:rFonts w:ascii="Times New Roman" w:hAnsi="Times New Roman" w:cs="Times New Roman"/>
          <w:sz w:val="28"/>
          <w:szCs w:val="28"/>
        </w:rPr>
        <w:t>3</w:t>
      </w:r>
      <w:r w:rsidR="00694869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C91484" w:rsidRPr="00C9148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C91484">
        <w:rPr>
          <w:rFonts w:ascii="Times New Roman" w:hAnsi="Times New Roman" w:cs="Times New Roman"/>
          <w:sz w:val="28"/>
          <w:szCs w:val="28"/>
        </w:rPr>
        <w:t>9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CD0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C704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Установление ставок платы за единицу объема лесных ресурсов и ставок платы за единицу площади лесного участка для аренды лесного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031B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17 мая 2011 г. № 376 «О чрезвычайных ситуациях в лесах, возникших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56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CD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  <w:r w:rsidR="00565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2565-р 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3D0B13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находящихся под угрозой исчезновения деревьев, 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утверждении Особенностей 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Лесопатологические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обследования. Порядок проведения 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утверждении Порядка проведения лесопатологических обследований и формы 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генофонда и изучения наследственных свойств лесных растений), ухода за такими 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29 апреля 2021 г. № 303 «Об утверждении формы лесной декларации, порядка ее заполнения и подачи,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изменений, требований к формату проекта освоения лесов в форме электронного 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7 статьи 29, пункт 3 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видов (пород) 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марта 2025 г. № 102 «Об утверждении Перечня видов (пород) деревьев 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F92F6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A614F7">
        <w:trPr>
          <w:trHeight w:val="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A614F7" w:rsidRPr="00D72D37" w:rsidRDefault="00A614F7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317127">
        <w:rPr>
          <w:rFonts w:ascii="Times New Roman" w:hAnsi="Times New Roman" w:cs="Times New Roman"/>
          <w:sz w:val="28"/>
          <w:szCs w:val="28"/>
        </w:rPr>
        <w:t>строкой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2243"/>
        <w:gridCol w:w="3865"/>
        <w:gridCol w:w="1243"/>
      </w:tblGrid>
      <w:tr w:rsidR="00C91484" w:rsidRPr="00C91484" w:rsidTr="00C91484">
        <w:trPr>
          <w:trHeight w:val="240"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Ключищенское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1-19, 21-52, 61-65, 67- 68, 70-87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5358</w:t>
            </w:r>
          </w:p>
        </w:tc>
      </w:tr>
      <w:tr w:rsidR="00C91484" w:rsidRPr="00C91484" w:rsidTr="00C91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484" w:rsidRPr="009321D6" w:rsidRDefault="00C91484" w:rsidP="00C9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Свияжское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1-109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7296</w:t>
            </w:r>
          </w:p>
        </w:tc>
      </w:tr>
      <w:tr w:rsidR="00C91484" w:rsidRPr="00C91484" w:rsidTr="00C91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484" w:rsidRPr="009321D6" w:rsidRDefault="00C91484" w:rsidP="00C9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Теньковское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1-44, 50-56, 63-64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5432</w:t>
            </w:r>
          </w:p>
        </w:tc>
      </w:tr>
      <w:tr w:rsidR="00C91484" w:rsidRPr="00C91484" w:rsidTr="00C91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484" w:rsidRPr="009321D6" w:rsidRDefault="00C91484" w:rsidP="00C9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Чулпанихинское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1-54, 57, 58, 60, 61, 63-88, части кварталов 59, 62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5840</w:t>
            </w:r>
          </w:p>
        </w:tc>
      </w:tr>
      <w:tr w:rsidR="00C91484" w:rsidRPr="00C91484" w:rsidTr="00C91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484" w:rsidRPr="009321D6" w:rsidRDefault="00C91484" w:rsidP="00C9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Шеланговское</w:t>
            </w:r>
            <w:proofErr w:type="spellEnd"/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 1-33, 53-60, 66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4001</w:t>
            </w:r>
          </w:p>
        </w:tc>
      </w:tr>
      <w:tr w:rsidR="00C91484" w:rsidRPr="00C91484" w:rsidTr="00C91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1484" w:rsidRPr="009321D6" w:rsidRDefault="00C91484" w:rsidP="00C9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1484" w:rsidRPr="009321D6" w:rsidRDefault="00C91484" w:rsidP="00C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27927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31B21"/>
    <w:rsid w:val="000569EA"/>
    <w:rsid w:val="0008495E"/>
    <w:rsid w:val="00113455"/>
    <w:rsid w:val="0013442D"/>
    <w:rsid w:val="001B23B3"/>
    <w:rsid w:val="001C160E"/>
    <w:rsid w:val="002303C5"/>
    <w:rsid w:val="00317127"/>
    <w:rsid w:val="003D0B13"/>
    <w:rsid w:val="003F3D7E"/>
    <w:rsid w:val="004259AD"/>
    <w:rsid w:val="004A327A"/>
    <w:rsid w:val="004B3735"/>
    <w:rsid w:val="00565025"/>
    <w:rsid w:val="005D05C8"/>
    <w:rsid w:val="005D7A48"/>
    <w:rsid w:val="0061262B"/>
    <w:rsid w:val="00687ACF"/>
    <w:rsid w:val="00694869"/>
    <w:rsid w:val="006F36F0"/>
    <w:rsid w:val="00706CBD"/>
    <w:rsid w:val="007508F0"/>
    <w:rsid w:val="007C334D"/>
    <w:rsid w:val="008649AD"/>
    <w:rsid w:val="008E2E50"/>
    <w:rsid w:val="00905B99"/>
    <w:rsid w:val="00927DB2"/>
    <w:rsid w:val="009321D6"/>
    <w:rsid w:val="0096602A"/>
    <w:rsid w:val="009C18D7"/>
    <w:rsid w:val="00A02E8A"/>
    <w:rsid w:val="00A2057C"/>
    <w:rsid w:val="00A614F7"/>
    <w:rsid w:val="00A8749E"/>
    <w:rsid w:val="00B01902"/>
    <w:rsid w:val="00B74380"/>
    <w:rsid w:val="00C16DF7"/>
    <w:rsid w:val="00C500A9"/>
    <w:rsid w:val="00C704D1"/>
    <w:rsid w:val="00C91484"/>
    <w:rsid w:val="00CA27D9"/>
    <w:rsid w:val="00CD01D6"/>
    <w:rsid w:val="00D72D37"/>
    <w:rsid w:val="00E03409"/>
    <w:rsid w:val="00E74212"/>
    <w:rsid w:val="00E76B88"/>
    <w:rsid w:val="00EA288B"/>
    <w:rsid w:val="00F278ED"/>
    <w:rsid w:val="00F92F67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00DF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15</cp:revision>
  <dcterms:created xsi:type="dcterms:W3CDTF">2025-10-21T11:36:00Z</dcterms:created>
  <dcterms:modified xsi:type="dcterms:W3CDTF">2025-10-24T09:45:00Z</dcterms:modified>
</cp:coreProperties>
</file>