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37" w:rsidRDefault="00D72D37" w:rsidP="00D72D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D72D37" w:rsidRPr="00D72D37" w:rsidRDefault="00B01902" w:rsidP="00B01902">
      <w:pPr>
        <w:spacing w:after="0" w:line="0" w:lineRule="atLeast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Заинского 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от 12.02.2019 </w:t>
      </w:r>
      <w:r w:rsidR="00D72D37">
        <w:rPr>
          <w:rFonts w:ascii="Times New Roman" w:hAnsi="Times New Roman" w:cs="Times New Roman"/>
          <w:sz w:val="28"/>
          <w:szCs w:val="28"/>
        </w:rPr>
        <w:t>№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84-осн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Pr="00905B99" w:rsidRDefault="00905B99" w:rsidP="00905B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>В связи с изменениями законодательства приказываю:</w:t>
      </w:r>
    </w:p>
    <w:p w:rsidR="00905B99" w:rsidRDefault="00905B99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 xml:space="preserve">1. </w:t>
      </w:r>
      <w:r w:rsidR="004A327A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Заинского лесничества,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лесного хозяйства Республики Татарстан от 12.02.2019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84-осн </w:t>
      </w:r>
      <w:r w:rsidR="008E2E50">
        <w:rPr>
          <w:rFonts w:ascii="Times New Roman" w:hAnsi="Times New Roman" w:cs="Times New Roman"/>
          <w:sz w:val="28"/>
          <w:szCs w:val="28"/>
        </w:rPr>
        <w:t>«</w:t>
      </w:r>
      <w:r w:rsidR="008E2E50" w:rsidRPr="00D72D37">
        <w:rPr>
          <w:rFonts w:ascii="Times New Roman" w:hAnsi="Times New Roman" w:cs="Times New Roman"/>
          <w:sz w:val="28"/>
          <w:szCs w:val="28"/>
        </w:rPr>
        <w:t>Об утверждении лесохозяйственного регламента Заинского лесничества</w:t>
      </w:r>
      <w:r w:rsidR="008E2E50">
        <w:rPr>
          <w:rFonts w:ascii="Times New Roman" w:hAnsi="Times New Roman" w:cs="Times New Roman"/>
          <w:sz w:val="28"/>
          <w:szCs w:val="28"/>
        </w:rPr>
        <w:t xml:space="preserve">»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от 12.04.2019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319-осн, от 10.04.2020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290-осн, от 01.12.2020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815-осн, от 17.01.2022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29-осн, от 15.06.2022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334-осн</w:t>
      </w:r>
      <w:r w:rsidR="008E2E50">
        <w:rPr>
          <w:rFonts w:ascii="Times New Roman" w:hAnsi="Times New Roman" w:cs="Times New Roman"/>
          <w:sz w:val="28"/>
          <w:szCs w:val="28"/>
        </w:rPr>
        <w:t>,</w:t>
      </w:r>
      <w:r w:rsidR="008E2E50" w:rsidRPr="00D72D37">
        <w:t xml:space="preserve"> </w:t>
      </w:r>
      <w:r w:rsidR="008E2E50" w:rsidRPr="00D72D37">
        <w:rPr>
          <w:rFonts w:ascii="Times New Roman" w:hAnsi="Times New Roman" w:cs="Times New Roman"/>
          <w:sz w:val="28"/>
          <w:szCs w:val="28"/>
        </w:rPr>
        <w:t>от 11</w:t>
      </w:r>
      <w:r w:rsidR="009C564F">
        <w:rPr>
          <w:rFonts w:ascii="Times New Roman" w:hAnsi="Times New Roman" w:cs="Times New Roman"/>
          <w:sz w:val="28"/>
          <w:szCs w:val="28"/>
        </w:rPr>
        <w:t>.12.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2023 </w:t>
      </w:r>
      <w:bookmarkStart w:id="0" w:name="_GoBack"/>
      <w:bookmarkEnd w:id="0"/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570-осн</w:t>
      </w:r>
      <w:r w:rsidR="008E2E50">
        <w:rPr>
          <w:rFonts w:ascii="Times New Roman" w:hAnsi="Times New Roman" w:cs="Times New Roman"/>
          <w:sz w:val="28"/>
          <w:szCs w:val="28"/>
        </w:rPr>
        <w:t>)</w:t>
      </w:r>
      <w:r w:rsidRPr="00905B99">
        <w:rPr>
          <w:rFonts w:ascii="Times New Roman" w:hAnsi="Times New Roman" w:cs="Times New Roman"/>
          <w:sz w:val="28"/>
          <w:szCs w:val="28"/>
        </w:rPr>
        <w:t>.</w:t>
      </w: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2. Начальнику юридического отдела (Т.А.Барсукова) в трехдневный срок, исчисляемый в рабочих днях со дня подписания приказа, направить его на государственную регистрацию в Министерство юстиции Республики Татарстан.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лесного хозяйства </w:t>
      </w:r>
      <w:proofErr w:type="spellStart"/>
      <w:r w:rsidRPr="00D72D37">
        <w:rPr>
          <w:rFonts w:ascii="Times New Roman" w:hAnsi="Times New Roman" w:cs="Times New Roman"/>
          <w:sz w:val="28"/>
          <w:szCs w:val="28"/>
        </w:rPr>
        <w:t>И.Н.Зарипова</w:t>
      </w:r>
      <w:proofErr w:type="spellEnd"/>
      <w:r w:rsidRPr="00D72D37">
        <w:rPr>
          <w:rFonts w:ascii="Times New Roman" w:hAnsi="Times New Roman" w:cs="Times New Roman"/>
          <w:sz w:val="28"/>
          <w:szCs w:val="28"/>
        </w:rPr>
        <w:t>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D72D37">
        <w:rPr>
          <w:rFonts w:ascii="Times New Roman" w:hAnsi="Times New Roman" w:cs="Times New Roman"/>
          <w:sz w:val="28"/>
          <w:szCs w:val="28"/>
        </w:rPr>
        <w:t>Р.А.Кузюров</w:t>
      </w:r>
      <w:proofErr w:type="spellEnd"/>
      <w:proofErr w:type="gramEnd"/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B99" w:rsidRDefault="00905B99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лесного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Республики Татарстан</w:t>
      </w:r>
    </w:p>
    <w:p w:rsidR="004A327A" w:rsidRDefault="009C564F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 2025</w:t>
      </w:r>
      <w:r w:rsidR="004A327A"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905B99" w:rsidRDefault="00905B99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4A327A" w:rsidRPr="00D72D37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которые вносятся в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Заинского 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2D37">
        <w:rPr>
          <w:rFonts w:ascii="Times New Roman" w:hAnsi="Times New Roman" w:cs="Times New Roman"/>
          <w:sz w:val="28"/>
          <w:szCs w:val="28"/>
        </w:rPr>
        <w:t xml:space="preserve">от 12.02.2019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2D37">
        <w:rPr>
          <w:rFonts w:ascii="Times New Roman" w:hAnsi="Times New Roman" w:cs="Times New Roman"/>
          <w:sz w:val="28"/>
          <w:szCs w:val="28"/>
        </w:rPr>
        <w:t xml:space="preserve"> 84-осн</w:t>
      </w:r>
    </w:p>
    <w:p w:rsidR="00905B99" w:rsidRDefault="00905B99" w:rsidP="004A327A">
      <w:pPr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6602A" w:rsidRPr="0096602A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602A">
        <w:rPr>
          <w:rFonts w:ascii="Times New Roman" w:hAnsi="Times New Roman" w:cs="Times New Roman"/>
          <w:sz w:val="28"/>
          <w:szCs w:val="28"/>
        </w:rPr>
        <w:t>1. Во введении:</w:t>
      </w:r>
    </w:p>
    <w:p w:rsidR="00905B99" w:rsidRPr="00D72D37" w:rsidRDefault="0096602A" w:rsidP="009C56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 w:rsidRPr="0096602A">
        <w:rPr>
          <w:rFonts w:ascii="Times New Roman" w:hAnsi="Times New Roman" w:cs="Times New Roman"/>
          <w:sz w:val="28"/>
          <w:szCs w:val="28"/>
        </w:rPr>
        <w:t xml:space="preserve">Нормативные, правовые акты регулирующие правоотношения, предусмотренные Лесным кодексом РФ </w:t>
      </w:r>
      <w:r w:rsidRPr="00D72D37">
        <w:rPr>
          <w:rFonts w:ascii="Times New Roman" w:hAnsi="Times New Roman" w:cs="Times New Roman"/>
          <w:sz w:val="28"/>
          <w:szCs w:val="28"/>
        </w:rPr>
        <w:t>(по состоянию на 01.01.2023)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660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72D37" w:rsidRDefault="00D72D37" w:rsidP="00084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2D3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правоотношения, предусмотренные Лесным кодексом РФ (по состоянию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2D37">
        <w:rPr>
          <w:rFonts w:ascii="Times New Roman" w:hAnsi="Times New Roman" w:cs="Times New Roman"/>
          <w:sz w:val="28"/>
          <w:szCs w:val="28"/>
        </w:rPr>
        <w:t>0.2025)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397"/>
        <w:gridCol w:w="4965"/>
      </w:tblGrid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Лесного кодекса Российской Федерации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Предусмотрено Лесным кодексом РФ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акты</w:t>
            </w:r>
          </w:p>
        </w:tc>
      </w:tr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Акты Правительства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100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вреда, причиненного лесам и находящимся в них природным объектам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1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</w:t>
            </w:r>
            <w:r w:rsidR="002A1E5C" w:rsidRPr="002A1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2A1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29 декабря 2018 г. № 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государственный лесной контроль (надзор)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 июня 2021 г. № 1098 «О федеральном государственном лесном контроле (надзоре)»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50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максимального объема древесины, подлежащей заготовке лицом, группой лиц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июня 2007 г. № 395 «Об установлении максимального объема древесины, подлежащей заготовке лицом, группой лиц»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73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ставок платы за единицу объема лесных ресурсов и ставок платы за единицу площади лесного участка для аренды лесного участка, находящегося в федеральной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 № 310 «О ставках платы за единицу объема лесных ресурсов и ставках платы за единицу площади лесного участка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44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19 января 2022 г. № 18 «О подготовке и принятии решения о предоставлении водного объекта в пользование»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9 июня 1995 г. № 578 «Об утверждении Правил охраны линий и сооружений связи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76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насаждений. Установление ставок платы за единицу объема древесины, заготавливаемой на землях, находящихся в федеральной собственности, а также в собственности субъектов Российской Федерации 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 № 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Санитарная безопасность в лесах.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9 декабря 2020 г. № 2047 «Об утверждении </w:t>
            </w:r>
            <w:hyperlink r:id="rId4" w:anchor="6540IN">
              <w:r w:rsidRPr="00D72D3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Правил санитарной безопасности в лесах</w:t>
              </w:r>
            </w:hyperlink>
            <w:r w:rsidRPr="009C564F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«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3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53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октября 2020 г. № 1614 «Об утверждении Правил пожарной безопасности в лесах»,</w:t>
            </w:r>
          </w:p>
          <w:p w:rsidR="00D72D37" w:rsidRPr="00D72D37" w:rsidRDefault="00D72D37" w:rsidP="00D72D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  <w:r w:rsidRPr="00D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от 22 апреля 2025 г. № 526</w:t>
            </w:r>
            <w:r w:rsidRPr="00D72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«О мерах противопожарного обустройства лесов»,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 декабря 2017 г. № 1464 «О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17 мая 2011 г. № 376 «О чрезвычайных ситуациях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Федерации от 17 мая 2011 г. № 377 «Об утверждении Правил разработки и утверждения плана тушения лесных пожаров и его формы»,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 августа 2011 г. № 687 «Об утверждении Правил осуществления контроля за достоверностью сведений о пожарной опасности в лесах и лесных пожарах»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Инвестиционная деятельность в области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утверждение перечня приоритетных инвестиционных проектов в области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23 февраля 2018 г. № 190 «О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114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Функциональные зоны лесов, расположенных в лесопарковых зонах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 декабря 2019 г. № 1755 «Об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инфраструктура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17 июля 2012 г. № 1283-р о перечне объектов лесной инфраструктуры для защитных лесов, эксплуатационных лесов и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21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объектов капитального строительства,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30 апреля 2022 г. № 1084-р о перечне 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некапитальных строений, сооружений,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23 апреля 2022 г. № 999-р о перечне некапитальных строений, сооружений,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6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Заключение договора аренды лесного участка, находящегося в государственной или муниципальной собственности 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подготовки и заключения договора аренды лесного участка, находящегося в государственной или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марта 2019 г. № 241 «Об утверждении Правил оценки конкурсных предложений участников конкурса на право заключения договора аренды лесного участка, находящегося в государственной или муниципальной собственности для заготовки древесины и критериев, на основании которых проводятся оценка предложенных условий и определение победителя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93.1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ведения государственного лесного реестра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 августа 2023 г. № 1378 «Об утверждении Правил ведения государственного лесного реестра»;</w:t>
            </w:r>
          </w:p>
          <w:p w:rsidR="00D72D37" w:rsidRPr="00D72D37" w:rsidRDefault="00D72D37" w:rsidP="002A1E5C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Pr="002A1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Pr="002A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07.09.2022 </w:t>
            </w:r>
            <w:r w:rsidR="002A1E5C" w:rsidRPr="002A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2565-р (ред. от 07.03.2025) «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перечня сведений, документов и материалов, содержащихся в государственном лесном реестре,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информационно-телекоммуникационной сети «Интернет»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2A1E5C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1E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Министерства природных ресурсов и экологии Российской Федерации</w:t>
            </w:r>
            <w:r w:rsidRPr="002A1E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(далее – Минприроды России)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2A1E5C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1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62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2A1E5C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1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Лесовосстановление. Правила лесовосстановления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2A1E5C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1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декабря 2021 г. № 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аренды лесного участка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542 «Об утверждении типовых договоров аренды лесных участков»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77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купли-продажи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 № 488 «Об утверждении типового договора купли-продажи лесных насаждений»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охраны редких и находящихся под угрозой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исчезновения деревьев, кустарников, лиан, иных лесных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27 марта 2025 г. № 142 «Об утверждении Особенностей охраны в лесах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редких и находящихся под угрозой 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Федерации, и находящиеся в лесах объектов растительного мира»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3 статьи 64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ухода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534 «Об утверждении Правил ухода за лесами»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112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августа 2021 г. № 558 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23 июня 2014 г. № 276 «Об утверждении Порядка осуществления мониторинга пожарной опасности в лесах и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Лесорастительные зоны и лесные районы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августа 2014 г. № 367 «Об утверждении перечня лесорастительных зон Российской Федерации и Перечня лесных районов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лесохозяйственных регламентов, порядок их разработки, сроки их действия и порядок внесения в них изменений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февраля 2017 г. № 72 «Об утверждении состава лесохозяйственных регламентов, порядка их разработки, сроков их действия и порядок внесения в них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лесопатологический мониторинг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апреля 2017 г. № 156 «Об утверждении Порядка осуществления государственного лесопатологического мониторинга»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912 «Об утверждении Правил осуществления мероприятий по предупреждению распространения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4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Лесопатологические обследования. Порядок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проведения лесопатологического обследования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9 ноября 2020 г. № 910 «Об утверждении Порядка проведения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лесопатологических обследований и формы акта лесопатологического обследования»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10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11 статьи 29, 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Лесосечные работы.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заготовки древесины. 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 декабря 2020 г. № 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Федерации», 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17 января 2022 г. № 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14 октября 2022 г. № 687 «Об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Лесозащитное районирование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января 2017 г. № 1 «Об утверждении Порядка лесозащитного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12 статьи 70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Проектирование лесных участков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 февраля 2017 г. № 54 «Об утверждении Требований к составу и к содержанию проектной документации лесного участка, порядка её подготовки»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охраны лесов от радиоактивного загрязнения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8 июня 2017 г. № 283 «Об утверждении Особенностей осуществления профилактических и реабилитационных мероприятий в зонах радиоактивного загрязнения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25 апреля 2025 г. № 231 «Об утверждении Правил создания и выделения объектов лесного семеноводства (лесосеменных плантаций, постоянных лесосеменных участков и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свойств лесных растений), ухода за такими объектами»,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мая 2025 г. № 269 «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 утверждении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D72D3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</w:t>
              </w:r>
            </w:hyperlink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46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создания и эксплуатации объектов лесоперерабатывающей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31 января 2022 г. № 54 «Об утверждении Правил использования лесов для создания и эксплуатации объектов лесоперерабатывающей инфраструктуры»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ведения сельского хозяйства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 июля 2020 г. № 408 «Об утверждении Правил использования лесов для ведения сельского хозяйства и Перечня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49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использовании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представления отчета об использовании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марта 2025 г. № 115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воспроизводстве лесов и лесоразведении. Порядок представления отчета об использовании лесов и лесоразведении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112 «Об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89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и муниципальная экспертиза проекта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государственной и муниципальной экспертизы проекта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513 «Об утверждении Порядка государственной или муниципальной экспертизы проекта освоения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декларация.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заполнения и подачи лесной декларации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29 апреля 2021 г. № 303 «Об утверждении формы лесной декларации, порядка ее заполнения и подачи, требований к формату лесной декларации в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60, часть 3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охране лесов от пожаров. Порядок представления отчета об охране лесов от пожаров.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111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Ликвидация очагов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913 «Об утверждении Правил ликвидации очагов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Тушение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 апреля 2022 г. № 244 «Об утверждении Правил тушения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охрана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декабря 2021 г. № 955 «Об утверждении Порядка и Нормативов осуществления лесной охраны»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64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Отнесение земель, предназначенных для лесовосстановления, к землям, на которых расположены леса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11 марта 2019 г. № 150 «Об утверждении Порядка отнесения земель, предназначенных для лесовосстановления, к землям, на которых расположены леса, и формы соответствующего акта»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86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Лесной план субъекта Российской Федерации.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и порядок подготовки лесного плана субъекта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2017 г. № 692 «Об утверждении типовой формы и состава лесного плана субъекта Российской Федерации, порядка его подготовки и внесения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и сбор недревесных лесных ресурсов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496 «Об утверждении Правил заготовки и сбора недревесных лесных ресурсов»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67, статья 68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положения о лесоустройстве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лесоустройства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августа 2022 г. № 510 «Об утверждении Лесоустроительной инструкции»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63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Лесоразведение. Правила лесоразведения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2021 г. № 978 «Об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88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освоения лесов.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16 ноября 2021 г. № 864 «Об утверждении Состава проекта освоения лесов, порядка его разработки и внесения в него изменений, требований к формату проекта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освоения лесов в форме электронного документа»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39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лесных питомников и их эксплуатация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октября 2021 г. № 737 «Об утверждении Правил создания лесных питомников и их эксплуатации»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10 июля 2020 г.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в целях осуществления геологического изучения недр, разведки и добычи полезных ископаемых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7 июля 2020 г. № 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живицы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911 «Об утверждении Правил заготовки живицы»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 38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рыболовства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13 октября 2021 г. № 742 «Об утверждении Правил использования лесов для осуществления рыболовства»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497 «Об утверждении Правил использования лесов для выращивания лесных плодовых, ягодных, декоративных растений,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494 «Об утверждении правил заготовки пищевых лесных ресурсов и сбора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 № 487 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рекреационной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 № 908 «Об утверждении правил использования лесов для осуществления рекреационной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29, пункт 3 статьи 81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Перечень видов (пород) деревьев и кустарников, заготовка древесины которых не допускается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14 марта 2025 г. № 102 «Об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утверждении Перечня видов (пород) деревьев и кустарников, заготовка древесины которых не допускается»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184 «Об установлении нормативов противопожарного обустройства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2A1E5C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1E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Федерального агентства лесного хозяйства (далее - Рослесхоз)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2A1E5C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1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29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2A1E5C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1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исчисления расчетной лесосеки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2A1E5C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1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мая 2011 г. № 191 «Об утверждении порядка исчисления расчетной лесосеки»,</w:t>
            </w:r>
          </w:p>
          <w:p w:rsidR="00D72D37" w:rsidRPr="002A1E5C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1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2015 г. № 105 «Об установлении возрастов рубок»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CF" w:rsidRPr="00D72D37" w:rsidRDefault="00D72D37" w:rsidP="00687A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июля 2011 г. № 287 «Об утверждении классификации природной пожарной опасности лесов и классификации пожарной опасности в лесах в зависимости от условий погоды»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декабря 2022 г. № 1032 «Об установлении лесосеменного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субъекта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82, 83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Полномочия органов государственной власти субъектов Российской Федерации в области лесных отношений.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Республики Татарстан от 22 мая 2008 года № 22-ЗРТ «Об использовании лесов в Республике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 Президента Республики Татарстан от 24 декабря 2018 года № УП-880 «Об утверждении Лесного плана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30.07.2013 № 531 «Об утверждении Государственной программы «Развитие лесного хозяйства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30.12.2024 № 1258 «Об утверждении перечня автомобильных дорог общего пользования регионального или межмуниципального значения Республики Татарстан»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для граждан ставок платы по договору купли-продажи лесных насаждений для собственных нужд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Государственного комитета Республики Татарстан по тарифам от 07.10.2020 № 107-2/нпс-2020 «Об установлении для граждан ставок платы по договору купли-продажи лесных насаждений для собственных нужд в Республике Татарстан»</w:t>
            </w:r>
          </w:p>
        </w:tc>
      </w:tr>
    </w:tbl>
    <w:p w:rsidR="00D72D37" w:rsidRPr="00D72D37" w:rsidRDefault="00E76B88" w:rsidP="00D72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7508F0" w:rsidRDefault="007508F0" w:rsidP="007508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76B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Таблицу 5 раздела 1.2 дополнить пунктом 11.1 следующего содержания:</w:t>
      </w:r>
    </w:p>
    <w:p w:rsidR="00E76B88" w:rsidRPr="009C564F" w:rsidRDefault="007508F0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B88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8"/>
        <w:gridCol w:w="2107"/>
        <w:gridCol w:w="2455"/>
        <w:gridCol w:w="1485"/>
      </w:tblGrid>
      <w:tr w:rsidR="009C564F" w:rsidRPr="009C564F" w:rsidTr="00E76B88">
        <w:trPr>
          <w:trHeight w:val="240"/>
        </w:trPr>
        <w:tc>
          <w:tcPr>
            <w:tcW w:w="4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6B88" w:rsidRPr="002A1E5C" w:rsidRDefault="00E76B88" w:rsidP="00E7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 Осуществление изыскательской деятельности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6B88" w:rsidRPr="002A1E5C" w:rsidRDefault="00E76B88" w:rsidP="00E7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Болгарское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6B88" w:rsidRPr="002A1E5C" w:rsidRDefault="00E76B88" w:rsidP="00E7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6B88" w:rsidRPr="002A1E5C" w:rsidRDefault="00E76B88" w:rsidP="00E7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10362</w:t>
            </w:r>
          </w:p>
        </w:tc>
      </w:tr>
      <w:tr w:rsidR="009C564F" w:rsidRPr="009C564F" w:rsidTr="00E76B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6B88" w:rsidRPr="002A1E5C" w:rsidRDefault="00E76B88" w:rsidP="00E76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6B88" w:rsidRPr="002A1E5C" w:rsidRDefault="00E76B88" w:rsidP="00E7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Заинское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6B88" w:rsidRPr="002A1E5C" w:rsidRDefault="00E76B88" w:rsidP="00E7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1-132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6B88" w:rsidRPr="002A1E5C" w:rsidRDefault="00E76B88" w:rsidP="00E7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14410</w:t>
            </w:r>
          </w:p>
        </w:tc>
      </w:tr>
      <w:tr w:rsidR="009C564F" w:rsidRPr="009C564F" w:rsidTr="00E76B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6B88" w:rsidRPr="002A1E5C" w:rsidRDefault="00E76B88" w:rsidP="00E76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6B88" w:rsidRPr="002A1E5C" w:rsidRDefault="00E76B88" w:rsidP="00E7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Кушниковское</w:t>
            </w:r>
            <w:proofErr w:type="spellEnd"/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6B88" w:rsidRPr="002A1E5C" w:rsidRDefault="00E76B88" w:rsidP="00E7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6B88" w:rsidRPr="002A1E5C" w:rsidRDefault="00E76B88" w:rsidP="00E7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9167</w:t>
            </w:r>
          </w:p>
        </w:tc>
      </w:tr>
      <w:tr w:rsidR="009C564F" w:rsidRPr="009C564F" w:rsidTr="00E76B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6B88" w:rsidRPr="002A1E5C" w:rsidRDefault="00E76B88" w:rsidP="00E76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6B88" w:rsidRPr="002A1E5C" w:rsidRDefault="00E76B88" w:rsidP="00E7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Урганчинское</w:t>
            </w:r>
            <w:proofErr w:type="spellEnd"/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6B88" w:rsidRPr="002A1E5C" w:rsidRDefault="00E76B88" w:rsidP="00E7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6B88" w:rsidRPr="002A1E5C" w:rsidRDefault="00E76B88" w:rsidP="00E7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12345</w:t>
            </w:r>
          </w:p>
        </w:tc>
      </w:tr>
      <w:tr w:rsidR="009C564F" w:rsidRPr="009C564F" w:rsidTr="00E76B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6B88" w:rsidRPr="002A1E5C" w:rsidRDefault="00E76B88" w:rsidP="00E76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6B88" w:rsidRPr="002A1E5C" w:rsidRDefault="00E76B88" w:rsidP="00E7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Ямашинское</w:t>
            </w:r>
            <w:proofErr w:type="spellEnd"/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6B88" w:rsidRPr="002A1E5C" w:rsidRDefault="00E76B88" w:rsidP="00E7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6B88" w:rsidRPr="002A1E5C" w:rsidRDefault="00E76B88" w:rsidP="00E7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12767</w:t>
            </w:r>
          </w:p>
        </w:tc>
      </w:tr>
      <w:tr w:rsidR="009C564F" w:rsidRPr="009C564F" w:rsidTr="00E76B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6B88" w:rsidRPr="002A1E5C" w:rsidRDefault="00E76B88" w:rsidP="00E76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6B88" w:rsidRPr="002A1E5C" w:rsidRDefault="00E76B88" w:rsidP="00E7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6B88" w:rsidRPr="002A1E5C" w:rsidRDefault="00E76B88" w:rsidP="00E7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59051</w:t>
            </w:r>
          </w:p>
        </w:tc>
      </w:tr>
    </w:tbl>
    <w:p w:rsidR="00E76B88" w:rsidRPr="009C564F" w:rsidRDefault="00E76B88" w:rsidP="00E76B88">
      <w:pPr>
        <w:rPr>
          <w:rFonts w:ascii="Times New Roman" w:hAnsi="Times New Roman" w:cs="Times New Roman"/>
          <w:sz w:val="28"/>
          <w:szCs w:val="28"/>
        </w:rPr>
      </w:pPr>
      <w:r w:rsidRPr="009C564F">
        <w:rPr>
          <w:rFonts w:ascii="Times New Roman" w:hAnsi="Times New Roman" w:cs="Times New Roman"/>
          <w:sz w:val="28"/>
          <w:szCs w:val="28"/>
        </w:rPr>
        <w:t>».</w:t>
      </w:r>
    </w:p>
    <w:p w:rsidR="00D72D37" w:rsidRP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sectPr w:rsidR="00D72D37" w:rsidRPr="00D72D37" w:rsidSect="00D72D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7"/>
    <w:rsid w:val="000569EA"/>
    <w:rsid w:val="0008495E"/>
    <w:rsid w:val="0013442D"/>
    <w:rsid w:val="002A1E5C"/>
    <w:rsid w:val="004A327A"/>
    <w:rsid w:val="005D7A48"/>
    <w:rsid w:val="0061262B"/>
    <w:rsid w:val="00687ACF"/>
    <w:rsid w:val="007508F0"/>
    <w:rsid w:val="008E2E50"/>
    <w:rsid w:val="00905B99"/>
    <w:rsid w:val="0096602A"/>
    <w:rsid w:val="009C564F"/>
    <w:rsid w:val="00A02E8A"/>
    <w:rsid w:val="00B01902"/>
    <w:rsid w:val="00CA27D9"/>
    <w:rsid w:val="00D72D37"/>
    <w:rsid w:val="00E03409"/>
    <w:rsid w:val="00E7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29DC"/>
  <w15:chartTrackingRefBased/>
  <w15:docId w15:val="{340F2258-B5B0-4789-80FA-43EE4BEE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GBYViR2ASQnFNnUOyJq7a6j8WTaQgfNpZmKoLYnCZhs%3D&amp;egid=cHGxFBPO8Bygszl4SJ%2FQzxq4c0xYM7jkCMWF0Mcl81w%3D&amp;url=https%3A%2F%2Fclick.mail.ru%2Fredir%3Fu%3Dhttps%253A%252F%252Fdocs.cntd.ru%252Fdocument%252F1312947252%25236560IO%26c%3Dswm%26r%3Dhttp%26o%3Dmail%26v%3D3%26s%3Df03b8523d8879b65&amp;uidl=17545757370916140952&amp;from=&amp;to=&amp;email=lesproekt%40inbox.ru" TargetMode="External"/><Relationship Id="rId4" Type="http://schemas.openxmlformats.org/officeDocument/2006/relationships/hyperlink" Target="https://docs.cntd.ru/document/5730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3638</Words>
  <Characters>20738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Р. Гильманшин</dc:creator>
  <cp:keywords/>
  <dc:description/>
  <cp:lastModifiedBy>Венера В. Закирова</cp:lastModifiedBy>
  <cp:revision>2</cp:revision>
  <dcterms:created xsi:type="dcterms:W3CDTF">2025-10-16T08:50:00Z</dcterms:created>
  <dcterms:modified xsi:type="dcterms:W3CDTF">2025-10-16T08:50:00Z</dcterms:modified>
</cp:coreProperties>
</file>