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93E" w:rsidRPr="005067EF" w:rsidRDefault="0000593E" w:rsidP="005067EF">
      <w:pPr>
        <w:pStyle w:val="ConsPlusTitle"/>
        <w:spacing w:line="288" w:lineRule="auto"/>
        <w:jc w:val="right"/>
        <w:outlineLvl w:val="0"/>
        <w:rPr>
          <w:rFonts w:ascii="Times New Roman" w:hAnsi="Times New Roman" w:cs="Times New Roman"/>
          <w:b w:val="0"/>
          <w:sz w:val="28"/>
          <w:szCs w:val="28"/>
        </w:rPr>
      </w:pPr>
      <w:r w:rsidRPr="005067EF">
        <w:rPr>
          <w:rFonts w:ascii="Times New Roman" w:hAnsi="Times New Roman" w:cs="Times New Roman"/>
          <w:b w:val="0"/>
          <w:sz w:val="28"/>
          <w:szCs w:val="28"/>
        </w:rPr>
        <w:t>Проект</w:t>
      </w:r>
    </w:p>
    <w:p w:rsidR="0000593E" w:rsidRPr="005067EF" w:rsidRDefault="0000593E" w:rsidP="005067EF">
      <w:pPr>
        <w:pStyle w:val="ConsPlusTitle"/>
        <w:spacing w:line="288" w:lineRule="auto"/>
        <w:jc w:val="center"/>
        <w:outlineLvl w:val="0"/>
      </w:pPr>
    </w:p>
    <w:p w:rsidR="0000593E" w:rsidRPr="005067EF" w:rsidRDefault="0000593E" w:rsidP="005067EF">
      <w:pPr>
        <w:pStyle w:val="ConsPlusTitle"/>
        <w:jc w:val="center"/>
        <w:outlineLvl w:val="0"/>
        <w:rPr>
          <w:rFonts w:ascii="Times New Roman" w:hAnsi="Times New Roman" w:cs="Times New Roman"/>
          <w:b w:val="0"/>
          <w:sz w:val="28"/>
          <w:szCs w:val="28"/>
        </w:rPr>
      </w:pPr>
      <w:r w:rsidRPr="005067EF">
        <w:rPr>
          <w:rFonts w:ascii="Times New Roman" w:hAnsi="Times New Roman" w:cs="Times New Roman"/>
          <w:b w:val="0"/>
          <w:sz w:val="28"/>
          <w:szCs w:val="28"/>
        </w:rPr>
        <w:t>КАБИНЕТ МИНИСТРОВ РЕСПУБЛИКИ ТАТАРСТАН</w:t>
      </w:r>
    </w:p>
    <w:p w:rsidR="0000593E" w:rsidRPr="005067EF" w:rsidRDefault="0000593E" w:rsidP="005067EF">
      <w:pPr>
        <w:pStyle w:val="ConsPlusTitle"/>
        <w:jc w:val="center"/>
        <w:outlineLvl w:val="0"/>
        <w:rPr>
          <w:rFonts w:ascii="Times New Roman" w:hAnsi="Times New Roman" w:cs="Times New Roman"/>
          <w:b w:val="0"/>
          <w:sz w:val="28"/>
          <w:szCs w:val="28"/>
        </w:rPr>
      </w:pPr>
    </w:p>
    <w:p w:rsidR="0000593E" w:rsidRPr="005067EF" w:rsidRDefault="0000593E" w:rsidP="005067EF">
      <w:pPr>
        <w:pStyle w:val="ConsPlusTitle"/>
        <w:jc w:val="center"/>
        <w:outlineLvl w:val="0"/>
        <w:rPr>
          <w:rFonts w:ascii="Times New Roman" w:hAnsi="Times New Roman" w:cs="Times New Roman"/>
          <w:b w:val="0"/>
          <w:sz w:val="28"/>
          <w:szCs w:val="28"/>
        </w:rPr>
      </w:pPr>
      <w:r w:rsidRPr="005067EF">
        <w:rPr>
          <w:rFonts w:ascii="Times New Roman" w:hAnsi="Times New Roman" w:cs="Times New Roman"/>
          <w:b w:val="0"/>
          <w:sz w:val="28"/>
          <w:szCs w:val="28"/>
        </w:rPr>
        <w:t>ПОСТАНОВЛЕНИЕ</w:t>
      </w:r>
    </w:p>
    <w:p w:rsidR="0000593E" w:rsidRPr="005067EF" w:rsidRDefault="0000593E" w:rsidP="005067EF">
      <w:pPr>
        <w:pStyle w:val="ConsPlusTitle"/>
        <w:jc w:val="center"/>
        <w:outlineLvl w:val="0"/>
        <w:rPr>
          <w:rFonts w:ascii="Times New Roman" w:hAnsi="Times New Roman" w:cs="Times New Roman"/>
          <w:b w:val="0"/>
          <w:sz w:val="28"/>
          <w:szCs w:val="28"/>
        </w:rPr>
      </w:pPr>
    </w:p>
    <w:p w:rsidR="0000593E" w:rsidRPr="005067EF" w:rsidRDefault="0000593E" w:rsidP="005067EF">
      <w:pPr>
        <w:pStyle w:val="ConsPlusNormal"/>
        <w:ind w:firstLine="0"/>
        <w:outlineLvl w:val="0"/>
        <w:rPr>
          <w:rFonts w:ascii="Times New Roman" w:hAnsi="Times New Roman" w:cs="Times New Roman"/>
          <w:sz w:val="28"/>
          <w:szCs w:val="28"/>
        </w:rPr>
      </w:pPr>
      <w:r w:rsidRPr="005067EF">
        <w:rPr>
          <w:rFonts w:ascii="Times New Roman" w:hAnsi="Times New Roman" w:cs="Times New Roman"/>
          <w:sz w:val="28"/>
          <w:szCs w:val="28"/>
        </w:rPr>
        <w:t xml:space="preserve">от_________                         </w:t>
      </w:r>
      <w:r w:rsidRPr="005067EF">
        <w:rPr>
          <w:rFonts w:ascii="Times New Roman" w:hAnsi="Times New Roman" w:cs="Times New Roman"/>
          <w:sz w:val="28"/>
          <w:szCs w:val="28"/>
        </w:rPr>
        <w:tab/>
      </w:r>
      <w:r w:rsidRPr="005067EF">
        <w:rPr>
          <w:rFonts w:ascii="Times New Roman" w:hAnsi="Times New Roman" w:cs="Times New Roman"/>
          <w:sz w:val="28"/>
          <w:szCs w:val="28"/>
        </w:rPr>
        <w:tab/>
      </w:r>
      <w:r w:rsidRPr="005067EF">
        <w:rPr>
          <w:rFonts w:ascii="Times New Roman" w:hAnsi="Times New Roman" w:cs="Times New Roman"/>
          <w:sz w:val="28"/>
          <w:szCs w:val="28"/>
        </w:rPr>
        <w:tab/>
      </w:r>
      <w:r w:rsidRPr="005067EF">
        <w:rPr>
          <w:rFonts w:ascii="Times New Roman" w:hAnsi="Times New Roman" w:cs="Times New Roman"/>
          <w:sz w:val="28"/>
          <w:szCs w:val="28"/>
        </w:rPr>
        <w:tab/>
      </w:r>
      <w:r w:rsidRPr="005067EF">
        <w:rPr>
          <w:rFonts w:ascii="Times New Roman" w:hAnsi="Times New Roman" w:cs="Times New Roman"/>
          <w:sz w:val="28"/>
          <w:szCs w:val="28"/>
        </w:rPr>
        <w:tab/>
      </w:r>
      <w:r w:rsidRPr="005067EF">
        <w:rPr>
          <w:rFonts w:ascii="Times New Roman" w:hAnsi="Times New Roman" w:cs="Times New Roman"/>
          <w:sz w:val="28"/>
          <w:szCs w:val="28"/>
        </w:rPr>
        <w:tab/>
      </w:r>
      <w:r w:rsidRPr="005067EF">
        <w:rPr>
          <w:rFonts w:ascii="Times New Roman" w:hAnsi="Times New Roman" w:cs="Times New Roman"/>
          <w:sz w:val="28"/>
          <w:szCs w:val="28"/>
        </w:rPr>
        <w:tab/>
        <w:t xml:space="preserve">                 №_____</w:t>
      </w:r>
    </w:p>
    <w:p w:rsidR="0000593E" w:rsidRPr="005067EF" w:rsidRDefault="0000593E" w:rsidP="005067EF">
      <w:pPr>
        <w:widowControl w:val="0"/>
        <w:autoSpaceDE w:val="0"/>
        <w:autoSpaceDN w:val="0"/>
        <w:adjustRightInd w:val="0"/>
        <w:ind w:right="5810"/>
        <w:jc w:val="both"/>
        <w:rPr>
          <w:sz w:val="28"/>
          <w:szCs w:val="28"/>
        </w:rPr>
      </w:pPr>
    </w:p>
    <w:p w:rsidR="00EA52DE" w:rsidRPr="005067EF" w:rsidRDefault="00EA52DE" w:rsidP="005067EF">
      <w:pPr>
        <w:widowControl w:val="0"/>
        <w:autoSpaceDE w:val="0"/>
        <w:autoSpaceDN w:val="0"/>
        <w:adjustRightInd w:val="0"/>
        <w:spacing w:line="233" w:lineRule="auto"/>
        <w:ind w:right="4535"/>
        <w:jc w:val="both"/>
        <w:rPr>
          <w:sz w:val="28"/>
          <w:szCs w:val="28"/>
        </w:rPr>
      </w:pPr>
      <w:r w:rsidRPr="005067EF">
        <w:rPr>
          <w:sz w:val="28"/>
          <w:szCs w:val="28"/>
        </w:rPr>
        <w:t xml:space="preserve">О внесении изменений в </w:t>
      </w:r>
      <w:r w:rsidR="002A6991" w:rsidRPr="005067EF">
        <w:rPr>
          <w:sz w:val="28"/>
          <w:szCs w:val="28"/>
        </w:rPr>
        <w:t xml:space="preserve">постановление Кабинета </w:t>
      </w:r>
      <w:r w:rsidR="00FB0843" w:rsidRPr="005067EF">
        <w:rPr>
          <w:sz w:val="28"/>
          <w:szCs w:val="28"/>
        </w:rPr>
        <w:t xml:space="preserve">Министров Республики Татарстан </w:t>
      </w:r>
      <w:r w:rsidR="002A6991" w:rsidRPr="005067EF">
        <w:rPr>
          <w:sz w:val="28"/>
          <w:szCs w:val="28"/>
        </w:rPr>
        <w:t>от 29.12.2014 №</w:t>
      </w:r>
      <w:r w:rsidR="006165B9" w:rsidRPr="005067EF">
        <w:rPr>
          <w:sz w:val="28"/>
          <w:szCs w:val="28"/>
        </w:rPr>
        <w:t> </w:t>
      </w:r>
      <w:r w:rsidR="002A6991" w:rsidRPr="005067EF">
        <w:rPr>
          <w:sz w:val="28"/>
          <w:szCs w:val="28"/>
        </w:rPr>
        <w:t>1051 «</w:t>
      </w:r>
      <w:r w:rsidR="00F2718A" w:rsidRPr="005067EF">
        <w:rPr>
          <w:sz w:val="28"/>
          <w:szCs w:val="28"/>
        </w:rPr>
        <w:t>Об утверждении Порядка использования средств, предоставляемых в форме иных межбюджетных трансфертов из федерального бюджета бюджету Республики Татарстан на компенсацию расходов, связанных с оказанием медицинской помощи отдельным категориям лиц и Порядка определения объема и условий предоставления субсидий государственным медицинским организациям, подведомственным Министерству здравоохранения Республики Татарстан, на компенсацию расходов, связанных с оказанием медицинской помощи отдельным категориям лиц</w:t>
      </w:r>
      <w:r w:rsidR="002A6991" w:rsidRPr="005067EF">
        <w:rPr>
          <w:sz w:val="28"/>
          <w:szCs w:val="28"/>
        </w:rPr>
        <w:t xml:space="preserve">» </w:t>
      </w:r>
    </w:p>
    <w:p w:rsidR="00EA52DE" w:rsidRPr="005067EF" w:rsidRDefault="00EA52DE" w:rsidP="005067EF">
      <w:pPr>
        <w:widowControl w:val="0"/>
        <w:autoSpaceDE w:val="0"/>
        <w:autoSpaceDN w:val="0"/>
        <w:adjustRightInd w:val="0"/>
        <w:spacing w:line="233" w:lineRule="auto"/>
        <w:ind w:right="5810"/>
        <w:jc w:val="both"/>
        <w:rPr>
          <w:sz w:val="28"/>
          <w:szCs w:val="28"/>
        </w:rPr>
      </w:pPr>
    </w:p>
    <w:p w:rsidR="00EA52DE" w:rsidRPr="005067EF" w:rsidRDefault="00EA52DE" w:rsidP="005067EF">
      <w:pPr>
        <w:widowControl w:val="0"/>
        <w:autoSpaceDE w:val="0"/>
        <w:autoSpaceDN w:val="0"/>
        <w:adjustRightInd w:val="0"/>
        <w:spacing w:line="233" w:lineRule="auto"/>
        <w:ind w:right="5810"/>
        <w:jc w:val="both"/>
        <w:rPr>
          <w:sz w:val="28"/>
          <w:szCs w:val="28"/>
        </w:rPr>
      </w:pPr>
    </w:p>
    <w:p w:rsidR="00EA52DE" w:rsidRPr="005067EF" w:rsidRDefault="00EA52DE" w:rsidP="005067EF">
      <w:pPr>
        <w:widowControl w:val="0"/>
        <w:autoSpaceDE w:val="0"/>
        <w:autoSpaceDN w:val="0"/>
        <w:adjustRightInd w:val="0"/>
        <w:spacing w:line="233" w:lineRule="auto"/>
        <w:ind w:right="-1" w:firstLine="708"/>
        <w:jc w:val="both"/>
        <w:rPr>
          <w:sz w:val="28"/>
          <w:szCs w:val="28"/>
        </w:rPr>
      </w:pPr>
      <w:r w:rsidRPr="005067EF">
        <w:rPr>
          <w:sz w:val="28"/>
          <w:szCs w:val="28"/>
        </w:rPr>
        <w:t>Кабинет Министров Республики Татарстан ПОСТАНОВЛЯЕТ:</w:t>
      </w:r>
    </w:p>
    <w:p w:rsidR="00EA52DE" w:rsidRPr="005067EF" w:rsidRDefault="00EA52DE" w:rsidP="005067EF">
      <w:pPr>
        <w:widowControl w:val="0"/>
        <w:autoSpaceDE w:val="0"/>
        <w:autoSpaceDN w:val="0"/>
        <w:adjustRightInd w:val="0"/>
        <w:spacing w:line="233" w:lineRule="auto"/>
        <w:ind w:firstLine="709"/>
        <w:jc w:val="both"/>
        <w:outlineLvl w:val="0"/>
        <w:rPr>
          <w:sz w:val="28"/>
          <w:szCs w:val="28"/>
        </w:rPr>
      </w:pPr>
    </w:p>
    <w:p w:rsidR="00EA52DE" w:rsidRPr="005067EF" w:rsidRDefault="00386456" w:rsidP="005067EF">
      <w:pPr>
        <w:widowControl w:val="0"/>
        <w:autoSpaceDE w:val="0"/>
        <w:autoSpaceDN w:val="0"/>
        <w:adjustRightInd w:val="0"/>
        <w:spacing w:line="233" w:lineRule="auto"/>
        <w:ind w:firstLine="709"/>
        <w:jc w:val="both"/>
      </w:pPr>
      <w:r w:rsidRPr="005067EF">
        <w:rPr>
          <w:sz w:val="28"/>
          <w:szCs w:val="28"/>
        </w:rPr>
        <w:t xml:space="preserve">1. </w:t>
      </w:r>
      <w:r w:rsidR="00EA52DE" w:rsidRPr="005067EF">
        <w:rPr>
          <w:sz w:val="28"/>
          <w:szCs w:val="28"/>
        </w:rPr>
        <w:t xml:space="preserve">Внести в </w:t>
      </w:r>
      <w:r w:rsidR="002A6991" w:rsidRPr="005067EF">
        <w:rPr>
          <w:sz w:val="28"/>
          <w:szCs w:val="28"/>
        </w:rPr>
        <w:t xml:space="preserve">постановление Кабинета Министров Республики Татарстан </w:t>
      </w:r>
      <w:r w:rsidR="00F26AAD" w:rsidRPr="005067EF">
        <w:rPr>
          <w:sz w:val="28"/>
          <w:szCs w:val="28"/>
        </w:rPr>
        <w:br/>
      </w:r>
      <w:r w:rsidR="002A6991" w:rsidRPr="005067EF">
        <w:rPr>
          <w:sz w:val="28"/>
          <w:szCs w:val="28"/>
        </w:rPr>
        <w:t>от 29.12.2014 №</w:t>
      </w:r>
      <w:r w:rsidR="006165B9" w:rsidRPr="005067EF">
        <w:rPr>
          <w:sz w:val="28"/>
          <w:szCs w:val="28"/>
        </w:rPr>
        <w:t> </w:t>
      </w:r>
      <w:r w:rsidR="002A6991" w:rsidRPr="005067EF">
        <w:rPr>
          <w:sz w:val="28"/>
          <w:szCs w:val="28"/>
        </w:rPr>
        <w:t>1051 «</w:t>
      </w:r>
      <w:r w:rsidR="00F2718A" w:rsidRPr="005067EF">
        <w:rPr>
          <w:sz w:val="28"/>
          <w:szCs w:val="28"/>
        </w:rPr>
        <w:t>Об утверждении Порядка использования средств, предоставляемых в форме иных межбюджетных трансфертов из федерального бюджета бюджету Республики Татарстан на компенсацию расходов, связанных с оказанием медицинской помощи отдельным категориям лиц и Порядка определения объема и условий предоставления субсидий государственным медицинским организациям, подведомственным Министерству здравоохранения Республики Татарстан, на компенсацию расходов, связанных с оказанием медицинской помощи отдельным категориям лиц</w:t>
      </w:r>
      <w:r w:rsidR="002A6991" w:rsidRPr="005067EF">
        <w:rPr>
          <w:sz w:val="28"/>
          <w:szCs w:val="28"/>
        </w:rPr>
        <w:t>»</w:t>
      </w:r>
      <w:r w:rsidR="00FE2D0E" w:rsidRPr="005067EF">
        <w:rPr>
          <w:sz w:val="28"/>
          <w:szCs w:val="28"/>
        </w:rPr>
        <w:t xml:space="preserve"> (с </w:t>
      </w:r>
      <w:r w:rsidR="009E52A4" w:rsidRPr="005067EF">
        <w:rPr>
          <w:sz w:val="28"/>
          <w:szCs w:val="28"/>
        </w:rPr>
        <w:t>изменениями</w:t>
      </w:r>
      <w:r w:rsidR="00FE2D0E" w:rsidRPr="005067EF">
        <w:rPr>
          <w:sz w:val="28"/>
          <w:szCs w:val="28"/>
        </w:rPr>
        <w:t>, внесенны</w:t>
      </w:r>
      <w:r w:rsidR="009E52A4" w:rsidRPr="005067EF">
        <w:rPr>
          <w:sz w:val="28"/>
          <w:szCs w:val="28"/>
        </w:rPr>
        <w:t>ми</w:t>
      </w:r>
      <w:r w:rsidR="00FE2D0E" w:rsidRPr="005067EF">
        <w:rPr>
          <w:sz w:val="28"/>
          <w:szCs w:val="28"/>
        </w:rPr>
        <w:t xml:space="preserve"> постановлениями Кабинета Министров Республики Татарстан от 19.10.2015 № 784, от 28.12.2017 № 1066</w:t>
      </w:r>
      <w:r w:rsidR="0000593E" w:rsidRPr="005067EF">
        <w:rPr>
          <w:sz w:val="28"/>
          <w:szCs w:val="28"/>
        </w:rPr>
        <w:t>, от 26.07.2022 № 720</w:t>
      </w:r>
      <w:r w:rsidR="00F2718A" w:rsidRPr="005067EF">
        <w:rPr>
          <w:sz w:val="28"/>
          <w:szCs w:val="28"/>
        </w:rPr>
        <w:t>, 21.10.2022 № 1126</w:t>
      </w:r>
      <w:r w:rsidR="0000593E" w:rsidRPr="005067EF">
        <w:rPr>
          <w:sz w:val="28"/>
          <w:szCs w:val="28"/>
        </w:rPr>
        <w:t>)</w:t>
      </w:r>
      <w:r w:rsidR="002A6991" w:rsidRPr="005067EF">
        <w:rPr>
          <w:sz w:val="28"/>
          <w:szCs w:val="28"/>
        </w:rPr>
        <w:t xml:space="preserve"> </w:t>
      </w:r>
      <w:r w:rsidR="00EA52DE" w:rsidRPr="005067EF">
        <w:rPr>
          <w:sz w:val="28"/>
          <w:szCs w:val="28"/>
        </w:rPr>
        <w:t>следующие изменения:</w:t>
      </w:r>
      <w:r w:rsidR="00561849" w:rsidRPr="005067EF">
        <w:t xml:space="preserve"> </w:t>
      </w:r>
    </w:p>
    <w:p w:rsidR="000672C7" w:rsidRPr="005067EF" w:rsidRDefault="000672C7" w:rsidP="005067EF">
      <w:pPr>
        <w:widowControl w:val="0"/>
        <w:autoSpaceDE w:val="0"/>
        <w:autoSpaceDN w:val="0"/>
        <w:adjustRightInd w:val="0"/>
        <w:spacing w:line="233" w:lineRule="auto"/>
        <w:ind w:firstLine="709"/>
        <w:jc w:val="both"/>
        <w:rPr>
          <w:sz w:val="28"/>
          <w:szCs w:val="28"/>
        </w:rPr>
      </w:pPr>
      <w:r w:rsidRPr="005067EF">
        <w:rPr>
          <w:sz w:val="28"/>
          <w:szCs w:val="28"/>
        </w:rPr>
        <w:t>пункт 1 изложить в следующей редакции:</w:t>
      </w:r>
    </w:p>
    <w:p w:rsidR="004E2B6F" w:rsidRPr="005067EF" w:rsidRDefault="000672C7" w:rsidP="005067EF">
      <w:pPr>
        <w:widowControl w:val="0"/>
        <w:autoSpaceDE w:val="0"/>
        <w:autoSpaceDN w:val="0"/>
        <w:adjustRightInd w:val="0"/>
        <w:spacing w:line="233" w:lineRule="auto"/>
        <w:ind w:firstLine="709"/>
        <w:jc w:val="both"/>
        <w:rPr>
          <w:sz w:val="28"/>
          <w:szCs w:val="28"/>
        </w:rPr>
      </w:pPr>
      <w:r w:rsidRPr="005067EF">
        <w:rPr>
          <w:sz w:val="28"/>
          <w:szCs w:val="28"/>
        </w:rPr>
        <w:t>«</w:t>
      </w:r>
      <w:r w:rsidR="004E2B6F" w:rsidRPr="005067EF">
        <w:rPr>
          <w:sz w:val="28"/>
          <w:szCs w:val="28"/>
        </w:rPr>
        <w:t xml:space="preserve">1. </w:t>
      </w:r>
      <w:r w:rsidR="00B75B67" w:rsidRPr="005067EF">
        <w:rPr>
          <w:sz w:val="28"/>
          <w:szCs w:val="28"/>
        </w:rPr>
        <w:t xml:space="preserve">Установить, что </w:t>
      </w:r>
      <w:r w:rsidR="00CE39D9" w:rsidRPr="005067EF">
        <w:rPr>
          <w:sz w:val="28"/>
          <w:szCs w:val="28"/>
        </w:rPr>
        <w:t xml:space="preserve">гражданам Российской Федерации, лицам, состоявшим в гражданстве Донецкой Народной Республики или Луганской Народной Республики, гражданам Украины, лицам без гражданства, постоянно проживавшим на территориях Украины, Донецкой Народной Республики, Луганской Народной Республики, Запорожской области или Херсонской области, вынужденно покинувшим указанные территории, и прибывшим на территорию Российской </w:t>
      </w:r>
      <w:r w:rsidR="00CE39D9" w:rsidRPr="005067EF">
        <w:rPr>
          <w:sz w:val="28"/>
          <w:szCs w:val="28"/>
        </w:rPr>
        <w:lastRenderedPageBreak/>
        <w:t>Федерации, за исключением территорий Донецкой Народной Республики, Луганской Народной Республики, Запорожской области и Херсонской области, в экстренном массовом порядке</w:t>
      </w:r>
      <w:r w:rsidR="00B75B67" w:rsidRPr="005067EF">
        <w:rPr>
          <w:sz w:val="28"/>
          <w:szCs w:val="28"/>
        </w:rPr>
        <w:t xml:space="preserve">, </w:t>
      </w:r>
      <w:r w:rsidR="00CE39D9" w:rsidRPr="005067EF">
        <w:rPr>
          <w:sz w:val="28"/>
          <w:szCs w:val="28"/>
        </w:rPr>
        <w:t>а также лицам, состоявшим в гражданстве Донецкой Народной Республики или Луганской Народной Республики, гражданам Украины, лицам без гражданства, проживающим на территориях Донецкой Народной Республики, Луганской Народной Республики, Запорожской области или Херсонской области, до получения ими полиса обязательного медицинского страхования либо временного свидетельства, подтверждающего оформление полиса и удостоверяющего право на бесплатное оказание застрахованному лицу медицинской помощи медицинскими организациями при наступлении страхового случая</w:t>
      </w:r>
      <w:r w:rsidR="00B75B67" w:rsidRPr="005067EF">
        <w:rPr>
          <w:sz w:val="28"/>
          <w:szCs w:val="28"/>
        </w:rPr>
        <w:t xml:space="preserve"> (далее - граждане и лица без гражданства), медицинская помощь оказывается в соответствии с Правилами оказания медицинской помощи иностранным гражданам на территории Российской Федерации, утвержденными постановлением Правительства Российской Федерации от 8 мая 2025 г. № 631 «Об утверждении Правил оказания медицинской помощи иностранным гражданам на территории Российской Федерации», с учетом особенностей, установленных подпунктом 1.1 настоящего пункта.</w:t>
      </w:r>
    </w:p>
    <w:p w:rsidR="00380728" w:rsidRPr="005067EF" w:rsidRDefault="00380728" w:rsidP="005067EF">
      <w:pPr>
        <w:widowControl w:val="0"/>
        <w:autoSpaceDE w:val="0"/>
        <w:autoSpaceDN w:val="0"/>
        <w:adjustRightInd w:val="0"/>
        <w:spacing w:line="233" w:lineRule="auto"/>
        <w:ind w:firstLine="709"/>
        <w:jc w:val="both"/>
        <w:rPr>
          <w:sz w:val="28"/>
          <w:szCs w:val="28"/>
        </w:rPr>
      </w:pPr>
      <w:r w:rsidRPr="005067EF">
        <w:rPr>
          <w:sz w:val="28"/>
          <w:szCs w:val="28"/>
        </w:rPr>
        <w:t>1.1. Установить, что государственными медицинскими организациями, подведомственными Министерству здравоохранения Республики Татарстан, гражданам и лицам без гражданства бесплатно:</w:t>
      </w:r>
    </w:p>
    <w:p w:rsidR="00380728" w:rsidRPr="005067EF" w:rsidRDefault="00380728" w:rsidP="005067EF">
      <w:pPr>
        <w:widowControl w:val="0"/>
        <w:autoSpaceDE w:val="0"/>
        <w:autoSpaceDN w:val="0"/>
        <w:adjustRightInd w:val="0"/>
        <w:spacing w:line="233" w:lineRule="auto"/>
        <w:ind w:firstLine="709"/>
        <w:jc w:val="both"/>
        <w:rPr>
          <w:sz w:val="28"/>
          <w:szCs w:val="28"/>
        </w:rPr>
      </w:pPr>
      <w:r w:rsidRPr="005067EF">
        <w:rPr>
          <w:sz w:val="28"/>
          <w:szCs w:val="28"/>
        </w:rPr>
        <w:t>оказывается первичная медико-санитарная помощь, включая лекарственное обеспечение лекарственными препаратами, отпускаемыми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согласно приложению № 1 к постановлению Правительства Российской Федерации от 30 июля 1994 г.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а также специализированная, в том числе высокотехнологичная, медицинская помощь и паллиативная медицинская помощь при заболеваниях и состояниях, включенных в программу государственных гарантий бесплатного оказания гражданам медицинской помощи;</w:t>
      </w:r>
    </w:p>
    <w:p w:rsidR="00380728" w:rsidRPr="005067EF" w:rsidRDefault="00380728" w:rsidP="005067EF">
      <w:pPr>
        <w:widowControl w:val="0"/>
        <w:autoSpaceDE w:val="0"/>
        <w:autoSpaceDN w:val="0"/>
        <w:adjustRightInd w:val="0"/>
        <w:spacing w:line="233" w:lineRule="auto"/>
        <w:ind w:firstLine="709"/>
        <w:jc w:val="both"/>
        <w:rPr>
          <w:sz w:val="28"/>
          <w:szCs w:val="28"/>
        </w:rPr>
      </w:pPr>
      <w:r w:rsidRPr="005067EF">
        <w:rPr>
          <w:sz w:val="28"/>
          <w:szCs w:val="28"/>
        </w:rPr>
        <w:t>проводятся профилактические прививки, включенные в календарь профилактических прививок по эпидемическим показаниям.</w:t>
      </w:r>
    </w:p>
    <w:p w:rsidR="00380728" w:rsidRPr="005067EF" w:rsidRDefault="00380728" w:rsidP="005067EF">
      <w:pPr>
        <w:widowControl w:val="0"/>
        <w:autoSpaceDE w:val="0"/>
        <w:autoSpaceDN w:val="0"/>
        <w:adjustRightInd w:val="0"/>
        <w:spacing w:line="233" w:lineRule="auto"/>
        <w:ind w:firstLine="709"/>
        <w:jc w:val="both"/>
        <w:rPr>
          <w:sz w:val="28"/>
          <w:szCs w:val="28"/>
        </w:rPr>
      </w:pPr>
      <w:r w:rsidRPr="005067EF">
        <w:rPr>
          <w:sz w:val="28"/>
          <w:szCs w:val="28"/>
        </w:rPr>
        <w:t xml:space="preserve">1.2. Установить, что обязательное медицинское освидетельствование лиц, </w:t>
      </w:r>
      <w:r w:rsidR="004F0B08" w:rsidRPr="005067EF">
        <w:rPr>
          <w:sz w:val="28"/>
          <w:szCs w:val="28"/>
        </w:rPr>
        <w:t>получивших свидетельство о рассмотрении ходатайства о признании беженцем по существу, лиц, подавших заявление о предоставлении временного убежища на территории Российской Федерации, и прибывших с указанными лицами членов их семей</w:t>
      </w:r>
      <w:r w:rsidRPr="005067EF">
        <w:rPr>
          <w:sz w:val="28"/>
          <w:szCs w:val="28"/>
        </w:rPr>
        <w:t xml:space="preserve"> осуществляется бесплатно государственными медицинскими организациями, подведомственными Министерству здравоохранения Республики Татарстан.</w:t>
      </w:r>
    </w:p>
    <w:p w:rsidR="00380728" w:rsidRPr="005067EF" w:rsidRDefault="00380728" w:rsidP="005067EF">
      <w:pPr>
        <w:widowControl w:val="0"/>
        <w:autoSpaceDE w:val="0"/>
        <w:autoSpaceDN w:val="0"/>
        <w:adjustRightInd w:val="0"/>
        <w:spacing w:line="233" w:lineRule="auto"/>
        <w:ind w:firstLine="709"/>
        <w:jc w:val="both"/>
        <w:rPr>
          <w:sz w:val="28"/>
          <w:szCs w:val="28"/>
        </w:rPr>
      </w:pPr>
      <w:r w:rsidRPr="005067EF">
        <w:rPr>
          <w:sz w:val="28"/>
          <w:szCs w:val="28"/>
        </w:rPr>
        <w:t xml:space="preserve">В настоящем постановлении под лицами, </w:t>
      </w:r>
      <w:r w:rsidR="006D1AFF" w:rsidRPr="005067EF">
        <w:rPr>
          <w:sz w:val="28"/>
          <w:szCs w:val="28"/>
        </w:rPr>
        <w:t xml:space="preserve">получившими свидетельство о рассмотрении ходатайства о признании беженцем по существу, лицами, подавшими заявление о предоставлении временного убежища на территории Российской Федерации, и прибывшими с указанными лицами членами их семей понимаются граждане Украины и лица без гражданства, постоянно проживавшие на территориях Украины, Донецкой Народной Республики, Луганской Народной Республики, Запорожской области или Херсонской области, вынужденно покинувшие указанные </w:t>
      </w:r>
      <w:r w:rsidR="006D1AFF" w:rsidRPr="005067EF">
        <w:rPr>
          <w:sz w:val="28"/>
          <w:szCs w:val="28"/>
        </w:rPr>
        <w:lastRenderedPageBreak/>
        <w:t>территории и прибывшие на территорию Российской Федерации, за исключением территорий Донецкой Народной Республики, Луганской Народной Республики, Запорожской области и Херсонской области, в экстренном массовом порядке</w:t>
      </w:r>
      <w:r w:rsidRPr="005067EF">
        <w:rPr>
          <w:sz w:val="28"/>
          <w:szCs w:val="28"/>
        </w:rPr>
        <w:t>.</w:t>
      </w:r>
    </w:p>
    <w:p w:rsidR="0000593E" w:rsidRPr="005067EF" w:rsidRDefault="00380728" w:rsidP="005067EF">
      <w:pPr>
        <w:widowControl w:val="0"/>
        <w:autoSpaceDE w:val="0"/>
        <w:autoSpaceDN w:val="0"/>
        <w:adjustRightInd w:val="0"/>
        <w:spacing w:line="233" w:lineRule="auto"/>
        <w:ind w:firstLine="709"/>
        <w:jc w:val="both"/>
        <w:rPr>
          <w:sz w:val="28"/>
          <w:szCs w:val="28"/>
        </w:rPr>
      </w:pPr>
      <w:r w:rsidRPr="005067EF">
        <w:rPr>
          <w:sz w:val="28"/>
          <w:szCs w:val="28"/>
        </w:rPr>
        <w:t xml:space="preserve">1.3. Установить, что </w:t>
      </w:r>
      <w:r w:rsidR="004F0B08" w:rsidRPr="005067EF">
        <w:rPr>
          <w:sz w:val="28"/>
          <w:szCs w:val="28"/>
        </w:rPr>
        <w:t>обязательное медицинское освидетельствование граждан Украины, а также лиц без гражданства, постоянно проживавших на территориях Украины, Донецкой Народной Республики, Луганской Народной Республики, Запорожской области или Херсонской области, временно пребывающих на территории Российской Федерации, за исключением территорий Донецкой Народной Республики, Луганской Народной Республики, Запорожской области и Херсонской области, а также их детей, в том числе усыновленных (удочеренных), супругов и родителей, в том числе обратившихся с заявлением о выдаче разрешения на временное проживание в Российской Федерации, вида на жительство в Российской Федерации или о приеме в гражданство Российской Федерации,</w:t>
      </w:r>
      <w:r w:rsidRPr="005067EF">
        <w:rPr>
          <w:sz w:val="28"/>
          <w:szCs w:val="28"/>
        </w:rPr>
        <w:t xml:space="preserve"> осуществляется бесплатно государственными медицинскими организациями, подведомственными Министерству здравоохранения Республики Татарстан.</w:t>
      </w:r>
      <w:r w:rsidR="000672C7" w:rsidRPr="005067EF">
        <w:rPr>
          <w:sz w:val="28"/>
          <w:szCs w:val="28"/>
        </w:rPr>
        <w:t>»;</w:t>
      </w:r>
    </w:p>
    <w:p w:rsidR="008219B2" w:rsidRPr="005067EF" w:rsidRDefault="008219B2" w:rsidP="005067EF">
      <w:pPr>
        <w:widowControl w:val="0"/>
        <w:autoSpaceDE w:val="0"/>
        <w:autoSpaceDN w:val="0"/>
        <w:adjustRightInd w:val="0"/>
        <w:spacing w:line="233" w:lineRule="auto"/>
        <w:ind w:firstLine="709"/>
        <w:jc w:val="both"/>
        <w:rPr>
          <w:sz w:val="28"/>
          <w:szCs w:val="28"/>
        </w:rPr>
      </w:pPr>
      <w:r w:rsidRPr="005067EF">
        <w:rPr>
          <w:sz w:val="28"/>
          <w:szCs w:val="28"/>
        </w:rPr>
        <w:t xml:space="preserve">в Порядке </w:t>
      </w:r>
      <w:r w:rsidR="009819A9" w:rsidRPr="005067EF">
        <w:rPr>
          <w:sz w:val="28"/>
          <w:szCs w:val="28"/>
        </w:rPr>
        <w:t xml:space="preserve">использования средств, </w:t>
      </w:r>
      <w:r w:rsidR="004F0B08" w:rsidRPr="005067EF">
        <w:rPr>
          <w:sz w:val="28"/>
          <w:szCs w:val="28"/>
        </w:rPr>
        <w:t>предоставляемых в форме иных межбюджетных трансфертов из федерального бюджета бюджету Республики Татарстан на компенсацию расходов, связанных с оказанием медицинской помощи отдельным категориям лиц</w:t>
      </w:r>
      <w:r w:rsidRPr="005067EF">
        <w:rPr>
          <w:sz w:val="28"/>
          <w:szCs w:val="28"/>
        </w:rPr>
        <w:t>, утвержденн</w:t>
      </w:r>
      <w:r w:rsidR="00DD4B8F" w:rsidRPr="005067EF">
        <w:rPr>
          <w:sz w:val="28"/>
          <w:szCs w:val="28"/>
        </w:rPr>
        <w:t>о</w:t>
      </w:r>
      <w:r w:rsidRPr="005067EF">
        <w:rPr>
          <w:sz w:val="28"/>
          <w:szCs w:val="28"/>
        </w:rPr>
        <w:t>м указанным постановлением:</w:t>
      </w:r>
    </w:p>
    <w:p w:rsidR="00BC0F6A" w:rsidRPr="005067EF" w:rsidRDefault="008219B2" w:rsidP="005067EF">
      <w:pPr>
        <w:widowControl w:val="0"/>
        <w:autoSpaceDE w:val="0"/>
        <w:autoSpaceDN w:val="0"/>
        <w:adjustRightInd w:val="0"/>
        <w:spacing w:line="233" w:lineRule="auto"/>
        <w:ind w:firstLine="709"/>
        <w:jc w:val="both"/>
        <w:rPr>
          <w:sz w:val="28"/>
          <w:szCs w:val="28"/>
        </w:rPr>
      </w:pPr>
      <w:r w:rsidRPr="005067EF">
        <w:rPr>
          <w:sz w:val="28"/>
          <w:szCs w:val="28"/>
        </w:rPr>
        <w:t>пункт 1</w:t>
      </w:r>
      <w:r w:rsidR="00BC0F6A" w:rsidRPr="005067EF">
        <w:rPr>
          <w:sz w:val="28"/>
          <w:szCs w:val="28"/>
        </w:rPr>
        <w:t xml:space="preserve"> изложить в следующей редакции:</w:t>
      </w:r>
    </w:p>
    <w:p w:rsidR="00BC0F6A" w:rsidRPr="005067EF" w:rsidRDefault="00BC0F6A" w:rsidP="005067EF">
      <w:pPr>
        <w:widowControl w:val="0"/>
        <w:autoSpaceDE w:val="0"/>
        <w:autoSpaceDN w:val="0"/>
        <w:adjustRightInd w:val="0"/>
        <w:spacing w:line="233" w:lineRule="auto"/>
        <w:ind w:firstLine="709"/>
        <w:jc w:val="both"/>
        <w:rPr>
          <w:sz w:val="28"/>
          <w:szCs w:val="28"/>
        </w:rPr>
      </w:pPr>
      <w:r w:rsidRPr="005067EF">
        <w:rPr>
          <w:sz w:val="28"/>
          <w:szCs w:val="28"/>
        </w:rPr>
        <w:t>«1.</w:t>
      </w:r>
      <w:r w:rsidR="004D3B29" w:rsidRPr="005067EF">
        <w:rPr>
          <w:sz w:val="28"/>
          <w:szCs w:val="28"/>
        </w:rPr>
        <w:t> </w:t>
      </w:r>
      <w:r w:rsidRPr="005067EF">
        <w:rPr>
          <w:sz w:val="28"/>
          <w:szCs w:val="28"/>
        </w:rPr>
        <w:t>Настоящий Порядок определяет механизм использования иных межбюджетных трансфертов из федерального бюджета бюджету Республики Татарстан на компенсацию расходов</w:t>
      </w:r>
      <w:r w:rsidR="00E43D84" w:rsidRPr="005067EF">
        <w:rPr>
          <w:sz w:val="28"/>
          <w:szCs w:val="28"/>
        </w:rPr>
        <w:t>,</w:t>
      </w:r>
      <w:r w:rsidRPr="005067EF">
        <w:rPr>
          <w:sz w:val="28"/>
          <w:szCs w:val="28"/>
        </w:rPr>
        <w:t xml:space="preserve"> связанных с оказанием</w:t>
      </w:r>
      <w:r w:rsidR="005D30BC" w:rsidRPr="005067EF">
        <w:rPr>
          <w:sz w:val="28"/>
          <w:szCs w:val="28"/>
        </w:rPr>
        <w:t xml:space="preserve"> государственными</w:t>
      </w:r>
      <w:r w:rsidRPr="005067EF">
        <w:rPr>
          <w:sz w:val="28"/>
          <w:szCs w:val="28"/>
        </w:rPr>
        <w:t xml:space="preserve"> медицинскими организациями, подведомственными Министерству здравоохранения Республики Татарстан (далее </w:t>
      </w:r>
      <w:r w:rsidR="00FB0843" w:rsidRPr="005067EF">
        <w:rPr>
          <w:sz w:val="28"/>
          <w:szCs w:val="28"/>
        </w:rPr>
        <w:t>–</w:t>
      </w:r>
      <w:r w:rsidRPr="005067EF">
        <w:rPr>
          <w:sz w:val="28"/>
          <w:szCs w:val="28"/>
        </w:rPr>
        <w:t xml:space="preserve"> медицинские организации), </w:t>
      </w:r>
      <w:r w:rsidR="000242DD" w:rsidRPr="005067EF">
        <w:rPr>
          <w:sz w:val="28"/>
          <w:szCs w:val="28"/>
        </w:rPr>
        <w:t xml:space="preserve">скорой, в том числе скорой специализированной, медицинской помощи, первичной медико-санитарной помощи, включая обеспечение лекарственными средствами и изделиями медицинского назначения, отпускаемыми населению в соответствии с приложением № 1 к постановлению Правительства Российской Федерации от 30 июля 1994 г.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а также специализированной, в том числе высокотехнологичной, медицинской помощи и паллиативной медицинской помощи при заболеваниях и состояниях, включенных в программу государственных гарантий бесплатного оказания гражданам медицинской помощи, проведением профилактических прививок по эпидемическим показаниям и проведением обязательного медицинского освидетельствования лиц, получивших свидетельство о рассмотрении ходатайства о признании беженцем по существу, лиц, подавших заявление о предоставлении временного убежища на территории Российской Федерации, и прибывших с указанными лицами членов их семей, </w:t>
      </w:r>
      <w:r w:rsidR="00092AEC" w:rsidRPr="005067EF">
        <w:rPr>
          <w:sz w:val="28"/>
          <w:szCs w:val="28"/>
        </w:rPr>
        <w:t xml:space="preserve">граждан Украины и лиц без гражданства, постоянно проживавших на территориях Украины, Донецкой Народной Республики, Луганской Народной Республики, Запорожской области или Херсонской области, временно пребывающих на территории Российской Федерации, за исключением территорий Донецкой Народной Республики, Луганской Народной Республики, Запорожской области и Херсонской области, а также их детей, в том числе усыновленных (удочеренных), супругов и родителей, в том числе </w:t>
      </w:r>
      <w:r w:rsidR="00092AEC" w:rsidRPr="005067EF">
        <w:rPr>
          <w:sz w:val="28"/>
          <w:szCs w:val="28"/>
        </w:rPr>
        <w:lastRenderedPageBreak/>
        <w:t>обратившихся с заявлением о выдаче разрешения на временное проживание в Российской Федерации, вида на жительство в Российской Федерации или о приеме в гражданство Российской Федерации</w:t>
      </w:r>
      <w:r w:rsidR="000242DD" w:rsidRPr="005067EF">
        <w:rPr>
          <w:sz w:val="28"/>
          <w:szCs w:val="28"/>
        </w:rPr>
        <w:t xml:space="preserve">, до получения ими полиса обязательного медицинского страхования либо временного свидетельства, подтверждающего оформление полиса и удостоверяющего право на бесплатное оказание застрахованному лицу медицинской помощи медицинскими организациями при наступлении страхового случая, и проведением обязательного медицинского освидетельствования лиц, получивших свидетельство о рассмотрении ходатайства о признании беженцем по существу, лиц, подавших заявление о предоставлении временного убежища на территории Российской Федерации, и членов их семей, прибывших с указанными лицами </w:t>
      </w:r>
      <w:r w:rsidR="00946E3E" w:rsidRPr="005067EF">
        <w:rPr>
          <w:sz w:val="28"/>
          <w:szCs w:val="28"/>
        </w:rPr>
        <w:t>(далее – иные межбюджетные трансферты)</w:t>
      </w:r>
      <w:r w:rsidR="007C16A0" w:rsidRPr="005067EF">
        <w:rPr>
          <w:sz w:val="28"/>
          <w:szCs w:val="28"/>
        </w:rPr>
        <w:t>.»;</w:t>
      </w:r>
    </w:p>
    <w:p w:rsidR="00920479" w:rsidRPr="005067EF" w:rsidRDefault="00F107AC" w:rsidP="005067EF">
      <w:pPr>
        <w:widowControl w:val="0"/>
        <w:autoSpaceDE w:val="0"/>
        <w:autoSpaceDN w:val="0"/>
        <w:adjustRightInd w:val="0"/>
        <w:spacing w:line="233" w:lineRule="auto"/>
        <w:ind w:firstLine="709"/>
        <w:jc w:val="both"/>
        <w:rPr>
          <w:sz w:val="28"/>
          <w:szCs w:val="28"/>
        </w:rPr>
      </w:pPr>
      <w:r w:rsidRPr="005067EF">
        <w:rPr>
          <w:sz w:val="28"/>
          <w:szCs w:val="28"/>
        </w:rPr>
        <w:t>в</w:t>
      </w:r>
      <w:r w:rsidR="00003180" w:rsidRPr="005067EF">
        <w:rPr>
          <w:sz w:val="28"/>
          <w:szCs w:val="28"/>
        </w:rPr>
        <w:t xml:space="preserve"> Порядке </w:t>
      </w:r>
      <w:r w:rsidR="008C04C3" w:rsidRPr="005067EF">
        <w:rPr>
          <w:sz w:val="28"/>
          <w:szCs w:val="28"/>
        </w:rPr>
        <w:t>определения объема и условий предоставления субсидий государственным медицинским организациям, подведомственным Министерству здравоохранения Республики Татарстан, на компенсацию расходов, связанных с оказанием медицинской помощи отдельным категориям лиц</w:t>
      </w:r>
      <w:r w:rsidR="00003180" w:rsidRPr="005067EF">
        <w:rPr>
          <w:sz w:val="28"/>
          <w:szCs w:val="28"/>
        </w:rPr>
        <w:t>, утвержденном указанным постановлением:</w:t>
      </w:r>
    </w:p>
    <w:p w:rsidR="00003180" w:rsidRPr="005067EF" w:rsidRDefault="00F667A3" w:rsidP="005067EF">
      <w:pPr>
        <w:widowControl w:val="0"/>
        <w:autoSpaceDE w:val="0"/>
        <w:autoSpaceDN w:val="0"/>
        <w:adjustRightInd w:val="0"/>
        <w:spacing w:line="233" w:lineRule="auto"/>
        <w:ind w:firstLine="709"/>
        <w:jc w:val="both"/>
        <w:rPr>
          <w:sz w:val="28"/>
          <w:szCs w:val="28"/>
        </w:rPr>
      </w:pPr>
      <w:r w:rsidRPr="005067EF">
        <w:rPr>
          <w:sz w:val="28"/>
          <w:szCs w:val="28"/>
        </w:rPr>
        <w:t xml:space="preserve">абзац первый </w:t>
      </w:r>
      <w:r w:rsidR="00F107AC" w:rsidRPr="005067EF">
        <w:rPr>
          <w:sz w:val="28"/>
          <w:szCs w:val="28"/>
        </w:rPr>
        <w:t>п</w:t>
      </w:r>
      <w:r w:rsidR="0004665C" w:rsidRPr="005067EF">
        <w:rPr>
          <w:sz w:val="28"/>
          <w:szCs w:val="28"/>
        </w:rPr>
        <w:t>ункт</w:t>
      </w:r>
      <w:r w:rsidRPr="005067EF">
        <w:rPr>
          <w:sz w:val="28"/>
          <w:szCs w:val="28"/>
        </w:rPr>
        <w:t>а</w:t>
      </w:r>
      <w:r w:rsidR="0004665C" w:rsidRPr="005067EF">
        <w:rPr>
          <w:sz w:val="28"/>
          <w:szCs w:val="28"/>
        </w:rPr>
        <w:t xml:space="preserve"> 1 изложить в следующей редакции:</w:t>
      </w:r>
    </w:p>
    <w:p w:rsidR="0004665C" w:rsidRPr="005067EF" w:rsidRDefault="0004665C" w:rsidP="005067EF">
      <w:pPr>
        <w:widowControl w:val="0"/>
        <w:autoSpaceDE w:val="0"/>
        <w:autoSpaceDN w:val="0"/>
        <w:adjustRightInd w:val="0"/>
        <w:spacing w:line="233" w:lineRule="auto"/>
        <w:ind w:firstLine="709"/>
        <w:jc w:val="both"/>
        <w:rPr>
          <w:sz w:val="28"/>
          <w:szCs w:val="28"/>
        </w:rPr>
      </w:pPr>
      <w:r w:rsidRPr="005067EF">
        <w:rPr>
          <w:sz w:val="28"/>
          <w:szCs w:val="28"/>
        </w:rPr>
        <w:t xml:space="preserve">«1. Настоящий Порядок определяет объем и условия предоставления субсидий государственным медицинским организациям, являющимся бюджетными и автономными учреждениями, в отношении которых Министерство здравоохранения Республики Татарстан осуществляет функции и полномочия учредителя, на компенсацию расходов, связанных с оказанием </w:t>
      </w:r>
      <w:r w:rsidR="00EA6EF3" w:rsidRPr="005067EF">
        <w:rPr>
          <w:sz w:val="28"/>
          <w:szCs w:val="28"/>
        </w:rPr>
        <w:t xml:space="preserve">скорой, в том числе скорой специализированной, медицинской помощи, первичной медико-санитарной помощи, включая обеспечение лекарственными средствами и изделиями медицинского назначения, отпускаемыми населению в соответствии с приложением № 1 к постановлению Правительства Российской Федерации от 30 июля 1994 г.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а также специализированной, в том числе высокотехнологичной, медицинской помощи и паллиативной медицинской помощи при заболеваниях и состояниях, включенных в программу государственных гарантий бесплатного оказания гражданам медицинской помощи, проведением профилактических прививок по эпидемическим показаниям и проведением обязательного медицинского освидетельствования лиц, получивших свидетельство о рассмотрении ходатайства о признании беженцем по существу, лиц, подавших заявление о предоставлении временного убежища на территории Российской Федерации, и прибывших с указанными лицами членов их семей, </w:t>
      </w:r>
      <w:r w:rsidR="008C04C3" w:rsidRPr="005067EF">
        <w:rPr>
          <w:sz w:val="28"/>
          <w:szCs w:val="28"/>
        </w:rPr>
        <w:t>граждан Украины и лиц без гражданства, постоянно проживавших на территориях Украины, Донецкой Народной Республики, Луганской Народной Республики, Запорожской области или Херсонской области, временно пребывающих на территории Российской Федерации, за исключением территорий Донецкой Народной Республики, Луганской Народной Республики, Запорожской области и Херсонской области, а также их детей, в том числе усыновленных (удочеренных), супругов и родителей, в том числе обратившихся с заявлением о выдаче разрешения на временное проживание в Российской Федерации, вида на жительство в Российской Федерации или о приеме в гражданство Российской Федерации</w:t>
      </w:r>
      <w:r w:rsidR="00EA6EF3" w:rsidRPr="005067EF">
        <w:rPr>
          <w:sz w:val="28"/>
          <w:szCs w:val="28"/>
        </w:rPr>
        <w:t xml:space="preserve">, до получения ими полиса обязательного </w:t>
      </w:r>
      <w:r w:rsidR="00EA6EF3" w:rsidRPr="005067EF">
        <w:rPr>
          <w:sz w:val="28"/>
          <w:szCs w:val="28"/>
        </w:rPr>
        <w:lastRenderedPageBreak/>
        <w:t>медицинского страхования либо временного свидетельства, подтверждающего оформление полиса и удостоверяющего право на бесплатное оказание застрахованному лицу медицинской помощи медицинскими организациями при наступлении страхового случая, и проведением обязательного медицинского освидетельствования лиц, получивших свидетельство о рассмотрении ходатайства о признании беженцем по существу, лиц, подавших заявление о предоставлении временного убежища на территории Российской Федерации, и членов их семей, прибывших с указанными лицами</w:t>
      </w:r>
      <w:r w:rsidRPr="005067EF">
        <w:rPr>
          <w:sz w:val="28"/>
          <w:szCs w:val="28"/>
        </w:rPr>
        <w:t xml:space="preserve"> (далее</w:t>
      </w:r>
      <w:r w:rsidR="000672C7" w:rsidRPr="005067EF">
        <w:rPr>
          <w:sz w:val="28"/>
          <w:szCs w:val="28"/>
        </w:rPr>
        <w:t xml:space="preserve"> соответственно</w:t>
      </w:r>
      <w:r w:rsidRPr="005067EF">
        <w:rPr>
          <w:sz w:val="28"/>
          <w:szCs w:val="28"/>
        </w:rPr>
        <w:t xml:space="preserve"> </w:t>
      </w:r>
      <w:r w:rsidR="008D5FC3" w:rsidRPr="005067EF">
        <w:rPr>
          <w:sz w:val="28"/>
          <w:szCs w:val="28"/>
        </w:rPr>
        <w:t>–</w:t>
      </w:r>
      <w:r w:rsidRPr="005067EF">
        <w:rPr>
          <w:sz w:val="28"/>
          <w:szCs w:val="28"/>
        </w:rPr>
        <w:t xml:space="preserve"> </w:t>
      </w:r>
      <w:r w:rsidR="008D5FC3" w:rsidRPr="005067EF">
        <w:rPr>
          <w:sz w:val="28"/>
          <w:szCs w:val="28"/>
        </w:rPr>
        <w:t xml:space="preserve">медицинские организации, медицинская помощь, граждане и лица без гражданства, обязательное медицинское освидетельствование, </w:t>
      </w:r>
      <w:r w:rsidRPr="005067EF">
        <w:rPr>
          <w:sz w:val="28"/>
          <w:szCs w:val="28"/>
        </w:rPr>
        <w:t>субсидии).</w:t>
      </w:r>
      <w:r w:rsidR="00F667A3" w:rsidRPr="005067EF">
        <w:rPr>
          <w:sz w:val="28"/>
          <w:szCs w:val="28"/>
        </w:rPr>
        <w:t>».</w:t>
      </w:r>
    </w:p>
    <w:p w:rsidR="00386456" w:rsidRPr="005067EF" w:rsidRDefault="00386456" w:rsidP="005067EF">
      <w:pPr>
        <w:widowControl w:val="0"/>
        <w:autoSpaceDE w:val="0"/>
        <w:autoSpaceDN w:val="0"/>
        <w:adjustRightInd w:val="0"/>
        <w:spacing w:line="233" w:lineRule="auto"/>
        <w:ind w:firstLine="709"/>
        <w:jc w:val="both"/>
        <w:rPr>
          <w:sz w:val="28"/>
          <w:szCs w:val="28"/>
        </w:rPr>
      </w:pPr>
      <w:r w:rsidRPr="005067EF">
        <w:rPr>
          <w:sz w:val="28"/>
          <w:szCs w:val="28"/>
        </w:rPr>
        <w:t>2. Установить, что действие абзаца третьего пункта 1 настоящего постановления распространя</w:t>
      </w:r>
      <w:r w:rsidR="00292D66" w:rsidRPr="005067EF">
        <w:rPr>
          <w:sz w:val="28"/>
          <w:szCs w:val="28"/>
        </w:rPr>
        <w:t>е</w:t>
      </w:r>
      <w:r w:rsidRPr="005067EF">
        <w:rPr>
          <w:sz w:val="28"/>
          <w:szCs w:val="28"/>
        </w:rPr>
        <w:t>тся на правоотношения, возникшие с 1 сентября 2025 года.</w:t>
      </w:r>
    </w:p>
    <w:p w:rsidR="00F47AC3" w:rsidRPr="005067EF" w:rsidRDefault="00F47AC3" w:rsidP="005067EF">
      <w:pPr>
        <w:widowControl w:val="0"/>
        <w:autoSpaceDE w:val="0"/>
        <w:autoSpaceDN w:val="0"/>
        <w:adjustRightInd w:val="0"/>
        <w:spacing w:line="233" w:lineRule="auto"/>
        <w:jc w:val="both"/>
        <w:rPr>
          <w:sz w:val="28"/>
          <w:szCs w:val="28"/>
        </w:rPr>
      </w:pPr>
    </w:p>
    <w:p w:rsidR="009F2A47" w:rsidRPr="005067EF" w:rsidRDefault="009F2A47" w:rsidP="005067EF">
      <w:pPr>
        <w:widowControl w:val="0"/>
        <w:autoSpaceDE w:val="0"/>
        <w:autoSpaceDN w:val="0"/>
        <w:adjustRightInd w:val="0"/>
        <w:spacing w:line="233" w:lineRule="auto"/>
        <w:jc w:val="both"/>
        <w:rPr>
          <w:sz w:val="28"/>
          <w:szCs w:val="28"/>
        </w:rPr>
      </w:pPr>
    </w:p>
    <w:p w:rsidR="00920479" w:rsidRPr="005067EF" w:rsidRDefault="00920479" w:rsidP="005067EF">
      <w:pPr>
        <w:widowControl w:val="0"/>
        <w:autoSpaceDE w:val="0"/>
        <w:autoSpaceDN w:val="0"/>
        <w:adjustRightInd w:val="0"/>
        <w:spacing w:line="233" w:lineRule="auto"/>
        <w:jc w:val="both"/>
        <w:rPr>
          <w:sz w:val="28"/>
          <w:szCs w:val="28"/>
        </w:rPr>
      </w:pPr>
      <w:r w:rsidRPr="005067EF">
        <w:rPr>
          <w:sz w:val="28"/>
          <w:szCs w:val="28"/>
        </w:rPr>
        <w:t>Премьер-министр</w:t>
      </w:r>
    </w:p>
    <w:p w:rsidR="00A34287" w:rsidRPr="005067EF" w:rsidRDefault="00920479" w:rsidP="005067EF">
      <w:pPr>
        <w:widowControl w:val="0"/>
        <w:autoSpaceDE w:val="0"/>
        <w:autoSpaceDN w:val="0"/>
        <w:adjustRightInd w:val="0"/>
        <w:spacing w:line="233" w:lineRule="auto"/>
        <w:jc w:val="both"/>
        <w:rPr>
          <w:sz w:val="28"/>
          <w:szCs w:val="28"/>
        </w:rPr>
      </w:pPr>
      <w:r w:rsidRPr="005067EF">
        <w:rPr>
          <w:sz w:val="28"/>
          <w:szCs w:val="28"/>
        </w:rPr>
        <w:t>Республики Татарстан</w:t>
      </w:r>
      <w:r w:rsidRPr="005067EF">
        <w:rPr>
          <w:sz w:val="28"/>
          <w:szCs w:val="28"/>
        </w:rPr>
        <w:tab/>
      </w:r>
      <w:r w:rsidR="00266DE1" w:rsidRPr="005067EF">
        <w:rPr>
          <w:sz w:val="28"/>
          <w:szCs w:val="28"/>
        </w:rPr>
        <w:t xml:space="preserve"> </w:t>
      </w:r>
      <w:r w:rsidR="00266DE1" w:rsidRPr="005067EF">
        <w:rPr>
          <w:sz w:val="28"/>
          <w:szCs w:val="28"/>
        </w:rPr>
        <w:tab/>
      </w:r>
      <w:r w:rsidR="00266DE1" w:rsidRPr="005067EF">
        <w:rPr>
          <w:sz w:val="28"/>
          <w:szCs w:val="28"/>
        </w:rPr>
        <w:tab/>
      </w:r>
      <w:r w:rsidR="00266DE1" w:rsidRPr="005067EF">
        <w:rPr>
          <w:sz w:val="28"/>
          <w:szCs w:val="28"/>
        </w:rPr>
        <w:tab/>
      </w:r>
      <w:r w:rsidR="00266DE1" w:rsidRPr="005067EF">
        <w:rPr>
          <w:sz w:val="28"/>
          <w:szCs w:val="28"/>
        </w:rPr>
        <w:tab/>
      </w:r>
      <w:r w:rsidR="00266DE1" w:rsidRPr="005067EF">
        <w:rPr>
          <w:sz w:val="28"/>
          <w:szCs w:val="28"/>
        </w:rPr>
        <w:tab/>
      </w:r>
      <w:r w:rsidR="00266DE1" w:rsidRPr="005067EF">
        <w:rPr>
          <w:sz w:val="28"/>
          <w:szCs w:val="28"/>
        </w:rPr>
        <w:tab/>
      </w:r>
      <w:r w:rsidR="00266DE1" w:rsidRPr="005067EF">
        <w:rPr>
          <w:sz w:val="28"/>
          <w:szCs w:val="28"/>
        </w:rPr>
        <w:tab/>
      </w:r>
      <w:r w:rsidR="00266DE1" w:rsidRPr="005067EF">
        <w:rPr>
          <w:sz w:val="28"/>
          <w:szCs w:val="28"/>
        </w:rPr>
        <w:tab/>
      </w:r>
      <w:proofErr w:type="spellStart"/>
      <w:r w:rsidR="00F47AC3" w:rsidRPr="005067EF">
        <w:rPr>
          <w:sz w:val="28"/>
          <w:szCs w:val="28"/>
        </w:rPr>
        <w:t>А.В.Песошин</w:t>
      </w:r>
      <w:proofErr w:type="spellEnd"/>
    </w:p>
    <w:p w:rsidR="00997322" w:rsidRPr="005067EF" w:rsidRDefault="00997322" w:rsidP="005067EF">
      <w:pPr>
        <w:widowControl w:val="0"/>
        <w:autoSpaceDE w:val="0"/>
        <w:autoSpaceDN w:val="0"/>
        <w:adjustRightInd w:val="0"/>
        <w:spacing w:line="233" w:lineRule="auto"/>
        <w:jc w:val="both"/>
        <w:rPr>
          <w:sz w:val="28"/>
          <w:szCs w:val="28"/>
        </w:rPr>
      </w:pPr>
    </w:p>
    <w:p w:rsidR="00997322" w:rsidRPr="005067EF" w:rsidRDefault="00997322" w:rsidP="005067EF">
      <w:pPr>
        <w:widowControl w:val="0"/>
        <w:autoSpaceDE w:val="0"/>
        <w:autoSpaceDN w:val="0"/>
        <w:adjustRightInd w:val="0"/>
        <w:spacing w:line="233" w:lineRule="auto"/>
        <w:jc w:val="both"/>
        <w:rPr>
          <w:sz w:val="28"/>
          <w:szCs w:val="28"/>
        </w:rPr>
      </w:pPr>
    </w:p>
    <w:p w:rsidR="00997322" w:rsidRPr="005067EF" w:rsidRDefault="00997322" w:rsidP="005067EF">
      <w:pPr>
        <w:widowControl w:val="0"/>
        <w:autoSpaceDE w:val="0"/>
        <w:autoSpaceDN w:val="0"/>
        <w:adjustRightInd w:val="0"/>
        <w:spacing w:line="233" w:lineRule="auto"/>
        <w:jc w:val="both"/>
        <w:rPr>
          <w:sz w:val="28"/>
          <w:szCs w:val="28"/>
        </w:rPr>
      </w:pPr>
    </w:p>
    <w:p w:rsidR="00997322" w:rsidRPr="005067EF" w:rsidRDefault="00997322" w:rsidP="005067EF">
      <w:pPr>
        <w:widowControl w:val="0"/>
        <w:autoSpaceDE w:val="0"/>
        <w:autoSpaceDN w:val="0"/>
        <w:adjustRightInd w:val="0"/>
        <w:spacing w:line="233" w:lineRule="auto"/>
        <w:jc w:val="both"/>
        <w:rPr>
          <w:sz w:val="28"/>
          <w:szCs w:val="28"/>
        </w:rPr>
      </w:pPr>
    </w:p>
    <w:p w:rsidR="00997322" w:rsidRPr="005067EF" w:rsidRDefault="00997322" w:rsidP="005067EF">
      <w:pPr>
        <w:widowControl w:val="0"/>
        <w:autoSpaceDE w:val="0"/>
        <w:autoSpaceDN w:val="0"/>
        <w:adjustRightInd w:val="0"/>
        <w:spacing w:line="233" w:lineRule="auto"/>
        <w:jc w:val="both"/>
        <w:rPr>
          <w:sz w:val="28"/>
          <w:szCs w:val="28"/>
        </w:rPr>
      </w:pPr>
    </w:p>
    <w:p w:rsidR="00997322" w:rsidRPr="005067EF" w:rsidRDefault="00997322" w:rsidP="005067EF">
      <w:pPr>
        <w:widowControl w:val="0"/>
        <w:autoSpaceDE w:val="0"/>
        <w:autoSpaceDN w:val="0"/>
        <w:adjustRightInd w:val="0"/>
        <w:spacing w:line="233" w:lineRule="auto"/>
        <w:jc w:val="both"/>
        <w:rPr>
          <w:sz w:val="28"/>
          <w:szCs w:val="28"/>
        </w:rPr>
      </w:pPr>
    </w:p>
    <w:p w:rsidR="00997322" w:rsidRPr="005067EF" w:rsidRDefault="00997322" w:rsidP="005067EF">
      <w:pPr>
        <w:widowControl w:val="0"/>
        <w:autoSpaceDE w:val="0"/>
        <w:autoSpaceDN w:val="0"/>
        <w:adjustRightInd w:val="0"/>
        <w:spacing w:line="233" w:lineRule="auto"/>
        <w:jc w:val="both"/>
        <w:rPr>
          <w:sz w:val="28"/>
          <w:szCs w:val="28"/>
        </w:rPr>
      </w:pPr>
    </w:p>
    <w:p w:rsidR="00997322" w:rsidRPr="005067EF" w:rsidRDefault="00997322" w:rsidP="005067EF">
      <w:pPr>
        <w:widowControl w:val="0"/>
        <w:autoSpaceDE w:val="0"/>
        <w:autoSpaceDN w:val="0"/>
        <w:adjustRightInd w:val="0"/>
        <w:spacing w:line="233" w:lineRule="auto"/>
        <w:jc w:val="both"/>
        <w:rPr>
          <w:sz w:val="28"/>
          <w:szCs w:val="28"/>
        </w:rPr>
      </w:pPr>
    </w:p>
    <w:p w:rsidR="00997322" w:rsidRPr="005067EF" w:rsidRDefault="00997322" w:rsidP="005067EF">
      <w:pPr>
        <w:widowControl w:val="0"/>
        <w:autoSpaceDE w:val="0"/>
        <w:autoSpaceDN w:val="0"/>
        <w:adjustRightInd w:val="0"/>
        <w:spacing w:line="233" w:lineRule="auto"/>
        <w:jc w:val="both"/>
        <w:rPr>
          <w:sz w:val="28"/>
          <w:szCs w:val="28"/>
        </w:rPr>
      </w:pPr>
    </w:p>
    <w:p w:rsidR="00997322" w:rsidRPr="005067EF" w:rsidRDefault="00997322" w:rsidP="005067EF">
      <w:pPr>
        <w:widowControl w:val="0"/>
        <w:autoSpaceDE w:val="0"/>
        <w:autoSpaceDN w:val="0"/>
        <w:adjustRightInd w:val="0"/>
        <w:spacing w:line="233" w:lineRule="auto"/>
        <w:jc w:val="both"/>
        <w:rPr>
          <w:sz w:val="28"/>
          <w:szCs w:val="28"/>
        </w:rPr>
      </w:pPr>
    </w:p>
    <w:p w:rsidR="00997322" w:rsidRPr="005067EF" w:rsidRDefault="00997322" w:rsidP="005067EF">
      <w:pPr>
        <w:widowControl w:val="0"/>
        <w:autoSpaceDE w:val="0"/>
        <w:autoSpaceDN w:val="0"/>
        <w:adjustRightInd w:val="0"/>
        <w:spacing w:line="233" w:lineRule="auto"/>
        <w:jc w:val="both"/>
        <w:rPr>
          <w:sz w:val="28"/>
          <w:szCs w:val="28"/>
        </w:rPr>
      </w:pPr>
    </w:p>
    <w:p w:rsidR="00997322" w:rsidRPr="005067EF" w:rsidRDefault="00997322" w:rsidP="005067EF">
      <w:pPr>
        <w:widowControl w:val="0"/>
        <w:autoSpaceDE w:val="0"/>
        <w:autoSpaceDN w:val="0"/>
        <w:adjustRightInd w:val="0"/>
        <w:spacing w:line="233" w:lineRule="auto"/>
        <w:jc w:val="both"/>
        <w:rPr>
          <w:sz w:val="28"/>
          <w:szCs w:val="28"/>
        </w:rPr>
      </w:pPr>
    </w:p>
    <w:p w:rsidR="00997322" w:rsidRPr="005067EF" w:rsidRDefault="00997322" w:rsidP="005067EF">
      <w:pPr>
        <w:widowControl w:val="0"/>
        <w:autoSpaceDE w:val="0"/>
        <w:autoSpaceDN w:val="0"/>
        <w:adjustRightInd w:val="0"/>
        <w:spacing w:line="233" w:lineRule="auto"/>
        <w:jc w:val="both"/>
        <w:rPr>
          <w:sz w:val="28"/>
          <w:szCs w:val="28"/>
        </w:rPr>
      </w:pPr>
    </w:p>
    <w:p w:rsidR="00997322" w:rsidRPr="005067EF" w:rsidRDefault="00997322" w:rsidP="005067EF">
      <w:pPr>
        <w:widowControl w:val="0"/>
        <w:autoSpaceDE w:val="0"/>
        <w:autoSpaceDN w:val="0"/>
        <w:adjustRightInd w:val="0"/>
        <w:spacing w:line="233" w:lineRule="auto"/>
        <w:jc w:val="both"/>
        <w:rPr>
          <w:sz w:val="28"/>
          <w:szCs w:val="28"/>
        </w:rPr>
      </w:pPr>
    </w:p>
    <w:p w:rsidR="00997322" w:rsidRPr="005067EF" w:rsidRDefault="00997322" w:rsidP="005067EF">
      <w:pPr>
        <w:widowControl w:val="0"/>
        <w:autoSpaceDE w:val="0"/>
        <w:autoSpaceDN w:val="0"/>
        <w:adjustRightInd w:val="0"/>
        <w:spacing w:line="233" w:lineRule="auto"/>
        <w:jc w:val="both"/>
        <w:rPr>
          <w:sz w:val="28"/>
          <w:szCs w:val="28"/>
        </w:rPr>
      </w:pPr>
    </w:p>
    <w:p w:rsidR="00997322" w:rsidRPr="005067EF" w:rsidRDefault="00997322" w:rsidP="005067EF">
      <w:pPr>
        <w:widowControl w:val="0"/>
        <w:autoSpaceDE w:val="0"/>
        <w:autoSpaceDN w:val="0"/>
        <w:adjustRightInd w:val="0"/>
        <w:spacing w:line="233" w:lineRule="auto"/>
        <w:jc w:val="both"/>
        <w:rPr>
          <w:sz w:val="28"/>
          <w:szCs w:val="28"/>
        </w:rPr>
      </w:pPr>
    </w:p>
    <w:p w:rsidR="00997322" w:rsidRPr="005067EF" w:rsidRDefault="00997322" w:rsidP="005067EF">
      <w:pPr>
        <w:widowControl w:val="0"/>
        <w:autoSpaceDE w:val="0"/>
        <w:autoSpaceDN w:val="0"/>
        <w:adjustRightInd w:val="0"/>
        <w:spacing w:line="233" w:lineRule="auto"/>
        <w:jc w:val="both"/>
        <w:rPr>
          <w:sz w:val="28"/>
          <w:szCs w:val="28"/>
        </w:rPr>
      </w:pPr>
    </w:p>
    <w:p w:rsidR="00997322" w:rsidRPr="005067EF" w:rsidRDefault="00997322" w:rsidP="005067EF">
      <w:pPr>
        <w:widowControl w:val="0"/>
        <w:autoSpaceDE w:val="0"/>
        <w:autoSpaceDN w:val="0"/>
        <w:adjustRightInd w:val="0"/>
        <w:spacing w:line="233" w:lineRule="auto"/>
        <w:jc w:val="both"/>
        <w:rPr>
          <w:sz w:val="28"/>
          <w:szCs w:val="28"/>
        </w:rPr>
      </w:pPr>
    </w:p>
    <w:p w:rsidR="00997322" w:rsidRPr="005067EF" w:rsidRDefault="00997322" w:rsidP="005067EF">
      <w:pPr>
        <w:widowControl w:val="0"/>
        <w:autoSpaceDE w:val="0"/>
        <w:autoSpaceDN w:val="0"/>
        <w:adjustRightInd w:val="0"/>
        <w:spacing w:line="233" w:lineRule="auto"/>
        <w:jc w:val="both"/>
        <w:rPr>
          <w:sz w:val="28"/>
          <w:szCs w:val="28"/>
        </w:rPr>
      </w:pPr>
    </w:p>
    <w:p w:rsidR="00997322" w:rsidRPr="005067EF" w:rsidRDefault="00997322" w:rsidP="005067EF">
      <w:pPr>
        <w:widowControl w:val="0"/>
        <w:autoSpaceDE w:val="0"/>
        <w:autoSpaceDN w:val="0"/>
        <w:adjustRightInd w:val="0"/>
        <w:spacing w:line="233" w:lineRule="auto"/>
        <w:jc w:val="both"/>
        <w:rPr>
          <w:sz w:val="28"/>
          <w:szCs w:val="28"/>
        </w:rPr>
      </w:pPr>
    </w:p>
    <w:p w:rsidR="00997322" w:rsidRPr="005067EF" w:rsidRDefault="00997322" w:rsidP="005067EF">
      <w:pPr>
        <w:widowControl w:val="0"/>
        <w:autoSpaceDE w:val="0"/>
        <w:autoSpaceDN w:val="0"/>
        <w:adjustRightInd w:val="0"/>
        <w:spacing w:line="233" w:lineRule="auto"/>
        <w:jc w:val="both"/>
        <w:rPr>
          <w:sz w:val="28"/>
          <w:szCs w:val="28"/>
        </w:rPr>
      </w:pPr>
    </w:p>
    <w:p w:rsidR="00D85185" w:rsidRPr="005067EF" w:rsidRDefault="00D85185" w:rsidP="005067EF">
      <w:pPr>
        <w:widowControl w:val="0"/>
        <w:autoSpaceDE w:val="0"/>
        <w:autoSpaceDN w:val="0"/>
        <w:adjustRightInd w:val="0"/>
        <w:spacing w:line="233" w:lineRule="auto"/>
        <w:jc w:val="both"/>
        <w:rPr>
          <w:sz w:val="28"/>
          <w:szCs w:val="28"/>
        </w:rPr>
      </w:pPr>
    </w:p>
    <w:p w:rsidR="00D85185" w:rsidRPr="005067EF" w:rsidRDefault="00D85185" w:rsidP="005067EF">
      <w:pPr>
        <w:widowControl w:val="0"/>
        <w:autoSpaceDE w:val="0"/>
        <w:autoSpaceDN w:val="0"/>
        <w:adjustRightInd w:val="0"/>
        <w:spacing w:line="233" w:lineRule="auto"/>
        <w:jc w:val="both"/>
        <w:rPr>
          <w:sz w:val="28"/>
          <w:szCs w:val="28"/>
        </w:rPr>
      </w:pPr>
    </w:p>
    <w:p w:rsidR="00D85185" w:rsidRPr="005067EF" w:rsidRDefault="00D85185" w:rsidP="005067EF">
      <w:pPr>
        <w:widowControl w:val="0"/>
        <w:autoSpaceDE w:val="0"/>
        <w:autoSpaceDN w:val="0"/>
        <w:adjustRightInd w:val="0"/>
        <w:spacing w:line="233" w:lineRule="auto"/>
        <w:jc w:val="both"/>
        <w:rPr>
          <w:sz w:val="28"/>
          <w:szCs w:val="28"/>
        </w:rPr>
      </w:pPr>
    </w:p>
    <w:p w:rsidR="00D85185" w:rsidRPr="005067EF" w:rsidRDefault="00D85185" w:rsidP="005067EF">
      <w:pPr>
        <w:widowControl w:val="0"/>
        <w:autoSpaceDE w:val="0"/>
        <w:autoSpaceDN w:val="0"/>
        <w:adjustRightInd w:val="0"/>
        <w:spacing w:line="233" w:lineRule="auto"/>
        <w:jc w:val="both"/>
        <w:rPr>
          <w:sz w:val="28"/>
          <w:szCs w:val="28"/>
        </w:rPr>
      </w:pPr>
    </w:p>
    <w:p w:rsidR="00D85185" w:rsidRPr="005067EF" w:rsidRDefault="00D85185" w:rsidP="005067EF">
      <w:pPr>
        <w:widowControl w:val="0"/>
        <w:autoSpaceDE w:val="0"/>
        <w:autoSpaceDN w:val="0"/>
        <w:adjustRightInd w:val="0"/>
        <w:spacing w:line="233" w:lineRule="auto"/>
        <w:jc w:val="both"/>
        <w:rPr>
          <w:sz w:val="28"/>
          <w:szCs w:val="28"/>
        </w:rPr>
      </w:pPr>
    </w:p>
    <w:p w:rsidR="00160DCF" w:rsidRPr="005067EF" w:rsidRDefault="00160DCF" w:rsidP="005067EF">
      <w:pPr>
        <w:widowControl w:val="0"/>
        <w:autoSpaceDE w:val="0"/>
        <w:autoSpaceDN w:val="0"/>
        <w:adjustRightInd w:val="0"/>
        <w:spacing w:line="233" w:lineRule="auto"/>
        <w:jc w:val="both"/>
        <w:rPr>
          <w:sz w:val="28"/>
          <w:szCs w:val="28"/>
        </w:rPr>
      </w:pPr>
    </w:p>
    <w:p w:rsidR="00292D66" w:rsidRPr="005067EF" w:rsidRDefault="00292D66" w:rsidP="005067EF">
      <w:pPr>
        <w:widowControl w:val="0"/>
        <w:autoSpaceDE w:val="0"/>
        <w:autoSpaceDN w:val="0"/>
        <w:adjustRightInd w:val="0"/>
        <w:spacing w:line="233" w:lineRule="auto"/>
        <w:jc w:val="both"/>
        <w:rPr>
          <w:sz w:val="28"/>
          <w:szCs w:val="28"/>
        </w:rPr>
      </w:pPr>
    </w:p>
    <w:p w:rsidR="00386456" w:rsidRPr="005067EF" w:rsidRDefault="00386456" w:rsidP="005067EF">
      <w:pPr>
        <w:widowControl w:val="0"/>
        <w:autoSpaceDE w:val="0"/>
        <w:autoSpaceDN w:val="0"/>
        <w:adjustRightInd w:val="0"/>
        <w:spacing w:line="233" w:lineRule="auto"/>
        <w:jc w:val="both"/>
        <w:rPr>
          <w:sz w:val="28"/>
          <w:szCs w:val="28"/>
        </w:rPr>
      </w:pPr>
    </w:p>
    <w:p w:rsidR="00997322" w:rsidRPr="005067EF" w:rsidRDefault="00997322" w:rsidP="005067EF">
      <w:pPr>
        <w:widowControl w:val="0"/>
        <w:autoSpaceDE w:val="0"/>
        <w:autoSpaceDN w:val="0"/>
        <w:adjustRightInd w:val="0"/>
        <w:spacing w:line="233" w:lineRule="auto"/>
        <w:jc w:val="center"/>
        <w:rPr>
          <w:b/>
          <w:sz w:val="28"/>
        </w:rPr>
      </w:pPr>
      <w:r w:rsidRPr="005067EF">
        <w:rPr>
          <w:b/>
          <w:sz w:val="28"/>
        </w:rPr>
        <w:lastRenderedPageBreak/>
        <w:t>Пояснительная записка</w:t>
      </w:r>
    </w:p>
    <w:p w:rsidR="00997322" w:rsidRPr="005067EF" w:rsidRDefault="00997322" w:rsidP="005067EF">
      <w:pPr>
        <w:widowControl w:val="0"/>
        <w:autoSpaceDE w:val="0"/>
        <w:autoSpaceDN w:val="0"/>
        <w:adjustRightInd w:val="0"/>
        <w:spacing w:line="233" w:lineRule="auto"/>
        <w:jc w:val="center"/>
        <w:rPr>
          <w:b/>
          <w:sz w:val="28"/>
        </w:rPr>
      </w:pPr>
      <w:r w:rsidRPr="005067EF">
        <w:rPr>
          <w:b/>
          <w:sz w:val="28"/>
        </w:rPr>
        <w:t>к проекту постановления Кабинета Министров Республики Татарстан</w:t>
      </w:r>
    </w:p>
    <w:p w:rsidR="00997322" w:rsidRPr="005067EF" w:rsidRDefault="00997322" w:rsidP="005067EF">
      <w:pPr>
        <w:widowControl w:val="0"/>
        <w:autoSpaceDE w:val="0"/>
        <w:autoSpaceDN w:val="0"/>
        <w:adjustRightInd w:val="0"/>
        <w:spacing w:line="233" w:lineRule="auto"/>
        <w:jc w:val="center"/>
        <w:rPr>
          <w:b/>
          <w:sz w:val="28"/>
        </w:rPr>
      </w:pPr>
      <w:r w:rsidRPr="005067EF">
        <w:rPr>
          <w:b/>
          <w:sz w:val="28"/>
        </w:rPr>
        <w:t>«</w:t>
      </w:r>
      <w:r w:rsidR="00386456" w:rsidRPr="005067EF">
        <w:rPr>
          <w:b/>
          <w:sz w:val="28"/>
        </w:rPr>
        <w:t>О внесении изменений в постановление Кабинета Министров Республики Татарстан от 29.12.2014 № 1051 «Об утверждении Порядка использования средств, предоставляемых в форме иных межбюджетных трансфертов из федерального бюджета бюджету Республики Татарстан на компенсацию расходов, связанных с оказанием медицинской помощи отдельным категориям лиц и Порядка определения объема и условий предоставления субсидий государственным медицинским организациям, подведомственным Министерству здравоохранения Республики Татарстан, на компенсацию расходов, связанных с оказанием медицинской помощи отдельным категориям лиц»</w:t>
      </w:r>
    </w:p>
    <w:p w:rsidR="00997322" w:rsidRPr="005067EF" w:rsidRDefault="00997322" w:rsidP="005067EF">
      <w:pPr>
        <w:widowControl w:val="0"/>
        <w:autoSpaceDE w:val="0"/>
        <w:autoSpaceDN w:val="0"/>
        <w:adjustRightInd w:val="0"/>
        <w:spacing w:line="233" w:lineRule="auto"/>
        <w:jc w:val="both"/>
        <w:rPr>
          <w:sz w:val="28"/>
        </w:rPr>
      </w:pPr>
    </w:p>
    <w:p w:rsidR="00997322" w:rsidRPr="005067EF" w:rsidRDefault="00997322" w:rsidP="005067EF">
      <w:pPr>
        <w:widowControl w:val="0"/>
        <w:autoSpaceDE w:val="0"/>
        <w:autoSpaceDN w:val="0"/>
        <w:adjustRightInd w:val="0"/>
        <w:spacing w:line="233" w:lineRule="auto"/>
        <w:ind w:firstLine="709"/>
        <w:jc w:val="both"/>
        <w:rPr>
          <w:sz w:val="28"/>
        </w:rPr>
      </w:pPr>
      <w:r w:rsidRPr="005067EF">
        <w:rPr>
          <w:sz w:val="28"/>
        </w:rPr>
        <w:t>Проект постановления Кабинета Министров Республики Татарстан «</w:t>
      </w:r>
      <w:r w:rsidR="00386456" w:rsidRPr="005067EF">
        <w:rPr>
          <w:sz w:val="28"/>
        </w:rPr>
        <w:t>О внесении изменений в постановление Кабинета Министров Республики Татарстан от 29.12.2014 № 1051 «Об утверждении Порядка использования средств, предоставляемых в форме иных межбюджетных трансфертов из федерального бюджета бюджету Республики Татарстан на компенсацию расходов, связанных с оказанием медицинской помощи отдельным категориям лиц и Порядка определения объема и условий предоставления субсидий государственным медицинским организациям, подведомственным Министерству здравоохранения Республики Татарстан, на компенсацию расходов, связанных с оказанием медицинской помощи отдельным категориям лиц»</w:t>
      </w:r>
      <w:r w:rsidRPr="005067EF">
        <w:rPr>
          <w:sz w:val="28"/>
        </w:rPr>
        <w:t xml:space="preserve"> подготовлен Министерством здравоохранения Республики Татарстан в соответствии с постановлени</w:t>
      </w:r>
      <w:r w:rsidR="00386456" w:rsidRPr="005067EF">
        <w:rPr>
          <w:sz w:val="28"/>
        </w:rPr>
        <w:t>ями</w:t>
      </w:r>
      <w:r w:rsidRPr="005067EF">
        <w:rPr>
          <w:sz w:val="28"/>
        </w:rPr>
        <w:t xml:space="preserve"> Правительства Российской Федерации  </w:t>
      </w:r>
      <w:r w:rsidR="00386456" w:rsidRPr="005067EF">
        <w:rPr>
          <w:sz w:val="28"/>
        </w:rPr>
        <w:t xml:space="preserve">от 8 мая 2025 г. № 631 «Об утверждении Правил оказания медицинской помощи иностранным гражданам на территории Российской Федерации» и </w:t>
      </w:r>
      <w:r w:rsidR="00386456" w:rsidRPr="005067EF">
        <w:rPr>
          <w:sz w:val="28"/>
        </w:rPr>
        <w:t xml:space="preserve">от 31 октября 2014 г. </w:t>
      </w:r>
      <w:r w:rsidR="00386456" w:rsidRPr="005067EF">
        <w:rPr>
          <w:sz w:val="28"/>
        </w:rPr>
        <w:t>№</w:t>
      </w:r>
      <w:r w:rsidR="00386456" w:rsidRPr="005067EF">
        <w:rPr>
          <w:sz w:val="28"/>
        </w:rPr>
        <w:t xml:space="preserve"> 1134</w:t>
      </w:r>
      <w:r w:rsidR="00386456" w:rsidRPr="005067EF">
        <w:rPr>
          <w:sz w:val="28"/>
        </w:rPr>
        <w:t xml:space="preserve"> «</w:t>
      </w:r>
      <w:r w:rsidR="00386456" w:rsidRPr="005067EF">
        <w:rPr>
          <w:sz w:val="28"/>
        </w:rPr>
        <w:t>Об оказании медицинской помощи отдельным категориям лиц</w:t>
      </w:r>
      <w:r w:rsidR="00386456" w:rsidRPr="005067EF">
        <w:rPr>
          <w:sz w:val="28"/>
        </w:rPr>
        <w:t>».</w:t>
      </w:r>
    </w:p>
    <w:p w:rsidR="00997322" w:rsidRPr="005067EF" w:rsidRDefault="00997322" w:rsidP="005067EF">
      <w:pPr>
        <w:widowControl w:val="0"/>
        <w:autoSpaceDE w:val="0"/>
        <w:autoSpaceDN w:val="0"/>
        <w:adjustRightInd w:val="0"/>
        <w:spacing w:line="233" w:lineRule="auto"/>
        <w:ind w:firstLine="709"/>
        <w:jc w:val="both"/>
        <w:rPr>
          <w:sz w:val="28"/>
        </w:rPr>
      </w:pPr>
      <w:r w:rsidRPr="005067EF">
        <w:rPr>
          <w:sz w:val="28"/>
        </w:rPr>
        <w:t xml:space="preserve">Проектом постановления Кабинета Министров Республики Татарстан вносятся соответствующие изменения в Порядки </w:t>
      </w:r>
      <w:r w:rsidR="00292D66" w:rsidRPr="005067EF">
        <w:rPr>
          <w:sz w:val="28"/>
        </w:rPr>
        <w:t xml:space="preserve">использования средств, предоставляемых в форме иных межбюджетных трансфертов из федерального бюджета бюджету Республики Татарстан на компенсацию расходов, связанных с оказанием медицинской помощи отдельным категориям лиц </w:t>
      </w:r>
      <w:r w:rsidR="00D73DFC" w:rsidRPr="005067EF">
        <w:rPr>
          <w:sz w:val="28"/>
        </w:rPr>
        <w:t xml:space="preserve">и </w:t>
      </w:r>
      <w:r w:rsidRPr="005067EF">
        <w:rPr>
          <w:sz w:val="28"/>
        </w:rPr>
        <w:t xml:space="preserve"> определения объема и условий предоставления субсидий государственным медицинским организациям, подведомственным Министерству здравоохранения Республики Татарстан, на компенсацию расходов, связанных с оказанием медицинской помощи отдельным категориям лиц</w:t>
      </w:r>
      <w:r w:rsidR="00D85185" w:rsidRPr="005067EF">
        <w:rPr>
          <w:sz w:val="28"/>
        </w:rPr>
        <w:t>.</w:t>
      </w:r>
    </w:p>
    <w:p w:rsidR="00292D66" w:rsidRPr="005067EF" w:rsidRDefault="00292D66" w:rsidP="005067EF">
      <w:pPr>
        <w:widowControl w:val="0"/>
        <w:autoSpaceDE w:val="0"/>
        <w:autoSpaceDN w:val="0"/>
        <w:adjustRightInd w:val="0"/>
        <w:spacing w:line="233" w:lineRule="auto"/>
        <w:ind w:firstLine="709"/>
        <w:jc w:val="both"/>
        <w:rPr>
          <w:sz w:val="28"/>
        </w:rPr>
      </w:pPr>
      <w:r w:rsidRPr="005067EF">
        <w:rPr>
          <w:sz w:val="28"/>
        </w:rPr>
        <w:t>Принятие данного проекта постановления не потребует выделения дополнительных средств из бюджета Республики Татарстан.</w:t>
      </w:r>
    </w:p>
    <w:p w:rsidR="00292D66" w:rsidRPr="005067EF" w:rsidRDefault="00292D66" w:rsidP="005067EF">
      <w:pPr>
        <w:widowControl w:val="0"/>
        <w:autoSpaceDE w:val="0"/>
        <w:autoSpaceDN w:val="0"/>
        <w:adjustRightInd w:val="0"/>
        <w:spacing w:line="233" w:lineRule="auto"/>
        <w:ind w:firstLine="709"/>
        <w:jc w:val="both"/>
        <w:rPr>
          <w:sz w:val="28"/>
        </w:rPr>
      </w:pPr>
      <w:r w:rsidRPr="005067EF">
        <w:rPr>
          <w:sz w:val="28"/>
        </w:rPr>
        <w:t>Отсутствует необходимость в проведении оценки регулирующего воздействия проекта постановления Кабинета Министров Республики Татарстан.</w:t>
      </w:r>
    </w:p>
    <w:p w:rsidR="00292D66" w:rsidRPr="00A34287" w:rsidRDefault="00292D66" w:rsidP="005067EF">
      <w:pPr>
        <w:widowControl w:val="0"/>
        <w:autoSpaceDE w:val="0"/>
        <w:autoSpaceDN w:val="0"/>
        <w:adjustRightInd w:val="0"/>
        <w:spacing w:line="233" w:lineRule="auto"/>
        <w:ind w:firstLine="709"/>
        <w:jc w:val="both"/>
        <w:rPr>
          <w:sz w:val="28"/>
        </w:rPr>
      </w:pPr>
      <w:r w:rsidRPr="005067EF">
        <w:rPr>
          <w:sz w:val="28"/>
        </w:rPr>
        <w:t>По итогам независимой антикоррупционной экспертизы проекта постановления Кабинета Министров Республики Татарстан заключений не поступало.</w:t>
      </w:r>
      <w:bookmarkStart w:id="0" w:name="_GoBack"/>
      <w:bookmarkEnd w:id="0"/>
    </w:p>
    <w:sectPr w:rsidR="00292D66" w:rsidRPr="00A34287" w:rsidSect="00266DE1">
      <w:headerReference w:type="default" r:id="rId8"/>
      <w:pgSz w:w="11906" w:h="16838" w:code="9"/>
      <w:pgMar w:top="1134" w:right="567" w:bottom="1134" w:left="1134"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224" w:rsidRDefault="008F1224" w:rsidP="00E005A0">
      <w:r>
        <w:separator/>
      </w:r>
    </w:p>
  </w:endnote>
  <w:endnote w:type="continuationSeparator" w:id="0">
    <w:p w:rsidR="008F1224" w:rsidRDefault="008F1224" w:rsidP="00E0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224" w:rsidRDefault="008F1224" w:rsidP="00E005A0">
      <w:r>
        <w:separator/>
      </w:r>
    </w:p>
  </w:footnote>
  <w:footnote w:type="continuationSeparator" w:id="0">
    <w:p w:rsidR="008F1224" w:rsidRDefault="008F1224" w:rsidP="00E00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38" w:rsidRPr="00FB0843" w:rsidRDefault="00304438">
    <w:pPr>
      <w:pStyle w:val="a6"/>
      <w:jc w:val="center"/>
      <w:rPr>
        <w:sz w:val="28"/>
      </w:rPr>
    </w:pPr>
    <w:r w:rsidRPr="00FB0843">
      <w:rPr>
        <w:sz w:val="28"/>
      </w:rPr>
      <w:fldChar w:fldCharType="begin"/>
    </w:r>
    <w:r w:rsidRPr="00FB0843">
      <w:rPr>
        <w:sz w:val="28"/>
      </w:rPr>
      <w:instrText>PAGE   \* MERGEFORMAT</w:instrText>
    </w:r>
    <w:r w:rsidRPr="00FB0843">
      <w:rPr>
        <w:sz w:val="28"/>
      </w:rPr>
      <w:fldChar w:fldCharType="separate"/>
    </w:r>
    <w:r w:rsidR="005067EF">
      <w:rPr>
        <w:noProof/>
        <w:sz w:val="28"/>
      </w:rPr>
      <w:t>6</w:t>
    </w:r>
    <w:r w:rsidRPr="00FB0843">
      <w:rPr>
        <w:sz w:val="28"/>
      </w:rPr>
      <w:fldChar w:fldCharType="end"/>
    </w:r>
  </w:p>
  <w:p w:rsidR="00304438" w:rsidRDefault="0030443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D3E91"/>
    <w:multiLevelType w:val="hybridMultilevel"/>
    <w:tmpl w:val="1BD04254"/>
    <w:lvl w:ilvl="0" w:tplc="7D8E0FDE">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B0D17D8"/>
    <w:multiLevelType w:val="hybridMultilevel"/>
    <w:tmpl w:val="20CEDEE4"/>
    <w:lvl w:ilvl="0" w:tplc="D0EA31A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2C9"/>
    <w:rsid w:val="00001127"/>
    <w:rsid w:val="0000147C"/>
    <w:rsid w:val="00001569"/>
    <w:rsid w:val="00003180"/>
    <w:rsid w:val="00004A27"/>
    <w:rsid w:val="0000593E"/>
    <w:rsid w:val="00005ADD"/>
    <w:rsid w:val="00011F93"/>
    <w:rsid w:val="000202A6"/>
    <w:rsid w:val="00020A21"/>
    <w:rsid w:val="0002348F"/>
    <w:rsid w:val="00024231"/>
    <w:rsid w:val="000242DD"/>
    <w:rsid w:val="0002527D"/>
    <w:rsid w:val="00026CE5"/>
    <w:rsid w:val="00033D3D"/>
    <w:rsid w:val="000377EC"/>
    <w:rsid w:val="00046146"/>
    <w:rsid w:val="0004665C"/>
    <w:rsid w:val="00056E55"/>
    <w:rsid w:val="000672C7"/>
    <w:rsid w:val="000703A3"/>
    <w:rsid w:val="00073583"/>
    <w:rsid w:val="00073967"/>
    <w:rsid w:val="0008272F"/>
    <w:rsid w:val="00092AEC"/>
    <w:rsid w:val="0009423E"/>
    <w:rsid w:val="00095EDF"/>
    <w:rsid w:val="000A2345"/>
    <w:rsid w:val="000A615A"/>
    <w:rsid w:val="000B0FCC"/>
    <w:rsid w:val="000C3330"/>
    <w:rsid w:val="000C54FC"/>
    <w:rsid w:val="000E27CC"/>
    <w:rsid w:val="000E3EFC"/>
    <w:rsid w:val="000E4BA5"/>
    <w:rsid w:val="000E6AFF"/>
    <w:rsid w:val="000E6D65"/>
    <w:rsid w:val="000F08E7"/>
    <w:rsid w:val="000F441A"/>
    <w:rsid w:val="00104255"/>
    <w:rsid w:val="001053EE"/>
    <w:rsid w:val="0010676A"/>
    <w:rsid w:val="0010787E"/>
    <w:rsid w:val="00107F3B"/>
    <w:rsid w:val="00114E61"/>
    <w:rsid w:val="001218A7"/>
    <w:rsid w:val="001244D4"/>
    <w:rsid w:val="0012570F"/>
    <w:rsid w:val="00126D09"/>
    <w:rsid w:val="001368D3"/>
    <w:rsid w:val="001406AF"/>
    <w:rsid w:val="001422A9"/>
    <w:rsid w:val="00153018"/>
    <w:rsid w:val="0015353B"/>
    <w:rsid w:val="00157A39"/>
    <w:rsid w:val="00160DCF"/>
    <w:rsid w:val="00163EA1"/>
    <w:rsid w:val="00175AED"/>
    <w:rsid w:val="00175FD8"/>
    <w:rsid w:val="00183473"/>
    <w:rsid w:val="00184CC5"/>
    <w:rsid w:val="0018507E"/>
    <w:rsid w:val="00192F53"/>
    <w:rsid w:val="001A7613"/>
    <w:rsid w:val="001A7A88"/>
    <w:rsid w:val="001B3C77"/>
    <w:rsid w:val="001B46F6"/>
    <w:rsid w:val="001B4CE8"/>
    <w:rsid w:val="001B6F20"/>
    <w:rsid w:val="001C356B"/>
    <w:rsid w:val="001D3506"/>
    <w:rsid w:val="001D472B"/>
    <w:rsid w:val="001E2741"/>
    <w:rsid w:val="001E3EE7"/>
    <w:rsid w:val="001E5547"/>
    <w:rsid w:val="001E586F"/>
    <w:rsid w:val="001E6D3A"/>
    <w:rsid w:val="001F7178"/>
    <w:rsid w:val="001F7581"/>
    <w:rsid w:val="00200E9A"/>
    <w:rsid w:val="002037F4"/>
    <w:rsid w:val="0020445F"/>
    <w:rsid w:val="002050C6"/>
    <w:rsid w:val="00214167"/>
    <w:rsid w:val="0022001A"/>
    <w:rsid w:val="00231D17"/>
    <w:rsid w:val="00234AC9"/>
    <w:rsid w:val="002366E8"/>
    <w:rsid w:val="002447A7"/>
    <w:rsid w:val="00253E03"/>
    <w:rsid w:val="002554A8"/>
    <w:rsid w:val="00256341"/>
    <w:rsid w:val="002572C9"/>
    <w:rsid w:val="00260532"/>
    <w:rsid w:val="00261727"/>
    <w:rsid w:val="002625CA"/>
    <w:rsid w:val="00266DE1"/>
    <w:rsid w:val="00285AD9"/>
    <w:rsid w:val="00292D66"/>
    <w:rsid w:val="00293257"/>
    <w:rsid w:val="002A0542"/>
    <w:rsid w:val="002A6991"/>
    <w:rsid w:val="002B0B71"/>
    <w:rsid w:val="002C6C2E"/>
    <w:rsid w:val="002D5057"/>
    <w:rsid w:val="002E57FB"/>
    <w:rsid w:val="002E5EEB"/>
    <w:rsid w:val="002E7791"/>
    <w:rsid w:val="002F0368"/>
    <w:rsid w:val="002F2E7F"/>
    <w:rsid w:val="002F798C"/>
    <w:rsid w:val="00304438"/>
    <w:rsid w:val="003047B3"/>
    <w:rsid w:val="00317EEE"/>
    <w:rsid w:val="00320FFA"/>
    <w:rsid w:val="00322106"/>
    <w:rsid w:val="003327AA"/>
    <w:rsid w:val="00341CAD"/>
    <w:rsid w:val="00342B07"/>
    <w:rsid w:val="00343917"/>
    <w:rsid w:val="00361027"/>
    <w:rsid w:val="003615FF"/>
    <w:rsid w:val="0036401E"/>
    <w:rsid w:val="00367DCF"/>
    <w:rsid w:val="0037292C"/>
    <w:rsid w:val="00380728"/>
    <w:rsid w:val="00380A22"/>
    <w:rsid w:val="0038356C"/>
    <w:rsid w:val="0038628D"/>
    <w:rsid w:val="00386456"/>
    <w:rsid w:val="003873CF"/>
    <w:rsid w:val="00387E95"/>
    <w:rsid w:val="00394443"/>
    <w:rsid w:val="00394FA1"/>
    <w:rsid w:val="003A555F"/>
    <w:rsid w:val="003C0CBD"/>
    <w:rsid w:val="003C73A5"/>
    <w:rsid w:val="003D1D27"/>
    <w:rsid w:val="003D2506"/>
    <w:rsid w:val="003D34FB"/>
    <w:rsid w:val="003E0291"/>
    <w:rsid w:val="003E4290"/>
    <w:rsid w:val="003F135C"/>
    <w:rsid w:val="003F1CEE"/>
    <w:rsid w:val="003F2960"/>
    <w:rsid w:val="003F45A2"/>
    <w:rsid w:val="003F6A68"/>
    <w:rsid w:val="003F7D60"/>
    <w:rsid w:val="0040155F"/>
    <w:rsid w:val="004046DB"/>
    <w:rsid w:val="0041084B"/>
    <w:rsid w:val="004112E3"/>
    <w:rsid w:val="00413748"/>
    <w:rsid w:val="00414BB2"/>
    <w:rsid w:val="00416A78"/>
    <w:rsid w:val="004175DE"/>
    <w:rsid w:val="00421700"/>
    <w:rsid w:val="00430389"/>
    <w:rsid w:val="00442109"/>
    <w:rsid w:val="00452EE3"/>
    <w:rsid w:val="0046703F"/>
    <w:rsid w:val="00471638"/>
    <w:rsid w:val="004719FC"/>
    <w:rsid w:val="0047458E"/>
    <w:rsid w:val="00491797"/>
    <w:rsid w:val="00492075"/>
    <w:rsid w:val="004944ED"/>
    <w:rsid w:val="004B38CC"/>
    <w:rsid w:val="004B54A8"/>
    <w:rsid w:val="004C0310"/>
    <w:rsid w:val="004C218E"/>
    <w:rsid w:val="004C594C"/>
    <w:rsid w:val="004D131B"/>
    <w:rsid w:val="004D3B29"/>
    <w:rsid w:val="004E2B6F"/>
    <w:rsid w:val="004F0B08"/>
    <w:rsid w:val="004F2ACC"/>
    <w:rsid w:val="005067EF"/>
    <w:rsid w:val="00506E7E"/>
    <w:rsid w:val="00511852"/>
    <w:rsid w:val="005139AE"/>
    <w:rsid w:val="00522063"/>
    <w:rsid w:val="0052403E"/>
    <w:rsid w:val="00531C10"/>
    <w:rsid w:val="00537D7E"/>
    <w:rsid w:val="00561849"/>
    <w:rsid w:val="005621A3"/>
    <w:rsid w:val="00566AC8"/>
    <w:rsid w:val="00566C82"/>
    <w:rsid w:val="005731A6"/>
    <w:rsid w:val="005745F0"/>
    <w:rsid w:val="00581B96"/>
    <w:rsid w:val="00594CE2"/>
    <w:rsid w:val="005A092E"/>
    <w:rsid w:val="005A4D3D"/>
    <w:rsid w:val="005A6DA0"/>
    <w:rsid w:val="005B1165"/>
    <w:rsid w:val="005B1BD5"/>
    <w:rsid w:val="005B4EC4"/>
    <w:rsid w:val="005B5320"/>
    <w:rsid w:val="005B58E7"/>
    <w:rsid w:val="005B7B2E"/>
    <w:rsid w:val="005C186C"/>
    <w:rsid w:val="005C3111"/>
    <w:rsid w:val="005C5B6D"/>
    <w:rsid w:val="005C62E7"/>
    <w:rsid w:val="005C7A79"/>
    <w:rsid w:val="005D30BC"/>
    <w:rsid w:val="005D429C"/>
    <w:rsid w:val="005D505E"/>
    <w:rsid w:val="005E7601"/>
    <w:rsid w:val="005F2454"/>
    <w:rsid w:val="005F27A8"/>
    <w:rsid w:val="005F3F40"/>
    <w:rsid w:val="006000D3"/>
    <w:rsid w:val="006043F0"/>
    <w:rsid w:val="006050D3"/>
    <w:rsid w:val="00606080"/>
    <w:rsid w:val="006165B9"/>
    <w:rsid w:val="00642DE3"/>
    <w:rsid w:val="006431FB"/>
    <w:rsid w:val="00644968"/>
    <w:rsid w:val="0064594C"/>
    <w:rsid w:val="00647A15"/>
    <w:rsid w:val="0065007F"/>
    <w:rsid w:val="00655A69"/>
    <w:rsid w:val="00655ADF"/>
    <w:rsid w:val="00661573"/>
    <w:rsid w:val="00661B4A"/>
    <w:rsid w:val="00662E34"/>
    <w:rsid w:val="00663B38"/>
    <w:rsid w:val="00664620"/>
    <w:rsid w:val="00666F57"/>
    <w:rsid w:val="006673A3"/>
    <w:rsid w:val="006746BA"/>
    <w:rsid w:val="0067629A"/>
    <w:rsid w:val="006813F6"/>
    <w:rsid w:val="006823D1"/>
    <w:rsid w:val="006851CD"/>
    <w:rsid w:val="0069235F"/>
    <w:rsid w:val="006923F0"/>
    <w:rsid w:val="00692E4B"/>
    <w:rsid w:val="00692FDD"/>
    <w:rsid w:val="00695D8D"/>
    <w:rsid w:val="006974FB"/>
    <w:rsid w:val="006B3357"/>
    <w:rsid w:val="006B575A"/>
    <w:rsid w:val="006C122F"/>
    <w:rsid w:val="006C3698"/>
    <w:rsid w:val="006C61D2"/>
    <w:rsid w:val="006D0FCF"/>
    <w:rsid w:val="006D1AFF"/>
    <w:rsid w:val="006D1BF6"/>
    <w:rsid w:val="006D236C"/>
    <w:rsid w:val="006D715B"/>
    <w:rsid w:val="006E1261"/>
    <w:rsid w:val="006E2594"/>
    <w:rsid w:val="006E6071"/>
    <w:rsid w:val="006F4A27"/>
    <w:rsid w:val="00700124"/>
    <w:rsid w:val="00703BEA"/>
    <w:rsid w:val="007177AB"/>
    <w:rsid w:val="00725AC3"/>
    <w:rsid w:val="00726C80"/>
    <w:rsid w:val="00731247"/>
    <w:rsid w:val="00741071"/>
    <w:rsid w:val="00747E46"/>
    <w:rsid w:val="007518DE"/>
    <w:rsid w:val="00755F79"/>
    <w:rsid w:val="00765B95"/>
    <w:rsid w:val="0077136A"/>
    <w:rsid w:val="0077500E"/>
    <w:rsid w:val="0078097F"/>
    <w:rsid w:val="00780B1B"/>
    <w:rsid w:val="007841B9"/>
    <w:rsid w:val="00785113"/>
    <w:rsid w:val="007873B1"/>
    <w:rsid w:val="00790B9B"/>
    <w:rsid w:val="00795314"/>
    <w:rsid w:val="00795EAB"/>
    <w:rsid w:val="00797D9F"/>
    <w:rsid w:val="007A0786"/>
    <w:rsid w:val="007A69E9"/>
    <w:rsid w:val="007A7D67"/>
    <w:rsid w:val="007B0A03"/>
    <w:rsid w:val="007B1A9C"/>
    <w:rsid w:val="007B694A"/>
    <w:rsid w:val="007C1594"/>
    <w:rsid w:val="007C16A0"/>
    <w:rsid w:val="007D1EDC"/>
    <w:rsid w:val="007D7A17"/>
    <w:rsid w:val="007E0231"/>
    <w:rsid w:val="007E21D5"/>
    <w:rsid w:val="007E3FB8"/>
    <w:rsid w:val="007E42BF"/>
    <w:rsid w:val="007E4EE2"/>
    <w:rsid w:val="007E5ECB"/>
    <w:rsid w:val="007E5FB9"/>
    <w:rsid w:val="007F7700"/>
    <w:rsid w:val="008035EC"/>
    <w:rsid w:val="00803BC8"/>
    <w:rsid w:val="00813FCA"/>
    <w:rsid w:val="008219B2"/>
    <w:rsid w:val="008227A3"/>
    <w:rsid w:val="00827624"/>
    <w:rsid w:val="00830E7B"/>
    <w:rsid w:val="0083303D"/>
    <w:rsid w:val="008341F4"/>
    <w:rsid w:val="008362F7"/>
    <w:rsid w:val="00840F39"/>
    <w:rsid w:val="00843930"/>
    <w:rsid w:val="00845C11"/>
    <w:rsid w:val="00846E9A"/>
    <w:rsid w:val="008524B7"/>
    <w:rsid w:val="0085404E"/>
    <w:rsid w:val="00854F8D"/>
    <w:rsid w:val="00857503"/>
    <w:rsid w:val="008606C5"/>
    <w:rsid w:val="00864562"/>
    <w:rsid w:val="00865422"/>
    <w:rsid w:val="0086607A"/>
    <w:rsid w:val="00873DA4"/>
    <w:rsid w:val="00875CAF"/>
    <w:rsid w:val="008805C3"/>
    <w:rsid w:val="00880AFC"/>
    <w:rsid w:val="00892D6B"/>
    <w:rsid w:val="008966E4"/>
    <w:rsid w:val="00896914"/>
    <w:rsid w:val="008A0883"/>
    <w:rsid w:val="008A2E9C"/>
    <w:rsid w:val="008A3AEE"/>
    <w:rsid w:val="008B27D7"/>
    <w:rsid w:val="008B2E83"/>
    <w:rsid w:val="008B5177"/>
    <w:rsid w:val="008C04C3"/>
    <w:rsid w:val="008C353F"/>
    <w:rsid w:val="008C45DF"/>
    <w:rsid w:val="008D0449"/>
    <w:rsid w:val="008D4371"/>
    <w:rsid w:val="008D4A9D"/>
    <w:rsid w:val="008D5FC3"/>
    <w:rsid w:val="008E1B25"/>
    <w:rsid w:val="008E3435"/>
    <w:rsid w:val="008E4336"/>
    <w:rsid w:val="008F1224"/>
    <w:rsid w:val="008F480A"/>
    <w:rsid w:val="0090358E"/>
    <w:rsid w:val="009035E6"/>
    <w:rsid w:val="009052E9"/>
    <w:rsid w:val="0090658C"/>
    <w:rsid w:val="00911856"/>
    <w:rsid w:val="00920479"/>
    <w:rsid w:val="00923D3A"/>
    <w:rsid w:val="00926633"/>
    <w:rsid w:val="00931631"/>
    <w:rsid w:val="00931DEA"/>
    <w:rsid w:val="00946E3E"/>
    <w:rsid w:val="00953339"/>
    <w:rsid w:val="00953BA7"/>
    <w:rsid w:val="00954AAF"/>
    <w:rsid w:val="00954E30"/>
    <w:rsid w:val="0095778B"/>
    <w:rsid w:val="00957B1C"/>
    <w:rsid w:val="00977CE7"/>
    <w:rsid w:val="009819A9"/>
    <w:rsid w:val="00983161"/>
    <w:rsid w:val="00983C4E"/>
    <w:rsid w:val="00984D9D"/>
    <w:rsid w:val="00991362"/>
    <w:rsid w:val="009941A3"/>
    <w:rsid w:val="009945D5"/>
    <w:rsid w:val="00997322"/>
    <w:rsid w:val="009A02FF"/>
    <w:rsid w:val="009A03F2"/>
    <w:rsid w:val="009A1069"/>
    <w:rsid w:val="009A3520"/>
    <w:rsid w:val="009A6396"/>
    <w:rsid w:val="009B4F48"/>
    <w:rsid w:val="009C6B20"/>
    <w:rsid w:val="009D0BB2"/>
    <w:rsid w:val="009D239F"/>
    <w:rsid w:val="009D2930"/>
    <w:rsid w:val="009D3869"/>
    <w:rsid w:val="009D5D04"/>
    <w:rsid w:val="009D6772"/>
    <w:rsid w:val="009E52A4"/>
    <w:rsid w:val="009F2A47"/>
    <w:rsid w:val="009F59E5"/>
    <w:rsid w:val="009F6031"/>
    <w:rsid w:val="00A005B8"/>
    <w:rsid w:val="00A07B4F"/>
    <w:rsid w:val="00A136F2"/>
    <w:rsid w:val="00A146A3"/>
    <w:rsid w:val="00A22A6C"/>
    <w:rsid w:val="00A24C3E"/>
    <w:rsid w:val="00A255E0"/>
    <w:rsid w:val="00A30498"/>
    <w:rsid w:val="00A313CE"/>
    <w:rsid w:val="00A31D5F"/>
    <w:rsid w:val="00A32C7D"/>
    <w:rsid w:val="00A34287"/>
    <w:rsid w:val="00A35C54"/>
    <w:rsid w:val="00A41EC7"/>
    <w:rsid w:val="00A52ED2"/>
    <w:rsid w:val="00A5723C"/>
    <w:rsid w:val="00A60664"/>
    <w:rsid w:val="00A6301E"/>
    <w:rsid w:val="00A63FE7"/>
    <w:rsid w:val="00A74833"/>
    <w:rsid w:val="00A75B9E"/>
    <w:rsid w:val="00A8562A"/>
    <w:rsid w:val="00A8713B"/>
    <w:rsid w:val="00A908C0"/>
    <w:rsid w:val="00A96425"/>
    <w:rsid w:val="00AA0D9C"/>
    <w:rsid w:val="00AA1740"/>
    <w:rsid w:val="00AA22FB"/>
    <w:rsid w:val="00AA3B5F"/>
    <w:rsid w:val="00AB4DC9"/>
    <w:rsid w:val="00AB54C7"/>
    <w:rsid w:val="00AB7E9D"/>
    <w:rsid w:val="00AC3F50"/>
    <w:rsid w:val="00AC6594"/>
    <w:rsid w:val="00AC7DB2"/>
    <w:rsid w:val="00AC7E51"/>
    <w:rsid w:val="00AD0759"/>
    <w:rsid w:val="00AD15BF"/>
    <w:rsid w:val="00AD4E62"/>
    <w:rsid w:val="00AD5CA4"/>
    <w:rsid w:val="00AE296C"/>
    <w:rsid w:val="00AE6F25"/>
    <w:rsid w:val="00AE79F5"/>
    <w:rsid w:val="00AF23D5"/>
    <w:rsid w:val="00AF45E7"/>
    <w:rsid w:val="00AF6CAB"/>
    <w:rsid w:val="00B17B50"/>
    <w:rsid w:val="00B21EDF"/>
    <w:rsid w:val="00B22599"/>
    <w:rsid w:val="00B233CC"/>
    <w:rsid w:val="00B24103"/>
    <w:rsid w:val="00B37537"/>
    <w:rsid w:val="00B3760E"/>
    <w:rsid w:val="00B4303F"/>
    <w:rsid w:val="00B43D06"/>
    <w:rsid w:val="00B60F50"/>
    <w:rsid w:val="00B70033"/>
    <w:rsid w:val="00B709FB"/>
    <w:rsid w:val="00B71C98"/>
    <w:rsid w:val="00B747F2"/>
    <w:rsid w:val="00B74874"/>
    <w:rsid w:val="00B75B67"/>
    <w:rsid w:val="00B76E84"/>
    <w:rsid w:val="00B80BFF"/>
    <w:rsid w:val="00B8194A"/>
    <w:rsid w:val="00B87063"/>
    <w:rsid w:val="00B9331F"/>
    <w:rsid w:val="00BA01FC"/>
    <w:rsid w:val="00BB0E88"/>
    <w:rsid w:val="00BB2235"/>
    <w:rsid w:val="00BB7ED0"/>
    <w:rsid w:val="00BC0F6A"/>
    <w:rsid w:val="00BC6D65"/>
    <w:rsid w:val="00BE5422"/>
    <w:rsid w:val="00BE7705"/>
    <w:rsid w:val="00BF3213"/>
    <w:rsid w:val="00BF51A8"/>
    <w:rsid w:val="00C025F6"/>
    <w:rsid w:val="00C10023"/>
    <w:rsid w:val="00C33A85"/>
    <w:rsid w:val="00C3522B"/>
    <w:rsid w:val="00C36803"/>
    <w:rsid w:val="00C411F4"/>
    <w:rsid w:val="00C43E5F"/>
    <w:rsid w:val="00C46577"/>
    <w:rsid w:val="00C5017D"/>
    <w:rsid w:val="00C5093F"/>
    <w:rsid w:val="00C54A31"/>
    <w:rsid w:val="00C63A49"/>
    <w:rsid w:val="00C80DDF"/>
    <w:rsid w:val="00C8489E"/>
    <w:rsid w:val="00C866B8"/>
    <w:rsid w:val="00C931B2"/>
    <w:rsid w:val="00CA733C"/>
    <w:rsid w:val="00CB01B8"/>
    <w:rsid w:val="00CB1791"/>
    <w:rsid w:val="00CB2F39"/>
    <w:rsid w:val="00CB3574"/>
    <w:rsid w:val="00CB4E7B"/>
    <w:rsid w:val="00CC208C"/>
    <w:rsid w:val="00CC56A5"/>
    <w:rsid w:val="00CE39D9"/>
    <w:rsid w:val="00CE41A3"/>
    <w:rsid w:val="00CF0448"/>
    <w:rsid w:val="00CF0F2A"/>
    <w:rsid w:val="00CF718B"/>
    <w:rsid w:val="00D06254"/>
    <w:rsid w:val="00D13C0F"/>
    <w:rsid w:val="00D217C8"/>
    <w:rsid w:val="00D22761"/>
    <w:rsid w:val="00D2364A"/>
    <w:rsid w:val="00D25520"/>
    <w:rsid w:val="00D26913"/>
    <w:rsid w:val="00D32397"/>
    <w:rsid w:val="00D3281F"/>
    <w:rsid w:val="00D3363A"/>
    <w:rsid w:val="00D34A81"/>
    <w:rsid w:val="00D3631E"/>
    <w:rsid w:val="00D37F5D"/>
    <w:rsid w:val="00D40ACF"/>
    <w:rsid w:val="00D40AD7"/>
    <w:rsid w:val="00D40E96"/>
    <w:rsid w:val="00D466AF"/>
    <w:rsid w:val="00D56721"/>
    <w:rsid w:val="00D6407C"/>
    <w:rsid w:val="00D674C8"/>
    <w:rsid w:val="00D70F0D"/>
    <w:rsid w:val="00D73DFC"/>
    <w:rsid w:val="00D81AAB"/>
    <w:rsid w:val="00D81FE8"/>
    <w:rsid w:val="00D842A1"/>
    <w:rsid w:val="00D85185"/>
    <w:rsid w:val="00DA1C46"/>
    <w:rsid w:val="00DA37AD"/>
    <w:rsid w:val="00DA39DF"/>
    <w:rsid w:val="00DA4208"/>
    <w:rsid w:val="00DB0E4D"/>
    <w:rsid w:val="00DC6809"/>
    <w:rsid w:val="00DD400C"/>
    <w:rsid w:val="00DD4B8F"/>
    <w:rsid w:val="00DD6B29"/>
    <w:rsid w:val="00DD75F9"/>
    <w:rsid w:val="00DE3428"/>
    <w:rsid w:val="00DE38EC"/>
    <w:rsid w:val="00DF7A87"/>
    <w:rsid w:val="00E005A0"/>
    <w:rsid w:val="00E04033"/>
    <w:rsid w:val="00E04E07"/>
    <w:rsid w:val="00E05B5D"/>
    <w:rsid w:val="00E10CF0"/>
    <w:rsid w:val="00E12809"/>
    <w:rsid w:val="00E150B9"/>
    <w:rsid w:val="00E17676"/>
    <w:rsid w:val="00E17737"/>
    <w:rsid w:val="00E1791F"/>
    <w:rsid w:val="00E21164"/>
    <w:rsid w:val="00E319B8"/>
    <w:rsid w:val="00E37115"/>
    <w:rsid w:val="00E40C35"/>
    <w:rsid w:val="00E437B8"/>
    <w:rsid w:val="00E43D84"/>
    <w:rsid w:val="00E43DEF"/>
    <w:rsid w:val="00E460C2"/>
    <w:rsid w:val="00E47D9B"/>
    <w:rsid w:val="00E505E3"/>
    <w:rsid w:val="00E57F75"/>
    <w:rsid w:val="00E664B2"/>
    <w:rsid w:val="00E70A5C"/>
    <w:rsid w:val="00E72FA9"/>
    <w:rsid w:val="00E946F3"/>
    <w:rsid w:val="00E950BC"/>
    <w:rsid w:val="00EA2402"/>
    <w:rsid w:val="00EA4B65"/>
    <w:rsid w:val="00EA52DE"/>
    <w:rsid w:val="00EA6EF3"/>
    <w:rsid w:val="00EA7D14"/>
    <w:rsid w:val="00EB0359"/>
    <w:rsid w:val="00EB27B7"/>
    <w:rsid w:val="00EC074F"/>
    <w:rsid w:val="00EC3C51"/>
    <w:rsid w:val="00EC7196"/>
    <w:rsid w:val="00ED2245"/>
    <w:rsid w:val="00ED3003"/>
    <w:rsid w:val="00EE2E1E"/>
    <w:rsid w:val="00EE3FD4"/>
    <w:rsid w:val="00EE5710"/>
    <w:rsid w:val="00EE5D70"/>
    <w:rsid w:val="00EE7518"/>
    <w:rsid w:val="00F0052D"/>
    <w:rsid w:val="00F019CE"/>
    <w:rsid w:val="00F03592"/>
    <w:rsid w:val="00F107AC"/>
    <w:rsid w:val="00F12EDC"/>
    <w:rsid w:val="00F15095"/>
    <w:rsid w:val="00F256FE"/>
    <w:rsid w:val="00F26AAD"/>
    <w:rsid w:val="00F26CAB"/>
    <w:rsid w:val="00F2718A"/>
    <w:rsid w:val="00F303A3"/>
    <w:rsid w:val="00F3055C"/>
    <w:rsid w:val="00F449E3"/>
    <w:rsid w:val="00F47AC3"/>
    <w:rsid w:val="00F60C85"/>
    <w:rsid w:val="00F660FD"/>
    <w:rsid w:val="00F667A3"/>
    <w:rsid w:val="00F66FA0"/>
    <w:rsid w:val="00F705B9"/>
    <w:rsid w:val="00F7234D"/>
    <w:rsid w:val="00F87613"/>
    <w:rsid w:val="00F91198"/>
    <w:rsid w:val="00F92D2A"/>
    <w:rsid w:val="00F93EAF"/>
    <w:rsid w:val="00FA4AFD"/>
    <w:rsid w:val="00FA51C7"/>
    <w:rsid w:val="00FB0843"/>
    <w:rsid w:val="00FB6B74"/>
    <w:rsid w:val="00FC189C"/>
    <w:rsid w:val="00FC244F"/>
    <w:rsid w:val="00FC4C1B"/>
    <w:rsid w:val="00FC6C0A"/>
    <w:rsid w:val="00FC74E8"/>
    <w:rsid w:val="00FC75D4"/>
    <w:rsid w:val="00FD3830"/>
    <w:rsid w:val="00FD4611"/>
    <w:rsid w:val="00FD796D"/>
    <w:rsid w:val="00FE2AC6"/>
    <w:rsid w:val="00FE2D0E"/>
    <w:rsid w:val="00FE390E"/>
    <w:rsid w:val="00FE570D"/>
    <w:rsid w:val="00FF2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1E7DF"/>
  <w15:docId w15:val="{23A74BE5-8410-4AAD-B511-96AFBF24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E3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72C9"/>
    <w:pPr>
      <w:autoSpaceDE w:val="0"/>
      <w:autoSpaceDN w:val="0"/>
      <w:adjustRightInd w:val="0"/>
      <w:ind w:firstLine="720"/>
    </w:pPr>
    <w:rPr>
      <w:rFonts w:ascii="Arial" w:hAnsi="Arial" w:cs="Arial"/>
    </w:rPr>
  </w:style>
  <w:style w:type="paragraph" w:customStyle="1" w:styleId="ConsPlusTitle">
    <w:name w:val="ConsPlusTitle"/>
    <w:uiPriority w:val="99"/>
    <w:rsid w:val="002572C9"/>
    <w:pPr>
      <w:autoSpaceDE w:val="0"/>
      <w:autoSpaceDN w:val="0"/>
      <w:adjustRightInd w:val="0"/>
    </w:pPr>
    <w:rPr>
      <w:rFonts w:ascii="Arial" w:hAnsi="Arial" w:cs="Arial"/>
      <w:b/>
      <w:bCs/>
    </w:rPr>
  </w:style>
  <w:style w:type="table" w:styleId="a3">
    <w:name w:val="Table Grid"/>
    <w:basedOn w:val="a1"/>
    <w:uiPriority w:val="59"/>
    <w:rsid w:val="0015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F2992"/>
    <w:rPr>
      <w:rFonts w:ascii="Tahoma" w:hAnsi="Tahoma"/>
      <w:sz w:val="16"/>
      <w:szCs w:val="16"/>
      <w:lang w:val="x-none" w:eastAsia="x-none"/>
    </w:rPr>
  </w:style>
  <w:style w:type="character" w:customStyle="1" w:styleId="a5">
    <w:name w:val="Текст выноски Знак"/>
    <w:link w:val="a4"/>
    <w:uiPriority w:val="99"/>
    <w:semiHidden/>
    <w:rsid w:val="00FF2992"/>
    <w:rPr>
      <w:rFonts w:ascii="Tahoma" w:hAnsi="Tahoma" w:cs="Tahoma"/>
      <w:sz w:val="16"/>
      <w:szCs w:val="16"/>
    </w:rPr>
  </w:style>
  <w:style w:type="paragraph" w:styleId="a6">
    <w:name w:val="header"/>
    <w:basedOn w:val="a"/>
    <w:link w:val="a7"/>
    <w:uiPriority w:val="99"/>
    <w:unhideWhenUsed/>
    <w:rsid w:val="00E005A0"/>
    <w:pPr>
      <w:tabs>
        <w:tab w:val="center" w:pos="4677"/>
        <w:tab w:val="right" w:pos="9355"/>
      </w:tabs>
    </w:pPr>
  </w:style>
  <w:style w:type="character" w:customStyle="1" w:styleId="a7">
    <w:name w:val="Верхний колонтитул Знак"/>
    <w:link w:val="a6"/>
    <w:uiPriority w:val="99"/>
    <w:rsid w:val="00E005A0"/>
    <w:rPr>
      <w:sz w:val="24"/>
      <w:szCs w:val="24"/>
    </w:rPr>
  </w:style>
  <w:style w:type="paragraph" w:styleId="a8">
    <w:name w:val="footer"/>
    <w:basedOn w:val="a"/>
    <w:link w:val="a9"/>
    <w:uiPriority w:val="99"/>
    <w:unhideWhenUsed/>
    <w:rsid w:val="00E005A0"/>
    <w:pPr>
      <w:tabs>
        <w:tab w:val="center" w:pos="4677"/>
        <w:tab w:val="right" w:pos="9355"/>
      </w:tabs>
    </w:pPr>
  </w:style>
  <w:style w:type="character" w:customStyle="1" w:styleId="a9">
    <w:name w:val="Нижний колонтитул Знак"/>
    <w:link w:val="a8"/>
    <w:uiPriority w:val="99"/>
    <w:rsid w:val="00E005A0"/>
    <w:rPr>
      <w:sz w:val="24"/>
      <w:szCs w:val="24"/>
    </w:rPr>
  </w:style>
  <w:style w:type="paragraph" w:customStyle="1" w:styleId="s1">
    <w:name w:val="s_1"/>
    <w:basedOn w:val="a"/>
    <w:rsid w:val="00FD4611"/>
    <w:pPr>
      <w:spacing w:before="100" w:beforeAutospacing="1" w:after="100" w:afterAutospacing="1"/>
    </w:pPr>
  </w:style>
  <w:style w:type="character" w:styleId="aa">
    <w:name w:val="Hyperlink"/>
    <w:uiPriority w:val="99"/>
    <w:semiHidden/>
    <w:unhideWhenUsed/>
    <w:rsid w:val="00FD4611"/>
    <w:rPr>
      <w:color w:val="0000FF"/>
      <w:u w:val="single"/>
    </w:rPr>
  </w:style>
  <w:style w:type="character" w:styleId="ab">
    <w:name w:val="Placeholder Text"/>
    <w:basedOn w:val="a0"/>
    <w:uiPriority w:val="99"/>
    <w:semiHidden/>
    <w:rsid w:val="00953BA7"/>
    <w:rPr>
      <w:color w:val="808080"/>
    </w:rPr>
  </w:style>
  <w:style w:type="paragraph" w:styleId="ac">
    <w:name w:val="List Paragraph"/>
    <w:basedOn w:val="a"/>
    <w:uiPriority w:val="34"/>
    <w:qFormat/>
    <w:rsid w:val="00386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52807">
      <w:bodyDiv w:val="1"/>
      <w:marLeft w:val="0"/>
      <w:marRight w:val="0"/>
      <w:marTop w:val="0"/>
      <w:marBottom w:val="0"/>
      <w:divBdr>
        <w:top w:val="none" w:sz="0" w:space="0" w:color="auto"/>
        <w:left w:val="none" w:sz="0" w:space="0" w:color="auto"/>
        <w:bottom w:val="none" w:sz="0" w:space="0" w:color="auto"/>
        <w:right w:val="none" w:sz="0" w:space="0" w:color="auto"/>
      </w:divBdr>
    </w:div>
    <w:div w:id="1384789949">
      <w:bodyDiv w:val="1"/>
      <w:marLeft w:val="0"/>
      <w:marRight w:val="0"/>
      <w:marTop w:val="0"/>
      <w:marBottom w:val="0"/>
      <w:divBdr>
        <w:top w:val="none" w:sz="0" w:space="0" w:color="auto"/>
        <w:left w:val="none" w:sz="0" w:space="0" w:color="auto"/>
        <w:bottom w:val="none" w:sz="0" w:space="0" w:color="auto"/>
        <w:right w:val="none" w:sz="0" w:space="0" w:color="auto"/>
      </w:divBdr>
    </w:div>
    <w:div w:id="1388068197">
      <w:bodyDiv w:val="1"/>
      <w:marLeft w:val="0"/>
      <w:marRight w:val="0"/>
      <w:marTop w:val="0"/>
      <w:marBottom w:val="0"/>
      <w:divBdr>
        <w:top w:val="none" w:sz="0" w:space="0" w:color="auto"/>
        <w:left w:val="none" w:sz="0" w:space="0" w:color="auto"/>
        <w:bottom w:val="none" w:sz="0" w:space="0" w:color="auto"/>
        <w:right w:val="none" w:sz="0" w:space="0" w:color="auto"/>
      </w:divBdr>
    </w:div>
    <w:div w:id="207343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ibullina\Application%20Data\Microsoft\&#1064;&#1072;&#1073;&#1083;&#1086;&#1085;&#1099;\Normal%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412C4-532A-46F3-A1E3-837FCAF0D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1</Template>
  <TotalTime>0</TotalTime>
  <Pages>6</Pages>
  <Words>2325</Words>
  <Characters>13253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Гузель Т. Хайбуллина</dc:creator>
  <cp:lastModifiedBy>Гузель Т. Хайбуллина</cp:lastModifiedBy>
  <cp:revision>3</cp:revision>
  <cp:lastPrinted>2022-07-20T10:30:00Z</cp:lastPrinted>
  <dcterms:created xsi:type="dcterms:W3CDTF">2025-08-26T08:22:00Z</dcterms:created>
  <dcterms:modified xsi:type="dcterms:W3CDTF">2025-08-26T08:22:00Z</dcterms:modified>
</cp:coreProperties>
</file>