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533" w:rsidRPr="00F11590" w:rsidRDefault="00E00533" w:rsidP="00475D39">
      <w:pPr>
        <w:widowControl w:val="0"/>
        <w:spacing w:after="0" w:line="245" w:lineRule="auto"/>
        <w:rPr>
          <w:rFonts w:ascii="Times New Roman" w:eastAsia="Times New Roman" w:hAnsi="Times New Roman" w:cs="Times New Roman"/>
          <w:sz w:val="28"/>
          <w:szCs w:val="28"/>
        </w:rPr>
      </w:pPr>
    </w:p>
    <w:p w:rsidR="00B24A0B" w:rsidRPr="00F11590" w:rsidRDefault="00B24A0B" w:rsidP="00475D39">
      <w:pPr>
        <w:widowControl w:val="0"/>
        <w:spacing w:after="0" w:line="245" w:lineRule="auto"/>
        <w:rPr>
          <w:rFonts w:ascii="Times New Roman" w:eastAsia="Times New Roman" w:hAnsi="Times New Roman" w:cs="Times New Roman"/>
          <w:sz w:val="28"/>
          <w:szCs w:val="28"/>
        </w:rPr>
      </w:pPr>
    </w:p>
    <w:p w:rsidR="00B24A0B" w:rsidRPr="00F11590" w:rsidRDefault="00B24A0B" w:rsidP="00475D39">
      <w:pPr>
        <w:widowControl w:val="0"/>
        <w:spacing w:after="0" w:line="245" w:lineRule="auto"/>
        <w:rPr>
          <w:rFonts w:ascii="Times New Roman" w:eastAsia="Times New Roman" w:hAnsi="Times New Roman" w:cs="Times New Roman"/>
          <w:sz w:val="28"/>
          <w:szCs w:val="28"/>
        </w:rPr>
      </w:pPr>
    </w:p>
    <w:p w:rsidR="00E00533" w:rsidRPr="00F11590" w:rsidRDefault="00E00533" w:rsidP="00475D39">
      <w:pPr>
        <w:widowControl w:val="0"/>
        <w:spacing w:after="0" w:line="245" w:lineRule="auto"/>
        <w:rPr>
          <w:rFonts w:ascii="Times New Roman" w:eastAsia="Times New Roman" w:hAnsi="Times New Roman" w:cs="Times New Roman"/>
          <w:sz w:val="28"/>
          <w:szCs w:val="28"/>
        </w:rPr>
      </w:pPr>
    </w:p>
    <w:p w:rsidR="00E00533" w:rsidRPr="00F11590" w:rsidRDefault="00E00533" w:rsidP="00475D39">
      <w:pPr>
        <w:widowControl w:val="0"/>
        <w:spacing w:after="0" w:line="245" w:lineRule="auto"/>
        <w:rPr>
          <w:rFonts w:ascii="Times New Roman" w:eastAsia="Times New Roman" w:hAnsi="Times New Roman" w:cs="Times New Roman"/>
          <w:sz w:val="28"/>
          <w:szCs w:val="28"/>
        </w:rPr>
      </w:pPr>
    </w:p>
    <w:p w:rsidR="00E00533" w:rsidRPr="00F11590" w:rsidRDefault="00E00533" w:rsidP="00475D39">
      <w:pPr>
        <w:widowControl w:val="0"/>
        <w:spacing w:after="0" w:line="245" w:lineRule="auto"/>
        <w:rPr>
          <w:rFonts w:ascii="Times New Roman" w:eastAsia="Times New Roman" w:hAnsi="Times New Roman" w:cs="Times New Roman"/>
          <w:sz w:val="28"/>
          <w:szCs w:val="28"/>
        </w:rPr>
      </w:pPr>
    </w:p>
    <w:p w:rsidR="00E00533" w:rsidRPr="00F11590" w:rsidRDefault="00E00533" w:rsidP="00475D39">
      <w:pPr>
        <w:widowControl w:val="0"/>
        <w:spacing w:after="0" w:line="245" w:lineRule="auto"/>
        <w:rPr>
          <w:rFonts w:ascii="Times New Roman" w:eastAsia="Times New Roman" w:hAnsi="Times New Roman" w:cs="Times New Roman"/>
          <w:sz w:val="28"/>
          <w:szCs w:val="28"/>
        </w:rPr>
      </w:pPr>
    </w:p>
    <w:p w:rsidR="00E00533" w:rsidRPr="00F11590" w:rsidRDefault="00E00533" w:rsidP="00475D39">
      <w:pPr>
        <w:widowControl w:val="0"/>
        <w:spacing w:after="0" w:line="245" w:lineRule="auto"/>
        <w:rPr>
          <w:rFonts w:ascii="Times New Roman" w:eastAsia="Times New Roman" w:hAnsi="Times New Roman" w:cs="Times New Roman"/>
          <w:sz w:val="28"/>
          <w:szCs w:val="28"/>
        </w:rPr>
      </w:pPr>
    </w:p>
    <w:p w:rsidR="00E00533" w:rsidRPr="00F11590" w:rsidRDefault="00E00533" w:rsidP="00475D39">
      <w:pPr>
        <w:widowControl w:val="0"/>
        <w:spacing w:after="0" w:line="245" w:lineRule="auto"/>
        <w:rPr>
          <w:rFonts w:ascii="Times New Roman" w:eastAsia="Times New Roman" w:hAnsi="Times New Roman" w:cs="Times New Roman"/>
          <w:sz w:val="28"/>
          <w:szCs w:val="28"/>
        </w:rPr>
      </w:pPr>
    </w:p>
    <w:p w:rsidR="00E00533" w:rsidRPr="00F11590" w:rsidRDefault="00E00533" w:rsidP="00475D39">
      <w:pPr>
        <w:widowControl w:val="0"/>
        <w:spacing w:after="0" w:line="245" w:lineRule="auto"/>
        <w:rPr>
          <w:rFonts w:ascii="Times New Roman" w:eastAsia="Times New Roman" w:hAnsi="Times New Roman" w:cs="Times New Roman"/>
          <w:sz w:val="28"/>
          <w:szCs w:val="28"/>
        </w:rPr>
      </w:pPr>
    </w:p>
    <w:p w:rsidR="00E00533" w:rsidRPr="00F11590" w:rsidRDefault="00E00533" w:rsidP="00475D39">
      <w:pPr>
        <w:widowControl w:val="0"/>
        <w:spacing w:after="0" w:line="245" w:lineRule="auto"/>
        <w:rPr>
          <w:rFonts w:ascii="Times New Roman" w:eastAsia="Times New Roman" w:hAnsi="Times New Roman" w:cs="Times New Roman"/>
          <w:sz w:val="28"/>
          <w:szCs w:val="28"/>
        </w:rPr>
      </w:pPr>
    </w:p>
    <w:p w:rsidR="00E00533" w:rsidRPr="00F11590" w:rsidRDefault="00E00533" w:rsidP="00475D39">
      <w:pPr>
        <w:widowControl w:val="0"/>
        <w:spacing w:after="0" w:line="245" w:lineRule="auto"/>
        <w:rPr>
          <w:rFonts w:ascii="Times New Roman" w:eastAsia="Times New Roman" w:hAnsi="Times New Roman" w:cs="Times New Roman"/>
          <w:sz w:val="28"/>
          <w:szCs w:val="28"/>
        </w:rPr>
      </w:pPr>
    </w:p>
    <w:p w:rsidR="00460B27" w:rsidRDefault="00460B27" w:rsidP="00460B27">
      <w:pPr>
        <w:widowControl w:val="0"/>
        <w:spacing w:after="0" w:line="240" w:lineRule="auto"/>
        <w:ind w:right="5103"/>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Кабинета Министров Республики Татарстан от 01.0</w:t>
      </w:r>
      <w:r w:rsidR="001560FA">
        <w:rPr>
          <w:rFonts w:ascii="Times New Roman" w:hAnsi="Times New Roman" w:cs="Times New Roman"/>
          <w:sz w:val="28"/>
          <w:szCs w:val="28"/>
        </w:rPr>
        <w:t>7.2013 № 461 «Об утверждении го</w:t>
      </w:r>
      <w:r>
        <w:rPr>
          <w:rFonts w:ascii="Times New Roman" w:hAnsi="Times New Roman" w:cs="Times New Roman"/>
          <w:sz w:val="28"/>
          <w:szCs w:val="28"/>
        </w:rPr>
        <w:t xml:space="preserve">сударственной программы Республики Татарстан «Развитие здравоохранения в Республике Татарстан» </w:t>
      </w:r>
    </w:p>
    <w:p w:rsidR="00E00533" w:rsidRPr="007D26E5" w:rsidRDefault="00E00533" w:rsidP="00ED134A">
      <w:pPr>
        <w:widowControl w:val="0"/>
        <w:spacing w:after="0" w:line="240" w:lineRule="auto"/>
        <w:jc w:val="both"/>
        <w:rPr>
          <w:rFonts w:ascii="Times New Roman" w:eastAsia="Times New Roman" w:hAnsi="Times New Roman" w:cs="Times New Roman"/>
          <w:sz w:val="28"/>
          <w:szCs w:val="28"/>
        </w:rPr>
      </w:pPr>
    </w:p>
    <w:p w:rsidR="00475D39" w:rsidRPr="007D26E5" w:rsidRDefault="00475D39" w:rsidP="00ED134A">
      <w:pPr>
        <w:widowControl w:val="0"/>
        <w:spacing w:after="0" w:line="240" w:lineRule="auto"/>
        <w:jc w:val="both"/>
        <w:rPr>
          <w:rFonts w:ascii="Times New Roman" w:eastAsia="Times New Roman" w:hAnsi="Times New Roman" w:cs="Times New Roman"/>
          <w:sz w:val="28"/>
          <w:szCs w:val="28"/>
        </w:rPr>
      </w:pPr>
    </w:p>
    <w:p w:rsidR="00E00533" w:rsidRPr="005E6BC3" w:rsidRDefault="00E00533" w:rsidP="00ED134A">
      <w:pPr>
        <w:widowControl w:val="0"/>
        <w:spacing w:after="0" w:line="240" w:lineRule="auto"/>
        <w:ind w:firstLine="709"/>
        <w:jc w:val="both"/>
        <w:rPr>
          <w:rFonts w:ascii="Times New Roman" w:eastAsia="Times New Roman" w:hAnsi="Times New Roman" w:cs="Times New Roman"/>
          <w:color w:val="0D0D0D" w:themeColor="text1" w:themeTint="F2"/>
          <w:sz w:val="28"/>
          <w:szCs w:val="28"/>
        </w:rPr>
      </w:pPr>
      <w:r w:rsidRPr="005E6BC3">
        <w:rPr>
          <w:rFonts w:ascii="Times New Roman" w:eastAsia="Times New Roman" w:hAnsi="Times New Roman" w:cs="Times New Roman"/>
          <w:color w:val="0D0D0D" w:themeColor="text1" w:themeTint="F2"/>
          <w:sz w:val="28"/>
          <w:szCs w:val="28"/>
        </w:rPr>
        <w:t>Кабинет Министров Республики Татарстан ПОСТАНОВЛЯЕТ:</w:t>
      </w:r>
    </w:p>
    <w:p w:rsidR="00E00533" w:rsidRPr="005E6BC3" w:rsidRDefault="00E00533" w:rsidP="00ED134A">
      <w:pPr>
        <w:widowControl w:val="0"/>
        <w:spacing w:after="0" w:line="240" w:lineRule="auto"/>
        <w:ind w:firstLine="709"/>
        <w:jc w:val="both"/>
        <w:rPr>
          <w:rFonts w:ascii="Times New Roman" w:eastAsia="Times New Roman" w:hAnsi="Times New Roman" w:cs="Times New Roman"/>
          <w:color w:val="0D0D0D" w:themeColor="text1" w:themeTint="F2"/>
          <w:sz w:val="28"/>
          <w:szCs w:val="28"/>
        </w:rPr>
      </w:pPr>
    </w:p>
    <w:p w:rsidR="004A467F" w:rsidRPr="005E6BC3" w:rsidRDefault="004A467F" w:rsidP="00ED134A">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D0D0D" w:themeColor="text1" w:themeTint="F2"/>
          <w:sz w:val="28"/>
          <w:szCs w:val="28"/>
        </w:rPr>
      </w:pPr>
      <w:r w:rsidRPr="005E6BC3">
        <w:rPr>
          <w:rFonts w:ascii="Times New Roman" w:eastAsia="Times New Roman" w:hAnsi="Times New Roman" w:cs="Times New Roman"/>
          <w:color w:val="0D0D0D" w:themeColor="text1" w:themeTint="F2"/>
          <w:sz w:val="28"/>
          <w:szCs w:val="28"/>
        </w:rPr>
        <w:t xml:space="preserve">Внести в </w:t>
      </w:r>
      <w:r w:rsidR="009F72DE" w:rsidRPr="005E6BC3">
        <w:rPr>
          <w:rFonts w:ascii="Times New Roman" w:eastAsia="Times New Roman" w:hAnsi="Times New Roman" w:cs="Times New Roman"/>
          <w:color w:val="0D0D0D" w:themeColor="text1" w:themeTint="F2"/>
          <w:sz w:val="28"/>
          <w:szCs w:val="28"/>
        </w:rPr>
        <w:t>постановление</w:t>
      </w:r>
      <w:r w:rsidRPr="005E6BC3">
        <w:rPr>
          <w:rFonts w:ascii="Times New Roman" w:eastAsia="Times New Roman" w:hAnsi="Times New Roman" w:cs="Times New Roman"/>
          <w:color w:val="0D0D0D" w:themeColor="text1" w:themeTint="F2"/>
          <w:sz w:val="28"/>
          <w:szCs w:val="28"/>
        </w:rPr>
        <w:t xml:space="preserve"> Кабинета Министров Республики Татарстан </w:t>
      </w:r>
      <w:r w:rsidR="00ED134A" w:rsidRPr="005E6BC3">
        <w:rPr>
          <w:rFonts w:ascii="Times New Roman" w:eastAsia="Times New Roman" w:hAnsi="Times New Roman" w:cs="Times New Roman"/>
          <w:color w:val="0D0D0D" w:themeColor="text1" w:themeTint="F2"/>
          <w:sz w:val="28"/>
          <w:szCs w:val="28"/>
        </w:rPr>
        <w:br/>
      </w:r>
      <w:r w:rsidRPr="005E6BC3">
        <w:rPr>
          <w:rFonts w:ascii="Times New Roman" w:eastAsia="Times New Roman" w:hAnsi="Times New Roman" w:cs="Times New Roman"/>
          <w:color w:val="0D0D0D" w:themeColor="text1" w:themeTint="F2"/>
          <w:sz w:val="28"/>
          <w:szCs w:val="28"/>
        </w:rPr>
        <w:t xml:space="preserve">от </w:t>
      </w:r>
      <w:r w:rsidR="00CB78B2" w:rsidRPr="005E6BC3">
        <w:rPr>
          <w:rFonts w:ascii="Times New Roman" w:hAnsi="Times New Roman" w:cs="Times New Roman"/>
          <w:color w:val="0D0D0D" w:themeColor="text1" w:themeTint="F2"/>
          <w:sz w:val="28"/>
          <w:szCs w:val="28"/>
        </w:rPr>
        <w:t xml:space="preserve">01.07.2013 № 461 «Об утверждении государственной программы </w:t>
      </w:r>
      <w:r w:rsidR="00460B27" w:rsidRPr="005E6BC3">
        <w:rPr>
          <w:rFonts w:ascii="Times New Roman" w:hAnsi="Times New Roman" w:cs="Times New Roman"/>
          <w:color w:val="0D0D0D" w:themeColor="text1" w:themeTint="F2"/>
          <w:sz w:val="28"/>
          <w:szCs w:val="28"/>
        </w:rPr>
        <w:t xml:space="preserve">Республики Татарстан </w:t>
      </w:r>
      <w:r w:rsidR="00CB78B2" w:rsidRPr="005E6BC3">
        <w:rPr>
          <w:rFonts w:ascii="Times New Roman" w:hAnsi="Times New Roman" w:cs="Times New Roman"/>
          <w:color w:val="0D0D0D" w:themeColor="text1" w:themeTint="F2"/>
          <w:sz w:val="28"/>
          <w:szCs w:val="28"/>
        </w:rPr>
        <w:t xml:space="preserve">«Развитие здравоохранения </w:t>
      </w:r>
      <w:r w:rsidR="00460B27" w:rsidRPr="005E6BC3">
        <w:rPr>
          <w:rFonts w:ascii="Times New Roman" w:hAnsi="Times New Roman" w:cs="Times New Roman"/>
          <w:color w:val="0D0D0D" w:themeColor="text1" w:themeTint="F2"/>
          <w:sz w:val="28"/>
          <w:szCs w:val="28"/>
        </w:rPr>
        <w:t xml:space="preserve">в </w:t>
      </w:r>
      <w:r w:rsidR="00CB78B2" w:rsidRPr="005E6BC3">
        <w:rPr>
          <w:rFonts w:ascii="Times New Roman" w:hAnsi="Times New Roman" w:cs="Times New Roman"/>
          <w:color w:val="0D0D0D" w:themeColor="text1" w:themeTint="F2"/>
          <w:sz w:val="28"/>
          <w:szCs w:val="28"/>
        </w:rPr>
        <w:t>Республик</w:t>
      </w:r>
      <w:r w:rsidR="00460B27" w:rsidRPr="005E6BC3">
        <w:rPr>
          <w:rFonts w:ascii="Times New Roman" w:hAnsi="Times New Roman" w:cs="Times New Roman"/>
          <w:color w:val="0D0D0D" w:themeColor="text1" w:themeTint="F2"/>
          <w:sz w:val="28"/>
          <w:szCs w:val="28"/>
        </w:rPr>
        <w:t>е Татарстан</w:t>
      </w:r>
      <w:r w:rsidR="00CB78B2" w:rsidRPr="005E6BC3">
        <w:rPr>
          <w:rFonts w:ascii="Times New Roman" w:hAnsi="Times New Roman" w:cs="Times New Roman"/>
          <w:color w:val="0D0D0D" w:themeColor="text1" w:themeTint="F2"/>
          <w:sz w:val="28"/>
          <w:szCs w:val="28"/>
        </w:rPr>
        <w:t xml:space="preserve">» (с изменениями, внесенными постановлениями Кабинета Министров Республики Татарстан </w:t>
      </w:r>
      <w:r w:rsidR="002C0949" w:rsidRPr="005E6BC3">
        <w:rPr>
          <w:rFonts w:ascii="Times New Roman" w:hAnsi="Times New Roman" w:cs="Times New Roman"/>
          <w:color w:val="0D0D0D" w:themeColor="text1" w:themeTint="F2"/>
          <w:sz w:val="28"/>
          <w:szCs w:val="20"/>
        </w:rPr>
        <w:t xml:space="preserve">от </w:t>
      </w:r>
      <w:r w:rsidR="00460B27" w:rsidRPr="005E6BC3">
        <w:rPr>
          <w:rFonts w:ascii="Times New Roman" w:hAnsi="Times New Roman" w:cs="Times New Roman"/>
          <w:color w:val="0D0D0D" w:themeColor="text1" w:themeTint="F2"/>
          <w:sz w:val="28"/>
          <w:szCs w:val="20"/>
        </w:rPr>
        <w:t>2</w:t>
      </w:r>
      <w:r w:rsidR="002C0949" w:rsidRPr="005E6BC3">
        <w:rPr>
          <w:rFonts w:ascii="Times New Roman" w:hAnsi="Times New Roman" w:cs="Times New Roman"/>
          <w:color w:val="0D0D0D" w:themeColor="text1" w:themeTint="F2"/>
          <w:sz w:val="28"/>
          <w:szCs w:val="20"/>
        </w:rPr>
        <w:t>3.0</w:t>
      </w:r>
      <w:r w:rsidR="00460B27" w:rsidRPr="005E6BC3">
        <w:rPr>
          <w:rFonts w:ascii="Times New Roman" w:hAnsi="Times New Roman" w:cs="Times New Roman"/>
          <w:color w:val="0D0D0D" w:themeColor="text1" w:themeTint="F2"/>
          <w:sz w:val="28"/>
          <w:szCs w:val="20"/>
        </w:rPr>
        <w:t>9</w:t>
      </w:r>
      <w:r w:rsidR="002C0949" w:rsidRPr="005E6BC3">
        <w:rPr>
          <w:rFonts w:ascii="Times New Roman" w:hAnsi="Times New Roman" w:cs="Times New Roman"/>
          <w:color w:val="0D0D0D" w:themeColor="text1" w:themeTint="F2"/>
          <w:sz w:val="28"/>
          <w:szCs w:val="20"/>
        </w:rPr>
        <w:t xml:space="preserve">.2023 № </w:t>
      </w:r>
      <w:r w:rsidR="00460B27" w:rsidRPr="005E6BC3">
        <w:rPr>
          <w:rFonts w:ascii="Times New Roman" w:hAnsi="Times New Roman" w:cs="Times New Roman"/>
          <w:color w:val="0D0D0D" w:themeColor="text1" w:themeTint="F2"/>
          <w:sz w:val="28"/>
          <w:szCs w:val="20"/>
        </w:rPr>
        <w:t xml:space="preserve">1182, от </w:t>
      </w:r>
      <w:r w:rsidR="00945C82" w:rsidRPr="005E6BC3">
        <w:rPr>
          <w:rFonts w:ascii="Times New Roman" w:hAnsi="Times New Roman" w:cs="Times New Roman"/>
          <w:color w:val="0D0D0D" w:themeColor="text1" w:themeTint="F2"/>
          <w:sz w:val="28"/>
          <w:szCs w:val="20"/>
        </w:rPr>
        <w:t>21.06.2024 № 448</w:t>
      </w:r>
      <w:r w:rsidR="00CB78B2" w:rsidRPr="005E6BC3">
        <w:rPr>
          <w:rFonts w:ascii="Times New Roman" w:hAnsi="Times New Roman" w:cs="Times New Roman"/>
          <w:color w:val="0D0D0D" w:themeColor="text1" w:themeTint="F2"/>
          <w:sz w:val="28"/>
          <w:szCs w:val="20"/>
        </w:rPr>
        <w:t xml:space="preserve">) </w:t>
      </w:r>
      <w:r w:rsidR="009F72DE" w:rsidRPr="005E6BC3">
        <w:rPr>
          <w:rFonts w:ascii="Times New Roman" w:eastAsia="Times New Roman" w:hAnsi="Times New Roman" w:cs="Times New Roman"/>
          <w:color w:val="0D0D0D" w:themeColor="text1" w:themeTint="F2"/>
          <w:sz w:val="28"/>
          <w:szCs w:val="28"/>
        </w:rPr>
        <w:t>следующие изменения:</w:t>
      </w:r>
    </w:p>
    <w:p w:rsidR="001560FA" w:rsidRDefault="001560FA" w:rsidP="001560FA">
      <w:pPr>
        <w:widowControl w:val="0"/>
        <w:spacing w:after="0" w:line="240" w:lineRule="auto"/>
        <w:ind w:firstLine="709"/>
        <w:jc w:val="both"/>
        <w:rPr>
          <w:rFonts w:ascii="Times New Roman" w:eastAsiaTheme="minorEastAsia" w:hAnsi="Times New Roman" w:cs="Times New Roman"/>
          <w:bCs/>
          <w:sz w:val="28"/>
          <w:szCs w:val="28"/>
        </w:rPr>
      </w:pPr>
      <w:r>
        <w:rPr>
          <w:rFonts w:ascii="Times New Roman" w:hAnsi="Times New Roman"/>
          <w:bCs/>
          <w:sz w:val="28"/>
          <w:szCs w:val="28"/>
        </w:rPr>
        <w:t>преамбулу изложить в следующей редакции:</w:t>
      </w:r>
    </w:p>
    <w:p w:rsidR="001560FA" w:rsidRDefault="001560FA" w:rsidP="001560FA">
      <w:pPr>
        <w:widowControl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«Во исполнение </w:t>
      </w:r>
      <w:r w:rsidR="006775C3">
        <w:rPr>
          <w:rFonts w:ascii="Times New Roman" w:hAnsi="Times New Roman"/>
          <w:bCs/>
          <w:sz w:val="28"/>
          <w:szCs w:val="28"/>
        </w:rPr>
        <w:t>постановления Правительства Российской Федерации от 26 декабря 2017 г. № 1640 «Об утверждении государственной программы Российской Федерации «Развитие здравоохранения» и п</w:t>
      </w:r>
      <w:r>
        <w:rPr>
          <w:rFonts w:ascii="Times New Roman" w:hAnsi="Times New Roman"/>
          <w:bCs/>
          <w:sz w:val="28"/>
          <w:szCs w:val="28"/>
        </w:rPr>
        <w:t>остановления Кабинета Министров Республики Татарстан от 30.05.2023 № 655 «О системе управления государственными программами Республики Татарстан» Кабинет Министров Республики Татарстан постановляет:»;</w:t>
      </w:r>
    </w:p>
    <w:p w:rsidR="000E71D9" w:rsidRPr="005E6BC3" w:rsidRDefault="00460B27" w:rsidP="00ED134A">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D0D0D" w:themeColor="text1" w:themeTint="F2"/>
          <w:sz w:val="28"/>
          <w:szCs w:val="28"/>
        </w:rPr>
      </w:pPr>
      <w:r w:rsidRPr="005E6BC3">
        <w:rPr>
          <w:rFonts w:ascii="Times New Roman" w:hAnsi="Times New Roman" w:cs="Times New Roman"/>
          <w:color w:val="0D0D0D" w:themeColor="text1" w:themeTint="F2"/>
          <w:sz w:val="28"/>
          <w:szCs w:val="28"/>
        </w:rPr>
        <w:t>государственную программу Республики Татарстан «Развитие здравоохранения в Республике Татарстан»</w:t>
      </w:r>
      <w:r w:rsidR="00FA0D45" w:rsidRPr="005E6BC3">
        <w:rPr>
          <w:rFonts w:ascii="Times New Roman" w:eastAsia="Times New Roman" w:hAnsi="Times New Roman" w:cs="Times New Roman"/>
          <w:color w:val="0D0D0D" w:themeColor="text1" w:themeTint="F2"/>
          <w:sz w:val="28"/>
          <w:szCs w:val="28"/>
        </w:rPr>
        <w:t>, утвержденную указанным постановлением,</w:t>
      </w:r>
      <w:r w:rsidR="000E71D9" w:rsidRPr="005E6BC3">
        <w:rPr>
          <w:rFonts w:ascii="Times New Roman" w:eastAsia="Times New Roman" w:hAnsi="Times New Roman" w:cs="Times New Roman"/>
          <w:color w:val="0D0D0D" w:themeColor="text1" w:themeTint="F2"/>
          <w:sz w:val="28"/>
          <w:szCs w:val="28"/>
        </w:rPr>
        <w:t xml:space="preserve"> изложить в новой редакции (прилагается).</w:t>
      </w:r>
    </w:p>
    <w:p w:rsidR="00E00533" w:rsidRPr="005E6BC3" w:rsidRDefault="00E00533" w:rsidP="00ED134A">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D0D0D" w:themeColor="text1" w:themeTint="F2"/>
          <w:sz w:val="28"/>
          <w:szCs w:val="28"/>
        </w:rPr>
      </w:pPr>
    </w:p>
    <w:p w:rsidR="00D0151A" w:rsidRPr="007D26E5" w:rsidRDefault="00D0151A" w:rsidP="00ED134A">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rsidR="00D0151A" w:rsidRPr="007D26E5" w:rsidRDefault="00D0151A" w:rsidP="00ED134A">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rsidR="00E00533" w:rsidRPr="007D26E5" w:rsidRDefault="00E00533" w:rsidP="00ED134A">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7D26E5">
        <w:rPr>
          <w:rFonts w:ascii="Times New Roman" w:eastAsia="Times New Roman" w:hAnsi="Times New Roman" w:cs="Times New Roman"/>
          <w:sz w:val="28"/>
          <w:szCs w:val="28"/>
        </w:rPr>
        <w:t xml:space="preserve">Премьер-министр </w:t>
      </w:r>
    </w:p>
    <w:p w:rsidR="00E00533" w:rsidRPr="007D26E5" w:rsidRDefault="00E00533" w:rsidP="00ED134A">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7D26E5">
        <w:rPr>
          <w:rFonts w:ascii="Times New Roman" w:eastAsia="Times New Roman" w:hAnsi="Times New Roman" w:cs="Times New Roman"/>
          <w:sz w:val="28"/>
          <w:szCs w:val="28"/>
        </w:rPr>
        <w:t xml:space="preserve">Республики Татарстан                                                                                   </w:t>
      </w:r>
      <w:proofErr w:type="spellStart"/>
      <w:r w:rsidRPr="007D26E5">
        <w:rPr>
          <w:rFonts w:ascii="Times New Roman" w:hAnsi="Times New Roman" w:cs="Times New Roman"/>
          <w:sz w:val="28"/>
        </w:rPr>
        <w:t>А.В.Песошин</w:t>
      </w:r>
      <w:proofErr w:type="spellEnd"/>
    </w:p>
    <w:p w:rsidR="00E00533" w:rsidRPr="007D26E5" w:rsidRDefault="00E00533" w:rsidP="00475D39">
      <w:pPr>
        <w:widowControl w:val="0"/>
        <w:pBdr>
          <w:top w:val="nil"/>
          <w:left w:val="nil"/>
          <w:bottom w:val="nil"/>
          <w:right w:val="nil"/>
          <w:between w:val="nil"/>
        </w:pBdr>
        <w:spacing w:after="0" w:line="240" w:lineRule="auto"/>
        <w:ind w:left="142" w:firstLine="567"/>
        <w:jc w:val="both"/>
        <w:rPr>
          <w:rFonts w:ascii="Times New Roman" w:eastAsia="Times New Roman" w:hAnsi="Times New Roman" w:cs="Times New Roman"/>
          <w:sz w:val="28"/>
          <w:szCs w:val="28"/>
        </w:rPr>
      </w:pPr>
    </w:p>
    <w:p w:rsidR="00E00533" w:rsidRDefault="00E00533" w:rsidP="00475D39">
      <w:pPr>
        <w:widowControl w:val="0"/>
        <w:pBdr>
          <w:top w:val="nil"/>
          <w:left w:val="nil"/>
          <w:bottom w:val="nil"/>
          <w:right w:val="nil"/>
          <w:between w:val="nil"/>
        </w:pBdr>
        <w:spacing w:after="0" w:line="240" w:lineRule="auto"/>
        <w:ind w:left="6804"/>
        <w:rPr>
          <w:rFonts w:ascii="Times New Roman" w:eastAsia="Times New Roman" w:hAnsi="Times New Roman" w:cs="Times New Roman"/>
          <w:sz w:val="28"/>
          <w:szCs w:val="28"/>
        </w:rPr>
      </w:pPr>
      <w:bookmarkStart w:id="0" w:name="_gjdgxs" w:colFirst="0" w:colLast="0"/>
      <w:bookmarkEnd w:id="0"/>
    </w:p>
    <w:p w:rsidR="00036139" w:rsidRPr="007D26E5" w:rsidRDefault="00036139" w:rsidP="00475D39">
      <w:pPr>
        <w:widowControl w:val="0"/>
        <w:pBdr>
          <w:top w:val="nil"/>
          <w:left w:val="nil"/>
          <w:bottom w:val="nil"/>
          <w:right w:val="nil"/>
          <w:between w:val="nil"/>
        </w:pBdr>
        <w:spacing w:after="0" w:line="240" w:lineRule="auto"/>
        <w:ind w:left="6804"/>
        <w:rPr>
          <w:rFonts w:ascii="Times New Roman" w:eastAsia="Times New Roman" w:hAnsi="Times New Roman" w:cs="Times New Roman"/>
          <w:sz w:val="28"/>
          <w:szCs w:val="28"/>
        </w:rPr>
        <w:sectPr w:rsidR="00036139" w:rsidRPr="007D26E5" w:rsidSect="00ED134A">
          <w:headerReference w:type="default" r:id="rId8"/>
          <w:headerReference w:type="first" r:id="rId9"/>
          <w:type w:val="continuous"/>
          <w:pgSz w:w="11906" w:h="16838"/>
          <w:pgMar w:top="1134" w:right="567" w:bottom="1134" w:left="1134" w:header="680" w:footer="709" w:gutter="0"/>
          <w:pgNumType w:start="1"/>
          <w:cols w:space="720"/>
          <w:titlePg/>
          <w:docGrid w:linePitch="299"/>
        </w:sectPr>
      </w:pPr>
    </w:p>
    <w:p w:rsidR="001560FA" w:rsidRDefault="001560FA" w:rsidP="00480779">
      <w:pPr>
        <w:widowControl w:val="0"/>
        <w:pBdr>
          <w:top w:val="nil"/>
          <w:left w:val="nil"/>
          <w:bottom w:val="nil"/>
          <w:right w:val="nil"/>
          <w:between w:val="nil"/>
        </w:pBdr>
        <w:spacing w:after="0" w:line="240" w:lineRule="auto"/>
        <w:ind w:left="6804"/>
        <w:jc w:val="both"/>
        <w:rPr>
          <w:rFonts w:ascii="Times New Roman" w:eastAsia="Times New Roman" w:hAnsi="Times New Roman" w:cs="Times New Roman"/>
          <w:sz w:val="28"/>
          <w:szCs w:val="28"/>
        </w:rPr>
      </w:pPr>
    </w:p>
    <w:p w:rsidR="002465F1" w:rsidRDefault="002465F1" w:rsidP="00480779">
      <w:pPr>
        <w:widowControl w:val="0"/>
        <w:pBdr>
          <w:top w:val="nil"/>
          <w:left w:val="nil"/>
          <w:bottom w:val="nil"/>
          <w:right w:val="nil"/>
          <w:between w:val="nil"/>
        </w:pBdr>
        <w:spacing w:after="0" w:line="240" w:lineRule="auto"/>
        <w:ind w:left="6804"/>
        <w:jc w:val="both"/>
        <w:rPr>
          <w:rFonts w:ascii="Times New Roman" w:eastAsia="Times New Roman" w:hAnsi="Times New Roman" w:cs="Times New Roman"/>
          <w:sz w:val="28"/>
          <w:szCs w:val="28"/>
        </w:rPr>
      </w:pPr>
    </w:p>
    <w:p w:rsidR="00A90533" w:rsidRDefault="00036139" w:rsidP="00A75B9A">
      <w:pPr>
        <w:widowControl w:val="0"/>
        <w:pBdr>
          <w:top w:val="nil"/>
          <w:left w:val="nil"/>
          <w:bottom w:val="nil"/>
          <w:right w:val="nil"/>
          <w:between w:val="nil"/>
        </w:pBdr>
        <w:spacing w:after="0" w:line="240" w:lineRule="auto"/>
        <w:ind w:left="6663"/>
        <w:jc w:val="both"/>
        <w:rPr>
          <w:rFonts w:ascii="Times New Roman" w:eastAsia="Times New Roman" w:hAnsi="Times New Roman" w:cs="Times New Roman"/>
          <w:sz w:val="28"/>
          <w:szCs w:val="28"/>
        </w:rPr>
      </w:pPr>
      <w:r w:rsidRPr="007D26E5">
        <w:rPr>
          <w:rFonts w:ascii="Times New Roman" w:eastAsia="Times New Roman" w:hAnsi="Times New Roman" w:cs="Times New Roman"/>
          <w:sz w:val="28"/>
          <w:szCs w:val="28"/>
        </w:rPr>
        <w:t>Утверждена</w:t>
      </w:r>
      <w:r w:rsidR="00FB7D5C" w:rsidRPr="007D26E5">
        <w:rPr>
          <w:rFonts w:ascii="Times New Roman" w:eastAsia="Times New Roman" w:hAnsi="Times New Roman" w:cs="Times New Roman"/>
          <w:sz w:val="28"/>
          <w:szCs w:val="28"/>
        </w:rPr>
        <w:t xml:space="preserve"> </w:t>
      </w:r>
      <w:r w:rsidRPr="007D26E5">
        <w:rPr>
          <w:rFonts w:ascii="Times New Roman" w:eastAsia="Times New Roman" w:hAnsi="Times New Roman" w:cs="Times New Roman"/>
          <w:sz w:val="28"/>
          <w:szCs w:val="28"/>
        </w:rPr>
        <w:t xml:space="preserve">постановлением </w:t>
      </w:r>
    </w:p>
    <w:p w:rsidR="00A90533" w:rsidRDefault="00036139" w:rsidP="00A75B9A">
      <w:pPr>
        <w:widowControl w:val="0"/>
        <w:pBdr>
          <w:top w:val="nil"/>
          <w:left w:val="nil"/>
          <w:bottom w:val="nil"/>
          <w:right w:val="nil"/>
          <w:between w:val="nil"/>
        </w:pBdr>
        <w:spacing w:after="0" w:line="240" w:lineRule="auto"/>
        <w:ind w:left="6663"/>
        <w:jc w:val="both"/>
        <w:rPr>
          <w:rFonts w:ascii="Times New Roman" w:eastAsia="Times New Roman" w:hAnsi="Times New Roman" w:cs="Times New Roman"/>
          <w:sz w:val="28"/>
          <w:szCs w:val="28"/>
        </w:rPr>
      </w:pPr>
      <w:r w:rsidRPr="007D26E5">
        <w:rPr>
          <w:rFonts w:ascii="Times New Roman" w:eastAsia="Times New Roman" w:hAnsi="Times New Roman" w:cs="Times New Roman"/>
          <w:sz w:val="28"/>
          <w:szCs w:val="28"/>
        </w:rPr>
        <w:t xml:space="preserve">Кабинета Министров </w:t>
      </w:r>
    </w:p>
    <w:p w:rsidR="00A90533" w:rsidRDefault="00036139" w:rsidP="00A75B9A">
      <w:pPr>
        <w:widowControl w:val="0"/>
        <w:pBdr>
          <w:top w:val="nil"/>
          <w:left w:val="nil"/>
          <w:bottom w:val="nil"/>
          <w:right w:val="nil"/>
          <w:between w:val="nil"/>
        </w:pBdr>
        <w:spacing w:after="0" w:line="240" w:lineRule="auto"/>
        <w:ind w:left="6663"/>
        <w:jc w:val="both"/>
        <w:rPr>
          <w:rFonts w:ascii="Times New Roman" w:eastAsia="Times New Roman" w:hAnsi="Times New Roman" w:cs="Times New Roman"/>
          <w:sz w:val="28"/>
          <w:szCs w:val="28"/>
        </w:rPr>
      </w:pPr>
      <w:r w:rsidRPr="007D26E5">
        <w:rPr>
          <w:rFonts w:ascii="Times New Roman" w:eastAsia="Times New Roman" w:hAnsi="Times New Roman" w:cs="Times New Roman"/>
          <w:sz w:val="28"/>
          <w:szCs w:val="28"/>
        </w:rPr>
        <w:t xml:space="preserve">Республики Татарстан </w:t>
      </w:r>
    </w:p>
    <w:p w:rsidR="00036139" w:rsidRPr="007D26E5" w:rsidRDefault="00036139" w:rsidP="00A75B9A">
      <w:pPr>
        <w:widowControl w:val="0"/>
        <w:pBdr>
          <w:top w:val="nil"/>
          <w:left w:val="nil"/>
          <w:bottom w:val="nil"/>
          <w:right w:val="nil"/>
          <w:between w:val="nil"/>
        </w:pBdr>
        <w:spacing w:after="0" w:line="240" w:lineRule="auto"/>
        <w:ind w:left="6663"/>
        <w:jc w:val="both"/>
        <w:rPr>
          <w:rFonts w:ascii="Times New Roman" w:eastAsia="Times New Roman" w:hAnsi="Times New Roman" w:cs="Times New Roman"/>
          <w:sz w:val="28"/>
          <w:szCs w:val="28"/>
        </w:rPr>
      </w:pPr>
      <w:r w:rsidRPr="007D26E5">
        <w:rPr>
          <w:rFonts w:ascii="Times New Roman" w:eastAsia="Times New Roman" w:hAnsi="Times New Roman" w:cs="Times New Roman"/>
          <w:sz w:val="28"/>
          <w:szCs w:val="28"/>
        </w:rPr>
        <w:t xml:space="preserve">от 01.07.2013 № 461 </w:t>
      </w:r>
    </w:p>
    <w:p w:rsidR="00475D39" w:rsidRPr="007D26E5" w:rsidRDefault="00036139" w:rsidP="00A75B9A">
      <w:pPr>
        <w:widowControl w:val="0"/>
        <w:pBdr>
          <w:top w:val="nil"/>
          <w:left w:val="nil"/>
          <w:bottom w:val="nil"/>
          <w:right w:val="nil"/>
          <w:between w:val="nil"/>
        </w:pBdr>
        <w:spacing w:after="0" w:line="240" w:lineRule="auto"/>
        <w:ind w:left="6663"/>
        <w:jc w:val="both"/>
        <w:rPr>
          <w:rFonts w:ascii="Times New Roman" w:eastAsia="Times New Roman" w:hAnsi="Times New Roman" w:cs="Times New Roman"/>
          <w:sz w:val="28"/>
          <w:szCs w:val="28"/>
        </w:rPr>
      </w:pPr>
      <w:r w:rsidRPr="007D26E5">
        <w:rPr>
          <w:rFonts w:ascii="Times New Roman" w:eastAsia="Times New Roman" w:hAnsi="Times New Roman" w:cs="Times New Roman"/>
          <w:sz w:val="28"/>
          <w:szCs w:val="28"/>
        </w:rPr>
        <w:t xml:space="preserve">(в редакции постановления </w:t>
      </w:r>
    </w:p>
    <w:p w:rsidR="00475D39" w:rsidRPr="007D26E5" w:rsidRDefault="00036139" w:rsidP="00A75B9A">
      <w:pPr>
        <w:widowControl w:val="0"/>
        <w:pBdr>
          <w:top w:val="nil"/>
          <w:left w:val="nil"/>
          <w:bottom w:val="nil"/>
          <w:right w:val="nil"/>
          <w:between w:val="nil"/>
        </w:pBdr>
        <w:spacing w:after="0" w:line="240" w:lineRule="auto"/>
        <w:ind w:left="6663"/>
        <w:jc w:val="both"/>
        <w:rPr>
          <w:rFonts w:ascii="Times New Roman" w:eastAsia="Times New Roman" w:hAnsi="Times New Roman" w:cs="Times New Roman"/>
          <w:sz w:val="28"/>
          <w:szCs w:val="28"/>
        </w:rPr>
      </w:pPr>
      <w:r w:rsidRPr="007D26E5">
        <w:rPr>
          <w:rFonts w:ascii="Times New Roman" w:eastAsia="Times New Roman" w:hAnsi="Times New Roman" w:cs="Times New Roman"/>
          <w:sz w:val="28"/>
          <w:szCs w:val="28"/>
        </w:rPr>
        <w:t xml:space="preserve">Кабинета Министров </w:t>
      </w:r>
    </w:p>
    <w:p w:rsidR="00475D39" w:rsidRPr="007D26E5" w:rsidRDefault="00475D39" w:rsidP="00A75B9A">
      <w:pPr>
        <w:widowControl w:val="0"/>
        <w:pBdr>
          <w:top w:val="nil"/>
          <w:left w:val="nil"/>
          <w:bottom w:val="nil"/>
          <w:right w:val="nil"/>
          <w:between w:val="nil"/>
        </w:pBdr>
        <w:spacing w:after="0" w:line="240" w:lineRule="auto"/>
        <w:ind w:left="6663"/>
        <w:jc w:val="both"/>
        <w:rPr>
          <w:rFonts w:ascii="Times New Roman" w:eastAsia="Times New Roman" w:hAnsi="Times New Roman" w:cs="Times New Roman"/>
          <w:sz w:val="28"/>
          <w:szCs w:val="28"/>
        </w:rPr>
      </w:pPr>
      <w:r w:rsidRPr="007D26E5">
        <w:rPr>
          <w:rFonts w:ascii="Times New Roman" w:eastAsia="Times New Roman" w:hAnsi="Times New Roman" w:cs="Times New Roman"/>
          <w:sz w:val="28"/>
          <w:szCs w:val="28"/>
        </w:rPr>
        <w:t>Республики Татарстан</w:t>
      </w:r>
    </w:p>
    <w:p w:rsidR="00036139" w:rsidRPr="007D26E5" w:rsidRDefault="00036139" w:rsidP="00A75B9A">
      <w:pPr>
        <w:widowControl w:val="0"/>
        <w:pBdr>
          <w:top w:val="nil"/>
          <w:left w:val="nil"/>
          <w:bottom w:val="nil"/>
          <w:right w:val="nil"/>
          <w:between w:val="nil"/>
        </w:pBdr>
        <w:spacing w:after="0" w:line="240" w:lineRule="auto"/>
        <w:ind w:left="6663"/>
        <w:jc w:val="both"/>
        <w:rPr>
          <w:rFonts w:ascii="Times New Roman" w:eastAsia="Times New Roman" w:hAnsi="Times New Roman" w:cs="Times New Roman"/>
          <w:sz w:val="28"/>
          <w:szCs w:val="28"/>
        </w:rPr>
      </w:pPr>
      <w:r w:rsidRPr="007D26E5">
        <w:rPr>
          <w:rFonts w:ascii="Times New Roman" w:eastAsia="Times New Roman" w:hAnsi="Times New Roman" w:cs="Times New Roman"/>
          <w:sz w:val="28"/>
          <w:szCs w:val="28"/>
        </w:rPr>
        <w:t xml:space="preserve">от </w:t>
      </w:r>
      <w:r w:rsidR="00A1517A">
        <w:rPr>
          <w:rFonts w:ascii="Times New Roman" w:eastAsia="Times New Roman" w:hAnsi="Times New Roman" w:cs="Times New Roman"/>
          <w:sz w:val="28"/>
          <w:szCs w:val="28"/>
        </w:rPr>
        <w:t>_____</w:t>
      </w:r>
      <w:r w:rsidRPr="007D26E5">
        <w:rPr>
          <w:rFonts w:ascii="Times New Roman" w:eastAsia="Times New Roman" w:hAnsi="Times New Roman" w:cs="Times New Roman"/>
          <w:sz w:val="28"/>
          <w:szCs w:val="28"/>
        </w:rPr>
        <w:t xml:space="preserve"> 202</w:t>
      </w:r>
      <w:r w:rsidR="001560FA" w:rsidRPr="006775C3">
        <w:rPr>
          <w:rFonts w:ascii="Times New Roman" w:eastAsia="Times New Roman" w:hAnsi="Times New Roman" w:cs="Times New Roman"/>
          <w:sz w:val="28"/>
          <w:szCs w:val="28"/>
        </w:rPr>
        <w:t>5</w:t>
      </w:r>
      <w:r w:rsidRPr="007D26E5">
        <w:rPr>
          <w:rFonts w:ascii="Times New Roman" w:eastAsia="Times New Roman" w:hAnsi="Times New Roman" w:cs="Times New Roman"/>
          <w:sz w:val="28"/>
          <w:szCs w:val="28"/>
        </w:rPr>
        <w:t xml:space="preserve"> № </w:t>
      </w:r>
      <w:r w:rsidR="00A1517A">
        <w:rPr>
          <w:rFonts w:ascii="Times New Roman" w:eastAsia="Times New Roman" w:hAnsi="Times New Roman" w:cs="Times New Roman"/>
          <w:sz w:val="28"/>
          <w:szCs w:val="28"/>
        </w:rPr>
        <w:t>______</w:t>
      </w:r>
      <w:r w:rsidRPr="007D26E5">
        <w:rPr>
          <w:rFonts w:ascii="Times New Roman" w:eastAsia="Times New Roman" w:hAnsi="Times New Roman" w:cs="Times New Roman"/>
          <w:sz w:val="28"/>
          <w:szCs w:val="28"/>
        </w:rPr>
        <w:t>)</w:t>
      </w:r>
    </w:p>
    <w:p w:rsidR="00907BCA" w:rsidRPr="007D26E5" w:rsidRDefault="00907BCA" w:rsidP="00475D3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rsidR="00036139" w:rsidRPr="007D26E5" w:rsidRDefault="00036139" w:rsidP="00226E80">
      <w:pPr>
        <w:widowControl w:val="0"/>
        <w:spacing w:after="0" w:line="240" w:lineRule="auto"/>
        <w:jc w:val="center"/>
        <w:rPr>
          <w:rFonts w:ascii="Times New Roman" w:hAnsi="Times New Roman" w:cs="Times New Roman"/>
          <w:sz w:val="28"/>
          <w:szCs w:val="28"/>
        </w:rPr>
      </w:pPr>
      <w:bookmarkStart w:id="1" w:name="30j0zll" w:colFirst="0" w:colLast="0"/>
      <w:bookmarkEnd w:id="1"/>
      <w:r w:rsidRPr="007D26E5">
        <w:rPr>
          <w:rFonts w:ascii="Times New Roman" w:hAnsi="Times New Roman" w:cs="Times New Roman"/>
          <w:sz w:val="28"/>
          <w:szCs w:val="28"/>
        </w:rPr>
        <w:t>Государственная программа Республики Татарстан</w:t>
      </w:r>
      <w:r w:rsidRPr="007D26E5">
        <w:rPr>
          <w:rFonts w:ascii="Times New Roman" w:hAnsi="Times New Roman" w:cs="Times New Roman"/>
          <w:sz w:val="28"/>
          <w:szCs w:val="28"/>
        </w:rPr>
        <w:br/>
        <w:t>«Развитие здравоохранения</w:t>
      </w:r>
      <w:r w:rsidRPr="007D26E5">
        <w:rPr>
          <w:rFonts w:ascii="Times New Roman" w:eastAsia="Times New Roman" w:hAnsi="Times New Roman" w:cs="Times New Roman"/>
          <w:sz w:val="28"/>
          <w:szCs w:val="28"/>
        </w:rPr>
        <w:t xml:space="preserve"> </w:t>
      </w:r>
      <w:r w:rsidR="004A54DF" w:rsidRPr="007D26E5">
        <w:rPr>
          <w:rFonts w:ascii="Times New Roman" w:eastAsia="Times New Roman" w:hAnsi="Times New Roman" w:cs="Times New Roman"/>
          <w:sz w:val="28"/>
          <w:szCs w:val="28"/>
        </w:rPr>
        <w:t xml:space="preserve">в </w:t>
      </w:r>
      <w:r w:rsidRPr="007D26E5">
        <w:rPr>
          <w:rFonts w:ascii="Times New Roman" w:hAnsi="Times New Roman" w:cs="Times New Roman"/>
          <w:sz w:val="28"/>
          <w:szCs w:val="28"/>
        </w:rPr>
        <w:t>Республик</w:t>
      </w:r>
      <w:r w:rsidR="004A54DF" w:rsidRPr="007D26E5">
        <w:rPr>
          <w:rFonts w:ascii="Times New Roman" w:hAnsi="Times New Roman" w:cs="Times New Roman"/>
          <w:sz w:val="28"/>
          <w:szCs w:val="28"/>
        </w:rPr>
        <w:t>е</w:t>
      </w:r>
      <w:r w:rsidRPr="007D26E5">
        <w:rPr>
          <w:rFonts w:ascii="Times New Roman" w:hAnsi="Times New Roman" w:cs="Times New Roman"/>
          <w:sz w:val="28"/>
          <w:szCs w:val="28"/>
        </w:rPr>
        <w:t xml:space="preserve"> Татарстан»</w:t>
      </w:r>
    </w:p>
    <w:p w:rsidR="00036139" w:rsidRPr="007D26E5" w:rsidRDefault="00036139" w:rsidP="00226E80">
      <w:pPr>
        <w:pStyle w:val="a4"/>
        <w:widowControl w:val="0"/>
        <w:spacing w:before="0" w:after="0"/>
        <w:ind w:firstLine="0"/>
        <w:jc w:val="center"/>
        <w:rPr>
          <w:sz w:val="28"/>
          <w:szCs w:val="28"/>
        </w:rPr>
      </w:pPr>
    </w:p>
    <w:p w:rsidR="00907BCA" w:rsidRDefault="00036139" w:rsidP="00226E80">
      <w:pPr>
        <w:pStyle w:val="a4"/>
        <w:widowControl w:val="0"/>
        <w:spacing w:before="0" w:after="0"/>
        <w:ind w:firstLine="0"/>
        <w:jc w:val="center"/>
        <w:rPr>
          <w:sz w:val="28"/>
          <w:szCs w:val="28"/>
        </w:rPr>
      </w:pPr>
      <w:r w:rsidRPr="007D26E5">
        <w:rPr>
          <w:sz w:val="28"/>
          <w:szCs w:val="28"/>
        </w:rPr>
        <w:t xml:space="preserve">Стратегические приоритеты в сфере реализации </w:t>
      </w:r>
    </w:p>
    <w:p w:rsidR="004A54DF" w:rsidRPr="007D26E5" w:rsidRDefault="00036139" w:rsidP="00226E80">
      <w:pPr>
        <w:pStyle w:val="a4"/>
        <w:widowControl w:val="0"/>
        <w:spacing w:before="0" w:after="0"/>
        <w:ind w:firstLine="0"/>
        <w:jc w:val="center"/>
        <w:rPr>
          <w:sz w:val="28"/>
          <w:szCs w:val="28"/>
        </w:rPr>
      </w:pPr>
      <w:r w:rsidRPr="007D26E5">
        <w:rPr>
          <w:sz w:val="28"/>
          <w:szCs w:val="28"/>
        </w:rPr>
        <w:t>государственной программы Республики Татарстан</w:t>
      </w:r>
    </w:p>
    <w:p w:rsidR="00036139" w:rsidRPr="007D26E5" w:rsidRDefault="00036139" w:rsidP="00226E80">
      <w:pPr>
        <w:pStyle w:val="a4"/>
        <w:widowControl w:val="0"/>
        <w:spacing w:before="0" w:after="0"/>
        <w:ind w:firstLine="0"/>
        <w:jc w:val="center"/>
        <w:rPr>
          <w:sz w:val="28"/>
          <w:szCs w:val="28"/>
        </w:rPr>
      </w:pPr>
      <w:r w:rsidRPr="007D26E5">
        <w:rPr>
          <w:sz w:val="28"/>
          <w:szCs w:val="28"/>
        </w:rPr>
        <w:t>«Развитие здравоохранения</w:t>
      </w:r>
      <w:r w:rsidRPr="007D26E5">
        <w:rPr>
          <w:rFonts w:eastAsia="Times New Roman"/>
          <w:sz w:val="28"/>
          <w:szCs w:val="28"/>
        </w:rPr>
        <w:t xml:space="preserve"> </w:t>
      </w:r>
      <w:r w:rsidR="004A54DF" w:rsidRPr="007D26E5">
        <w:rPr>
          <w:rFonts w:eastAsia="Times New Roman"/>
          <w:sz w:val="28"/>
          <w:szCs w:val="28"/>
        </w:rPr>
        <w:t xml:space="preserve">в </w:t>
      </w:r>
      <w:r w:rsidRPr="007D26E5">
        <w:rPr>
          <w:sz w:val="28"/>
          <w:szCs w:val="28"/>
        </w:rPr>
        <w:t>Республик</w:t>
      </w:r>
      <w:r w:rsidR="004A54DF" w:rsidRPr="007D26E5">
        <w:rPr>
          <w:sz w:val="28"/>
          <w:szCs w:val="28"/>
        </w:rPr>
        <w:t>е</w:t>
      </w:r>
      <w:r w:rsidRPr="007D26E5">
        <w:rPr>
          <w:sz w:val="28"/>
          <w:szCs w:val="28"/>
        </w:rPr>
        <w:t xml:space="preserve"> Татарстан»</w:t>
      </w:r>
    </w:p>
    <w:p w:rsidR="00036139" w:rsidRPr="007D26E5" w:rsidRDefault="00036139" w:rsidP="00226E80">
      <w:pPr>
        <w:pStyle w:val="a4"/>
        <w:widowControl w:val="0"/>
        <w:spacing w:before="0" w:after="0"/>
        <w:ind w:firstLine="0"/>
        <w:jc w:val="center"/>
        <w:rPr>
          <w:sz w:val="28"/>
          <w:szCs w:val="28"/>
        </w:rPr>
      </w:pPr>
    </w:p>
    <w:p w:rsidR="00036139" w:rsidRPr="007D26E5" w:rsidRDefault="00226E80" w:rsidP="00226E80">
      <w:pPr>
        <w:pStyle w:val="c"/>
        <w:widowControl w:val="0"/>
        <w:numPr>
          <w:ilvl w:val="0"/>
          <w:numId w:val="3"/>
        </w:numPr>
        <w:spacing w:before="0" w:after="0"/>
        <w:ind w:left="0" w:right="0" w:firstLine="0"/>
        <w:rPr>
          <w:sz w:val="28"/>
          <w:szCs w:val="28"/>
        </w:rPr>
      </w:pPr>
      <w:r w:rsidRPr="007D26E5">
        <w:rPr>
          <w:sz w:val="28"/>
          <w:szCs w:val="28"/>
        </w:rPr>
        <w:t> </w:t>
      </w:r>
      <w:r w:rsidR="00036139" w:rsidRPr="007D26E5">
        <w:rPr>
          <w:sz w:val="28"/>
          <w:szCs w:val="28"/>
        </w:rPr>
        <w:t>Оценка текущего состояния сферы охраны здоровья граждан</w:t>
      </w:r>
    </w:p>
    <w:p w:rsidR="00036139" w:rsidRPr="007D26E5" w:rsidRDefault="00036139" w:rsidP="00226E80">
      <w:pPr>
        <w:pStyle w:val="c"/>
        <w:widowControl w:val="0"/>
        <w:spacing w:before="0" w:after="0"/>
        <w:ind w:left="0" w:right="0"/>
        <w:rPr>
          <w:sz w:val="28"/>
          <w:szCs w:val="28"/>
        </w:rPr>
      </w:pPr>
    </w:p>
    <w:p w:rsidR="00FA0D45" w:rsidRPr="00A75B9A" w:rsidRDefault="00FA0D45" w:rsidP="00475D39">
      <w:pPr>
        <w:widowControl w:val="0"/>
        <w:spacing w:after="0" w:line="240" w:lineRule="auto"/>
        <w:ind w:firstLine="709"/>
        <w:jc w:val="both"/>
        <w:rPr>
          <w:rFonts w:ascii="Times New Roman" w:hAnsi="Times New Roman" w:cs="Times New Roman"/>
          <w:sz w:val="28"/>
          <w:szCs w:val="28"/>
        </w:rPr>
      </w:pPr>
      <w:r w:rsidRPr="00A75B9A">
        <w:rPr>
          <w:rFonts w:ascii="Times New Roman" w:hAnsi="Times New Roman" w:cs="Times New Roman"/>
          <w:sz w:val="28"/>
          <w:szCs w:val="28"/>
        </w:rPr>
        <w:t>Государственная программа Республики Татарстан «Развитие здравоохранения</w:t>
      </w:r>
      <w:r w:rsidRPr="00A75B9A">
        <w:rPr>
          <w:rFonts w:ascii="Times New Roman" w:eastAsia="Times New Roman" w:hAnsi="Times New Roman" w:cs="Times New Roman"/>
          <w:sz w:val="28"/>
          <w:szCs w:val="28"/>
        </w:rPr>
        <w:t xml:space="preserve"> в </w:t>
      </w:r>
      <w:r w:rsidRPr="00A75B9A">
        <w:rPr>
          <w:rFonts w:ascii="Times New Roman" w:hAnsi="Times New Roman" w:cs="Times New Roman"/>
          <w:sz w:val="28"/>
          <w:szCs w:val="28"/>
        </w:rPr>
        <w:t xml:space="preserve">Республике Татарстан» (далее </w:t>
      </w:r>
      <w:r w:rsidRPr="00A75B9A">
        <w:rPr>
          <w:rFonts w:ascii="Times New Roman" w:hAnsi="Times New Roman" w:cs="Times New Roman"/>
          <w:bCs/>
          <w:snapToGrid w:val="0"/>
          <w:sz w:val="28"/>
          <w:szCs w:val="28"/>
        </w:rPr>
        <w:t>–</w:t>
      </w:r>
      <w:r w:rsidRPr="00A75B9A">
        <w:rPr>
          <w:rFonts w:ascii="Times New Roman" w:hAnsi="Times New Roman" w:cs="Times New Roman"/>
          <w:sz w:val="28"/>
          <w:szCs w:val="28"/>
        </w:rPr>
        <w:t xml:space="preserve"> государственная программа Республики Татарстан) направлена на повышение ожидаемой продолжительности жизни</w:t>
      </w:r>
      <w:r w:rsidR="001560FA" w:rsidRPr="00A75B9A">
        <w:rPr>
          <w:rFonts w:ascii="Times New Roman" w:hAnsi="Times New Roman" w:cs="Times New Roman"/>
          <w:sz w:val="28"/>
          <w:szCs w:val="28"/>
        </w:rPr>
        <w:t xml:space="preserve"> при рождении</w:t>
      </w:r>
      <w:r w:rsidR="00966805" w:rsidRPr="00A75B9A">
        <w:rPr>
          <w:rFonts w:ascii="Times New Roman" w:hAnsi="Times New Roman" w:cs="Times New Roman"/>
          <w:sz w:val="28"/>
          <w:szCs w:val="28"/>
        </w:rPr>
        <w:t>, снижение смертности населения от всех причин и п</w:t>
      </w:r>
      <w:r w:rsidRPr="00A75B9A">
        <w:rPr>
          <w:rFonts w:ascii="Times New Roman" w:hAnsi="Times New Roman" w:cs="Times New Roman"/>
          <w:sz w:val="28"/>
          <w:szCs w:val="28"/>
        </w:rPr>
        <w:t>овышение удовлетворенности населения медицинской помощью</w:t>
      </w:r>
      <w:r w:rsidR="00966805" w:rsidRPr="00A75B9A">
        <w:rPr>
          <w:rFonts w:ascii="Times New Roman" w:hAnsi="Times New Roman" w:cs="Times New Roman"/>
          <w:sz w:val="28"/>
          <w:szCs w:val="28"/>
        </w:rPr>
        <w:t>.</w:t>
      </w:r>
    </w:p>
    <w:p w:rsidR="00036139" w:rsidRPr="001550E3" w:rsidRDefault="00036139" w:rsidP="00475D39">
      <w:pPr>
        <w:widowControl w:val="0"/>
        <w:spacing w:after="0" w:line="240" w:lineRule="auto"/>
        <w:ind w:firstLine="709"/>
        <w:jc w:val="both"/>
        <w:rPr>
          <w:rFonts w:ascii="Times New Roman" w:eastAsia="Times New Roman" w:hAnsi="Times New Roman" w:cs="Times New Roman"/>
          <w:snapToGrid w:val="0"/>
          <w:sz w:val="28"/>
          <w:szCs w:val="28"/>
        </w:rPr>
      </w:pPr>
      <w:r w:rsidRPr="001550E3">
        <w:rPr>
          <w:rFonts w:ascii="Times New Roman" w:hAnsi="Times New Roman" w:cs="Times New Roman"/>
          <w:snapToGrid w:val="0"/>
          <w:sz w:val="28"/>
          <w:szCs w:val="28"/>
        </w:rPr>
        <w:t>Ожидаемая продолжительность жизни</w:t>
      </w:r>
      <w:r w:rsidRPr="001550E3">
        <w:rPr>
          <w:rFonts w:ascii="Times New Roman" w:hAnsi="Times New Roman" w:cs="Times New Roman"/>
          <w:sz w:val="28"/>
          <w:szCs w:val="28"/>
        </w:rPr>
        <w:t xml:space="preserve"> при рождении по итогам 202</w:t>
      </w:r>
      <w:r w:rsidR="001560FA" w:rsidRPr="001550E3">
        <w:rPr>
          <w:rFonts w:ascii="Times New Roman" w:hAnsi="Times New Roman" w:cs="Times New Roman"/>
          <w:sz w:val="28"/>
          <w:szCs w:val="28"/>
        </w:rPr>
        <w:t>4</w:t>
      </w:r>
      <w:r w:rsidRPr="001550E3">
        <w:rPr>
          <w:rFonts w:ascii="Times New Roman" w:hAnsi="Times New Roman" w:cs="Times New Roman"/>
          <w:sz w:val="28"/>
          <w:szCs w:val="28"/>
        </w:rPr>
        <w:t xml:space="preserve"> года</w:t>
      </w:r>
      <w:r w:rsidRPr="001550E3">
        <w:rPr>
          <w:rFonts w:ascii="Times New Roman" w:hAnsi="Times New Roman" w:cs="Times New Roman"/>
          <w:snapToGrid w:val="0"/>
          <w:sz w:val="28"/>
          <w:szCs w:val="28"/>
        </w:rPr>
        <w:t xml:space="preserve"> составила в Республике Татарстан </w:t>
      </w:r>
      <w:r w:rsidRPr="001550E3">
        <w:rPr>
          <w:rFonts w:ascii="Times New Roman" w:hAnsi="Times New Roman" w:cs="Times New Roman"/>
          <w:bCs/>
          <w:snapToGrid w:val="0"/>
          <w:sz w:val="28"/>
          <w:szCs w:val="28"/>
        </w:rPr>
        <w:t>7</w:t>
      </w:r>
      <w:r w:rsidR="001560FA" w:rsidRPr="001550E3">
        <w:rPr>
          <w:rFonts w:ascii="Times New Roman" w:hAnsi="Times New Roman" w:cs="Times New Roman"/>
          <w:bCs/>
          <w:snapToGrid w:val="0"/>
          <w:sz w:val="28"/>
          <w:szCs w:val="28"/>
        </w:rPr>
        <w:t>4</w:t>
      </w:r>
      <w:r w:rsidRPr="001550E3">
        <w:rPr>
          <w:rFonts w:ascii="Times New Roman" w:hAnsi="Times New Roman" w:cs="Times New Roman"/>
          <w:bCs/>
          <w:snapToGrid w:val="0"/>
          <w:sz w:val="28"/>
          <w:szCs w:val="28"/>
        </w:rPr>
        <w:t>,</w:t>
      </w:r>
      <w:r w:rsidR="001560FA" w:rsidRPr="001550E3">
        <w:rPr>
          <w:rFonts w:ascii="Times New Roman" w:hAnsi="Times New Roman" w:cs="Times New Roman"/>
          <w:bCs/>
          <w:snapToGrid w:val="0"/>
          <w:sz w:val="28"/>
          <w:szCs w:val="28"/>
        </w:rPr>
        <w:t>4</w:t>
      </w:r>
      <w:r w:rsidR="0091341D" w:rsidRPr="001550E3">
        <w:rPr>
          <w:rFonts w:ascii="Times New Roman" w:hAnsi="Times New Roman" w:cs="Times New Roman"/>
          <w:bCs/>
          <w:snapToGrid w:val="0"/>
          <w:sz w:val="28"/>
          <w:szCs w:val="28"/>
        </w:rPr>
        <w:t>2</w:t>
      </w:r>
      <w:r w:rsidRPr="001550E3">
        <w:rPr>
          <w:rFonts w:ascii="Times New Roman" w:hAnsi="Times New Roman" w:cs="Times New Roman"/>
          <w:bCs/>
          <w:snapToGrid w:val="0"/>
          <w:sz w:val="28"/>
          <w:szCs w:val="28"/>
        </w:rPr>
        <w:t xml:space="preserve"> года (</w:t>
      </w:r>
      <w:r w:rsidR="001560FA" w:rsidRPr="001550E3">
        <w:rPr>
          <w:rFonts w:ascii="Times New Roman" w:hAnsi="Times New Roman" w:cs="Times New Roman"/>
          <w:bCs/>
          <w:snapToGrid w:val="0"/>
          <w:sz w:val="28"/>
          <w:szCs w:val="28"/>
        </w:rPr>
        <w:t xml:space="preserve">2023 год – 75,25 года; </w:t>
      </w:r>
      <w:r w:rsidR="0091341D" w:rsidRPr="001550E3">
        <w:rPr>
          <w:rFonts w:ascii="Times New Roman" w:hAnsi="Times New Roman" w:cs="Times New Roman"/>
          <w:bCs/>
          <w:snapToGrid w:val="0"/>
          <w:sz w:val="28"/>
          <w:szCs w:val="28"/>
        </w:rPr>
        <w:t xml:space="preserve">2022 год – 74,92 года; </w:t>
      </w:r>
      <w:r w:rsidRPr="001550E3">
        <w:rPr>
          <w:rFonts w:ascii="Times New Roman" w:hAnsi="Times New Roman" w:cs="Times New Roman"/>
          <w:bCs/>
          <w:snapToGrid w:val="0"/>
          <w:sz w:val="28"/>
          <w:szCs w:val="28"/>
        </w:rPr>
        <w:t>2021 год</w:t>
      </w:r>
      <w:r w:rsidR="00226E80" w:rsidRPr="001550E3">
        <w:rPr>
          <w:rFonts w:ascii="Times New Roman" w:hAnsi="Times New Roman" w:cs="Times New Roman"/>
          <w:bCs/>
          <w:snapToGrid w:val="0"/>
          <w:sz w:val="28"/>
          <w:szCs w:val="28"/>
        </w:rPr>
        <w:t xml:space="preserve"> – 71,</w:t>
      </w:r>
      <w:r w:rsidR="001560FA" w:rsidRPr="001550E3">
        <w:rPr>
          <w:rFonts w:ascii="Times New Roman" w:hAnsi="Times New Roman" w:cs="Times New Roman"/>
          <w:bCs/>
          <w:snapToGrid w:val="0"/>
          <w:sz w:val="28"/>
          <w:szCs w:val="28"/>
        </w:rPr>
        <w:t>28</w:t>
      </w:r>
      <w:r w:rsidR="00226E80" w:rsidRPr="001550E3">
        <w:rPr>
          <w:rFonts w:ascii="Times New Roman" w:hAnsi="Times New Roman" w:cs="Times New Roman"/>
          <w:bCs/>
          <w:snapToGrid w:val="0"/>
          <w:sz w:val="28"/>
          <w:szCs w:val="28"/>
        </w:rPr>
        <w:t xml:space="preserve"> года; 2020 год – 72,</w:t>
      </w:r>
      <w:r w:rsidR="001560FA" w:rsidRPr="001550E3">
        <w:rPr>
          <w:rFonts w:ascii="Times New Roman" w:hAnsi="Times New Roman" w:cs="Times New Roman"/>
          <w:bCs/>
          <w:snapToGrid w:val="0"/>
          <w:sz w:val="28"/>
          <w:szCs w:val="28"/>
        </w:rPr>
        <w:t>61</w:t>
      </w:r>
      <w:r w:rsidR="00226E80" w:rsidRPr="001550E3">
        <w:rPr>
          <w:rFonts w:ascii="Times New Roman" w:hAnsi="Times New Roman" w:cs="Times New Roman"/>
          <w:bCs/>
          <w:snapToGrid w:val="0"/>
          <w:sz w:val="28"/>
          <w:szCs w:val="28"/>
        </w:rPr>
        <w:t> </w:t>
      </w:r>
      <w:r w:rsidRPr="001550E3">
        <w:rPr>
          <w:rFonts w:ascii="Times New Roman" w:hAnsi="Times New Roman" w:cs="Times New Roman"/>
          <w:bCs/>
          <w:snapToGrid w:val="0"/>
          <w:sz w:val="28"/>
          <w:szCs w:val="28"/>
        </w:rPr>
        <w:t>года).</w:t>
      </w:r>
      <w:r w:rsidRPr="001550E3">
        <w:rPr>
          <w:rFonts w:ascii="Times New Roman" w:hAnsi="Times New Roman" w:cs="Times New Roman"/>
          <w:b/>
          <w:bCs/>
          <w:snapToGrid w:val="0"/>
          <w:sz w:val="28"/>
          <w:szCs w:val="28"/>
        </w:rPr>
        <w:t xml:space="preserve"> </w:t>
      </w:r>
      <w:r w:rsidRPr="001550E3">
        <w:rPr>
          <w:rFonts w:ascii="Times New Roman" w:hAnsi="Times New Roman" w:cs="Times New Roman"/>
          <w:snapToGrid w:val="0"/>
          <w:sz w:val="28"/>
          <w:szCs w:val="28"/>
        </w:rPr>
        <w:t xml:space="preserve">По данному показателю Татарстан занимает </w:t>
      </w:r>
      <w:r w:rsidR="001560FA" w:rsidRPr="001550E3">
        <w:rPr>
          <w:rFonts w:ascii="Times New Roman" w:hAnsi="Times New Roman" w:cs="Times New Roman"/>
          <w:snapToGrid w:val="0"/>
          <w:sz w:val="28"/>
          <w:szCs w:val="28"/>
        </w:rPr>
        <w:t>семнадцатое</w:t>
      </w:r>
      <w:r w:rsidRPr="001550E3">
        <w:rPr>
          <w:rFonts w:ascii="Times New Roman" w:hAnsi="Times New Roman" w:cs="Times New Roman"/>
          <w:snapToGrid w:val="0"/>
          <w:sz w:val="28"/>
          <w:szCs w:val="28"/>
        </w:rPr>
        <w:t xml:space="preserve"> место </w:t>
      </w:r>
      <w:r w:rsidRPr="001550E3">
        <w:rPr>
          <w:rFonts w:ascii="Times New Roman" w:hAnsi="Times New Roman" w:cs="Times New Roman"/>
          <w:sz w:val="28"/>
          <w:szCs w:val="28"/>
        </w:rPr>
        <w:t>среди субъектов Российской Федерации и первое место среди субъектов Приволжского федерального округа</w:t>
      </w:r>
      <w:r w:rsidRPr="001550E3">
        <w:rPr>
          <w:rFonts w:ascii="Times New Roman" w:hAnsi="Times New Roman" w:cs="Times New Roman"/>
          <w:snapToGrid w:val="0"/>
          <w:sz w:val="28"/>
          <w:szCs w:val="28"/>
        </w:rPr>
        <w:t>.</w:t>
      </w:r>
    </w:p>
    <w:p w:rsidR="00E818B0" w:rsidRPr="001550E3" w:rsidRDefault="00036139" w:rsidP="006775C3">
      <w:pPr>
        <w:widowControl w:val="0"/>
        <w:spacing w:after="0" w:line="240" w:lineRule="auto"/>
        <w:ind w:firstLine="709"/>
        <w:jc w:val="both"/>
        <w:rPr>
          <w:rFonts w:ascii="Times New Roman" w:hAnsi="Times New Roman" w:cs="Times New Roman"/>
          <w:sz w:val="28"/>
          <w:szCs w:val="28"/>
        </w:rPr>
      </w:pPr>
      <w:r w:rsidRPr="001550E3">
        <w:rPr>
          <w:rFonts w:ascii="Times New Roman" w:hAnsi="Times New Roman" w:cs="Times New Roman"/>
          <w:sz w:val="28"/>
          <w:szCs w:val="28"/>
        </w:rPr>
        <w:t xml:space="preserve">В </w:t>
      </w:r>
      <w:r w:rsidR="0050770C" w:rsidRPr="001550E3">
        <w:rPr>
          <w:rFonts w:ascii="Times New Roman" w:hAnsi="Times New Roman" w:cs="Times New Roman"/>
          <w:sz w:val="28"/>
          <w:szCs w:val="28"/>
        </w:rPr>
        <w:t>течение пяти лет (</w:t>
      </w:r>
      <w:r w:rsidRPr="001550E3">
        <w:rPr>
          <w:rFonts w:ascii="Times New Roman" w:hAnsi="Times New Roman" w:cs="Times New Roman"/>
          <w:sz w:val="28"/>
          <w:szCs w:val="28"/>
        </w:rPr>
        <w:t>202</w:t>
      </w:r>
      <w:r w:rsidR="0050770C" w:rsidRPr="001550E3">
        <w:rPr>
          <w:rFonts w:ascii="Times New Roman" w:hAnsi="Times New Roman" w:cs="Times New Roman"/>
          <w:sz w:val="28"/>
          <w:szCs w:val="28"/>
        </w:rPr>
        <w:t>0</w:t>
      </w:r>
      <w:r w:rsidR="0050770C" w:rsidRPr="001550E3">
        <w:rPr>
          <w:rFonts w:ascii="Times New Roman" w:hAnsi="Times New Roman" w:cs="Times New Roman"/>
          <w:color w:val="000000" w:themeColor="text1"/>
          <w:sz w:val="28"/>
          <w:szCs w:val="28"/>
        </w:rPr>
        <w:t xml:space="preserve"> –</w:t>
      </w:r>
      <w:r w:rsidR="0050770C" w:rsidRPr="001550E3">
        <w:rPr>
          <w:rFonts w:ascii="Times New Roman" w:hAnsi="Times New Roman" w:cs="Times New Roman"/>
          <w:sz w:val="28"/>
          <w:szCs w:val="28"/>
        </w:rPr>
        <w:t xml:space="preserve"> </w:t>
      </w:r>
      <w:r w:rsidRPr="001550E3">
        <w:rPr>
          <w:rFonts w:ascii="Times New Roman" w:hAnsi="Times New Roman" w:cs="Times New Roman"/>
          <w:sz w:val="28"/>
          <w:szCs w:val="28"/>
        </w:rPr>
        <w:t>202</w:t>
      </w:r>
      <w:r w:rsidR="0050770C" w:rsidRPr="001550E3">
        <w:rPr>
          <w:rFonts w:ascii="Times New Roman" w:hAnsi="Times New Roman" w:cs="Times New Roman"/>
          <w:sz w:val="28"/>
          <w:szCs w:val="28"/>
        </w:rPr>
        <w:t>4</w:t>
      </w:r>
      <w:r w:rsidRPr="001550E3">
        <w:rPr>
          <w:rFonts w:ascii="Times New Roman" w:hAnsi="Times New Roman" w:cs="Times New Roman"/>
          <w:sz w:val="28"/>
          <w:szCs w:val="28"/>
        </w:rPr>
        <w:t xml:space="preserve"> год</w:t>
      </w:r>
      <w:r w:rsidR="0050770C" w:rsidRPr="001550E3">
        <w:rPr>
          <w:rFonts w:ascii="Times New Roman" w:hAnsi="Times New Roman" w:cs="Times New Roman"/>
          <w:sz w:val="28"/>
          <w:szCs w:val="28"/>
        </w:rPr>
        <w:t>ы)</w:t>
      </w:r>
      <w:r w:rsidRPr="001550E3">
        <w:rPr>
          <w:rFonts w:ascii="Times New Roman" w:hAnsi="Times New Roman" w:cs="Times New Roman"/>
          <w:sz w:val="28"/>
          <w:szCs w:val="28"/>
        </w:rPr>
        <w:t xml:space="preserve"> в Республике Татарстан отмечено снижение показателя общей смертности на </w:t>
      </w:r>
      <w:r w:rsidR="00E818B0" w:rsidRPr="001550E3">
        <w:rPr>
          <w:rFonts w:ascii="Times New Roman" w:hAnsi="Times New Roman" w:cs="Times New Roman"/>
          <w:sz w:val="28"/>
          <w:szCs w:val="28"/>
        </w:rPr>
        <w:t>19</w:t>
      </w:r>
      <w:r w:rsidR="000A0D7F" w:rsidRPr="001550E3">
        <w:rPr>
          <w:rFonts w:ascii="Times New Roman" w:hAnsi="Times New Roman" w:cs="Times New Roman"/>
          <w:sz w:val="28"/>
          <w:szCs w:val="28"/>
        </w:rPr>
        <w:t xml:space="preserve"> процент</w:t>
      </w:r>
      <w:r w:rsidR="00E818B0" w:rsidRPr="001550E3">
        <w:rPr>
          <w:rFonts w:ascii="Times New Roman" w:hAnsi="Times New Roman" w:cs="Times New Roman"/>
          <w:sz w:val="28"/>
          <w:szCs w:val="28"/>
        </w:rPr>
        <w:t>ов</w:t>
      </w:r>
      <w:r w:rsidR="000A0D7F" w:rsidRPr="001550E3">
        <w:rPr>
          <w:rFonts w:ascii="Times New Roman" w:hAnsi="Times New Roman" w:cs="Times New Roman"/>
          <w:sz w:val="28"/>
          <w:szCs w:val="28"/>
        </w:rPr>
        <w:t xml:space="preserve"> </w:t>
      </w:r>
      <w:r w:rsidR="00E818B0" w:rsidRPr="001550E3">
        <w:rPr>
          <w:rFonts w:ascii="Times New Roman" w:hAnsi="Times New Roman" w:cs="Times New Roman"/>
          <w:color w:val="000000" w:themeColor="text1"/>
          <w:sz w:val="28"/>
          <w:szCs w:val="28"/>
        </w:rPr>
        <w:t xml:space="preserve">(с 13,9 случая </w:t>
      </w:r>
      <w:r w:rsidR="00E818B0" w:rsidRPr="001550E3">
        <w:rPr>
          <w:rFonts w:ascii="Times New Roman" w:hAnsi="Times New Roman" w:cs="Times New Roman"/>
          <w:sz w:val="28"/>
          <w:szCs w:val="28"/>
        </w:rPr>
        <w:t>на 1 000 человек населения</w:t>
      </w:r>
      <w:r w:rsidR="00E818B0" w:rsidRPr="001550E3">
        <w:rPr>
          <w:rFonts w:ascii="Times New Roman" w:hAnsi="Times New Roman" w:cs="Times New Roman"/>
          <w:color w:val="000000" w:themeColor="text1"/>
          <w:sz w:val="28"/>
          <w:szCs w:val="28"/>
        </w:rPr>
        <w:t xml:space="preserve"> в 2020 году </w:t>
      </w:r>
      <w:r w:rsidRPr="001550E3">
        <w:rPr>
          <w:rFonts w:ascii="Times New Roman" w:hAnsi="Times New Roman" w:cs="Times New Roman"/>
          <w:sz w:val="28"/>
          <w:szCs w:val="28"/>
        </w:rPr>
        <w:t>до 1</w:t>
      </w:r>
      <w:r w:rsidR="000A0D7F" w:rsidRPr="001550E3">
        <w:rPr>
          <w:rFonts w:ascii="Times New Roman" w:hAnsi="Times New Roman" w:cs="Times New Roman"/>
          <w:sz w:val="28"/>
          <w:szCs w:val="28"/>
        </w:rPr>
        <w:t>1</w:t>
      </w:r>
      <w:r w:rsidRPr="001550E3">
        <w:rPr>
          <w:rFonts w:ascii="Times New Roman" w:hAnsi="Times New Roman" w:cs="Times New Roman"/>
          <w:sz w:val="28"/>
          <w:szCs w:val="28"/>
        </w:rPr>
        <w:t>,</w:t>
      </w:r>
      <w:r w:rsidR="000A0D7F" w:rsidRPr="001550E3">
        <w:rPr>
          <w:rFonts w:ascii="Times New Roman" w:hAnsi="Times New Roman" w:cs="Times New Roman"/>
          <w:sz w:val="28"/>
          <w:szCs w:val="28"/>
        </w:rPr>
        <w:t>3</w:t>
      </w:r>
      <w:r w:rsidRPr="001550E3">
        <w:rPr>
          <w:rFonts w:ascii="Times New Roman" w:hAnsi="Times New Roman" w:cs="Times New Roman"/>
          <w:sz w:val="28"/>
          <w:szCs w:val="28"/>
        </w:rPr>
        <w:t xml:space="preserve"> случая на 1</w:t>
      </w:r>
      <w:r w:rsidR="00BC3F83" w:rsidRPr="001550E3">
        <w:rPr>
          <w:rFonts w:ascii="Times New Roman" w:hAnsi="Times New Roman" w:cs="Times New Roman"/>
          <w:sz w:val="28"/>
          <w:szCs w:val="28"/>
        </w:rPr>
        <w:t> </w:t>
      </w:r>
      <w:r w:rsidR="000A0D7F" w:rsidRPr="001550E3">
        <w:rPr>
          <w:rFonts w:ascii="Times New Roman" w:hAnsi="Times New Roman" w:cs="Times New Roman"/>
          <w:sz w:val="28"/>
          <w:szCs w:val="28"/>
        </w:rPr>
        <w:t xml:space="preserve">000 человек населения </w:t>
      </w:r>
      <w:r w:rsidR="00E818B0" w:rsidRPr="001550E3">
        <w:rPr>
          <w:rFonts w:ascii="Times New Roman" w:hAnsi="Times New Roman" w:cs="Times New Roman"/>
          <w:sz w:val="28"/>
          <w:szCs w:val="28"/>
        </w:rPr>
        <w:t xml:space="preserve">в 2024 году). </w:t>
      </w:r>
    </w:p>
    <w:p w:rsidR="006775C3" w:rsidRPr="001550E3" w:rsidRDefault="006775C3" w:rsidP="006775C3">
      <w:pPr>
        <w:widowControl w:val="0"/>
        <w:spacing w:after="0" w:line="240" w:lineRule="auto"/>
        <w:ind w:firstLine="709"/>
        <w:jc w:val="both"/>
        <w:rPr>
          <w:rFonts w:ascii="Times New Roman" w:eastAsia="Times New Roman" w:hAnsi="Times New Roman" w:cs="Times New Roman"/>
          <w:snapToGrid w:val="0"/>
          <w:sz w:val="28"/>
          <w:szCs w:val="28"/>
        </w:rPr>
      </w:pPr>
      <w:r w:rsidRPr="001550E3">
        <w:rPr>
          <w:rFonts w:ascii="Times New Roman" w:hAnsi="Times New Roman" w:cs="Times New Roman"/>
          <w:sz w:val="28"/>
          <w:szCs w:val="28"/>
        </w:rPr>
        <w:t>О</w:t>
      </w:r>
      <w:r w:rsidR="00036139" w:rsidRPr="001550E3">
        <w:rPr>
          <w:rFonts w:ascii="Times New Roman" w:hAnsi="Times New Roman" w:cs="Times New Roman"/>
          <w:sz w:val="28"/>
          <w:szCs w:val="28"/>
        </w:rPr>
        <w:t xml:space="preserve">тмечается </w:t>
      </w:r>
      <w:r w:rsidR="005B0ABF" w:rsidRPr="001550E3">
        <w:rPr>
          <w:rFonts w:ascii="Times New Roman" w:hAnsi="Times New Roman" w:cs="Times New Roman"/>
          <w:sz w:val="28"/>
          <w:szCs w:val="28"/>
        </w:rPr>
        <w:t xml:space="preserve">существенное </w:t>
      </w:r>
      <w:r w:rsidR="00036139" w:rsidRPr="001550E3">
        <w:rPr>
          <w:rFonts w:ascii="Times New Roman" w:hAnsi="Times New Roman" w:cs="Times New Roman"/>
          <w:sz w:val="28"/>
          <w:szCs w:val="28"/>
        </w:rPr>
        <w:t xml:space="preserve">снижение младенческой смертности. </w:t>
      </w:r>
      <w:r w:rsidR="005B0ABF" w:rsidRPr="001550E3">
        <w:rPr>
          <w:rFonts w:ascii="Times New Roman" w:hAnsi="Times New Roman" w:cs="Times New Roman"/>
          <w:color w:val="000000" w:themeColor="text1"/>
          <w:sz w:val="28"/>
          <w:szCs w:val="28"/>
        </w:rPr>
        <w:t>Младенческая смертность</w:t>
      </w:r>
      <w:r w:rsidR="00BA75B7">
        <w:rPr>
          <w:rFonts w:ascii="Times New Roman" w:hAnsi="Times New Roman" w:cs="Times New Roman"/>
          <w:color w:val="000000" w:themeColor="text1"/>
          <w:sz w:val="28"/>
          <w:szCs w:val="28"/>
        </w:rPr>
        <w:t xml:space="preserve"> за 5 лет</w:t>
      </w:r>
      <w:r w:rsidR="005B0ABF" w:rsidRPr="001550E3">
        <w:rPr>
          <w:rFonts w:ascii="Times New Roman" w:hAnsi="Times New Roman" w:cs="Times New Roman"/>
          <w:color w:val="000000" w:themeColor="text1"/>
          <w:sz w:val="28"/>
          <w:szCs w:val="28"/>
        </w:rPr>
        <w:t xml:space="preserve"> уменьшилась более чем в 1,5 раза (с 4,1 случа</w:t>
      </w:r>
      <w:r w:rsidR="00E818B0" w:rsidRPr="001550E3">
        <w:rPr>
          <w:rFonts w:ascii="Times New Roman" w:hAnsi="Times New Roman" w:cs="Times New Roman"/>
          <w:color w:val="000000" w:themeColor="text1"/>
          <w:sz w:val="28"/>
          <w:szCs w:val="28"/>
        </w:rPr>
        <w:t>я</w:t>
      </w:r>
      <w:r w:rsidR="005B0ABF" w:rsidRPr="001550E3">
        <w:rPr>
          <w:rFonts w:ascii="Times New Roman" w:hAnsi="Times New Roman" w:cs="Times New Roman"/>
          <w:color w:val="000000" w:themeColor="text1"/>
          <w:sz w:val="28"/>
          <w:szCs w:val="28"/>
        </w:rPr>
        <w:t xml:space="preserve"> на 1 000 родившихся </w:t>
      </w:r>
      <w:r w:rsidR="00E818B0" w:rsidRPr="001550E3">
        <w:rPr>
          <w:rFonts w:ascii="Times New Roman" w:hAnsi="Times New Roman" w:cs="Times New Roman"/>
          <w:color w:val="000000" w:themeColor="text1"/>
          <w:sz w:val="28"/>
          <w:szCs w:val="28"/>
        </w:rPr>
        <w:t xml:space="preserve">живыми </w:t>
      </w:r>
      <w:r w:rsidR="005B0ABF" w:rsidRPr="001550E3">
        <w:rPr>
          <w:rFonts w:ascii="Times New Roman" w:hAnsi="Times New Roman" w:cs="Times New Roman"/>
          <w:color w:val="000000" w:themeColor="text1"/>
          <w:sz w:val="28"/>
          <w:szCs w:val="28"/>
        </w:rPr>
        <w:t>в 2020 году до 2,6 в 2024 году, что ниже среднероссийского показателя – 4,0</w:t>
      </w:r>
      <w:r w:rsidR="00E818B0" w:rsidRPr="001550E3">
        <w:rPr>
          <w:rFonts w:ascii="Times New Roman" w:hAnsi="Times New Roman" w:cs="Times New Roman"/>
          <w:color w:val="000000" w:themeColor="text1"/>
          <w:sz w:val="28"/>
          <w:szCs w:val="28"/>
        </w:rPr>
        <w:t xml:space="preserve"> случая на 1 000 родившихся живыми</w:t>
      </w:r>
      <w:r w:rsidR="005B0ABF" w:rsidRPr="001550E3">
        <w:rPr>
          <w:rFonts w:ascii="Times New Roman" w:hAnsi="Times New Roman" w:cs="Times New Roman"/>
          <w:color w:val="000000" w:themeColor="text1"/>
          <w:sz w:val="28"/>
          <w:szCs w:val="28"/>
        </w:rPr>
        <w:t xml:space="preserve">) и соответствует уровню ведущих стран мира. </w:t>
      </w:r>
      <w:r w:rsidRPr="001550E3">
        <w:rPr>
          <w:rFonts w:ascii="Times New Roman" w:hAnsi="Times New Roman" w:cs="Times New Roman"/>
          <w:snapToGrid w:val="0"/>
          <w:sz w:val="28"/>
          <w:szCs w:val="28"/>
        </w:rPr>
        <w:t xml:space="preserve">По данному показателю Татарстан занимает пятое место </w:t>
      </w:r>
      <w:r w:rsidRPr="001550E3">
        <w:rPr>
          <w:rFonts w:ascii="Times New Roman" w:hAnsi="Times New Roman" w:cs="Times New Roman"/>
          <w:sz w:val="28"/>
          <w:szCs w:val="28"/>
        </w:rPr>
        <w:t>среди субъектов Российской Федерации и второе место среди субъектов Приволжского федерального округа</w:t>
      </w:r>
      <w:r w:rsidRPr="001550E3">
        <w:rPr>
          <w:rFonts w:ascii="Times New Roman" w:hAnsi="Times New Roman" w:cs="Times New Roman"/>
          <w:snapToGrid w:val="0"/>
          <w:sz w:val="28"/>
          <w:szCs w:val="28"/>
        </w:rPr>
        <w:t>.</w:t>
      </w:r>
    </w:p>
    <w:p w:rsidR="00036139" w:rsidRDefault="00036139" w:rsidP="00475D39">
      <w:pPr>
        <w:widowControl w:val="0"/>
        <w:spacing w:after="0" w:line="240" w:lineRule="auto"/>
        <w:ind w:firstLine="709"/>
        <w:jc w:val="both"/>
        <w:rPr>
          <w:rFonts w:ascii="Times New Roman" w:hAnsi="Times New Roman" w:cs="Times New Roman"/>
          <w:sz w:val="28"/>
          <w:szCs w:val="28"/>
        </w:rPr>
      </w:pPr>
      <w:r w:rsidRPr="00A75B9A">
        <w:rPr>
          <w:rFonts w:ascii="Times New Roman" w:hAnsi="Times New Roman" w:cs="Times New Roman"/>
          <w:sz w:val="28"/>
          <w:szCs w:val="28"/>
        </w:rPr>
        <w:t xml:space="preserve">У граждан </w:t>
      </w:r>
      <w:r w:rsidR="00D53135" w:rsidRPr="00A75B9A">
        <w:rPr>
          <w:rFonts w:ascii="Times New Roman" w:hAnsi="Times New Roman" w:cs="Times New Roman"/>
          <w:sz w:val="28"/>
          <w:szCs w:val="28"/>
        </w:rPr>
        <w:t xml:space="preserve">формируется </w:t>
      </w:r>
      <w:r w:rsidRPr="00A75B9A">
        <w:rPr>
          <w:rFonts w:ascii="Times New Roman" w:hAnsi="Times New Roman" w:cs="Times New Roman"/>
          <w:sz w:val="28"/>
          <w:szCs w:val="28"/>
        </w:rPr>
        <w:t>потребность в ежегодном прохождении диспансеризации и профилактических осмотров.</w:t>
      </w:r>
      <w:r w:rsidR="00BA75B7">
        <w:rPr>
          <w:rFonts w:ascii="Times New Roman" w:hAnsi="Times New Roman" w:cs="Times New Roman"/>
          <w:sz w:val="28"/>
          <w:szCs w:val="28"/>
        </w:rPr>
        <w:t xml:space="preserve"> </w:t>
      </w:r>
    </w:p>
    <w:p w:rsidR="00BA75B7" w:rsidRPr="00BA75B7" w:rsidRDefault="00BA75B7" w:rsidP="00BA75B7">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A75B7">
        <w:rPr>
          <w:rFonts w:ascii="Times New Roman" w:eastAsia="Times New Roman" w:hAnsi="Times New Roman" w:cs="Times New Roman"/>
          <w:color w:val="000000"/>
          <w:sz w:val="28"/>
          <w:szCs w:val="28"/>
          <w:lang w:eastAsia="zh-CN"/>
        </w:rPr>
        <w:t xml:space="preserve">За последние 5 лет в рамках диспансеризации количество осмотренных </w:t>
      </w:r>
      <w:r w:rsidR="003670A7">
        <w:rPr>
          <w:rFonts w:ascii="Times New Roman" w:eastAsia="Times New Roman" w:hAnsi="Times New Roman" w:cs="Times New Roman"/>
          <w:color w:val="000000"/>
          <w:sz w:val="28"/>
          <w:szCs w:val="28"/>
          <w:lang w:eastAsia="zh-CN"/>
        </w:rPr>
        <w:t xml:space="preserve">граждан </w:t>
      </w:r>
      <w:r w:rsidRPr="00BA75B7">
        <w:rPr>
          <w:rFonts w:ascii="Times New Roman" w:eastAsia="Times New Roman" w:hAnsi="Times New Roman" w:cs="Times New Roman"/>
          <w:color w:val="000000"/>
          <w:sz w:val="28"/>
          <w:szCs w:val="28"/>
          <w:lang w:eastAsia="zh-CN"/>
        </w:rPr>
        <w:t xml:space="preserve">увеличилось почти в 5 раз (2020 год – 340 413 человек; 2024г. - 1 505 263 человека). </w:t>
      </w:r>
    </w:p>
    <w:p w:rsidR="00BA75B7" w:rsidRPr="00EA1133" w:rsidRDefault="00BA75B7" w:rsidP="00BA75B7">
      <w:pPr>
        <w:widowControl w:val="0"/>
        <w:spacing w:after="0" w:line="240" w:lineRule="auto"/>
        <w:ind w:firstLine="709"/>
        <w:jc w:val="both"/>
        <w:rPr>
          <w:rFonts w:ascii="Times New Roman" w:hAnsi="Times New Roman" w:cs="Times New Roman"/>
          <w:sz w:val="28"/>
          <w:szCs w:val="28"/>
        </w:rPr>
      </w:pPr>
      <w:r w:rsidRPr="00A75B9A">
        <w:rPr>
          <w:rFonts w:ascii="Times New Roman" w:hAnsi="Times New Roman" w:cs="Times New Roman"/>
          <w:sz w:val="28"/>
          <w:szCs w:val="28"/>
        </w:rPr>
        <w:t xml:space="preserve">В результате профилактических медицинских осмотров </w:t>
      </w:r>
      <w:r>
        <w:rPr>
          <w:rFonts w:ascii="Times New Roman" w:hAnsi="Times New Roman" w:cs="Times New Roman"/>
          <w:sz w:val="28"/>
          <w:szCs w:val="28"/>
        </w:rPr>
        <w:t xml:space="preserve">и </w:t>
      </w:r>
      <w:r w:rsidRPr="00A75B9A">
        <w:rPr>
          <w:rFonts w:ascii="Times New Roman" w:hAnsi="Times New Roman" w:cs="Times New Roman"/>
          <w:sz w:val="28"/>
          <w:szCs w:val="28"/>
        </w:rPr>
        <w:t xml:space="preserve">диспансеризации </w:t>
      </w:r>
      <w:r w:rsidRPr="00A75B9A">
        <w:rPr>
          <w:rFonts w:ascii="Times New Roman" w:hAnsi="Times New Roman" w:cs="Times New Roman"/>
          <w:sz w:val="28"/>
          <w:szCs w:val="28"/>
        </w:rPr>
        <w:lastRenderedPageBreak/>
        <w:t xml:space="preserve">определенных групп </w:t>
      </w:r>
      <w:r>
        <w:rPr>
          <w:rFonts w:ascii="Times New Roman" w:hAnsi="Times New Roman" w:cs="Times New Roman"/>
          <w:sz w:val="28"/>
          <w:szCs w:val="28"/>
        </w:rPr>
        <w:t xml:space="preserve">взрослого </w:t>
      </w:r>
      <w:r w:rsidRPr="00A75B9A">
        <w:rPr>
          <w:rFonts w:ascii="Times New Roman" w:hAnsi="Times New Roman" w:cs="Times New Roman"/>
          <w:sz w:val="28"/>
          <w:szCs w:val="28"/>
        </w:rPr>
        <w:t xml:space="preserve">населения </w:t>
      </w:r>
      <w:r>
        <w:rPr>
          <w:rFonts w:ascii="Times New Roman" w:hAnsi="Times New Roman" w:cs="Times New Roman"/>
          <w:sz w:val="28"/>
          <w:szCs w:val="28"/>
        </w:rPr>
        <w:t xml:space="preserve">в 2024 году </w:t>
      </w:r>
      <w:r w:rsidRPr="00A75B9A">
        <w:rPr>
          <w:rFonts w:ascii="Times New Roman" w:hAnsi="Times New Roman" w:cs="Times New Roman"/>
          <w:sz w:val="28"/>
          <w:szCs w:val="28"/>
        </w:rPr>
        <w:t xml:space="preserve">выявлено </w:t>
      </w:r>
      <w:r>
        <w:rPr>
          <w:rFonts w:ascii="Times New Roman" w:hAnsi="Times New Roman" w:cs="Times New Roman"/>
          <w:sz w:val="28"/>
          <w:szCs w:val="28"/>
        </w:rPr>
        <w:t>1</w:t>
      </w:r>
      <w:r w:rsidRPr="00A75B9A">
        <w:rPr>
          <w:rFonts w:ascii="Times New Roman" w:hAnsi="Times New Roman" w:cs="Times New Roman"/>
          <w:sz w:val="28"/>
          <w:szCs w:val="28"/>
        </w:rPr>
        <w:t>6</w:t>
      </w:r>
      <w:r>
        <w:rPr>
          <w:rFonts w:ascii="Times New Roman" w:hAnsi="Times New Roman" w:cs="Times New Roman"/>
          <w:sz w:val="28"/>
          <w:szCs w:val="28"/>
        </w:rPr>
        <w:t>3 226 случаев</w:t>
      </w:r>
      <w:r w:rsidRPr="00A75B9A">
        <w:rPr>
          <w:rFonts w:ascii="Times New Roman" w:hAnsi="Times New Roman" w:cs="Times New Roman"/>
          <w:sz w:val="28"/>
          <w:szCs w:val="28"/>
        </w:rPr>
        <w:t xml:space="preserve"> заболевани</w:t>
      </w:r>
      <w:r>
        <w:rPr>
          <w:rFonts w:ascii="Times New Roman" w:hAnsi="Times New Roman" w:cs="Times New Roman"/>
          <w:sz w:val="28"/>
          <w:szCs w:val="28"/>
        </w:rPr>
        <w:t>й</w:t>
      </w:r>
      <w:r w:rsidRPr="00A75B9A">
        <w:rPr>
          <w:rFonts w:ascii="Times New Roman" w:hAnsi="Times New Roman" w:cs="Times New Roman"/>
          <w:sz w:val="28"/>
          <w:szCs w:val="28"/>
        </w:rPr>
        <w:t xml:space="preserve"> (с впервые в жизни установленным диагнозом), или </w:t>
      </w:r>
      <w:r w:rsidRPr="00EA1133">
        <w:rPr>
          <w:rFonts w:ascii="Times New Roman" w:hAnsi="Times New Roman" w:cs="Times New Roman"/>
          <w:sz w:val="28"/>
          <w:szCs w:val="28"/>
        </w:rPr>
        <w:t>7,4 процента от общего числа впервые зарегистрированных заболеваний в целом по Республике Татарстан (2 207 374 заболевания).</w:t>
      </w:r>
    </w:p>
    <w:p w:rsidR="00036139" w:rsidRPr="00A75B9A" w:rsidRDefault="00036139" w:rsidP="00475D39">
      <w:pPr>
        <w:widowControl w:val="0"/>
        <w:spacing w:after="0" w:line="240" w:lineRule="auto"/>
        <w:ind w:firstLine="709"/>
        <w:jc w:val="both"/>
        <w:rPr>
          <w:rFonts w:ascii="Times New Roman" w:hAnsi="Times New Roman" w:cs="Times New Roman"/>
          <w:sz w:val="28"/>
          <w:szCs w:val="28"/>
        </w:rPr>
      </w:pPr>
      <w:r w:rsidRPr="00EA1133">
        <w:rPr>
          <w:rFonts w:ascii="Times New Roman" w:hAnsi="Times New Roman" w:cs="Times New Roman"/>
          <w:sz w:val="28"/>
          <w:szCs w:val="28"/>
        </w:rPr>
        <w:t xml:space="preserve">По итогам реализации регионального проекта </w:t>
      </w:r>
      <w:r w:rsidR="00757289" w:rsidRPr="00EA1133">
        <w:rPr>
          <w:rFonts w:ascii="Times New Roman" w:hAnsi="Times New Roman" w:cs="Times New Roman"/>
          <w:sz w:val="28"/>
          <w:szCs w:val="28"/>
        </w:rPr>
        <w:t xml:space="preserve">«Развитие системы оказания первичной медико-санитарной помощи» на территории Республики Татарстан </w:t>
      </w:r>
      <w:r w:rsidRPr="00EA1133">
        <w:rPr>
          <w:rFonts w:ascii="Times New Roman" w:hAnsi="Times New Roman" w:cs="Times New Roman"/>
          <w:sz w:val="28"/>
          <w:szCs w:val="28"/>
        </w:rPr>
        <w:t>по состоянию на 31.12.202</w:t>
      </w:r>
      <w:r w:rsidR="001560FA" w:rsidRPr="00EA1133">
        <w:rPr>
          <w:rFonts w:ascii="Times New Roman" w:hAnsi="Times New Roman" w:cs="Times New Roman"/>
          <w:sz w:val="28"/>
          <w:szCs w:val="28"/>
        </w:rPr>
        <w:t>4</w:t>
      </w:r>
      <w:r w:rsidRPr="00EA1133">
        <w:rPr>
          <w:rFonts w:ascii="Times New Roman" w:hAnsi="Times New Roman" w:cs="Times New Roman"/>
          <w:sz w:val="28"/>
          <w:szCs w:val="28"/>
        </w:rPr>
        <w:t xml:space="preserve"> охват граждан профилактическими осмотрами составил </w:t>
      </w:r>
      <w:r w:rsidR="0003711B" w:rsidRPr="00EA1133">
        <w:rPr>
          <w:rFonts w:ascii="Times New Roman" w:hAnsi="Times New Roman" w:cs="Times New Roman"/>
          <w:sz w:val="28"/>
          <w:szCs w:val="28"/>
        </w:rPr>
        <w:t>7</w:t>
      </w:r>
      <w:r w:rsidRPr="00EA1133">
        <w:rPr>
          <w:rFonts w:ascii="Times New Roman" w:hAnsi="Times New Roman" w:cs="Times New Roman"/>
          <w:sz w:val="28"/>
          <w:szCs w:val="28"/>
        </w:rPr>
        <w:t>5,</w:t>
      </w:r>
      <w:r w:rsidR="0003711B" w:rsidRPr="00EA1133">
        <w:rPr>
          <w:rFonts w:ascii="Times New Roman" w:hAnsi="Times New Roman" w:cs="Times New Roman"/>
          <w:sz w:val="28"/>
          <w:szCs w:val="28"/>
        </w:rPr>
        <w:t>2</w:t>
      </w:r>
      <w:r w:rsidRPr="00EA1133">
        <w:rPr>
          <w:rFonts w:ascii="Times New Roman" w:hAnsi="Times New Roman" w:cs="Times New Roman"/>
          <w:sz w:val="28"/>
          <w:szCs w:val="28"/>
        </w:rPr>
        <w:t xml:space="preserve"> процента (10</w:t>
      </w:r>
      <w:r w:rsidR="0003711B" w:rsidRPr="00EA1133">
        <w:rPr>
          <w:rFonts w:ascii="Times New Roman" w:hAnsi="Times New Roman" w:cs="Times New Roman"/>
          <w:sz w:val="28"/>
          <w:szCs w:val="28"/>
        </w:rPr>
        <w:t>7,4</w:t>
      </w:r>
      <w:r w:rsidRPr="00EA1133">
        <w:rPr>
          <w:rFonts w:ascii="Times New Roman" w:hAnsi="Times New Roman" w:cs="Times New Roman"/>
          <w:sz w:val="28"/>
          <w:szCs w:val="28"/>
        </w:rPr>
        <w:t xml:space="preserve"> процента от плана на 202</w:t>
      </w:r>
      <w:r w:rsidR="0003711B" w:rsidRPr="00EA1133">
        <w:rPr>
          <w:rFonts w:ascii="Times New Roman" w:hAnsi="Times New Roman" w:cs="Times New Roman"/>
          <w:sz w:val="28"/>
          <w:szCs w:val="28"/>
        </w:rPr>
        <w:t>4</w:t>
      </w:r>
      <w:r w:rsidRPr="00EA1133">
        <w:rPr>
          <w:rFonts w:ascii="Times New Roman" w:hAnsi="Times New Roman" w:cs="Times New Roman"/>
          <w:sz w:val="28"/>
          <w:szCs w:val="28"/>
        </w:rPr>
        <w:t xml:space="preserve"> год), завершили профилактичес</w:t>
      </w:r>
      <w:r w:rsidR="00131CE1" w:rsidRPr="00EA1133">
        <w:rPr>
          <w:rFonts w:ascii="Times New Roman" w:hAnsi="Times New Roman" w:cs="Times New Roman"/>
          <w:sz w:val="28"/>
          <w:szCs w:val="28"/>
        </w:rPr>
        <w:t xml:space="preserve">кие мероприятия более </w:t>
      </w:r>
      <w:r w:rsidR="0003711B" w:rsidRPr="00EA1133">
        <w:rPr>
          <w:rFonts w:ascii="Times New Roman" w:hAnsi="Times New Roman" w:cs="Times New Roman"/>
          <w:sz w:val="28"/>
          <w:szCs w:val="28"/>
        </w:rPr>
        <w:t>3</w:t>
      </w:r>
      <w:r w:rsidR="00131CE1" w:rsidRPr="00EA1133">
        <w:rPr>
          <w:rFonts w:ascii="Times New Roman" w:hAnsi="Times New Roman" w:cs="Times New Roman"/>
          <w:sz w:val="28"/>
          <w:szCs w:val="28"/>
        </w:rPr>
        <w:t xml:space="preserve"> </w:t>
      </w:r>
      <w:proofErr w:type="spellStart"/>
      <w:proofErr w:type="gramStart"/>
      <w:r w:rsidR="00131CE1" w:rsidRPr="00EA1133">
        <w:rPr>
          <w:rFonts w:ascii="Times New Roman" w:hAnsi="Times New Roman" w:cs="Times New Roman"/>
          <w:sz w:val="28"/>
          <w:szCs w:val="28"/>
        </w:rPr>
        <w:t>млн.</w:t>
      </w:r>
      <w:r w:rsidRPr="00EA1133">
        <w:rPr>
          <w:rFonts w:ascii="Times New Roman" w:hAnsi="Times New Roman" w:cs="Times New Roman"/>
          <w:sz w:val="28"/>
          <w:szCs w:val="28"/>
        </w:rPr>
        <w:t>человек</w:t>
      </w:r>
      <w:proofErr w:type="spellEnd"/>
      <w:proofErr w:type="gramEnd"/>
      <w:r w:rsidRPr="00EA1133">
        <w:rPr>
          <w:rFonts w:ascii="Times New Roman" w:hAnsi="Times New Roman" w:cs="Times New Roman"/>
          <w:sz w:val="28"/>
          <w:szCs w:val="28"/>
        </w:rPr>
        <w:t>.</w:t>
      </w:r>
      <w:r w:rsidRPr="001550E3">
        <w:rPr>
          <w:rFonts w:ascii="Times New Roman" w:hAnsi="Times New Roman" w:cs="Times New Roman"/>
          <w:sz w:val="28"/>
          <w:szCs w:val="28"/>
        </w:rPr>
        <w:t xml:space="preserve"> </w:t>
      </w:r>
      <w:r w:rsidRPr="00145529">
        <w:rPr>
          <w:rFonts w:ascii="Times New Roman" w:hAnsi="Times New Roman" w:cs="Times New Roman"/>
          <w:sz w:val="28"/>
          <w:szCs w:val="28"/>
        </w:rPr>
        <w:t>Информированием о возможности прохождения профилактических ме</w:t>
      </w:r>
      <w:r w:rsidR="00131CE1" w:rsidRPr="00145529">
        <w:rPr>
          <w:rFonts w:ascii="Times New Roman" w:hAnsi="Times New Roman" w:cs="Times New Roman"/>
          <w:sz w:val="28"/>
          <w:szCs w:val="28"/>
        </w:rPr>
        <w:t xml:space="preserve">роприятий охвачено более 3 </w:t>
      </w:r>
      <w:proofErr w:type="spellStart"/>
      <w:proofErr w:type="gramStart"/>
      <w:r w:rsidR="00131CE1" w:rsidRPr="00145529">
        <w:rPr>
          <w:rFonts w:ascii="Times New Roman" w:hAnsi="Times New Roman" w:cs="Times New Roman"/>
          <w:sz w:val="28"/>
          <w:szCs w:val="28"/>
        </w:rPr>
        <w:t>млн.</w:t>
      </w:r>
      <w:r w:rsidRPr="00145529">
        <w:rPr>
          <w:rFonts w:ascii="Times New Roman" w:hAnsi="Times New Roman" w:cs="Times New Roman"/>
          <w:sz w:val="28"/>
          <w:szCs w:val="28"/>
        </w:rPr>
        <w:t>человек</w:t>
      </w:r>
      <w:proofErr w:type="spellEnd"/>
      <w:proofErr w:type="gramEnd"/>
      <w:r w:rsidRPr="00145529">
        <w:rPr>
          <w:rFonts w:ascii="Times New Roman" w:hAnsi="Times New Roman" w:cs="Times New Roman"/>
          <w:sz w:val="28"/>
          <w:szCs w:val="28"/>
        </w:rPr>
        <w:t>.</w:t>
      </w:r>
    </w:p>
    <w:p w:rsidR="00C41BCA" w:rsidRDefault="00C41BCA" w:rsidP="00C41BCA">
      <w:pPr>
        <w:spacing w:after="0" w:line="240" w:lineRule="auto"/>
        <w:ind w:firstLine="709"/>
        <w:jc w:val="both"/>
        <w:rPr>
          <w:rFonts w:ascii="Times New Roman" w:eastAsiaTheme="minorHAnsi" w:hAnsi="Times New Roman" w:cs="Times New Roman"/>
          <w:color w:val="000000" w:themeColor="text1"/>
          <w:sz w:val="28"/>
          <w:szCs w:val="28"/>
        </w:rPr>
      </w:pPr>
      <w:r>
        <w:rPr>
          <w:rFonts w:ascii="Times New Roman" w:hAnsi="Times New Roman" w:cs="Times New Roman"/>
          <w:color w:val="000000" w:themeColor="text1"/>
          <w:sz w:val="28"/>
          <w:szCs w:val="28"/>
          <w:lang w:val="en-US"/>
        </w:rPr>
        <w:t>C</w:t>
      </w:r>
      <w:r w:rsidRPr="00C41B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2020 по 2024 годы в республике существенно обновилась инфраструктура здравоохранения. Построено более 300 новых медицинских объектов, проведен капитальный ремонт 660 медицинских учреждений.</w:t>
      </w:r>
    </w:p>
    <w:p w:rsidR="00BA75B7" w:rsidRPr="00A75B9A" w:rsidRDefault="00BA75B7" w:rsidP="00BA75B7">
      <w:pPr>
        <w:widowControl w:val="0"/>
        <w:spacing w:after="0" w:line="240" w:lineRule="auto"/>
        <w:ind w:firstLine="709"/>
        <w:jc w:val="both"/>
        <w:rPr>
          <w:rFonts w:ascii="Times New Roman" w:eastAsiaTheme="minorHAnsi" w:hAnsi="Times New Roman" w:cs="Times New Roman"/>
          <w:sz w:val="28"/>
          <w:szCs w:val="28"/>
        </w:rPr>
      </w:pPr>
      <w:r w:rsidRPr="00A75B9A">
        <w:rPr>
          <w:rFonts w:ascii="Times New Roman" w:hAnsi="Times New Roman" w:cs="Times New Roman"/>
          <w:sz w:val="28"/>
          <w:szCs w:val="28"/>
        </w:rPr>
        <w:t xml:space="preserve">В Республике Татарстан на начало 2023 года имелся один населенный пункт с числом жителей до 2 000, населению которого была недоступна первичная медико-санитарная помощь по месту проживания: </w:t>
      </w:r>
      <w:proofErr w:type="spellStart"/>
      <w:r w:rsidRPr="00A75B9A">
        <w:rPr>
          <w:rFonts w:ascii="Times New Roman" w:hAnsi="Times New Roman" w:cs="Times New Roman"/>
          <w:sz w:val="28"/>
          <w:szCs w:val="28"/>
        </w:rPr>
        <w:t>п.Чебакса</w:t>
      </w:r>
      <w:proofErr w:type="spellEnd"/>
      <w:r w:rsidRPr="00A75B9A">
        <w:rPr>
          <w:rFonts w:ascii="Times New Roman" w:hAnsi="Times New Roman" w:cs="Times New Roman"/>
          <w:sz w:val="28"/>
          <w:szCs w:val="28"/>
        </w:rPr>
        <w:t xml:space="preserve"> (</w:t>
      </w:r>
      <w:proofErr w:type="spellStart"/>
      <w:r w:rsidRPr="00A75B9A">
        <w:rPr>
          <w:rFonts w:ascii="Times New Roman" w:hAnsi="Times New Roman" w:cs="Times New Roman"/>
          <w:sz w:val="28"/>
          <w:szCs w:val="28"/>
        </w:rPr>
        <w:t>г.Казань</w:t>
      </w:r>
      <w:proofErr w:type="spellEnd"/>
      <w:r w:rsidRPr="00A75B9A">
        <w:rPr>
          <w:rFonts w:ascii="Times New Roman" w:hAnsi="Times New Roman" w:cs="Times New Roman"/>
          <w:sz w:val="28"/>
          <w:szCs w:val="28"/>
        </w:rPr>
        <w:t xml:space="preserve">). В рамках реализации мероприятий, направленных на совершенствование первичной медико-санитарной помощи населению Республики Татарстан, в 2023 году открыт филиал государственного автономного учреждения здравоохранения «Городская поликлиника № 8» </w:t>
      </w:r>
      <w:proofErr w:type="spellStart"/>
      <w:r w:rsidRPr="00A75B9A">
        <w:rPr>
          <w:rFonts w:ascii="Times New Roman" w:hAnsi="Times New Roman" w:cs="Times New Roman"/>
          <w:sz w:val="28"/>
          <w:szCs w:val="28"/>
        </w:rPr>
        <w:t>г.Казани</w:t>
      </w:r>
      <w:proofErr w:type="spellEnd"/>
      <w:r w:rsidRPr="00A75B9A">
        <w:rPr>
          <w:rFonts w:ascii="Times New Roman" w:hAnsi="Times New Roman" w:cs="Times New Roman"/>
          <w:sz w:val="28"/>
          <w:szCs w:val="28"/>
        </w:rPr>
        <w:t xml:space="preserve"> в </w:t>
      </w:r>
      <w:proofErr w:type="spellStart"/>
      <w:r w:rsidRPr="00A75B9A">
        <w:rPr>
          <w:rFonts w:ascii="Times New Roman" w:hAnsi="Times New Roman" w:cs="Times New Roman"/>
          <w:sz w:val="28"/>
          <w:szCs w:val="28"/>
        </w:rPr>
        <w:t>п.Чебакса</w:t>
      </w:r>
      <w:proofErr w:type="spellEnd"/>
      <w:r w:rsidRPr="00A75B9A">
        <w:rPr>
          <w:rFonts w:ascii="Times New Roman" w:hAnsi="Times New Roman" w:cs="Times New Roman"/>
          <w:sz w:val="28"/>
          <w:szCs w:val="28"/>
        </w:rPr>
        <w:t xml:space="preserve"> (</w:t>
      </w:r>
      <w:proofErr w:type="spellStart"/>
      <w:r w:rsidRPr="00A75B9A">
        <w:rPr>
          <w:rFonts w:ascii="Times New Roman" w:hAnsi="Times New Roman" w:cs="Times New Roman"/>
          <w:sz w:val="28"/>
          <w:szCs w:val="28"/>
        </w:rPr>
        <w:t>г.Казань</w:t>
      </w:r>
      <w:proofErr w:type="spellEnd"/>
      <w:r w:rsidRPr="00A75B9A">
        <w:rPr>
          <w:rFonts w:ascii="Times New Roman" w:hAnsi="Times New Roman" w:cs="Times New Roman"/>
          <w:sz w:val="28"/>
          <w:szCs w:val="28"/>
        </w:rPr>
        <w:t xml:space="preserve">). </w:t>
      </w:r>
    </w:p>
    <w:p w:rsidR="00036139" w:rsidRPr="00A75B9A" w:rsidRDefault="00036139" w:rsidP="00475D39">
      <w:pPr>
        <w:widowControl w:val="0"/>
        <w:spacing w:after="0" w:line="240" w:lineRule="auto"/>
        <w:ind w:firstLine="709"/>
        <w:jc w:val="both"/>
        <w:rPr>
          <w:rFonts w:ascii="Times New Roman" w:eastAsiaTheme="minorHAnsi" w:hAnsi="Times New Roman" w:cs="Times New Roman"/>
          <w:sz w:val="28"/>
          <w:szCs w:val="28"/>
        </w:rPr>
      </w:pPr>
      <w:r w:rsidRPr="00A75B9A">
        <w:rPr>
          <w:rFonts w:ascii="Times New Roman" w:hAnsi="Times New Roman" w:cs="Times New Roman"/>
          <w:sz w:val="28"/>
          <w:szCs w:val="28"/>
        </w:rPr>
        <w:t xml:space="preserve">С целью обеспечения доступности первичной медико-санитарной помощи для граждан, проживающих в населенных пунктах с численностью населения от 100 до 2 000 человек, в </w:t>
      </w:r>
      <w:r w:rsidR="005C6154" w:rsidRPr="00A75B9A">
        <w:rPr>
          <w:rFonts w:ascii="Times New Roman" w:hAnsi="Times New Roman" w:cs="Times New Roman"/>
          <w:sz w:val="28"/>
          <w:szCs w:val="28"/>
        </w:rPr>
        <w:t xml:space="preserve">Республике Татарстан </w:t>
      </w:r>
      <w:r w:rsidR="00F8148E">
        <w:rPr>
          <w:rFonts w:ascii="Times New Roman" w:hAnsi="Times New Roman" w:cs="Times New Roman"/>
          <w:sz w:val="28"/>
          <w:szCs w:val="28"/>
        </w:rPr>
        <w:t xml:space="preserve">в 2024 году </w:t>
      </w:r>
      <w:r w:rsidRPr="00A75B9A">
        <w:rPr>
          <w:rFonts w:ascii="Times New Roman" w:hAnsi="Times New Roman" w:cs="Times New Roman"/>
          <w:sz w:val="28"/>
          <w:szCs w:val="28"/>
        </w:rPr>
        <w:t xml:space="preserve">введены в эксплуатацию </w:t>
      </w:r>
      <w:r w:rsidR="00C41BCA">
        <w:rPr>
          <w:rFonts w:ascii="Times New Roman" w:hAnsi="Times New Roman" w:cs="Times New Roman"/>
          <w:color w:val="000000" w:themeColor="text1"/>
          <w:sz w:val="28"/>
          <w:szCs w:val="28"/>
        </w:rPr>
        <w:t xml:space="preserve">29 объектов здравоохранения: </w:t>
      </w:r>
      <w:r w:rsidR="00993DF4">
        <w:rPr>
          <w:rFonts w:ascii="Times New Roman" w:hAnsi="Times New Roman" w:cs="Times New Roman"/>
          <w:color w:val="000000" w:themeColor="text1"/>
          <w:sz w:val="28"/>
          <w:szCs w:val="28"/>
        </w:rPr>
        <w:t>2</w:t>
      </w:r>
      <w:r w:rsidR="00C41BCA">
        <w:rPr>
          <w:rFonts w:ascii="Times New Roman" w:eastAsia="Times New Roman" w:hAnsi="Times New Roman" w:cs="Times New Roman"/>
          <w:bCs/>
          <w:iCs/>
          <w:sz w:val="28"/>
          <w:szCs w:val="28"/>
        </w:rPr>
        <w:t xml:space="preserve"> поликлиники, центр врача общей практики</w:t>
      </w:r>
      <w:r w:rsidR="00C41BCA">
        <w:rPr>
          <w:rFonts w:ascii="Times New Roman" w:hAnsi="Times New Roman" w:cs="Times New Roman"/>
          <w:color w:val="000000" w:themeColor="text1"/>
          <w:sz w:val="28"/>
          <w:szCs w:val="28"/>
        </w:rPr>
        <w:t xml:space="preserve">, 26 фельдшерско-акушерских пунктов, </w:t>
      </w:r>
      <w:r w:rsidR="001550E3">
        <w:rPr>
          <w:rFonts w:ascii="Times New Roman" w:hAnsi="Times New Roman" w:cs="Times New Roman"/>
          <w:color w:val="000000" w:themeColor="text1"/>
          <w:sz w:val="28"/>
          <w:szCs w:val="28"/>
        </w:rPr>
        <w:t xml:space="preserve">капитально </w:t>
      </w:r>
      <w:r w:rsidR="00C41BCA">
        <w:rPr>
          <w:rFonts w:ascii="Times New Roman" w:eastAsia="Times New Roman" w:hAnsi="Times New Roman" w:cs="Times New Roman"/>
          <w:sz w:val="28"/>
          <w:szCs w:val="28"/>
        </w:rPr>
        <w:t>отремонтированы 105 объектов здравоохранения: 14 поликлини</w:t>
      </w:r>
      <w:r w:rsidR="001550E3">
        <w:rPr>
          <w:rFonts w:ascii="Times New Roman" w:eastAsia="Times New Roman" w:hAnsi="Times New Roman" w:cs="Times New Roman"/>
          <w:sz w:val="28"/>
          <w:szCs w:val="28"/>
        </w:rPr>
        <w:t>к</w:t>
      </w:r>
      <w:r w:rsidR="00C41BCA">
        <w:rPr>
          <w:rFonts w:ascii="Times New Roman" w:eastAsia="Times New Roman" w:hAnsi="Times New Roman" w:cs="Times New Roman"/>
          <w:sz w:val="28"/>
          <w:szCs w:val="28"/>
        </w:rPr>
        <w:t xml:space="preserve">, 9 врачебных амбулаторий, 82 </w:t>
      </w:r>
      <w:r w:rsidR="00993DF4">
        <w:rPr>
          <w:rFonts w:ascii="Times New Roman" w:hAnsi="Times New Roman" w:cs="Times New Roman"/>
          <w:color w:val="000000" w:themeColor="text1"/>
          <w:sz w:val="28"/>
          <w:szCs w:val="28"/>
        </w:rPr>
        <w:t>фельдшерско-акушерских пункта</w:t>
      </w:r>
      <w:r w:rsidRPr="00A75B9A">
        <w:rPr>
          <w:rFonts w:ascii="Times New Roman" w:hAnsi="Times New Roman" w:cs="Times New Roman"/>
          <w:sz w:val="28"/>
          <w:szCs w:val="28"/>
        </w:rPr>
        <w:t>.</w:t>
      </w:r>
    </w:p>
    <w:p w:rsidR="00036139" w:rsidRPr="00A75B9A" w:rsidRDefault="00036139" w:rsidP="00475D39">
      <w:pPr>
        <w:widowControl w:val="0"/>
        <w:spacing w:after="0" w:line="240" w:lineRule="auto"/>
        <w:ind w:firstLine="709"/>
        <w:jc w:val="both"/>
        <w:rPr>
          <w:rFonts w:ascii="Times New Roman" w:hAnsi="Times New Roman" w:cs="Times New Roman"/>
          <w:sz w:val="28"/>
          <w:szCs w:val="28"/>
        </w:rPr>
      </w:pPr>
      <w:r w:rsidRPr="00A75B9A">
        <w:rPr>
          <w:rFonts w:ascii="Times New Roman" w:hAnsi="Times New Roman" w:cs="Times New Roman"/>
          <w:sz w:val="28"/>
          <w:szCs w:val="28"/>
        </w:rPr>
        <w:t>На труднодоступных и удаленных территориях актуальным является использование передвижных медицинских комплексов.</w:t>
      </w:r>
    </w:p>
    <w:p w:rsidR="000A357F" w:rsidRPr="00A75B9A" w:rsidRDefault="00036139" w:rsidP="000A357F">
      <w:pPr>
        <w:widowControl w:val="0"/>
        <w:spacing w:after="0" w:line="240" w:lineRule="auto"/>
        <w:ind w:firstLine="709"/>
        <w:jc w:val="both"/>
        <w:rPr>
          <w:rFonts w:ascii="Times New Roman" w:hAnsi="Times New Roman" w:cs="Times New Roman"/>
          <w:bCs/>
          <w:sz w:val="28"/>
          <w:szCs w:val="28"/>
        </w:rPr>
      </w:pPr>
      <w:r w:rsidRPr="00A75B9A">
        <w:rPr>
          <w:rFonts w:ascii="Times New Roman" w:hAnsi="Times New Roman" w:cs="Times New Roman"/>
          <w:sz w:val="28"/>
          <w:szCs w:val="28"/>
        </w:rPr>
        <w:t xml:space="preserve">С целью повышения доступности первичной медико-санитарной помощи для жителей отдаленных, труднодоступных и малонаселенных пунктов </w:t>
      </w:r>
      <w:r w:rsidRPr="00A75B9A">
        <w:rPr>
          <w:rFonts w:ascii="Times New Roman" w:eastAsiaTheme="minorHAnsi" w:hAnsi="Times New Roman" w:cs="Times New Roman"/>
          <w:bCs/>
          <w:sz w:val="28"/>
          <w:szCs w:val="28"/>
          <w:lang w:eastAsia="en-US"/>
        </w:rPr>
        <w:t xml:space="preserve">в Республике Татарстан в 2019 году в рамках реализации регионального проекта </w:t>
      </w:r>
      <w:r w:rsidR="00757289" w:rsidRPr="00A75B9A">
        <w:rPr>
          <w:rFonts w:ascii="Times New Roman" w:hAnsi="Times New Roman" w:cs="Times New Roman"/>
          <w:sz w:val="28"/>
          <w:szCs w:val="28"/>
        </w:rPr>
        <w:t>«Развитие системы оказания перв</w:t>
      </w:r>
      <w:r w:rsidR="00EE0362" w:rsidRPr="00A75B9A">
        <w:rPr>
          <w:rFonts w:ascii="Times New Roman" w:hAnsi="Times New Roman" w:cs="Times New Roman"/>
          <w:sz w:val="28"/>
          <w:szCs w:val="28"/>
        </w:rPr>
        <w:t>ичной медико-санитарной помощи</w:t>
      </w:r>
      <w:r w:rsidR="00757289" w:rsidRPr="00A75B9A">
        <w:rPr>
          <w:rFonts w:ascii="Times New Roman" w:hAnsi="Times New Roman" w:cs="Times New Roman"/>
          <w:sz w:val="28"/>
          <w:szCs w:val="28"/>
        </w:rPr>
        <w:t xml:space="preserve">» </w:t>
      </w:r>
      <w:r w:rsidRPr="00A75B9A">
        <w:rPr>
          <w:rFonts w:ascii="Times New Roman" w:eastAsiaTheme="minorHAnsi" w:hAnsi="Times New Roman" w:cs="Times New Roman"/>
          <w:bCs/>
          <w:sz w:val="28"/>
          <w:szCs w:val="28"/>
          <w:lang w:eastAsia="en-US"/>
        </w:rPr>
        <w:t xml:space="preserve">приобретены 11 мобильных медицинских комплексов: 7 передвижных флюорографических комплексов и 4 мобильных медицинских комплекса для проведения </w:t>
      </w:r>
      <w:r w:rsidR="00015D81">
        <w:rPr>
          <w:rFonts w:ascii="Times New Roman" w:eastAsiaTheme="minorHAnsi" w:hAnsi="Times New Roman" w:cs="Times New Roman"/>
          <w:bCs/>
          <w:sz w:val="28"/>
          <w:szCs w:val="28"/>
          <w:lang w:val="en-US" w:eastAsia="en-US"/>
        </w:rPr>
        <w:t>II</w:t>
      </w:r>
      <w:r w:rsidR="00015D81" w:rsidRPr="00015D81">
        <w:rPr>
          <w:rFonts w:ascii="Times New Roman" w:eastAsiaTheme="minorHAnsi" w:hAnsi="Times New Roman" w:cs="Times New Roman"/>
          <w:bCs/>
          <w:sz w:val="28"/>
          <w:szCs w:val="28"/>
          <w:lang w:eastAsia="en-US"/>
        </w:rPr>
        <w:t xml:space="preserve"> </w:t>
      </w:r>
      <w:r w:rsidR="00015D81">
        <w:rPr>
          <w:rFonts w:ascii="Times New Roman" w:eastAsiaTheme="minorHAnsi" w:hAnsi="Times New Roman" w:cs="Times New Roman"/>
          <w:bCs/>
          <w:sz w:val="28"/>
          <w:szCs w:val="28"/>
          <w:lang w:eastAsia="en-US"/>
        </w:rPr>
        <w:t xml:space="preserve">этапа </w:t>
      </w:r>
      <w:r w:rsidRPr="00A75B9A">
        <w:rPr>
          <w:rFonts w:ascii="Times New Roman" w:eastAsiaTheme="minorHAnsi" w:hAnsi="Times New Roman" w:cs="Times New Roman"/>
          <w:bCs/>
          <w:sz w:val="28"/>
          <w:szCs w:val="28"/>
          <w:lang w:eastAsia="en-US"/>
        </w:rPr>
        <w:t>диспансеризации, ока</w:t>
      </w:r>
      <w:r w:rsidR="000A357F" w:rsidRPr="00A75B9A">
        <w:rPr>
          <w:rFonts w:ascii="Times New Roman" w:eastAsiaTheme="minorHAnsi" w:hAnsi="Times New Roman" w:cs="Times New Roman"/>
          <w:bCs/>
          <w:sz w:val="28"/>
          <w:szCs w:val="28"/>
          <w:lang w:eastAsia="en-US"/>
        </w:rPr>
        <w:t xml:space="preserve">зания специализированной помощи, в 2023 году </w:t>
      </w:r>
      <w:r w:rsidR="000A357F" w:rsidRPr="00F8148E">
        <w:rPr>
          <w:rFonts w:ascii="Times New Roman" w:hAnsi="Times New Roman" w:cs="Times New Roman"/>
          <w:bCs/>
          <w:sz w:val="28"/>
          <w:szCs w:val="28"/>
        </w:rPr>
        <w:t xml:space="preserve">приобретены 8 мобильных медицинских комплекса: 1 передвижной флюорографический комплекс и 7 передвижных </w:t>
      </w:r>
      <w:proofErr w:type="spellStart"/>
      <w:r w:rsidR="000A357F" w:rsidRPr="00F8148E">
        <w:rPr>
          <w:rFonts w:ascii="Times New Roman" w:hAnsi="Times New Roman" w:cs="Times New Roman"/>
          <w:bCs/>
          <w:sz w:val="28"/>
          <w:szCs w:val="28"/>
        </w:rPr>
        <w:t>флюорографов</w:t>
      </w:r>
      <w:proofErr w:type="spellEnd"/>
      <w:r w:rsidR="000A357F" w:rsidRPr="00F8148E">
        <w:rPr>
          <w:rFonts w:ascii="Times New Roman" w:hAnsi="Times New Roman" w:cs="Times New Roman"/>
          <w:bCs/>
          <w:sz w:val="28"/>
          <w:szCs w:val="28"/>
        </w:rPr>
        <w:t xml:space="preserve"> и </w:t>
      </w:r>
      <w:proofErr w:type="spellStart"/>
      <w:r w:rsidR="000A357F" w:rsidRPr="00F8148E">
        <w:rPr>
          <w:rFonts w:ascii="Times New Roman" w:hAnsi="Times New Roman" w:cs="Times New Roman"/>
          <w:bCs/>
          <w:sz w:val="28"/>
          <w:szCs w:val="28"/>
        </w:rPr>
        <w:t>маммографов</w:t>
      </w:r>
      <w:proofErr w:type="spellEnd"/>
      <w:r w:rsidR="000A357F" w:rsidRPr="00F8148E">
        <w:rPr>
          <w:rFonts w:ascii="Times New Roman" w:hAnsi="Times New Roman" w:cs="Times New Roman"/>
          <w:bCs/>
          <w:sz w:val="28"/>
          <w:szCs w:val="28"/>
        </w:rPr>
        <w:t xml:space="preserve"> на одной базе.</w:t>
      </w:r>
    </w:p>
    <w:p w:rsidR="00036139" w:rsidRPr="001550E3" w:rsidRDefault="00036139" w:rsidP="00475D39">
      <w:pPr>
        <w:widowControl w:val="0"/>
        <w:spacing w:after="0" w:line="240" w:lineRule="auto"/>
        <w:ind w:firstLine="709"/>
        <w:jc w:val="both"/>
        <w:rPr>
          <w:rFonts w:ascii="Times New Roman" w:hAnsi="Times New Roman" w:cs="Times New Roman"/>
          <w:sz w:val="28"/>
          <w:szCs w:val="28"/>
        </w:rPr>
      </w:pPr>
      <w:r w:rsidRPr="001550E3">
        <w:rPr>
          <w:rFonts w:ascii="Times New Roman" w:hAnsi="Times New Roman" w:cs="Times New Roman"/>
          <w:sz w:val="28"/>
          <w:szCs w:val="28"/>
        </w:rPr>
        <w:t>В 202</w:t>
      </w:r>
      <w:r w:rsidR="0003711B" w:rsidRPr="001550E3">
        <w:rPr>
          <w:rFonts w:ascii="Times New Roman" w:hAnsi="Times New Roman" w:cs="Times New Roman"/>
          <w:sz w:val="28"/>
          <w:szCs w:val="28"/>
        </w:rPr>
        <w:t>4</w:t>
      </w:r>
      <w:r w:rsidRPr="001550E3">
        <w:rPr>
          <w:rFonts w:ascii="Times New Roman" w:hAnsi="Times New Roman" w:cs="Times New Roman"/>
          <w:sz w:val="28"/>
          <w:szCs w:val="28"/>
        </w:rPr>
        <w:t xml:space="preserve"> году мобильными ком</w:t>
      </w:r>
      <w:r w:rsidR="0003711B" w:rsidRPr="001550E3">
        <w:rPr>
          <w:rFonts w:ascii="Times New Roman" w:hAnsi="Times New Roman" w:cs="Times New Roman"/>
          <w:sz w:val="28"/>
          <w:szCs w:val="28"/>
        </w:rPr>
        <w:t xml:space="preserve">плексами осуществлены выезды в </w:t>
      </w:r>
      <w:r w:rsidRPr="001550E3">
        <w:rPr>
          <w:rFonts w:ascii="Times New Roman" w:hAnsi="Times New Roman" w:cs="Times New Roman"/>
          <w:sz w:val="28"/>
          <w:szCs w:val="28"/>
        </w:rPr>
        <w:t>3</w:t>
      </w:r>
      <w:r w:rsidR="0003711B" w:rsidRPr="001550E3">
        <w:rPr>
          <w:rFonts w:ascii="Times New Roman" w:hAnsi="Times New Roman" w:cs="Times New Roman"/>
          <w:sz w:val="28"/>
          <w:szCs w:val="28"/>
        </w:rPr>
        <w:t>7</w:t>
      </w:r>
      <w:r w:rsidRPr="001550E3">
        <w:rPr>
          <w:rFonts w:ascii="Times New Roman" w:hAnsi="Times New Roman" w:cs="Times New Roman"/>
          <w:sz w:val="28"/>
          <w:szCs w:val="28"/>
        </w:rPr>
        <w:t xml:space="preserve"> муниципальных район</w:t>
      </w:r>
      <w:r w:rsidR="0003711B" w:rsidRPr="001550E3">
        <w:rPr>
          <w:rFonts w:ascii="Times New Roman" w:hAnsi="Times New Roman" w:cs="Times New Roman"/>
          <w:sz w:val="28"/>
          <w:szCs w:val="28"/>
        </w:rPr>
        <w:t>ов (1</w:t>
      </w:r>
      <w:r w:rsidRPr="001550E3">
        <w:rPr>
          <w:rFonts w:ascii="Times New Roman" w:hAnsi="Times New Roman" w:cs="Times New Roman"/>
          <w:sz w:val="28"/>
          <w:szCs w:val="28"/>
        </w:rPr>
        <w:t>8</w:t>
      </w:r>
      <w:r w:rsidR="0003711B" w:rsidRPr="001550E3">
        <w:rPr>
          <w:rFonts w:ascii="Times New Roman" w:hAnsi="Times New Roman" w:cs="Times New Roman"/>
          <w:sz w:val="28"/>
          <w:szCs w:val="28"/>
        </w:rPr>
        <w:t>0</w:t>
      </w:r>
      <w:r w:rsidRPr="001550E3">
        <w:rPr>
          <w:rFonts w:ascii="Times New Roman" w:hAnsi="Times New Roman" w:cs="Times New Roman"/>
          <w:sz w:val="28"/>
          <w:szCs w:val="28"/>
        </w:rPr>
        <w:t xml:space="preserve"> населенных пунктов). Осмотрено всего </w:t>
      </w:r>
      <w:r w:rsidR="0003711B" w:rsidRPr="001550E3">
        <w:rPr>
          <w:rFonts w:ascii="Times New Roman" w:hAnsi="Times New Roman" w:cs="Times New Roman"/>
          <w:sz w:val="28"/>
          <w:szCs w:val="28"/>
        </w:rPr>
        <w:t>50</w:t>
      </w:r>
      <w:r w:rsidRPr="001550E3">
        <w:rPr>
          <w:rFonts w:ascii="Times New Roman" w:hAnsi="Times New Roman" w:cs="Times New Roman"/>
          <w:sz w:val="28"/>
          <w:szCs w:val="28"/>
        </w:rPr>
        <w:t> 0</w:t>
      </w:r>
      <w:r w:rsidR="0003711B" w:rsidRPr="001550E3">
        <w:rPr>
          <w:rFonts w:ascii="Times New Roman" w:hAnsi="Times New Roman" w:cs="Times New Roman"/>
          <w:sz w:val="28"/>
          <w:szCs w:val="28"/>
        </w:rPr>
        <w:t>47</w:t>
      </w:r>
      <w:r w:rsidRPr="001550E3">
        <w:rPr>
          <w:rFonts w:ascii="Times New Roman" w:hAnsi="Times New Roman" w:cs="Times New Roman"/>
          <w:sz w:val="28"/>
          <w:szCs w:val="28"/>
        </w:rPr>
        <w:t xml:space="preserve"> человек, из них в ходе второго этапа диспансеризации </w:t>
      </w:r>
      <w:r w:rsidR="00505BCE" w:rsidRPr="001550E3">
        <w:rPr>
          <w:rFonts w:ascii="Times New Roman" w:hAnsi="Times New Roman" w:cs="Times New Roman"/>
          <w:sz w:val="28"/>
          <w:szCs w:val="28"/>
        </w:rPr>
        <w:t xml:space="preserve">– </w:t>
      </w:r>
      <w:r w:rsidR="0003711B" w:rsidRPr="001550E3">
        <w:rPr>
          <w:rFonts w:ascii="Times New Roman" w:hAnsi="Times New Roman" w:cs="Times New Roman"/>
          <w:sz w:val="28"/>
          <w:szCs w:val="28"/>
        </w:rPr>
        <w:t>17</w:t>
      </w:r>
      <w:r w:rsidRPr="001550E3">
        <w:rPr>
          <w:rFonts w:ascii="Times New Roman" w:hAnsi="Times New Roman" w:cs="Times New Roman"/>
          <w:sz w:val="28"/>
          <w:szCs w:val="28"/>
        </w:rPr>
        <w:t> </w:t>
      </w:r>
      <w:r w:rsidR="0003711B" w:rsidRPr="001550E3">
        <w:rPr>
          <w:rFonts w:ascii="Times New Roman" w:hAnsi="Times New Roman" w:cs="Times New Roman"/>
          <w:sz w:val="28"/>
          <w:szCs w:val="28"/>
        </w:rPr>
        <w:t>914</w:t>
      </w:r>
      <w:r w:rsidRPr="001550E3">
        <w:rPr>
          <w:rFonts w:ascii="Times New Roman" w:hAnsi="Times New Roman" w:cs="Times New Roman"/>
          <w:sz w:val="28"/>
          <w:szCs w:val="28"/>
        </w:rPr>
        <w:t xml:space="preserve"> человек (</w:t>
      </w:r>
      <w:r w:rsidR="0003711B" w:rsidRPr="001550E3">
        <w:rPr>
          <w:rFonts w:ascii="Times New Roman" w:hAnsi="Times New Roman" w:cs="Times New Roman"/>
          <w:sz w:val="28"/>
          <w:szCs w:val="28"/>
        </w:rPr>
        <w:t>35,8</w:t>
      </w:r>
      <w:r w:rsidRPr="001550E3">
        <w:rPr>
          <w:rFonts w:ascii="Times New Roman" w:hAnsi="Times New Roman" w:cs="Times New Roman"/>
          <w:sz w:val="28"/>
          <w:szCs w:val="28"/>
        </w:rPr>
        <w:t xml:space="preserve"> процента). </w:t>
      </w:r>
    </w:p>
    <w:p w:rsidR="00036139" w:rsidRPr="001550E3" w:rsidRDefault="00036139" w:rsidP="00475D39">
      <w:pPr>
        <w:widowControl w:val="0"/>
        <w:spacing w:after="0" w:line="240" w:lineRule="auto"/>
        <w:ind w:firstLine="709"/>
        <w:jc w:val="both"/>
        <w:rPr>
          <w:rFonts w:ascii="Times New Roman" w:hAnsi="Times New Roman" w:cs="Times New Roman"/>
          <w:sz w:val="28"/>
          <w:szCs w:val="28"/>
        </w:rPr>
      </w:pPr>
      <w:r w:rsidRPr="001550E3">
        <w:rPr>
          <w:rFonts w:ascii="Times New Roman" w:hAnsi="Times New Roman" w:cs="Times New Roman"/>
          <w:sz w:val="28"/>
          <w:szCs w:val="28"/>
        </w:rPr>
        <w:t xml:space="preserve">Количество пациентов, у которых впервые выявлено заболевание по результатам обследования в мобильных комплексах, – </w:t>
      </w:r>
      <w:r w:rsidR="0003711B" w:rsidRPr="001550E3">
        <w:rPr>
          <w:rFonts w:ascii="Times New Roman" w:hAnsi="Times New Roman" w:cs="Times New Roman"/>
          <w:sz w:val="28"/>
          <w:szCs w:val="28"/>
        </w:rPr>
        <w:t>7</w:t>
      </w:r>
      <w:r w:rsidRPr="001550E3">
        <w:rPr>
          <w:rFonts w:ascii="Times New Roman" w:hAnsi="Times New Roman" w:cs="Times New Roman"/>
          <w:sz w:val="28"/>
          <w:szCs w:val="28"/>
        </w:rPr>
        <w:t> 8</w:t>
      </w:r>
      <w:r w:rsidR="0003711B" w:rsidRPr="001550E3">
        <w:rPr>
          <w:rFonts w:ascii="Times New Roman" w:hAnsi="Times New Roman" w:cs="Times New Roman"/>
          <w:sz w:val="28"/>
          <w:szCs w:val="28"/>
        </w:rPr>
        <w:t>2</w:t>
      </w:r>
      <w:r w:rsidRPr="001550E3">
        <w:rPr>
          <w:rFonts w:ascii="Times New Roman" w:hAnsi="Times New Roman" w:cs="Times New Roman"/>
          <w:sz w:val="28"/>
          <w:szCs w:val="28"/>
        </w:rPr>
        <w:t>8 человек</w:t>
      </w:r>
      <w:r w:rsidR="00505BCE" w:rsidRPr="001550E3">
        <w:rPr>
          <w:rFonts w:ascii="Times New Roman" w:hAnsi="Times New Roman" w:cs="Times New Roman"/>
          <w:sz w:val="28"/>
          <w:szCs w:val="28"/>
        </w:rPr>
        <w:t>,</w:t>
      </w:r>
      <w:r w:rsidRPr="001550E3">
        <w:rPr>
          <w:rFonts w:ascii="Times New Roman" w:hAnsi="Times New Roman" w:cs="Times New Roman"/>
          <w:sz w:val="28"/>
          <w:szCs w:val="28"/>
        </w:rPr>
        <w:t xml:space="preserve"> или 1</w:t>
      </w:r>
      <w:r w:rsidR="0003711B" w:rsidRPr="001550E3">
        <w:rPr>
          <w:rFonts w:ascii="Times New Roman" w:hAnsi="Times New Roman" w:cs="Times New Roman"/>
          <w:sz w:val="28"/>
          <w:szCs w:val="28"/>
        </w:rPr>
        <w:t>5</w:t>
      </w:r>
      <w:r w:rsidRPr="001550E3">
        <w:rPr>
          <w:rFonts w:ascii="Times New Roman" w:hAnsi="Times New Roman" w:cs="Times New Roman"/>
          <w:sz w:val="28"/>
          <w:szCs w:val="28"/>
        </w:rPr>
        <w:t>,</w:t>
      </w:r>
      <w:r w:rsidR="0003711B" w:rsidRPr="001550E3">
        <w:rPr>
          <w:rFonts w:ascii="Times New Roman" w:hAnsi="Times New Roman" w:cs="Times New Roman"/>
          <w:sz w:val="28"/>
          <w:szCs w:val="28"/>
        </w:rPr>
        <w:t>6</w:t>
      </w:r>
      <w:r w:rsidRPr="001550E3">
        <w:rPr>
          <w:rFonts w:ascii="Times New Roman" w:hAnsi="Times New Roman" w:cs="Times New Roman"/>
          <w:sz w:val="28"/>
          <w:szCs w:val="28"/>
        </w:rPr>
        <w:t xml:space="preserve"> процента от числа осмотренных.</w:t>
      </w:r>
    </w:p>
    <w:p w:rsidR="00036139" w:rsidRPr="001550E3" w:rsidRDefault="00036139" w:rsidP="00475D39">
      <w:pPr>
        <w:widowControl w:val="0"/>
        <w:spacing w:after="0" w:line="240" w:lineRule="auto"/>
        <w:ind w:firstLine="709"/>
        <w:jc w:val="both"/>
        <w:rPr>
          <w:rFonts w:ascii="Times New Roman" w:hAnsi="Times New Roman" w:cs="Times New Roman"/>
          <w:spacing w:val="2"/>
          <w:sz w:val="28"/>
          <w:szCs w:val="28"/>
        </w:rPr>
      </w:pPr>
      <w:r w:rsidRPr="001550E3">
        <w:rPr>
          <w:rFonts w:ascii="Times New Roman" w:hAnsi="Times New Roman" w:cs="Times New Roman"/>
          <w:spacing w:val="2"/>
          <w:sz w:val="28"/>
          <w:szCs w:val="28"/>
        </w:rPr>
        <w:t>Количество пациентов, которым рекомендовано дополнительное обследова</w:t>
      </w:r>
      <w:r w:rsidRPr="001550E3">
        <w:rPr>
          <w:rFonts w:ascii="Times New Roman" w:hAnsi="Times New Roman" w:cs="Times New Roman"/>
          <w:spacing w:val="2"/>
          <w:sz w:val="28"/>
          <w:szCs w:val="28"/>
        </w:rPr>
        <w:lastRenderedPageBreak/>
        <w:t xml:space="preserve">ние, – </w:t>
      </w:r>
      <w:r w:rsidR="0003711B" w:rsidRPr="001550E3">
        <w:rPr>
          <w:rFonts w:ascii="Times New Roman" w:hAnsi="Times New Roman" w:cs="Times New Roman"/>
          <w:spacing w:val="2"/>
          <w:sz w:val="28"/>
          <w:szCs w:val="28"/>
        </w:rPr>
        <w:t>13</w:t>
      </w:r>
      <w:r w:rsidRPr="001550E3">
        <w:rPr>
          <w:rFonts w:ascii="Times New Roman" w:hAnsi="Times New Roman" w:cs="Times New Roman"/>
          <w:spacing w:val="2"/>
          <w:sz w:val="28"/>
          <w:szCs w:val="28"/>
        </w:rPr>
        <w:t> </w:t>
      </w:r>
      <w:r w:rsidR="0003711B" w:rsidRPr="001550E3">
        <w:rPr>
          <w:rFonts w:ascii="Times New Roman" w:hAnsi="Times New Roman" w:cs="Times New Roman"/>
          <w:spacing w:val="2"/>
          <w:sz w:val="28"/>
          <w:szCs w:val="28"/>
        </w:rPr>
        <w:t>882</w:t>
      </w:r>
      <w:r w:rsidRPr="001550E3">
        <w:rPr>
          <w:rFonts w:ascii="Times New Roman" w:hAnsi="Times New Roman" w:cs="Times New Roman"/>
          <w:spacing w:val="2"/>
          <w:sz w:val="28"/>
          <w:szCs w:val="28"/>
        </w:rPr>
        <w:t xml:space="preserve"> человек</w:t>
      </w:r>
      <w:r w:rsidR="0003711B" w:rsidRPr="001550E3">
        <w:rPr>
          <w:rFonts w:ascii="Times New Roman" w:hAnsi="Times New Roman" w:cs="Times New Roman"/>
          <w:spacing w:val="2"/>
          <w:sz w:val="28"/>
          <w:szCs w:val="28"/>
        </w:rPr>
        <w:t>а</w:t>
      </w:r>
      <w:r w:rsidR="00131CE1" w:rsidRPr="001550E3">
        <w:rPr>
          <w:rFonts w:ascii="Times New Roman" w:hAnsi="Times New Roman" w:cs="Times New Roman"/>
          <w:spacing w:val="2"/>
          <w:sz w:val="28"/>
          <w:szCs w:val="28"/>
        </w:rPr>
        <w:t>,</w:t>
      </w:r>
      <w:r w:rsidRPr="001550E3">
        <w:rPr>
          <w:rFonts w:ascii="Times New Roman" w:hAnsi="Times New Roman" w:cs="Times New Roman"/>
          <w:spacing w:val="2"/>
          <w:sz w:val="28"/>
          <w:szCs w:val="28"/>
        </w:rPr>
        <w:t xml:space="preserve"> или 27,7 процента от числа осмотренных. Проведено дополнительное обследование </w:t>
      </w:r>
      <w:r w:rsidR="0003711B" w:rsidRPr="001550E3">
        <w:rPr>
          <w:rFonts w:ascii="Times New Roman" w:hAnsi="Times New Roman" w:cs="Times New Roman"/>
          <w:spacing w:val="2"/>
          <w:sz w:val="28"/>
          <w:szCs w:val="28"/>
        </w:rPr>
        <w:t>11</w:t>
      </w:r>
      <w:r w:rsidRPr="001550E3">
        <w:rPr>
          <w:rFonts w:ascii="Times New Roman" w:hAnsi="Times New Roman" w:cs="Times New Roman"/>
          <w:spacing w:val="2"/>
          <w:sz w:val="28"/>
          <w:szCs w:val="28"/>
        </w:rPr>
        <w:t xml:space="preserve"> </w:t>
      </w:r>
      <w:r w:rsidR="0003711B" w:rsidRPr="001550E3">
        <w:rPr>
          <w:rFonts w:ascii="Times New Roman" w:hAnsi="Times New Roman" w:cs="Times New Roman"/>
          <w:spacing w:val="2"/>
          <w:sz w:val="28"/>
          <w:szCs w:val="28"/>
        </w:rPr>
        <w:t>087 пациентам (7</w:t>
      </w:r>
      <w:r w:rsidRPr="001550E3">
        <w:rPr>
          <w:rFonts w:ascii="Times New Roman" w:hAnsi="Times New Roman" w:cs="Times New Roman"/>
          <w:spacing w:val="2"/>
          <w:sz w:val="28"/>
          <w:szCs w:val="28"/>
        </w:rPr>
        <w:t>9,</w:t>
      </w:r>
      <w:r w:rsidR="0003711B" w:rsidRPr="001550E3">
        <w:rPr>
          <w:rFonts w:ascii="Times New Roman" w:hAnsi="Times New Roman" w:cs="Times New Roman"/>
          <w:spacing w:val="2"/>
          <w:sz w:val="28"/>
          <w:szCs w:val="28"/>
        </w:rPr>
        <w:t>9</w:t>
      </w:r>
      <w:r w:rsidRPr="001550E3">
        <w:rPr>
          <w:rFonts w:ascii="Times New Roman" w:hAnsi="Times New Roman" w:cs="Times New Roman"/>
          <w:spacing w:val="2"/>
          <w:sz w:val="28"/>
          <w:szCs w:val="28"/>
        </w:rPr>
        <w:t xml:space="preserve"> процента от числа нуждающи</w:t>
      </w:r>
      <w:r w:rsidR="00131CE1" w:rsidRPr="001550E3">
        <w:rPr>
          <w:rFonts w:ascii="Times New Roman" w:hAnsi="Times New Roman" w:cs="Times New Roman"/>
          <w:spacing w:val="2"/>
          <w:sz w:val="28"/>
          <w:szCs w:val="28"/>
        </w:rPr>
        <w:t>хся), из них назначено лечение</w:t>
      </w:r>
      <w:r w:rsidRPr="001550E3">
        <w:rPr>
          <w:rFonts w:ascii="Times New Roman" w:hAnsi="Times New Roman" w:cs="Times New Roman"/>
          <w:spacing w:val="2"/>
          <w:sz w:val="28"/>
          <w:szCs w:val="28"/>
        </w:rPr>
        <w:t xml:space="preserve"> </w:t>
      </w:r>
      <w:r w:rsidR="0003711B" w:rsidRPr="001550E3">
        <w:rPr>
          <w:rFonts w:ascii="Times New Roman" w:hAnsi="Times New Roman" w:cs="Times New Roman"/>
          <w:spacing w:val="2"/>
          <w:sz w:val="28"/>
          <w:szCs w:val="28"/>
        </w:rPr>
        <w:t>5</w:t>
      </w:r>
      <w:r w:rsidRPr="001550E3">
        <w:rPr>
          <w:rFonts w:ascii="Times New Roman" w:hAnsi="Times New Roman" w:cs="Times New Roman"/>
          <w:spacing w:val="2"/>
          <w:sz w:val="28"/>
          <w:szCs w:val="28"/>
        </w:rPr>
        <w:t> </w:t>
      </w:r>
      <w:r w:rsidR="0003711B" w:rsidRPr="001550E3">
        <w:rPr>
          <w:rFonts w:ascii="Times New Roman" w:hAnsi="Times New Roman" w:cs="Times New Roman"/>
          <w:spacing w:val="2"/>
          <w:sz w:val="28"/>
          <w:szCs w:val="28"/>
        </w:rPr>
        <w:t>041</w:t>
      </w:r>
      <w:r w:rsidRPr="001550E3">
        <w:rPr>
          <w:rFonts w:ascii="Times New Roman" w:hAnsi="Times New Roman" w:cs="Times New Roman"/>
          <w:spacing w:val="2"/>
          <w:sz w:val="28"/>
          <w:szCs w:val="28"/>
        </w:rPr>
        <w:t xml:space="preserve"> пациент</w:t>
      </w:r>
      <w:r w:rsidR="0003711B" w:rsidRPr="001550E3">
        <w:rPr>
          <w:rFonts w:ascii="Times New Roman" w:hAnsi="Times New Roman" w:cs="Times New Roman"/>
          <w:spacing w:val="2"/>
          <w:sz w:val="28"/>
          <w:szCs w:val="28"/>
        </w:rPr>
        <w:t>у</w:t>
      </w:r>
      <w:r w:rsidRPr="001550E3">
        <w:rPr>
          <w:rFonts w:ascii="Times New Roman" w:hAnsi="Times New Roman" w:cs="Times New Roman"/>
          <w:spacing w:val="2"/>
          <w:sz w:val="28"/>
          <w:szCs w:val="28"/>
        </w:rPr>
        <w:t>.</w:t>
      </w:r>
    </w:p>
    <w:p w:rsidR="0003711B" w:rsidRPr="001550E3" w:rsidRDefault="00036139" w:rsidP="0003711B">
      <w:pPr>
        <w:spacing w:after="0" w:line="240" w:lineRule="auto"/>
        <w:ind w:firstLine="720"/>
        <w:jc w:val="both"/>
        <w:rPr>
          <w:rFonts w:ascii="Times New Roman" w:eastAsiaTheme="minorEastAsia" w:hAnsi="Times New Roman" w:cs="Times New Roman"/>
          <w:color w:val="0D0D0D" w:themeColor="text1" w:themeTint="F2"/>
          <w:sz w:val="28"/>
          <w:szCs w:val="28"/>
        </w:rPr>
      </w:pPr>
      <w:r w:rsidRPr="001550E3">
        <w:rPr>
          <w:rFonts w:ascii="Times New Roman" w:hAnsi="Times New Roman" w:cs="Times New Roman"/>
          <w:sz w:val="28"/>
          <w:szCs w:val="28"/>
        </w:rPr>
        <w:t xml:space="preserve">Количество пациентов, которым рекомендована госпитализация, – </w:t>
      </w:r>
      <w:r w:rsidR="0003711B" w:rsidRPr="001550E3">
        <w:rPr>
          <w:rFonts w:ascii="Times New Roman" w:hAnsi="Times New Roman" w:cs="Times New Roman"/>
          <w:sz w:val="28"/>
          <w:szCs w:val="28"/>
        </w:rPr>
        <w:t>2 323</w:t>
      </w:r>
      <w:r w:rsidRPr="001550E3">
        <w:rPr>
          <w:rFonts w:ascii="Times New Roman" w:hAnsi="Times New Roman" w:cs="Times New Roman"/>
          <w:sz w:val="28"/>
          <w:szCs w:val="28"/>
        </w:rPr>
        <w:t xml:space="preserve"> человек</w:t>
      </w:r>
      <w:r w:rsidR="0003711B" w:rsidRPr="001550E3">
        <w:rPr>
          <w:rFonts w:ascii="Times New Roman" w:hAnsi="Times New Roman" w:cs="Times New Roman"/>
          <w:sz w:val="28"/>
          <w:szCs w:val="28"/>
        </w:rPr>
        <w:t>а</w:t>
      </w:r>
      <w:r w:rsidR="00505BCE" w:rsidRPr="001550E3">
        <w:rPr>
          <w:rFonts w:ascii="Times New Roman" w:hAnsi="Times New Roman" w:cs="Times New Roman"/>
          <w:sz w:val="28"/>
          <w:szCs w:val="28"/>
        </w:rPr>
        <w:t>,</w:t>
      </w:r>
      <w:r w:rsidRPr="001550E3">
        <w:rPr>
          <w:rFonts w:ascii="Times New Roman" w:hAnsi="Times New Roman" w:cs="Times New Roman"/>
          <w:sz w:val="28"/>
          <w:szCs w:val="28"/>
        </w:rPr>
        <w:t xml:space="preserve"> или </w:t>
      </w:r>
      <w:r w:rsidR="0003711B" w:rsidRPr="001550E3">
        <w:rPr>
          <w:rFonts w:ascii="Times New Roman" w:hAnsi="Times New Roman" w:cs="Times New Roman"/>
          <w:sz w:val="28"/>
          <w:szCs w:val="28"/>
        </w:rPr>
        <w:t>4,6</w:t>
      </w:r>
      <w:r w:rsidRPr="001550E3">
        <w:rPr>
          <w:rFonts w:ascii="Times New Roman" w:hAnsi="Times New Roman" w:cs="Times New Roman"/>
          <w:sz w:val="28"/>
          <w:szCs w:val="28"/>
        </w:rPr>
        <w:t xml:space="preserve"> процента от числа осмотренных. </w:t>
      </w:r>
      <w:r w:rsidR="0003711B" w:rsidRPr="001550E3">
        <w:rPr>
          <w:rFonts w:ascii="Times New Roman" w:hAnsi="Times New Roman"/>
          <w:color w:val="0D0D0D" w:themeColor="text1" w:themeTint="F2"/>
          <w:sz w:val="28"/>
          <w:szCs w:val="28"/>
        </w:rPr>
        <w:t>Проведено всего – 2 026 госпитализаций (87,2</w:t>
      </w:r>
      <w:r w:rsidR="00CD1ED2" w:rsidRPr="001550E3">
        <w:rPr>
          <w:rFonts w:ascii="Times New Roman" w:hAnsi="Times New Roman"/>
          <w:color w:val="0D0D0D" w:themeColor="text1" w:themeTint="F2"/>
          <w:sz w:val="28"/>
          <w:szCs w:val="28"/>
        </w:rPr>
        <w:t xml:space="preserve"> процента</w:t>
      </w:r>
      <w:r w:rsidR="00A75B9A" w:rsidRPr="001550E3">
        <w:rPr>
          <w:rFonts w:ascii="Times New Roman" w:hAnsi="Times New Roman"/>
          <w:color w:val="0D0D0D" w:themeColor="text1" w:themeTint="F2"/>
          <w:sz w:val="28"/>
          <w:szCs w:val="28"/>
        </w:rPr>
        <w:t xml:space="preserve"> от числа нуждающихся), из них</w:t>
      </w:r>
      <w:r w:rsidR="0003711B" w:rsidRPr="001550E3">
        <w:rPr>
          <w:rFonts w:ascii="Times New Roman" w:hAnsi="Times New Roman"/>
          <w:color w:val="0D0D0D" w:themeColor="text1" w:themeTint="F2"/>
          <w:sz w:val="28"/>
          <w:szCs w:val="28"/>
        </w:rPr>
        <w:t xml:space="preserve"> стационарное консервативное лечение – 1 812, оперативное – 214.</w:t>
      </w:r>
    </w:p>
    <w:p w:rsidR="00036139" w:rsidRPr="001550E3" w:rsidRDefault="00036139" w:rsidP="00475D39">
      <w:pPr>
        <w:widowControl w:val="0"/>
        <w:spacing w:after="0" w:line="240" w:lineRule="auto"/>
        <w:ind w:firstLine="709"/>
        <w:jc w:val="both"/>
        <w:rPr>
          <w:rFonts w:ascii="Times New Roman" w:hAnsi="Times New Roman" w:cs="Times New Roman"/>
          <w:sz w:val="28"/>
          <w:szCs w:val="28"/>
        </w:rPr>
      </w:pPr>
      <w:r w:rsidRPr="001550E3">
        <w:rPr>
          <w:rFonts w:ascii="Times New Roman" w:hAnsi="Times New Roman" w:cs="Times New Roman"/>
          <w:sz w:val="28"/>
          <w:szCs w:val="28"/>
        </w:rPr>
        <w:t>В целях обеспечения доступности экстренной медицинской помощи реализуются мероприятия по развитию санитарной авиации.</w:t>
      </w:r>
    </w:p>
    <w:p w:rsidR="0003711B" w:rsidRPr="00A75B9A" w:rsidRDefault="0003711B" w:rsidP="0003711B">
      <w:pPr>
        <w:pStyle w:val="ConsPlusNormal"/>
        <w:ind w:firstLine="709"/>
        <w:jc w:val="both"/>
        <w:rPr>
          <w:sz w:val="28"/>
          <w:szCs w:val="28"/>
        </w:rPr>
      </w:pPr>
      <w:r w:rsidRPr="001550E3">
        <w:rPr>
          <w:sz w:val="28"/>
          <w:szCs w:val="28"/>
        </w:rPr>
        <w:t xml:space="preserve">Количество вылетов санитарной авиации в 2024 году составило 191 вылет </w:t>
      </w:r>
      <w:r w:rsidR="00934070" w:rsidRPr="001550E3">
        <w:rPr>
          <w:sz w:val="28"/>
          <w:szCs w:val="28"/>
        </w:rPr>
        <w:br/>
      </w:r>
      <w:r w:rsidRPr="001550E3">
        <w:rPr>
          <w:sz w:val="28"/>
          <w:szCs w:val="28"/>
        </w:rPr>
        <w:t xml:space="preserve">(2023 г. – 201 вылет), </w:t>
      </w:r>
      <w:r w:rsidRPr="001550E3">
        <w:rPr>
          <w:rFonts w:eastAsia="Times New Roman"/>
          <w:bCs/>
          <w:sz w:val="28"/>
          <w:szCs w:val="28"/>
        </w:rPr>
        <w:t>эвакуированы 186 пациентов (2023 г. – 197 пациентов).</w:t>
      </w:r>
    </w:p>
    <w:p w:rsidR="00036139" w:rsidRPr="00A75B9A" w:rsidRDefault="00036139" w:rsidP="00015D81">
      <w:pPr>
        <w:pStyle w:val="aff8"/>
        <w:ind w:firstLine="708"/>
        <w:jc w:val="both"/>
        <w:rPr>
          <w:rFonts w:ascii="Times New Roman" w:hAnsi="Times New Roman" w:cs="Times New Roman"/>
          <w:sz w:val="28"/>
          <w:szCs w:val="28"/>
        </w:rPr>
      </w:pPr>
      <w:r w:rsidRPr="00A75B9A">
        <w:rPr>
          <w:rFonts w:ascii="Times New Roman" w:hAnsi="Times New Roman" w:cs="Times New Roman"/>
          <w:sz w:val="28"/>
          <w:szCs w:val="28"/>
        </w:rPr>
        <w:t>Медицинские организации, подведомственные Министерству здравоохранения Республики Татарстан, нуждаются в дальнейшем переоснащении (дооснащении) медицинским оборудованием.</w:t>
      </w:r>
      <w:r w:rsidR="00A962DF" w:rsidRPr="00A75B9A">
        <w:rPr>
          <w:rFonts w:ascii="Times New Roman" w:hAnsi="Times New Roman" w:cs="Times New Roman"/>
          <w:sz w:val="28"/>
          <w:szCs w:val="28"/>
        </w:rPr>
        <w:t xml:space="preserve"> </w:t>
      </w:r>
      <w:r w:rsidR="00072498">
        <w:rPr>
          <w:rFonts w:ascii="Times New Roman" w:hAnsi="Times New Roman" w:cs="Times New Roman"/>
          <w:sz w:val="28"/>
          <w:szCs w:val="28"/>
        </w:rPr>
        <w:t xml:space="preserve">В течение 5 лет </w:t>
      </w:r>
      <w:r w:rsidR="00015D81">
        <w:rPr>
          <w:rFonts w:ascii="Times New Roman" w:hAnsi="Times New Roman"/>
          <w:sz w:val="28"/>
          <w:szCs w:val="28"/>
        </w:rPr>
        <w:t xml:space="preserve">для дооснащения медицинских организаций Республики Татарстан из различных источников приобретено </w:t>
      </w:r>
      <w:r w:rsidR="00015D81">
        <w:rPr>
          <w:rFonts w:ascii="Times New Roman" w:eastAsia="Times New Roman" w:hAnsi="Times New Roman" w:cs="Times New Roman"/>
          <w:color w:val="000000"/>
          <w:sz w:val="28"/>
          <w:szCs w:val="28"/>
          <w:lang w:eastAsia="zh-CN"/>
        </w:rPr>
        <w:t xml:space="preserve">более 40 тыс. единиц современного оборудования. </w:t>
      </w:r>
    </w:p>
    <w:p w:rsidR="00993DF4" w:rsidRDefault="00036139" w:rsidP="00752EFC">
      <w:pPr>
        <w:widowControl w:val="0"/>
        <w:spacing w:after="0" w:line="247" w:lineRule="auto"/>
        <w:ind w:firstLine="709"/>
        <w:jc w:val="both"/>
        <w:rPr>
          <w:rFonts w:ascii="Times New Roman" w:hAnsi="Times New Roman" w:cs="Times New Roman"/>
          <w:sz w:val="28"/>
          <w:szCs w:val="28"/>
        </w:rPr>
      </w:pPr>
      <w:r w:rsidRPr="00A75B9A">
        <w:rPr>
          <w:rFonts w:ascii="Times New Roman" w:hAnsi="Times New Roman" w:cs="Times New Roman"/>
          <w:sz w:val="28"/>
          <w:szCs w:val="28"/>
          <w:shd w:val="clear" w:color="auto" w:fill="FFFFFF"/>
        </w:rPr>
        <w:t>В 202</w:t>
      </w:r>
      <w:r w:rsidR="0003711B" w:rsidRPr="00A75B9A">
        <w:rPr>
          <w:rFonts w:ascii="Times New Roman" w:hAnsi="Times New Roman" w:cs="Times New Roman"/>
          <w:sz w:val="28"/>
          <w:szCs w:val="28"/>
          <w:shd w:val="clear" w:color="auto" w:fill="FFFFFF"/>
        </w:rPr>
        <w:t>4</w:t>
      </w:r>
      <w:r w:rsidRPr="00A75B9A">
        <w:rPr>
          <w:rFonts w:ascii="Times New Roman" w:hAnsi="Times New Roman" w:cs="Times New Roman"/>
          <w:sz w:val="28"/>
          <w:szCs w:val="28"/>
          <w:shd w:val="clear" w:color="auto" w:fill="FFFFFF"/>
        </w:rPr>
        <w:t xml:space="preserve"> году </w:t>
      </w:r>
      <w:r w:rsidR="00993DF4">
        <w:rPr>
          <w:rFonts w:ascii="Times New Roman" w:eastAsia="Times New Roman" w:hAnsi="Times New Roman" w:cs="Times New Roman"/>
          <w:sz w:val="28"/>
          <w:szCs w:val="28"/>
        </w:rPr>
        <w:t xml:space="preserve">с целью обеспечения потребности в дорогостоящих диагностических исследованиях, проводимых в амбулаторных условиях, </w:t>
      </w:r>
      <w:r w:rsidR="00993DF4">
        <w:rPr>
          <w:rFonts w:ascii="Times New Roman" w:hAnsi="Times New Roman" w:cs="Times New Roman"/>
          <w:sz w:val="28"/>
          <w:szCs w:val="28"/>
        </w:rPr>
        <w:t xml:space="preserve">приобретено медицинское оборудование для медицинских организаций, оказывающих первичную медико-санитарную помощь, а также для медицинских организаций, расположенных в сельской местности, в количестве 8 804 </w:t>
      </w:r>
      <w:r w:rsidRPr="00A75B9A">
        <w:rPr>
          <w:rFonts w:ascii="Times New Roman" w:hAnsi="Times New Roman" w:cs="Times New Roman"/>
          <w:sz w:val="28"/>
          <w:szCs w:val="28"/>
          <w:shd w:val="clear" w:color="auto" w:fill="FFFFFF"/>
        </w:rPr>
        <w:t>единиц</w:t>
      </w:r>
      <w:r w:rsidR="00993DF4" w:rsidRPr="00A75B9A">
        <w:rPr>
          <w:rFonts w:ascii="Times New Roman" w:hAnsi="Times New Roman" w:cs="Times New Roman"/>
          <w:sz w:val="28"/>
          <w:szCs w:val="28"/>
        </w:rPr>
        <w:t>.</w:t>
      </w:r>
    </w:p>
    <w:p w:rsidR="000A357F" w:rsidRPr="001550E3" w:rsidRDefault="00462C52" w:rsidP="00462C52">
      <w:pPr>
        <w:spacing w:after="0" w:line="240" w:lineRule="auto"/>
        <w:ind w:firstLine="709"/>
        <w:contextualSpacing/>
        <w:jc w:val="both"/>
        <w:rPr>
          <w:rFonts w:ascii="Times New Roman" w:eastAsia="Times New Roman" w:hAnsi="Times New Roman" w:cs="Times New Roman"/>
          <w:b/>
          <w:spacing w:val="-2"/>
          <w:sz w:val="28"/>
          <w:szCs w:val="28"/>
        </w:rPr>
      </w:pPr>
      <w:r w:rsidRPr="001550E3">
        <w:rPr>
          <w:rFonts w:ascii="Times New Roman" w:hAnsi="Times New Roman" w:cs="Times New Roman"/>
          <w:sz w:val="28"/>
          <w:szCs w:val="28"/>
        </w:rPr>
        <w:t xml:space="preserve">В Республике Татарстан, как и в целом по Российской Федерации, имеется определенный дефицит медицинских работников. В 2024 году потребность составила </w:t>
      </w:r>
      <w:r w:rsidRPr="001550E3">
        <w:rPr>
          <w:rFonts w:ascii="Times New Roman" w:hAnsi="Times New Roman" w:cs="Times New Roman"/>
          <w:sz w:val="28"/>
          <w:szCs w:val="28"/>
        </w:rPr>
        <w:br/>
        <w:t xml:space="preserve">1 715 человек. </w:t>
      </w:r>
      <w:r w:rsidR="00E221F0" w:rsidRPr="001550E3">
        <w:rPr>
          <w:rFonts w:ascii="Times New Roman" w:hAnsi="Times New Roman" w:cs="Times New Roman"/>
          <w:sz w:val="28"/>
          <w:szCs w:val="28"/>
        </w:rPr>
        <w:t>По итогам 2024 года обеспеченность врачами, оказывающими медицинскую помощь в рамках Программы государственных гарантий бесплатного оказания медицинской помощи населению</w:t>
      </w:r>
      <w:r w:rsidR="00145529" w:rsidRPr="00145529">
        <w:rPr>
          <w:rFonts w:ascii="Times New Roman" w:hAnsi="Times New Roman" w:cs="Times New Roman"/>
          <w:sz w:val="28"/>
          <w:szCs w:val="28"/>
        </w:rPr>
        <w:t xml:space="preserve"> </w:t>
      </w:r>
      <w:r w:rsidR="00145529">
        <w:rPr>
          <w:rFonts w:ascii="Times New Roman" w:hAnsi="Times New Roman" w:cs="Times New Roman"/>
          <w:color w:val="000000" w:themeColor="text1"/>
          <w:sz w:val="28"/>
          <w:szCs w:val="28"/>
        </w:rPr>
        <w:t>Республики</w:t>
      </w:r>
      <w:r w:rsidR="00145529">
        <w:rPr>
          <w:rFonts w:ascii="Times New Roman" w:hAnsi="Times New Roman" w:cs="Times New Roman"/>
          <w:color w:val="000000" w:themeColor="text1"/>
          <w:sz w:val="28"/>
          <w:szCs w:val="28"/>
        </w:rPr>
        <w:t xml:space="preserve"> Татарстан</w:t>
      </w:r>
      <w:r w:rsidR="00E221F0" w:rsidRPr="001550E3">
        <w:rPr>
          <w:rFonts w:ascii="Times New Roman" w:hAnsi="Times New Roman" w:cs="Times New Roman"/>
          <w:sz w:val="28"/>
          <w:szCs w:val="28"/>
        </w:rPr>
        <w:t xml:space="preserve">, составляет 36,2 на </w:t>
      </w:r>
      <w:r w:rsidR="00145529">
        <w:rPr>
          <w:rFonts w:ascii="Times New Roman" w:hAnsi="Times New Roman" w:cs="Times New Roman"/>
          <w:sz w:val="28"/>
          <w:szCs w:val="28"/>
        </w:rPr>
        <w:br/>
      </w:r>
      <w:r w:rsidR="00E221F0" w:rsidRPr="001550E3">
        <w:rPr>
          <w:rFonts w:ascii="Times New Roman" w:hAnsi="Times New Roman" w:cs="Times New Roman"/>
          <w:sz w:val="28"/>
          <w:szCs w:val="28"/>
        </w:rPr>
        <w:t>10 тыс. населения, обеспеченность средними медицинскими работниками составляет 96,2 на 10 тыс. населения</w:t>
      </w:r>
      <w:r w:rsidR="00E221F0" w:rsidRPr="001550E3">
        <w:rPr>
          <w:rFonts w:ascii="Times New Roman" w:eastAsiaTheme="minorHAnsi" w:hAnsi="Times New Roman" w:cs="Times New Roman"/>
          <w:sz w:val="28"/>
          <w:szCs w:val="28"/>
        </w:rPr>
        <w:t xml:space="preserve">; </w:t>
      </w:r>
      <w:r w:rsidR="000A357F" w:rsidRPr="001550E3">
        <w:rPr>
          <w:rFonts w:ascii="Times New Roman" w:hAnsi="Times New Roman" w:cs="Times New Roman"/>
          <w:sz w:val="28"/>
          <w:szCs w:val="28"/>
        </w:rPr>
        <w:t xml:space="preserve">укомплектованность медицинских организаций, оказывающих медицинскую помощь в амбулаторных условиях, врачами выросла до </w:t>
      </w:r>
      <w:r w:rsidR="00145529">
        <w:rPr>
          <w:rFonts w:ascii="Times New Roman" w:hAnsi="Times New Roman" w:cs="Times New Roman"/>
          <w:sz w:val="28"/>
          <w:szCs w:val="28"/>
        </w:rPr>
        <w:br/>
      </w:r>
      <w:bookmarkStart w:id="2" w:name="_GoBack"/>
      <w:bookmarkEnd w:id="2"/>
      <w:r w:rsidR="000A357F" w:rsidRPr="001550E3">
        <w:rPr>
          <w:rFonts w:ascii="Times New Roman" w:hAnsi="Times New Roman" w:cs="Times New Roman"/>
          <w:sz w:val="28"/>
          <w:szCs w:val="28"/>
        </w:rPr>
        <w:t>95,5</w:t>
      </w:r>
      <w:r w:rsidR="00E221F0" w:rsidRPr="001550E3">
        <w:rPr>
          <w:rFonts w:ascii="Times New Roman" w:hAnsi="Times New Roman" w:cs="Times New Roman"/>
          <w:sz w:val="28"/>
          <w:szCs w:val="28"/>
        </w:rPr>
        <w:t>1</w:t>
      </w:r>
      <w:r w:rsidR="000A357F" w:rsidRPr="001550E3">
        <w:rPr>
          <w:rFonts w:ascii="Times New Roman" w:hAnsi="Times New Roman" w:cs="Times New Roman"/>
          <w:sz w:val="28"/>
          <w:szCs w:val="28"/>
        </w:rPr>
        <w:t xml:space="preserve"> процент</w:t>
      </w:r>
      <w:r w:rsidR="00E221F0" w:rsidRPr="001550E3">
        <w:rPr>
          <w:rFonts w:ascii="Times New Roman" w:hAnsi="Times New Roman" w:cs="Times New Roman"/>
          <w:sz w:val="28"/>
          <w:szCs w:val="28"/>
        </w:rPr>
        <w:t>а</w:t>
      </w:r>
      <w:r w:rsidR="000A357F" w:rsidRPr="001550E3">
        <w:rPr>
          <w:rFonts w:ascii="Times New Roman" w:hAnsi="Times New Roman" w:cs="Times New Roman"/>
          <w:sz w:val="28"/>
          <w:szCs w:val="28"/>
        </w:rPr>
        <w:t xml:space="preserve">, а средними медицинскими работниками </w:t>
      </w:r>
      <w:r w:rsidR="000A357F" w:rsidRPr="001550E3">
        <w:rPr>
          <w:rFonts w:ascii="Times New Roman" w:hAnsi="Times New Roman" w:cs="Times New Roman"/>
          <w:bCs/>
          <w:snapToGrid w:val="0"/>
          <w:sz w:val="28"/>
          <w:szCs w:val="28"/>
        </w:rPr>
        <w:t>–</w:t>
      </w:r>
      <w:r w:rsidR="00E221F0" w:rsidRPr="001550E3">
        <w:rPr>
          <w:rFonts w:ascii="Times New Roman" w:hAnsi="Times New Roman" w:cs="Times New Roman"/>
          <w:sz w:val="28"/>
          <w:szCs w:val="28"/>
        </w:rPr>
        <w:t xml:space="preserve"> до 100</w:t>
      </w:r>
      <w:r w:rsidR="000A357F" w:rsidRPr="001550E3">
        <w:rPr>
          <w:rFonts w:ascii="Times New Roman" w:hAnsi="Times New Roman" w:cs="Times New Roman"/>
          <w:sz w:val="28"/>
          <w:szCs w:val="28"/>
        </w:rPr>
        <w:t xml:space="preserve"> процентов.</w:t>
      </w:r>
      <w:r w:rsidR="001560FA" w:rsidRPr="001550E3">
        <w:rPr>
          <w:rFonts w:ascii="Times New Roman" w:hAnsi="Times New Roman" w:cs="Times New Roman"/>
          <w:sz w:val="28"/>
          <w:szCs w:val="28"/>
        </w:rPr>
        <w:t xml:space="preserve"> </w:t>
      </w:r>
    </w:p>
    <w:p w:rsidR="00036139" w:rsidRPr="00A75B9A" w:rsidRDefault="00036139" w:rsidP="00752EFC">
      <w:pPr>
        <w:widowControl w:val="0"/>
        <w:spacing w:after="0" w:line="247" w:lineRule="auto"/>
        <w:ind w:firstLine="709"/>
        <w:jc w:val="both"/>
        <w:rPr>
          <w:rFonts w:ascii="Times New Roman" w:hAnsi="Times New Roman" w:cs="Times New Roman"/>
          <w:sz w:val="28"/>
          <w:szCs w:val="28"/>
        </w:rPr>
      </w:pPr>
      <w:r w:rsidRPr="001550E3">
        <w:rPr>
          <w:rFonts w:ascii="Times New Roman" w:hAnsi="Times New Roman" w:cs="Times New Roman"/>
          <w:sz w:val="28"/>
          <w:szCs w:val="28"/>
        </w:rPr>
        <w:t xml:space="preserve">Сохраняется тенденция к увеличению доли населения в старших возрастных группах. В 2018 году доля граждан 60 лет и более составляла в Республике Татарстан 21,1 процента, </w:t>
      </w:r>
      <w:r w:rsidR="005C6154" w:rsidRPr="001550E3">
        <w:rPr>
          <w:rFonts w:ascii="Times New Roman" w:hAnsi="Times New Roman" w:cs="Times New Roman"/>
          <w:sz w:val="28"/>
          <w:szCs w:val="28"/>
        </w:rPr>
        <w:t>в 202</w:t>
      </w:r>
      <w:r w:rsidR="006775C3" w:rsidRPr="001550E3">
        <w:rPr>
          <w:rFonts w:ascii="Times New Roman" w:hAnsi="Times New Roman" w:cs="Times New Roman"/>
          <w:sz w:val="28"/>
          <w:szCs w:val="28"/>
        </w:rPr>
        <w:t>4</w:t>
      </w:r>
      <w:r w:rsidR="005C6154" w:rsidRPr="001550E3">
        <w:rPr>
          <w:rFonts w:ascii="Times New Roman" w:hAnsi="Times New Roman" w:cs="Times New Roman"/>
          <w:sz w:val="28"/>
          <w:szCs w:val="28"/>
        </w:rPr>
        <w:t xml:space="preserve"> году</w:t>
      </w:r>
      <w:r w:rsidRPr="001550E3">
        <w:rPr>
          <w:rFonts w:ascii="Times New Roman" w:hAnsi="Times New Roman" w:cs="Times New Roman"/>
          <w:sz w:val="28"/>
          <w:szCs w:val="28"/>
        </w:rPr>
        <w:t xml:space="preserve"> </w:t>
      </w:r>
      <w:r w:rsidRPr="001550E3">
        <w:rPr>
          <w:rFonts w:ascii="Times New Roman" w:hAnsi="Times New Roman" w:cs="Times New Roman"/>
          <w:bCs/>
          <w:snapToGrid w:val="0"/>
          <w:sz w:val="28"/>
          <w:szCs w:val="28"/>
        </w:rPr>
        <w:t>–</w:t>
      </w:r>
      <w:r w:rsidRPr="001550E3">
        <w:rPr>
          <w:rFonts w:ascii="Times New Roman" w:hAnsi="Times New Roman" w:cs="Times New Roman"/>
          <w:sz w:val="28"/>
          <w:szCs w:val="28"/>
        </w:rPr>
        <w:t xml:space="preserve"> 23,</w:t>
      </w:r>
      <w:r w:rsidR="006775C3" w:rsidRPr="001550E3">
        <w:rPr>
          <w:rFonts w:ascii="Times New Roman" w:hAnsi="Times New Roman" w:cs="Times New Roman"/>
          <w:sz w:val="28"/>
          <w:szCs w:val="28"/>
        </w:rPr>
        <w:t>8</w:t>
      </w:r>
      <w:r w:rsidRPr="001550E3">
        <w:rPr>
          <w:rFonts w:ascii="Times New Roman" w:hAnsi="Times New Roman" w:cs="Times New Roman"/>
          <w:sz w:val="28"/>
          <w:szCs w:val="28"/>
        </w:rPr>
        <w:t>2 процента, а к 2030 году может составить 25,4 процента. Данная динамика предполагает проведение мероприятий по повышению качества и доступности медицинской помощи, в том числе по профилю «гериатрия».</w:t>
      </w:r>
    </w:p>
    <w:p w:rsidR="0003711B" w:rsidRPr="00C41BCA" w:rsidRDefault="0067446E" w:rsidP="00C41BCA">
      <w:pPr>
        <w:spacing w:after="0" w:line="240" w:lineRule="auto"/>
        <w:ind w:firstLine="709"/>
        <w:jc w:val="both"/>
        <w:rPr>
          <w:rFonts w:ascii="Times New Roman" w:eastAsiaTheme="minorHAnsi" w:hAnsi="Times New Roman" w:cs="Times New Roman"/>
          <w:color w:val="000000" w:themeColor="text1"/>
          <w:sz w:val="28"/>
          <w:szCs w:val="28"/>
        </w:rPr>
      </w:pPr>
      <w:r>
        <w:rPr>
          <w:rFonts w:ascii="Times New Roman" w:hAnsi="Times New Roman" w:cs="Times New Roman"/>
          <w:color w:val="000000" w:themeColor="text1"/>
          <w:sz w:val="28"/>
          <w:szCs w:val="28"/>
        </w:rPr>
        <w:t>В Р</w:t>
      </w:r>
      <w:r w:rsidR="00C41BCA">
        <w:rPr>
          <w:rFonts w:ascii="Times New Roman" w:hAnsi="Times New Roman" w:cs="Times New Roman"/>
          <w:color w:val="000000" w:themeColor="text1"/>
          <w:sz w:val="28"/>
          <w:szCs w:val="28"/>
        </w:rPr>
        <w:t xml:space="preserve">еспублике </w:t>
      </w:r>
      <w:r>
        <w:rPr>
          <w:rFonts w:ascii="Times New Roman" w:hAnsi="Times New Roman" w:cs="Times New Roman"/>
          <w:color w:val="000000" w:themeColor="text1"/>
          <w:sz w:val="28"/>
          <w:szCs w:val="28"/>
        </w:rPr>
        <w:t xml:space="preserve">Татарстан </w:t>
      </w:r>
      <w:r w:rsidR="00C41BCA">
        <w:rPr>
          <w:rFonts w:ascii="Times New Roman" w:hAnsi="Times New Roman" w:cs="Times New Roman"/>
          <w:color w:val="000000" w:themeColor="text1"/>
          <w:sz w:val="28"/>
          <w:szCs w:val="28"/>
        </w:rPr>
        <w:t xml:space="preserve">успешно реализуется программа </w:t>
      </w:r>
      <w:proofErr w:type="spellStart"/>
      <w:r w:rsidR="00C41BCA">
        <w:rPr>
          <w:rFonts w:ascii="Times New Roman" w:hAnsi="Times New Roman" w:cs="Times New Roman"/>
          <w:color w:val="000000" w:themeColor="text1"/>
          <w:sz w:val="28"/>
          <w:szCs w:val="28"/>
        </w:rPr>
        <w:t>цифровизации</w:t>
      </w:r>
      <w:proofErr w:type="spellEnd"/>
      <w:r w:rsidR="00C41BCA">
        <w:rPr>
          <w:rFonts w:ascii="Times New Roman" w:hAnsi="Times New Roman" w:cs="Times New Roman"/>
          <w:color w:val="000000" w:themeColor="text1"/>
          <w:sz w:val="28"/>
          <w:szCs w:val="28"/>
        </w:rPr>
        <w:t xml:space="preserve"> здравоохранения. </w:t>
      </w:r>
      <w:r>
        <w:rPr>
          <w:rFonts w:ascii="Times New Roman" w:hAnsi="Times New Roman" w:cs="Times New Roman"/>
          <w:color w:val="000000" w:themeColor="text1"/>
          <w:sz w:val="28"/>
          <w:szCs w:val="28"/>
        </w:rPr>
        <w:t>В</w:t>
      </w:r>
      <w:r w:rsidR="00C41BCA">
        <w:rPr>
          <w:rFonts w:ascii="Times New Roman" w:hAnsi="Times New Roman" w:cs="Times New Roman"/>
          <w:color w:val="000000" w:themeColor="text1"/>
          <w:sz w:val="28"/>
          <w:szCs w:val="28"/>
        </w:rPr>
        <w:t xml:space="preserve">се медицинские организации </w:t>
      </w:r>
      <w:r>
        <w:rPr>
          <w:rFonts w:ascii="Times New Roman" w:hAnsi="Times New Roman" w:cs="Times New Roman"/>
          <w:color w:val="000000" w:themeColor="text1"/>
          <w:sz w:val="28"/>
          <w:szCs w:val="28"/>
        </w:rPr>
        <w:t xml:space="preserve">республики </w:t>
      </w:r>
      <w:r w:rsidR="00C41BCA">
        <w:rPr>
          <w:rFonts w:ascii="Times New Roman" w:hAnsi="Times New Roman" w:cs="Times New Roman"/>
          <w:color w:val="000000" w:themeColor="text1"/>
          <w:sz w:val="28"/>
          <w:szCs w:val="28"/>
        </w:rPr>
        <w:t>подключены к Единой государственной информационной системе в сфере здравоохранения, что позволяет внедрять телемедицинские технологии и обеспечивать качественной медицинской помощью даже самые отдаленные районы.</w:t>
      </w:r>
      <w:r w:rsidR="00C41BCA">
        <w:rPr>
          <w:rFonts w:ascii="Times New Roman" w:eastAsiaTheme="minorHAnsi" w:hAnsi="Times New Roman" w:cs="Times New Roman"/>
          <w:color w:val="000000" w:themeColor="text1"/>
          <w:sz w:val="28"/>
          <w:szCs w:val="28"/>
        </w:rPr>
        <w:t xml:space="preserve"> </w:t>
      </w:r>
      <w:r w:rsidR="0003711B" w:rsidRPr="00A75B9A">
        <w:rPr>
          <w:rFonts w:ascii="Times New Roman" w:hAnsi="Times New Roman"/>
          <w:sz w:val="28"/>
          <w:szCs w:val="28"/>
        </w:rPr>
        <w:t>Электронная запись на прием к врачу успешно работает в рамках всей республики и стала самой популярной электронной услугой. Общее число записей за 2024 год превысило 17 миллионов (за 2023 год – 14 миллионов).</w:t>
      </w:r>
      <w:r w:rsidR="0003711B" w:rsidRPr="00A75B9A">
        <w:rPr>
          <w:sz w:val="28"/>
          <w:szCs w:val="28"/>
        </w:rPr>
        <w:t xml:space="preserve"> </w:t>
      </w:r>
    </w:p>
    <w:p w:rsidR="00036139" w:rsidRPr="00A75B9A" w:rsidRDefault="00036139" w:rsidP="00752EFC">
      <w:pPr>
        <w:widowControl w:val="0"/>
        <w:spacing w:after="0" w:line="247" w:lineRule="auto"/>
        <w:ind w:firstLine="709"/>
        <w:jc w:val="both"/>
        <w:rPr>
          <w:rFonts w:ascii="Times New Roman" w:hAnsi="Times New Roman" w:cs="Times New Roman"/>
          <w:sz w:val="28"/>
          <w:szCs w:val="28"/>
        </w:rPr>
      </w:pPr>
      <w:r w:rsidRPr="00A75B9A">
        <w:rPr>
          <w:rFonts w:ascii="Times New Roman" w:hAnsi="Times New Roman" w:cs="Times New Roman"/>
          <w:sz w:val="28"/>
          <w:szCs w:val="28"/>
        </w:rPr>
        <w:t xml:space="preserve">Основной задачей, стоящей перед здравоохранением, является необходимость </w:t>
      </w:r>
      <w:r w:rsidRPr="00A75B9A">
        <w:rPr>
          <w:rFonts w:ascii="Times New Roman" w:hAnsi="Times New Roman" w:cs="Times New Roman"/>
          <w:sz w:val="28"/>
          <w:szCs w:val="28"/>
        </w:rPr>
        <w:lastRenderedPageBreak/>
        <w:t>ускорения темпов роста ожидаемой продолжительности жизни с учетом текущей демографической ситуации, а также риск</w:t>
      </w:r>
      <w:r w:rsidR="00131CE1" w:rsidRPr="00A75B9A">
        <w:rPr>
          <w:rFonts w:ascii="Times New Roman" w:hAnsi="Times New Roman" w:cs="Times New Roman"/>
          <w:sz w:val="28"/>
          <w:szCs w:val="28"/>
        </w:rPr>
        <w:t>ов</w:t>
      </w:r>
      <w:r w:rsidRPr="00A75B9A">
        <w:rPr>
          <w:rFonts w:ascii="Times New Roman" w:hAnsi="Times New Roman" w:cs="Times New Roman"/>
          <w:sz w:val="28"/>
          <w:szCs w:val="28"/>
        </w:rPr>
        <w:t>, формирующи</w:t>
      </w:r>
      <w:r w:rsidR="00131CE1" w:rsidRPr="00A75B9A">
        <w:rPr>
          <w:rFonts w:ascii="Times New Roman" w:hAnsi="Times New Roman" w:cs="Times New Roman"/>
          <w:sz w:val="28"/>
          <w:szCs w:val="28"/>
        </w:rPr>
        <w:t>х</w:t>
      </w:r>
      <w:r w:rsidRPr="00A75B9A">
        <w:rPr>
          <w:rFonts w:ascii="Times New Roman" w:hAnsi="Times New Roman" w:cs="Times New Roman"/>
          <w:sz w:val="28"/>
          <w:szCs w:val="28"/>
        </w:rPr>
        <w:t xml:space="preserve">ся в условиях нарастающего </w:t>
      </w:r>
      <w:proofErr w:type="spellStart"/>
      <w:r w:rsidRPr="00A75B9A">
        <w:rPr>
          <w:rFonts w:ascii="Times New Roman" w:hAnsi="Times New Roman" w:cs="Times New Roman"/>
          <w:sz w:val="28"/>
          <w:szCs w:val="28"/>
        </w:rPr>
        <w:t>санкционного</w:t>
      </w:r>
      <w:proofErr w:type="spellEnd"/>
      <w:r w:rsidRPr="00A75B9A">
        <w:rPr>
          <w:rFonts w:ascii="Times New Roman" w:hAnsi="Times New Roman" w:cs="Times New Roman"/>
          <w:sz w:val="28"/>
          <w:szCs w:val="28"/>
        </w:rPr>
        <w:t xml:space="preserve"> давления, ухудшения геополитического фона в целом. </w:t>
      </w:r>
    </w:p>
    <w:p w:rsidR="00036139" w:rsidRPr="00A75B9A" w:rsidRDefault="00036139" w:rsidP="00752EFC">
      <w:pPr>
        <w:widowControl w:val="0"/>
        <w:spacing w:after="0" w:line="247" w:lineRule="auto"/>
        <w:ind w:firstLine="709"/>
        <w:jc w:val="both"/>
        <w:rPr>
          <w:rFonts w:ascii="Times New Roman" w:hAnsi="Times New Roman" w:cs="Times New Roman"/>
          <w:sz w:val="28"/>
          <w:szCs w:val="28"/>
        </w:rPr>
      </w:pPr>
      <w:r w:rsidRPr="00A75B9A">
        <w:rPr>
          <w:rFonts w:ascii="Times New Roman" w:hAnsi="Times New Roman" w:cs="Times New Roman"/>
          <w:sz w:val="28"/>
          <w:szCs w:val="28"/>
        </w:rPr>
        <w:t>Мероприятия, направленные на решение указанных проблем, будут реализовываться в рамках государственной программы Республики Татарстан.</w:t>
      </w:r>
    </w:p>
    <w:p w:rsidR="00226E80" w:rsidRPr="00A75B9A" w:rsidRDefault="00226E80" w:rsidP="00752EFC">
      <w:pPr>
        <w:pStyle w:val="a4"/>
        <w:widowControl w:val="0"/>
        <w:spacing w:before="0" w:after="0" w:line="247" w:lineRule="auto"/>
        <w:ind w:firstLine="0"/>
        <w:jc w:val="center"/>
        <w:rPr>
          <w:sz w:val="28"/>
          <w:szCs w:val="28"/>
        </w:rPr>
      </w:pPr>
    </w:p>
    <w:p w:rsidR="00C81F8D" w:rsidRPr="007D26E5" w:rsidRDefault="00226E80" w:rsidP="00B92D65">
      <w:pPr>
        <w:pStyle w:val="c"/>
        <w:widowControl w:val="0"/>
        <w:numPr>
          <w:ilvl w:val="0"/>
          <w:numId w:val="3"/>
        </w:numPr>
        <w:spacing w:before="0" w:after="0"/>
        <w:ind w:left="0" w:right="0" w:firstLine="0"/>
        <w:rPr>
          <w:b/>
          <w:sz w:val="28"/>
          <w:szCs w:val="28"/>
        </w:rPr>
      </w:pPr>
      <w:r w:rsidRPr="007D26E5">
        <w:rPr>
          <w:sz w:val="28"/>
          <w:szCs w:val="28"/>
        </w:rPr>
        <w:t> </w:t>
      </w:r>
      <w:r w:rsidR="00036139" w:rsidRPr="007D26E5">
        <w:rPr>
          <w:sz w:val="28"/>
          <w:szCs w:val="28"/>
        </w:rPr>
        <w:t>Описание приоритетов и целей государственной политики</w:t>
      </w:r>
    </w:p>
    <w:p w:rsidR="00226E80" w:rsidRPr="007D26E5" w:rsidRDefault="00036139" w:rsidP="00B92D65">
      <w:pPr>
        <w:pStyle w:val="c"/>
        <w:widowControl w:val="0"/>
        <w:spacing w:before="0" w:after="0" w:line="235" w:lineRule="auto"/>
        <w:ind w:left="0" w:right="0"/>
        <w:rPr>
          <w:b/>
          <w:sz w:val="28"/>
          <w:szCs w:val="28"/>
        </w:rPr>
      </w:pPr>
      <w:r w:rsidRPr="007D26E5">
        <w:rPr>
          <w:sz w:val="28"/>
          <w:szCs w:val="28"/>
        </w:rPr>
        <w:t>Республики Татарстан в сфере реализации государственной программы</w:t>
      </w:r>
      <w:r w:rsidRPr="007D26E5">
        <w:rPr>
          <w:b/>
          <w:sz w:val="28"/>
          <w:szCs w:val="28"/>
        </w:rPr>
        <w:t xml:space="preserve"> </w:t>
      </w:r>
    </w:p>
    <w:p w:rsidR="00036139" w:rsidRDefault="00966805" w:rsidP="00B92D65">
      <w:pPr>
        <w:pStyle w:val="c"/>
        <w:widowControl w:val="0"/>
        <w:spacing w:before="0" w:after="0" w:line="235" w:lineRule="auto"/>
        <w:ind w:left="0" w:right="0"/>
        <w:rPr>
          <w:sz w:val="28"/>
          <w:szCs w:val="28"/>
        </w:rPr>
      </w:pPr>
      <w:r w:rsidRPr="007D26E5">
        <w:rPr>
          <w:sz w:val="28"/>
          <w:szCs w:val="28"/>
        </w:rPr>
        <w:t>Республики Татарстан</w:t>
      </w:r>
    </w:p>
    <w:p w:rsidR="00752EFC" w:rsidRPr="007D26E5" w:rsidRDefault="00752EFC" w:rsidP="00B92D65">
      <w:pPr>
        <w:pStyle w:val="c"/>
        <w:widowControl w:val="0"/>
        <w:spacing w:before="0" w:after="0" w:line="235" w:lineRule="auto"/>
        <w:ind w:left="0" w:right="0"/>
        <w:rPr>
          <w:sz w:val="28"/>
          <w:szCs w:val="28"/>
        </w:rPr>
      </w:pPr>
    </w:p>
    <w:p w:rsidR="00036139" w:rsidRPr="00D45595" w:rsidRDefault="00036139" w:rsidP="00B92D65">
      <w:pPr>
        <w:widowControl w:val="0"/>
        <w:spacing w:after="0" w:line="235" w:lineRule="auto"/>
        <w:ind w:firstLine="709"/>
        <w:jc w:val="both"/>
        <w:rPr>
          <w:rFonts w:ascii="Times New Roman" w:hAnsi="Times New Roman" w:cs="Times New Roman"/>
          <w:color w:val="000000" w:themeColor="text1"/>
          <w:sz w:val="28"/>
          <w:szCs w:val="28"/>
        </w:rPr>
      </w:pPr>
      <w:r w:rsidRPr="000B69D8">
        <w:rPr>
          <w:rFonts w:ascii="Times New Roman" w:hAnsi="Times New Roman" w:cs="Times New Roman"/>
          <w:color w:val="000000" w:themeColor="text1"/>
          <w:sz w:val="28"/>
          <w:szCs w:val="28"/>
        </w:rPr>
        <w:t xml:space="preserve">Приоритеты государственной программы </w:t>
      </w:r>
      <w:r w:rsidR="00C81F8D" w:rsidRPr="000B69D8">
        <w:rPr>
          <w:rFonts w:ascii="Times New Roman" w:hAnsi="Times New Roman" w:cs="Times New Roman"/>
          <w:color w:val="000000" w:themeColor="text1"/>
          <w:sz w:val="28"/>
          <w:szCs w:val="28"/>
        </w:rPr>
        <w:t xml:space="preserve">Республики Татарстан </w:t>
      </w:r>
      <w:r w:rsidR="006B4C24" w:rsidRPr="000B69D8">
        <w:rPr>
          <w:rFonts w:ascii="Times New Roman" w:hAnsi="Times New Roman" w:cs="Times New Roman"/>
          <w:color w:val="000000" w:themeColor="text1"/>
          <w:sz w:val="28"/>
          <w:szCs w:val="28"/>
        </w:rPr>
        <w:t>соответствуют у</w:t>
      </w:r>
      <w:r w:rsidRPr="000B69D8">
        <w:rPr>
          <w:rFonts w:ascii="Times New Roman" w:hAnsi="Times New Roman" w:cs="Times New Roman"/>
          <w:color w:val="000000" w:themeColor="text1"/>
          <w:sz w:val="28"/>
          <w:szCs w:val="28"/>
        </w:rPr>
        <w:t>каз</w:t>
      </w:r>
      <w:r w:rsidR="006B4C24" w:rsidRPr="000B69D8">
        <w:rPr>
          <w:rFonts w:ascii="Times New Roman" w:hAnsi="Times New Roman" w:cs="Times New Roman"/>
          <w:color w:val="000000" w:themeColor="text1"/>
          <w:sz w:val="28"/>
          <w:szCs w:val="28"/>
        </w:rPr>
        <w:t>ам</w:t>
      </w:r>
      <w:r w:rsidRPr="000B69D8">
        <w:rPr>
          <w:rFonts w:ascii="Times New Roman" w:hAnsi="Times New Roman" w:cs="Times New Roman"/>
          <w:color w:val="000000" w:themeColor="text1"/>
          <w:sz w:val="28"/>
          <w:szCs w:val="28"/>
        </w:rPr>
        <w:t xml:space="preserve"> Президента Российской Федерации </w:t>
      </w:r>
      <w:r w:rsidR="004A54DF" w:rsidRPr="000B69D8">
        <w:rPr>
          <w:rFonts w:ascii="Times New Roman" w:hAnsi="Times New Roman" w:cs="Times New Roman"/>
          <w:color w:val="000000" w:themeColor="text1"/>
          <w:sz w:val="28"/>
          <w:szCs w:val="28"/>
        </w:rPr>
        <w:t>от 6 июня 2019 года</w:t>
      </w:r>
      <w:r w:rsidRPr="000B69D8">
        <w:rPr>
          <w:rFonts w:ascii="Times New Roman" w:hAnsi="Times New Roman" w:cs="Times New Roman"/>
          <w:color w:val="000000" w:themeColor="text1"/>
          <w:sz w:val="28"/>
          <w:szCs w:val="28"/>
        </w:rPr>
        <w:t xml:space="preserve"> № 254 «О Стратегии развития здравоохранения в Российской Федерации на период до 2025 года»</w:t>
      </w:r>
      <w:r w:rsidR="006B4C24" w:rsidRPr="000B69D8">
        <w:rPr>
          <w:rFonts w:ascii="Times New Roman" w:hAnsi="Times New Roman" w:cs="Times New Roman"/>
          <w:color w:val="000000" w:themeColor="text1"/>
          <w:sz w:val="28"/>
          <w:szCs w:val="28"/>
        </w:rPr>
        <w:t>,</w:t>
      </w:r>
      <w:r w:rsidR="0081502D" w:rsidRPr="000B69D8">
        <w:rPr>
          <w:rFonts w:ascii="Times New Roman" w:hAnsi="Times New Roman" w:cs="Times New Roman"/>
          <w:color w:val="000000" w:themeColor="text1"/>
          <w:sz w:val="28"/>
          <w:szCs w:val="28"/>
        </w:rPr>
        <w:t xml:space="preserve"> от </w:t>
      </w:r>
      <w:r w:rsidR="00A44BBB" w:rsidRPr="000B69D8">
        <w:rPr>
          <w:rFonts w:ascii="Times New Roman" w:hAnsi="Times New Roman" w:cs="Times New Roman"/>
          <w:color w:val="000000" w:themeColor="text1"/>
          <w:sz w:val="28"/>
          <w:szCs w:val="28"/>
        </w:rPr>
        <w:br/>
      </w:r>
      <w:r w:rsidR="0081502D" w:rsidRPr="000B69D8">
        <w:rPr>
          <w:rFonts w:ascii="Times New Roman" w:hAnsi="Times New Roman" w:cs="Times New Roman"/>
          <w:color w:val="000000" w:themeColor="text1"/>
          <w:sz w:val="28"/>
          <w:szCs w:val="28"/>
        </w:rPr>
        <w:t>2 июля 2021 года № 400 «О Стратегии национальной безопасности Российской Федерации»</w:t>
      </w:r>
      <w:r w:rsidR="00A44BBB" w:rsidRPr="000B69D8">
        <w:rPr>
          <w:rFonts w:ascii="Times New Roman" w:hAnsi="Times New Roman" w:cs="Times New Roman"/>
          <w:color w:val="000000" w:themeColor="text1"/>
          <w:sz w:val="28"/>
          <w:szCs w:val="28"/>
        </w:rPr>
        <w:t>,</w:t>
      </w:r>
      <w:r w:rsidR="004A54DF" w:rsidRPr="000B69D8">
        <w:rPr>
          <w:rFonts w:ascii="Times New Roman" w:hAnsi="Times New Roman" w:cs="Times New Roman"/>
          <w:color w:val="000000" w:themeColor="text1"/>
          <w:sz w:val="28"/>
          <w:szCs w:val="28"/>
        </w:rPr>
        <w:t xml:space="preserve"> </w:t>
      </w:r>
      <w:r w:rsidR="00945C82" w:rsidRPr="000B69D8">
        <w:rPr>
          <w:rFonts w:ascii="Times New Roman" w:hAnsi="Times New Roman" w:cs="Times New Roman"/>
          <w:color w:val="000000" w:themeColor="text1"/>
          <w:sz w:val="28"/>
          <w:szCs w:val="28"/>
          <w:shd w:val="clear" w:color="auto" w:fill="FFFFFF"/>
        </w:rPr>
        <w:t xml:space="preserve">от 7 мая 2024 года № 309 «О национальных целях развития Российской Федерации на период до 2030 года и на перспективу до 2036 года», </w:t>
      </w:r>
      <w:r w:rsidR="006B4C24" w:rsidRPr="000B69D8">
        <w:rPr>
          <w:rFonts w:ascii="Times New Roman" w:hAnsi="Times New Roman" w:cs="Times New Roman"/>
          <w:color w:val="000000" w:themeColor="text1"/>
          <w:sz w:val="28"/>
          <w:szCs w:val="28"/>
        </w:rPr>
        <w:t xml:space="preserve">Государственной стратегии противодействия распространению ВИЧ-инфекции в Российской Федерации на период до 2030 года, утвержденной распоряжением Правительства Российской Федерации от 21 декабря 2020 г. № 3468-р, </w:t>
      </w:r>
      <w:r w:rsidR="00D45595" w:rsidRPr="000B69D8">
        <w:rPr>
          <w:rFonts w:ascii="Times New Roman" w:hAnsi="Times New Roman" w:cs="Times New Roman"/>
          <w:color w:val="000000" w:themeColor="text1"/>
          <w:sz w:val="28"/>
          <w:szCs w:val="28"/>
          <w:shd w:val="clear" w:color="auto" w:fill="FFFFFF"/>
        </w:rPr>
        <w:t xml:space="preserve">Стратегии пространственного развития Российской Федерации на период до 2030 года с прогнозом до 2036 года, утвержденной </w:t>
      </w:r>
      <w:r w:rsidR="00D45595" w:rsidRPr="000B69D8">
        <w:rPr>
          <w:rFonts w:ascii="Times New Roman" w:hAnsi="Times New Roman" w:cs="Times New Roman"/>
          <w:color w:val="000000" w:themeColor="text1"/>
          <w:sz w:val="28"/>
          <w:szCs w:val="28"/>
        </w:rPr>
        <w:t xml:space="preserve">распоряжением Правительства Российской Федерации от 28 декабря 2024 г. № 4146-р, </w:t>
      </w:r>
      <w:r w:rsidRPr="000B69D8">
        <w:rPr>
          <w:rFonts w:ascii="Times New Roman" w:hAnsi="Times New Roman" w:cs="Times New Roman"/>
          <w:color w:val="000000" w:themeColor="text1"/>
          <w:sz w:val="28"/>
          <w:szCs w:val="28"/>
        </w:rPr>
        <w:t>Единому плану по достижению национальных целей развития Российс</w:t>
      </w:r>
      <w:r w:rsidR="00226E80" w:rsidRPr="000B69D8">
        <w:rPr>
          <w:rFonts w:ascii="Times New Roman" w:hAnsi="Times New Roman" w:cs="Times New Roman"/>
          <w:color w:val="000000" w:themeColor="text1"/>
          <w:sz w:val="28"/>
          <w:szCs w:val="28"/>
        </w:rPr>
        <w:t>кой Федерации на период до 20</w:t>
      </w:r>
      <w:r w:rsidR="006775C3" w:rsidRPr="000B69D8">
        <w:rPr>
          <w:rFonts w:ascii="Times New Roman" w:hAnsi="Times New Roman" w:cs="Times New Roman"/>
          <w:color w:val="000000" w:themeColor="text1"/>
          <w:sz w:val="28"/>
          <w:szCs w:val="28"/>
        </w:rPr>
        <w:t>30</w:t>
      </w:r>
      <w:r w:rsidR="00226E80" w:rsidRPr="000B69D8">
        <w:rPr>
          <w:rFonts w:ascii="Times New Roman" w:hAnsi="Times New Roman" w:cs="Times New Roman"/>
          <w:color w:val="000000" w:themeColor="text1"/>
          <w:sz w:val="28"/>
          <w:szCs w:val="28"/>
        </w:rPr>
        <w:t> </w:t>
      </w:r>
      <w:r w:rsidRPr="000B69D8">
        <w:rPr>
          <w:rFonts w:ascii="Times New Roman" w:hAnsi="Times New Roman" w:cs="Times New Roman"/>
          <w:color w:val="000000" w:themeColor="text1"/>
          <w:sz w:val="28"/>
          <w:szCs w:val="28"/>
        </w:rPr>
        <w:t xml:space="preserve">года и </w:t>
      </w:r>
      <w:r w:rsidR="006775C3" w:rsidRPr="000B69D8">
        <w:rPr>
          <w:rFonts w:ascii="Times New Roman" w:hAnsi="Times New Roman" w:cs="Times New Roman"/>
          <w:color w:val="000000" w:themeColor="text1"/>
          <w:sz w:val="28"/>
          <w:szCs w:val="28"/>
          <w:shd w:val="clear" w:color="auto" w:fill="FFFFFF"/>
        </w:rPr>
        <w:t>на перспективу до 2036 года</w:t>
      </w:r>
      <w:r w:rsidRPr="000B69D8">
        <w:rPr>
          <w:rFonts w:ascii="Times New Roman" w:hAnsi="Times New Roman" w:cs="Times New Roman"/>
          <w:color w:val="000000" w:themeColor="text1"/>
          <w:sz w:val="28"/>
          <w:szCs w:val="28"/>
        </w:rPr>
        <w:t xml:space="preserve">, утвержденному </w:t>
      </w:r>
      <w:r w:rsidR="006775C3" w:rsidRPr="000B69D8">
        <w:rPr>
          <w:rFonts w:ascii="Times New Roman" w:hAnsi="Times New Roman" w:cs="Times New Roman"/>
          <w:color w:val="000000" w:themeColor="text1"/>
          <w:sz w:val="28"/>
          <w:szCs w:val="28"/>
        </w:rPr>
        <w:t>Председателем Правител</w:t>
      </w:r>
      <w:r w:rsidR="00D45595" w:rsidRPr="000B69D8">
        <w:rPr>
          <w:rFonts w:ascii="Times New Roman" w:hAnsi="Times New Roman" w:cs="Times New Roman"/>
          <w:color w:val="000000" w:themeColor="text1"/>
          <w:sz w:val="28"/>
          <w:szCs w:val="28"/>
        </w:rPr>
        <w:t xml:space="preserve">ьства Российской Федерации </w:t>
      </w:r>
      <w:proofErr w:type="spellStart"/>
      <w:r w:rsidR="00D45595" w:rsidRPr="000B69D8">
        <w:rPr>
          <w:rFonts w:ascii="Times New Roman" w:hAnsi="Times New Roman" w:cs="Times New Roman"/>
          <w:color w:val="000000" w:themeColor="text1"/>
          <w:sz w:val="28"/>
          <w:szCs w:val="28"/>
        </w:rPr>
        <w:t>М.В.</w:t>
      </w:r>
      <w:r w:rsidR="006775C3" w:rsidRPr="000B69D8">
        <w:rPr>
          <w:rFonts w:ascii="Times New Roman" w:hAnsi="Times New Roman" w:cs="Times New Roman"/>
          <w:color w:val="000000" w:themeColor="text1"/>
          <w:sz w:val="28"/>
          <w:szCs w:val="28"/>
        </w:rPr>
        <w:t>Мишустиным</w:t>
      </w:r>
      <w:proofErr w:type="spellEnd"/>
      <w:r w:rsidR="006775C3" w:rsidRPr="000B69D8">
        <w:rPr>
          <w:rFonts w:ascii="Times New Roman" w:hAnsi="Times New Roman" w:cs="Times New Roman"/>
          <w:color w:val="000000" w:themeColor="text1"/>
          <w:sz w:val="28"/>
          <w:szCs w:val="28"/>
        </w:rPr>
        <w:t xml:space="preserve"> от 30.12.2024 № ММ-П13-47086</w:t>
      </w:r>
      <w:r w:rsidR="00505BCE" w:rsidRPr="000B69D8">
        <w:rPr>
          <w:rFonts w:ascii="Times New Roman" w:hAnsi="Times New Roman" w:cs="Times New Roman"/>
          <w:color w:val="000000" w:themeColor="text1"/>
          <w:sz w:val="28"/>
          <w:szCs w:val="28"/>
        </w:rPr>
        <w:t>,</w:t>
      </w:r>
      <w:r w:rsidRPr="000B69D8">
        <w:rPr>
          <w:rFonts w:ascii="Times New Roman" w:hAnsi="Times New Roman" w:cs="Times New Roman"/>
          <w:color w:val="000000" w:themeColor="text1"/>
          <w:sz w:val="28"/>
          <w:szCs w:val="28"/>
        </w:rPr>
        <w:t xml:space="preserve"> а также Стратегии социально-экономического развития Республики Татарстан до 2030 года, утвержденной Законом Республики Татарстан от 17 июня 2015 года № 40-ЗРТ «Об утверждении Стратегии социально-экономического развития Республики Татарстан до 2030 года» (далее – Стратегия-2030).</w:t>
      </w:r>
    </w:p>
    <w:p w:rsidR="00036139" w:rsidRPr="007D26E5" w:rsidRDefault="00036139" w:rsidP="00B92D65">
      <w:pPr>
        <w:widowControl w:val="0"/>
        <w:spacing w:after="0" w:line="235"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В соответствии со Стратегией национальной безопасности Российской Федерации целями государственной политики в сфере сбережения народа России и развития человеческого потенциала являются устойчивый естественный рост численности и повышение качества жизни населения, укрепление здоровья граждан.</w:t>
      </w:r>
    </w:p>
    <w:p w:rsidR="00036139" w:rsidRPr="007D26E5" w:rsidRDefault="00036139" w:rsidP="00B92D65">
      <w:pPr>
        <w:widowControl w:val="0"/>
        <w:spacing w:after="0" w:line="235"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Достижение целей государственной политики в сфере сбережения народа России и развития человеческого потенциала обеспечивается путем решения следующих задач:</w:t>
      </w:r>
    </w:p>
    <w:p w:rsidR="00036139" w:rsidRPr="007D26E5" w:rsidRDefault="00036139" w:rsidP="00B92D65">
      <w:pPr>
        <w:widowControl w:val="0"/>
        <w:spacing w:after="0" w:line="235"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 xml:space="preserve">увеличение ожидаемой продолжительности жизни, снижение смертности и уровня </w:t>
      </w:r>
      <w:proofErr w:type="spellStart"/>
      <w:r w:rsidRPr="007D26E5">
        <w:rPr>
          <w:rFonts w:ascii="Times New Roman" w:hAnsi="Times New Roman" w:cs="Times New Roman"/>
          <w:sz w:val="28"/>
          <w:szCs w:val="28"/>
        </w:rPr>
        <w:t>инвалидизации</w:t>
      </w:r>
      <w:proofErr w:type="spellEnd"/>
      <w:r w:rsidRPr="007D26E5">
        <w:rPr>
          <w:rFonts w:ascii="Times New Roman" w:hAnsi="Times New Roman" w:cs="Times New Roman"/>
          <w:sz w:val="28"/>
          <w:szCs w:val="28"/>
        </w:rPr>
        <w:t xml:space="preserve"> населения, профилактика профессиональных заболеваний;</w:t>
      </w:r>
    </w:p>
    <w:p w:rsidR="00036139" w:rsidRPr="007D26E5" w:rsidRDefault="00036139" w:rsidP="00B92D65">
      <w:pPr>
        <w:widowControl w:val="0"/>
        <w:spacing w:after="0" w:line="235"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повышение качества и доступности медицинской помощи, включая вакцинацию и лекарственное обеспечение;</w:t>
      </w:r>
    </w:p>
    <w:p w:rsidR="00036139" w:rsidRPr="007D26E5" w:rsidRDefault="00036139" w:rsidP="00B92D65">
      <w:pPr>
        <w:widowControl w:val="0"/>
        <w:spacing w:after="0" w:line="235"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обеспечение устойчивости системы здравоохранения, ее адаптации к новым вызовам и угрозам, в том числе связанным с распространением инфекционных заболеваний, создание резервов лекарственных препаратов и медицинских изделий;</w:t>
      </w:r>
    </w:p>
    <w:p w:rsidR="00036139" w:rsidRPr="007D26E5" w:rsidRDefault="00036139" w:rsidP="00B92D65">
      <w:pPr>
        <w:widowControl w:val="0"/>
        <w:spacing w:after="0" w:line="235"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повышение мотивации граждан к ведению здорового образа жизни, занятию физической культурой и спортом;</w:t>
      </w:r>
    </w:p>
    <w:p w:rsidR="00036139" w:rsidRPr="007D26E5" w:rsidRDefault="00036139" w:rsidP="0067446E">
      <w:pPr>
        <w:widowControl w:val="0"/>
        <w:spacing w:after="0" w:line="235"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lastRenderedPageBreak/>
        <w:t>обеспечение санитарно-эпидемиолог</w:t>
      </w:r>
      <w:r w:rsidR="0067446E">
        <w:rPr>
          <w:rFonts w:ascii="Times New Roman" w:hAnsi="Times New Roman" w:cs="Times New Roman"/>
          <w:sz w:val="28"/>
          <w:szCs w:val="28"/>
        </w:rPr>
        <w:t>ического благополучия населения</w:t>
      </w:r>
      <w:r w:rsidR="00C95DC2">
        <w:rPr>
          <w:rFonts w:ascii="Times New Roman" w:hAnsi="Times New Roman" w:cs="Times New Roman"/>
          <w:sz w:val="28"/>
          <w:szCs w:val="28"/>
        </w:rPr>
        <w:t xml:space="preserve">, </w:t>
      </w:r>
      <w:r w:rsidRPr="007D26E5">
        <w:rPr>
          <w:rFonts w:ascii="Times New Roman" w:hAnsi="Times New Roman" w:cs="Times New Roman"/>
          <w:sz w:val="28"/>
          <w:szCs w:val="28"/>
        </w:rPr>
        <w:t>развитие системы социально-гигиенического мониторинга.</w:t>
      </w:r>
    </w:p>
    <w:p w:rsidR="00036139" w:rsidRPr="007D26E5" w:rsidRDefault="00036139" w:rsidP="00B92D65">
      <w:pPr>
        <w:widowControl w:val="0"/>
        <w:spacing w:after="0" w:line="235"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Стратегией-2030 опред</w:t>
      </w:r>
      <w:r w:rsidR="00B92D65">
        <w:rPr>
          <w:rFonts w:ascii="Times New Roman" w:hAnsi="Times New Roman" w:cs="Times New Roman"/>
          <w:sz w:val="28"/>
          <w:szCs w:val="28"/>
        </w:rPr>
        <w:t>елена стратегическая цель</w:t>
      </w:r>
      <w:r w:rsidR="00C05092" w:rsidRPr="007D26E5">
        <w:rPr>
          <w:rFonts w:ascii="Times New Roman" w:hAnsi="Times New Roman" w:cs="Times New Roman"/>
          <w:sz w:val="28"/>
          <w:szCs w:val="28"/>
        </w:rPr>
        <w:t>:</w:t>
      </w:r>
      <w:r w:rsidR="00C05092">
        <w:rPr>
          <w:rFonts w:ascii="Times New Roman" w:hAnsi="Times New Roman" w:cs="Times New Roman"/>
          <w:sz w:val="28"/>
          <w:szCs w:val="28"/>
        </w:rPr>
        <w:t xml:space="preserve"> </w:t>
      </w:r>
      <w:r w:rsidR="00F05DEE">
        <w:rPr>
          <w:rFonts w:ascii="Times New Roman" w:hAnsi="Times New Roman" w:cs="Times New Roman"/>
          <w:sz w:val="28"/>
          <w:szCs w:val="28"/>
        </w:rPr>
        <w:t>«</w:t>
      </w:r>
      <w:r w:rsidR="00387D22">
        <w:rPr>
          <w:rFonts w:ascii="Times New Roman" w:hAnsi="Times New Roman" w:cs="Times New Roman"/>
          <w:sz w:val="28"/>
          <w:szCs w:val="28"/>
        </w:rPr>
        <w:t>Ч</w:t>
      </w:r>
      <w:r w:rsidRPr="007D26E5">
        <w:rPr>
          <w:rFonts w:ascii="Times New Roman" w:hAnsi="Times New Roman" w:cs="Times New Roman"/>
          <w:sz w:val="28"/>
          <w:szCs w:val="28"/>
        </w:rPr>
        <w:t>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создание условий достижения высокого качества жизни</w:t>
      </w:r>
      <w:r w:rsidR="00F05DEE">
        <w:rPr>
          <w:rFonts w:ascii="Times New Roman" w:hAnsi="Times New Roman" w:cs="Times New Roman"/>
          <w:sz w:val="28"/>
          <w:szCs w:val="28"/>
        </w:rPr>
        <w:t>»</w:t>
      </w:r>
      <w:r w:rsidRPr="007D26E5">
        <w:rPr>
          <w:rFonts w:ascii="Times New Roman" w:hAnsi="Times New Roman" w:cs="Times New Roman"/>
          <w:sz w:val="28"/>
          <w:szCs w:val="28"/>
        </w:rPr>
        <w:t>.</w:t>
      </w:r>
    </w:p>
    <w:p w:rsidR="00036139" w:rsidRPr="007D26E5" w:rsidRDefault="00036139" w:rsidP="00B92D65">
      <w:pPr>
        <w:pStyle w:val="a4"/>
        <w:widowControl w:val="0"/>
        <w:spacing w:before="0" w:after="0" w:line="235" w:lineRule="auto"/>
        <w:ind w:firstLine="709"/>
        <w:rPr>
          <w:sz w:val="28"/>
          <w:szCs w:val="28"/>
        </w:rPr>
      </w:pPr>
      <w:r w:rsidRPr="007D26E5">
        <w:rPr>
          <w:sz w:val="28"/>
          <w:szCs w:val="28"/>
        </w:rPr>
        <w:t>В целях достижения стратегической цели и задач социально-экономического развития Республики Татарстан определены цели, разработаны структура и система показателей государственной программы</w:t>
      </w:r>
      <w:r w:rsidR="00C81F8D" w:rsidRPr="007D26E5">
        <w:rPr>
          <w:sz w:val="28"/>
          <w:szCs w:val="28"/>
        </w:rPr>
        <w:t xml:space="preserve"> Республики Татарстан</w:t>
      </w:r>
      <w:r w:rsidRPr="007D26E5">
        <w:rPr>
          <w:sz w:val="28"/>
          <w:szCs w:val="28"/>
        </w:rPr>
        <w:t>.</w:t>
      </w:r>
    </w:p>
    <w:p w:rsidR="00036139" w:rsidRPr="000B69D8" w:rsidRDefault="00036139" w:rsidP="00E02396">
      <w:pPr>
        <w:widowControl w:val="0"/>
        <w:spacing w:after="0" w:line="235" w:lineRule="auto"/>
        <w:ind w:firstLine="709"/>
        <w:jc w:val="both"/>
        <w:rPr>
          <w:rFonts w:ascii="Times New Roman" w:hAnsi="Times New Roman" w:cs="Times New Roman"/>
          <w:sz w:val="28"/>
          <w:szCs w:val="28"/>
        </w:rPr>
      </w:pPr>
      <w:r w:rsidRPr="000B69D8">
        <w:rPr>
          <w:rFonts w:ascii="Times New Roman" w:hAnsi="Times New Roman" w:cs="Times New Roman"/>
          <w:sz w:val="28"/>
          <w:szCs w:val="28"/>
        </w:rPr>
        <w:t>Цель 1: повышение ожидаемой продолжительности жизни до 7</w:t>
      </w:r>
      <w:r w:rsidR="000C54D6" w:rsidRPr="000B69D8">
        <w:rPr>
          <w:rFonts w:ascii="Times New Roman" w:hAnsi="Times New Roman" w:cs="Times New Roman"/>
          <w:sz w:val="28"/>
          <w:szCs w:val="28"/>
        </w:rPr>
        <w:t>8</w:t>
      </w:r>
      <w:r w:rsidRPr="000B69D8">
        <w:rPr>
          <w:rFonts w:ascii="Times New Roman" w:hAnsi="Times New Roman" w:cs="Times New Roman"/>
          <w:sz w:val="28"/>
          <w:szCs w:val="28"/>
        </w:rPr>
        <w:t xml:space="preserve"> </w:t>
      </w:r>
      <w:r w:rsidR="000C54D6" w:rsidRPr="000B69D8">
        <w:rPr>
          <w:rFonts w:ascii="Times New Roman" w:hAnsi="Times New Roman" w:cs="Times New Roman"/>
          <w:sz w:val="28"/>
          <w:szCs w:val="28"/>
        </w:rPr>
        <w:t>лет</w:t>
      </w:r>
      <w:r w:rsidRPr="000B69D8">
        <w:rPr>
          <w:rFonts w:ascii="Times New Roman" w:hAnsi="Times New Roman" w:cs="Times New Roman"/>
          <w:sz w:val="28"/>
          <w:szCs w:val="28"/>
        </w:rPr>
        <w:t xml:space="preserve"> </w:t>
      </w:r>
      <w:r w:rsidR="00226E80" w:rsidRPr="000B69D8">
        <w:rPr>
          <w:rFonts w:ascii="Times New Roman" w:hAnsi="Times New Roman" w:cs="Times New Roman"/>
          <w:sz w:val="28"/>
          <w:szCs w:val="28"/>
        </w:rPr>
        <w:t xml:space="preserve">к </w:t>
      </w:r>
      <w:r w:rsidR="000C54D6" w:rsidRPr="000B69D8">
        <w:rPr>
          <w:rFonts w:ascii="Times New Roman" w:hAnsi="Times New Roman" w:cs="Times New Roman"/>
          <w:sz w:val="28"/>
          <w:szCs w:val="28"/>
        </w:rPr>
        <w:br/>
      </w:r>
      <w:r w:rsidR="00226E80" w:rsidRPr="000B69D8">
        <w:rPr>
          <w:rFonts w:ascii="Times New Roman" w:hAnsi="Times New Roman" w:cs="Times New Roman"/>
          <w:sz w:val="28"/>
          <w:szCs w:val="28"/>
        </w:rPr>
        <w:t>2030</w:t>
      </w:r>
      <w:r w:rsidR="000C54D6" w:rsidRPr="000B69D8">
        <w:rPr>
          <w:rFonts w:ascii="Times New Roman" w:hAnsi="Times New Roman" w:cs="Times New Roman"/>
          <w:sz w:val="28"/>
          <w:szCs w:val="28"/>
        </w:rPr>
        <w:t xml:space="preserve"> </w:t>
      </w:r>
      <w:r w:rsidR="00505BCE" w:rsidRPr="000B69D8">
        <w:rPr>
          <w:rFonts w:ascii="Times New Roman" w:hAnsi="Times New Roman" w:cs="Times New Roman"/>
          <w:sz w:val="28"/>
          <w:szCs w:val="28"/>
        </w:rPr>
        <w:t>году.</w:t>
      </w:r>
    </w:p>
    <w:p w:rsidR="00036139" w:rsidRPr="000B69D8" w:rsidRDefault="00036139" w:rsidP="00E02396">
      <w:pPr>
        <w:widowControl w:val="0"/>
        <w:spacing w:after="0" w:line="235" w:lineRule="auto"/>
        <w:ind w:firstLine="709"/>
        <w:jc w:val="both"/>
        <w:rPr>
          <w:rFonts w:ascii="Times New Roman" w:hAnsi="Times New Roman" w:cs="Times New Roman"/>
          <w:sz w:val="28"/>
          <w:szCs w:val="28"/>
        </w:rPr>
      </w:pPr>
      <w:r w:rsidRPr="000B69D8">
        <w:rPr>
          <w:rFonts w:ascii="Times New Roman" w:hAnsi="Times New Roman" w:cs="Times New Roman"/>
          <w:sz w:val="28"/>
          <w:szCs w:val="28"/>
        </w:rPr>
        <w:t xml:space="preserve">Цель 2: снижение смертности от всех причин до 10,6 на 1 000 населения </w:t>
      </w:r>
      <w:r w:rsidR="00226E80" w:rsidRPr="000B69D8">
        <w:rPr>
          <w:rFonts w:ascii="Times New Roman" w:hAnsi="Times New Roman" w:cs="Times New Roman"/>
          <w:sz w:val="28"/>
          <w:szCs w:val="28"/>
        </w:rPr>
        <w:t xml:space="preserve">к </w:t>
      </w:r>
      <w:r w:rsidR="000C54D6" w:rsidRPr="000B69D8">
        <w:rPr>
          <w:rFonts w:ascii="Times New Roman" w:hAnsi="Times New Roman" w:cs="Times New Roman"/>
          <w:sz w:val="28"/>
          <w:szCs w:val="28"/>
        </w:rPr>
        <w:br/>
      </w:r>
      <w:r w:rsidR="00226E80" w:rsidRPr="000B69D8">
        <w:rPr>
          <w:rFonts w:ascii="Times New Roman" w:hAnsi="Times New Roman" w:cs="Times New Roman"/>
          <w:sz w:val="28"/>
          <w:szCs w:val="28"/>
        </w:rPr>
        <w:t>2030</w:t>
      </w:r>
      <w:r w:rsidR="000C54D6" w:rsidRPr="000B69D8">
        <w:rPr>
          <w:rFonts w:ascii="Times New Roman" w:hAnsi="Times New Roman" w:cs="Times New Roman"/>
          <w:sz w:val="28"/>
          <w:szCs w:val="28"/>
        </w:rPr>
        <w:t xml:space="preserve"> </w:t>
      </w:r>
      <w:r w:rsidR="00505BCE" w:rsidRPr="000B69D8">
        <w:rPr>
          <w:rFonts w:ascii="Times New Roman" w:hAnsi="Times New Roman" w:cs="Times New Roman"/>
          <w:sz w:val="28"/>
          <w:szCs w:val="28"/>
        </w:rPr>
        <w:t>году.</w:t>
      </w:r>
    </w:p>
    <w:p w:rsidR="00036139" w:rsidRPr="007D26E5" w:rsidRDefault="00036139" w:rsidP="00E02396">
      <w:pPr>
        <w:widowControl w:val="0"/>
        <w:spacing w:after="0" w:line="235" w:lineRule="auto"/>
        <w:ind w:firstLine="709"/>
        <w:jc w:val="both"/>
        <w:rPr>
          <w:rFonts w:ascii="Times New Roman" w:hAnsi="Times New Roman" w:cs="Times New Roman"/>
          <w:sz w:val="28"/>
          <w:szCs w:val="28"/>
        </w:rPr>
      </w:pPr>
      <w:r w:rsidRPr="000B69D8">
        <w:rPr>
          <w:rFonts w:ascii="Times New Roman" w:hAnsi="Times New Roman" w:cs="Times New Roman"/>
          <w:sz w:val="28"/>
          <w:szCs w:val="28"/>
        </w:rPr>
        <w:t>Цель 3: Повышение удовлетворенности населения медицинской помощью.</w:t>
      </w:r>
    </w:p>
    <w:p w:rsidR="00036139" w:rsidRPr="007D26E5" w:rsidRDefault="00036139" w:rsidP="00E02396">
      <w:pPr>
        <w:widowControl w:val="0"/>
        <w:spacing w:after="0" w:line="235" w:lineRule="auto"/>
        <w:jc w:val="center"/>
        <w:rPr>
          <w:rFonts w:ascii="Times New Roman" w:hAnsi="Times New Roman" w:cs="Times New Roman"/>
          <w:sz w:val="28"/>
          <w:szCs w:val="28"/>
        </w:rPr>
      </w:pPr>
    </w:p>
    <w:p w:rsidR="00226E80" w:rsidRPr="007D26E5" w:rsidRDefault="00D65A35" w:rsidP="00E02396">
      <w:pPr>
        <w:pStyle w:val="a4"/>
        <w:widowControl w:val="0"/>
        <w:numPr>
          <w:ilvl w:val="0"/>
          <w:numId w:val="3"/>
        </w:numPr>
        <w:spacing w:before="0" w:after="0" w:line="235" w:lineRule="auto"/>
        <w:ind w:left="0" w:firstLine="0"/>
        <w:jc w:val="center"/>
        <w:rPr>
          <w:sz w:val="28"/>
          <w:szCs w:val="28"/>
        </w:rPr>
      </w:pPr>
      <w:r w:rsidRPr="007D26E5">
        <w:rPr>
          <w:sz w:val="28"/>
          <w:szCs w:val="28"/>
          <w:lang w:val="en-US"/>
        </w:rPr>
        <w:t> </w:t>
      </w:r>
      <w:r w:rsidR="00036139" w:rsidRPr="007D26E5">
        <w:rPr>
          <w:sz w:val="28"/>
          <w:szCs w:val="28"/>
        </w:rPr>
        <w:t>Сведения о взаимосвязи со стратегическими приоритетами, национальными</w:t>
      </w:r>
    </w:p>
    <w:p w:rsidR="00226E80" w:rsidRPr="007D26E5" w:rsidRDefault="00036139" w:rsidP="00E02396">
      <w:pPr>
        <w:pStyle w:val="a4"/>
        <w:widowControl w:val="0"/>
        <w:spacing w:before="0" w:after="0" w:line="235" w:lineRule="auto"/>
        <w:ind w:firstLine="0"/>
        <w:jc w:val="center"/>
        <w:rPr>
          <w:sz w:val="28"/>
          <w:szCs w:val="28"/>
        </w:rPr>
      </w:pPr>
      <w:r w:rsidRPr="007D26E5">
        <w:rPr>
          <w:sz w:val="28"/>
          <w:szCs w:val="28"/>
        </w:rPr>
        <w:t>целями и целями Стратегии-2030, показателями государственных программ</w:t>
      </w:r>
    </w:p>
    <w:p w:rsidR="00036139" w:rsidRPr="007D26E5" w:rsidRDefault="00036139" w:rsidP="00E02396">
      <w:pPr>
        <w:pStyle w:val="a4"/>
        <w:widowControl w:val="0"/>
        <w:spacing w:before="0" w:after="0" w:line="235" w:lineRule="auto"/>
        <w:ind w:firstLine="0"/>
        <w:jc w:val="center"/>
        <w:rPr>
          <w:sz w:val="28"/>
          <w:szCs w:val="28"/>
        </w:rPr>
      </w:pPr>
      <w:r w:rsidRPr="007D26E5">
        <w:rPr>
          <w:sz w:val="28"/>
          <w:szCs w:val="28"/>
        </w:rPr>
        <w:t>Российской Федерации</w:t>
      </w:r>
    </w:p>
    <w:p w:rsidR="00036139" w:rsidRPr="007D26E5" w:rsidRDefault="00036139" w:rsidP="00E02396">
      <w:pPr>
        <w:pStyle w:val="a4"/>
        <w:widowControl w:val="0"/>
        <w:spacing w:before="0" w:after="0" w:line="235" w:lineRule="auto"/>
        <w:ind w:firstLine="0"/>
        <w:jc w:val="center"/>
        <w:rPr>
          <w:sz w:val="28"/>
          <w:szCs w:val="28"/>
        </w:rPr>
      </w:pPr>
    </w:p>
    <w:p w:rsidR="00036139" w:rsidRPr="000C54D6" w:rsidRDefault="00036139" w:rsidP="00E02396">
      <w:pPr>
        <w:pStyle w:val="a4"/>
        <w:widowControl w:val="0"/>
        <w:spacing w:before="0" w:after="0" w:line="235" w:lineRule="auto"/>
        <w:ind w:firstLine="709"/>
        <w:rPr>
          <w:sz w:val="28"/>
          <w:szCs w:val="28"/>
        </w:rPr>
      </w:pPr>
      <w:r w:rsidRPr="000C54D6">
        <w:rPr>
          <w:sz w:val="28"/>
          <w:szCs w:val="28"/>
        </w:rPr>
        <w:t xml:space="preserve">Система целеполагания и задачи государственной программы </w:t>
      </w:r>
      <w:r w:rsidR="00C81F8D" w:rsidRPr="000C54D6">
        <w:rPr>
          <w:sz w:val="28"/>
          <w:szCs w:val="28"/>
        </w:rPr>
        <w:t xml:space="preserve">Республики </w:t>
      </w:r>
      <w:r w:rsidR="00A66FCD" w:rsidRPr="000C54D6">
        <w:rPr>
          <w:sz w:val="28"/>
          <w:szCs w:val="28"/>
        </w:rPr>
        <w:br/>
      </w:r>
      <w:r w:rsidR="00C81F8D" w:rsidRPr="000C54D6">
        <w:rPr>
          <w:sz w:val="28"/>
          <w:szCs w:val="28"/>
        </w:rPr>
        <w:t xml:space="preserve">Татарстан </w:t>
      </w:r>
      <w:r w:rsidRPr="000C54D6">
        <w:rPr>
          <w:sz w:val="28"/>
          <w:szCs w:val="28"/>
        </w:rPr>
        <w:t xml:space="preserve">сформированы с учетом национальных целей развития на период </w:t>
      </w:r>
      <w:r w:rsidR="00226E80" w:rsidRPr="000C54D6">
        <w:rPr>
          <w:sz w:val="28"/>
          <w:szCs w:val="28"/>
        </w:rPr>
        <w:t>до 2030 </w:t>
      </w:r>
      <w:r w:rsidRPr="000C54D6">
        <w:rPr>
          <w:sz w:val="28"/>
          <w:szCs w:val="28"/>
        </w:rPr>
        <w:t xml:space="preserve">года, определенных </w:t>
      </w:r>
      <w:r w:rsidR="00F96D44" w:rsidRPr="000C54D6">
        <w:rPr>
          <w:sz w:val="28"/>
          <w:szCs w:val="28"/>
        </w:rPr>
        <w:t>у</w:t>
      </w:r>
      <w:r w:rsidRPr="000C54D6">
        <w:rPr>
          <w:sz w:val="28"/>
          <w:szCs w:val="28"/>
        </w:rPr>
        <w:t>каз</w:t>
      </w:r>
      <w:r w:rsidR="0003711B" w:rsidRPr="000C54D6">
        <w:rPr>
          <w:sz w:val="28"/>
          <w:szCs w:val="28"/>
        </w:rPr>
        <w:t>ом</w:t>
      </w:r>
      <w:r w:rsidRPr="000C54D6">
        <w:rPr>
          <w:sz w:val="28"/>
          <w:szCs w:val="28"/>
        </w:rPr>
        <w:t xml:space="preserve"> Президента Рос</w:t>
      </w:r>
      <w:r w:rsidR="00226E80" w:rsidRPr="000C54D6">
        <w:rPr>
          <w:sz w:val="28"/>
          <w:szCs w:val="28"/>
        </w:rPr>
        <w:t xml:space="preserve">сийской Федерации </w:t>
      </w:r>
      <w:r w:rsidR="00945C82" w:rsidRPr="000C54D6">
        <w:rPr>
          <w:sz w:val="28"/>
          <w:szCs w:val="28"/>
          <w:shd w:val="clear" w:color="auto" w:fill="FFFFFF"/>
        </w:rPr>
        <w:t>от 7 мая 2024 года № 309</w:t>
      </w:r>
      <w:r w:rsidR="00945C82" w:rsidRPr="000C54D6">
        <w:rPr>
          <w:sz w:val="28"/>
          <w:szCs w:val="28"/>
        </w:rPr>
        <w:t xml:space="preserve"> «О национальных целях развития Российской Федерации на период до 2030 года и на перспективу до 2036 года»</w:t>
      </w:r>
      <w:r w:rsidRPr="000C54D6">
        <w:rPr>
          <w:sz w:val="28"/>
          <w:szCs w:val="28"/>
        </w:rPr>
        <w:t xml:space="preserve">, Единого плана </w:t>
      </w:r>
      <w:r w:rsidR="00FE2D0B" w:rsidRPr="000C54D6">
        <w:rPr>
          <w:sz w:val="28"/>
          <w:szCs w:val="28"/>
        </w:rPr>
        <w:t xml:space="preserve">по достижению национальных целей развития Российской Федерации на период до 2030 года и </w:t>
      </w:r>
      <w:r w:rsidR="00FE2D0B" w:rsidRPr="000C54D6">
        <w:rPr>
          <w:sz w:val="28"/>
          <w:szCs w:val="28"/>
          <w:shd w:val="clear" w:color="auto" w:fill="FFFFFF"/>
        </w:rPr>
        <w:t>на перспективу до 2036 года</w:t>
      </w:r>
      <w:r w:rsidR="00FE2D0B" w:rsidRPr="000C54D6">
        <w:rPr>
          <w:sz w:val="28"/>
          <w:szCs w:val="28"/>
        </w:rPr>
        <w:t xml:space="preserve">, утвержденному Председателем Правительства Российской Федерации </w:t>
      </w:r>
      <w:proofErr w:type="spellStart"/>
      <w:r w:rsidR="00FE2D0B" w:rsidRPr="000C54D6">
        <w:rPr>
          <w:sz w:val="28"/>
          <w:szCs w:val="28"/>
        </w:rPr>
        <w:t>М.В.Мишустиным</w:t>
      </w:r>
      <w:proofErr w:type="spellEnd"/>
      <w:r w:rsidR="00FE2D0B" w:rsidRPr="000C54D6">
        <w:rPr>
          <w:sz w:val="28"/>
          <w:szCs w:val="28"/>
        </w:rPr>
        <w:t xml:space="preserve"> от 30.12.2024 № ММ-П13-47086</w:t>
      </w:r>
      <w:r w:rsidRPr="000C54D6">
        <w:rPr>
          <w:sz w:val="28"/>
          <w:szCs w:val="28"/>
        </w:rPr>
        <w:t>, а также Стратегии-2030.</w:t>
      </w:r>
    </w:p>
    <w:p w:rsidR="00036139" w:rsidRPr="00720BE0" w:rsidRDefault="00036139" w:rsidP="00E02396">
      <w:pPr>
        <w:pStyle w:val="a4"/>
        <w:widowControl w:val="0"/>
        <w:spacing w:before="0" w:after="0" w:line="235" w:lineRule="auto"/>
        <w:ind w:firstLine="709"/>
        <w:rPr>
          <w:sz w:val="28"/>
          <w:szCs w:val="28"/>
        </w:rPr>
      </w:pPr>
      <w:r w:rsidRPr="000C54D6">
        <w:rPr>
          <w:sz w:val="28"/>
          <w:szCs w:val="28"/>
        </w:rPr>
        <w:t xml:space="preserve">Реализация государственной программы </w:t>
      </w:r>
      <w:r w:rsidR="00C81F8D" w:rsidRPr="000C54D6">
        <w:rPr>
          <w:sz w:val="28"/>
          <w:szCs w:val="28"/>
        </w:rPr>
        <w:t xml:space="preserve">Республики Татарстан </w:t>
      </w:r>
      <w:r w:rsidRPr="000C54D6">
        <w:rPr>
          <w:sz w:val="28"/>
          <w:szCs w:val="28"/>
        </w:rPr>
        <w:t>непосред</w:t>
      </w:r>
      <w:r w:rsidRPr="00720BE0">
        <w:rPr>
          <w:sz w:val="28"/>
          <w:szCs w:val="28"/>
        </w:rPr>
        <w:t>ственно направлена</w:t>
      </w:r>
      <w:r w:rsidR="0003711B" w:rsidRPr="00720BE0">
        <w:rPr>
          <w:sz w:val="28"/>
          <w:szCs w:val="28"/>
        </w:rPr>
        <w:t xml:space="preserve"> на</w:t>
      </w:r>
      <w:r w:rsidRPr="00720BE0">
        <w:rPr>
          <w:sz w:val="28"/>
          <w:szCs w:val="28"/>
        </w:rPr>
        <w:t>:</w:t>
      </w:r>
    </w:p>
    <w:p w:rsidR="00DA581C" w:rsidRPr="000C54D6" w:rsidRDefault="00DA581C" w:rsidP="00E02396">
      <w:pPr>
        <w:pStyle w:val="a4"/>
        <w:widowControl w:val="0"/>
        <w:spacing w:before="0" w:after="0" w:line="235" w:lineRule="auto"/>
        <w:ind w:firstLine="709"/>
        <w:rPr>
          <w:sz w:val="28"/>
          <w:szCs w:val="28"/>
          <w:shd w:val="clear" w:color="auto" w:fill="FFFFFF"/>
        </w:rPr>
      </w:pPr>
      <w:r w:rsidRPr="000C54D6">
        <w:rPr>
          <w:sz w:val="28"/>
          <w:szCs w:val="28"/>
          <w:shd w:val="clear" w:color="auto" w:fill="FFFFFF"/>
        </w:rPr>
        <w:t xml:space="preserve">достижение </w:t>
      </w:r>
      <w:r w:rsidR="00720BE0" w:rsidRPr="000C54D6">
        <w:rPr>
          <w:sz w:val="28"/>
          <w:szCs w:val="28"/>
        </w:rPr>
        <w:t xml:space="preserve">национальной цели развития Российской Федерации на период до 2030 года </w:t>
      </w:r>
      <w:r w:rsidR="00720BE0" w:rsidRPr="000C54D6">
        <w:rPr>
          <w:sz w:val="28"/>
          <w:szCs w:val="28"/>
          <w:shd w:val="clear" w:color="auto" w:fill="FFFFFF"/>
        </w:rPr>
        <w:t>и на перспективу до 2036 года</w:t>
      </w:r>
      <w:r w:rsidR="00720BE0" w:rsidRPr="000C54D6">
        <w:rPr>
          <w:sz w:val="28"/>
          <w:szCs w:val="28"/>
        </w:rPr>
        <w:t xml:space="preserve"> «С</w:t>
      </w:r>
      <w:r w:rsidR="00720BE0" w:rsidRPr="000C54D6">
        <w:rPr>
          <w:sz w:val="28"/>
          <w:szCs w:val="28"/>
          <w:shd w:val="clear" w:color="auto" w:fill="FFFFFF"/>
        </w:rPr>
        <w:t xml:space="preserve">охранение населения, укрепление здоровья и повышение благополучия людей, поддержка семьи»; достижение </w:t>
      </w:r>
      <w:r w:rsidRPr="000C54D6">
        <w:rPr>
          <w:sz w:val="28"/>
          <w:szCs w:val="28"/>
          <w:shd w:val="clear" w:color="auto" w:fill="FFFFFF"/>
        </w:rPr>
        <w:t>целевы</w:t>
      </w:r>
      <w:r w:rsidR="00720BE0" w:rsidRPr="000C54D6">
        <w:rPr>
          <w:sz w:val="28"/>
          <w:szCs w:val="28"/>
          <w:shd w:val="clear" w:color="auto" w:fill="FFFFFF"/>
        </w:rPr>
        <w:t>х</w:t>
      </w:r>
      <w:r w:rsidRPr="000C54D6">
        <w:rPr>
          <w:sz w:val="28"/>
          <w:szCs w:val="28"/>
          <w:shd w:val="clear" w:color="auto" w:fill="FFFFFF"/>
        </w:rPr>
        <w:t xml:space="preserve"> показателей и задач, выполнение которых характеризуе</w:t>
      </w:r>
      <w:r w:rsidR="00720BE0" w:rsidRPr="000C54D6">
        <w:rPr>
          <w:sz w:val="28"/>
          <w:szCs w:val="28"/>
          <w:shd w:val="clear" w:color="auto" w:fill="FFFFFF"/>
        </w:rPr>
        <w:t xml:space="preserve">т достижение </w:t>
      </w:r>
      <w:r w:rsidR="000C54D6" w:rsidRPr="000C54D6">
        <w:rPr>
          <w:sz w:val="28"/>
          <w:szCs w:val="28"/>
          <w:shd w:val="clear" w:color="auto" w:fill="FFFFFF"/>
        </w:rPr>
        <w:t xml:space="preserve">указанной </w:t>
      </w:r>
      <w:r w:rsidR="00720BE0" w:rsidRPr="000C54D6">
        <w:rPr>
          <w:sz w:val="28"/>
          <w:szCs w:val="28"/>
          <w:shd w:val="clear" w:color="auto" w:fill="FFFFFF"/>
        </w:rPr>
        <w:t>национальной цели</w:t>
      </w:r>
      <w:r w:rsidRPr="000C54D6">
        <w:rPr>
          <w:sz w:val="28"/>
          <w:szCs w:val="28"/>
          <w:shd w:val="clear" w:color="auto" w:fill="FFFFFF"/>
        </w:rPr>
        <w:t>:</w:t>
      </w:r>
    </w:p>
    <w:p w:rsidR="00DA581C" w:rsidRPr="000C54D6" w:rsidRDefault="00DA581C" w:rsidP="00DA581C">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0C54D6">
        <w:rPr>
          <w:rFonts w:ascii="Times New Roman" w:hAnsi="Times New Roman" w:cs="Times New Roman"/>
          <w:sz w:val="28"/>
          <w:szCs w:val="28"/>
          <w:shd w:val="clear" w:color="auto" w:fill="FFFFFF"/>
        </w:rPr>
        <w:t>увеличение ожидаемой продолжительности жизни до 78 лет к 2030</w:t>
      </w:r>
      <w:r w:rsidR="000C54D6" w:rsidRPr="000C54D6">
        <w:rPr>
          <w:rFonts w:ascii="Times New Roman" w:hAnsi="Times New Roman" w:cs="Times New Roman"/>
          <w:sz w:val="28"/>
          <w:szCs w:val="28"/>
          <w:shd w:val="clear" w:color="auto" w:fill="FFFFFF"/>
        </w:rPr>
        <w:t xml:space="preserve"> </w:t>
      </w:r>
      <w:r w:rsidRPr="000C54D6">
        <w:rPr>
          <w:rFonts w:ascii="Times New Roman" w:hAnsi="Times New Roman" w:cs="Times New Roman"/>
          <w:sz w:val="28"/>
          <w:szCs w:val="28"/>
          <w:shd w:val="clear" w:color="auto" w:fill="FFFFFF"/>
        </w:rPr>
        <w:t xml:space="preserve">году и до </w:t>
      </w:r>
      <w:r w:rsidR="000C54D6">
        <w:rPr>
          <w:rFonts w:ascii="Times New Roman" w:hAnsi="Times New Roman" w:cs="Times New Roman"/>
          <w:sz w:val="28"/>
          <w:szCs w:val="28"/>
          <w:shd w:val="clear" w:color="auto" w:fill="FFFFFF"/>
        </w:rPr>
        <w:br/>
      </w:r>
      <w:r w:rsidRPr="000C54D6">
        <w:rPr>
          <w:rFonts w:ascii="Times New Roman" w:hAnsi="Times New Roman" w:cs="Times New Roman"/>
          <w:sz w:val="28"/>
          <w:szCs w:val="28"/>
          <w:shd w:val="clear" w:color="auto" w:fill="FFFFFF"/>
        </w:rPr>
        <w:t>81 года к 2036</w:t>
      </w:r>
      <w:r w:rsidR="000C54D6" w:rsidRPr="000C54D6">
        <w:rPr>
          <w:rFonts w:ascii="Times New Roman" w:hAnsi="Times New Roman" w:cs="Times New Roman"/>
          <w:sz w:val="28"/>
          <w:szCs w:val="28"/>
          <w:shd w:val="clear" w:color="auto" w:fill="FFFFFF"/>
        </w:rPr>
        <w:t xml:space="preserve"> </w:t>
      </w:r>
      <w:r w:rsidRPr="000C54D6">
        <w:rPr>
          <w:rFonts w:ascii="Times New Roman" w:hAnsi="Times New Roman" w:cs="Times New Roman"/>
          <w:sz w:val="28"/>
          <w:szCs w:val="28"/>
          <w:shd w:val="clear" w:color="auto" w:fill="FFFFFF"/>
        </w:rPr>
        <w:t>году, в том числе опережающий рост показателей ожидаемой продолжительности здоровой жизни;</w:t>
      </w:r>
    </w:p>
    <w:p w:rsidR="00DA581C" w:rsidRPr="000C54D6" w:rsidRDefault="00DA581C" w:rsidP="00DA581C">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0C54D6">
        <w:rPr>
          <w:rFonts w:ascii="Times New Roman" w:hAnsi="Times New Roman" w:cs="Times New Roman"/>
          <w:sz w:val="28"/>
          <w:szCs w:val="28"/>
          <w:shd w:val="clear" w:color="auto" w:fill="FFFFFF"/>
        </w:rPr>
        <w:t>снижение к 2036</w:t>
      </w:r>
      <w:r w:rsidR="000C54D6" w:rsidRPr="000C54D6">
        <w:rPr>
          <w:rFonts w:ascii="Times New Roman" w:hAnsi="Times New Roman" w:cs="Times New Roman"/>
          <w:sz w:val="28"/>
          <w:szCs w:val="28"/>
          <w:shd w:val="clear" w:color="auto" w:fill="FFFFFF"/>
        </w:rPr>
        <w:t xml:space="preserve"> </w:t>
      </w:r>
      <w:r w:rsidRPr="000C54D6">
        <w:rPr>
          <w:rFonts w:ascii="Times New Roman" w:hAnsi="Times New Roman" w:cs="Times New Roman"/>
          <w:sz w:val="28"/>
          <w:szCs w:val="28"/>
          <w:shd w:val="clear" w:color="auto" w:fill="FFFFFF"/>
        </w:rPr>
        <w:t>году дифференциации показателей ожидаемой продолжительности жизни не менее чем на 25 процентов по сравнению с уровнем 2023</w:t>
      </w:r>
      <w:r w:rsidR="000C54D6" w:rsidRPr="000C54D6">
        <w:rPr>
          <w:rFonts w:ascii="Times New Roman" w:hAnsi="Times New Roman" w:cs="Times New Roman"/>
          <w:sz w:val="28"/>
          <w:szCs w:val="28"/>
          <w:shd w:val="clear" w:color="auto" w:fill="FFFFFF"/>
        </w:rPr>
        <w:t xml:space="preserve"> </w:t>
      </w:r>
      <w:r w:rsidRPr="000C54D6">
        <w:rPr>
          <w:rFonts w:ascii="Times New Roman" w:hAnsi="Times New Roman" w:cs="Times New Roman"/>
          <w:sz w:val="28"/>
          <w:szCs w:val="28"/>
          <w:shd w:val="clear" w:color="auto" w:fill="FFFFFF"/>
        </w:rPr>
        <w:t>года;</w:t>
      </w:r>
    </w:p>
    <w:p w:rsidR="00DA581C" w:rsidRPr="000C54D6" w:rsidRDefault="00DA581C" w:rsidP="00DA581C">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0C54D6">
        <w:rPr>
          <w:rFonts w:ascii="Times New Roman" w:hAnsi="Times New Roman" w:cs="Times New Roman"/>
          <w:sz w:val="28"/>
          <w:szCs w:val="28"/>
          <w:shd w:val="clear" w:color="auto" w:fill="FFFFFF"/>
        </w:rPr>
        <w:t>снижение к 2030</w:t>
      </w:r>
      <w:r w:rsidR="000C54D6" w:rsidRPr="000C54D6">
        <w:rPr>
          <w:rFonts w:ascii="Times New Roman" w:hAnsi="Times New Roman" w:cs="Times New Roman"/>
          <w:sz w:val="28"/>
          <w:szCs w:val="28"/>
          <w:shd w:val="clear" w:color="auto" w:fill="FFFFFF"/>
        </w:rPr>
        <w:t xml:space="preserve"> </w:t>
      </w:r>
      <w:r w:rsidRPr="000C54D6">
        <w:rPr>
          <w:rFonts w:ascii="Times New Roman" w:hAnsi="Times New Roman" w:cs="Times New Roman"/>
          <w:sz w:val="28"/>
          <w:szCs w:val="28"/>
          <w:shd w:val="clear" w:color="auto" w:fill="FFFFFF"/>
        </w:rPr>
        <w:t>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rsidR="00DA581C" w:rsidRPr="000C54D6" w:rsidRDefault="00DA581C" w:rsidP="00DA581C">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0C54D6">
        <w:rPr>
          <w:rFonts w:ascii="Times New Roman" w:hAnsi="Times New Roman" w:cs="Times New Roman"/>
          <w:sz w:val="28"/>
          <w:szCs w:val="28"/>
          <w:shd w:val="clear" w:color="auto" w:fill="FFFFFF"/>
        </w:rPr>
        <w:t>повышение к 2030</w:t>
      </w:r>
      <w:r w:rsidR="000C54D6" w:rsidRPr="000C54D6">
        <w:rPr>
          <w:rFonts w:ascii="Times New Roman" w:hAnsi="Times New Roman" w:cs="Times New Roman"/>
          <w:sz w:val="28"/>
          <w:szCs w:val="28"/>
          <w:shd w:val="clear" w:color="auto" w:fill="FFFFFF"/>
        </w:rPr>
        <w:t xml:space="preserve"> </w:t>
      </w:r>
      <w:r w:rsidRPr="000C54D6">
        <w:rPr>
          <w:rFonts w:ascii="Times New Roman" w:hAnsi="Times New Roman" w:cs="Times New Roman"/>
          <w:sz w:val="28"/>
          <w:szCs w:val="28"/>
          <w:shd w:val="clear" w:color="auto" w:fill="FFFFFF"/>
        </w:rPr>
        <w:t>году уровня удовлетворенности участников специальной военной операции условиями для медицинской реабилитации;</w:t>
      </w:r>
    </w:p>
    <w:p w:rsidR="00F3342B" w:rsidRPr="005A42CF" w:rsidRDefault="00036139" w:rsidP="00F3342B">
      <w:pPr>
        <w:widowControl w:val="0"/>
        <w:spacing w:after="0" w:line="232" w:lineRule="auto"/>
        <w:ind w:firstLine="709"/>
        <w:jc w:val="both"/>
        <w:rPr>
          <w:rFonts w:ascii="Times New Roman" w:hAnsi="Times New Roman" w:cs="Times New Roman"/>
          <w:color w:val="0D0D0D" w:themeColor="text1" w:themeTint="F2"/>
          <w:sz w:val="28"/>
          <w:szCs w:val="28"/>
        </w:rPr>
      </w:pPr>
      <w:r w:rsidRPr="005A42CF">
        <w:rPr>
          <w:rFonts w:ascii="Times New Roman" w:hAnsi="Times New Roman" w:cs="Times New Roman"/>
          <w:color w:val="0D0D0D" w:themeColor="text1" w:themeTint="F2"/>
          <w:sz w:val="28"/>
          <w:szCs w:val="28"/>
        </w:rPr>
        <w:lastRenderedPageBreak/>
        <w:t>реализацию стратегической цели</w:t>
      </w:r>
      <w:r w:rsidR="0076231C" w:rsidRPr="005A42CF">
        <w:rPr>
          <w:rFonts w:ascii="Times New Roman" w:hAnsi="Times New Roman" w:cs="Times New Roman"/>
          <w:color w:val="0D0D0D" w:themeColor="text1" w:themeTint="F2"/>
          <w:sz w:val="28"/>
          <w:szCs w:val="28"/>
        </w:rPr>
        <w:t xml:space="preserve"> </w:t>
      </w:r>
      <w:r w:rsidR="000250CC" w:rsidRPr="005A42CF">
        <w:rPr>
          <w:rFonts w:ascii="Times New Roman" w:hAnsi="Times New Roman" w:cs="Times New Roman"/>
          <w:color w:val="0D0D0D" w:themeColor="text1" w:themeTint="F2"/>
          <w:sz w:val="28"/>
          <w:szCs w:val="28"/>
        </w:rPr>
        <w:t xml:space="preserve">– </w:t>
      </w:r>
      <w:r w:rsidR="0076231C" w:rsidRPr="005A42CF">
        <w:rPr>
          <w:rFonts w:ascii="Times New Roman" w:hAnsi="Times New Roman" w:cs="Times New Roman"/>
          <w:color w:val="0D0D0D" w:themeColor="text1" w:themeTint="F2"/>
          <w:sz w:val="28"/>
          <w:szCs w:val="28"/>
        </w:rPr>
        <w:t>1</w:t>
      </w:r>
      <w:r w:rsidRPr="005A42CF">
        <w:rPr>
          <w:rFonts w:ascii="Times New Roman" w:hAnsi="Times New Roman" w:cs="Times New Roman"/>
          <w:color w:val="0D0D0D" w:themeColor="text1" w:themeTint="F2"/>
          <w:sz w:val="28"/>
          <w:szCs w:val="28"/>
        </w:rPr>
        <w:t xml:space="preserve"> Стратегии-2030 Республики Татарстан </w:t>
      </w:r>
      <w:r w:rsidR="00752EFC" w:rsidRPr="005A42CF">
        <w:rPr>
          <w:rFonts w:ascii="Times New Roman" w:hAnsi="Times New Roman" w:cs="Times New Roman"/>
          <w:color w:val="0D0D0D" w:themeColor="text1" w:themeTint="F2"/>
          <w:sz w:val="28"/>
          <w:szCs w:val="28"/>
        </w:rPr>
        <w:t>«</w:t>
      </w:r>
      <w:r w:rsidR="00387D22" w:rsidRPr="005A42CF">
        <w:rPr>
          <w:rFonts w:ascii="Times New Roman" w:hAnsi="Times New Roman" w:cs="Times New Roman"/>
          <w:color w:val="0D0D0D" w:themeColor="text1" w:themeTint="F2"/>
          <w:sz w:val="28"/>
          <w:szCs w:val="28"/>
        </w:rPr>
        <w:t>Ч</w:t>
      </w:r>
      <w:r w:rsidRPr="005A42CF">
        <w:rPr>
          <w:rFonts w:ascii="Times New Roman" w:hAnsi="Times New Roman" w:cs="Times New Roman"/>
          <w:color w:val="0D0D0D" w:themeColor="text1" w:themeTint="F2"/>
          <w:sz w:val="28"/>
          <w:szCs w:val="28"/>
        </w:rPr>
        <w:t xml:space="preserve">еловеческий капитал: накопленный человеческий капитал обеспечивает конкурентоспособность Республики Татарстан. Республика Татарстан лидирует в накоплении человеческого капитала как ключевого актива через создание условий </w:t>
      </w:r>
      <w:r w:rsidR="00F3342B" w:rsidRPr="005A42CF">
        <w:rPr>
          <w:rFonts w:ascii="Times New Roman" w:hAnsi="Times New Roman" w:cs="Times New Roman"/>
          <w:color w:val="0D0D0D" w:themeColor="text1" w:themeTint="F2"/>
          <w:sz w:val="28"/>
          <w:szCs w:val="28"/>
          <w:shd w:val="clear" w:color="auto" w:fill="FFFFFF"/>
        </w:rPr>
        <w:t>достижения высокого качества жизни»</w:t>
      </w:r>
      <w:r w:rsidR="00F3342B" w:rsidRPr="005A42CF">
        <w:rPr>
          <w:rFonts w:ascii="Times New Roman" w:hAnsi="Times New Roman" w:cs="Times New Roman"/>
          <w:color w:val="0D0D0D" w:themeColor="text1" w:themeTint="F2"/>
          <w:sz w:val="28"/>
          <w:szCs w:val="28"/>
        </w:rPr>
        <w:t xml:space="preserve"> путем решения следующих задач: </w:t>
      </w:r>
    </w:p>
    <w:p w:rsidR="00F3342B" w:rsidRPr="005A42CF" w:rsidRDefault="000C54D6" w:rsidP="00F3342B">
      <w:pPr>
        <w:widowControl w:val="0"/>
        <w:spacing w:after="0" w:line="232" w:lineRule="auto"/>
        <w:ind w:firstLine="709"/>
        <w:jc w:val="both"/>
        <w:rPr>
          <w:rFonts w:ascii="Times New Roman" w:hAnsi="Times New Roman" w:cs="Times New Roman"/>
          <w:color w:val="0D0D0D" w:themeColor="text1" w:themeTint="F2"/>
          <w:sz w:val="28"/>
          <w:szCs w:val="28"/>
          <w:shd w:val="clear" w:color="auto" w:fill="FFFFFF"/>
        </w:rPr>
      </w:pPr>
      <w:r w:rsidRPr="005A42CF">
        <w:rPr>
          <w:rFonts w:ascii="Times New Roman" w:hAnsi="Times New Roman" w:cs="Times New Roman"/>
          <w:color w:val="0D0D0D" w:themeColor="text1" w:themeTint="F2"/>
          <w:sz w:val="28"/>
          <w:szCs w:val="28"/>
          <w:shd w:val="clear" w:color="auto" w:fill="FFFFFF"/>
        </w:rPr>
        <w:t>о</w:t>
      </w:r>
      <w:r w:rsidR="00F3342B" w:rsidRPr="005A42CF">
        <w:rPr>
          <w:rFonts w:ascii="Times New Roman" w:hAnsi="Times New Roman" w:cs="Times New Roman"/>
          <w:color w:val="0D0D0D" w:themeColor="text1" w:themeTint="F2"/>
          <w:sz w:val="28"/>
          <w:szCs w:val="28"/>
          <w:shd w:val="clear" w:color="auto" w:fill="FFFFFF"/>
        </w:rPr>
        <w:t>беспечение роста ожидаемой продолжительности жизни за счет снижения смертности в трудоспособном возрасте и смертности от управляемых причин;</w:t>
      </w:r>
    </w:p>
    <w:p w:rsidR="000C54D6" w:rsidRPr="005A42CF" w:rsidRDefault="000C54D6" w:rsidP="00F3342B">
      <w:pPr>
        <w:widowControl w:val="0"/>
        <w:spacing w:after="0" w:line="232" w:lineRule="auto"/>
        <w:ind w:firstLine="709"/>
        <w:jc w:val="both"/>
        <w:rPr>
          <w:rFonts w:ascii="Times New Roman" w:hAnsi="Times New Roman" w:cs="Times New Roman"/>
          <w:color w:val="0D0D0D" w:themeColor="text1" w:themeTint="F2"/>
          <w:sz w:val="28"/>
          <w:szCs w:val="28"/>
          <w:shd w:val="clear" w:color="auto" w:fill="FFFFFF"/>
        </w:rPr>
      </w:pPr>
      <w:r w:rsidRPr="005A42CF">
        <w:rPr>
          <w:rFonts w:ascii="Times New Roman" w:hAnsi="Times New Roman" w:cs="Times New Roman"/>
          <w:color w:val="0D0D0D" w:themeColor="text1" w:themeTint="F2"/>
          <w:sz w:val="28"/>
          <w:szCs w:val="28"/>
          <w:shd w:val="clear" w:color="auto" w:fill="FFFFFF"/>
        </w:rPr>
        <w:t>обеспечение увеличения ожидаемой продолжительности здоровой жизни;</w:t>
      </w:r>
    </w:p>
    <w:p w:rsidR="000C54D6" w:rsidRPr="005A42CF" w:rsidRDefault="000C54D6" w:rsidP="00F3342B">
      <w:pPr>
        <w:widowControl w:val="0"/>
        <w:spacing w:after="0" w:line="232" w:lineRule="auto"/>
        <w:ind w:firstLine="709"/>
        <w:jc w:val="both"/>
        <w:rPr>
          <w:rFonts w:ascii="Times New Roman" w:hAnsi="Times New Roman" w:cs="Times New Roman"/>
          <w:color w:val="0D0D0D" w:themeColor="text1" w:themeTint="F2"/>
          <w:sz w:val="28"/>
          <w:szCs w:val="28"/>
          <w:shd w:val="clear" w:color="auto" w:fill="FFFFFF"/>
        </w:rPr>
      </w:pPr>
      <w:r w:rsidRPr="005A42CF">
        <w:rPr>
          <w:rFonts w:ascii="Times New Roman" w:hAnsi="Times New Roman" w:cs="Times New Roman"/>
          <w:color w:val="0D0D0D" w:themeColor="text1" w:themeTint="F2"/>
          <w:sz w:val="28"/>
          <w:szCs w:val="28"/>
          <w:shd w:val="clear" w:color="auto" w:fill="FFFFFF"/>
        </w:rPr>
        <w:t>обеспечение увеличения доли граждан, ведущих здоровый образ жизни;</w:t>
      </w:r>
    </w:p>
    <w:p w:rsidR="0003711B" w:rsidRPr="005A42CF" w:rsidRDefault="0003711B" w:rsidP="0003711B">
      <w:pPr>
        <w:widowControl w:val="0"/>
        <w:autoSpaceDE w:val="0"/>
        <w:autoSpaceDN w:val="0"/>
        <w:adjustRightInd w:val="0"/>
        <w:spacing w:after="0" w:line="240" w:lineRule="auto"/>
        <w:ind w:firstLine="709"/>
        <w:jc w:val="both"/>
        <w:rPr>
          <w:rFonts w:ascii="Times New Roman" w:eastAsiaTheme="minorEastAsia" w:hAnsi="Times New Roman" w:cs="Times New Roman"/>
          <w:color w:val="0D0D0D" w:themeColor="text1" w:themeTint="F2"/>
          <w:sz w:val="28"/>
          <w:szCs w:val="28"/>
        </w:rPr>
      </w:pPr>
      <w:r w:rsidRPr="005A42CF">
        <w:rPr>
          <w:rFonts w:ascii="Times New Roman" w:hAnsi="Times New Roman"/>
          <w:color w:val="0D0D0D" w:themeColor="text1" w:themeTint="F2"/>
          <w:sz w:val="28"/>
          <w:szCs w:val="28"/>
        </w:rPr>
        <w:t>достижение показателей государственной программы Российской Федерации «Развитие здравоохранения», установленных для Республики Татарстан</w:t>
      </w:r>
      <w:r w:rsidR="001550E3" w:rsidRPr="005A42CF">
        <w:rPr>
          <w:rFonts w:ascii="Times New Roman" w:hAnsi="Times New Roman"/>
          <w:color w:val="0D0D0D" w:themeColor="text1" w:themeTint="F2"/>
          <w:sz w:val="28"/>
          <w:szCs w:val="28"/>
        </w:rPr>
        <w:t>.</w:t>
      </w:r>
    </w:p>
    <w:p w:rsidR="00036139" w:rsidRPr="007D26E5" w:rsidRDefault="00036139" w:rsidP="001550E3">
      <w:pPr>
        <w:pStyle w:val="a4"/>
        <w:widowControl w:val="0"/>
        <w:spacing w:before="0" w:after="0" w:line="235" w:lineRule="auto"/>
        <w:ind w:firstLine="709"/>
        <w:rPr>
          <w:sz w:val="28"/>
          <w:szCs w:val="28"/>
        </w:rPr>
      </w:pPr>
    </w:p>
    <w:p w:rsidR="00226E80" w:rsidRPr="007D26E5" w:rsidRDefault="00036139" w:rsidP="00E02396">
      <w:pPr>
        <w:pStyle w:val="c"/>
        <w:widowControl w:val="0"/>
        <w:spacing w:before="0" w:after="0" w:line="235" w:lineRule="auto"/>
        <w:ind w:left="0" w:right="0"/>
        <w:rPr>
          <w:sz w:val="28"/>
          <w:szCs w:val="28"/>
        </w:rPr>
      </w:pPr>
      <w:r w:rsidRPr="007D26E5">
        <w:rPr>
          <w:sz w:val="28"/>
          <w:szCs w:val="28"/>
          <w:lang w:val="en-US"/>
        </w:rPr>
        <w:t>IV</w:t>
      </w:r>
      <w:r w:rsidRPr="007D26E5">
        <w:rPr>
          <w:sz w:val="28"/>
          <w:szCs w:val="28"/>
        </w:rPr>
        <w:t xml:space="preserve">. Задачи государственного управления, способы их эффективного решения </w:t>
      </w:r>
    </w:p>
    <w:p w:rsidR="00036139" w:rsidRPr="007D26E5" w:rsidRDefault="00036139" w:rsidP="00E02396">
      <w:pPr>
        <w:pStyle w:val="c"/>
        <w:widowControl w:val="0"/>
        <w:spacing w:before="0" w:after="0" w:line="235" w:lineRule="auto"/>
        <w:ind w:left="0" w:right="0"/>
        <w:rPr>
          <w:sz w:val="28"/>
          <w:szCs w:val="28"/>
        </w:rPr>
      </w:pPr>
      <w:r w:rsidRPr="007D26E5">
        <w:rPr>
          <w:sz w:val="28"/>
          <w:szCs w:val="28"/>
        </w:rPr>
        <w:t>в сфере охраны здоровья граждан и сфере государственного управления</w:t>
      </w:r>
    </w:p>
    <w:p w:rsidR="00036139" w:rsidRPr="007D26E5" w:rsidRDefault="00036139" w:rsidP="00E02396">
      <w:pPr>
        <w:pStyle w:val="c"/>
        <w:widowControl w:val="0"/>
        <w:spacing w:before="0" w:after="0" w:line="235" w:lineRule="auto"/>
        <w:ind w:left="0" w:right="0"/>
        <w:rPr>
          <w:sz w:val="28"/>
          <w:szCs w:val="28"/>
        </w:rPr>
      </w:pPr>
    </w:p>
    <w:p w:rsidR="00036139" w:rsidRPr="00A66FCD" w:rsidRDefault="00036139" w:rsidP="00E02396">
      <w:pPr>
        <w:widowControl w:val="0"/>
        <w:spacing w:after="0" w:line="235" w:lineRule="auto"/>
        <w:ind w:firstLine="709"/>
        <w:jc w:val="both"/>
        <w:rPr>
          <w:rFonts w:ascii="Times New Roman" w:eastAsiaTheme="minorEastAsia" w:hAnsi="Times New Roman" w:cs="Times New Roman"/>
          <w:sz w:val="28"/>
          <w:szCs w:val="28"/>
        </w:rPr>
      </w:pPr>
      <w:r w:rsidRPr="00A66FCD">
        <w:rPr>
          <w:rFonts w:ascii="Times New Roman" w:hAnsi="Times New Roman" w:cs="Times New Roman"/>
          <w:sz w:val="28"/>
          <w:szCs w:val="28"/>
        </w:rPr>
        <w:t>Для достижения позитивных демографических трендов планируется реализация комплекса мер по снижению смертности населения, росту ожидаемой продолжительности жизни.</w:t>
      </w:r>
    </w:p>
    <w:p w:rsidR="00036139" w:rsidRPr="00A66FCD" w:rsidRDefault="00036139" w:rsidP="00E02396">
      <w:pPr>
        <w:widowControl w:val="0"/>
        <w:spacing w:after="0" w:line="235" w:lineRule="auto"/>
        <w:ind w:firstLine="709"/>
        <w:jc w:val="both"/>
        <w:rPr>
          <w:rFonts w:ascii="Times New Roman" w:hAnsi="Times New Roman" w:cs="Times New Roman"/>
          <w:sz w:val="28"/>
          <w:szCs w:val="28"/>
        </w:rPr>
      </w:pPr>
      <w:r w:rsidRPr="000B69D8">
        <w:rPr>
          <w:rFonts w:ascii="Times New Roman" w:hAnsi="Times New Roman" w:cs="Times New Roman"/>
          <w:sz w:val="28"/>
          <w:szCs w:val="28"/>
        </w:rPr>
        <w:t>В рамках указ</w:t>
      </w:r>
      <w:r w:rsidR="001550E3" w:rsidRPr="000B69D8">
        <w:rPr>
          <w:rFonts w:ascii="Times New Roman" w:hAnsi="Times New Roman" w:cs="Times New Roman"/>
          <w:sz w:val="28"/>
          <w:szCs w:val="28"/>
        </w:rPr>
        <w:t>а</w:t>
      </w:r>
      <w:r w:rsidRPr="000B69D8">
        <w:rPr>
          <w:rFonts w:ascii="Times New Roman" w:hAnsi="Times New Roman" w:cs="Times New Roman"/>
          <w:sz w:val="28"/>
          <w:szCs w:val="28"/>
        </w:rPr>
        <w:t xml:space="preserve"> Президента Российской Федерации </w:t>
      </w:r>
      <w:r w:rsidR="00A66FCD" w:rsidRPr="000B69D8">
        <w:rPr>
          <w:rFonts w:ascii="Times New Roman" w:hAnsi="Times New Roman" w:cs="Times New Roman"/>
          <w:color w:val="0D0D0D" w:themeColor="text1" w:themeTint="F2"/>
          <w:sz w:val="28"/>
          <w:szCs w:val="28"/>
          <w:shd w:val="clear" w:color="auto" w:fill="FFFFFF"/>
        </w:rPr>
        <w:t>от 7 мая 2024 года № 309</w:t>
      </w:r>
      <w:r w:rsidR="00A66FCD" w:rsidRPr="000B69D8">
        <w:rPr>
          <w:rFonts w:ascii="Times New Roman" w:hAnsi="Times New Roman" w:cs="Times New Roman"/>
          <w:color w:val="0D0D0D" w:themeColor="text1" w:themeTint="F2"/>
          <w:sz w:val="28"/>
          <w:szCs w:val="28"/>
        </w:rPr>
        <w:t xml:space="preserve"> «О национальных целях развития Российской Федерации на период до 2030 года и на перспективу до 2036 года»</w:t>
      </w:r>
      <w:r w:rsidRPr="000B69D8">
        <w:rPr>
          <w:rFonts w:ascii="Times New Roman" w:hAnsi="Times New Roman" w:cs="Times New Roman"/>
          <w:sz w:val="28"/>
          <w:szCs w:val="28"/>
        </w:rPr>
        <w:t xml:space="preserve"> планируется:</w:t>
      </w:r>
    </w:p>
    <w:p w:rsidR="00036139" w:rsidRPr="00A66FCD" w:rsidRDefault="00036139" w:rsidP="00E02396">
      <w:pPr>
        <w:widowControl w:val="0"/>
        <w:spacing w:after="0" w:line="235" w:lineRule="auto"/>
        <w:ind w:firstLine="709"/>
        <w:jc w:val="both"/>
        <w:rPr>
          <w:rFonts w:ascii="Times New Roman" w:hAnsi="Times New Roman" w:cs="Times New Roman"/>
          <w:sz w:val="28"/>
          <w:szCs w:val="28"/>
        </w:rPr>
      </w:pPr>
      <w:r w:rsidRPr="00A66FCD">
        <w:rPr>
          <w:rFonts w:ascii="Times New Roman" w:hAnsi="Times New Roman" w:cs="Times New Roman"/>
          <w:sz w:val="28"/>
          <w:szCs w:val="28"/>
        </w:rPr>
        <w:t>создание и развитие медицинской инфраструктуры, в том числе в малонаселенных пунктах, организация работы мобильных медицинских комплексов, организация санитарно-авиационной эвакуации в труднодоступных населенных пунктах;</w:t>
      </w:r>
    </w:p>
    <w:p w:rsidR="00036139" w:rsidRDefault="00036139" w:rsidP="00752EFC">
      <w:pPr>
        <w:widowControl w:val="0"/>
        <w:spacing w:after="0" w:line="245" w:lineRule="auto"/>
        <w:ind w:firstLine="709"/>
        <w:jc w:val="both"/>
        <w:rPr>
          <w:rFonts w:ascii="Times New Roman" w:hAnsi="Times New Roman" w:cs="Times New Roman"/>
          <w:sz w:val="28"/>
          <w:szCs w:val="28"/>
        </w:rPr>
      </w:pPr>
      <w:r w:rsidRPr="00A66FCD">
        <w:rPr>
          <w:rFonts w:ascii="Times New Roman" w:hAnsi="Times New Roman" w:cs="Times New Roman"/>
          <w:sz w:val="28"/>
          <w:szCs w:val="28"/>
        </w:rPr>
        <w:t>совершенствование системы оказания медицинской помощи лицам с болезнями</w:t>
      </w:r>
      <w:r w:rsidRPr="007D26E5">
        <w:rPr>
          <w:rFonts w:ascii="Times New Roman" w:hAnsi="Times New Roman" w:cs="Times New Roman"/>
          <w:sz w:val="28"/>
          <w:szCs w:val="28"/>
        </w:rPr>
        <w:t xml:space="preserve"> системы кровообращения, злокачественными новообразованиями, </w:t>
      </w:r>
      <w:r w:rsidR="0076231C">
        <w:rPr>
          <w:rFonts w:ascii="Times New Roman" w:hAnsi="Times New Roman" w:cs="Times New Roman"/>
          <w:sz w:val="28"/>
          <w:szCs w:val="28"/>
        </w:rPr>
        <w:t xml:space="preserve">с сахарным диабетом, </w:t>
      </w:r>
      <w:r w:rsidRPr="007D26E5">
        <w:rPr>
          <w:rFonts w:ascii="Times New Roman" w:hAnsi="Times New Roman" w:cs="Times New Roman"/>
          <w:sz w:val="28"/>
          <w:szCs w:val="28"/>
        </w:rPr>
        <w:t>а также детям;</w:t>
      </w:r>
    </w:p>
    <w:p w:rsidR="0076231C" w:rsidRPr="007D26E5" w:rsidRDefault="0076231C" w:rsidP="00752EFC">
      <w:pPr>
        <w:widowControl w:val="0"/>
        <w:spacing w:after="0" w:line="245"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системы оказания медицинской реабилитации;</w:t>
      </w:r>
    </w:p>
    <w:p w:rsidR="00036139" w:rsidRPr="007D26E5" w:rsidRDefault="00036139" w:rsidP="00752EFC">
      <w:pPr>
        <w:widowControl w:val="0"/>
        <w:spacing w:after="0" w:line="245"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ликвидация дефицита медицинских работников;</w:t>
      </w:r>
    </w:p>
    <w:p w:rsidR="00036139" w:rsidRPr="007D26E5" w:rsidRDefault="00036139" w:rsidP="00752EFC">
      <w:pPr>
        <w:widowControl w:val="0"/>
        <w:spacing w:after="0" w:line="245"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развитие информационных технологий в здравоохранении;</w:t>
      </w:r>
    </w:p>
    <w:p w:rsidR="00036139" w:rsidRPr="007D26E5" w:rsidRDefault="00036139" w:rsidP="00B92D65">
      <w:pPr>
        <w:widowControl w:val="0"/>
        <w:spacing w:after="0" w:line="240"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реализация мероприятий, направленных на увеличение доли граждан, ведущих здоровый образ жизни.</w:t>
      </w:r>
    </w:p>
    <w:p w:rsidR="00036139" w:rsidRPr="007D26E5" w:rsidRDefault="00036139" w:rsidP="00B92D65">
      <w:pPr>
        <w:widowControl w:val="0"/>
        <w:spacing w:after="0" w:line="240"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Во исполнение поручений Президента Российской Федерации и в соответствии с постановлением Правительства Российской Федерации от 9 октября 2019 г. № 1304 «</w:t>
      </w:r>
      <w:r w:rsidRPr="007D26E5">
        <w:rPr>
          <w:rFonts w:ascii="Times New Roman" w:hAnsi="Times New Roman" w:cs="Times New Roman"/>
          <w:sz w:val="28"/>
          <w:szCs w:val="28"/>
          <w:shd w:val="clear" w:color="auto" w:fill="FFFFFF"/>
        </w:rPr>
        <w:t xml:space="preserve">О модернизации первичного звена здравоохранения Российской Федерации» </w:t>
      </w:r>
      <w:r w:rsidRPr="007D26E5">
        <w:rPr>
          <w:rFonts w:ascii="Times New Roman" w:hAnsi="Times New Roman" w:cs="Times New Roman"/>
          <w:sz w:val="28"/>
          <w:szCs w:val="28"/>
        </w:rPr>
        <w:t>в рамках регионального проекта «Модернизация первичного звена здравоохранения</w:t>
      </w:r>
      <w:r w:rsidR="005A67E8">
        <w:rPr>
          <w:rFonts w:ascii="Times New Roman" w:hAnsi="Times New Roman" w:cs="Times New Roman"/>
          <w:sz w:val="28"/>
          <w:szCs w:val="28"/>
        </w:rPr>
        <w:t xml:space="preserve"> Российской Федерации (Республика Татарстан)</w:t>
      </w:r>
      <w:r w:rsidRPr="007D26E5">
        <w:rPr>
          <w:rFonts w:ascii="Times New Roman" w:hAnsi="Times New Roman" w:cs="Times New Roman"/>
          <w:sz w:val="28"/>
          <w:szCs w:val="28"/>
        </w:rPr>
        <w:t>», входящего в состав национального проекта «</w:t>
      </w:r>
      <w:r w:rsidR="0076231C">
        <w:rPr>
          <w:rFonts w:ascii="Times New Roman" w:hAnsi="Times New Roman" w:cs="Times New Roman"/>
          <w:sz w:val="28"/>
          <w:szCs w:val="28"/>
        </w:rPr>
        <w:t>Продолжительная и активная жизнь</w:t>
      </w:r>
      <w:r w:rsidRPr="007D26E5">
        <w:rPr>
          <w:rFonts w:ascii="Times New Roman" w:hAnsi="Times New Roman" w:cs="Times New Roman"/>
          <w:sz w:val="28"/>
          <w:szCs w:val="28"/>
        </w:rPr>
        <w:t>», будет продолжена реализация региональн</w:t>
      </w:r>
      <w:r w:rsidR="005A67E8">
        <w:rPr>
          <w:rFonts w:ascii="Times New Roman" w:hAnsi="Times New Roman" w:cs="Times New Roman"/>
          <w:sz w:val="28"/>
          <w:szCs w:val="28"/>
        </w:rPr>
        <w:t xml:space="preserve">ой </w:t>
      </w:r>
      <w:r w:rsidRPr="007D26E5">
        <w:rPr>
          <w:rFonts w:ascii="Times New Roman" w:hAnsi="Times New Roman" w:cs="Times New Roman"/>
          <w:sz w:val="28"/>
          <w:szCs w:val="28"/>
        </w:rPr>
        <w:t>программ</w:t>
      </w:r>
      <w:r w:rsidR="005A67E8">
        <w:rPr>
          <w:rFonts w:ascii="Times New Roman" w:hAnsi="Times New Roman" w:cs="Times New Roman"/>
          <w:sz w:val="28"/>
          <w:szCs w:val="28"/>
        </w:rPr>
        <w:t>ы</w:t>
      </w:r>
      <w:r w:rsidRPr="007D26E5">
        <w:rPr>
          <w:rFonts w:ascii="Times New Roman" w:hAnsi="Times New Roman" w:cs="Times New Roman"/>
          <w:sz w:val="28"/>
          <w:szCs w:val="28"/>
        </w:rPr>
        <w:t xml:space="preserve"> </w:t>
      </w:r>
      <w:r w:rsidR="005A67E8">
        <w:rPr>
          <w:rFonts w:ascii="Times New Roman" w:hAnsi="Times New Roman" w:cs="Times New Roman"/>
          <w:sz w:val="28"/>
          <w:szCs w:val="28"/>
        </w:rPr>
        <w:t>«М</w:t>
      </w:r>
      <w:r w:rsidRPr="007D26E5">
        <w:rPr>
          <w:rFonts w:ascii="Times New Roman" w:hAnsi="Times New Roman" w:cs="Times New Roman"/>
          <w:sz w:val="28"/>
          <w:szCs w:val="28"/>
        </w:rPr>
        <w:t>одернизаци</w:t>
      </w:r>
      <w:r w:rsidR="005A67E8">
        <w:rPr>
          <w:rFonts w:ascii="Times New Roman" w:hAnsi="Times New Roman" w:cs="Times New Roman"/>
          <w:sz w:val="28"/>
          <w:szCs w:val="28"/>
        </w:rPr>
        <w:t>я</w:t>
      </w:r>
      <w:r w:rsidRPr="007D26E5">
        <w:rPr>
          <w:rFonts w:ascii="Times New Roman" w:hAnsi="Times New Roman" w:cs="Times New Roman"/>
          <w:sz w:val="28"/>
          <w:szCs w:val="28"/>
        </w:rPr>
        <w:t xml:space="preserve"> первичного звена здравоохранения</w:t>
      </w:r>
      <w:r w:rsidR="005A67E8" w:rsidRPr="005A67E8">
        <w:rPr>
          <w:rFonts w:ascii="Times New Roman" w:hAnsi="Times New Roman" w:cs="Times New Roman"/>
          <w:sz w:val="28"/>
          <w:szCs w:val="28"/>
        </w:rPr>
        <w:t xml:space="preserve"> </w:t>
      </w:r>
      <w:r w:rsidR="005A67E8" w:rsidRPr="007D26E5">
        <w:rPr>
          <w:rFonts w:ascii="Times New Roman" w:hAnsi="Times New Roman" w:cs="Times New Roman"/>
          <w:sz w:val="28"/>
          <w:szCs w:val="28"/>
        </w:rPr>
        <w:t>Республики Татарстан</w:t>
      </w:r>
      <w:r w:rsidR="005A67E8">
        <w:rPr>
          <w:rFonts w:ascii="Times New Roman" w:hAnsi="Times New Roman" w:cs="Times New Roman"/>
          <w:sz w:val="28"/>
          <w:szCs w:val="28"/>
        </w:rPr>
        <w:t>»</w:t>
      </w:r>
      <w:r w:rsidRPr="007D26E5">
        <w:rPr>
          <w:rFonts w:ascii="Times New Roman" w:hAnsi="Times New Roman" w:cs="Times New Roman"/>
          <w:sz w:val="28"/>
          <w:szCs w:val="28"/>
        </w:rPr>
        <w:t>.</w:t>
      </w:r>
    </w:p>
    <w:p w:rsidR="00036139" w:rsidRPr="007D26E5" w:rsidRDefault="00036139" w:rsidP="00B92D65">
      <w:pPr>
        <w:widowControl w:val="0"/>
        <w:spacing w:after="0" w:line="240"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Во исполнение Послания Президента Российской Федерации Федеральному Собранию Российской Федерации от 21 апреля 2021 г</w:t>
      </w:r>
      <w:r w:rsidR="00761337" w:rsidRPr="007D26E5">
        <w:rPr>
          <w:rFonts w:ascii="Times New Roman" w:hAnsi="Times New Roman" w:cs="Times New Roman"/>
          <w:sz w:val="28"/>
          <w:szCs w:val="28"/>
        </w:rPr>
        <w:t>ода</w:t>
      </w:r>
      <w:r w:rsidRPr="007D26E5">
        <w:rPr>
          <w:rFonts w:ascii="Times New Roman" w:hAnsi="Times New Roman" w:cs="Times New Roman"/>
          <w:sz w:val="28"/>
          <w:szCs w:val="28"/>
        </w:rPr>
        <w:t xml:space="preserve"> реализуются проекты (инициативы) социально-экономического развития Российской Федерации по совершенствованию первичной медико-санитарной помощи, медицинской реабилитации, лекарственного обеспечения населения.</w:t>
      </w:r>
    </w:p>
    <w:p w:rsidR="00036139" w:rsidRPr="007D26E5" w:rsidRDefault="00036139" w:rsidP="00B92D65">
      <w:pPr>
        <w:widowControl w:val="0"/>
        <w:spacing w:after="0" w:line="240" w:lineRule="auto"/>
        <w:ind w:firstLine="709"/>
        <w:jc w:val="both"/>
        <w:rPr>
          <w:rFonts w:ascii="Times New Roman" w:hAnsi="Times New Roman" w:cs="Times New Roman"/>
          <w:sz w:val="28"/>
          <w:szCs w:val="28"/>
        </w:rPr>
      </w:pPr>
      <w:r w:rsidRPr="000B69D8">
        <w:rPr>
          <w:rFonts w:ascii="Times New Roman" w:hAnsi="Times New Roman" w:cs="Times New Roman"/>
          <w:sz w:val="28"/>
          <w:szCs w:val="28"/>
        </w:rPr>
        <w:lastRenderedPageBreak/>
        <w:t>Будет продолжена реализация Стратегии развития здравоохранения в Российской Федерации на период до 2025 года, утвержденной Указом Президента Российской Фед</w:t>
      </w:r>
      <w:r w:rsidR="004A54DF" w:rsidRPr="000B69D8">
        <w:rPr>
          <w:rFonts w:ascii="Times New Roman" w:hAnsi="Times New Roman" w:cs="Times New Roman"/>
          <w:sz w:val="28"/>
          <w:szCs w:val="28"/>
        </w:rPr>
        <w:t>ерации от 6 июня 2019 года</w:t>
      </w:r>
      <w:r w:rsidRPr="000B69D8">
        <w:rPr>
          <w:rFonts w:ascii="Times New Roman" w:hAnsi="Times New Roman" w:cs="Times New Roman"/>
          <w:sz w:val="28"/>
          <w:szCs w:val="28"/>
        </w:rPr>
        <w:t xml:space="preserve"> № 254 «О Стратегии развития здравоохранения в Российской Федерации на период до 2025 года».</w:t>
      </w:r>
    </w:p>
    <w:p w:rsidR="00036139" w:rsidRPr="007D26E5" w:rsidRDefault="00036139" w:rsidP="00B92D65">
      <w:pPr>
        <w:widowControl w:val="0"/>
        <w:spacing w:after="0" w:line="240"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В Стратегии развития здравоохранения в Российской Федерации на период до 2025 года определены приоритетные направления по решению основных задач развития системы здравоохранения, предусматривающие в том числе:</w:t>
      </w:r>
    </w:p>
    <w:p w:rsidR="00036139" w:rsidRPr="007D26E5" w:rsidRDefault="00036139" w:rsidP="00B92D65">
      <w:pPr>
        <w:widowControl w:val="0"/>
        <w:spacing w:after="0" w:line="240"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строительство и реконструкцию объектов здравоохранения;</w:t>
      </w:r>
    </w:p>
    <w:p w:rsidR="00036139" w:rsidRPr="007D26E5" w:rsidRDefault="00036139" w:rsidP="00B92D65">
      <w:pPr>
        <w:widowControl w:val="0"/>
        <w:spacing w:after="0" w:line="240"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обеспечение оптимальной доступности для граждан (включая граждан, проживающих в труднодоступных местностях) первичной медико-санитарной помощи, совершенствование санитарно-авиационной эвакуации;</w:t>
      </w:r>
    </w:p>
    <w:p w:rsidR="00036139" w:rsidRPr="007D26E5" w:rsidRDefault="00036139" w:rsidP="00B92D65">
      <w:pPr>
        <w:widowControl w:val="0"/>
        <w:spacing w:after="0" w:line="240"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дальнейшее развитие высокотехнологичной медицинской помощи.</w:t>
      </w:r>
    </w:p>
    <w:p w:rsidR="006D242B" w:rsidRDefault="00517AB6" w:rsidP="006D242B">
      <w:pPr>
        <w:widowControl w:val="0"/>
        <w:spacing w:after="0" w:line="240" w:lineRule="auto"/>
        <w:ind w:firstLine="709"/>
        <w:jc w:val="both"/>
        <w:rPr>
          <w:rFonts w:ascii="Times New Roman" w:hAnsi="Times New Roman"/>
          <w:bCs/>
          <w:sz w:val="28"/>
          <w:szCs w:val="28"/>
        </w:rPr>
      </w:pPr>
      <w:r w:rsidRPr="000B69D8">
        <w:rPr>
          <w:rFonts w:ascii="Times New Roman" w:hAnsi="Times New Roman" w:cs="Times New Roman"/>
          <w:sz w:val="28"/>
          <w:szCs w:val="28"/>
        </w:rPr>
        <w:t xml:space="preserve">Реализация указанных задач осуществляется путем выполнения мероприятий </w:t>
      </w:r>
      <w:r w:rsidR="003612CD" w:rsidRPr="000B69D8">
        <w:rPr>
          <w:rFonts w:ascii="Times New Roman" w:hAnsi="Times New Roman" w:cs="Times New Roman"/>
          <w:sz w:val="28"/>
          <w:szCs w:val="28"/>
        </w:rPr>
        <w:t xml:space="preserve">региональных </w:t>
      </w:r>
      <w:r w:rsidRPr="000B69D8">
        <w:rPr>
          <w:rFonts w:ascii="Times New Roman" w:hAnsi="Times New Roman" w:cs="Times New Roman"/>
          <w:sz w:val="28"/>
          <w:szCs w:val="28"/>
        </w:rPr>
        <w:t xml:space="preserve">проектов, включенных </w:t>
      </w:r>
      <w:r w:rsidR="003612CD" w:rsidRPr="000B69D8">
        <w:rPr>
          <w:rFonts w:ascii="Times New Roman" w:hAnsi="Times New Roman" w:cs="Times New Roman"/>
          <w:sz w:val="28"/>
          <w:szCs w:val="28"/>
        </w:rPr>
        <w:t xml:space="preserve">в состав </w:t>
      </w:r>
      <w:r w:rsidR="006D242B">
        <w:rPr>
          <w:rFonts w:ascii="Times New Roman" w:hAnsi="Times New Roman" w:cs="Times New Roman"/>
          <w:sz w:val="28"/>
          <w:szCs w:val="28"/>
        </w:rPr>
        <w:t>национальных проектов</w:t>
      </w:r>
      <w:r w:rsidRPr="000B69D8">
        <w:rPr>
          <w:rFonts w:ascii="Times New Roman" w:hAnsi="Times New Roman" w:cs="Times New Roman"/>
          <w:sz w:val="28"/>
          <w:szCs w:val="28"/>
        </w:rPr>
        <w:t xml:space="preserve">, </w:t>
      </w:r>
      <w:r w:rsidR="003612CD" w:rsidRPr="000B69D8">
        <w:rPr>
          <w:rFonts w:ascii="Times New Roman" w:hAnsi="Times New Roman" w:cs="Times New Roman"/>
          <w:sz w:val="28"/>
          <w:szCs w:val="28"/>
        </w:rPr>
        <w:t xml:space="preserve">региональных </w:t>
      </w:r>
      <w:r w:rsidRPr="000B69D8">
        <w:rPr>
          <w:rFonts w:ascii="Times New Roman" w:hAnsi="Times New Roman" w:cs="Times New Roman"/>
          <w:sz w:val="28"/>
          <w:szCs w:val="28"/>
        </w:rPr>
        <w:t xml:space="preserve">проектов, не включенных в национальные проекты, а также комплексов процессных мероприятий </w:t>
      </w:r>
      <w:r w:rsidR="003612CD" w:rsidRPr="000B69D8">
        <w:rPr>
          <w:rFonts w:ascii="Times New Roman" w:hAnsi="Times New Roman" w:cs="Times New Roman"/>
          <w:sz w:val="28"/>
          <w:szCs w:val="28"/>
        </w:rPr>
        <w:t>государственной программы Республики Татарстан</w:t>
      </w:r>
      <w:r w:rsidRPr="000B69D8">
        <w:rPr>
          <w:rFonts w:ascii="Times New Roman" w:hAnsi="Times New Roman" w:cs="Times New Roman"/>
          <w:sz w:val="28"/>
          <w:szCs w:val="28"/>
        </w:rPr>
        <w:t>.</w:t>
      </w:r>
      <w:r w:rsidR="006D242B" w:rsidRPr="006D242B">
        <w:rPr>
          <w:rFonts w:ascii="Times New Roman" w:hAnsi="Times New Roman"/>
          <w:bCs/>
          <w:sz w:val="28"/>
          <w:szCs w:val="28"/>
        </w:rPr>
        <w:t xml:space="preserve"> </w:t>
      </w:r>
    </w:p>
    <w:p w:rsidR="006D242B" w:rsidRPr="006D242B" w:rsidRDefault="006D242B" w:rsidP="006D242B">
      <w:pPr>
        <w:widowControl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В рамках государственной программы Республики Татарстан с 2025 года реализуются мероприятия </w:t>
      </w:r>
      <w:r w:rsidRPr="000B69D8">
        <w:rPr>
          <w:rFonts w:ascii="Times New Roman" w:hAnsi="Times New Roman" w:cs="Times New Roman"/>
          <w:sz w:val="28"/>
          <w:szCs w:val="28"/>
        </w:rPr>
        <w:t>национальных проектов «Про</w:t>
      </w:r>
      <w:r w:rsidR="003670A7">
        <w:rPr>
          <w:rFonts w:ascii="Times New Roman" w:hAnsi="Times New Roman" w:cs="Times New Roman"/>
          <w:sz w:val="28"/>
          <w:szCs w:val="28"/>
        </w:rPr>
        <w:t xml:space="preserve">должительная и активная жизнь» </w:t>
      </w:r>
      <w:r w:rsidRPr="000B69D8">
        <w:rPr>
          <w:rFonts w:ascii="Times New Roman" w:hAnsi="Times New Roman" w:cs="Times New Roman"/>
          <w:sz w:val="28"/>
          <w:szCs w:val="28"/>
        </w:rPr>
        <w:t>и «Семья»</w:t>
      </w:r>
      <w:r>
        <w:rPr>
          <w:rFonts w:ascii="Times New Roman" w:hAnsi="Times New Roman"/>
          <w:bCs/>
          <w:sz w:val="28"/>
          <w:szCs w:val="28"/>
        </w:rPr>
        <w:t xml:space="preserve">. Также предусмотрена реализация мероприятий регионального проекта </w:t>
      </w:r>
      <w:r w:rsidR="00A137E6">
        <w:rPr>
          <w:rFonts w:ascii="Times New Roman" w:hAnsi="Times New Roman"/>
          <w:bCs/>
          <w:sz w:val="28"/>
          <w:szCs w:val="28"/>
        </w:rPr>
        <w:t xml:space="preserve">«Обеспечение расширенного неонатального скрининга» </w:t>
      </w:r>
      <w:r>
        <w:rPr>
          <w:rFonts w:ascii="Times New Roman" w:hAnsi="Times New Roman"/>
          <w:bCs/>
          <w:sz w:val="28"/>
          <w:szCs w:val="28"/>
        </w:rPr>
        <w:t>в составе федерального проекта «Обеспечение расширенного неонатального скрининга» и регионального проекта «Развитие социальной и инженерной инфраструктуры». Кроме того, в рамках государственной программы Республики Татарстан реализуются 12 комплексов процессных мероприятий, в том числе включающие:</w:t>
      </w:r>
    </w:p>
    <w:p w:rsidR="006D242B" w:rsidRPr="00A137E6" w:rsidRDefault="006D242B" w:rsidP="00A137E6">
      <w:pPr>
        <w:widowControl w:val="0"/>
        <w:spacing w:after="0" w:line="240" w:lineRule="auto"/>
        <w:ind w:firstLine="709"/>
        <w:jc w:val="both"/>
        <w:rPr>
          <w:rFonts w:ascii="Times New Roman" w:hAnsi="Times New Roman"/>
          <w:bCs/>
          <w:sz w:val="28"/>
          <w:szCs w:val="28"/>
        </w:rPr>
      </w:pPr>
      <w:r w:rsidRPr="00A137E6">
        <w:rPr>
          <w:rFonts w:ascii="Times New Roman" w:hAnsi="Times New Roman"/>
          <w:bCs/>
          <w:sz w:val="28"/>
          <w:szCs w:val="28"/>
        </w:rPr>
        <w:t xml:space="preserve">охрану здоровья матери и ребенка; </w:t>
      </w:r>
    </w:p>
    <w:p w:rsidR="006D242B" w:rsidRPr="00A137E6" w:rsidRDefault="00A137E6" w:rsidP="00A137E6">
      <w:pPr>
        <w:widowControl w:val="0"/>
        <w:spacing w:after="0" w:line="240" w:lineRule="auto"/>
        <w:ind w:firstLine="709"/>
        <w:jc w:val="both"/>
        <w:rPr>
          <w:rFonts w:ascii="Times New Roman" w:hAnsi="Times New Roman"/>
          <w:bCs/>
          <w:sz w:val="28"/>
          <w:szCs w:val="28"/>
        </w:rPr>
      </w:pPr>
      <w:r w:rsidRPr="00A137E6">
        <w:rPr>
          <w:rFonts w:ascii="Times New Roman" w:hAnsi="Times New Roman"/>
          <w:bCs/>
          <w:sz w:val="28"/>
          <w:szCs w:val="28"/>
        </w:rPr>
        <w:t xml:space="preserve">укрепление </w:t>
      </w:r>
      <w:r w:rsidRPr="00A137E6">
        <w:rPr>
          <w:rFonts w:ascii="Times New Roman" w:hAnsi="Times New Roman" w:cs="Times New Roman"/>
          <w:sz w:val="28"/>
          <w:szCs w:val="28"/>
        </w:rPr>
        <w:t>материально-технической базы медицинских организаций Республики Татарстан;</w:t>
      </w:r>
    </w:p>
    <w:p w:rsidR="00A137E6" w:rsidRPr="00A137E6" w:rsidRDefault="00A137E6" w:rsidP="00A137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A137E6">
        <w:rPr>
          <w:rFonts w:ascii="Times New Roman" w:hAnsi="Times New Roman" w:cs="Times New Roman"/>
          <w:sz w:val="28"/>
          <w:szCs w:val="28"/>
        </w:rPr>
        <w:t>овершенствование оказания скорой медицинской помощи и деятельности службы медицины катастроф;</w:t>
      </w:r>
    </w:p>
    <w:p w:rsidR="00A137E6" w:rsidRDefault="00A137E6" w:rsidP="00A137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A137E6">
        <w:rPr>
          <w:rFonts w:ascii="Times New Roman" w:hAnsi="Times New Roman" w:cs="Times New Roman"/>
          <w:sz w:val="28"/>
          <w:szCs w:val="28"/>
        </w:rPr>
        <w:t>рганизаци</w:t>
      </w:r>
      <w:r>
        <w:rPr>
          <w:rFonts w:ascii="Times New Roman" w:hAnsi="Times New Roman" w:cs="Times New Roman"/>
          <w:sz w:val="28"/>
          <w:szCs w:val="28"/>
        </w:rPr>
        <w:t>ю</w:t>
      </w:r>
      <w:r w:rsidRPr="00A137E6">
        <w:rPr>
          <w:rFonts w:ascii="Times New Roman" w:hAnsi="Times New Roman" w:cs="Times New Roman"/>
          <w:sz w:val="28"/>
          <w:szCs w:val="28"/>
        </w:rPr>
        <w:t xml:space="preserve"> донорства и трансплантации органов в Республике Татарстан;</w:t>
      </w:r>
    </w:p>
    <w:p w:rsidR="00A137E6" w:rsidRPr="00A137E6" w:rsidRDefault="00A137E6" w:rsidP="00A137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A137E6">
        <w:rPr>
          <w:rFonts w:ascii="Times New Roman" w:hAnsi="Times New Roman" w:cs="Times New Roman"/>
          <w:sz w:val="28"/>
          <w:szCs w:val="28"/>
        </w:rPr>
        <w:t xml:space="preserve">беспечение отдельных категорий граждан лекарственными </w:t>
      </w:r>
      <w:r>
        <w:rPr>
          <w:rFonts w:ascii="Times New Roman" w:hAnsi="Times New Roman" w:cs="Times New Roman"/>
          <w:sz w:val="28"/>
          <w:szCs w:val="28"/>
        </w:rPr>
        <w:t>п</w:t>
      </w:r>
      <w:r w:rsidRPr="00A137E6">
        <w:rPr>
          <w:rFonts w:ascii="Times New Roman" w:hAnsi="Times New Roman" w:cs="Times New Roman"/>
          <w:sz w:val="28"/>
          <w:szCs w:val="28"/>
        </w:rPr>
        <w:t>репаратами;</w:t>
      </w:r>
    </w:p>
    <w:p w:rsidR="00A137E6" w:rsidRPr="00A137E6" w:rsidRDefault="00A137E6" w:rsidP="00A137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A137E6">
        <w:rPr>
          <w:rFonts w:ascii="Times New Roman" w:hAnsi="Times New Roman" w:cs="Times New Roman"/>
          <w:sz w:val="28"/>
          <w:szCs w:val="28"/>
        </w:rPr>
        <w:t>азвитие службы крови</w:t>
      </w:r>
      <w:r>
        <w:rPr>
          <w:rFonts w:ascii="Times New Roman" w:hAnsi="Times New Roman" w:cs="Times New Roman"/>
          <w:sz w:val="28"/>
          <w:szCs w:val="28"/>
        </w:rPr>
        <w:t>;</w:t>
      </w:r>
    </w:p>
    <w:p w:rsidR="00A137E6" w:rsidRPr="00254079" w:rsidRDefault="00A137E6" w:rsidP="00254079">
      <w:pPr>
        <w:spacing w:after="0" w:line="240" w:lineRule="auto"/>
        <w:ind w:firstLine="709"/>
        <w:jc w:val="both"/>
        <w:rPr>
          <w:rFonts w:ascii="Times New Roman" w:hAnsi="Times New Roman" w:cs="Times New Roman"/>
          <w:sz w:val="28"/>
          <w:szCs w:val="28"/>
        </w:rPr>
      </w:pPr>
      <w:r w:rsidRPr="00254079">
        <w:rPr>
          <w:rFonts w:ascii="Times New Roman" w:hAnsi="Times New Roman" w:cs="Times New Roman"/>
          <w:sz w:val="28"/>
          <w:szCs w:val="28"/>
        </w:rPr>
        <w:t>высокотехнологичную медицинскую помощь и медицинскую помощь, оказываемую в рамках клинической апробации методов профилактики, диагностики, лечения и реабилитации;</w:t>
      </w:r>
    </w:p>
    <w:p w:rsidR="00A137E6" w:rsidRPr="00254079" w:rsidRDefault="00A137E6" w:rsidP="00254079">
      <w:pPr>
        <w:spacing w:after="0" w:line="240" w:lineRule="auto"/>
        <w:ind w:firstLine="709"/>
        <w:jc w:val="both"/>
        <w:rPr>
          <w:rFonts w:ascii="Times New Roman" w:hAnsi="Times New Roman" w:cs="Times New Roman"/>
          <w:sz w:val="28"/>
          <w:szCs w:val="28"/>
        </w:rPr>
      </w:pPr>
      <w:r w:rsidRPr="00254079">
        <w:rPr>
          <w:rFonts w:ascii="Times New Roman" w:hAnsi="Times New Roman" w:cs="Times New Roman"/>
          <w:sz w:val="28"/>
          <w:szCs w:val="28"/>
        </w:rPr>
        <w:t>предупреждение и борьбу с социально значимыми заболеваниями;</w:t>
      </w:r>
    </w:p>
    <w:p w:rsidR="00A137E6" w:rsidRPr="00254079" w:rsidRDefault="00254079" w:rsidP="00254079">
      <w:pPr>
        <w:spacing w:after="0" w:line="240" w:lineRule="auto"/>
        <w:ind w:firstLine="709"/>
        <w:jc w:val="both"/>
        <w:rPr>
          <w:rFonts w:ascii="Times New Roman" w:hAnsi="Times New Roman" w:cs="Times New Roman"/>
          <w:sz w:val="28"/>
          <w:szCs w:val="28"/>
        </w:rPr>
      </w:pPr>
      <w:r w:rsidRPr="00254079">
        <w:rPr>
          <w:rFonts w:ascii="Times New Roman" w:hAnsi="Times New Roman" w:cs="Times New Roman"/>
          <w:sz w:val="28"/>
          <w:szCs w:val="28"/>
        </w:rPr>
        <w:t>р</w:t>
      </w:r>
      <w:r w:rsidR="00A137E6" w:rsidRPr="00254079">
        <w:rPr>
          <w:rFonts w:ascii="Times New Roman" w:hAnsi="Times New Roman" w:cs="Times New Roman"/>
          <w:sz w:val="28"/>
          <w:szCs w:val="28"/>
        </w:rPr>
        <w:t>азвитие системы оказания паллиативной медицинской помощи;</w:t>
      </w:r>
    </w:p>
    <w:p w:rsidR="00A137E6" w:rsidRPr="00254079" w:rsidRDefault="00254079" w:rsidP="00254079">
      <w:pPr>
        <w:spacing w:after="0" w:line="240" w:lineRule="auto"/>
        <w:ind w:firstLine="709"/>
        <w:jc w:val="both"/>
        <w:rPr>
          <w:rFonts w:ascii="Times New Roman" w:eastAsiaTheme="minorHAnsi" w:hAnsi="Times New Roman" w:cs="Times New Roman"/>
          <w:sz w:val="28"/>
          <w:szCs w:val="28"/>
        </w:rPr>
      </w:pPr>
      <w:r w:rsidRPr="00254079">
        <w:rPr>
          <w:rFonts w:ascii="Times New Roman" w:hAnsi="Times New Roman" w:cs="Times New Roman"/>
          <w:sz w:val="28"/>
          <w:szCs w:val="28"/>
        </w:rPr>
        <w:t>о</w:t>
      </w:r>
      <w:r w:rsidR="00A137E6" w:rsidRPr="00254079">
        <w:rPr>
          <w:rFonts w:ascii="Times New Roman" w:hAnsi="Times New Roman" w:cs="Times New Roman"/>
          <w:sz w:val="28"/>
          <w:szCs w:val="28"/>
        </w:rPr>
        <w:t>рганизаци</w:t>
      </w:r>
      <w:r w:rsidRPr="00254079">
        <w:rPr>
          <w:rFonts w:ascii="Times New Roman" w:hAnsi="Times New Roman" w:cs="Times New Roman"/>
          <w:sz w:val="28"/>
          <w:szCs w:val="28"/>
        </w:rPr>
        <w:t>ю</w:t>
      </w:r>
      <w:r w:rsidR="00A137E6" w:rsidRPr="00254079">
        <w:rPr>
          <w:rFonts w:ascii="Times New Roman" w:hAnsi="Times New Roman" w:cs="Times New Roman"/>
          <w:sz w:val="28"/>
          <w:szCs w:val="28"/>
        </w:rPr>
        <w:t xml:space="preserve"> долечивания (реабилитации) работающих граждан непосредственно после стационарного лечения в условиях санаторно-курортной организации </w:t>
      </w:r>
    </w:p>
    <w:p w:rsidR="00A137E6" w:rsidRPr="00254079" w:rsidRDefault="00A137E6" w:rsidP="00254079">
      <w:pPr>
        <w:spacing w:after="0" w:line="240" w:lineRule="auto"/>
        <w:ind w:firstLine="709"/>
        <w:jc w:val="both"/>
        <w:rPr>
          <w:rFonts w:ascii="Times New Roman" w:hAnsi="Times New Roman" w:cs="Times New Roman"/>
          <w:sz w:val="28"/>
          <w:szCs w:val="28"/>
        </w:rPr>
      </w:pPr>
      <w:r w:rsidRPr="00254079">
        <w:rPr>
          <w:rFonts w:ascii="Times New Roman" w:hAnsi="Times New Roman" w:cs="Times New Roman"/>
          <w:sz w:val="28"/>
          <w:szCs w:val="28"/>
        </w:rPr>
        <w:t>(медицинской организации Республики Татарстан);</w:t>
      </w:r>
    </w:p>
    <w:p w:rsidR="00A137E6" w:rsidRPr="00254079" w:rsidRDefault="00254079" w:rsidP="002540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A137E6" w:rsidRPr="00254079">
        <w:rPr>
          <w:rFonts w:ascii="Times New Roman" w:hAnsi="Times New Roman" w:cs="Times New Roman"/>
          <w:sz w:val="28"/>
          <w:szCs w:val="28"/>
        </w:rPr>
        <w:t>правление кадровыми ресурсами здравоохранения;</w:t>
      </w:r>
    </w:p>
    <w:p w:rsidR="006D242B" w:rsidRPr="00254079" w:rsidRDefault="00254079" w:rsidP="002540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A137E6" w:rsidRPr="00254079">
        <w:rPr>
          <w:rFonts w:ascii="Times New Roman" w:hAnsi="Times New Roman" w:cs="Times New Roman"/>
          <w:sz w:val="28"/>
          <w:szCs w:val="28"/>
        </w:rPr>
        <w:t>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r w:rsidR="006D242B" w:rsidRPr="00254079">
        <w:rPr>
          <w:rFonts w:ascii="Times New Roman" w:hAnsi="Times New Roman"/>
          <w:bCs/>
          <w:sz w:val="28"/>
          <w:szCs w:val="28"/>
        </w:rPr>
        <w:t>.</w:t>
      </w:r>
    </w:p>
    <w:p w:rsidR="00036139" w:rsidRPr="007D26E5" w:rsidRDefault="00036139" w:rsidP="00B92D65">
      <w:pPr>
        <w:widowControl w:val="0"/>
        <w:spacing w:after="0" w:line="240" w:lineRule="auto"/>
        <w:ind w:firstLine="709"/>
        <w:jc w:val="both"/>
        <w:rPr>
          <w:rFonts w:ascii="Times New Roman" w:hAnsi="Times New Roman" w:cs="Times New Roman"/>
          <w:sz w:val="28"/>
          <w:szCs w:val="28"/>
        </w:rPr>
      </w:pPr>
      <w:r w:rsidRPr="000B69D8">
        <w:rPr>
          <w:rFonts w:ascii="Times New Roman" w:hAnsi="Times New Roman" w:cs="Times New Roman"/>
          <w:sz w:val="28"/>
          <w:szCs w:val="28"/>
        </w:rPr>
        <w:lastRenderedPageBreak/>
        <w:t xml:space="preserve">Ожидаемыми результатами реализации указанных мероприятий государственной программы </w:t>
      </w:r>
      <w:r w:rsidR="000B0119" w:rsidRPr="000B69D8">
        <w:rPr>
          <w:rFonts w:ascii="Times New Roman" w:hAnsi="Times New Roman" w:cs="Times New Roman"/>
          <w:sz w:val="28"/>
          <w:szCs w:val="28"/>
        </w:rPr>
        <w:t xml:space="preserve">Республики Татарстан </w:t>
      </w:r>
      <w:r w:rsidRPr="000B69D8">
        <w:rPr>
          <w:rFonts w:ascii="Times New Roman" w:hAnsi="Times New Roman" w:cs="Times New Roman"/>
          <w:sz w:val="28"/>
          <w:szCs w:val="28"/>
        </w:rPr>
        <w:t xml:space="preserve">к 2030 году </w:t>
      </w:r>
      <w:r w:rsidR="004A54DF" w:rsidRPr="000B69D8">
        <w:rPr>
          <w:rFonts w:ascii="Times New Roman" w:hAnsi="Times New Roman" w:cs="Times New Roman"/>
          <w:sz w:val="28"/>
          <w:szCs w:val="28"/>
        </w:rPr>
        <w:t xml:space="preserve">в </w:t>
      </w:r>
      <w:r w:rsidR="00752EFC" w:rsidRPr="000B69D8">
        <w:rPr>
          <w:rFonts w:ascii="Times New Roman" w:hAnsi="Times New Roman" w:cs="Times New Roman"/>
          <w:sz w:val="28"/>
          <w:szCs w:val="28"/>
        </w:rPr>
        <w:t xml:space="preserve">республике </w:t>
      </w:r>
      <w:r w:rsidRPr="000B69D8">
        <w:rPr>
          <w:rFonts w:ascii="Times New Roman" w:hAnsi="Times New Roman" w:cs="Times New Roman"/>
          <w:sz w:val="28"/>
          <w:szCs w:val="28"/>
        </w:rPr>
        <w:t>будут снижени</w:t>
      </w:r>
      <w:r w:rsidR="00DF3D12" w:rsidRPr="000B69D8">
        <w:rPr>
          <w:rFonts w:ascii="Times New Roman" w:hAnsi="Times New Roman" w:cs="Times New Roman"/>
          <w:sz w:val="28"/>
          <w:szCs w:val="28"/>
        </w:rPr>
        <w:t>е младенческой смертности до 3,2</w:t>
      </w:r>
      <w:r w:rsidRPr="000B69D8">
        <w:rPr>
          <w:rFonts w:ascii="Times New Roman" w:hAnsi="Times New Roman" w:cs="Times New Roman"/>
          <w:sz w:val="28"/>
          <w:szCs w:val="28"/>
        </w:rPr>
        <w:t xml:space="preserve"> случая на 1 000 человек, родившихся живыми, снижение смертности от новообразований, в том числе злокачественных, </w:t>
      </w:r>
      <w:r w:rsidRPr="000B69D8">
        <w:rPr>
          <w:rFonts w:ascii="Times New Roman" w:hAnsi="Times New Roman" w:cs="Times New Roman"/>
          <w:bCs/>
          <w:snapToGrid w:val="0"/>
          <w:sz w:val="28"/>
          <w:szCs w:val="28"/>
        </w:rPr>
        <w:t>–</w:t>
      </w:r>
      <w:r w:rsidR="008B28F6" w:rsidRPr="000B69D8">
        <w:rPr>
          <w:rFonts w:ascii="Times New Roman" w:hAnsi="Times New Roman" w:cs="Times New Roman"/>
          <w:sz w:val="28"/>
          <w:szCs w:val="28"/>
        </w:rPr>
        <w:t xml:space="preserve"> до 171,3 </w:t>
      </w:r>
      <w:r w:rsidRPr="000B69D8">
        <w:rPr>
          <w:rFonts w:ascii="Times New Roman" w:hAnsi="Times New Roman" w:cs="Times New Roman"/>
          <w:sz w:val="28"/>
          <w:szCs w:val="28"/>
        </w:rPr>
        <w:t xml:space="preserve">случая на 100 </w:t>
      </w:r>
      <w:proofErr w:type="spellStart"/>
      <w:r w:rsidRPr="000B69D8">
        <w:rPr>
          <w:rFonts w:ascii="Times New Roman" w:hAnsi="Times New Roman" w:cs="Times New Roman"/>
          <w:sz w:val="28"/>
          <w:szCs w:val="28"/>
        </w:rPr>
        <w:t>тыс.человек</w:t>
      </w:r>
      <w:proofErr w:type="spellEnd"/>
      <w:r w:rsidRPr="000B69D8">
        <w:rPr>
          <w:rFonts w:ascii="Times New Roman" w:hAnsi="Times New Roman" w:cs="Times New Roman"/>
          <w:sz w:val="28"/>
          <w:szCs w:val="28"/>
        </w:rPr>
        <w:t xml:space="preserve"> населения, от болезней системы кровообращения </w:t>
      </w:r>
      <w:r w:rsidRPr="000B69D8">
        <w:rPr>
          <w:rFonts w:ascii="Times New Roman" w:hAnsi="Times New Roman" w:cs="Times New Roman"/>
          <w:bCs/>
          <w:snapToGrid w:val="0"/>
          <w:sz w:val="28"/>
          <w:szCs w:val="28"/>
        </w:rPr>
        <w:t>–</w:t>
      </w:r>
      <w:r w:rsidR="00352E50" w:rsidRPr="000B69D8">
        <w:rPr>
          <w:rFonts w:ascii="Times New Roman" w:hAnsi="Times New Roman" w:cs="Times New Roman"/>
          <w:sz w:val="28"/>
          <w:szCs w:val="28"/>
        </w:rPr>
        <w:t xml:space="preserve"> до </w:t>
      </w:r>
      <w:r w:rsidRPr="000B69D8">
        <w:rPr>
          <w:rFonts w:ascii="Times New Roman" w:hAnsi="Times New Roman" w:cs="Times New Roman"/>
          <w:sz w:val="28"/>
          <w:szCs w:val="28"/>
        </w:rPr>
        <w:t>419,0 случая н</w:t>
      </w:r>
      <w:r w:rsidR="00226E80" w:rsidRPr="000B69D8">
        <w:rPr>
          <w:rFonts w:ascii="Times New Roman" w:hAnsi="Times New Roman" w:cs="Times New Roman"/>
          <w:sz w:val="28"/>
          <w:szCs w:val="28"/>
        </w:rPr>
        <w:t xml:space="preserve">а 100 </w:t>
      </w:r>
      <w:proofErr w:type="spellStart"/>
      <w:r w:rsidR="00226E80" w:rsidRPr="000B69D8">
        <w:rPr>
          <w:rFonts w:ascii="Times New Roman" w:hAnsi="Times New Roman" w:cs="Times New Roman"/>
          <w:sz w:val="28"/>
          <w:szCs w:val="28"/>
        </w:rPr>
        <w:t>тыс.</w:t>
      </w:r>
      <w:r w:rsidRPr="000B69D8">
        <w:rPr>
          <w:rFonts w:ascii="Times New Roman" w:hAnsi="Times New Roman" w:cs="Times New Roman"/>
          <w:sz w:val="28"/>
          <w:szCs w:val="28"/>
        </w:rPr>
        <w:t>человек</w:t>
      </w:r>
      <w:proofErr w:type="spellEnd"/>
      <w:r w:rsidRPr="000B69D8">
        <w:rPr>
          <w:rFonts w:ascii="Times New Roman" w:hAnsi="Times New Roman" w:cs="Times New Roman"/>
          <w:sz w:val="28"/>
          <w:szCs w:val="28"/>
        </w:rPr>
        <w:t xml:space="preserve"> населения, что в совокупности п</w:t>
      </w:r>
      <w:r w:rsidR="00752EFC" w:rsidRPr="000B69D8">
        <w:rPr>
          <w:rFonts w:ascii="Times New Roman" w:hAnsi="Times New Roman" w:cs="Times New Roman"/>
          <w:sz w:val="28"/>
          <w:szCs w:val="28"/>
        </w:rPr>
        <w:t>озволит достичь снижения к 2030 </w:t>
      </w:r>
      <w:r w:rsidRPr="000B69D8">
        <w:rPr>
          <w:rFonts w:ascii="Times New Roman" w:hAnsi="Times New Roman" w:cs="Times New Roman"/>
          <w:sz w:val="28"/>
          <w:szCs w:val="28"/>
        </w:rPr>
        <w:t>году смертности населения от всех</w:t>
      </w:r>
      <w:r w:rsidR="00226E80" w:rsidRPr="000B69D8">
        <w:rPr>
          <w:rFonts w:ascii="Times New Roman" w:hAnsi="Times New Roman" w:cs="Times New Roman"/>
          <w:sz w:val="28"/>
          <w:szCs w:val="28"/>
        </w:rPr>
        <w:t xml:space="preserve"> причин до 10,6 случая на 1 000 </w:t>
      </w:r>
      <w:r w:rsidRPr="000B69D8">
        <w:rPr>
          <w:rFonts w:ascii="Times New Roman" w:hAnsi="Times New Roman" w:cs="Times New Roman"/>
          <w:sz w:val="28"/>
          <w:szCs w:val="28"/>
        </w:rPr>
        <w:t>человек населения и повышения ожидаемой п</w:t>
      </w:r>
      <w:r w:rsidR="006775C3" w:rsidRPr="000B69D8">
        <w:rPr>
          <w:rFonts w:ascii="Times New Roman" w:hAnsi="Times New Roman" w:cs="Times New Roman"/>
          <w:sz w:val="28"/>
          <w:szCs w:val="28"/>
        </w:rPr>
        <w:t>родолжительности жизни до 7</w:t>
      </w:r>
      <w:r w:rsidR="0067446E" w:rsidRPr="000B69D8">
        <w:rPr>
          <w:rFonts w:ascii="Times New Roman" w:hAnsi="Times New Roman" w:cs="Times New Roman"/>
          <w:sz w:val="28"/>
          <w:szCs w:val="28"/>
        </w:rPr>
        <w:t>8 лет</w:t>
      </w:r>
      <w:r w:rsidRPr="000B69D8">
        <w:rPr>
          <w:rFonts w:ascii="Times New Roman" w:hAnsi="Times New Roman" w:cs="Times New Roman"/>
          <w:sz w:val="28"/>
          <w:szCs w:val="28"/>
        </w:rPr>
        <w:t xml:space="preserve"> к 2030 году.</w:t>
      </w:r>
    </w:p>
    <w:p w:rsidR="0033168A" w:rsidRPr="007D26E5" w:rsidRDefault="00036139" w:rsidP="00B92D65">
      <w:pPr>
        <w:widowControl w:val="0"/>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7D26E5">
        <w:rPr>
          <w:rFonts w:ascii="Times New Roman" w:hAnsi="Times New Roman" w:cs="Times New Roman"/>
          <w:sz w:val="28"/>
          <w:szCs w:val="28"/>
        </w:rPr>
        <w:t>Повышение удовлетворенности населения медицинской помощью будет достигнуто путем реализации мероприятий, направленных, в частности, на увеличение доли лиц с болезнями системы кровообращения, состоящих под диспансерным наблюдением и получивших в текущем году медицинские услуги в рамках диспансерного наблюдения, в общем числе пациентов с болезнями системы кровообращения, состоящих под диспансерным наблюдением, доли лиц с онкологическими заболеваниями, прошедших обследование и (или) лечение в текущем году</w:t>
      </w:r>
      <w:r w:rsidR="00505BCE">
        <w:rPr>
          <w:rFonts w:ascii="Times New Roman" w:hAnsi="Times New Roman" w:cs="Times New Roman"/>
          <w:sz w:val="28"/>
          <w:szCs w:val="28"/>
        </w:rPr>
        <w:t>,</w:t>
      </w:r>
      <w:r w:rsidRPr="007D26E5">
        <w:rPr>
          <w:rFonts w:ascii="Times New Roman" w:hAnsi="Times New Roman" w:cs="Times New Roman"/>
          <w:sz w:val="28"/>
          <w:szCs w:val="28"/>
        </w:rPr>
        <w:t xml:space="preserve"> в общем числе состоящих под диспансерным наблюдением,</w:t>
      </w:r>
      <w:r w:rsidR="000C3016" w:rsidRPr="007D26E5">
        <w:rPr>
          <w:rFonts w:ascii="Times New Roman" w:hAnsi="Times New Roman" w:cs="Times New Roman"/>
          <w:sz w:val="28"/>
          <w:szCs w:val="28"/>
        </w:rPr>
        <w:t xml:space="preserve"> и других.</w:t>
      </w:r>
    </w:p>
    <w:p w:rsidR="005854E0" w:rsidRDefault="005854E0" w:rsidP="00475D39">
      <w:pPr>
        <w:widowControl w:val="0"/>
        <w:pBdr>
          <w:top w:val="nil"/>
          <w:left w:val="nil"/>
          <w:bottom w:val="nil"/>
          <w:right w:val="nil"/>
          <w:between w:val="nil"/>
        </w:pBdr>
        <w:spacing w:after="0" w:line="240" w:lineRule="auto"/>
        <w:ind w:firstLine="709"/>
        <w:jc w:val="both"/>
        <w:rPr>
          <w:rFonts w:ascii="Times New Roman" w:hAnsi="Times New Roman" w:cs="Times New Roman"/>
          <w:sz w:val="28"/>
          <w:szCs w:val="28"/>
        </w:rPr>
      </w:pPr>
    </w:p>
    <w:p w:rsidR="001560FA" w:rsidRDefault="001560FA" w:rsidP="00475D39">
      <w:pPr>
        <w:widowControl w:val="0"/>
        <w:pBdr>
          <w:top w:val="nil"/>
          <w:left w:val="nil"/>
          <w:bottom w:val="nil"/>
          <w:right w:val="nil"/>
          <w:between w:val="nil"/>
        </w:pBdr>
        <w:spacing w:after="0" w:line="240" w:lineRule="auto"/>
        <w:ind w:firstLine="709"/>
        <w:jc w:val="both"/>
        <w:rPr>
          <w:rFonts w:ascii="Times New Roman" w:hAnsi="Times New Roman" w:cs="Times New Roman"/>
          <w:sz w:val="28"/>
          <w:szCs w:val="28"/>
        </w:rPr>
      </w:pPr>
    </w:p>
    <w:p w:rsidR="001560FA" w:rsidRDefault="001560FA" w:rsidP="00475D39">
      <w:pPr>
        <w:widowControl w:val="0"/>
        <w:pBdr>
          <w:top w:val="nil"/>
          <w:left w:val="nil"/>
          <w:bottom w:val="nil"/>
          <w:right w:val="nil"/>
          <w:between w:val="nil"/>
        </w:pBdr>
        <w:spacing w:after="0" w:line="240" w:lineRule="auto"/>
        <w:ind w:firstLine="709"/>
        <w:jc w:val="both"/>
        <w:rPr>
          <w:rFonts w:ascii="Times New Roman" w:hAnsi="Times New Roman" w:cs="Times New Roman"/>
          <w:sz w:val="28"/>
          <w:szCs w:val="28"/>
        </w:rPr>
      </w:pPr>
    </w:p>
    <w:p w:rsidR="001560FA" w:rsidRDefault="001560FA" w:rsidP="00475D39">
      <w:pPr>
        <w:widowControl w:val="0"/>
        <w:pBdr>
          <w:top w:val="nil"/>
          <w:left w:val="nil"/>
          <w:bottom w:val="nil"/>
          <w:right w:val="nil"/>
          <w:between w:val="nil"/>
        </w:pBdr>
        <w:spacing w:after="0" w:line="240" w:lineRule="auto"/>
        <w:ind w:firstLine="709"/>
        <w:jc w:val="both"/>
        <w:rPr>
          <w:rFonts w:ascii="Times New Roman" w:hAnsi="Times New Roman" w:cs="Times New Roman"/>
          <w:sz w:val="28"/>
          <w:szCs w:val="28"/>
        </w:rPr>
      </w:pPr>
    </w:p>
    <w:p w:rsidR="001560FA" w:rsidRDefault="001560FA" w:rsidP="00475D39">
      <w:pPr>
        <w:widowControl w:val="0"/>
        <w:pBdr>
          <w:top w:val="nil"/>
          <w:left w:val="nil"/>
          <w:bottom w:val="nil"/>
          <w:right w:val="nil"/>
          <w:between w:val="nil"/>
        </w:pBdr>
        <w:spacing w:after="0" w:line="240" w:lineRule="auto"/>
        <w:ind w:firstLine="709"/>
        <w:jc w:val="both"/>
        <w:rPr>
          <w:rFonts w:ascii="Times New Roman" w:hAnsi="Times New Roman" w:cs="Times New Roman"/>
          <w:sz w:val="28"/>
          <w:szCs w:val="28"/>
        </w:rPr>
      </w:pPr>
    </w:p>
    <w:p w:rsidR="001560FA" w:rsidRDefault="001560FA" w:rsidP="00475D39">
      <w:pPr>
        <w:widowControl w:val="0"/>
        <w:pBdr>
          <w:top w:val="nil"/>
          <w:left w:val="nil"/>
          <w:bottom w:val="nil"/>
          <w:right w:val="nil"/>
          <w:between w:val="nil"/>
        </w:pBdr>
        <w:spacing w:after="0" w:line="240" w:lineRule="auto"/>
        <w:ind w:firstLine="709"/>
        <w:jc w:val="both"/>
        <w:rPr>
          <w:rFonts w:ascii="Times New Roman" w:hAnsi="Times New Roman" w:cs="Times New Roman"/>
          <w:sz w:val="28"/>
          <w:szCs w:val="28"/>
        </w:rPr>
      </w:pPr>
    </w:p>
    <w:p w:rsidR="001560FA" w:rsidRDefault="001560FA" w:rsidP="00475D39">
      <w:pPr>
        <w:widowControl w:val="0"/>
        <w:pBdr>
          <w:top w:val="nil"/>
          <w:left w:val="nil"/>
          <w:bottom w:val="nil"/>
          <w:right w:val="nil"/>
          <w:between w:val="nil"/>
        </w:pBdr>
        <w:spacing w:after="0" w:line="240" w:lineRule="auto"/>
        <w:ind w:firstLine="709"/>
        <w:jc w:val="both"/>
        <w:rPr>
          <w:rFonts w:ascii="Times New Roman" w:hAnsi="Times New Roman" w:cs="Times New Roman"/>
          <w:sz w:val="28"/>
          <w:szCs w:val="28"/>
        </w:rPr>
      </w:pPr>
    </w:p>
    <w:p w:rsidR="001560FA" w:rsidRDefault="001560FA" w:rsidP="00475D39">
      <w:pPr>
        <w:widowControl w:val="0"/>
        <w:pBdr>
          <w:top w:val="nil"/>
          <w:left w:val="nil"/>
          <w:bottom w:val="nil"/>
          <w:right w:val="nil"/>
          <w:between w:val="nil"/>
        </w:pBdr>
        <w:spacing w:after="0" w:line="240" w:lineRule="auto"/>
        <w:ind w:firstLine="709"/>
        <w:jc w:val="both"/>
        <w:rPr>
          <w:rFonts w:ascii="Times New Roman" w:hAnsi="Times New Roman" w:cs="Times New Roman"/>
          <w:sz w:val="28"/>
          <w:szCs w:val="28"/>
        </w:rPr>
      </w:pPr>
    </w:p>
    <w:p w:rsidR="001560FA" w:rsidRPr="007D26E5" w:rsidRDefault="001560FA" w:rsidP="00475D39">
      <w:pPr>
        <w:widowControl w:val="0"/>
        <w:pBdr>
          <w:top w:val="nil"/>
          <w:left w:val="nil"/>
          <w:bottom w:val="nil"/>
          <w:right w:val="nil"/>
          <w:between w:val="nil"/>
        </w:pBdr>
        <w:spacing w:after="0" w:line="240" w:lineRule="auto"/>
        <w:ind w:firstLine="709"/>
        <w:jc w:val="both"/>
        <w:rPr>
          <w:rFonts w:ascii="Times New Roman" w:hAnsi="Times New Roman" w:cs="Times New Roman"/>
          <w:sz w:val="28"/>
          <w:szCs w:val="28"/>
        </w:rPr>
      </w:pPr>
    </w:p>
    <w:p w:rsidR="003B421F" w:rsidRPr="007D26E5" w:rsidRDefault="003B421F" w:rsidP="00475D39">
      <w:pPr>
        <w:widowControl w:val="0"/>
        <w:pBdr>
          <w:top w:val="nil"/>
          <w:left w:val="nil"/>
          <w:bottom w:val="nil"/>
          <w:right w:val="nil"/>
          <w:between w:val="nil"/>
        </w:pBdr>
        <w:spacing w:after="0" w:line="240" w:lineRule="auto"/>
        <w:ind w:firstLine="709"/>
        <w:jc w:val="both"/>
        <w:rPr>
          <w:rFonts w:ascii="Times New Roman" w:hAnsi="Times New Roman" w:cs="Times New Roman"/>
          <w:sz w:val="28"/>
          <w:szCs w:val="28"/>
        </w:rPr>
      </w:pPr>
    </w:p>
    <w:p w:rsidR="003B421F" w:rsidRPr="007D26E5" w:rsidRDefault="003B421F" w:rsidP="00475D39">
      <w:pPr>
        <w:widowControl w:val="0"/>
        <w:pBdr>
          <w:top w:val="nil"/>
          <w:left w:val="nil"/>
          <w:bottom w:val="nil"/>
          <w:right w:val="nil"/>
          <w:between w:val="nil"/>
        </w:pBdr>
        <w:spacing w:after="0" w:line="240" w:lineRule="auto"/>
        <w:ind w:firstLine="709"/>
        <w:jc w:val="both"/>
        <w:rPr>
          <w:rFonts w:ascii="Times New Roman" w:hAnsi="Times New Roman" w:cs="Times New Roman"/>
          <w:sz w:val="28"/>
          <w:szCs w:val="28"/>
        </w:rPr>
        <w:sectPr w:rsidR="003B421F" w:rsidRPr="007D26E5" w:rsidSect="002465F1">
          <w:type w:val="continuous"/>
          <w:pgSz w:w="11906" w:h="16838"/>
          <w:pgMar w:top="1134" w:right="567" w:bottom="1134" w:left="1134" w:header="709" w:footer="709" w:gutter="0"/>
          <w:pgNumType w:start="0"/>
          <w:cols w:space="720"/>
          <w:titlePg/>
          <w:docGrid w:linePitch="299"/>
        </w:sectPr>
      </w:pPr>
    </w:p>
    <w:p w:rsidR="00134C1D" w:rsidRDefault="00134C1D" w:rsidP="00134C1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Перечень </w:t>
      </w:r>
    </w:p>
    <w:p w:rsidR="00134C1D" w:rsidRDefault="00134C1D" w:rsidP="00134C1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нормативных правовых актов Республики Татарстан, утверждающих правила предоставления </w:t>
      </w:r>
    </w:p>
    <w:p w:rsidR="00134C1D" w:rsidRDefault="00134C1D" w:rsidP="00134C1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межбюджетных трансфертов из бюджета Республики Татарстан местным бюджетам в рамках реализации </w:t>
      </w:r>
    </w:p>
    <w:p w:rsidR="00134C1D" w:rsidRDefault="00134C1D" w:rsidP="00134C1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государственной программы Республики Татарстан, правила осуществления бюджетных инвестиций и </w:t>
      </w:r>
    </w:p>
    <w:p w:rsidR="00134C1D" w:rsidRDefault="00134C1D" w:rsidP="00134C1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предоставления субсидий из бюджета Республики Татарстан юридическим лицам в рамках реализации </w:t>
      </w:r>
    </w:p>
    <w:p w:rsidR="00134C1D" w:rsidRDefault="00134C1D" w:rsidP="00134C1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государственной программы Республики Татарстан, а также решения об осуществлении капитальных </w:t>
      </w:r>
    </w:p>
    <w:p w:rsidR="00134C1D" w:rsidRDefault="00134C1D" w:rsidP="00134C1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вложений в рамках реализации государственной программы Республики Татарстан</w:t>
      </w:r>
    </w:p>
    <w:p w:rsidR="00134C1D" w:rsidRDefault="00134C1D" w:rsidP="00134C1D">
      <w:pPr>
        <w:widowControl w:val="0"/>
        <w:spacing w:after="0" w:line="240" w:lineRule="auto"/>
        <w:jc w:val="center"/>
        <w:rPr>
          <w:rFonts w:ascii="Times New Roman" w:hAnsi="Times New Roman"/>
          <w:sz w:val="28"/>
        </w:rPr>
      </w:pPr>
    </w:p>
    <w:p w:rsidR="00134C1D" w:rsidRDefault="00134C1D" w:rsidP="00134C1D">
      <w:pPr>
        <w:widowControl w:val="0"/>
        <w:spacing w:after="0" w:line="240" w:lineRule="auto"/>
        <w:ind w:left="675"/>
        <w:jc w:val="both"/>
        <w:rPr>
          <w:rFonts w:ascii="Times New Roman" w:eastAsiaTheme="minorEastAsia" w:hAnsi="Times New Roman" w:cs="Times New Roman"/>
          <w:sz w:val="28"/>
          <w:szCs w:val="28"/>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552"/>
        <w:gridCol w:w="1843"/>
        <w:gridCol w:w="5074"/>
        <w:gridCol w:w="1446"/>
        <w:gridCol w:w="1815"/>
        <w:gridCol w:w="1871"/>
      </w:tblGrid>
      <w:tr w:rsidR="00134C1D" w:rsidTr="00134C1D">
        <w:trPr>
          <w:trHeight w:val="20"/>
        </w:trPr>
        <w:tc>
          <w:tcPr>
            <w:tcW w:w="562"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п/п</w:t>
            </w:r>
          </w:p>
        </w:tc>
        <w:tc>
          <w:tcPr>
            <w:tcW w:w="2552"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Тип документа</w:t>
            </w:r>
          </w:p>
        </w:tc>
        <w:tc>
          <w:tcPr>
            <w:tcW w:w="1843"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Вид документа</w:t>
            </w:r>
          </w:p>
        </w:tc>
        <w:tc>
          <w:tcPr>
            <w:tcW w:w="5074"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Наименование документа</w:t>
            </w:r>
          </w:p>
        </w:tc>
        <w:tc>
          <w:tcPr>
            <w:tcW w:w="1446"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Реквизиты</w:t>
            </w:r>
          </w:p>
        </w:tc>
        <w:tc>
          <w:tcPr>
            <w:tcW w:w="1815"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Разработчик</w:t>
            </w:r>
          </w:p>
        </w:tc>
        <w:tc>
          <w:tcPr>
            <w:tcW w:w="1871"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Гиперссылка на текст документа</w:t>
            </w:r>
          </w:p>
        </w:tc>
      </w:tr>
      <w:tr w:rsidR="00134C1D" w:rsidTr="00134C1D">
        <w:trPr>
          <w:trHeight w:val="20"/>
        </w:trPr>
        <w:tc>
          <w:tcPr>
            <w:tcW w:w="15163" w:type="dxa"/>
            <w:gridSpan w:val="7"/>
            <w:tcBorders>
              <w:top w:val="single" w:sz="4" w:space="0" w:color="000000"/>
              <w:left w:val="single" w:sz="4" w:space="0" w:color="000000"/>
              <w:bottom w:val="single" w:sz="4" w:space="0" w:color="000000"/>
              <w:right w:val="single" w:sz="4" w:space="0" w:color="000000"/>
            </w:tcBorders>
            <w:vAlign w:val="center"/>
            <w:hideMark/>
          </w:tcPr>
          <w:p w:rsidR="00134C1D" w:rsidRDefault="00134C1D">
            <w:pPr>
              <w:widowControl w:val="0"/>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Государственная программа «Развитие здравоохранения в Республике Татарстан»</w:t>
            </w:r>
          </w:p>
        </w:tc>
      </w:tr>
      <w:tr w:rsidR="00134C1D" w:rsidTr="00134C1D">
        <w:trPr>
          <w:trHeight w:val="20"/>
        </w:trPr>
        <w:tc>
          <w:tcPr>
            <w:tcW w:w="562"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tc>
        <w:tc>
          <w:tcPr>
            <w:tcW w:w="2552"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Порядок предоставления субсидии</w:t>
            </w:r>
          </w:p>
        </w:tc>
        <w:tc>
          <w:tcPr>
            <w:tcW w:w="1843"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постановление Кабинета Министров Республики Татарстан</w:t>
            </w:r>
          </w:p>
        </w:tc>
        <w:tc>
          <w:tcPr>
            <w:tcW w:w="5074"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Об утверждении Порядка предоставления субсидий из бюджета Республики Татарстан юридическим лицам на возмещение затрат, связанных с проведением мероприятий (семинаров, форумов, конгрессов, конференций, совещаний, симпозиумов, съездов, тренингов, саммитов) в сфере здравоохранения</w:t>
            </w:r>
          </w:p>
        </w:tc>
        <w:tc>
          <w:tcPr>
            <w:tcW w:w="1446"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от 21.01.2015 </w:t>
            </w:r>
            <w:r>
              <w:rPr>
                <w:rFonts w:ascii="Times New Roman" w:eastAsia="Times New Roman" w:hAnsi="Times New Roman" w:cs="Times New Roman"/>
                <w:sz w:val="20"/>
                <w:szCs w:val="20"/>
                <w:lang w:eastAsia="en-US"/>
              </w:rPr>
              <w:br/>
              <w:t>№ 27</w:t>
            </w:r>
          </w:p>
        </w:tc>
        <w:tc>
          <w:tcPr>
            <w:tcW w:w="1815"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Министерство здравоохранения Республики </w:t>
            </w:r>
          </w:p>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Татарстан</w:t>
            </w:r>
          </w:p>
        </w:tc>
        <w:tc>
          <w:tcPr>
            <w:tcW w:w="1871" w:type="dxa"/>
            <w:tcBorders>
              <w:top w:val="single" w:sz="4" w:space="0" w:color="000000"/>
              <w:left w:val="single" w:sz="4" w:space="0" w:color="000000"/>
              <w:bottom w:val="single" w:sz="4" w:space="0" w:color="000000"/>
              <w:right w:val="single" w:sz="4" w:space="0" w:color="000000"/>
            </w:tcBorders>
          </w:tcPr>
          <w:p w:rsidR="00134C1D" w:rsidRDefault="00134C1D">
            <w:pPr>
              <w:widowControl w:val="0"/>
              <w:spacing w:after="0" w:line="240" w:lineRule="auto"/>
              <w:ind w:left="-57" w:right="-57"/>
              <w:jc w:val="center"/>
              <w:rPr>
                <w:rFonts w:ascii="Times New Roman" w:eastAsia="Times New Roman" w:hAnsi="Times New Roman" w:cs="Times New Roman"/>
                <w:sz w:val="18"/>
                <w:szCs w:val="18"/>
                <w:lang w:eastAsia="en-US"/>
              </w:rPr>
            </w:pPr>
            <w:r>
              <w:rPr>
                <w:rFonts w:ascii="Times New Roman" w:hAnsi="Times New Roman" w:cs="Times New Roman"/>
                <w:sz w:val="18"/>
                <w:szCs w:val="18"/>
                <w:lang w:eastAsia="en-US"/>
              </w:rPr>
              <w:t>https://pravo.tatarstan.ru/npa_kabmin/post/?npa_id=1546241</w:t>
            </w:r>
          </w:p>
          <w:p w:rsidR="00134C1D" w:rsidRDefault="00134C1D">
            <w:pPr>
              <w:widowControl w:val="0"/>
              <w:spacing w:after="0" w:line="240" w:lineRule="auto"/>
              <w:ind w:left="-57" w:right="-57"/>
              <w:jc w:val="center"/>
              <w:rPr>
                <w:rFonts w:ascii="Times New Roman" w:eastAsia="Times New Roman" w:hAnsi="Times New Roman" w:cs="Times New Roman"/>
                <w:sz w:val="20"/>
                <w:szCs w:val="20"/>
                <w:lang w:eastAsia="en-US"/>
              </w:rPr>
            </w:pPr>
          </w:p>
        </w:tc>
      </w:tr>
      <w:tr w:rsidR="00134C1D" w:rsidTr="00134C1D">
        <w:trPr>
          <w:trHeight w:val="20"/>
        </w:trPr>
        <w:tc>
          <w:tcPr>
            <w:tcW w:w="562"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tc>
        <w:tc>
          <w:tcPr>
            <w:tcW w:w="2552"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Порядок предоставления иных межбюджетных трансфертов</w:t>
            </w:r>
          </w:p>
        </w:tc>
        <w:tc>
          <w:tcPr>
            <w:tcW w:w="1843"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постановление Кабинета Министров Республики Татарстан</w:t>
            </w:r>
          </w:p>
        </w:tc>
        <w:tc>
          <w:tcPr>
            <w:tcW w:w="5074"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бюджету муниципального образования города Набережные Челны за счет средств резервного фонда Кабинета Министров Республики Татарстан на реализацию мероприятий по проведению дезинфекции объектов и иных санитарно-противоэпидемических мероприятий в очагах инфекционных заболеваний, в том числе на территориях и в помещениях, где имеются и сохраняются условия для возникновения или распространения новой </w:t>
            </w:r>
            <w:proofErr w:type="spellStart"/>
            <w:r>
              <w:rPr>
                <w:rFonts w:ascii="Times New Roman" w:eastAsia="Times New Roman" w:hAnsi="Times New Roman" w:cs="Times New Roman"/>
                <w:sz w:val="20"/>
                <w:szCs w:val="20"/>
                <w:lang w:eastAsia="en-US"/>
              </w:rPr>
              <w:t>коронавирусной</w:t>
            </w:r>
            <w:proofErr w:type="spellEnd"/>
            <w:r>
              <w:rPr>
                <w:rFonts w:ascii="Times New Roman" w:eastAsia="Times New Roman" w:hAnsi="Times New Roman" w:cs="Times New Roman"/>
                <w:sz w:val="20"/>
                <w:szCs w:val="20"/>
                <w:lang w:eastAsia="en-US"/>
              </w:rPr>
              <w:t xml:space="preserve"> инфекции</w:t>
            </w:r>
          </w:p>
        </w:tc>
        <w:tc>
          <w:tcPr>
            <w:tcW w:w="1446"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от 30.05.2020 </w:t>
            </w:r>
            <w:r>
              <w:rPr>
                <w:rFonts w:ascii="Times New Roman" w:eastAsia="Times New Roman" w:hAnsi="Times New Roman" w:cs="Times New Roman"/>
                <w:sz w:val="20"/>
                <w:szCs w:val="20"/>
                <w:lang w:eastAsia="en-US"/>
              </w:rPr>
              <w:br/>
              <w:t>№ 440</w:t>
            </w:r>
          </w:p>
        </w:tc>
        <w:tc>
          <w:tcPr>
            <w:tcW w:w="1815"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Министерство здравоохранения Республики </w:t>
            </w:r>
          </w:p>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Татарстан</w:t>
            </w:r>
          </w:p>
        </w:tc>
        <w:tc>
          <w:tcPr>
            <w:tcW w:w="1871"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ind w:left="-57" w:right="-57"/>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https://pravo.tatarstan.ru/npa_kabmin/post/?npa_id=1229896</w:t>
            </w:r>
          </w:p>
        </w:tc>
      </w:tr>
      <w:tr w:rsidR="00134C1D" w:rsidTr="00134C1D">
        <w:trPr>
          <w:trHeight w:val="1045"/>
        </w:trPr>
        <w:tc>
          <w:tcPr>
            <w:tcW w:w="562"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2552"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Порядок предоставления субсидии</w:t>
            </w:r>
          </w:p>
        </w:tc>
        <w:tc>
          <w:tcPr>
            <w:tcW w:w="1843"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постановление Кабинета Министров Республики Татарстан</w:t>
            </w:r>
          </w:p>
        </w:tc>
        <w:tc>
          <w:tcPr>
            <w:tcW w:w="5074"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 реализующим проекты в антинаркотической сфере</w:t>
            </w:r>
          </w:p>
        </w:tc>
        <w:tc>
          <w:tcPr>
            <w:tcW w:w="1446"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от 18.09.2021 </w:t>
            </w:r>
            <w:r>
              <w:rPr>
                <w:rFonts w:ascii="Times New Roman" w:eastAsia="Times New Roman" w:hAnsi="Times New Roman" w:cs="Times New Roman"/>
                <w:sz w:val="20"/>
                <w:szCs w:val="20"/>
                <w:lang w:eastAsia="en-US"/>
              </w:rPr>
              <w:br/>
              <w:t>№ 879</w:t>
            </w:r>
          </w:p>
        </w:tc>
        <w:tc>
          <w:tcPr>
            <w:tcW w:w="1815"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Министерство здравоохранения Республики</w:t>
            </w:r>
          </w:p>
          <w:p w:rsidR="00134C1D" w:rsidRDefault="00134C1D">
            <w:pPr>
              <w:widowControl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Татарстан</w:t>
            </w:r>
          </w:p>
        </w:tc>
        <w:tc>
          <w:tcPr>
            <w:tcW w:w="1871" w:type="dxa"/>
            <w:tcBorders>
              <w:top w:val="single" w:sz="4" w:space="0" w:color="000000"/>
              <w:left w:val="single" w:sz="4" w:space="0" w:color="000000"/>
              <w:bottom w:val="single" w:sz="4" w:space="0" w:color="000000"/>
              <w:right w:val="single" w:sz="4" w:space="0" w:color="000000"/>
            </w:tcBorders>
            <w:hideMark/>
          </w:tcPr>
          <w:p w:rsidR="00134C1D" w:rsidRDefault="00134C1D">
            <w:pPr>
              <w:widowControl w:val="0"/>
              <w:spacing w:after="0" w:line="240" w:lineRule="auto"/>
              <w:ind w:left="-57" w:right="-57"/>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https://pravo.</w:t>
            </w:r>
          </w:p>
          <w:p w:rsidR="00134C1D" w:rsidRDefault="00134C1D">
            <w:pPr>
              <w:widowControl w:val="0"/>
              <w:spacing w:after="0" w:line="240" w:lineRule="auto"/>
              <w:ind w:left="-57" w:right="-57"/>
              <w:jc w:val="center"/>
              <w:rPr>
                <w:rFonts w:ascii="Times New Roman" w:eastAsia="Times New Roman" w:hAnsi="Times New Roman" w:cs="Times New Roman"/>
                <w:sz w:val="20"/>
                <w:szCs w:val="20"/>
                <w:lang w:eastAsia="en-US"/>
              </w:rPr>
            </w:pPr>
            <w:proofErr w:type="spellStart"/>
            <w:r>
              <w:rPr>
                <w:rFonts w:ascii="Times New Roman" w:eastAsia="Times New Roman" w:hAnsi="Times New Roman" w:cs="Times New Roman"/>
                <w:sz w:val="20"/>
                <w:szCs w:val="20"/>
                <w:lang w:val="en-US" w:eastAsia="en-US"/>
              </w:rPr>
              <w:t>tatarstan</w:t>
            </w:r>
            <w:proofErr w:type="spellEnd"/>
            <w:r>
              <w:rPr>
                <w:rFonts w:ascii="Times New Roman" w:eastAsia="Times New Roman" w:hAnsi="Times New Roman" w:cs="Times New Roman"/>
                <w:sz w:val="20"/>
                <w:szCs w:val="20"/>
                <w:lang w:eastAsia="en-US"/>
              </w:rPr>
              <w:t>.</w:t>
            </w:r>
            <w:proofErr w:type="spellStart"/>
            <w:r>
              <w:rPr>
                <w:rFonts w:ascii="Times New Roman" w:eastAsia="Times New Roman" w:hAnsi="Times New Roman" w:cs="Times New Roman"/>
                <w:sz w:val="20"/>
                <w:szCs w:val="20"/>
                <w:lang w:val="en-US" w:eastAsia="en-US"/>
              </w:rPr>
              <w:t>ru</w:t>
            </w:r>
            <w:proofErr w:type="spellEnd"/>
            <w:r>
              <w:rPr>
                <w:rFonts w:ascii="Times New Roman" w:eastAsia="Times New Roman" w:hAnsi="Times New Roman" w:cs="Times New Roman"/>
                <w:sz w:val="20"/>
                <w:szCs w:val="20"/>
                <w:lang w:eastAsia="en-US"/>
              </w:rPr>
              <w:t>/</w:t>
            </w:r>
          </w:p>
          <w:p w:rsidR="00134C1D" w:rsidRDefault="00134C1D">
            <w:pPr>
              <w:widowControl w:val="0"/>
              <w:spacing w:after="0" w:line="240" w:lineRule="auto"/>
              <w:ind w:left="-57" w:right="-57"/>
              <w:jc w:val="center"/>
              <w:rPr>
                <w:rFonts w:ascii="Times New Roman" w:eastAsia="Times New Roman" w:hAnsi="Times New Roman" w:cs="Times New Roman"/>
                <w:sz w:val="20"/>
                <w:szCs w:val="20"/>
                <w:lang w:eastAsia="en-US"/>
              </w:rPr>
            </w:pPr>
            <w:proofErr w:type="spellStart"/>
            <w:r>
              <w:rPr>
                <w:rFonts w:ascii="Times New Roman" w:eastAsia="Times New Roman" w:hAnsi="Times New Roman" w:cs="Times New Roman"/>
                <w:sz w:val="20"/>
                <w:szCs w:val="20"/>
                <w:lang w:val="en-US" w:eastAsia="en-US"/>
              </w:rPr>
              <w:t>npa</w:t>
            </w:r>
            <w:proofErr w:type="spellEnd"/>
            <w:r>
              <w:rPr>
                <w:rFonts w:ascii="Times New Roman" w:eastAsia="Times New Roman" w:hAnsi="Times New Roman" w:cs="Times New Roman"/>
                <w:sz w:val="20"/>
                <w:szCs w:val="20"/>
                <w:lang w:eastAsia="en-US"/>
              </w:rPr>
              <w:t>_</w:t>
            </w:r>
            <w:proofErr w:type="spellStart"/>
            <w:r>
              <w:rPr>
                <w:rFonts w:ascii="Times New Roman" w:eastAsia="Times New Roman" w:hAnsi="Times New Roman" w:cs="Times New Roman"/>
                <w:sz w:val="20"/>
                <w:szCs w:val="20"/>
                <w:lang w:val="en-US" w:eastAsia="en-US"/>
              </w:rPr>
              <w:t>kabmin</w:t>
            </w:r>
            <w:proofErr w:type="spellEnd"/>
            <w:r>
              <w:rPr>
                <w:rFonts w:ascii="Times New Roman" w:eastAsia="Times New Roman" w:hAnsi="Times New Roman" w:cs="Times New Roman"/>
                <w:sz w:val="20"/>
                <w:szCs w:val="20"/>
                <w:lang w:eastAsia="en-US"/>
              </w:rPr>
              <w:t>/</w:t>
            </w:r>
          </w:p>
          <w:p w:rsidR="00134C1D" w:rsidRDefault="00134C1D">
            <w:pPr>
              <w:widowControl w:val="0"/>
              <w:spacing w:after="0" w:line="240" w:lineRule="auto"/>
              <w:ind w:left="-57" w:right="-57"/>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val="en-US" w:eastAsia="en-US"/>
              </w:rPr>
              <w:t>post</w:t>
            </w:r>
            <w:r>
              <w:rPr>
                <w:rFonts w:ascii="Times New Roman" w:eastAsia="Times New Roman" w:hAnsi="Times New Roman" w:cs="Times New Roman"/>
                <w:sz w:val="20"/>
                <w:szCs w:val="20"/>
                <w:lang w:eastAsia="en-US"/>
              </w:rPr>
              <w:t>/?</w:t>
            </w:r>
            <w:proofErr w:type="spellStart"/>
            <w:r>
              <w:rPr>
                <w:rFonts w:ascii="Times New Roman" w:eastAsia="Times New Roman" w:hAnsi="Times New Roman" w:cs="Times New Roman"/>
                <w:sz w:val="20"/>
                <w:szCs w:val="20"/>
                <w:lang w:val="en-US" w:eastAsia="en-US"/>
              </w:rPr>
              <w:t>npa</w:t>
            </w:r>
            <w:proofErr w:type="spellEnd"/>
            <w:r>
              <w:rPr>
                <w:rFonts w:ascii="Times New Roman" w:eastAsia="Times New Roman" w:hAnsi="Times New Roman" w:cs="Times New Roman"/>
                <w:sz w:val="20"/>
                <w:szCs w:val="20"/>
                <w:lang w:eastAsia="en-US"/>
              </w:rPr>
              <w:t>_</w:t>
            </w:r>
            <w:r>
              <w:rPr>
                <w:rFonts w:ascii="Times New Roman" w:eastAsia="Times New Roman" w:hAnsi="Times New Roman" w:cs="Times New Roman"/>
                <w:sz w:val="20"/>
                <w:szCs w:val="20"/>
                <w:lang w:val="en-US" w:eastAsia="en-US"/>
              </w:rPr>
              <w:t>id</w:t>
            </w:r>
            <w:r>
              <w:rPr>
                <w:rFonts w:ascii="Times New Roman" w:eastAsia="Times New Roman" w:hAnsi="Times New Roman" w:cs="Times New Roman"/>
                <w:sz w:val="20"/>
                <w:szCs w:val="20"/>
                <w:lang w:eastAsia="en-US"/>
              </w:rPr>
              <w:t>=836063</w:t>
            </w:r>
          </w:p>
        </w:tc>
      </w:tr>
    </w:tbl>
    <w:p w:rsidR="00134C1D" w:rsidRDefault="00134C1D" w:rsidP="00134C1D">
      <w:pPr>
        <w:widowControl w:val="0"/>
        <w:spacing w:after="0" w:line="240" w:lineRule="auto"/>
        <w:ind w:left="675"/>
        <w:jc w:val="both"/>
        <w:rPr>
          <w:rFonts w:ascii="Times New Roman" w:eastAsiaTheme="minorEastAsia" w:hAnsi="Times New Roman" w:cs="Times New Roman"/>
          <w:sz w:val="28"/>
          <w:szCs w:val="28"/>
        </w:rPr>
      </w:pPr>
    </w:p>
    <w:p w:rsidR="001560FA" w:rsidRDefault="001560FA" w:rsidP="00475D39">
      <w:pPr>
        <w:widowControl w:val="0"/>
        <w:spacing w:after="0" w:line="240" w:lineRule="auto"/>
        <w:ind w:left="675"/>
        <w:jc w:val="both"/>
        <w:rPr>
          <w:rFonts w:ascii="Times New Roman" w:eastAsiaTheme="minorEastAsia" w:hAnsi="Times New Roman" w:cs="Times New Roman"/>
          <w:sz w:val="28"/>
          <w:szCs w:val="28"/>
        </w:rPr>
      </w:pPr>
    </w:p>
    <w:p w:rsidR="001560FA" w:rsidRDefault="001560FA" w:rsidP="001560FA">
      <w:pPr>
        <w:widowControl w:val="0"/>
        <w:spacing w:after="0" w:line="240" w:lineRule="auto"/>
        <w:ind w:left="675"/>
        <w:jc w:val="center"/>
        <w:rPr>
          <w:rFonts w:ascii="Times New Roman" w:eastAsiaTheme="minorEastAsia" w:hAnsi="Times New Roman" w:cs="Times New Roman"/>
          <w:sz w:val="28"/>
          <w:szCs w:val="28"/>
        </w:rPr>
      </w:pPr>
      <w:r>
        <w:rPr>
          <w:rFonts w:ascii="Times New Roman" w:hAnsi="Times New Roman" w:cs="Times New Roman"/>
          <w:sz w:val="28"/>
          <w:szCs w:val="28"/>
        </w:rPr>
        <w:t>_________________________________________________</w:t>
      </w:r>
    </w:p>
    <w:sectPr w:rsidR="001560FA" w:rsidSect="001560FA">
      <w:headerReference w:type="default" r:id="rId10"/>
      <w:headerReference w:type="first" r:id="rId11"/>
      <w:pgSz w:w="16838" w:h="11906" w:orient="landscape"/>
      <w:pgMar w:top="1134"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ABF" w:rsidRDefault="00FA1ABF">
      <w:pPr>
        <w:spacing w:after="0" w:line="240" w:lineRule="auto"/>
      </w:pPr>
      <w:r>
        <w:separator/>
      </w:r>
    </w:p>
  </w:endnote>
  <w:endnote w:type="continuationSeparator" w:id="0">
    <w:p w:rsidR="00FA1ABF" w:rsidRDefault="00FA1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ABF" w:rsidRDefault="00FA1ABF">
      <w:pPr>
        <w:spacing w:after="0" w:line="240" w:lineRule="auto"/>
      </w:pPr>
      <w:r>
        <w:separator/>
      </w:r>
    </w:p>
  </w:footnote>
  <w:footnote w:type="continuationSeparator" w:id="0">
    <w:p w:rsidR="00FA1ABF" w:rsidRDefault="00FA1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27" w:rsidRDefault="00460B27" w:rsidP="00475D39">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145529">
      <w:rPr>
        <w:rFonts w:ascii="Times New Roman" w:eastAsia="Times New Roman" w:hAnsi="Times New Roman" w:cs="Times New Roman"/>
        <w:noProof/>
        <w:color w:val="000000"/>
        <w:sz w:val="28"/>
        <w:szCs w:val="28"/>
      </w:rPr>
      <w:t>8</w:t>
    </w:r>
    <w:r>
      <w:rPr>
        <w:rFonts w:ascii="Times New Roman" w:eastAsia="Times New Roman" w:hAnsi="Times New Roman" w:cs="Times New Roman"/>
        <w:color w:val="000000"/>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27" w:rsidRDefault="00460B27">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27" w:rsidRDefault="00460B27">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134C1D">
      <w:rPr>
        <w:rFonts w:ascii="Times New Roman" w:eastAsia="Times New Roman" w:hAnsi="Times New Roman" w:cs="Times New Roman"/>
        <w:noProof/>
        <w:color w:val="000000"/>
        <w:sz w:val="28"/>
        <w:szCs w:val="28"/>
      </w:rPr>
      <w:t>10</w:t>
    </w:r>
    <w:r>
      <w:rPr>
        <w:rFonts w:ascii="Times New Roman" w:eastAsia="Times New Roman" w:hAnsi="Times New Roman" w:cs="Times New Roman"/>
        <w:color w:val="000000"/>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27" w:rsidRDefault="00460B27">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54CF"/>
    <w:multiLevelType w:val="multilevel"/>
    <w:tmpl w:val="0416FA4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nothing"/>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nothing"/>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CD90A9E"/>
    <w:multiLevelType w:val="hybridMultilevel"/>
    <w:tmpl w:val="C2C6BD3E"/>
    <w:lvl w:ilvl="0" w:tplc="31B68E0A">
      <w:start w:val="1"/>
      <w:numFmt w:val="decimal"/>
      <w:suff w:val="nothing"/>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11D4D"/>
    <w:multiLevelType w:val="hybridMultilevel"/>
    <w:tmpl w:val="3DFE8A8C"/>
    <w:lvl w:ilvl="0" w:tplc="CD98C3C6">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443FD6"/>
    <w:multiLevelType w:val="hybridMultilevel"/>
    <w:tmpl w:val="1E168CB4"/>
    <w:lvl w:ilvl="0" w:tplc="79EE02C8">
      <w:start w:val="1"/>
      <w:numFmt w:val="decimal"/>
      <w:suff w:val="nothing"/>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8C5AAA"/>
    <w:multiLevelType w:val="hybridMultilevel"/>
    <w:tmpl w:val="0FBCE658"/>
    <w:lvl w:ilvl="0" w:tplc="39F6197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1C6DD7"/>
    <w:multiLevelType w:val="hybridMultilevel"/>
    <w:tmpl w:val="D266212E"/>
    <w:lvl w:ilvl="0" w:tplc="D0503822">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100664"/>
    <w:multiLevelType w:val="hybridMultilevel"/>
    <w:tmpl w:val="D87EEA22"/>
    <w:lvl w:ilvl="0" w:tplc="FCA84914">
      <w:start w:val="3"/>
      <w:numFmt w:val="decimal"/>
      <w:suff w:val="nothing"/>
      <w:lvlText w:val="%1."/>
      <w:lvlJc w:val="left"/>
      <w:pPr>
        <w:ind w:left="3905"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9780966"/>
    <w:multiLevelType w:val="hybridMultilevel"/>
    <w:tmpl w:val="72CEE616"/>
    <w:lvl w:ilvl="0" w:tplc="53A203C2">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67885"/>
    <w:multiLevelType w:val="hybridMultilevel"/>
    <w:tmpl w:val="3AEA8152"/>
    <w:lvl w:ilvl="0" w:tplc="18166B64">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5A653E"/>
    <w:multiLevelType w:val="hybridMultilevel"/>
    <w:tmpl w:val="1EAC0C66"/>
    <w:lvl w:ilvl="0" w:tplc="9DE03EB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17289F"/>
    <w:multiLevelType w:val="hybridMultilevel"/>
    <w:tmpl w:val="46A49894"/>
    <w:lvl w:ilvl="0" w:tplc="CB5E936E">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483A89"/>
    <w:multiLevelType w:val="hybridMultilevel"/>
    <w:tmpl w:val="AC689A18"/>
    <w:lvl w:ilvl="0" w:tplc="DE38A32E">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832223"/>
    <w:multiLevelType w:val="hybridMultilevel"/>
    <w:tmpl w:val="BDD8A330"/>
    <w:lvl w:ilvl="0" w:tplc="CB7E200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E62FA4"/>
    <w:multiLevelType w:val="hybridMultilevel"/>
    <w:tmpl w:val="24FEA598"/>
    <w:lvl w:ilvl="0" w:tplc="5D46B318">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0102C4"/>
    <w:multiLevelType w:val="hybridMultilevel"/>
    <w:tmpl w:val="A90A7A66"/>
    <w:lvl w:ilvl="0" w:tplc="2622414E">
      <w:start w:val="1"/>
      <w:numFmt w:val="decimal"/>
      <w:suff w:val="nothing"/>
      <w:lvlText w:val="%1."/>
      <w:lvlJc w:val="left"/>
      <w:pPr>
        <w:ind w:left="1443" w:hanging="45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5" w15:restartNumberingAfterBreak="0">
    <w:nsid w:val="502C5C08"/>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DC439B"/>
    <w:multiLevelType w:val="hybridMultilevel"/>
    <w:tmpl w:val="BA866100"/>
    <w:lvl w:ilvl="0" w:tplc="30EC3C9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822B67"/>
    <w:multiLevelType w:val="hybridMultilevel"/>
    <w:tmpl w:val="EFBCC5F8"/>
    <w:lvl w:ilvl="0" w:tplc="242C2E70">
      <w:start w:val="6"/>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797CF5"/>
    <w:multiLevelType w:val="hybridMultilevel"/>
    <w:tmpl w:val="2CE8447A"/>
    <w:lvl w:ilvl="0" w:tplc="6D9C51A2">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086CCA"/>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094389"/>
    <w:multiLevelType w:val="hybridMultilevel"/>
    <w:tmpl w:val="07B05B12"/>
    <w:lvl w:ilvl="0" w:tplc="819E32FA">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D9792E"/>
    <w:multiLevelType w:val="hybridMultilevel"/>
    <w:tmpl w:val="985EB354"/>
    <w:lvl w:ilvl="0" w:tplc="CFEE545A">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1F3FC0"/>
    <w:multiLevelType w:val="hybridMultilevel"/>
    <w:tmpl w:val="35D6D6AC"/>
    <w:lvl w:ilvl="0" w:tplc="DE9ED976">
      <w:start w:val="1"/>
      <w:numFmt w:val="upperRoman"/>
      <w:suff w:val="nothing"/>
      <w:lvlText w:val="%1."/>
      <w:lvlJc w:val="left"/>
      <w:pPr>
        <w:ind w:left="4265"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0F1AAA"/>
    <w:multiLevelType w:val="hybridMultilevel"/>
    <w:tmpl w:val="AD88CF32"/>
    <w:lvl w:ilvl="0" w:tplc="9BFC888A">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22"/>
  </w:num>
  <w:num w:numId="4">
    <w:abstractNumId w:val="3"/>
  </w:num>
  <w:num w:numId="5">
    <w:abstractNumId w:val="2"/>
  </w:num>
  <w:num w:numId="6">
    <w:abstractNumId w:val="13"/>
  </w:num>
  <w:num w:numId="7">
    <w:abstractNumId w:val="20"/>
  </w:num>
  <w:num w:numId="8">
    <w:abstractNumId w:val="7"/>
  </w:num>
  <w:num w:numId="9">
    <w:abstractNumId w:val="1"/>
  </w:num>
  <w:num w:numId="10">
    <w:abstractNumId w:val="6"/>
  </w:num>
  <w:num w:numId="11">
    <w:abstractNumId w:val="5"/>
  </w:num>
  <w:num w:numId="12">
    <w:abstractNumId w:val="18"/>
  </w:num>
  <w:num w:numId="13">
    <w:abstractNumId w:val="10"/>
  </w:num>
  <w:num w:numId="14">
    <w:abstractNumId w:val="11"/>
  </w:num>
  <w:num w:numId="15">
    <w:abstractNumId w:val="23"/>
  </w:num>
  <w:num w:numId="16">
    <w:abstractNumId w:val="13"/>
  </w:num>
  <w:num w:numId="17">
    <w:abstractNumId w:val="16"/>
  </w:num>
  <w:num w:numId="18">
    <w:abstractNumId w:val="9"/>
  </w:num>
  <w:num w:numId="19">
    <w:abstractNumId w:val="8"/>
  </w:num>
  <w:num w:numId="20">
    <w:abstractNumId w:val="4"/>
  </w:num>
  <w:num w:numId="21">
    <w:abstractNumId w:val="12"/>
  </w:num>
  <w:num w:numId="22">
    <w:abstractNumId w:val="15"/>
  </w:num>
  <w:num w:numId="23">
    <w:abstractNumId w:val="21"/>
  </w:num>
  <w:num w:numId="24">
    <w:abstractNumId w:val="19"/>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81"/>
    <w:rsid w:val="0000235A"/>
    <w:rsid w:val="000055B6"/>
    <w:rsid w:val="0001150E"/>
    <w:rsid w:val="00015D81"/>
    <w:rsid w:val="000166C6"/>
    <w:rsid w:val="0001728C"/>
    <w:rsid w:val="0002268E"/>
    <w:rsid w:val="000250CC"/>
    <w:rsid w:val="00025660"/>
    <w:rsid w:val="0002580A"/>
    <w:rsid w:val="00036139"/>
    <w:rsid w:val="0003711B"/>
    <w:rsid w:val="000464BD"/>
    <w:rsid w:val="000503D2"/>
    <w:rsid w:val="000507EC"/>
    <w:rsid w:val="0005219D"/>
    <w:rsid w:val="00053DDB"/>
    <w:rsid w:val="00060D92"/>
    <w:rsid w:val="0006636E"/>
    <w:rsid w:val="000677C0"/>
    <w:rsid w:val="000706E5"/>
    <w:rsid w:val="00070D3F"/>
    <w:rsid w:val="00072498"/>
    <w:rsid w:val="00074676"/>
    <w:rsid w:val="0008351E"/>
    <w:rsid w:val="000A0171"/>
    <w:rsid w:val="000A024D"/>
    <w:rsid w:val="000A0D7F"/>
    <w:rsid w:val="000A357F"/>
    <w:rsid w:val="000A3663"/>
    <w:rsid w:val="000A79F3"/>
    <w:rsid w:val="000A7BCB"/>
    <w:rsid w:val="000A7D54"/>
    <w:rsid w:val="000B0119"/>
    <w:rsid w:val="000B0399"/>
    <w:rsid w:val="000B32E4"/>
    <w:rsid w:val="000B51AE"/>
    <w:rsid w:val="000B572C"/>
    <w:rsid w:val="000B69D8"/>
    <w:rsid w:val="000B701E"/>
    <w:rsid w:val="000C3016"/>
    <w:rsid w:val="000C54D6"/>
    <w:rsid w:val="000D3B2D"/>
    <w:rsid w:val="000D5E9C"/>
    <w:rsid w:val="000E3819"/>
    <w:rsid w:val="000E71D9"/>
    <w:rsid w:val="000F1AFD"/>
    <w:rsid w:val="000F221E"/>
    <w:rsid w:val="000F5019"/>
    <w:rsid w:val="001014F8"/>
    <w:rsid w:val="00102206"/>
    <w:rsid w:val="00103EDD"/>
    <w:rsid w:val="00104D94"/>
    <w:rsid w:val="00105F6C"/>
    <w:rsid w:val="00110D79"/>
    <w:rsid w:val="001112BD"/>
    <w:rsid w:val="00113302"/>
    <w:rsid w:val="00120254"/>
    <w:rsid w:val="001211E4"/>
    <w:rsid w:val="0012190D"/>
    <w:rsid w:val="00122020"/>
    <w:rsid w:val="00122FB4"/>
    <w:rsid w:val="00131CE1"/>
    <w:rsid w:val="00131E4C"/>
    <w:rsid w:val="00133146"/>
    <w:rsid w:val="00134C1D"/>
    <w:rsid w:val="00134CF3"/>
    <w:rsid w:val="00144EB8"/>
    <w:rsid w:val="00145529"/>
    <w:rsid w:val="00146F84"/>
    <w:rsid w:val="001474FD"/>
    <w:rsid w:val="00154434"/>
    <w:rsid w:val="001550E3"/>
    <w:rsid w:val="00156031"/>
    <w:rsid w:val="001560FA"/>
    <w:rsid w:val="0016028F"/>
    <w:rsid w:val="00161EAD"/>
    <w:rsid w:val="001626BE"/>
    <w:rsid w:val="00165869"/>
    <w:rsid w:val="00165DF7"/>
    <w:rsid w:val="00166E41"/>
    <w:rsid w:val="00173B6D"/>
    <w:rsid w:val="0019135D"/>
    <w:rsid w:val="001949A6"/>
    <w:rsid w:val="001B2312"/>
    <w:rsid w:val="001B6AF0"/>
    <w:rsid w:val="001B7ED3"/>
    <w:rsid w:val="001C00A6"/>
    <w:rsid w:val="001C07F7"/>
    <w:rsid w:val="001C65DE"/>
    <w:rsid w:val="001E1575"/>
    <w:rsid w:val="001E30B6"/>
    <w:rsid w:val="001E3206"/>
    <w:rsid w:val="001E411E"/>
    <w:rsid w:val="001E5E6B"/>
    <w:rsid w:val="001F1CAB"/>
    <w:rsid w:val="001F2594"/>
    <w:rsid w:val="001F7F54"/>
    <w:rsid w:val="002067B6"/>
    <w:rsid w:val="00211211"/>
    <w:rsid w:val="002117A9"/>
    <w:rsid w:val="002201AE"/>
    <w:rsid w:val="00221792"/>
    <w:rsid w:val="00226E80"/>
    <w:rsid w:val="00227592"/>
    <w:rsid w:val="00227D4B"/>
    <w:rsid w:val="00230D68"/>
    <w:rsid w:val="00232D96"/>
    <w:rsid w:val="00235457"/>
    <w:rsid w:val="00237C36"/>
    <w:rsid w:val="002408E9"/>
    <w:rsid w:val="00241859"/>
    <w:rsid w:val="00244746"/>
    <w:rsid w:val="002465F1"/>
    <w:rsid w:val="00246950"/>
    <w:rsid w:val="00246BAE"/>
    <w:rsid w:val="00247E79"/>
    <w:rsid w:val="0025371C"/>
    <w:rsid w:val="00254079"/>
    <w:rsid w:val="002546C5"/>
    <w:rsid w:val="00256824"/>
    <w:rsid w:val="0025781B"/>
    <w:rsid w:val="00262600"/>
    <w:rsid w:val="00265C99"/>
    <w:rsid w:val="00265D12"/>
    <w:rsid w:val="00271FCF"/>
    <w:rsid w:val="002832C6"/>
    <w:rsid w:val="00292E7A"/>
    <w:rsid w:val="0029468F"/>
    <w:rsid w:val="00296C0E"/>
    <w:rsid w:val="002A349C"/>
    <w:rsid w:val="002A3DF0"/>
    <w:rsid w:val="002A4ADE"/>
    <w:rsid w:val="002B0E1D"/>
    <w:rsid w:val="002C0949"/>
    <w:rsid w:val="002C7FD9"/>
    <w:rsid w:val="002D0403"/>
    <w:rsid w:val="002D1A5D"/>
    <w:rsid w:val="002D2B5C"/>
    <w:rsid w:val="002D30F9"/>
    <w:rsid w:val="002D5994"/>
    <w:rsid w:val="002E1D12"/>
    <w:rsid w:val="002E2922"/>
    <w:rsid w:val="002F1A4D"/>
    <w:rsid w:val="002F2246"/>
    <w:rsid w:val="002F3A00"/>
    <w:rsid w:val="00307ECB"/>
    <w:rsid w:val="00310541"/>
    <w:rsid w:val="003135C6"/>
    <w:rsid w:val="00315595"/>
    <w:rsid w:val="00316C67"/>
    <w:rsid w:val="00321518"/>
    <w:rsid w:val="003225E2"/>
    <w:rsid w:val="00325BDD"/>
    <w:rsid w:val="003268F4"/>
    <w:rsid w:val="00326D3D"/>
    <w:rsid w:val="003276C8"/>
    <w:rsid w:val="00327BDE"/>
    <w:rsid w:val="0033168A"/>
    <w:rsid w:val="003324C9"/>
    <w:rsid w:val="00335469"/>
    <w:rsid w:val="00335793"/>
    <w:rsid w:val="00337FA6"/>
    <w:rsid w:val="003401CC"/>
    <w:rsid w:val="00340412"/>
    <w:rsid w:val="00343D89"/>
    <w:rsid w:val="003440F5"/>
    <w:rsid w:val="0034532A"/>
    <w:rsid w:val="00346065"/>
    <w:rsid w:val="003472E5"/>
    <w:rsid w:val="00352409"/>
    <w:rsid w:val="00352844"/>
    <w:rsid w:val="00352E50"/>
    <w:rsid w:val="003540DA"/>
    <w:rsid w:val="00355A60"/>
    <w:rsid w:val="00356BE8"/>
    <w:rsid w:val="00356D56"/>
    <w:rsid w:val="003612CD"/>
    <w:rsid w:val="00361639"/>
    <w:rsid w:val="00364325"/>
    <w:rsid w:val="00364FE2"/>
    <w:rsid w:val="003670A7"/>
    <w:rsid w:val="0036728C"/>
    <w:rsid w:val="00374E94"/>
    <w:rsid w:val="00374FF1"/>
    <w:rsid w:val="003772D9"/>
    <w:rsid w:val="00381B9E"/>
    <w:rsid w:val="0038540E"/>
    <w:rsid w:val="003854F0"/>
    <w:rsid w:val="00385959"/>
    <w:rsid w:val="00387D22"/>
    <w:rsid w:val="00390E01"/>
    <w:rsid w:val="00393346"/>
    <w:rsid w:val="003A1D0B"/>
    <w:rsid w:val="003A288A"/>
    <w:rsid w:val="003A4C05"/>
    <w:rsid w:val="003A5755"/>
    <w:rsid w:val="003B01F1"/>
    <w:rsid w:val="003B421F"/>
    <w:rsid w:val="003C1C15"/>
    <w:rsid w:val="003C66E0"/>
    <w:rsid w:val="003C6BEF"/>
    <w:rsid w:val="003C6E59"/>
    <w:rsid w:val="003D1558"/>
    <w:rsid w:val="003D5736"/>
    <w:rsid w:val="003E346F"/>
    <w:rsid w:val="003E4089"/>
    <w:rsid w:val="003E40CF"/>
    <w:rsid w:val="003E494A"/>
    <w:rsid w:val="003F059A"/>
    <w:rsid w:val="003F59A8"/>
    <w:rsid w:val="00401453"/>
    <w:rsid w:val="00401F9C"/>
    <w:rsid w:val="004043CF"/>
    <w:rsid w:val="004255BA"/>
    <w:rsid w:val="004301BC"/>
    <w:rsid w:val="004301E7"/>
    <w:rsid w:val="0043407D"/>
    <w:rsid w:val="00441FCE"/>
    <w:rsid w:val="004421E0"/>
    <w:rsid w:val="00444BB5"/>
    <w:rsid w:val="00445C67"/>
    <w:rsid w:val="00446805"/>
    <w:rsid w:val="0045726D"/>
    <w:rsid w:val="00460B27"/>
    <w:rsid w:val="00460CC4"/>
    <w:rsid w:val="00462C52"/>
    <w:rsid w:val="00465496"/>
    <w:rsid w:val="00470892"/>
    <w:rsid w:val="004733FC"/>
    <w:rsid w:val="00475D39"/>
    <w:rsid w:val="00475EEA"/>
    <w:rsid w:val="00480779"/>
    <w:rsid w:val="0048168E"/>
    <w:rsid w:val="0048767D"/>
    <w:rsid w:val="00490336"/>
    <w:rsid w:val="00492994"/>
    <w:rsid w:val="00494FDF"/>
    <w:rsid w:val="00495CBA"/>
    <w:rsid w:val="004A2BFF"/>
    <w:rsid w:val="004A467F"/>
    <w:rsid w:val="004A54DF"/>
    <w:rsid w:val="004A5DF3"/>
    <w:rsid w:val="004A779E"/>
    <w:rsid w:val="004C5A86"/>
    <w:rsid w:val="004D0F18"/>
    <w:rsid w:val="004D1427"/>
    <w:rsid w:val="004D30CE"/>
    <w:rsid w:val="004E465E"/>
    <w:rsid w:val="004F4702"/>
    <w:rsid w:val="005045BE"/>
    <w:rsid w:val="00505BCE"/>
    <w:rsid w:val="0050770C"/>
    <w:rsid w:val="00507C62"/>
    <w:rsid w:val="0051735F"/>
    <w:rsid w:val="00517AB6"/>
    <w:rsid w:val="00524582"/>
    <w:rsid w:val="00525192"/>
    <w:rsid w:val="005261AA"/>
    <w:rsid w:val="00526EF3"/>
    <w:rsid w:val="00530DF8"/>
    <w:rsid w:val="00534B71"/>
    <w:rsid w:val="00536101"/>
    <w:rsid w:val="005410FB"/>
    <w:rsid w:val="00544F7D"/>
    <w:rsid w:val="005528D3"/>
    <w:rsid w:val="00554539"/>
    <w:rsid w:val="00557B97"/>
    <w:rsid w:val="00566698"/>
    <w:rsid w:val="00572C13"/>
    <w:rsid w:val="00577A09"/>
    <w:rsid w:val="00580F28"/>
    <w:rsid w:val="00585309"/>
    <w:rsid w:val="00585422"/>
    <w:rsid w:val="005854E0"/>
    <w:rsid w:val="00586AF1"/>
    <w:rsid w:val="00592EFA"/>
    <w:rsid w:val="00594E6A"/>
    <w:rsid w:val="005A0039"/>
    <w:rsid w:val="005A0198"/>
    <w:rsid w:val="005A42CF"/>
    <w:rsid w:val="005A67E8"/>
    <w:rsid w:val="005B0ABF"/>
    <w:rsid w:val="005B2DFB"/>
    <w:rsid w:val="005B3681"/>
    <w:rsid w:val="005B5255"/>
    <w:rsid w:val="005B5CDD"/>
    <w:rsid w:val="005B5CED"/>
    <w:rsid w:val="005B64D1"/>
    <w:rsid w:val="005B75F5"/>
    <w:rsid w:val="005B77F8"/>
    <w:rsid w:val="005C164C"/>
    <w:rsid w:val="005C1DA0"/>
    <w:rsid w:val="005C21E6"/>
    <w:rsid w:val="005C3F82"/>
    <w:rsid w:val="005C4CA5"/>
    <w:rsid w:val="005C6154"/>
    <w:rsid w:val="005E19C7"/>
    <w:rsid w:val="005E37A6"/>
    <w:rsid w:val="005E5AB2"/>
    <w:rsid w:val="005E6BC3"/>
    <w:rsid w:val="005E7310"/>
    <w:rsid w:val="005F2EC7"/>
    <w:rsid w:val="005F38A4"/>
    <w:rsid w:val="005F3D04"/>
    <w:rsid w:val="005F4A79"/>
    <w:rsid w:val="006010FD"/>
    <w:rsid w:val="00602046"/>
    <w:rsid w:val="006038D3"/>
    <w:rsid w:val="006048A8"/>
    <w:rsid w:val="00605C98"/>
    <w:rsid w:val="00606FF6"/>
    <w:rsid w:val="00612917"/>
    <w:rsid w:val="00612A3D"/>
    <w:rsid w:val="00620670"/>
    <w:rsid w:val="00621EED"/>
    <w:rsid w:val="006235C4"/>
    <w:rsid w:val="0063195B"/>
    <w:rsid w:val="00635383"/>
    <w:rsid w:val="00636B21"/>
    <w:rsid w:val="00643AF2"/>
    <w:rsid w:val="00645327"/>
    <w:rsid w:val="00646005"/>
    <w:rsid w:val="00646C6D"/>
    <w:rsid w:val="00647793"/>
    <w:rsid w:val="006507E4"/>
    <w:rsid w:val="00650E61"/>
    <w:rsid w:val="0065154C"/>
    <w:rsid w:val="006516D3"/>
    <w:rsid w:val="0065393D"/>
    <w:rsid w:val="00655B00"/>
    <w:rsid w:val="006639D6"/>
    <w:rsid w:val="00663A53"/>
    <w:rsid w:val="006649B0"/>
    <w:rsid w:val="0066631E"/>
    <w:rsid w:val="00670533"/>
    <w:rsid w:val="00671125"/>
    <w:rsid w:val="0067446E"/>
    <w:rsid w:val="00676D69"/>
    <w:rsid w:val="00676F80"/>
    <w:rsid w:val="006775C3"/>
    <w:rsid w:val="00685AE2"/>
    <w:rsid w:val="00691847"/>
    <w:rsid w:val="0069223D"/>
    <w:rsid w:val="00694220"/>
    <w:rsid w:val="0069562E"/>
    <w:rsid w:val="006A02E5"/>
    <w:rsid w:val="006A30DC"/>
    <w:rsid w:val="006A5845"/>
    <w:rsid w:val="006A5F8F"/>
    <w:rsid w:val="006A7C71"/>
    <w:rsid w:val="006B0123"/>
    <w:rsid w:val="006B21DD"/>
    <w:rsid w:val="006B4C24"/>
    <w:rsid w:val="006B583F"/>
    <w:rsid w:val="006B6229"/>
    <w:rsid w:val="006C09F0"/>
    <w:rsid w:val="006C2FE7"/>
    <w:rsid w:val="006D1293"/>
    <w:rsid w:val="006D242B"/>
    <w:rsid w:val="006D5433"/>
    <w:rsid w:val="006D7B44"/>
    <w:rsid w:val="006F0283"/>
    <w:rsid w:val="006F1C20"/>
    <w:rsid w:val="006F3B6D"/>
    <w:rsid w:val="006F6726"/>
    <w:rsid w:val="006F70E5"/>
    <w:rsid w:val="006F7A24"/>
    <w:rsid w:val="00700B18"/>
    <w:rsid w:val="00702CF2"/>
    <w:rsid w:val="00705E34"/>
    <w:rsid w:val="007102DB"/>
    <w:rsid w:val="007124C9"/>
    <w:rsid w:val="007139F5"/>
    <w:rsid w:val="0071574A"/>
    <w:rsid w:val="00717E92"/>
    <w:rsid w:val="00720BE0"/>
    <w:rsid w:val="00723AA1"/>
    <w:rsid w:val="0073589A"/>
    <w:rsid w:val="00735A8D"/>
    <w:rsid w:val="00740E81"/>
    <w:rsid w:val="007425C3"/>
    <w:rsid w:val="00743D0B"/>
    <w:rsid w:val="00745A8C"/>
    <w:rsid w:val="00752EFC"/>
    <w:rsid w:val="00752F2E"/>
    <w:rsid w:val="00757289"/>
    <w:rsid w:val="0076070A"/>
    <w:rsid w:val="00761337"/>
    <w:rsid w:val="0076231C"/>
    <w:rsid w:val="0076235F"/>
    <w:rsid w:val="00764F36"/>
    <w:rsid w:val="0077050B"/>
    <w:rsid w:val="00770D14"/>
    <w:rsid w:val="00771506"/>
    <w:rsid w:val="00771D91"/>
    <w:rsid w:val="007750D6"/>
    <w:rsid w:val="0077577C"/>
    <w:rsid w:val="00776DDD"/>
    <w:rsid w:val="00782707"/>
    <w:rsid w:val="0078318D"/>
    <w:rsid w:val="007910C8"/>
    <w:rsid w:val="00793030"/>
    <w:rsid w:val="007A394E"/>
    <w:rsid w:val="007B0290"/>
    <w:rsid w:val="007B1377"/>
    <w:rsid w:val="007B2EB3"/>
    <w:rsid w:val="007B3182"/>
    <w:rsid w:val="007B5498"/>
    <w:rsid w:val="007B6427"/>
    <w:rsid w:val="007C1560"/>
    <w:rsid w:val="007C171C"/>
    <w:rsid w:val="007C784F"/>
    <w:rsid w:val="007D0031"/>
    <w:rsid w:val="007D26E5"/>
    <w:rsid w:val="007D2E94"/>
    <w:rsid w:val="007D3427"/>
    <w:rsid w:val="007D64B4"/>
    <w:rsid w:val="007E03F2"/>
    <w:rsid w:val="007E1895"/>
    <w:rsid w:val="007E2CF8"/>
    <w:rsid w:val="007E656C"/>
    <w:rsid w:val="007F238A"/>
    <w:rsid w:val="007F40E8"/>
    <w:rsid w:val="0080305D"/>
    <w:rsid w:val="00805835"/>
    <w:rsid w:val="00810355"/>
    <w:rsid w:val="008121D8"/>
    <w:rsid w:val="0081502D"/>
    <w:rsid w:val="00815508"/>
    <w:rsid w:val="0082196E"/>
    <w:rsid w:val="008237C6"/>
    <w:rsid w:val="00823CEB"/>
    <w:rsid w:val="008316E4"/>
    <w:rsid w:val="008325C3"/>
    <w:rsid w:val="00842D37"/>
    <w:rsid w:val="008438FF"/>
    <w:rsid w:val="00843F73"/>
    <w:rsid w:val="00850370"/>
    <w:rsid w:val="008516C4"/>
    <w:rsid w:val="008550C9"/>
    <w:rsid w:val="008556EA"/>
    <w:rsid w:val="00865B45"/>
    <w:rsid w:val="0087129B"/>
    <w:rsid w:val="008720EF"/>
    <w:rsid w:val="0087357F"/>
    <w:rsid w:val="008806D7"/>
    <w:rsid w:val="00880DCB"/>
    <w:rsid w:val="0088153F"/>
    <w:rsid w:val="008834A9"/>
    <w:rsid w:val="0088391B"/>
    <w:rsid w:val="008934E2"/>
    <w:rsid w:val="0089628D"/>
    <w:rsid w:val="008A0EEF"/>
    <w:rsid w:val="008A2A1D"/>
    <w:rsid w:val="008A571E"/>
    <w:rsid w:val="008B0893"/>
    <w:rsid w:val="008B28F6"/>
    <w:rsid w:val="008B49BD"/>
    <w:rsid w:val="008B77D9"/>
    <w:rsid w:val="008C4C73"/>
    <w:rsid w:val="008D3858"/>
    <w:rsid w:val="008D6FE7"/>
    <w:rsid w:val="008E4CC1"/>
    <w:rsid w:val="008E515A"/>
    <w:rsid w:val="008E7BFC"/>
    <w:rsid w:val="008F4D7A"/>
    <w:rsid w:val="008F5C4E"/>
    <w:rsid w:val="00901101"/>
    <w:rsid w:val="0090691E"/>
    <w:rsid w:val="00906DCE"/>
    <w:rsid w:val="00907BCA"/>
    <w:rsid w:val="00912BD0"/>
    <w:rsid w:val="0091341D"/>
    <w:rsid w:val="00914280"/>
    <w:rsid w:val="00915BF0"/>
    <w:rsid w:val="00916D7D"/>
    <w:rsid w:val="00923A8C"/>
    <w:rsid w:val="009249D8"/>
    <w:rsid w:val="00925545"/>
    <w:rsid w:val="00930ADE"/>
    <w:rsid w:val="00931955"/>
    <w:rsid w:val="00932ED4"/>
    <w:rsid w:val="00934070"/>
    <w:rsid w:val="009344D1"/>
    <w:rsid w:val="00940425"/>
    <w:rsid w:val="00940519"/>
    <w:rsid w:val="00941F07"/>
    <w:rsid w:val="00942720"/>
    <w:rsid w:val="0094530C"/>
    <w:rsid w:val="00945C82"/>
    <w:rsid w:val="00951591"/>
    <w:rsid w:val="0095167B"/>
    <w:rsid w:val="0095365E"/>
    <w:rsid w:val="009571BE"/>
    <w:rsid w:val="00957E9E"/>
    <w:rsid w:val="00960497"/>
    <w:rsid w:val="00960C9A"/>
    <w:rsid w:val="00961288"/>
    <w:rsid w:val="00961D25"/>
    <w:rsid w:val="00966805"/>
    <w:rsid w:val="00966968"/>
    <w:rsid w:val="00972F56"/>
    <w:rsid w:val="00974460"/>
    <w:rsid w:val="0097490C"/>
    <w:rsid w:val="00977277"/>
    <w:rsid w:val="00977624"/>
    <w:rsid w:val="0098322B"/>
    <w:rsid w:val="00985CB8"/>
    <w:rsid w:val="00993DF4"/>
    <w:rsid w:val="009963B2"/>
    <w:rsid w:val="009A007F"/>
    <w:rsid w:val="009A20FE"/>
    <w:rsid w:val="009A6037"/>
    <w:rsid w:val="009A6405"/>
    <w:rsid w:val="009B1062"/>
    <w:rsid w:val="009B3979"/>
    <w:rsid w:val="009B48BD"/>
    <w:rsid w:val="009B5362"/>
    <w:rsid w:val="009B6415"/>
    <w:rsid w:val="009C2DB8"/>
    <w:rsid w:val="009C4F26"/>
    <w:rsid w:val="009C7C7C"/>
    <w:rsid w:val="009D20B1"/>
    <w:rsid w:val="009D256D"/>
    <w:rsid w:val="009D3551"/>
    <w:rsid w:val="009E3C60"/>
    <w:rsid w:val="009E3FA7"/>
    <w:rsid w:val="009E6AF3"/>
    <w:rsid w:val="009E7B80"/>
    <w:rsid w:val="009F34A3"/>
    <w:rsid w:val="009F506B"/>
    <w:rsid w:val="009F7061"/>
    <w:rsid w:val="009F72DE"/>
    <w:rsid w:val="009F758C"/>
    <w:rsid w:val="00A137E6"/>
    <w:rsid w:val="00A1517A"/>
    <w:rsid w:val="00A157B7"/>
    <w:rsid w:val="00A16BBA"/>
    <w:rsid w:val="00A2066A"/>
    <w:rsid w:val="00A23D10"/>
    <w:rsid w:val="00A24C1B"/>
    <w:rsid w:val="00A26665"/>
    <w:rsid w:val="00A333F7"/>
    <w:rsid w:val="00A364DD"/>
    <w:rsid w:val="00A37E1B"/>
    <w:rsid w:val="00A4366D"/>
    <w:rsid w:val="00A44BBB"/>
    <w:rsid w:val="00A5346A"/>
    <w:rsid w:val="00A5449D"/>
    <w:rsid w:val="00A54E62"/>
    <w:rsid w:val="00A6181C"/>
    <w:rsid w:val="00A61C44"/>
    <w:rsid w:val="00A66FCD"/>
    <w:rsid w:val="00A67F43"/>
    <w:rsid w:val="00A7196B"/>
    <w:rsid w:val="00A7209D"/>
    <w:rsid w:val="00A73130"/>
    <w:rsid w:val="00A75B9A"/>
    <w:rsid w:val="00A7629B"/>
    <w:rsid w:val="00A76709"/>
    <w:rsid w:val="00A77D02"/>
    <w:rsid w:val="00A77F30"/>
    <w:rsid w:val="00A84F3E"/>
    <w:rsid w:val="00A867A1"/>
    <w:rsid w:val="00A90533"/>
    <w:rsid w:val="00A962DF"/>
    <w:rsid w:val="00A9700E"/>
    <w:rsid w:val="00AA3A71"/>
    <w:rsid w:val="00AA7A69"/>
    <w:rsid w:val="00AB22EE"/>
    <w:rsid w:val="00AB25CA"/>
    <w:rsid w:val="00AC41BB"/>
    <w:rsid w:val="00AC5036"/>
    <w:rsid w:val="00AC62D2"/>
    <w:rsid w:val="00AD28DE"/>
    <w:rsid w:val="00AD2F2D"/>
    <w:rsid w:val="00AE287E"/>
    <w:rsid w:val="00AF0372"/>
    <w:rsid w:val="00AF20E7"/>
    <w:rsid w:val="00AF2BF1"/>
    <w:rsid w:val="00AF451A"/>
    <w:rsid w:val="00AF4DC9"/>
    <w:rsid w:val="00AF53AF"/>
    <w:rsid w:val="00AF64E6"/>
    <w:rsid w:val="00B015BD"/>
    <w:rsid w:val="00B1168A"/>
    <w:rsid w:val="00B127FB"/>
    <w:rsid w:val="00B12844"/>
    <w:rsid w:val="00B21AFB"/>
    <w:rsid w:val="00B23EA6"/>
    <w:rsid w:val="00B24A0B"/>
    <w:rsid w:val="00B27CE5"/>
    <w:rsid w:val="00B31824"/>
    <w:rsid w:val="00B35A2B"/>
    <w:rsid w:val="00B3615E"/>
    <w:rsid w:val="00B3626A"/>
    <w:rsid w:val="00B415D9"/>
    <w:rsid w:val="00B51DDC"/>
    <w:rsid w:val="00B57DCC"/>
    <w:rsid w:val="00B7303C"/>
    <w:rsid w:val="00B778B6"/>
    <w:rsid w:val="00B8414E"/>
    <w:rsid w:val="00B901AE"/>
    <w:rsid w:val="00B911B9"/>
    <w:rsid w:val="00B92814"/>
    <w:rsid w:val="00B92D65"/>
    <w:rsid w:val="00B961ED"/>
    <w:rsid w:val="00BA2AF9"/>
    <w:rsid w:val="00BA75B7"/>
    <w:rsid w:val="00BA7D8F"/>
    <w:rsid w:val="00BB040E"/>
    <w:rsid w:val="00BB0FF1"/>
    <w:rsid w:val="00BB1321"/>
    <w:rsid w:val="00BB2D24"/>
    <w:rsid w:val="00BC0584"/>
    <w:rsid w:val="00BC391F"/>
    <w:rsid w:val="00BC3F83"/>
    <w:rsid w:val="00BD7ABA"/>
    <w:rsid w:val="00BF0D2C"/>
    <w:rsid w:val="00BF1CE6"/>
    <w:rsid w:val="00BF218C"/>
    <w:rsid w:val="00C05092"/>
    <w:rsid w:val="00C12C6D"/>
    <w:rsid w:val="00C1498E"/>
    <w:rsid w:val="00C17008"/>
    <w:rsid w:val="00C17FEB"/>
    <w:rsid w:val="00C213B5"/>
    <w:rsid w:val="00C2240E"/>
    <w:rsid w:val="00C22F73"/>
    <w:rsid w:val="00C25784"/>
    <w:rsid w:val="00C264A6"/>
    <w:rsid w:val="00C339AA"/>
    <w:rsid w:val="00C41BCA"/>
    <w:rsid w:val="00C4291D"/>
    <w:rsid w:val="00C43269"/>
    <w:rsid w:val="00C46C75"/>
    <w:rsid w:val="00C50447"/>
    <w:rsid w:val="00C515C5"/>
    <w:rsid w:val="00C557D9"/>
    <w:rsid w:val="00C60DC3"/>
    <w:rsid w:val="00C612CF"/>
    <w:rsid w:val="00C6201B"/>
    <w:rsid w:val="00C7126F"/>
    <w:rsid w:val="00C7237D"/>
    <w:rsid w:val="00C766CA"/>
    <w:rsid w:val="00C81F8D"/>
    <w:rsid w:val="00C83772"/>
    <w:rsid w:val="00C87365"/>
    <w:rsid w:val="00C90D4D"/>
    <w:rsid w:val="00C92512"/>
    <w:rsid w:val="00C95DC2"/>
    <w:rsid w:val="00C96870"/>
    <w:rsid w:val="00CA10DB"/>
    <w:rsid w:val="00CA6EC1"/>
    <w:rsid w:val="00CA704C"/>
    <w:rsid w:val="00CB25BA"/>
    <w:rsid w:val="00CB28D7"/>
    <w:rsid w:val="00CB78B2"/>
    <w:rsid w:val="00CC0D18"/>
    <w:rsid w:val="00CC6400"/>
    <w:rsid w:val="00CC6DC7"/>
    <w:rsid w:val="00CC702F"/>
    <w:rsid w:val="00CD0116"/>
    <w:rsid w:val="00CD1ED2"/>
    <w:rsid w:val="00CD2E37"/>
    <w:rsid w:val="00CD377B"/>
    <w:rsid w:val="00CD44E3"/>
    <w:rsid w:val="00CE0202"/>
    <w:rsid w:val="00CE4EBF"/>
    <w:rsid w:val="00CE7330"/>
    <w:rsid w:val="00CF3FC2"/>
    <w:rsid w:val="00CF4063"/>
    <w:rsid w:val="00CF4435"/>
    <w:rsid w:val="00CF540A"/>
    <w:rsid w:val="00CF5567"/>
    <w:rsid w:val="00D0151A"/>
    <w:rsid w:val="00D01DE0"/>
    <w:rsid w:val="00D03208"/>
    <w:rsid w:val="00D04180"/>
    <w:rsid w:val="00D04612"/>
    <w:rsid w:val="00D054D8"/>
    <w:rsid w:val="00D05CE7"/>
    <w:rsid w:val="00D07C32"/>
    <w:rsid w:val="00D10628"/>
    <w:rsid w:val="00D17761"/>
    <w:rsid w:val="00D22EE8"/>
    <w:rsid w:val="00D3048D"/>
    <w:rsid w:val="00D312A4"/>
    <w:rsid w:val="00D34E66"/>
    <w:rsid w:val="00D374D6"/>
    <w:rsid w:val="00D42317"/>
    <w:rsid w:val="00D45595"/>
    <w:rsid w:val="00D500D1"/>
    <w:rsid w:val="00D50E85"/>
    <w:rsid w:val="00D53135"/>
    <w:rsid w:val="00D537CF"/>
    <w:rsid w:val="00D54921"/>
    <w:rsid w:val="00D55095"/>
    <w:rsid w:val="00D5707E"/>
    <w:rsid w:val="00D619A4"/>
    <w:rsid w:val="00D61F01"/>
    <w:rsid w:val="00D637AF"/>
    <w:rsid w:val="00D65A35"/>
    <w:rsid w:val="00D75C00"/>
    <w:rsid w:val="00D75D85"/>
    <w:rsid w:val="00D774A7"/>
    <w:rsid w:val="00D92288"/>
    <w:rsid w:val="00D92D01"/>
    <w:rsid w:val="00D9463F"/>
    <w:rsid w:val="00D94949"/>
    <w:rsid w:val="00D96E63"/>
    <w:rsid w:val="00DA1B63"/>
    <w:rsid w:val="00DA314E"/>
    <w:rsid w:val="00DA581C"/>
    <w:rsid w:val="00DA5DD7"/>
    <w:rsid w:val="00DB66F3"/>
    <w:rsid w:val="00DB6ED8"/>
    <w:rsid w:val="00DC4860"/>
    <w:rsid w:val="00DC5541"/>
    <w:rsid w:val="00DD07D3"/>
    <w:rsid w:val="00DD1CD8"/>
    <w:rsid w:val="00DD5487"/>
    <w:rsid w:val="00DD6083"/>
    <w:rsid w:val="00DD622F"/>
    <w:rsid w:val="00DE20B0"/>
    <w:rsid w:val="00DF3D12"/>
    <w:rsid w:val="00DF4011"/>
    <w:rsid w:val="00DF6B1D"/>
    <w:rsid w:val="00DF738F"/>
    <w:rsid w:val="00DF76F9"/>
    <w:rsid w:val="00E00533"/>
    <w:rsid w:val="00E00C68"/>
    <w:rsid w:val="00E00D9E"/>
    <w:rsid w:val="00E02396"/>
    <w:rsid w:val="00E049E8"/>
    <w:rsid w:val="00E114B3"/>
    <w:rsid w:val="00E14E3B"/>
    <w:rsid w:val="00E16DBC"/>
    <w:rsid w:val="00E21D06"/>
    <w:rsid w:val="00E221F0"/>
    <w:rsid w:val="00E22937"/>
    <w:rsid w:val="00E24056"/>
    <w:rsid w:val="00E313B8"/>
    <w:rsid w:val="00E37529"/>
    <w:rsid w:val="00E37B1D"/>
    <w:rsid w:val="00E4338F"/>
    <w:rsid w:val="00E43BAA"/>
    <w:rsid w:val="00E46C8B"/>
    <w:rsid w:val="00E5039E"/>
    <w:rsid w:val="00E5197B"/>
    <w:rsid w:val="00E530EB"/>
    <w:rsid w:val="00E56526"/>
    <w:rsid w:val="00E57741"/>
    <w:rsid w:val="00E6014C"/>
    <w:rsid w:val="00E667D3"/>
    <w:rsid w:val="00E6689B"/>
    <w:rsid w:val="00E72746"/>
    <w:rsid w:val="00E731D8"/>
    <w:rsid w:val="00E77737"/>
    <w:rsid w:val="00E818B0"/>
    <w:rsid w:val="00E83199"/>
    <w:rsid w:val="00E84CCD"/>
    <w:rsid w:val="00E91F2E"/>
    <w:rsid w:val="00E93A00"/>
    <w:rsid w:val="00E97352"/>
    <w:rsid w:val="00E97DC5"/>
    <w:rsid w:val="00EA04C7"/>
    <w:rsid w:val="00EA1133"/>
    <w:rsid w:val="00EA5443"/>
    <w:rsid w:val="00EA6985"/>
    <w:rsid w:val="00EB1162"/>
    <w:rsid w:val="00EB196F"/>
    <w:rsid w:val="00EC0963"/>
    <w:rsid w:val="00EC51FB"/>
    <w:rsid w:val="00EC53C5"/>
    <w:rsid w:val="00EC5470"/>
    <w:rsid w:val="00ED134A"/>
    <w:rsid w:val="00ED211C"/>
    <w:rsid w:val="00ED68ED"/>
    <w:rsid w:val="00EE0362"/>
    <w:rsid w:val="00EF505E"/>
    <w:rsid w:val="00EF7A52"/>
    <w:rsid w:val="00F05AC1"/>
    <w:rsid w:val="00F05DEE"/>
    <w:rsid w:val="00F0717E"/>
    <w:rsid w:val="00F10A24"/>
    <w:rsid w:val="00F10FF2"/>
    <w:rsid w:val="00F11590"/>
    <w:rsid w:val="00F21C8F"/>
    <w:rsid w:val="00F2243E"/>
    <w:rsid w:val="00F2629D"/>
    <w:rsid w:val="00F3342B"/>
    <w:rsid w:val="00F400AB"/>
    <w:rsid w:val="00F5047C"/>
    <w:rsid w:val="00F515E0"/>
    <w:rsid w:val="00F51DF2"/>
    <w:rsid w:val="00F522C1"/>
    <w:rsid w:val="00F52F5F"/>
    <w:rsid w:val="00F54F6F"/>
    <w:rsid w:val="00F6129C"/>
    <w:rsid w:val="00F62C79"/>
    <w:rsid w:val="00F6421B"/>
    <w:rsid w:val="00F6659A"/>
    <w:rsid w:val="00F667BD"/>
    <w:rsid w:val="00F7320A"/>
    <w:rsid w:val="00F77406"/>
    <w:rsid w:val="00F8034B"/>
    <w:rsid w:val="00F81446"/>
    <w:rsid w:val="00F8148E"/>
    <w:rsid w:val="00F82062"/>
    <w:rsid w:val="00F847B8"/>
    <w:rsid w:val="00F90373"/>
    <w:rsid w:val="00F905DD"/>
    <w:rsid w:val="00F90F3B"/>
    <w:rsid w:val="00F92F7C"/>
    <w:rsid w:val="00F959EA"/>
    <w:rsid w:val="00F95CCD"/>
    <w:rsid w:val="00F96D44"/>
    <w:rsid w:val="00F970E0"/>
    <w:rsid w:val="00FA0D45"/>
    <w:rsid w:val="00FA1ABF"/>
    <w:rsid w:val="00FA5854"/>
    <w:rsid w:val="00FA6F13"/>
    <w:rsid w:val="00FA7F72"/>
    <w:rsid w:val="00FB017A"/>
    <w:rsid w:val="00FB07E7"/>
    <w:rsid w:val="00FB1548"/>
    <w:rsid w:val="00FB2E18"/>
    <w:rsid w:val="00FB4180"/>
    <w:rsid w:val="00FB4EA6"/>
    <w:rsid w:val="00FB7D5C"/>
    <w:rsid w:val="00FC11A4"/>
    <w:rsid w:val="00FC5F6A"/>
    <w:rsid w:val="00FC7020"/>
    <w:rsid w:val="00FC7EF6"/>
    <w:rsid w:val="00FD4C0F"/>
    <w:rsid w:val="00FD56CD"/>
    <w:rsid w:val="00FE055B"/>
    <w:rsid w:val="00FE2D0B"/>
    <w:rsid w:val="00FE3C05"/>
    <w:rsid w:val="00FE4B4A"/>
    <w:rsid w:val="00FE4FC7"/>
    <w:rsid w:val="00FE6670"/>
    <w:rsid w:val="00FF0BF6"/>
    <w:rsid w:val="00FF32F3"/>
    <w:rsid w:val="00FF3AEE"/>
    <w:rsid w:val="00FF4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9149"/>
  <w15:chartTrackingRefBased/>
  <w15:docId w15:val="{2B02AC79-E71D-41BB-9F59-1FD96269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00533"/>
    <w:rPr>
      <w:rFonts w:ascii="Calibri" w:eastAsia="Calibri" w:hAnsi="Calibri" w:cs="Calibri"/>
      <w:lang w:eastAsia="ru-RU"/>
    </w:rPr>
  </w:style>
  <w:style w:type="paragraph" w:styleId="1">
    <w:name w:val="heading 1"/>
    <w:basedOn w:val="a"/>
    <w:next w:val="a"/>
    <w:link w:val="10"/>
    <w:uiPriority w:val="9"/>
    <w:qFormat/>
    <w:rsid w:val="009B1062"/>
    <w:pPr>
      <w:widowControl w:val="0"/>
      <w:spacing w:before="108" w:after="108" w:line="240" w:lineRule="auto"/>
      <w:jc w:val="center"/>
      <w:outlineLvl w:val="0"/>
    </w:pPr>
    <w:rPr>
      <w:rFonts w:ascii="Times New Roman" w:eastAsia="Times New Roman" w:hAnsi="Times New Roman" w:cs="Times New Roman"/>
      <w:b/>
      <w:color w:val="26282F"/>
      <w:sz w:val="24"/>
      <w:szCs w:val="24"/>
    </w:rPr>
  </w:style>
  <w:style w:type="paragraph" w:styleId="2">
    <w:name w:val="heading 2"/>
    <w:basedOn w:val="a"/>
    <w:next w:val="a"/>
    <w:link w:val="20"/>
    <w:uiPriority w:val="9"/>
    <w:qFormat/>
    <w:rsid w:val="009B1062"/>
    <w:pPr>
      <w:keepNext/>
      <w:keepLines/>
      <w:spacing w:before="40" w:after="0"/>
      <w:outlineLvl w:val="1"/>
    </w:pPr>
    <w:rPr>
      <w:color w:val="2E75B5"/>
      <w:sz w:val="26"/>
      <w:szCs w:val="26"/>
    </w:rPr>
  </w:style>
  <w:style w:type="paragraph" w:styleId="3">
    <w:name w:val="heading 3"/>
    <w:basedOn w:val="a"/>
    <w:next w:val="a"/>
    <w:link w:val="30"/>
    <w:uiPriority w:val="9"/>
    <w:qFormat/>
    <w:rsid w:val="009B1062"/>
    <w:pPr>
      <w:keepNext/>
      <w:keepLines/>
      <w:spacing w:before="40" w:after="0"/>
      <w:outlineLvl w:val="2"/>
    </w:pPr>
    <w:rPr>
      <w:color w:val="1E4D78"/>
      <w:sz w:val="24"/>
      <w:szCs w:val="24"/>
    </w:rPr>
  </w:style>
  <w:style w:type="paragraph" w:styleId="4">
    <w:name w:val="heading 4"/>
    <w:basedOn w:val="a"/>
    <w:next w:val="a"/>
    <w:link w:val="40"/>
    <w:rsid w:val="009B1062"/>
    <w:pPr>
      <w:keepNext/>
      <w:keepLines/>
      <w:spacing w:before="240" w:after="40"/>
      <w:outlineLvl w:val="3"/>
    </w:pPr>
    <w:rPr>
      <w:b/>
      <w:sz w:val="24"/>
      <w:szCs w:val="24"/>
    </w:rPr>
  </w:style>
  <w:style w:type="paragraph" w:styleId="5">
    <w:name w:val="heading 5"/>
    <w:basedOn w:val="a"/>
    <w:next w:val="a"/>
    <w:link w:val="50"/>
    <w:rsid w:val="009B1062"/>
    <w:pPr>
      <w:keepNext/>
      <w:keepLines/>
      <w:spacing w:before="220" w:after="40"/>
      <w:outlineLvl w:val="4"/>
    </w:pPr>
    <w:rPr>
      <w:b/>
    </w:rPr>
  </w:style>
  <w:style w:type="paragraph" w:styleId="6">
    <w:name w:val="heading 6"/>
    <w:basedOn w:val="a"/>
    <w:next w:val="a"/>
    <w:link w:val="60"/>
    <w:rsid w:val="009B106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0533"/>
    <w:rPr>
      <w:color w:val="0000FF"/>
      <w:u w:val="single"/>
    </w:rPr>
  </w:style>
  <w:style w:type="paragraph" w:styleId="a4">
    <w:name w:val="Normal (Web)"/>
    <w:basedOn w:val="a"/>
    <w:uiPriority w:val="99"/>
    <w:unhideWhenUsed/>
    <w:rsid w:val="00F90373"/>
    <w:pPr>
      <w:spacing w:before="90" w:after="90" w:line="240" w:lineRule="auto"/>
      <w:ind w:firstLine="675"/>
      <w:jc w:val="both"/>
    </w:pPr>
    <w:rPr>
      <w:rFonts w:ascii="Times New Roman" w:eastAsiaTheme="minorEastAsia" w:hAnsi="Times New Roman" w:cs="Times New Roman"/>
      <w:sz w:val="24"/>
      <w:szCs w:val="24"/>
    </w:rPr>
  </w:style>
  <w:style w:type="paragraph" w:customStyle="1" w:styleId="s">
    <w:name w:val="s"/>
    <w:basedOn w:val="a"/>
    <w:uiPriority w:val="99"/>
    <w:semiHidden/>
    <w:rsid w:val="00F90373"/>
    <w:pPr>
      <w:spacing w:before="90" w:after="90" w:line="240" w:lineRule="auto"/>
      <w:ind w:left="5100"/>
      <w:jc w:val="center"/>
    </w:pPr>
    <w:rPr>
      <w:rFonts w:ascii="Times New Roman" w:eastAsiaTheme="minorEastAsia" w:hAnsi="Times New Roman" w:cs="Times New Roman"/>
      <w:sz w:val="24"/>
      <w:szCs w:val="24"/>
    </w:rPr>
  </w:style>
  <w:style w:type="paragraph" w:customStyle="1" w:styleId="c">
    <w:name w:val="c"/>
    <w:basedOn w:val="a"/>
    <w:uiPriority w:val="99"/>
    <w:semiHidden/>
    <w:rsid w:val="00F90373"/>
    <w:pPr>
      <w:spacing w:before="90" w:after="90" w:line="240" w:lineRule="auto"/>
      <w:ind w:left="675" w:right="675"/>
      <w:jc w:val="center"/>
    </w:pPr>
    <w:rPr>
      <w:rFonts w:ascii="Times New Roman" w:eastAsiaTheme="minorEastAsia" w:hAnsi="Times New Roman" w:cs="Times New Roman"/>
      <w:sz w:val="24"/>
      <w:szCs w:val="24"/>
    </w:rPr>
  </w:style>
  <w:style w:type="paragraph" w:customStyle="1" w:styleId="t">
    <w:name w:val="t"/>
    <w:basedOn w:val="a"/>
    <w:uiPriority w:val="99"/>
    <w:semiHidden/>
    <w:rsid w:val="00F90373"/>
    <w:pPr>
      <w:spacing w:before="90" w:after="90" w:line="240" w:lineRule="auto"/>
      <w:ind w:left="675" w:right="675"/>
      <w:jc w:val="center"/>
    </w:pPr>
    <w:rPr>
      <w:rFonts w:ascii="Times New Roman" w:eastAsiaTheme="minorEastAsia" w:hAnsi="Times New Roman" w:cs="Times New Roman"/>
      <w:b/>
      <w:bCs/>
      <w:sz w:val="24"/>
      <w:szCs w:val="24"/>
    </w:rPr>
  </w:style>
  <w:style w:type="character" w:customStyle="1" w:styleId="w91">
    <w:name w:val="w91"/>
    <w:basedOn w:val="a0"/>
    <w:rsid w:val="00F90373"/>
    <w:rPr>
      <w:b w:val="0"/>
      <w:bCs w:val="0"/>
      <w:i w:val="0"/>
      <w:iCs w:val="0"/>
      <w:strike w:val="0"/>
      <w:dstrike w:val="0"/>
      <w:sz w:val="24"/>
      <w:szCs w:val="24"/>
      <w:u w:val="none"/>
      <w:effect w:val="none"/>
      <w:vertAlign w:val="superscript"/>
    </w:rPr>
  </w:style>
  <w:style w:type="character" w:customStyle="1" w:styleId="cmd">
    <w:name w:val="cmd"/>
    <w:basedOn w:val="a0"/>
    <w:rsid w:val="00F90373"/>
  </w:style>
  <w:style w:type="paragraph" w:customStyle="1" w:styleId="Default">
    <w:name w:val="Default"/>
    <w:rsid w:val="00E667D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4A467F"/>
    <w:pPr>
      <w:ind w:left="720"/>
      <w:contextualSpacing/>
    </w:pPr>
  </w:style>
  <w:style w:type="paragraph" w:styleId="a6">
    <w:name w:val="header"/>
    <w:basedOn w:val="a"/>
    <w:link w:val="a7"/>
    <w:uiPriority w:val="99"/>
    <w:unhideWhenUsed/>
    <w:rsid w:val="00053D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53DDB"/>
    <w:rPr>
      <w:rFonts w:ascii="Calibri" w:eastAsia="Calibri" w:hAnsi="Calibri" w:cs="Calibri"/>
      <w:lang w:eastAsia="ru-RU"/>
    </w:rPr>
  </w:style>
  <w:style w:type="paragraph" w:styleId="a8">
    <w:name w:val="footer"/>
    <w:basedOn w:val="a"/>
    <w:link w:val="a9"/>
    <w:uiPriority w:val="99"/>
    <w:unhideWhenUsed/>
    <w:rsid w:val="00053D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53DDB"/>
    <w:rPr>
      <w:rFonts w:ascii="Calibri" w:eastAsia="Calibri" w:hAnsi="Calibri" w:cs="Calibri"/>
      <w:lang w:eastAsia="ru-RU"/>
    </w:rPr>
  </w:style>
  <w:style w:type="paragraph" w:styleId="aa">
    <w:name w:val="Balloon Text"/>
    <w:basedOn w:val="a"/>
    <w:link w:val="ab"/>
    <w:uiPriority w:val="99"/>
    <w:unhideWhenUsed/>
    <w:rsid w:val="00316C6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rsid w:val="00316C67"/>
    <w:rPr>
      <w:rFonts w:ascii="Segoe UI" w:eastAsia="Calibri" w:hAnsi="Segoe UI" w:cs="Segoe UI"/>
      <w:sz w:val="18"/>
      <w:szCs w:val="18"/>
      <w:lang w:eastAsia="ru-RU"/>
    </w:rPr>
  </w:style>
  <w:style w:type="character" w:customStyle="1" w:styleId="10">
    <w:name w:val="Заголовок 1 Знак"/>
    <w:basedOn w:val="a0"/>
    <w:link w:val="1"/>
    <w:uiPriority w:val="9"/>
    <w:rsid w:val="009B1062"/>
    <w:rPr>
      <w:rFonts w:ascii="Times New Roman" w:eastAsia="Times New Roman" w:hAnsi="Times New Roman" w:cs="Times New Roman"/>
      <w:b/>
      <w:color w:val="26282F"/>
      <w:sz w:val="24"/>
      <w:szCs w:val="24"/>
      <w:lang w:eastAsia="ru-RU"/>
    </w:rPr>
  </w:style>
  <w:style w:type="character" w:customStyle="1" w:styleId="20">
    <w:name w:val="Заголовок 2 Знак"/>
    <w:basedOn w:val="a0"/>
    <w:link w:val="2"/>
    <w:uiPriority w:val="9"/>
    <w:rsid w:val="009B1062"/>
    <w:rPr>
      <w:rFonts w:ascii="Calibri" w:eastAsia="Calibri" w:hAnsi="Calibri" w:cs="Calibri"/>
      <w:color w:val="2E75B5"/>
      <w:sz w:val="26"/>
      <w:szCs w:val="26"/>
      <w:lang w:eastAsia="ru-RU"/>
    </w:rPr>
  </w:style>
  <w:style w:type="character" w:customStyle="1" w:styleId="30">
    <w:name w:val="Заголовок 3 Знак"/>
    <w:basedOn w:val="a0"/>
    <w:link w:val="3"/>
    <w:uiPriority w:val="9"/>
    <w:rsid w:val="009B1062"/>
    <w:rPr>
      <w:rFonts w:ascii="Calibri" w:eastAsia="Calibri" w:hAnsi="Calibri" w:cs="Calibri"/>
      <w:color w:val="1E4D78"/>
      <w:sz w:val="24"/>
      <w:szCs w:val="24"/>
      <w:lang w:eastAsia="ru-RU"/>
    </w:rPr>
  </w:style>
  <w:style w:type="character" w:customStyle="1" w:styleId="40">
    <w:name w:val="Заголовок 4 Знак"/>
    <w:basedOn w:val="a0"/>
    <w:link w:val="4"/>
    <w:rsid w:val="009B1062"/>
    <w:rPr>
      <w:rFonts w:ascii="Calibri" w:eastAsia="Calibri" w:hAnsi="Calibri" w:cs="Calibri"/>
      <w:b/>
      <w:sz w:val="24"/>
      <w:szCs w:val="24"/>
      <w:lang w:eastAsia="ru-RU"/>
    </w:rPr>
  </w:style>
  <w:style w:type="character" w:customStyle="1" w:styleId="50">
    <w:name w:val="Заголовок 5 Знак"/>
    <w:basedOn w:val="a0"/>
    <w:link w:val="5"/>
    <w:rsid w:val="009B1062"/>
    <w:rPr>
      <w:rFonts w:ascii="Calibri" w:eastAsia="Calibri" w:hAnsi="Calibri" w:cs="Calibri"/>
      <w:b/>
      <w:lang w:eastAsia="ru-RU"/>
    </w:rPr>
  </w:style>
  <w:style w:type="character" w:customStyle="1" w:styleId="60">
    <w:name w:val="Заголовок 6 Знак"/>
    <w:basedOn w:val="a0"/>
    <w:link w:val="6"/>
    <w:rsid w:val="009B1062"/>
    <w:rPr>
      <w:rFonts w:ascii="Calibri" w:eastAsia="Calibri" w:hAnsi="Calibri" w:cs="Calibri"/>
      <w:b/>
      <w:sz w:val="20"/>
      <w:szCs w:val="20"/>
      <w:lang w:eastAsia="ru-RU"/>
    </w:rPr>
  </w:style>
  <w:style w:type="table" w:customStyle="1" w:styleId="TableNormal">
    <w:name w:val="Table Normal"/>
    <w:rsid w:val="009B1062"/>
    <w:rPr>
      <w:rFonts w:ascii="Calibri" w:eastAsia="Calibri" w:hAnsi="Calibri" w:cs="Calibri"/>
      <w:lang w:eastAsia="ru-RU"/>
    </w:rPr>
    <w:tblPr>
      <w:tblCellMar>
        <w:top w:w="0" w:type="dxa"/>
        <w:left w:w="0" w:type="dxa"/>
        <w:bottom w:w="0" w:type="dxa"/>
        <w:right w:w="0" w:type="dxa"/>
      </w:tblCellMar>
    </w:tblPr>
  </w:style>
  <w:style w:type="paragraph" w:styleId="ac">
    <w:name w:val="Title"/>
    <w:basedOn w:val="a"/>
    <w:next w:val="a"/>
    <w:link w:val="ad"/>
    <w:qFormat/>
    <w:rsid w:val="009B1062"/>
    <w:pPr>
      <w:keepNext/>
      <w:keepLines/>
      <w:spacing w:before="480" w:after="120"/>
    </w:pPr>
    <w:rPr>
      <w:b/>
      <w:sz w:val="72"/>
      <w:szCs w:val="72"/>
    </w:rPr>
  </w:style>
  <w:style w:type="character" w:customStyle="1" w:styleId="ad">
    <w:name w:val="Заголовок Знак"/>
    <w:basedOn w:val="a0"/>
    <w:link w:val="ac"/>
    <w:rsid w:val="009B1062"/>
    <w:rPr>
      <w:rFonts w:ascii="Calibri" w:eastAsia="Calibri" w:hAnsi="Calibri" w:cs="Calibri"/>
      <w:b/>
      <w:sz w:val="72"/>
      <w:szCs w:val="72"/>
      <w:lang w:eastAsia="ru-RU"/>
    </w:rPr>
  </w:style>
  <w:style w:type="paragraph" w:styleId="ae">
    <w:name w:val="Subtitle"/>
    <w:basedOn w:val="a"/>
    <w:next w:val="a"/>
    <w:link w:val="af"/>
    <w:uiPriority w:val="11"/>
    <w:qFormat/>
    <w:rsid w:val="009B1062"/>
    <w:rPr>
      <w:color w:val="5A5A5A"/>
    </w:rPr>
  </w:style>
  <w:style w:type="character" w:customStyle="1" w:styleId="af">
    <w:name w:val="Подзаголовок Знак"/>
    <w:basedOn w:val="a0"/>
    <w:link w:val="ae"/>
    <w:uiPriority w:val="11"/>
    <w:rsid w:val="009B1062"/>
    <w:rPr>
      <w:rFonts w:ascii="Calibri" w:eastAsia="Calibri" w:hAnsi="Calibri" w:cs="Calibri"/>
      <w:color w:val="5A5A5A"/>
      <w:lang w:eastAsia="ru-RU"/>
    </w:rPr>
  </w:style>
  <w:style w:type="character" w:styleId="af0">
    <w:name w:val="annotation reference"/>
    <w:basedOn w:val="a0"/>
    <w:uiPriority w:val="99"/>
    <w:unhideWhenUsed/>
    <w:rsid w:val="009B1062"/>
    <w:rPr>
      <w:sz w:val="16"/>
      <w:szCs w:val="16"/>
    </w:rPr>
  </w:style>
  <w:style w:type="paragraph" w:styleId="af1">
    <w:name w:val="annotation text"/>
    <w:basedOn w:val="a"/>
    <w:link w:val="af2"/>
    <w:uiPriority w:val="99"/>
    <w:unhideWhenUsed/>
    <w:rsid w:val="009B1062"/>
    <w:pPr>
      <w:spacing w:line="240" w:lineRule="auto"/>
    </w:pPr>
    <w:rPr>
      <w:sz w:val="20"/>
      <w:szCs w:val="20"/>
    </w:rPr>
  </w:style>
  <w:style w:type="character" w:customStyle="1" w:styleId="af2">
    <w:name w:val="Текст примечания Знак"/>
    <w:basedOn w:val="a0"/>
    <w:link w:val="af1"/>
    <w:uiPriority w:val="99"/>
    <w:rsid w:val="009B1062"/>
    <w:rPr>
      <w:rFonts w:ascii="Calibri" w:eastAsia="Calibri" w:hAnsi="Calibri" w:cs="Calibri"/>
      <w:sz w:val="20"/>
      <w:szCs w:val="20"/>
      <w:lang w:eastAsia="ru-RU"/>
    </w:rPr>
  </w:style>
  <w:style w:type="paragraph" w:styleId="af3">
    <w:name w:val="annotation subject"/>
    <w:basedOn w:val="af1"/>
    <w:next w:val="af1"/>
    <w:link w:val="af4"/>
    <w:uiPriority w:val="99"/>
    <w:semiHidden/>
    <w:unhideWhenUsed/>
    <w:rsid w:val="009B1062"/>
    <w:rPr>
      <w:b/>
      <w:bCs/>
    </w:rPr>
  </w:style>
  <w:style w:type="character" w:customStyle="1" w:styleId="af4">
    <w:name w:val="Тема примечания Знак"/>
    <w:basedOn w:val="af2"/>
    <w:link w:val="af3"/>
    <w:uiPriority w:val="99"/>
    <w:semiHidden/>
    <w:rsid w:val="009B1062"/>
    <w:rPr>
      <w:rFonts w:ascii="Calibri" w:eastAsia="Calibri" w:hAnsi="Calibri" w:cs="Calibri"/>
      <w:b/>
      <w:bCs/>
      <w:sz w:val="20"/>
      <w:szCs w:val="20"/>
      <w:lang w:eastAsia="ru-RU"/>
    </w:rPr>
  </w:style>
  <w:style w:type="paragraph" w:styleId="af5">
    <w:name w:val="footnote text"/>
    <w:basedOn w:val="a"/>
    <w:link w:val="af6"/>
    <w:uiPriority w:val="99"/>
    <w:unhideWhenUsed/>
    <w:rsid w:val="009B1062"/>
    <w:pPr>
      <w:spacing w:after="0" w:line="240" w:lineRule="auto"/>
    </w:pPr>
    <w:rPr>
      <w:sz w:val="20"/>
      <w:szCs w:val="20"/>
    </w:rPr>
  </w:style>
  <w:style w:type="character" w:customStyle="1" w:styleId="af6">
    <w:name w:val="Текст сноски Знак"/>
    <w:basedOn w:val="a0"/>
    <w:link w:val="af5"/>
    <w:uiPriority w:val="99"/>
    <w:rsid w:val="009B1062"/>
    <w:rPr>
      <w:rFonts w:ascii="Calibri" w:eastAsia="Calibri" w:hAnsi="Calibri" w:cs="Calibri"/>
      <w:sz w:val="20"/>
      <w:szCs w:val="20"/>
      <w:lang w:eastAsia="ru-RU"/>
    </w:rPr>
  </w:style>
  <w:style w:type="character" w:styleId="af7">
    <w:name w:val="footnote reference"/>
    <w:basedOn w:val="a0"/>
    <w:uiPriority w:val="99"/>
    <w:unhideWhenUsed/>
    <w:rsid w:val="009B1062"/>
    <w:rPr>
      <w:vertAlign w:val="superscript"/>
    </w:rPr>
  </w:style>
  <w:style w:type="table" w:styleId="af8">
    <w:name w:val="Table Grid"/>
    <w:basedOn w:val="a1"/>
    <w:uiPriority w:val="39"/>
    <w:rsid w:val="009B106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B106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numbering" w:customStyle="1" w:styleId="11">
    <w:name w:val="Нет списка1"/>
    <w:next w:val="a2"/>
    <w:uiPriority w:val="99"/>
    <w:semiHidden/>
    <w:unhideWhenUsed/>
    <w:rsid w:val="003B421F"/>
  </w:style>
  <w:style w:type="table" w:customStyle="1" w:styleId="12">
    <w:name w:val="Сетка таблицы1"/>
    <w:basedOn w:val="a1"/>
    <w:next w:val="af8"/>
    <w:uiPriority w:val="59"/>
    <w:rsid w:val="003B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8"/>
    <w:uiPriority w:val="39"/>
    <w:rsid w:val="003B421F"/>
    <w:pPr>
      <w:spacing w:after="0" w:line="240" w:lineRule="auto"/>
      <w:ind w:firstLine="851"/>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8"/>
    <w:uiPriority w:val="39"/>
    <w:rsid w:val="003B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8"/>
    <w:uiPriority w:val="39"/>
    <w:rsid w:val="003B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8"/>
    <w:uiPriority w:val="39"/>
    <w:rsid w:val="003B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3B421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41">
    <w:name w:val="Сетка таблицы4"/>
    <w:basedOn w:val="a1"/>
    <w:next w:val="af8"/>
    <w:uiPriority w:val="39"/>
    <w:rsid w:val="003B421F"/>
    <w:pPr>
      <w:spacing w:after="0" w:line="240" w:lineRule="auto"/>
      <w:ind w:firstLine="851"/>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8"/>
    <w:uiPriority w:val="39"/>
    <w:rsid w:val="003B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3B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Нормальный (таблица)"/>
    <w:basedOn w:val="a"/>
    <w:next w:val="a"/>
    <w:uiPriority w:val="99"/>
    <w:rsid w:val="003B421F"/>
    <w:pPr>
      <w:widowControl w:val="0"/>
      <w:autoSpaceDE w:val="0"/>
      <w:autoSpaceDN w:val="0"/>
      <w:adjustRightInd w:val="0"/>
      <w:spacing w:after="0" w:line="240" w:lineRule="auto"/>
      <w:jc w:val="both"/>
    </w:pPr>
    <w:rPr>
      <w:rFonts w:ascii="Times New Roman" w:eastAsiaTheme="minorEastAsia" w:hAnsi="Times New Roman" w:cs="Times New Roman"/>
      <w:sz w:val="24"/>
      <w:szCs w:val="24"/>
    </w:rPr>
  </w:style>
  <w:style w:type="paragraph" w:customStyle="1" w:styleId="afa">
    <w:name w:val="Прижатый влево"/>
    <w:basedOn w:val="a"/>
    <w:next w:val="a"/>
    <w:uiPriority w:val="99"/>
    <w:qFormat/>
    <w:rsid w:val="003B421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afb">
    <w:name w:val="endnote text"/>
    <w:basedOn w:val="a"/>
    <w:link w:val="afc"/>
    <w:uiPriority w:val="99"/>
    <w:unhideWhenUsed/>
    <w:rsid w:val="003B421F"/>
    <w:pPr>
      <w:spacing w:after="0" w:line="240" w:lineRule="auto"/>
    </w:pPr>
    <w:rPr>
      <w:rFonts w:asciiTheme="minorHAnsi" w:eastAsiaTheme="minorHAnsi" w:hAnsiTheme="minorHAnsi" w:cstheme="minorBidi"/>
      <w:sz w:val="20"/>
      <w:szCs w:val="20"/>
      <w:lang w:eastAsia="en-US"/>
    </w:rPr>
  </w:style>
  <w:style w:type="character" w:customStyle="1" w:styleId="afc">
    <w:name w:val="Текст концевой сноски Знак"/>
    <w:basedOn w:val="a0"/>
    <w:link w:val="afb"/>
    <w:uiPriority w:val="99"/>
    <w:rsid w:val="003B421F"/>
    <w:rPr>
      <w:sz w:val="20"/>
      <w:szCs w:val="20"/>
    </w:rPr>
  </w:style>
  <w:style w:type="character" w:styleId="afd">
    <w:name w:val="endnote reference"/>
    <w:basedOn w:val="a0"/>
    <w:uiPriority w:val="99"/>
    <w:unhideWhenUsed/>
    <w:rsid w:val="003B421F"/>
    <w:rPr>
      <w:vertAlign w:val="superscript"/>
    </w:rPr>
  </w:style>
  <w:style w:type="paragraph" w:styleId="afe">
    <w:name w:val="Revision"/>
    <w:hidden/>
    <w:uiPriority w:val="99"/>
    <w:semiHidden/>
    <w:rsid w:val="003B421F"/>
    <w:pPr>
      <w:spacing w:after="0" w:line="240" w:lineRule="auto"/>
    </w:pPr>
  </w:style>
  <w:style w:type="table" w:customStyle="1" w:styleId="TableGrid">
    <w:name w:val="TableGrid"/>
    <w:rsid w:val="003B421F"/>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3B421F"/>
    <w:pPr>
      <w:spacing w:after="3"/>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3B421F"/>
    <w:rPr>
      <w:rFonts w:ascii="Times New Roman" w:eastAsia="Times New Roman" w:hAnsi="Times New Roman" w:cs="Times New Roman"/>
      <w:color w:val="000000"/>
      <w:sz w:val="18"/>
      <w:lang w:eastAsia="ru-RU"/>
    </w:rPr>
  </w:style>
  <w:style w:type="character" w:customStyle="1" w:styleId="footnotemark">
    <w:name w:val="footnote mark"/>
    <w:hidden/>
    <w:rsid w:val="003B421F"/>
    <w:rPr>
      <w:rFonts w:ascii="Times New Roman" w:eastAsia="Times New Roman" w:hAnsi="Times New Roman" w:cs="Times New Roman"/>
      <w:color w:val="000000"/>
      <w:sz w:val="18"/>
      <w:vertAlign w:val="superscript"/>
    </w:rPr>
  </w:style>
  <w:style w:type="table" w:styleId="aff">
    <w:name w:val="Grid Table Light"/>
    <w:basedOn w:val="a1"/>
    <w:uiPriority w:val="40"/>
    <w:rsid w:val="003B421F"/>
    <w:pPr>
      <w:spacing w:after="0" w:line="240" w:lineRule="auto"/>
      <w:ind w:firstLine="851"/>
    </w:pPr>
    <w:rPr>
      <w:rFonts w:ascii="Times New Roman" w:hAnsi="Times New Roman"/>
      <w:sz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1">
    <w:name w:val="Сетка таблицы5"/>
    <w:basedOn w:val="a1"/>
    <w:uiPriority w:val="39"/>
    <w:rsid w:val="003B42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3B421F"/>
  </w:style>
  <w:style w:type="table" w:customStyle="1" w:styleId="61">
    <w:name w:val="Сетка таблицы6"/>
    <w:basedOn w:val="a1"/>
    <w:next w:val="af8"/>
    <w:uiPriority w:val="59"/>
    <w:rsid w:val="003B421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8"/>
    <w:uiPriority w:val="39"/>
    <w:rsid w:val="003B421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39"/>
    <w:rsid w:val="003B421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uiPriority w:val="99"/>
    <w:rsid w:val="003B421F"/>
    <w:rPr>
      <w:rFonts w:cs="Times New Roman"/>
    </w:rPr>
  </w:style>
  <w:style w:type="character" w:customStyle="1" w:styleId="FontStyle26">
    <w:name w:val="Font Style26"/>
    <w:uiPriority w:val="99"/>
    <w:rsid w:val="003B421F"/>
    <w:rPr>
      <w:rFonts w:ascii="Times New Roman" w:hAnsi="Times New Roman"/>
      <w:sz w:val="26"/>
    </w:rPr>
  </w:style>
  <w:style w:type="paragraph" w:customStyle="1" w:styleId="ConsPlusTitle">
    <w:name w:val="ConsPlusTitle"/>
    <w:rsid w:val="003B421F"/>
    <w:pPr>
      <w:widowControl w:val="0"/>
      <w:autoSpaceDE w:val="0"/>
      <w:autoSpaceDN w:val="0"/>
      <w:spacing w:after="0" w:line="240" w:lineRule="auto"/>
    </w:pPr>
    <w:rPr>
      <w:rFonts w:ascii="Calibri" w:eastAsiaTheme="minorEastAsia" w:hAnsi="Calibri" w:cs="Calibri"/>
      <w:b/>
      <w:szCs w:val="20"/>
      <w:lang w:eastAsia="ru-RU"/>
    </w:rPr>
  </w:style>
  <w:style w:type="paragraph" w:customStyle="1" w:styleId="ConsPlusTitlePage">
    <w:name w:val="ConsPlusTitlePage"/>
    <w:rsid w:val="003B421F"/>
    <w:pPr>
      <w:widowControl w:val="0"/>
      <w:autoSpaceDE w:val="0"/>
      <w:autoSpaceDN w:val="0"/>
      <w:spacing w:after="0" w:line="240" w:lineRule="auto"/>
    </w:pPr>
    <w:rPr>
      <w:rFonts w:ascii="Tahoma" w:eastAsiaTheme="minorEastAsia" w:hAnsi="Tahoma" w:cs="Tahoma"/>
      <w:sz w:val="20"/>
      <w:szCs w:val="20"/>
      <w:lang w:eastAsia="ru-RU"/>
    </w:rPr>
  </w:style>
  <w:style w:type="paragraph" w:styleId="aff1">
    <w:name w:val="Body Text"/>
    <w:basedOn w:val="a"/>
    <w:link w:val="aff2"/>
    <w:qFormat/>
    <w:rsid w:val="003B421F"/>
    <w:pPr>
      <w:widowControl w:val="0"/>
      <w:autoSpaceDE w:val="0"/>
      <w:autoSpaceDN w:val="0"/>
      <w:spacing w:after="0" w:line="240" w:lineRule="auto"/>
      <w:ind w:left="112"/>
    </w:pPr>
    <w:rPr>
      <w:rFonts w:ascii="Times New Roman" w:eastAsiaTheme="minorEastAsia" w:hAnsi="Times New Roman" w:cs="Times New Roman"/>
      <w:sz w:val="28"/>
      <w:szCs w:val="28"/>
      <w:lang w:eastAsia="en-US"/>
    </w:rPr>
  </w:style>
  <w:style w:type="character" w:customStyle="1" w:styleId="aff2">
    <w:name w:val="Основной текст Знак"/>
    <w:basedOn w:val="a0"/>
    <w:link w:val="aff1"/>
    <w:rsid w:val="003B421F"/>
    <w:rPr>
      <w:rFonts w:ascii="Times New Roman" w:eastAsiaTheme="minorEastAsia" w:hAnsi="Times New Roman" w:cs="Times New Roman"/>
      <w:sz w:val="28"/>
      <w:szCs w:val="28"/>
    </w:rPr>
  </w:style>
  <w:style w:type="table" w:customStyle="1" w:styleId="120">
    <w:name w:val="Сетка таблицы12"/>
    <w:basedOn w:val="a1"/>
    <w:next w:val="af8"/>
    <w:uiPriority w:val="59"/>
    <w:rsid w:val="003B421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f8"/>
    <w:uiPriority w:val="39"/>
    <w:rsid w:val="003B421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3B421F"/>
  </w:style>
  <w:style w:type="paragraph" w:styleId="aff3">
    <w:name w:val="Body Text Indent"/>
    <w:basedOn w:val="a"/>
    <w:link w:val="aff4"/>
    <w:uiPriority w:val="99"/>
    <w:semiHidden/>
    <w:unhideWhenUsed/>
    <w:rsid w:val="003B421F"/>
    <w:pPr>
      <w:spacing w:after="120" w:line="240" w:lineRule="auto"/>
      <w:ind w:left="283"/>
    </w:pPr>
    <w:rPr>
      <w:rFonts w:eastAsiaTheme="minorHAnsi"/>
      <w:lang w:eastAsia="en-US"/>
    </w:rPr>
  </w:style>
  <w:style w:type="character" w:customStyle="1" w:styleId="aff4">
    <w:name w:val="Основной текст с отступом Знак"/>
    <w:basedOn w:val="a0"/>
    <w:link w:val="aff3"/>
    <w:uiPriority w:val="99"/>
    <w:semiHidden/>
    <w:rsid w:val="003B421F"/>
    <w:rPr>
      <w:rFonts w:ascii="Calibri" w:hAnsi="Calibri" w:cs="Calibri"/>
    </w:rPr>
  </w:style>
  <w:style w:type="character" w:styleId="aff5">
    <w:name w:val="Strong"/>
    <w:basedOn w:val="a0"/>
    <w:uiPriority w:val="22"/>
    <w:qFormat/>
    <w:rsid w:val="003B421F"/>
    <w:rPr>
      <w:b/>
      <w:bCs/>
    </w:rPr>
  </w:style>
  <w:style w:type="character" w:customStyle="1" w:styleId="js-phone-number">
    <w:name w:val="js-phone-number"/>
    <w:basedOn w:val="a0"/>
    <w:rsid w:val="003B421F"/>
  </w:style>
  <w:style w:type="character" w:customStyle="1" w:styleId="NoSpacingChar">
    <w:name w:val="No Spacing Char"/>
    <w:link w:val="NoSpacing1"/>
    <w:uiPriority w:val="99"/>
    <w:locked/>
    <w:rsid w:val="003B421F"/>
    <w:rPr>
      <w:rFonts w:ascii="Calibri" w:hAnsi="Calibri" w:cs="Calibri"/>
    </w:rPr>
  </w:style>
  <w:style w:type="paragraph" w:customStyle="1" w:styleId="NoSpacing1">
    <w:name w:val="No Spacing1"/>
    <w:link w:val="NoSpacingChar"/>
    <w:uiPriority w:val="99"/>
    <w:rsid w:val="003B421F"/>
    <w:pPr>
      <w:spacing w:after="0" w:line="240" w:lineRule="auto"/>
      <w:ind w:firstLine="709"/>
      <w:jc w:val="both"/>
    </w:pPr>
    <w:rPr>
      <w:rFonts w:ascii="Calibri" w:hAnsi="Calibri" w:cs="Calibri"/>
    </w:rPr>
  </w:style>
  <w:style w:type="character" w:customStyle="1" w:styleId="aff6">
    <w:name w:val="Гипертекстовая ссылка"/>
    <w:uiPriority w:val="99"/>
    <w:rsid w:val="003B421F"/>
    <w:rPr>
      <w:rFonts w:ascii="Times New Roman" w:hAnsi="Times New Roman" w:cs="Times New Roman" w:hint="default"/>
      <w:b/>
      <w:bCs w:val="0"/>
      <w:color w:val="008000"/>
    </w:rPr>
  </w:style>
  <w:style w:type="character" w:customStyle="1" w:styleId="aff7">
    <w:name w:val="Без интервала Знак"/>
    <w:aliases w:val="14 _одинарный Знак,Без интервала Стандарт Знак,Без интервала1 Знак"/>
    <w:link w:val="aff8"/>
    <w:uiPriority w:val="1"/>
    <w:locked/>
    <w:rsid w:val="003B421F"/>
    <w:rPr>
      <w:sz w:val="24"/>
      <w:szCs w:val="24"/>
    </w:rPr>
  </w:style>
  <w:style w:type="paragraph" w:styleId="aff8">
    <w:name w:val="No Spacing"/>
    <w:aliases w:val="14 _одинарный,Без интервала Стандарт,Без интервала1"/>
    <w:link w:val="aff7"/>
    <w:uiPriority w:val="1"/>
    <w:qFormat/>
    <w:rsid w:val="003B421F"/>
    <w:pPr>
      <w:spacing w:after="0" w:line="240" w:lineRule="auto"/>
    </w:pPr>
    <w:rPr>
      <w:sz w:val="24"/>
      <w:szCs w:val="24"/>
    </w:rPr>
  </w:style>
  <w:style w:type="character" w:styleId="aff9">
    <w:name w:val="FollowedHyperlink"/>
    <w:basedOn w:val="a0"/>
    <w:uiPriority w:val="99"/>
    <w:semiHidden/>
    <w:unhideWhenUsed/>
    <w:rsid w:val="003B421F"/>
    <w:rPr>
      <w:color w:val="800080"/>
      <w:u w:val="single"/>
    </w:rPr>
  </w:style>
  <w:style w:type="paragraph" w:customStyle="1" w:styleId="font5">
    <w:name w:val="font5"/>
    <w:basedOn w:val="a"/>
    <w:rsid w:val="003B421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79">
    <w:name w:val="xl79"/>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0">
    <w:name w:val="xl80"/>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
    <w:rsid w:val="003B42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2">
    <w:name w:val="xl82"/>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3B42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88">
    <w:name w:val="xl88"/>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91">
    <w:name w:val="xl91"/>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
    <w:rsid w:val="003B42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6">
    <w:name w:val="xl96"/>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97">
    <w:name w:val="xl97"/>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8">
    <w:name w:val="xl98"/>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3">
    <w:name w:val="xl103"/>
    <w:basedOn w:val="a"/>
    <w:rsid w:val="003B421F"/>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104">
    <w:name w:val="xl104"/>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5">
    <w:name w:val="xl105"/>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6">
    <w:name w:val="xl106"/>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7">
    <w:name w:val="xl107"/>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9">
    <w:name w:val="xl109"/>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10">
    <w:name w:val="xl110"/>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2">
    <w:name w:val="xl112"/>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4">
    <w:name w:val="xl114"/>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5">
    <w:name w:val="xl115"/>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16">
    <w:name w:val="xl116"/>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7">
    <w:name w:val="xl117"/>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8">
    <w:name w:val="xl118"/>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9">
    <w:name w:val="xl119"/>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0">
    <w:name w:val="xl120"/>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2">
    <w:name w:val="xl122"/>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5">
    <w:name w:val="xl125"/>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6">
    <w:name w:val="xl126"/>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7">
    <w:name w:val="xl127"/>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9">
    <w:name w:val="xl129"/>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0">
    <w:name w:val="xl130"/>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1">
    <w:name w:val="xl131"/>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2">
    <w:name w:val="xl132"/>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33">
    <w:name w:val="xl133"/>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7">
    <w:name w:val="xl137"/>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38">
    <w:name w:val="xl138"/>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0">
    <w:name w:val="xl140"/>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2">
    <w:name w:val="xl142"/>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3">
    <w:name w:val="xl143"/>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44">
    <w:name w:val="xl144"/>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5">
    <w:name w:val="xl145"/>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46">
    <w:name w:val="xl146"/>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47">
    <w:name w:val="xl147"/>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8">
    <w:name w:val="xl148"/>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49">
    <w:name w:val="xl149"/>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0">
    <w:name w:val="xl150"/>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1">
    <w:name w:val="xl151"/>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2">
    <w:name w:val="xl152"/>
    <w:basedOn w:val="a"/>
    <w:rsid w:val="003B42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b/>
      <w:bCs/>
      <w:sz w:val="32"/>
      <w:szCs w:val="32"/>
    </w:rPr>
  </w:style>
  <w:style w:type="paragraph" w:customStyle="1" w:styleId="xl153">
    <w:name w:val="xl153"/>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4">
    <w:name w:val="xl154"/>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5">
    <w:name w:val="xl155"/>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6">
    <w:name w:val="xl156"/>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7">
    <w:name w:val="xl157"/>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58">
    <w:name w:val="xl158"/>
    <w:basedOn w:val="a"/>
    <w:rsid w:val="003B421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rPr>
  </w:style>
  <w:style w:type="paragraph" w:customStyle="1" w:styleId="xl160">
    <w:name w:val="xl160"/>
    <w:basedOn w:val="a"/>
    <w:rsid w:val="003B42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61">
    <w:name w:val="xl161"/>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2">
    <w:name w:val="xl162"/>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4">
    <w:name w:val="xl164"/>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65">
    <w:name w:val="xl165"/>
    <w:basedOn w:val="a"/>
    <w:rsid w:val="003B42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b/>
      <w:bCs/>
      <w:sz w:val="32"/>
      <w:szCs w:val="32"/>
    </w:rPr>
  </w:style>
  <w:style w:type="paragraph" w:customStyle="1" w:styleId="xl166">
    <w:name w:val="xl166"/>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
    <w:rsid w:val="003B421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8">
    <w:name w:val="xl168"/>
    <w:basedOn w:val="a"/>
    <w:rsid w:val="003B42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b/>
      <w:bCs/>
      <w:sz w:val="32"/>
      <w:szCs w:val="32"/>
    </w:rPr>
  </w:style>
  <w:style w:type="paragraph" w:customStyle="1" w:styleId="xl169">
    <w:name w:val="xl169"/>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71">
    <w:name w:val="xl171"/>
    <w:basedOn w:val="a"/>
    <w:rsid w:val="003B42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32"/>
      <w:szCs w:val="32"/>
    </w:rPr>
  </w:style>
  <w:style w:type="paragraph" w:customStyle="1" w:styleId="xl172">
    <w:name w:val="xl172"/>
    <w:basedOn w:val="a"/>
    <w:rsid w:val="003B421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73">
    <w:name w:val="xl173"/>
    <w:basedOn w:val="a"/>
    <w:rsid w:val="003B421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74">
    <w:name w:val="xl174"/>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75">
    <w:name w:val="xl175"/>
    <w:basedOn w:val="a"/>
    <w:rsid w:val="003B421F"/>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76">
    <w:name w:val="xl176"/>
    <w:basedOn w:val="a"/>
    <w:rsid w:val="003B421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77">
    <w:name w:val="xl177"/>
    <w:basedOn w:val="a"/>
    <w:rsid w:val="003B421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top"/>
    </w:pPr>
    <w:rPr>
      <w:rFonts w:ascii="Times New Roman" w:eastAsia="Times New Roman" w:hAnsi="Times New Roman" w:cs="Times New Roman"/>
      <w:b/>
      <w:bCs/>
      <w:sz w:val="32"/>
      <w:szCs w:val="32"/>
    </w:rPr>
  </w:style>
  <w:style w:type="paragraph" w:customStyle="1" w:styleId="xl178">
    <w:name w:val="xl178"/>
    <w:basedOn w:val="a"/>
    <w:rsid w:val="003B421F"/>
    <w:pPr>
      <w:spacing w:before="100" w:beforeAutospacing="1" w:after="100" w:afterAutospacing="1" w:line="240" w:lineRule="auto"/>
      <w:jc w:val="center"/>
      <w:textAlignment w:val="center"/>
    </w:pPr>
    <w:rPr>
      <w:rFonts w:ascii="Times New Roman" w:eastAsia="Times New Roman" w:hAnsi="Times New Roman" w:cs="Times New Roman"/>
      <w:b/>
      <w:bCs/>
      <w:sz w:val="40"/>
      <w:szCs w:val="40"/>
    </w:rPr>
  </w:style>
  <w:style w:type="paragraph" w:customStyle="1" w:styleId="xl179">
    <w:name w:val="xl179"/>
    <w:basedOn w:val="a"/>
    <w:rsid w:val="003B4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80">
    <w:name w:val="xl180"/>
    <w:basedOn w:val="a"/>
    <w:rsid w:val="003B421F"/>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64">
    <w:name w:val="xl64"/>
    <w:basedOn w:val="a"/>
    <w:rsid w:val="003B421F"/>
    <w:pPr>
      <w:spacing w:before="100" w:beforeAutospacing="1" w:after="100" w:afterAutospacing="1" w:line="240" w:lineRule="auto"/>
      <w:textAlignment w:val="top"/>
    </w:pPr>
    <w:rPr>
      <w:rFonts w:eastAsia="Times New Roman"/>
      <w:sz w:val="24"/>
      <w:szCs w:val="24"/>
    </w:rPr>
  </w:style>
  <w:style w:type="paragraph" w:customStyle="1" w:styleId="xl65">
    <w:name w:val="xl65"/>
    <w:basedOn w:val="a"/>
    <w:rsid w:val="003B421F"/>
    <w:pPr>
      <w:spacing w:before="100" w:beforeAutospacing="1" w:after="100" w:afterAutospacing="1" w:line="240" w:lineRule="auto"/>
      <w:jc w:val="right"/>
      <w:textAlignment w:val="top"/>
    </w:pPr>
    <w:rPr>
      <w:rFonts w:eastAsia="Times New Roman"/>
      <w:sz w:val="24"/>
      <w:szCs w:val="24"/>
    </w:rPr>
  </w:style>
  <w:style w:type="paragraph" w:customStyle="1" w:styleId="xl66">
    <w:name w:val="xl66"/>
    <w:basedOn w:val="a"/>
    <w:rsid w:val="003B421F"/>
    <w:pPr>
      <w:spacing w:before="100" w:beforeAutospacing="1" w:after="100" w:afterAutospacing="1" w:line="240" w:lineRule="auto"/>
    </w:pPr>
    <w:rPr>
      <w:rFonts w:eastAsia="Times New Roman"/>
      <w:sz w:val="24"/>
      <w:szCs w:val="24"/>
    </w:rPr>
  </w:style>
  <w:style w:type="paragraph" w:customStyle="1" w:styleId="xl67">
    <w:name w:val="xl67"/>
    <w:basedOn w:val="a"/>
    <w:rsid w:val="003B421F"/>
    <w:pPr>
      <w:spacing w:before="100" w:beforeAutospacing="1" w:after="100" w:afterAutospacing="1" w:line="240" w:lineRule="auto"/>
      <w:textAlignment w:val="center"/>
    </w:pPr>
    <w:rPr>
      <w:rFonts w:eastAsia="Times New Roman"/>
      <w:b/>
      <w:bCs/>
      <w:sz w:val="36"/>
      <w:szCs w:val="36"/>
    </w:rPr>
  </w:style>
  <w:style w:type="paragraph" w:customStyle="1" w:styleId="xl68">
    <w:name w:val="xl68"/>
    <w:basedOn w:val="a"/>
    <w:rsid w:val="003B421F"/>
    <w:pPr>
      <w:spacing w:before="100" w:beforeAutospacing="1" w:after="100" w:afterAutospacing="1" w:line="240" w:lineRule="auto"/>
      <w:jc w:val="center"/>
      <w:textAlignment w:val="center"/>
    </w:pPr>
    <w:rPr>
      <w:rFonts w:eastAsia="Times New Roman"/>
      <w:b/>
      <w:bCs/>
      <w:sz w:val="36"/>
      <w:szCs w:val="36"/>
    </w:rPr>
  </w:style>
  <w:style w:type="paragraph" w:customStyle="1" w:styleId="xl69">
    <w:name w:val="xl69"/>
    <w:basedOn w:val="a"/>
    <w:rsid w:val="003B421F"/>
    <w:pPr>
      <w:spacing w:before="100" w:beforeAutospacing="1" w:after="100" w:afterAutospacing="1" w:line="240" w:lineRule="auto"/>
      <w:textAlignment w:val="center"/>
    </w:pPr>
    <w:rPr>
      <w:rFonts w:eastAsia="Times New Roman"/>
      <w:b/>
      <w:bCs/>
      <w:sz w:val="28"/>
      <w:szCs w:val="28"/>
    </w:rPr>
  </w:style>
  <w:style w:type="paragraph" w:customStyle="1" w:styleId="xl70">
    <w:name w:val="xl70"/>
    <w:basedOn w:val="a"/>
    <w:rsid w:val="003B421F"/>
    <w:pPr>
      <w:spacing w:before="100" w:beforeAutospacing="1" w:after="100" w:afterAutospacing="1" w:line="240" w:lineRule="auto"/>
    </w:pPr>
    <w:rPr>
      <w:rFonts w:eastAsia="Times New Roman"/>
      <w:b/>
      <w:bCs/>
      <w:sz w:val="28"/>
      <w:szCs w:val="28"/>
    </w:rPr>
  </w:style>
  <w:style w:type="paragraph" w:customStyle="1" w:styleId="xl71">
    <w:name w:val="xl71"/>
    <w:basedOn w:val="a"/>
    <w:rsid w:val="003B421F"/>
    <w:pPr>
      <w:spacing w:before="100" w:beforeAutospacing="1" w:after="100" w:afterAutospacing="1" w:line="240" w:lineRule="auto"/>
      <w:jc w:val="right"/>
    </w:pPr>
    <w:rPr>
      <w:rFonts w:eastAsia="Times New Roman"/>
      <w:b/>
      <w:bCs/>
      <w:sz w:val="28"/>
      <w:szCs w:val="28"/>
    </w:rPr>
  </w:style>
  <w:style w:type="paragraph" w:customStyle="1" w:styleId="xl72">
    <w:name w:val="xl72"/>
    <w:basedOn w:val="a"/>
    <w:rsid w:val="003B421F"/>
    <w:pPr>
      <w:spacing w:before="100" w:beforeAutospacing="1" w:after="100" w:afterAutospacing="1" w:line="240" w:lineRule="auto"/>
      <w:jc w:val="center"/>
      <w:textAlignment w:val="center"/>
    </w:pPr>
    <w:rPr>
      <w:rFonts w:eastAsia="Times New Roman"/>
      <w:sz w:val="24"/>
      <w:szCs w:val="24"/>
    </w:rPr>
  </w:style>
  <w:style w:type="paragraph" w:customStyle="1" w:styleId="xl73">
    <w:name w:val="xl73"/>
    <w:basedOn w:val="a"/>
    <w:rsid w:val="003B421F"/>
    <w:pPr>
      <w:spacing w:before="100" w:beforeAutospacing="1" w:after="100" w:afterAutospacing="1" w:line="240" w:lineRule="auto"/>
      <w:textAlignment w:val="top"/>
    </w:pPr>
    <w:rPr>
      <w:rFonts w:eastAsia="Times New Roman"/>
      <w:sz w:val="24"/>
      <w:szCs w:val="24"/>
    </w:rPr>
  </w:style>
  <w:style w:type="paragraph" w:customStyle="1" w:styleId="xl74">
    <w:name w:val="xl74"/>
    <w:basedOn w:val="a"/>
    <w:rsid w:val="003B421F"/>
    <w:pPr>
      <w:spacing w:before="100" w:beforeAutospacing="1" w:after="100" w:afterAutospacing="1" w:line="240" w:lineRule="auto"/>
      <w:textAlignment w:val="top"/>
    </w:pPr>
    <w:rPr>
      <w:rFonts w:eastAsia="Times New Roman"/>
      <w:sz w:val="24"/>
      <w:szCs w:val="24"/>
    </w:rPr>
  </w:style>
  <w:style w:type="paragraph" w:customStyle="1" w:styleId="xl75">
    <w:name w:val="xl75"/>
    <w:basedOn w:val="a"/>
    <w:rsid w:val="003B421F"/>
    <w:pPr>
      <w:pBdr>
        <w:top w:val="single" w:sz="4" w:space="0" w:color="auto"/>
        <w:left w:val="single" w:sz="4" w:space="0" w:color="auto"/>
        <w:bottom w:val="single" w:sz="4" w:space="0" w:color="auto"/>
        <w:right w:val="single" w:sz="4" w:space="0" w:color="auto"/>
      </w:pBdr>
      <w:shd w:val="clear" w:color="000000" w:fill="10CE4F"/>
      <w:spacing w:before="100" w:beforeAutospacing="1" w:after="100" w:afterAutospacing="1" w:line="240" w:lineRule="auto"/>
      <w:jc w:val="right"/>
      <w:textAlignment w:val="top"/>
    </w:pPr>
    <w:rPr>
      <w:rFonts w:eastAsia="Times New Roman"/>
      <w:sz w:val="24"/>
      <w:szCs w:val="24"/>
    </w:rPr>
  </w:style>
  <w:style w:type="paragraph" w:customStyle="1" w:styleId="xl76">
    <w:name w:val="xl76"/>
    <w:basedOn w:val="a"/>
    <w:rsid w:val="003B421F"/>
    <w:pPr>
      <w:spacing w:before="100" w:beforeAutospacing="1" w:after="100" w:afterAutospacing="1" w:line="240" w:lineRule="auto"/>
      <w:textAlignment w:val="top"/>
    </w:pPr>
    <w:rPr>
      <w:rFonts w:eastAsia="Times New Roman"/>
      <w:sz w:val="24"/>
      <w:szCs w:val="24"/>
    </w:rPr>
  </w:style>
  <w:style w:type="paragraph" w:customStyle="1" w:styleId="xl77">
    <w:name w:val="xl77"/>
    <w:basedOn w:val="a"/>
    <w:rsid w:val="003B421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eastAsia="Times New Roman"/>
      <w:sz w:val="24"/>
      <w:szCs w:val="24"/>
    </w:rPr>
  </w:style>
  <w:style w:type="paragraph" w:customStyle="1" w:styleId="xl78">
    <w:name w:val="xl78"/>
    <w:basedOn w:val="a"/>
    <w:rsid w:val="003B421F"/>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right"/>
      <w:textAlignment w:val="top"/>
    </w:pPr>
    <w:rPr>
      <w:rFonts w:eastAsia="Times New Roman"/>
      <w:sz w:val="24"/>
      <w:szCs w:val="24"/>
    </w:rPr>
  </w:style>
  <w:style w:type="character" w:customStyle="1" w:styleId="Bodytext5">
    <w:name w:val="Body text (5)"/>
    <w:basedOn w:val="a0"/>
    <w:rsid w:val="003B421F"/>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paragraph" w:customStyle="1" w:styleId="msonormal0">
    <w:name w:val="msonormal"/>
    <w:basedOn w:val="a"/>
    <w:rsid w:val="003B421F"/>
    <w:pPr>
      <w:spacing w:before="100" w:beforeAutospacing="1" w:after="100" w:afterAutospacing="1" w:line="240" w:lineRule="auto"/>
    </w:pPr>
    <w:rPr>
      <w:rFonts w:ascii="Times New Roman" w:eastAsia="Times New Roman" w:hAnsi="Times New Roman" w:cs="Times New Roman"/>
      <w:sz w:val="24"/>
      <w:szCs w:val="24"/>
    </w:rPr>
  </w:style>
  <w:style w:type="character" w:styleId="affa">
    <w:name w:val="Emphasis"/>
    <w:basedOn w:val="a0"/>
    <w:uiPriority w:val="20"/>
    <w:qFormat/>
    <w:rsid w:val="003B421F"/>
    <w:rPr>
      <w:i/>
      <w:iCs/>
    </w:rPr>
  </w:style>
  <w:style w:type="numbering" w:customStyle="1" w:styleId="23">
    <w:name w:val="Нет списка2"/>
    <w:next w:val="a2"/>
    <w:uiPriority w:val="99"/>
    <w:semiHidden/>
    <w:unhideWhenUsed/>
    <w:rsid w:val="003B421F"/>
  </w:style>
  <w:style w:type="table" w:customStyle="1" w:styleId="7">
    <w:name w:val="Сетка таблицы7"/>
    <w:basedOn w:val="a1"/>
    <w:next w:val="af8"/>
    <w:uiPriority w:val="59"/>
    <w:rsid w:val="003B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3B421F"/>
  </w:style>
  <w:style w:type="numbering" w:customStyle="1" w:styleId="211">
    <w:name w:val="Нет списка21"/>
    <w:next w:val="a2"/>
    <w:uiPriority w:val="99"/>
    <w:semiHidden/>
    <w:unhideWhenUsed/>
    <w:rsid w:val="003B421F"/>
  </w:style>
  <w:style w:type="numbering" w:customStyle="1" w:styleId="1110">
    <w:name w:val="Нет списка111"/>
    <w:next w:val="a2"/>
    <w:uiPriority w:val="99"/>
    <w:semiHidden/>
    <w:unhideWhenUsed/>
    <w:rsid w:val="003B421F"/>
  </w:style>
  <w:style w:type="paragraph" w:customStyle="1" w:styleId="TableParagraph">
    <w:name w:val="Table Paragraph"/>
    <w:basedOn w:val="a"/>
    <w:uiPriority w:val="1"/>
    <w:qFormat/>
    <w:rsid w:val="003B421F"/>
    <w:pPr>
      <w:widowControl w:val="0"/>
      <w:autoSpaceDE w:val="0"/>
      <w:autoSpaceDN w:val="0"/>
      <w:spacing w:after="0" w:line="240" w:lineRule="auto"/>
    </w:pPr>
    <w:rPr>
      <w:rFonts w:ascii="Times New Roman" w:eastAsia="Times New Roman" w:hAnsi="Times New Roman" w:cs="Times New Roman"/>
      <w:sz w:val="16"/>
      <w:lang w:eastAsia="en-US"/>
    </w:rPr>
  </w:style>
  <w:style w:type="table" w:customStyle="1" w:styleId="TableNormal1">
    <w:name w:val="Table Normal1"/>
    <w:uiPriority w:val="2"/>
    <w:semiHidden/>
    <w:unhideWhenUsed/>
    <w:qFormat/>
    <w:rsid w:val="003B42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110">
    <w:name w:val="Нет списка211"/>
    <w:next w:val="a2"/>
    <w:uiPriority w:val="99"/>
    <w:semiHidden/>
    <w:unhideWhenUsed/>
    <w:rsid w:val="003B421F"/>
  </w:style>
  <w:style w:type="numbering" w:customStyle="1" w:styleId="1111">
    <w:name w:val="Нет списка1111"/>
    <w:next w:val="a2"/>
    <w:uiPriority w:val="99"/>
    <w:semiHidden/>
    <w:unhideWhenUsed/>
    <w:rsid w:val="003B421F"/>
  </w:style>
  <w:style w:type="numbering" w:customStyle="1" w:styleId="32">
    <w:name w:val="Нет списка3"/>
    <w:next w:val="a2"/>
    <w:uiPriority w:val="99"/>
    <w:semiHidden/>
    <w:unhideWhenUsed/>
    <w:rsid w:val="003B421F"/>
  </w:style>
  <w:style w:type="table" w:customStyle="1" w:styleId="8">
    <w:name w:val="Сетка таблицы8"/>
    <w:basedOn w:val="a1"/>
    <w:next w:val="af8"/>
    <w:uiPriority w:val="39"/>
    <w:rsid w:val="003B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3"/>
    <w:next w:val="a2"/>
    <w:uiPriority w:val="99"/>
    <w:semiHidden/>
    <w:unhideWhenUsed/>
    <w:rsid w:val="003B421F"/>
  </w:style>
  <w:style w:type="table" w:customStyle="1" w:styleId="130">
    <w:name w:val="Сетка таблицы13"/>
    <w:basedOn w:val="a1"/>
    <w:next w:val="af8"/>
    <w:uiPriority w:val="39"/>
    <w:rsid w:val="003B421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3B4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3B421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2">
    <w:name w:val="Нет списка4"/>
    <w:next w:val="a2"/>
    <w:uiPriority w:val="99"/>
    <w:semiHidden/>
    <w:unhideWhenUsed/>
    <w:rsid w:val="003B421F"/>
  </w:style>
  <w:style w:type="table" w:customStyle="1" w:styleId="9">
    <w:name w:val="Сетка таблицы9"/>
    <w:basedOn w:val="a1"/>
    <w:next w:val="af8"/>
    <w:uiPriority w:val="59"/>
    <w:rsid w:val="003B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3B4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1888">
      <w:bodyDiv w:val="1"/>
      <w:marLeft w:val="0"/>
      <w:marRight w:val="0"/>
      <w:marTop w:val="0"/>
      <w:marBottom w:val="0"/>
      <w:divBdr>
        <w:top w:val="none" w:sz="0" w:space="0" w:color="auto"/>
        <w:left w:val="none" w:sz="0" w:space="0" w:color="auto"/>
        <w:bottom w:val="none" w:sz="0" w:space="0" w:color="auto"/>
        <w:right w:val="none" w:sz="0" w:space="0" w:color="auto"/>
      </w:divBdr>
    </w:div>
    <w:div w:id="129248051">
      <w:bodyDiv w:val="1"/>
      <w:marLeft w:val="0"/>
      <w:marRight w:val="0"/>
      <w:marTop w:val="0"/>
      <w:marBottom w:val="0"/>
      <w:divBdr>
        <w:top w:val="none" w:sz="0" w:space="0" w:color="auto"/>
        <w:left w:val="none" w:sz="0" w:space="0" w:color="auto"/>
        <w:bottom w:val="none" w:sz="0" w:space="0" w:color="auto"/>
        <w:right w:val="none" w:sz="0" w:space="0" w:color="auto"/>
      </w:divBdr>
    </w:div>
    <w:div w:id="156583092">
      <w:bodyDiv w:val="1"/>
      <w:marLeft w:val="0"/>
      <w:marRight w:val="0"/>
      <w:marTop w:val="0"/>
      <w:marBottom w:val="0"/>
      <w:divBdr>
        <w:top w:val="none" w:sz="0" w:space="0" w:color="auto"/>
        <w:left w:val="none" w:sz="0" w:space="0" w:color="auto"/>
        <w:bottom w:val="none" w:sz="0" w:space="0" w:color="auto"/>
        <w:right w:val="none" w:sz="0" w:space="0" w:color="auto"/>
      </w:divBdr>
      <w:divsChild>
        <w:div w:id="774058878">
          <w:marLeft w:val="0"/>
          <w:marRight w:val="0"/>
          <w:marTop w:val="0"/>
          <w:marBottom w:val="0"/>
          <w:divBdr>
            <w:top w:val="none" w:sz="0" w:space="0" w:color="auto"/>
            <w:left w:val="single" w:sz="24" w:space="0" w:color="CED3F1"/>
            <w:bottom w:val="none" w:sz="0" w:space="0" w:color="auto"/>
            <w:right w:val="none" w:sz="0" w:space="0" w:color="auto"/>
          </w:divBdr>
        </w:div>
      </w:divsChild>
    </w:div>
    <w:div w:id="185411415">
      <w:bodyDiv w:val="1"/>
      <w:marLeft w:val="0"/>
      <w:marRight w:val="0"/>
      <w:marTop w:val="0"/>
      <w:marBottom w:val="0"/>
      <w:divBdr>
        <w:top w:val="none" w:sz="0" w:space="0" w:color="auto"/>
        <w:left w:val="none" w:sz="0" w:space="0" w:color="auto"/>
        <w:bottom w:val="none" w:sz="0" w:space="0" w:color="auto"/>
        <w:right w:val="none" w:sz="0" w:space="0" w:color="auto"/>
      </w:divBdr>
    </w:div>
    <w:div w:id="207182464">
      <w:bodyDiv w:val="1"/>
      <w:marLeft w:val="0"/>
      <w:marRight w:val="0"/>
      <w:marTop w:val="0"/>
      <w:marBottom w:val="0"/>
      <w:divBdr>
        <w:top w:val="none" w:sz="0" w:space="0" w:color="auto"/>
        <w:left w:val="none" w:sz="0" w:space="0" w:color="auto"/>
        <w:bottom w:val="none" w:sz="0" w:space="0" w:color="auto"/>
        <w:right w:val="none" w:sz="0" w:space="0" w:color="auto"/>
      </w:divBdr>
    </w:div>
    <w:div w:id="250626391">
      <w:bodyDiv w:val="1"/>
      <w:marLeft w:val="0"/>
      <w:marRight w:val="0"/>
      <w:marTop w:val="0"/>
      <w:marBottom w:val="0"/>
      <w:divBdr>
        <w:top w:val="none" w:sz="0" w:space="0" w:color="auto"/>
        <w:left w:val="none" w:sz="0" w:space="0" w:color="auto"/>
        <w:bottom w:val="none" w:sz="0" w:space="0" w:color="auto"/>
        <w:right w:val="none" w:sz="0" w:space="0" w:color="auto"/>
      </w:divBdr>
    </w:div>
    <w:div w:id="261375938">
      <w:bodyDiv w:val="1"/>
      <w:marLeft w:val="0"/>
      <w:marRight w:val="0"/>
      <w:marTop w:val="0"/>
      <w:marBottom w:val="0"/>
      <w:divBdr>
        <w:top w:val="none" w:sz="0" w:space="0" w:color="auto"/>
        <w:left w:val="none" w:sz="0" w:space="0" w:color="auto"/>
        <w:bottom w:val="none" w:sz="0" w:space="0" w:color="auto"/>
        <w:right w:val="none" w:sz="0" w:space="0" w:color="auto"/>
      </w:divBdr>
    </w:div>
    <w:div w:id="282345017">
      <w:bodyDiv w:val="1"/>
      <w:marLeft w:val="0"/>
      <w:marRight w:val="0"/>
      <w:marTop w:val="0"/>
      <w:marBottom w:val="0"/>
      <w:divBdr>
        <w:top w:val="none" w:sz="0" w:space="0" w:color="auto"/>
        <w:left w:val="none" w:sz="0" w:space="0" w:color="auto"/>
        <w:bottom w:val="none" w:sz="0" w:space="0" w:color="auto"/>
        <w:right w:val="none" w:sz="0" w:space="0" w:color="auto"/>
      </w:divBdr>
    </w:div>
    <w:div w:id="296573401">
      <w:bodyDiv w:val="1"/>
      <w:marLeft w:val="0"/>
      <w:marRight w:val="0"/>
      <w:marTop w:val="0"/>
      <w:marBottom w:val="0"/>
      <w:divBdr>
        <w:top w:val="none" w:sz="0" w:space="0" w:color="auto"/>
        <w:left w:val="none" w:sz="0" w:space="0" w:color="auto"/>
        <w:bottom w:val="none" w:sz="0" w:space="0" w:color="auto"/>
        <w:right w:val="none" w:sz="0" w:space="0" w:color="auto"/>
      </w:divBdr>
    </w:div>
    <w:div w:id="369109074">
      <w:bodyDiv w:val="1"/>
      <w:marLeft w:val="0"/>
      <w:marRight w:val="0"/>
      <w:marTop w:val="0"/>
      <w:marBottom w:val="0"/>
      <w:divBdr>
        <w:top w:val="none" w:sz="0" w:space="0" w:color="auto"/>
        <w:left w:val="none" w:sz="0" w:space="0" w:color="auto"/>
        <w:bottom w:val="none" w:sz="0" w:space="0" w:color="auto"/>
        <w:right w:val="none" w:sz="0" w:space="0" w:color="auto"/>
      </w:divBdr>
    </w:div>
    <w:div w:id="387270027">
      <w:bodyDiv w:val="1"/>
      <w:marLeft w:val="0"/>
      <w:marRight w:val="0"/>
      <w:marTop w:val="0"/>
      <w:marBottom w:val="0"/>
      <w:divBdr>
        <w:top w:val="none" w:sz="0" w:space="0" w:color="auto"/>
        <w:left w:val="none" w:sz="0" w:space="0" w:color="auto"/>
        <w:bottom w:val="none" w:sz="0" w:space="0" w:color="auto"/>
        <w:right w:val="none" w:sz="0" w:space="0" w:color="auto"/>
      </w:divBdr>
    </w:div>
    <w:div w:id="404422970">
      <w:bodyDiv w:val="1"/>
      <w:marLeft w:val="0"/>
      <w:marRight w:val="0"/>
      <w:marTop w:val="0"/>
      <w:marBottom w:val="0"/>
      <w:divBdr>
        <w:top w:val="none" w:sz="0" w:space="0" w:color="auto"/>
        <w:left w:val="none" w:sz="0" w:space="0" w:color="auto"/>
        <w:bottom w:val="none" w:sz="0" w:space="0" w:color="auto"/>
        <w:right w:val="none" w:sz="0" w:space="0" w:color="auto"/>
      </w:divBdr>
    </w:div>
    <w:div w:id="417168094">
      <w:bodyDiv w:val="1"/>
      <w:marLeft w:val="0"/>
      <w:marRight w:val="0"/>
      <w:marTop w:val="0"/>
      <w:marBottom w:val="0"/>
      <w:divBdr>
        <w:top w:val="none" w:sz="0" w:space="0" w:color="auto"/>
        <w:left w:val="none" w:sz="0" w:space="0" w:color="auto"/>
        <w:bottom w:val="none" w:sz="0" w:space="0" w:color="auto"/>
        <w:right w:val="none" w:sz="0" w:space="0" w:color="auto"/>
      </w:divBdr>
    </w:div>
    <w:div w:id="448935999">
      <w:bodyDiv w:val="1"/>
      <w:marLeft w:val="0"/>
      <w:marRight w:val="0"/>
      <w:marTop w:val="0"/>
      <w:marBottom w:val="0"/>
      <w:divBdr>
        <w:top w:val="none" w:sz="0" w:space="0" w:color="auto"/>
        <w:left w:val="none" w:sz="0" w:space="0" w:color="auto"/>
        <w:bottom w:val="none" w:sz="0" w:space="0" w:color="auto"/>
        <w:right w:val="none" w:sz="0" w:space="0" w:color="auto"/>
      </w:divBdr>
    </w:div>
    <w:div w:id="449785585">
      <w:bodyDiv w:val="1"/>
      <w:marLeft w:val="0"/>
      <w:marRight w:val="0"/>
      <w:marTop w:val="0"/>
      <w:marBottom w:val="0"/>
      <w:divBdr>
        <w:top w:val="none" w:sz="0" w:space="0" w:color="auto"/>
        <w:left w:val="none" w:sz="0" w:space="0" w:color="auto"/>
        <w:bottom w:val="none" w:sz="0" w:space="0" w:color="auto"/>
        <w:right w:val="none" w:sz="0" w:space="0" w:color="auto"/>
      </w:divBdr>
    </w:div>
    <w:div w:id="502092268">
      <w:bodyDiv w:val="1"/>
      <w:marLeft w:val="0"/>
      <w:marRight w:val="0"/>
      <w:marTop w:val="0"/>
      <w:marBottom w:val="0"/>
      <w:divBdr>
        <w:top w:val="none" w:sz="0" w:space="0" w:color="auto"/>
        <w:left w:val="none" w:sz="0" w:space="0" w:color="auto"/>
        <w:bottom w:val="none" w:sz="0" w:space="0" w:color="auto"/>
        <w:right w:val="none" w:sz="0" w:space="0" w:color="auto"/>
      </w:divBdr>
    </w:div>
    <w:div w:id="530263270">
      <w:bodyDiv w:val="1"/>
      <w:marLeft w:val="0"/>
      <w:marRight w:val="0"/>
      <w:marTop w:val="0"/>
      <w:marBottom w:val="0"/>
      <w:divBdr>
        <w:top w:val="none" w:sz="0" w:space="0" w:color="auto"/>
        <w:left w:val="none" w:sz="0" w:space="0" w:color="auto"/>
        <w:bottom w:val="none" w:sz="0" w:space="0" w:color="auto"/>
        <w:right w:val="none" w:sz="0" w:space="0" w:color="auto"/>
      </w:divBdr>
    </w:div>
    <w:div w:id="572667713">
      <w:bodyDiv w:val="1"/>
      <w:marLeft w:val="0"/>
      <w:marRight w:val="0"/>
      <w:marTop w:val="0"/>
      <w:marBottom w:val="0"/>
      <w:divBdr>
        <w:top w:val="none" w:sz="0" w:space="0" w:color="auto"/>
        <w:left w:val="none" w:sz="0" w:space="0" w:color="auto"/>
        <w:bottom w:val="none" w:sz="0" w:space="0" w:color="auto"/>
        <w:right w:val="none" w:sz="0" w:space="0" w:color="auto"/>
      </w:divBdr>
    </w:div>
    <w:div w:id="629672780">
      <w:bodyDiv w:val="1"/>
      <w:marLeft w:val="0"/>
      <w:marRight w:val="0"/>
      <w:marTop w:val="0"/>
      <w:marBottom w:val="0"/>
      <w:divBdr>
        <w:top w:val="none" w:sz="0" w:space="0" w:color="auto"/>
        <w:left w:val="none" w:sz="0" w:space="0" w:color="auto"/>
        <w:bottom w:val="none" w:sz="0" w:space="0" w:color="auto"/>
        <w:right w:val="none" w:sz="0" w:space="0" w:color="auto"/>
      </w:divBdr>
    </w:div>
    <w:div w:id="639531779">
      <w:bodyDiv w:val="1"/>
      <w:marLeft w:val="0"/>
      <w:marRight w:val="0"/>
      <w:marTop w:val="0"/>
      <w:marBottom w:val="0"/>
      <w:divBdr>
        <w:top w:val="none" w:sz="0" w:space="0" w:color="auto"/>
        <w:left w:val="none" w:sz="0" w:space="0" w:color="auto"/>
        <w:bottom w:val="none" w:sz="0" w:space="0" w:color="auto"/>
        <w:right w:val="none" w:sz="0" w:space="0" w:color="auto"/>
      </w:divBdr>
    </w:div>
    <w:div w:id="654797609">
      <w:bodyDiv w:val="1"/>
      <w:marLeft w:val="0"/>
      <w:marRight w:val="0"/>
      <w:marTop w:val="0"/>
      <w:marBottom w:val="0"/>
      <w:divBdr>
        <w:top w:val="none" w:sz="0" w:space="0" w:color="auto"/>
        <w:left w:val="none" w:sz="0" w:space="0" w:color="auto"/>
        <w:bottom w:val="none" w:sz="0" w:space="0" w:color="auto"/>
        <w:right w:val="none" w:sz="0" w:space="0" w:color="auto"/>
      </w:divBdr>
    </w:div>
    <w:div w:id="696006678">
      <w:bodyDiv w:val="1"/>
      <w:marLeft w:val="0"/>
      <w:marRight w:val="0"/>
      <w:marTop w:val="0"/>
      <w:marBottom w:val="0"/>
      <w:divBdr>
        <w:top w:val="none" w:sz="0" w:space="0" w:color="auto"/>
        <w:left w:val="none" w:sz="0" w:space="0" w:color="auto"/>
        <w:bottom w:val="none" w:sz="0" w:space="0" w:color="auto"/>
        <w:right w:val="none" w:sz="0" w:space="0" w:color="auto"/>
      </w:divBdr>
    </w:div>
    <w:div w:id="723331220">
      <w:bodyDiv w:val="1"/>
      <w:marLeft w:val="0"/>
      <w:marRight w:val="0"/>
      <w:marTop w:val="0"/>
      <w:marBottom w:val="0"/>
      <w:divBdr>
        <w:top w:val="none" w:sz="0" w:space="0" w:color="auto"/>
        <w:left w:val="none" w:sz="0" w:space="0" w:color="auto"/>
        <w:bottom w:val="none" w:sz="0" w:space="0" w:color="auto"/>
        <w:right w:val="none" w:sz="0" w:space="0" w:color="auto"/>
      </w:divBdr>
    </w:div>
    <w:div w:id="749546186">
      <w:bodyDiv w:val="1"/>
      <w:marLeft w:val="0"/>
      <w:marRight w:val="0"/>
      <w:marTop w:val="0"/>
      <w:marBottom w:val="0"/>
      <w:divBdr>
        <w:top w:val="none" w:sz="0" w:space="0" w:color="auto"/>
        <w:left w:val="none" w:sz="0" w:space="0" w:color="auto"/>
        <w:bottom w:val="none" w:sz="0" w:space="0" w:color="auto"/>
        <w:right w:val="none" w:sz="0" w:space="0" w:color="auto"/>
      </w:divBdr>
    </w:div>
    <w:div w:id="755904492">
      <w:bodyDiv w:val="1"/>
      <w:marLeft w:val="0"/>
      <w:marRight w:val="0"/>
      <w:marTop w:val="0"/>
      <w:marBottom w:val="0"/>
      <w:divBdr>
        <w:top w:val="none" w:sz="0" w:space="0" w:color="auto"/>
        <w:left w:val="none" w:sz="0" w:space="0" w:color="auto"/>
        <w:bottom w:val="none" w:sz="0" w:space="0" w:color="auto"/>
        <w:right w:val="none" w:sz="0" w:space="0" w:color="auto"/>
      </w:divBdr>
    </w:div>
    <w:div w:id="758065518">
      <w:bodyDiv w:val="1"/>
      <w:marLeft w:val="0"/>
      <w:marRight w:val="0"/>
      <w:marTop w:val="0"/>
      <w:marBottom w:val="0"/>
      <w:divBdr>
        <w:top w:val="none" w:sz="0" w:space="0" w:color="auto"/>
        <w:left w:val="none" w:sz="0" w:space="0" w:color="auto"/>
        <w:bottom w:val="none" w:sz="0" w:space="0" w:color="auto"/>
        <w:right w:val="none" w:sz="0" w:space="0" w:color="auto"/>
      </w:divBdr>
    </w:div>
    <w:div w:id="788622570">
      <w:bodyDiv w:val="1"/>
      <w:marLeft w:val="0"/>
      <w:marRight w:val="0"/>
      <w:marTop w:val="0"/>
      <w:marBottom w:val="0"/>
      <w:divBdr>
        <w:top w:val="none" w:sz="0" w:space="0" w:color="auto"/>
        <w:left w:val="none" w:sz="0" w:space="0" w:color="auto"/>
        <w:bottom w:val="none" w:sz="0" w:space="0" w:color="auto"/>
        <w:right w:val="none" w:sz="0" w:space="0" w:color="auto"/>
      </w:divBdr>
    </w:div>
    <w:div w:id="821701864">
      <w:bodyDiv w:val="1"/>
      <w:marLeft w:val="0"/>
      <w:marRight w:val="0"/>
      <w:marTop w:val="0"/>
      <w:marBottom w:val="0"/>
      <w:divBdr>
        <w:top w:val="none" w:sz="0" w:space="0" w:color="auto"/>
        <w:left w:val="none" w:sz="0" w:space="0" w:color="auto"/>
        <w:bottom w:val="none" w:sz="0" w:space="0" w:color="auto"/>
        <w:right w:val="none" w:sz="0" w:space="0" w:color="auto"/>
      </w:divBdr>
    </w:div>
    <w:div w:id="826475113">
      <w:bodyDiv w:val="1"/>
      <w:marLeft w:val="0"/>
      <w:marRight w:val="0"/>
      <w:marTop w:val="0"/>
      <w:marBottom w:val="0"/>
      <w:divBdr>
        <w:top w:val="none" w:sz="0" w:space="0" w:color="auto"/>
        <w:left w:val="none" w:sz="0" w:space="0" w:color="auto"/>
        <w:bottom w:val="none" w:sz="0" w:space="0" w:color="auto"/>
        <w:right w:val="none" w:sz="0" w:space="0" w:color="auto"/>
      </w:divBdr>
    </w:div>
    <w:div w:id="834423036">
      <w:bodyDiv w:val="1"/>
      <w:marLeft w:val="0"/>
      <w:marRight w:val="0"/>
      <w:marTop w:val="0"/>
      <w:marBottom w:val="0"/>
      <w:divBdr>
        <w:top w:val="none" w:sz="0" w:space="0" w:color="auto"/>
        <w:left w:val="none" w:sz="0" w:space="0" w:color="auto"/>
        <w:bottom w:val="none" w:sz="0" w:space="0" w:color="auto"/>
        <w:right w:val="none" w:sz="0" w:space="0" w:color="auto"/>
      </w:divBdr>
    </w:div>
    <w:div w:id="898898910">
      <w:bodyDiv w:val="1"/>
      <w:marLeft w:val="0"/>
      <w:marRight w:val="0"/>
      <w:marTop w:val="0"/>
      <w:marBottom w:val="0"/>
      <w:divBdr>
        <w:top w:val="none" w:sz="0" w:space="0" w:color="auto"/>
        <w:left w:val="none" w:sz="0" w:space="0" w:color="auto"/>
        <w:bottom w:val="none" w:sz="0" w:space="0" w:color="auto"/>
        <w:right w:val="none" w:sz="0" w:space="0" w:color="auto"/>
      </w:divBdr>
    </w:div>
    <w:div w:id="910967175">
      <w:bodyDiv w:val="1"/>
      <w:marLeft w:val="0"/>
      <w:marRight w:val="0"/>
      <w:marTop w:val="0"/>
      <w:marBottom w:val="0"/>
      <w:divBdr>
        <w:top w:val="none" w:sz="0" w:space="0" w:color="auto"/>
        <w:left w:val="none" w:sz="0" w:space="0" w:color="auto"/>
        <w:bottom w:val="none" w:sz="0" w:space="0" w:color="auto"/>
        <w:right w:val="none" w:sz="0" w:space="0" w:color="auto"/>
      </w:divBdr>
    </w:div>
    <w:div w:id="941498129">
      <w:bodyDiv w:val="1"/>
      <w:marLeft w:val="0"/>
      <w:marRight w:val="0"/>
      <w:marTop w:val="0"/>
      <w:marBottom w:val="0"/>
      <w:divBdr>
        <w:top w:val="none" w:sz="0" w:space="0" w:color="auto"/>
        <w:left w:val="none" w:sz="0" w:space="0" w:color="auto"/>
        <w:bottom w:val="none" w:sz="0" w:space="0" w:color="auto"/>
        <w:right w:val="none" w:sz="0" w:space="0" w:color="auto"/>
      </w:divBdr>
    </w:div>
    <w:div w:id="1027561778">
      <w:bodyDiv w:val="1"/>
      <w:marLeft w:val="0"/>
      <w:marRight w:val="0"/>
      <w:marTop w:val="0"/>
      <w:marBottom w:val="0"/>
      <w:divBdr>
        <w:top w:val="none" w:sz="0" w:space="0" w:color="auto"/>
        <w:left w:val="none" w:sz="0" w:space="0" w:color="auto"/>
        <w:bottom w:val="none" w:sz="0" w:space="0" w:color="auto"/>
        <w:right w:val="none" w:sz="0" w:space="0" w:color="auto"/>
      </w:divBdr>
    </w:div>
    <w:div w:id="1058434645">
      <w:bodyDiv w:val="1"/>
      <w:marLeft w:val="0"/>
      <w:marRight w:val="0"/>
      <w:marTop w:val="0"/>
      <w:marBottom w:val="0"/>
      <w:divBdr>
        <w:top w:val="none" w:sz="0" w:space="0" w:color="auto"/>
        <w:left w:val="none" w:sz="0" w:space="0" w:color="auto"/>
        <w:bottom w:val="none" w:sz="0" w:space="0" w:color="auto"/>
        <w:right w:val="none" w:sz="0" w:space="0" w:color="auto"/>
      </w:divBdr>
    </w:div>
    <w:div w:id="1062099769">
      <w:bodyDiv w:val="1"/>
      <w:marLeft w:val="0"/>
      <w:marRight w:val="0"/>
      <w:marTop w:val="0"/>
      <w:marBottom w:val="0"/>
      <w:divBdr>
        <w:top w:val="none" w:sz="0" w:space="0" w:color="auto"/>
        <w:left w:val="none" w:sz="0" w:space="0" w:color="auto"/>
        <w:bottom w:val="none" w:sz="0" w:space="0" w:color="auto"/>
        <w:right w:val="none" w:sz="0" w:space="0" w:color="auto"/>
      </w:divBdr>
    </w:div>
    <w:div w:id="1099909459">
      <w:bodyDiv w:val="1"/>
      <w:marLeft w:val="0"/>
      <w:marRight w:val="0"/>
      <w:marTop w:val="0"/>
      <w:marBottom w:val="0"/>
      <w:divBdr>
        <w:top w:val="none" w:sz="0" w:space="0" w:color="auto"/>
        <w:left w:val="none" w:sz="0" w:space="0" w:color="auto"/>
        <w:bottom w:val="none" w:sz="0" w:space="0" w:color="auto"/>
        <w:right w:val="none" w:sz="0" w:space="0" w:color="auto"/>
      </w:divBdr>
    </w:div>
    <w:div w:id="1112675444">
      <w:bodyDiv w:val="1"/>
      <w:marLeft w:val="0"/>
      <w:marRight w:val="0"/>
      <w:marTop w:val="0"/>
      <w:marBottom w:val="0"/>
      <w:divBdr>
        <w:top w:val="none" w:sz="0" w:space="0" w:color="auto"/>
        <w:left w:val="none" w:sz="0" w:space="0" w:color="auto"/>
        <w:bottom w:val="none" w:sz="0" w:space="0" w:color="auto"/>
        <w:right w:val="none" w:sz="0" w:space="0" w:color="auto"/>
      </w:divBdr>
    </w:div>
    <w:div w:id="1138760039">
      <w:bodyDiv w:val="1"/>
      <w:marLeft w:val="0"/>
      <w:marRight w:val="0"/>
      <w:marTop w:val="0"/>
      <w:marBottom w:val="0"/>
      <w:divBdr>
        <w:top w:val="none" w:sz="0" w:space="0" w:color="auto"/>
        <w:left w:val="none" w:sz="0" w:space="0" w:color="auto"/>
        <w:bottom w:val="none" w:sz="0" w:space="0" w:color="auto"/>
        <w:right w:val="none" w:sz="0" w:space="0" w:color="auto"/>
      </w:divBdr>
    </w:div>
    <w:div w:id="1139109019">
      <w:bodyDiv w:val="1"/>
      <w:marLeft w:val="0"/>
      <w:marRight w:val="0"/>
      <w:marTop w:val="0"/>
      <w:marBottom w:val="0"/>
      <w:divBdr>
        <w:top w:val="none" w:sz="0" w:space="0" w:color="auto"/>
        <w:left w:val="none" w:sz="0" w:space="0" w:color="auto"/>
        <w:bottom w:val="none" w:sz="0" w:space="0" w:color="auto"/>
        <w:right w:val="none" w:sz="0" w:space="0" w:color="auto"/>
      </w:divBdr>
    </w:div>
    <w:div w:id="1219822792">
      <w:bodyDiv w:val="1"/>
      <w:marLeft w:val="0"/>
      <w:marRight w:val="0"/>
      <w:marTop w:val="0"/>
      <w:marBottom w:val="0"/>
      <w:divBdr>
        <w:top w:val="none" w:sz="0" w:space="0" w:color="auto"/>
        <w:left w:val="none" w:sz="0" w:space="0" w:color="auto"/>
        <w:bottom w:val="none" w:sz="0" w:space="0" w:color="auto"/>
        <w:right w:val="none" w:sz="0" w:space="0" w:color="auto"/>
      </w:divBdr>
    </w:div>
    <w:div w:id="1220704541">
      <w:bodyDiv w:val="1"/>
      <w:marLeft w:val="0"/>
      <w:marRight w:val="0"/>
      <w:marTop w:val="0"/>
      <w:marBottom w:val="0"/>
      <w:divBdr>
        <w:top w:val="none" w:sz="0" w:space="0" w:color="auto"/>
        <w:left w:val="none" w:sz="0" w:space="0" w:color="auto"/>
        <w:bottom w:val="none" w:sz="0" w:space="0" w:color="auto"/>
        <w:right w:val="none" w:sz="0" w:space="0" w:color="auto"/>
      </w:divBdr>
    </w:div>
    <w:div w:id="1227103584">
      <w:bodyDiv w:val="1"/>
      <w:marLeft w:val="0"/>
      <w:marRight w:val="0"/>
      <w:marTop w:val="0"/>
      <w:marBottom w:val="0"/>
      <w:divBdr>
        <w:top w:val="none" w:sz="0" w:space="0" w:color="auto"/>
        <w:left w:val="none" w:sz="0" w:space="0" w:color="auto"/>
        <w:bottom w:val="none" w:sz="0" w:space="0" w:color="auto"/>
        <w:right w:val="none" w:sz="0" w:space="0" w:color="auto"/>
      </w:divBdr>
    </w:div>
    <w:div w:id="1227958291">
      <w:bodyDiv w:val="1"/>
      <w:marLeft w:val="0"/>
      <w:marRight w:val="0"/>
      <w:marTop w:val="0"/>
      <w:marBottom w:val="0"/>
      <w:divBdr>
        <w:top w:val="none" w:sz="0" w:space="0" w:color="auto"/>
        <w:left w:val="none" w:sz="0" w:space="0" w:color="auto"/>
        <w:bottom w:val="none" w:sz="0" w:space="0" w:color="auto"/>
        <w:right w:val="none" w:sz="0" w:space="0" w:color="auto"/>
      </w:divBdr>
    </w:div>
    <w:div w:id="1242325258">
      <w:bodyDiv w:val="1"/>
      <w:marLeft w:val="0"/>
      <w:marRight w:val="0"/>
      <w:marTop w:val="0"/>
      <w:marBottom w:val="0"/>
      <w:divBdr>
        <w:top w:val="none" w:sz="0" w:space="0" w:color="auto"/>
        <w:left w:val="none" w:sz="0" w:space="0" w:color="auto"/>
        <w:bottom w:val="none" w:sz="0" w:space="0" w:color="auto"/>
        <w:right w:val="none" w:sz="0" w:space="0" w:color="auto"/>
      </w:divBdr>
    </w:div>
    <w:div w:id="1249270538">
      <w:bodyDiv w:val="1"/>
      <w:marLeft w:val="0"/>
      <w:marRight w:val="0"/>
      <w:marTop w:val="0"/>
      <w:marBottom w:val="0"/>
      <w:divBdr>
        <w:top w:val="none" w:sz="0" w:space="0" w:color="auto"/>
        <w:left w:val="none" w:sz="0" w:space="0" w:color="auto"/>
        <w:bottom w:val="none" w:sz="0" w:space="0" w:color="auto"/>
        <w:right w:val="none" w:sz="0" w:space="0" w:color="auto"/>
      </w:divBdr>
    </w:div>
    <w:div w:id="1252423360">
      <w:bodyDiv w:val="1"/>
      <w:marLeft w:val="0"/>
      <w:marRight w:val="0"/>
      <w:marTop w:val="0"/>
      <w:marBottom w:val="0"/>
      <w:divBdr>
        <w:top w:val="none" w:sz="0" w:space="0" w:color="auto"/>
        <w:left w:val="none" w:sz="0" w:space="0" w:color="auto"/>
        <w:bottom w:val="none" w:sz="0" w:space="0" w:color="auto"/>
        <w:right w:val="none" w:sz="0" w:space="0" w:color="auto"/>
      </w:divBdr>
    </w:div>
    <w:div w:id="1297179657">
      <w:bodyDiv w:val="1"/>
      <w:marLeft w:val="0"/>
      <w:marRight w:val="0"/>
      <w:marTop w:val="0"/>
      <w:marBottom w:val="0"/>
      <w:divBdr>
        <w:top w:val="none" w:sz="0" w:space="0" w:color="auto"/>
        <w:left w:val="none" w:sz="0" w:space="0" w:color="auto"/>
        <w:bottom w:val="none" w:sz="0" w:space="0" w:color="auto"/>
        <w:right w:val="none" w:sz="0" w:space="0" w:color="auto"/>
      </w:divBdr>
    </w:div>
    <w:div w:id="1312176078">
      <w:bodyDiv w:val="1"/>
      <w:marLeft w:val="0"/>
      <w:marRight w:val="0"/>
      <w:marTop w:val="0"/>
      <w:marBottom w:val="0"/>
      <w:divBdr>
        <w:top w:val="none" w:sz="0" w:space="0" w:color="auto"/>
        <w:left w:val="none" w:sz="0" w:space="0" w:color="auto"/>
        <w:bottom w:val="none" w:sz="0" w:space="0" w:color="auto"/>
        <w:right w:val="none" w:sz="0" w:space="0" w:color="auto"/>
      </w:divBdr>
    </w:div>
    <w:div w:id="1338383458">
      <w:bodyDiv w:val="1"/>
      <w:marLeft w:val="0"/>
      <w:marRight w:val="0"/>
      <w:marTop w:val="0"/>
      <w:marBottom w:val="0"/>
      <w:divBdr>
        <w:top w:val="none" w:sz="0" w:space="0" w:color="auto"/>
        <w:left w:val="none" w:sz="0" w:space="0" w:color="auto"/>
        <w:bottom w:val="none" w:sz="0" w:space="0" w:color="auto"/>
        <w:right w:val="none" w:sz="0" w:space="0" w:color="auto"/>
      </w:divBdr>
    </w:div>
    <w:div w:id="1349453706">
      <w:bodyDiv w:val="1"/>
      <w:marLeft w:val="0"/>
      <w:marRight w:val="0"/>
      <w:marTop w:val="0"/>
      <w:marBottom w:val="0"/>
      <w:divBdr>
        <w:top w:val="none" w:sz="0" w:space="0" w:color="auto"/>
        <w:left w:val="none" w:sz="0" w:space="0" w:color="auto"/>
        <w:bottom w:val="none" w:sz="0" w:space="0" w:color="auto"/>
        <w:right w:val="none" w:sz="0" w:space="0" w:color="auto"/>
      </w:divBdr>
    </w:div>
    <w:div w:id="1365671757">
      <w:bodyDiv w:val="1"/>
      <w:marLeft w:val="0"/>
      <w:marRight w:val="0"/>
      <w:marTop w:val="0"/>
      <w:marBottom w:val="0"/>
      <w:divBdr>
        <w:top w:val="none" w:sz="0" w:space="0" w:color="auto"/>
        <w:left w:val="none" w:sz="0" w:space="0" w:color="auto"/>
        <w:bottom w:val="none" w:sz="0" w:space="0" w:color="auto"/>
        <w:right w:val="none" w:sz="0" w:space="0" w:color="auto"/>
      </w:divBdr>
    </w:div>
    <w:div w:id="1398825068">
      <w:bodyDiv w:val="1"/>
      <w:marLeft w:val="0"/>
      <w:marRight w:val="0"/>
      <w:marTop w:val="0"/>
      <w:marBottom w:val="0"/>
      <w:divBdr>
        <w:top w:val="none" w:sz="0" w:space="0" w:color="auto"/>
        <w:left w:val="none" w:sz="0" w:space="0" w:color="auto"/>
        <w:bottom w:val="none" w:sz="0" w:space="0" w:color="auto"/>
        <w:right w:val="none" w:sz="0" w:space="0" w:color="auto"/>
      </w:divBdr>
    </w:div>
    <w:div w:id="1405909298">
      <w:bodyDiv w:val="1"/>
      <w:marLeft w:val="0"/>
      <w:marRight w:val="0"/>
      <w:marTop w:val="0"/>
      <w:marBottom w:val="0"/>
      <w:divBdr>
        <w:top w:val="none" w:sz="0" w:space="0" w:color="auto"/>
        <w:left w:val="none" w:sz="0" w:space="0" w:color="auto"/>
        <w:bottom w:val="none" w:sz="0" w:space="0" w:color="auto"/>
        <w:right w:val="none" w:sz="0" w:space="0" w:color="auto"/>
      </w:divBdr>
    </w:div>
    <w:div w:id="1409186359">
      <w:bodyDiv w:val="1"/>
      <w:marLeft w:val="0"/>
      <w:marRight w:val="0"/>
      <w:marTop w:val="0"/>
      <w:marBottom w:val="0"/>
      <w:divBdr>
        <w:top w:val="none" w:sz="0" w:space="0" w:color="auto"/>
        <w:left w:val="none" w:sz="0" w:space="0" w:color="auto"/>
        <w:bottom w:val="none" w:sz="0" w:space="0" w:color="auto"/>
        <w:right w:val="none" w:sz="0" w:space="0" w:color="auto"/>
      </w:divBdr>
    </w:div>
    <w:div w:id="1427724937">
      <w:bodyDiv w:val="1"/>
      <w:marLeft w:val="0"/>
      <w:marRight w:val="0"/>
      <w:marTop w:val="0"/>
      <w:marBottom w:val="0"/>
      <w:divBdr>
        <w:top w:val="none" w:sz="0" w:space="0" w:color="auto"/>
        <w:left w:val="none" w:sz="0" w:space="0" w:color="auto"/>
        <w:bottom w:val="none" w:sz="0" w:space="0" w:color="auto"/>
        <w:right w:val="none" w:sz="0" w:space="0" w:color="auto"/>
      </w:divBdr>
    </w:div>
    <w:div w:id="1462532215">
      <w:bodyDiv w:val="1"/>
      <w:marLeft w:val="0"/>
      <w:marRight w:val="0"/>
      <w:marTop w:val="0"/>
      <w:marBottom w:val="0"/>
      <w:divBdr>
        <w:top w:val="none" w:sz="0" w:space="0" w:color="auto"/>
        <w:left w:val="none" w:sz="0" w:space="0" w:color="auto"/>
        <w:bottom w:val="none" w:sz="0" w:space="0" w:color="auto"/>
        <w:right w:val="none" w:sz="0" w:space="0" w:color="auto"/>
      </w:divBdr>
    </w:div>
    <w:div w:id="1588273008">
      <w:bodyDiv w:val="1"/>
      <w:marLeft w:val="0"/>
      <w:marRight w:val="0"/>
      <w:marTop w:val="0"/>
      <w:marBottom w:val="0"/>
      <w:divBdr>
        <w:top w:val="none" w:sz="0" w:space="0" w:color="auto"/>
        <w:left w:val="none" w:sz="0" w:space="0" w:color="auto"/>
        <w:bottom w:val="none" w:sz="0" w:space="0" w:color="auto"/>
        <w:right w:val="none" w:sz="0" w:space="0" w:color="auto"/>
      </w:divBdr>
    </w:div>
    <w:div w:id="1605965513">
      <w:bodyDiv w:val="1"/>
      <w:marLeft w:val="0"/>
      <w:marRight w:val="0"/>
      <w:marTop w:val="0"/>
      <w:marBottom w:val="0"/>
      <w:divBdr>
        <w:top w:val="none" w:sz="0" w:space="0" w:color="auto"/>
        <w:left w:val="none" w:sz="0" w:space="0" w:color="auto"/>
        <w:bottom w:val="none" w:sz="0" w:space="0" w:color="auto"/>
        <w:right w:val="none" w:sz="0" w:space="0" w:color="auto"/>
      </w:divBdr>
    </w:div>
    <w:div w:id="1661737695">
      <w:bodyDiv w:val="1"/>
      <w:marLeft w:val="0"/>
      <w:marRight w:val="0"/>
      <w:marTop w:val="0"/>
      <w:marBottom w:val="0"/>
      <w:divBdr>
        <w:top w:val="none" w:sz="0" w:space="0" w:color="auto"/>
        <w:left w:val="none" w:sz="0" w:space="0" w:color="auto"/>
        <w:bottom w:val="none" w:sz="0" w:space="0" w:color="auto"/>
        <w:right w:val="none" w:sz="0" w:space="0" w:color="auto"/>
      </w:divBdr>
    </w:div>
    <w:div w:id="1679312648">
      <w:bodyDiv w:val="1"/>
      <w:marLeft w:val="0"/>
      <w:marRight w:val="0"/>
      <w:marTop w:val="0"/>
      <w:marBottom w:val="0"/>
      <w:divBdr>
        <w:top w:val="none" w:sz="0" w:space="0" w:color="auto"/>
        <w:left w:val="none" w:sz="0" w:space="0" w:color="auto"/>
        <w:bottom w:val="none" w:sz="0" w:space="0" w:color="auto"/>
        <w:right w:val="none" w:sz="0" w:space="0" w:color="auto"/>
      </w:divBdr>
    </w:div>
    <w:div w:id="1712414728">
      <w:bodyDiv w:val="1"/>
      <w:marLeft w:val="0"/>
      <w:marRight w:val="0"/>
      <w:marTop w:val="0"/>
      <w:marBottom w:val="0"/>
      <w:divBdr>
        <w:top w:val="none" w:sz="0" w:space="0" w:color="auto"/>
        <w:left w:val="none" w:sz="0" w:space="0" w:color="auto"/>
        <w:bottom w:val="none" w:sz="0" w:space="0" w:color="auto"/>
        <w:right w:val="none" w:sz="0" w:space="0" w:color="auto"/>
      </w:divBdr>
    </w:div>
    <w:div w:id="1739550042">
      <w:bodyDiv w:val="1"/>
      <w:marLeft w:val="0"/>
      <w:marRight w:val="0"/>
      <w:marTop w:val="0"/>
      <w:marBottom w:val="0"/>
      <w:divBdr>
        <w:top w:val="none" w:sz="0" w:space="0" w:color="auto"/>
        <w:left w:val="none" w:sz="0" w:space="0" w:color="auto"/>
        <w:bottom w:val="none" w:sz="0" w:space="0" w:color="auto"/>
        <w:right w:val="none" w:sz="0" w:space="0" w:color="auto"/>
      </w:divBdr>
    </w:div>
    <w:div w:id="1782648502">
      <w:bodyDiv w:val="1"/>
      <w:marLeft w:val="0"/>
      <w:marRight w:val="0"/>
      <w:marTop w:val="0"/>
      <w:marBottom w:val="0"/>
      <w:divBdr>
        <w:top w:val="none" w:sz="0" w:space="0" w:color="auto"/>
        <w:left w:val="none" w:sz="0" w:space="0" w:color="auto"/>
        <w:bottom w:val="none" w:sz="0" w:space="0" w:color="auto"/>
        <w:right w:val="none" w:sz="0" w:space="0" w:color="auto"/>
      </w:divBdr>
    </w:div>
    <w:div w:id="1831825440">
      <w:bodyDiv w:val="1"/>
      <w:marLeft w:val="0"/>
      <w:marRight w:val="0"/>
      <w:marTop w:val="0"/>
      <w:marBottom w:val="0"/>
      <w:divBdr>
        <w:top w:val="none" w:sz="0" w:space="0" w:color="auto"/>
        <w:left w:val="none" w:sz="0" w:space="0" w:color="auto"/>
        <w:bottom w:val="none" w:sz="0" w:space="0" w:color="auto"/>
        <w:right w:val="none" w:sz="0" w:space="0" w:color="auto"/>
      </w:divBdr>
    </w:div>
    <w:div w:id="1858346532">
      <w:bodyDiv w:val="1"/>
      <w:marLeft w:val="0"/>
      <w:marRight w:val="0"/>
      <w:marTop w:val="0"/>
      <w:marBottom w:val="0"/>
      <w:divBdr>
        <w:top w:val="none" w:sz="0" w:space="0" w:color="auto"/>
        <w:left w:val="none" w:sz="0" w:space="0" w:color="auto"/>
        <w:bottom w:val="none" w:sz="0" w:space="0" w:color="auto"/>
        <w:right w:val="none" w:sz="0" w:space="0" w:color="auto"/>
      </w:divBdr>
    </w:div>
    <w:div w:id="1877965065">
      <w:bodyDiv w:val="1"/>
      <w:marLeft w:val="0"/>
      <w:marRight w:val="0"/>
      <w:marTop w:val="0"/>
      <w:marBottom w:val="0"/>
      <w:divBdr>
        <w:top w:val="none" w:sz="0" w:space="0" w:color="auto"/>
        <w:left w:val="none" w:sz="0" w:space="0" w:color="auto"/>
        <w:bottom w:val="none" w:sz="0" w:space="0" w:color="auto"/>
        <w:right w:val="none" w:sz="0" w:space="0" w:color="auto"/>
      </w:divBdr>
    </w:div>
    <w:div w:id="1894384296">
      <w:bodyDiv w:val="1"/>
      <w:marLeft w:val="0"/>
      <w:marRight w:val="0"/>
      <w:marTop w:val="0"/>
      <w:marBottom w:val="0"/>
      <w:divBdr>
        <w:top w:val="none" w:sz="0" w:space="0" w:color="auto"/>
        <w:left w:val="none" w:sz="0" w:space="0" w:color="auto"/>
        <w:bottom w:val="none" w:sz="0" w:space="0" w:color="auto"/>
        <w:right w:val="none" w:sz="0" w:space="0" w:color="auto"/>
      </w:divBdr>
    </w:div>
    <w:div w:id="1953324261">
      <w:bodyDiv w:val="1"/>
      <w:marLeft w:val="0"/>
      <w:marRight w:val="0"/>
      <w:marTop w:val="0"/>
      <w:marBottom w:val="0"/>
      <w:divBdr>
        <w:top w:val="none" w:sz="0" w:space="0" w:color="auto"/>
        <w:left w:val="none" w:sz="0" w:space="0" w:color="auto"/>
        <w:bottom w:val="none" w:sz="0" w:space="0" w:color="auto"/>
        <w:right w:val="none" w:sz="0" w:space="0" w:color="auto"/>
      </w:divBdr>
    </w:div>
    <w:div w:id="1953782004">
      <w:bodyDiv w:val="1"/>
      <w:marLeft w:val="0"/>
      <w:marRight w:val="0"/>
      <w:marTop w:val="0"/>
      <w:marBottom w:val="0"/>
      <w:divBdr>
        <w:top w:val="none" w:sz="0" w:space="0" w:color="auto"/>
        <w:left w:val="none" w:sz="0" w:space="0" w:color="auto"/>
        <w:bottom w:val="none" w:sz="0" w:space="0" w:color="auto"/>
        <w:right w:val="none" w:sz="0" w:space="0" w:color="auto"/>
      </w:divBdr>
    </w:div>
    <w:div w:id="1959870025">
      <w:bodyDiv w:val="1"/>
      <w:marLeft w:val="0"/>
      <w:marRight w:val="0"/>
      <w:marTop w:val="0"/>
      <w:marBottom w:val="0"/>
      <w:divBdr>
        <w:top w:val="none" w:sz="0" w:space="0" w:color="auto"/>
        <w:left w:val="none" w:sz="0" w:space="0" w:color="auto"/>
        <w:bottom w:val="none" w:sz="0" w:space="0" w:color="auto"/>
        <w:right w:val="none" w:sz="0" w:space="0" w:color="auto"/>
      </w:divBdr>
    </w:div>
    <w:div w:id="1966349916">
      <w:bodyDiv w:val="1"/>
      <w:marLeft w:val="0"/>
      <w:marRight w:val="0"/>
      <w:marTop w:val="0"/>
      <w:marBottom w:val="0"/>
      <w:divBdr>
        <w:top w:val="none" w:sz="0" w:space="0" w:color="auto"/>
        <w:left w:val="none" w:sz="0" w:space="0" w:color="auto"/>
        <w:bottom w:val="none" w:sz="0" w:space="0" w:color="auto"/>
        <w:right w:val="none" w:sz="0" w:space="0" w:color="auto"/>
      </w:divBdr>
    </w:div>
    <w:div w:id="1967077522">
      <w:bodyDiv w:val="1"/>
      <w:marLeft w:val="0"/>
      <w:marRight w:val="0"/>
      <w:marTop w:val="0"/>
      <w:marBottom w:val="0"/>
      <w:divBdr>
        <w:top w:val="none" w:sz="0" w:space="0" w:color="auto"/>
        <w:left w:val="none" w:sz="0" w:space="0" w:color="auto"/>
        <w:bottom w:val="none" w:sz="0" w:space="0" w:color="auto"/>
        <w:right w:val="none" w:sz="0" w:space="0" w:color="auto"/>
      </w:divBdr>
    </w:div>
    <w:div w:id="1987314124">
      <w:bodyDiv w:val="1"/>
      <w:marLeft w:val="0"/>
      <w:marRight w:val="0"/>
      <w:marTop w:val="0"/>
      <w:marBottom w:val="0"/>
      <w:divBdr>
        <w:top w:val="none" w:sz="0" w:space="0" w:color="auto"/>
        <w:left w:val="none" w:sz="0" w:space="0" w:color="auto"/>
        <w:bottom w:val="none" w:sz="0" w:space="0" w:color="auto"/>
        <w:right w:val="none" w:sz="0" w:space="0" w:color="auto"/>
      </w:divBdr>
    </w:div>
    <w:div w:id="2010015343">
      <w:bodyDiv w:val="1"/>
      <w:marLeft w:val="0"/>
      <w:marRight w:val="0"/>
      <w:marTop w:val="0"/>
      <w:marBottom w:val="0"/>
      <w:divBdr>
        <w:top w:val="none" w:sz="0" w:space="0" w:color="auto"/>
        <w:left w:val="none" w:sz="0" w:space="0" w:color="auto"/>
        <w:bottom w:val="none" w:sz="0" w:space="0" w:color="auto"/>
        <w:right w:val="none" w:sz="0" w:space="0" w:color="auto"/>
      </w:divBdr>
    </w:div>
    <w:div w:id="2019775017">
      <w:bodyDiv w:val="1"/>
      <w:marLeft w:val="0"/>
      <w:marRight w:val="0"/>
      <w:marTop w:val="0"/>
      <w:marBottom w:val="0"/>
      <w:divBdr>
        <w:top w:val="none" w:sz="0" w:space="0" w:color="auto"/>
        <w:left w:val="none" w:sz="0" w:space="0" w:color="auto"/>
        <w:bottom w:val="none" w:sz="0" w:space="0" w:color="auto"/>
        <w:right w:val="none" w:sz="0" w:space="0" w:color="auto"/>
      </w:divBdr>
    </w:div>
    <w:div w:id="2058620708">
      <w:bodyDiv w:val="1"/>
      <w:marLeft w:val="0"/>
      <w:marRight w:val="0"/>
      <w:marTop w:val="0"/>
      <w:marBottom w:val="0"/>
      <w:divBdr>
        <w:top w:val="none" w:sz="0" w:space="0" w:color="auto"/>
        <w:left w:val="none" w:sz="0" w:space="0" w:color="auto"/>
        <w:bottom w:val="none" w:sz="0" w:space="0" w:color="auto"/>
        <w:right w:val="none" w:sz="0" w:space="0" w:color="auto"/>
      </w:divBdr>
    </w:div>
    <w:div w:id="2080008455">
      <w:bodyDiv w:val="1"/>
      <w:marLeft w:val="0"/>
      <w:marRight w:val="0"/>
      <w:marTop w:val="0"/>
      <w:marBottom w:val="0"/>
      <w:divBdr>
        <w:top w:val="none" w:sz="0" w:space="0" w:color="auto"/>
        <w:left w:val="none" w:sz="0" w:space="0" w:color="auto"/>
        <w:bottom w:val="none" w:sz="0" w:space="0" w:color="auto"/>
        <w:right w:val="none" w:sz="0" w:space="0" w:color="auto"/>
      </w:divBdr>
    </w:div>
    <w:div w:id="208044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B4D9-FE3C-43FA-A23E-9A3E1324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3586</TotalTime>
  <Pages>10</Pages>
  <Words>3673</Words>
  <Characters>20939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Юлия Алексеевна</dc:creator>
  <cp:keywords/>
  <dc:description/>
  <cp:lastModifiedBy>Лейсан Г. Газизова</cp:lastModifiedBy>
  <cp:revision>26</cp:revision>
  <cp:lastPrinted>2023-09-21T13:53:00Z</cp:lastPrinted>
  <dcterms:created xsi:type="dcterms:W3CDTF">2024-12-27T11:26:00Z</dcterms:created>
  <dcterms:modified xsi:type="dcterms:W3CDTF">2025-08-18T13:25:00Z</dcterms:modified>
</cp:coreProperties>
</file>