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4" w:rsidRDefault="002C29F4"/>
    <w:p w:rsidR="00744D2C" w:rsidRDefault="00744D2C"/>
    <w:p w:rsidR="00D00F5F" w:rsidRDefault="00D00F5F" w:rsidP="00E65668">
      <w:pPr>
        <w:keepNext/>
        <w:tabs>
          <w:tab w:val="left" w:pos="3918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F5F" w:rsidRDefault="00D00F5F" w:rsidP="00E65668">
      <w:pPr>
        <w:keepNext/>
        <w:tabs>
          <w:tab w:val="left" w:pos="3918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7B3" w:rsidRDefault="00C307B3" w:rsidP="00E65668">
      <w:pPr>
        <w:keepNext/>
        <w:tabs>
          <w:tab w:val="left" w:pos="3918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7B3" w:rsidRDefault="00C307B3" w:rsidP="00E65668">
      <w:pPr>
        <w:keepNext/>
        <w:tabs>
          <w:tab w:val="left" w:pos="3918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F5F" w:rsidRDefault="00D00F5F" w:rsidP="00E65668">
      <w:pPr>
        <w:keepNext/>
        <w:tabs>
          <w:tab w:val="left" w:pos="3918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D2C" w:rsidRPr="00155817" w:rsidRDefault="00744D2C" w:rsidP="00E65668">
      <w:pPr>
        <w:keepNext/>
        <w:tabs>
          <w:tab w:val="left" w:pos="3918"/>
        </w:tabs>
        <w:spacing w:after="0" w:line="240" w:lineRule="auto"/>
        <w:ind w:right="623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Ка</w:t>
      </w:r>
      <w:r w:rsidR="00E65668">
        <w:rPr>
          <w:rFonts w:ascii="Times New Roman" w:eastAsia="Times New Roman" w:hAnsi="Times New Roman"/>
          <w:sz w:val="28"/>
          <w:szCs w:val="28"/>
          <w:lang w:eastAsia="ru-RU"/>
        </w:rPr>
        <w:t>бинета Министров Республики Татарстан от 02.12.2016 № 885 «</w:t>
      </w:r>
      <w:r w:rsidR="00E65668" w:rsidRPr="00E65668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на лучшее освещение деятельности социально ориентированных некоммерческих организаций Республики Татарстан</w:t>
      </w:r>
      <w:r w:rsidR="00E6566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44D2C" w:rsidRDefault="00744D2C" w:rsidP="00E656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4D2C" w:rsidRDefault="00744D2C" w:rsidP="00744D2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 Министров Республики Татарстан постановляет: </w:t>
      </w:r>
    </w:p>
    <w:p w:rsidR="00E65668" w:rsidRDefault="00E65668" w:rsidP="00744D2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65668" w:rsidRDefault="00E65668" w:rsidP="00E6566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</w:t>
      </w:r>
      <w:r w:rsidRPr="00E65668">
        <w:rPr>
          <w:rFonts w:ascii="Times New Roman" w:hAnsi="Times New Roman"/>
          <w:sz w:val="28"/>
          <w:szCs w:val="28"/>
          <w:shd w:val="clear" w:color="auto" w:fill="FFFFFF"/>
        </w:rPr>
        <w:t>Положение о конкурсе на лучшее освещение деятельности социально ориентированных некоммерческих организаций Республики Татарстан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утвержденное постановлением Кабинета Министров Республики Татарстан от </w:t>
      </w:r>
      <w:r w:rsidRPr="00E65668">
        <w:rPr>
          <w:rFonts w:ascii="Times New Roman" w:hAnsi="Times New Roman"/>
          <w:sz w:val="28"/>
          <w:szCs w:val="28"/>
          <w:shd w:val="clear" w:color="auto" w:fill="FFFFFF"/>
        </w:rPr>
        <w:t>02.12.2016 № 885 «О проведении конкурса на лучшее освещение деятельности социально ориентированных некоммерческих организаций Республики Татарстан»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учетом изменений, внесенных постановлениями Кабинета Министров Республики Татарстан от 22.08.2018 № 683, от 09.08.2019 № 669, от 13.07.2020 № 586, от 02.05.2023 № 550, от 25.01.2024 № 32, от 18.07.2024 № 579), следующие изменения: </w:t>
      </w:r>
    </w:p>
    <w:p w:rsidR="00F754FC" w:rsidRDefault="00F754FC" w:rsidP="00E6566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6 изложить в следующей редакции: </w:t>
      </w:r>
    </w:p>
    <w:p w:rsidR="00F754FC" w:rsidRDefault="00F754FC" w:rsidP="00E6566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54FC" w:rsidRDefault="00F754FC" w:rsidP="00F754F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754FC">
        <w:rPr>
          <w:rFonts w:ascii="Times New Roman" w:hAnsi="Times New Roman"/>
          <w:sz w:val="28"/>
          <w:szCs w:val="28"/>
          <w:shd w:val="clear" w:color="auto" w:fill="FFFFFF"/>
        </w:rPr>
        <w:t>6. Условия проведения Конкурса</w:t>
      </w:r>
    </w:p>
    <w:p w:rsidR="00F754FC" w:rsidRDefault="00F754FC" w:rsidP="00F754F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2DE1" w:rsidRDefault="00342DE1" w:rsidP="00C30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6.1. </w:t>
      </w:r>
      <w:r w:rsidRPr="0091627E">
        <w:rPr>
          <w:rFonts w:ascii="Times New Roman" w:hAnsi="Times New Roman"/>
          <w:color w:val="000000"/>
          <w:sz w:val="28"/>
          <w:szCs w:val="28"/>
        </w:rPr>
        <w:t>Информация о проведении Конкурса размещается на официал</w:t>
      </w:r>
      <w:r>
        <w:rPr>
          <w:rFonts w:ascii="Times New Roman" w:hAnsi="Times New Roman"/>
          <w:color w:val="000000"/>
          <w:sz w:val="28"/>
          <w:szCs w:val="28"/>
        </w:rPr>
        <w:t>ьном сайте Организатора</w:t>
      </w:r>
      <w:r w:rsidRPr="0091627E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информационно</w:t>
      </w:r>
      <w:r w:rsidR="00F21F85">
        <w:rPr>
          <w:rFonts w:ascii="Times New Roman" w:hAnsi="Times New Roman"/>
          <w:color w:val="000000"/>
          <w:sz w:val="28"/>
          <w:szCs w:val="28"/>
        </w:rPr>
        <w:t xml:space="preserve"> - телекоммуникационной </w:t>
      </w:r>
      <w:r w:rsidR="00F21F85" w:rsidRPr="0091627E">
        <w:rPr>
          <w:rFonts w:ascii="Times New Roman" w:hAnsi="Times New Roman"/>
          <w:color w:val="000000"/>
          <w:sz w:val="28"/>
          <w:szCs w:val="28"/>
        </w:rPr>
        <w:t>сети</w:t>
      </w:r>
      <w:r w:rsidRPr="0091627E">
        <w:rPr>
          <w:rFonts w:ascii="Times New Roman" w:hAnsi="Times New Roman"/>
          <w:color w:val="000000"/>
          <w:sz w:val="28"/>
          <w:szCs w:val="28"/>
        </w:rPr>
        <w:t xml:space="preserve"> «Интернет» по адресу: https://www.tatmedia.tatarstan.ru</w:t>
      </w:r>
      <w:r w:rsidRPr="00DD18C0">
        <w:rPr>
          <w:rFonts w:ascii="Times New Roman" w:hAnsi="Times New Roman"/>
          <w:color w:val="000000"/>
          <w:sz w:val="28"/>
          <w:szCs w:val="28"/>
        </w:rPr>
        <w:t xml:space="preserve"> в разделах «Новости» и «Конкурсы и прое</w:t>
      </w:r>
      <w:r>
        <w:rPr>
          <w:rFonts w:ascii="Times New Roman" w:hAnsi="Times New Roman"/>
          <w:color w:val="000000"/>
          <w:sz w:val="28"/>
          <w:szCs w:val="28"/>
        </w:rPr>
        <w:t>кты»</w:t>
      </w:r>
      <w:r w:rsidRPr="00DD18C0">
        <w:rPr>
          <w:rFonts w:ascii="Times New Roman" w:hAnsi="Times New Roman"/>
          <w:color w:val="000000"/>
          <w:sz w:val="28"/>
          <w:szCs w:val="28"/>
        </w:rPr>
        <w:t>. В информации о проведении Конкурса указываются условия проведения Конкурса, н</w:t>
      </w:r>
      <w:r w:rsidR="005235D6">
        <w:rPr>
          <w:rFonts w:ascii="Times New Roman" w:hAnsi="Times New Roman"/>
          <w:color w:val="000000"/>
          <w:sz w:val="28"/>
          <w:szCs w:val="28"/>
        </w:rPr>
        <w:t>оминации</w:t>
      </w:r>
      <w:r w:rsidRPr="00DD18C0">
        <w:rPr>
          <w:rFonts w:ascii="Times New Roman" w:hAnsi="Times New Roman"/>
          <w:color w:val="000000"/>
          <w:sz w:val="28"/>
          <w:szCs w:val="28"/>
        </w:rPr>
        <w:t xml:space="preserve">, критерии и порядок оценки конкурсных работ, место, сроки, начала и окончания приема заявок, порядок их представления, размер и формы награждения, а также порядок </w:t>
      </w:r>
      <w:r>
        <w:rPr>
          <w:rFonts w:ascii="Times New Roman" w:hAnsi="Times New Roman"/>
          <w:color w:val="000000"/>
          <w:sz w:val="28"/>
          <w:szCs w:val="28"/>
        </w:rPr>
        <w:t>и сроки объявления результатов К</w:t>
      </w:r>
      <w:r w:rsidRPr="00DD18C0">
        <w:rPr>
          <w:rFonts w:ascii="Times New Roman" w:hAnsi="Times New Roman"/>
          <w:color w:val="000000"/>
          <w:sz w:val="28"/>
          <w:szCs w:val="28"/>
        </w:rPr>
        <w:t>онкурса.</w:t>
      </w:r>
    </w:p>
    <w:p w:rsidR="00F754FC" w:rsidRPr="00C307B3" w:rsidRDefault="00342DE1" w:rsidP="00C30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627E">
        <w:rPr>
          <w:rFonts w:ascii="Times New Roman" w:hAnsi="Times New Roman"/>
          <w:color w:val="000000"/>
          <w:sz w:val="28"/>
          <w:szCs w:val="28"/>
        </w:rPr>
        <w:t>Указанная информация размещается не позднее 30-дневного срока до даты окон</w:t>
      </w:r>
      <w:r w:rsidR="00272BE8">
        <w:rPr>
          <w:rFonts w:ascii="Times New Roman" w:hAnsi="Times New Roman"/>
          <w:color w:val="000000"/>
          <w:sz w:val="28"/>
          <w:szCs w:val="28"/>
        </w:rPr>
        <w:t>чания приема заявок на К</w:t>
      </w:r>
      <w:r w:rsidR="00C307B3">
        <w:rPr>
          <w:rFonts w:ascii="Times New Roman" w:hAnsi="Times New Roman"/>
          <w:color w:val="000000"/>
          <w:sz w:val="28"/>
          <w:szCs w:val="28"/>
        </w:rPr>
        <w:t>онкурс.</w:t>
      </w:r>
    </w:p>
    <w:p w:rsidR="000149CE" w:rsidRDefault="000149CE" w:rsidP="000149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6.2. </w:t>
      </w:r>
      <w:r w:rsidRPr="00E44932">
        <w:rPr>
          <w:rFonts w:ascii="Times New Roman" w:hAnsi="Times New Roman"/>
          <w:color w:val="000000"/>
          <w:sz w:val="28"/>
          <w:szCs w:val="28"/>
        </w:rPr>
        <w:t>В случае если на Конкурс в опреде</w:t>
      </w:r>
      <w:r w:rsidR="00ED013D">
        <w:rPr>
          <w:rFonts w:ascii="Times New Roman" w:hAnsi="Times New Roman"/>
          <w:color w:val="000000"/>
          <w:sz w:val="28"/>
          <w:szCs w:val="28"/>
        </w:rPr>
        <w:t>ле</w:t>
      </w:r>
      <w:r w:rsidRPr="00E44932">
        <w:rPr>
          <w:rFonts w:ascii="Times New Roman" w:hAnsi="Times New Roman"/>
          <w:color w:val="000000"/>
          <w:sz w:val="28"/>
          <w:szCs w:val="28"/>
        </w:rPr>
        <w:t>нной номинации подана одна заявка или не подано ни одной заявки,</w:t>
      </w:r>
      <w:r>
        <w:rPr>
          <w:rFonts w:ascii="Times New Roman" w:hAnsi="Times New Roman"/>
          <w:color w:val="000000"/>
          <w:sz w:val="28"/>
          <w:szCs w:val="28"/>
        </w:rPr>
        <w:t xml:space="preserve"> до участия в Конкурсе допущена одна заявка или не допущено ни одной заявки,</w:t>
      </w:r>
      <w:r w:rsidRPr="00E44932">
        <w:rPr>
          <w:rFonts w:ascii="Times New Roman" w:hAnsi="Times New Roman"/>
          <w:color w:val="000000"/>
          <w:sz w:val="28"/>
          <w:szCs w:val="28"/>
        </w:rPr>
        <w:t xml:space="preserve"> Конкурс в указанной номинации признается несостоявшимся.</w:t>
      </w:r>
    </w:p>
    <w:p w:rsidR="0050652E" w:rsidRDefault="0050652E" w:rsidP="005065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6.3. </w:t>
      </w:r>
      <w:r w:rsidR="00EF4F5F">
        <w:rPr>
          <w:rFonts w:ascii="Times New Roman" w:hAnsi="Times New Roman"/>
          <w:sz w:val="28"/>
          <w:szCs w:val="28"/>
        </w:rPr>
        <w:t>На К</w:t>
      </w:r>
      <w:r w:rsidRPr="0050652E">
        <w:rPr>
          <w:rFonts w:ascii="Times New Roman" w:hAnsi="Times New Roman"/>
          <w:sz w:val="28"/>
          <w:szCs w:val="28"/>
        </w:rPr>
        <w:t>онкурс представляются конкурсные работы, созданные в период с первого дня после даты окончания приёма заявок на предыдущий Конкурс до даты окончания приёма заявок на очередной Конкурс.</w:t>
      </w:r>
    </w:p>
    <w:p w:rsidR="00FF1896" w:rsidRDefault="00FF1896" w:rsidP="005065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FF1896">
        <w:rPr>
          <w:rFonts w:ascii="Times New Roman" w:hAnsi="Times New Roman"/>
          <w:sz w:val="28"/>
          <w:szCs w:val="28"/>
        </w:rPr>
        <w:t>На Конкурс принимаются следующие виды конкурсных работ:</w:t>
      </w:r>
    </w:p>
    <w:p w:rsidR="00FF1896" w:rsidRPr="004418D8" w:rsidRDefault="00FF1896" w:rsidP="00FF1896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8D8">
        <w:rPr>
          <w:rFonts w:ascii="Times New Roman" w:hAnsi="Times New Roman"/>
          <w:sz w:val="28"/>
          <w:szCs w:val="28"/>
        </w:rPr>
        <w:t xml:space="preserve">телевизионные работы </w:t>
      </w:r>
      <w:r w:rsidR="001D74D4">
        <w:rPr>
          <w:rFonts w:ascii="Times New Roman" w:hAnsi="Times New Roman"/>
          <w:sz w:val="28"/>
          <w:szCs w:val="28"/>
        </w:rPr>
        <w:t>(передачи</w:t>
      </w:r>
      <w:r w:rsidR="001D74D4" w:rsidRPr="001D74D4">
        <w:rPr>
          <w:rFonts w:ascii="Times New Roman" w:hAnsi="Times New Roman"/>
          <w:sz w:val="28"/>
          <w:szCs w:val="28"/>
        </w:rPr>
        <w:t xml:space="preserve">, специальные репортажи, циклы телесюжетов и иные телевизионные работы) продолжительностью не менее 15 секунд </w:t>
      </w:r>
      <w:r w:rsidRPr="004418D8">
        <w:rPr>
          <w:rFonts w:ascii="Times New Roman" w:hAnsi="Times New Roman"/>
          <w:sz w:val="28"/>
          <w:szCs w:val="28"/>
        </w:rPr>
        <w:t>в виде ссылки на облачное хранили</w:t>
      </w:r>
      <w:r w:rsidR="001D74D4">
        <w:rPr>
          <w:rFonts w:ascii="Times New Roman" w:hAnsi="Times New Roman"/>
          <w:sz w:val="28"/>
          <w:szCs w:val="28"/>
        </w:rPr>
        <w:t>ще, указываемой в анкете-заявке</w:t>
      </w:r>
      <w:r w:rsidRPr="004418D8">
        <w:rPr>
          <w:rFonts w:ascii="Times New Roman" w:hAnsi="Times New Roman"/>
          <w:sz w:val="28"/>
          <w:szCs w:val="28"/>
        </w:rPr>
        <w:t>;</w:t>
      </w:r>
    </w:p>
    <w:p w:rsidR="00FF1896" w:rsidRPr="004418D8" w:rsidRDefault="00FF1896" w:rsidP="00FF1896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8D8">
        <w:rPr>
          <w:rFonts w:ascii="Times New Roman" w:hAnsi="Times New Roman"/>
          <w:sz w:val="28"/>
          <w:szCs w:val="28"/>
        </w:rPr>
        <w:t>публикации в печатных СМИ (серии публикаций, специальные выпуски)</w:t>
      </w:r>
      <w:r w:rsidR="00A34844">
        <w:rPr>
          <w:rFonts w:ascii="Times New Roman" w:hAnsi="Times New Roman"/>
          <w:sz w:val="28"/>
          <w:szCs w:val="28"/>
        </w:rPr>
        <w:t>,</w:t>
      </w:r>
      <w:r w:rsidR="00A34844" w:rsidRPr="00A3484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34844" w:rsidRPr="00A34844">
        <w:rPr>
          <w:rFonts w:ascii="Times New Roman" w:hAnsi="Times New Roman"/>
          <w:sz w:val="28"/>
          <w:szCs w:val="28"/>
        </w:rPr>
        <w:t>содержащие не менее 500 знаков</w:t>
      </w:r>
      <w:r w:rsidR="00A34844">
        <w:rPr>
          <w:rFonts w:ascii="Times New Roman" w:hAnsi="Times New Roman"/>
          <w:sz w:val="28"/>
          <w:szCs w:val="28"/>
        </w:rPr>
        <w:t>,</w:t>
      </w:r>
      <w:r w:rsidRPr="004418D8">
        <w:rPr>
          <w:rFonts w:ascii="Times New Roman" w:hAnsi="Times New Roman"/>
          <w:sz w:val="28"/>
          <w:szCs w:val="28"/>
        </w:rPr>
        <w:t xml:space="preserve"> в виде электронного образа публикации, размещенного на облачном хранилище по ссылке, указывае</w:t>
      </w:r>
      <w:r w:rsidR="002529E5">
        <w:rPr>
          <w:rFonts w:ascii="Times New Roman" w:hAnsi="Times New Roman"/>
          <w:sz w:val="28"/>
          <w:szCs w:val="28"/>
        </w:rPr>
        <w:t>мой в анкете-заявке, заверенные</w:t>
      </w:r>
      <w:r w:rsidR="002529E5" w:rsidRPr="002529E5">
        <w:rPr>
          <w:rFonts w:ascii="Times New Roman" w:hAnsi="Times New Roman"/>
          <w:sz w:val="28"/>
          <w:szCs w:val="28"/>
        </w:rPr>
        <w:t xml:space="preserve"> подписью руководителя и печатью юридического лица (при наличии) либо подписью автора для физических лиц</w:t>
      </w:r>
      <w:r w:rsidRPr="004418D8">
        <w:rPr>
          <w:rFonts w:ascii="Times New Roman" w:hAnsi="Times New Roman"/>
          <w:sz w:val="28"/>
          <w:szCs w:val="28"/>
          <w:lang w:val="tt-RU"/>
        </w:rPr>
        <w:t>;</w:t>
      </w:r>
    </w:p>
    <w:p w:rsidR="00FF1896" w:rsidRDefault="00FF1896" w:rsidP="00FF1896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5CE">
        <w:rPr>
          <w:rFonts w:ascii="Times New Roman" w:hAnsi="Times New Roman"/>
          <w:sz w:val="28"/>
          <w:szCs w:val="28"/>
        </w:rPr>
        <w:t>публикации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50">
        <w:rPr>
          <w:rFonts w:ascii="Times New Roman" w:hAnsi="Times New Roman"/>
          <w:sz w:val="28"/>
          <w:szCs w:val="28"/>
        </w:rPr>
        <w:t xml:space="preserve">в виде </w:t>
      </w:r>
      <w:r w:rsidR="00355452">
        <w:rPr>
          <w:rFonts w:ascii="Times New Roman" w:hAnsi="Times New Roman"/>
          <w:sz w:val="28"/>
          <w:szCs w:val="28"/>
        </w:rPr>
        <w:t xml:space="preserve">активных </w:t>
      </w:r>
      <w:r w:rsidRPr="00FC0F50">
        <w:rPr>
          <w:rFonts w:ascii="Times New Roman" w:hAnsi="Times New Roman"/>
          <w:sz w:val="28"/>
          <w:szCs w:val="28"/>
        </w:rPr>
        <w:t>адресных ссылок в анкете</w:t>
      </w:r>
      <w:r>
        <w:rPr>
          <w:rFonts w:ascii="Times New Roman" w:hAnsi="Times New Roman"/>
          <w:sz w:val="28"/>
          <w:szCs w:val="28"/>
        </w:rPr>
        <w:t>-заявке</w:t>
      </w:r>
      <w:r w:rsidRPr="00FC0F50">
        <w:rPr>
          <w:rFonts w:ascii="Times New Roman" w:hAnsi="Times New Roman"/>
          <w:sz w:val="28"/>
          <w:szCs w:val="28"/>
        </w:rPr>
        <w:t>;</w:t>
      </w:r>
    </w:p>
    <w:p w:rsidR="00FF1896" w:rsidRDefault="00FF1896" w:rsidP="00FF1896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627E">
        <w:rPr>
          <w:rFonts w:ascii="Times New Roman" w:hAnsi="Times New Roman"/>
          <w:sz w:val="28"/>
          <w:szCs w:val="28"/>
        </w:rPr>
        <w:t>радиоработы</w:t>
      </w:r>
      <w:proofErr w:type="spellEnd"/>
      <w:r w:rsidRPr="0091627E">
        <w:rPr>
          <w:rFonts w:ascii="Times New Roman" w:hAnsi="Times New Roman"/>
          <w:sz w:val="28"/>
          <w:szCs w:val="28"/>
        </w:rPr>
        <w:t xml:space="preserve"> </w:t>
      </w:r>
      <w:r w:rsidR="001D74D4">
        <w:rPr>
          <w:rFonts w:ascii="Times New Roman" w:hAnsi="Times New Roman"/>
          <w:sz w:val="28"/>
          <w:szCs w:val="28"/>
        </w:rPr>
        <w:t>(передачи</w:t>
      </w:r>
      <w:r w:rsidR="001D74D4" w:rsidRPr="001D74D4">
        <w:rPr>
          <w:rFonts w:ascii="Times New Roman" w:hAnsi="Times New Roman"/>
          <w:sz w:val="28"/>
          <w:szCs w:val="28"/>
        </w:rPr>
        <w:t xml:space="preserve">, специальные репортажи, циклы </w:t>
      </w:r>
      <w:proofErr w:type="spellStart"/>
      <w:r w:rsidR="001D74D4" w:rsidRPr="001D74D4">
        <w:rPr>
          <w:rFonts w:ascii="Times New Roman" w:hAnsi="Times New Roman"/>
          <w:sz w:val="28"/>
          <w:szCs w:val="28"/>
        </w:rPr>
        <w:t>радиосюжетов</w:t>
      </w:r>
      <w:proofErr w:type="spellEnd"/>
      <w:r w:rsidR="001D74D4" w:rsidRPr="001D74D4">
        <w:rPr>
          <w:rFonts w:ascii="Times New Roman" w:hAnsi="Times New Roman"/>
          <w:sz w:val="28"/>
          <w:szCs w:val="28"/>
        </w:rPr>
        <w:t>) продолжительностью не менее 15 секунд</w:t>
      </w:r>
      <w:r w:rsidRPr="0091627E">
        <w:rPr>
          <w:rFonts w:ascii="Times New Roman" w:hAnsi="Times New Roman"/>
          <w:sz w:val="28"/>
          <w:szCs w:val="28"/>
        </w:rPr>
        <w:t xml:space="preserve"> в виде ссылки на облачное хранили</w:t>
      </w:r>
      <w:r w:rsidR="002A7385">
        <w:rPr>
          <w:rFonts w:ascii="Times New Roman" w:hAnsi="Times New Roman"/>
          <w:sz w:val="28"/>
          <w:szCs w:val="28"/>
        </w:rPr>
        <w:t>ще, указываемой в анкете-заявке</w:t>
      </w:r>
      <w:r w:rsidR="00FF757E">
        <w:rPr>
          <w:rFonts w:ascii="Times New Roman" w:hAnsi="Times New Roman"/>
          <w:sz w:val="28"/>
          <w:szCs w:val="28"/>
        </w:rPr>
        <w:t>.</w:t>
      </w:r>
    </w:p>
    <w:p w:rsidR="00CF1320" w:rsidRDefault="00CF1320" w:rsidP="00FF1896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CF1320">
        <w:rPr>
          <w:rFonts w:ascii="Times New Roman" w:hAnsi="Times New Roman"/>
          <w:sz w:val="28"/>
          <w:szCs w:val="28"/>
        </w:rPr>
        <w:t>Конкурсные работы, представленные на Конкурс, не рецензируются.</w:t>
      </w:r>
    </w:p>
    <w:p w:rsidR="00CF1320" w:rsidRDefault="00B644A7" w:rsidP="00FF1896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B644A7">
        <w:rPr>
          <w:rFonts w:ascii="Times New Roman" w:hAnsi="Times New Roman"/>
          <w:sz w:val="28"/>
          <w:szCs w:val="28"/>
        </w:rPr>
        <w:t>Для участия в Конкурсе Заявители представляют следующий пакет документов: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75F1D">
        <w:rPr>
          <w:color w:val="22272F"/>
          <w:sz w:val="28"/>
          <w:szCs w:val="28"/>
        </w:rPr>
        <w:t>1) конкурсная работа в формате согласно </w:t>
      </w:r>
      <w:r w:rsidR="007E7AD9" w:rsidRPr="00475F1D">
        <w:rPr>
          <w:color w:val="22272F"/>
          <w:sz w:val="28"/>
          <w:szCs w:val="28"/>
        </w:rPr>
        <w:t>пункту</w:t>
      </w:r>
      <w:r w:rsidRPr="00475F1D">
        <w:rPr>
          <w:color w:val="22272F"/>
          <w:sz w:val="28"/>
          <w:szCs w:val="28"/>
        </w:rPr>
        <w:t> 6.4 настоящего Положения;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</w:rPr>
        <w:t>2) анкета-заявка на участие по форме согласно </w:t>
      </w:r>
      <w:r w:rsidR="006B3DB7" w:rsidRPr="006B3DB7">
        <w:rPr>
          <w:color w:val="22272F"/>
          <w:sz w:val="28"/>
          <w:szCs w:val="28"/>
        </w:rPr>
        <w:t>приложению №</w:t>
      </w:r>
      <w:r w:rsidRPr="006B3DB7">
        <w:rPr>
          <w:color w:val="22272F"/>
          <w:sz w:val="28"/>
          <w:szCs w:val="28"/>
        </w:rPr>
        <w:t> 1</w:t>
      </w:r>
      <w:r w:rsidRPr="007E7AD9">
        <w:rPr>
          <w:color w:val="22272F"/>
          <w:sz w:val="28"/>
          <w:szCs w:val="28"/>
        </w:rPr>
        <w:t> к настоящему Положению;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</w:rPr>
        <w:t>3) для юридических лиц, в том числе СО </w:t>
      </w:r>
      <w:r w:rsidRPr="007E7AD9">
        <w:rPr>
          <w:rStyle w:val="a5"/>
          <w:i w:val="0"/>
          <w:iCs w:val="0"/>
          <w:color w:val="22272F"/>
          <w:sz w:val="28"/>
          <w:szCs w:val="28"/>
        </w:rPr>
        <w:t>НКО</w:t>
      </w:r>
      <w:r w:rsidRPr="007E7AD9">
        <w:rPr>
          <w:color w:val="22272F"/>
          <w:sz w:val="28"/>
          <w:szCs w:val="28"/>
        </w:rPr>
        <w:t> Республики Татарстан, редакций СМИ, зарегистрированных в качестве юридических лиц, следующие документы: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</w:rPr>
        <w:t>свидетельство о постановке на учет юридического лица в налоговом органе (идентификационный номер налогоплательщика);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</w:rPr>
        <w:t>свидетельство о регистрации СМИ - для СМИ;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</w:rPr>
        <w:t>4) для физических лиц (авторы, авторские коллективы):</w:t>
      </w:r>
    </w:p>
    <w:p w:rsidR="00B644A7" w:rsidRPr="007E7AD9" w:rsidRDefault="00892E28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92E28">
        <w:rPr>
          <w:color w:val="22272F"/>
          <w:sz w:val="28"/>
          <w:szCs w:val="28"/>
        </w:rPr>
        <w:t>документ, удостоверяющий личность</w:t>
      </w:r>
      <w:r w:rsidR="00B644A7" w:rsidRPr="00892E28">
        <w:rPr>
          <w:color w:val="22272F"/>
          <w:sz w:val="28"/>
          <w:szCs w:val="28"/>
        </w:rPr>
        <w:t>;</w:t>
      </w:r>
    </w:p>
    <w:p w:rsidR="00B644A7" w:rsidRPr="007E7AD9" w:rsidRDefault="00B644A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</w:rPr>
        <w:t>согласие на обработку персональных данных и согласие на обработку персональных данных, разрешенных субъектом персональных данных для распространения, по форме, утвержденной Организатором;</w:t>
      </w:r>
    </w:p>
    <w:p w:rsidR="00B644A7" w:rsidRPr="007E7AD9" w:rsidRDefault="003B3BCD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  <w:shd w:val="clear" w:color="auto" w:fill="FFFFFF"/>
        </w:rPr>
        <w:t>5) для редакций СМИ без образования юридического лица:</w:t>
      </w:r>
    </w:p>
    <w:p w:rsidR="00B644A7" w:rsidRPr="007E7AD9" w:rsidRDefault="003B3BCD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  <w:shd w:val="clear" w:color="auto" w:fill="FFFFFF"/>
        </w:rPr>
        <w:t>свидетельство о регистрации СМИ (копия);</w:t>
      </w:r>
    </w:p>
    <w:p w:rsidR="00B644A7" w:rsidRPr="007E7AD9" w:rsidRDefault="003B3BCD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E7AD9">
        <w:rPr>
          <w:color w:val="22272F"/>
          <w:sz w:val="28"/>
          <w:szCs w:val="28"/>
          <w:shd w:val="clear" w:color="auto" w:fill="FFFFFF"/>
        </w:rPr>
        <w:t>устав</w:t>
      </w:r>
      <w:r w:rsidR="0085401C" w:rsidRPr="007E7AD9">
        <w:rPr>
          <w:color w:val="22272F"/>
          <w:sz w:val="28"/>
          <w:szCs w:val="28"/>
          <w:shd w:val="clear" w:color="auto" w:fill="FFFFFF"/>
        </w:rPr>
        <w:t xml:space="preserve"> редакции СМИ или заменяющий его договор</w:t>
      </w:r>
      <w:r w:rsidRPr="007E7AD9">
        <w:rPr>
          <w:color w:val="22272F"/>
          <w:sz w:val="28"/>
          <w:szCs w:val="28"/>
          <w:shd w:val="clear" w:color="auto" w:fill="FFFFFF"/>
        </w:rPr>
        <w:t xml:space="preserve"> в соответствии со </w:t>
      </w:r>
      <w:r w:rsidRPr="00892E28">
        <w:rPr>
          <w:sz w:val="28"/>
          <w:szCs w:val="28"/>
          <w:shd w:val="clear" w:color="auto" w:fill="FFFFFF"/>
        </w:rPr>
        <w:t>статьей 20</w:t>
      </w:r>
      <w:r w:rsidRPr="007E7AD9">
        <w:rPr>
          <w:color w:val="22272F"/>
          <w:sz w:val="28"/>
          <w:szCs w:val="28"/>
          <w:shd w:val="clear" w:color="auto" w:fill="FFFFFF"/>
        </w:rPr>
        <w:t> Закона Российской Фед</w:t>
      </w:r>
      <w:r w:rsidR="00ED013D">
        <w:rPr>
          <w:color w:val="22272F"/>
          <w:sz w:val="28"/>
          <w:szCs w:val="28"/>
          <w:shd w:val="clear" w:color="auto" w:fill="FFFFFF"/>
        </w:rPr>
        <w:t>ерации от 27 декабря 1991 года № 2124-I «О средствах массовой информации»</w:t>
      </w:r>
      <w:r w:rsidRPr="007E7AD9">
        <w:rPr>
          <w:color w:val="22272F"/>
          <w:sz w:val="28"/>
          <w:szCs w:val="28"/>
          <w:shd w:val="clear" w:color="auto" w:fill="FFFFFF"/>
        </w:rPr>
        <w:t xml:space="preserve"> (далее - Закон о СМИ), если редакция СМИ состоит менее чем из 10 человек;</w:t>
      </w:r>
    </w:p>
    <w:p w:rsidR="009D5C07" w:rsidRPr="00AD3AF9" w:rsidRDefault="00AD3AF9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3AF9">
        <w:rPr>
          <w:color w:val="22272F"/>
          <w:sz w:val="28"/>
          <w:szCs w:val="28"/>
        </w:rPr>
        <w:t>6) для заявителей, подающих совместные конкурсные работы</w:t>
      </w:r>
      <w:r w:rsidR="009D5C07" w:rsidRPr="00AD3AF9">
        <w:rPr>
          <w:color w:val="22272F"/>
          <w:sz w:val="28"/>
          <w:szCs w:val="28"/>
        </w:rPr>
        <w:t>:</w:t>
      </w:r>
    </w:p>
    <w:p w:rsidR="009D5C07" w:rsidRDefault="009D5C07" w:rsidP="007E7A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3AF9">
        <w:rPr>
          <w:color w:val="22272F"/>
          <w:sz w:val="28"/>
          <w:szCs w:val="28"/>
        </w:rPr>
        <w:t>соглашение о распределении денежных средств в процентном соотношении в случае присуждения конкурсной работе призового места.</w:t>
      </w:r>
    </w:p>
    <w:p w:rsidR="00BF1999" w:rsidRPr="002160C1" w:rsidRDefault="00BF1999" w:rsidP="00BF1999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2160C1">
        <w:rPr>
          <w:rFonts w:ascii="Times New Roman" w:hAnsi="Times New Roman"/>
          <w:sz w:val="28"/>
          <w:szCs w:val="28"/>
        </w:rPr>
        <w:t xml:space="preserve">6.7. Документы, указанные в пункте 6.6. настоящего Положения, </w:t>
      </w:r>
      <w:r w:rsidRPr="002160C1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в форме электронных образов бумажных документов, имеющих открытый формат,</w:t>
      </w:r>
      <w:r w:rsidRPr="002160C1">
        <w:rPr>
          <w:rFonts w:ascii="Times New Roman" w:hAnsi="Times New Roman"/>
          <w:shd w:val="clear" w:color="auto" w:fill="FFFFFF"/>
        </w:rPr>
        <w:t xml:space="preserve"> </w:t>
      </w:r>
      <w:r w:rsidRPr="002160C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обеспечивающий возможность просмотра всего документа либо </w:t>
      </w:r>
      <w:r w:rsidRPr="0021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его фрагмента средствами общедоступного программного обеспечения, по адресу электронной почты </w:t>
      </w:r>
      <w:r w:rsidRPr="002160C1">
        <w:rPr>
          <w:rFonts w:ascii="Times New Roman" w:hAnsi="Times New Roman"/>
          <w:sz w:val="28"/>
          <w:szCs w:val="28"/>
          <w:u w:val="single"/>
        </w:rPr>
        <w:t>konkurs.sonko.rt@mail.ru</w:t>
      </w:r>
      <w:r w:rsidRPr="002160C1">
        <w:rPr>
          <w:rFonts w:ascii="Times New Roman" w:hAnsi="Times New Roman"/>
          <w:sz w:val="28"/>
          <w:szCs w:val="28"/>
        </w:rPr>
        <w:t xml:space="preserve"> с пометкой «Конкурс на лучшее освещение деятельности социально ориентированных некоммерческих организаций Республики Татарстан»</w:t>
      </w:r>
      <w:r w:rsidRPr="002160C1">
        <w:rPr>
          <w:rFonts w:ascii="Times New Roman" w:eastAsia="Times New Roman" w:hAnsi="Times New Roman"/>
          <w:sz w:val="28"/>
          <w:szCs w:val="28"/>
          <w:lang w:eastAsia="ru-RU"/>
        </w:rPr>
        <w:t>.  Докумен</w:t>
      </w:r>
      <w:r w:rsidR="00CF45C6">
        <w:rPr>
          <w:rFonts w:ascii="Times New Roman" w:eastAsia="Times New Roman" w:hAnsi="Times New Roman"/>
          <w:sz w:val="28"/>
          <w:szCs w:val="28"/>
          <w:lang w:eastAsia="ru-RU"/>
        </w:rPr>
        <w:t>ты, указанные в настоящем пункте</w:t>
      </w:r>
      <w:r w:rsidRPr="002160C1">
        <w:rPr>
          <w:rFonts w:ascii="Times New Roman" w:eastAsia="Times New Roman" w:hAnsi="Times New Roman"/>
          <w:sz w:val="28"/>
          <w:szCs w:val="28"/>
          <w:lang w:eastAsia="ru-RU"/>
        </w:rPr>
        <w:t>, не должны быть зашифрованы или защищены средствами, не позволяющими осуществить ознакомление с их содержимым без дополнительного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платы.</w:t>
      </w:r>
      <w:r w:rsidRPr="002160C1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</w:t>
      </w:r>
    </w:p>
    <w:p w:rsidR="00EF26E2" w:rsidRDefault="00EF26E2" w:rsidP="00EF26E2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F26E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6.8. </w:t>
      </w:r>
      <w:r w:rsidR="008711D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</w:t>
      </w:r>
      <w:r w:rsidR="008711D2" w:rsidRPr="008711D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акет документов, поданный на Конкурс, регистрируется Организатором в течение одного рабочего дня с даты его получения от Заявителя.</w:t>
      </w:r>
    </w:p>
    <w:p w:rsidR="008711D2" w:rsidRDefault="008711D2" w:rsidP="00EF26E2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6.9. </w:t>
      </w:r>
      <w:r w:rsidRPr="008711D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Расходы, связанные с участием в Конкурсе, оплачиваются Заявителями и Участниками самостоятельно.</w:t>
      </w:r>
    </w:p>
    <w:p w:rsidR="008711D2" w:rsidRDefault="008711D2" w:rsidP="00EF26E2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6.10. </w:t>
      </w:r>
      <w:r w:rsidRPr="008711D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Итоги Конкурса подводятся Конкурсной комиссией в течение 30 календарных дней со дня завершения приема конкурсных работ и оформляются протоколом, который подписывается председателем комиссии или его заместителем, в течение трех календарных дней с даты заседания комиссии.</w:t>
      </w:r>
    </w:p>
    <w:p w:rsidR="00D3672D" w:rsidRPr="00D3672D" w:rsidRDefault="00D3672D" w:rsidP="00D3672D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6.11. </w:t>
      </w:r>
      <w:r w:rsidRPr="00D3672D">
        <w:rPr>
          <w:rFonts w:ascii="Times New Roman" w:hAnsi="Times New Roman"/>
          <w:sz w:val="28"/>
          <w:szCs w:val="28"/>
        </w:rPr>
        <w:t>Заявители гарантируют, что все права на объекты интеллектуальной собственности принадлежат исключительно заявителям и их</w:t>
      </w:r>
      <w:r>
        <w:rPr>
          <w:rFonts w:ascii="Times New Roman" w:hAnsi="Times New Roman"/>
          <w:sz w:val="28"/>
          <w:szCs w:val="28"/>
        </w:rPr>
        <w:t xml:space="preserve"> использование Организатором</w:t>
      </w:r>
      <w:r w:rsidRPr="00D3672D">
        <w:rPr>
          <w:rFonts w:ascii="Times New Roman" w:hAnsi="Times New Roman"/>
          <w:sz w:val="28"/>
          <w:szCs w:val="28"/>
        </w:rPr>
        <w:t xml:space="preserve"> не нарушает законодательство Российской Федерации об интеллектуальной собственности и/или права третьих лиц. </w:t>
      </w:r>
    </w:p>
    <w:p w:rsidR="00D3672D" w:rsidRPr="00D3672D" w:rsidRDefault="00D3672D" w:rsidP="00D3672D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72D">
        <w:rPr>
          <w:rFonts w:ascii="Times New Roman" w:hAnsi="Times New Roman"/>
          <w:sz w:val="28"/>
          <w:szCs w:val="28"/>
        </w:rPr>
        <w:t>Подавая заявку на участие в Конкурсе, заявитель выражает согласие на использовани</w:t>
      </w:r>
      <w:r>
        <w:rPr>
          <w:rFonts w:ascii="Times New Roman" w:hAnsi="Times New Roman"/>
          <w:sz w:val="28"/>
          <w:szCs w:val="28"/>
        </w:rPr>
        <w:t>е Организатором</w:t>
      </w:r>
      <w:r w:rsidRPr="00D3672D">
        <w:rPr>
          <w:rFonts w:ascii="Times New Roman" w:hAnsi="Times New Roman"/>
          <w:sz w:val="28"/>
          <w:szCs w:val="28"/>
        </w:rPr>
        <w:t xml:space="preserve"> объектов интеллектуальной собственности, содержащихся в конкурсных работах, в целях, связанных с проведением Конкурса.</w:t>
      </w:r>
    </w:p>
    <w:p w:rsidR="00D3672D" w:rsidRDefault="00D3672D" w:rsidP="00D3672D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72D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каких-либо претензий третьих лиц в отношении предоставленного материала (заявки), заявитель обязуется самостоятельно их урегулировать в полном объёме (включая возмещение прямых и косвенных убытков третьих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иц) без привлечения Организатора.</w:t>
      </w:r>
      <w:r w:rsidR="00C40B3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D02F0" w:rsidRDefault="00AD02F0" w:rsidP="00D3672D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7.3 изложить в следующей редакции: </w:t>
      </w:r>
    </w:p>
    <w:p w:rsidR="00555645" w:rsidRDefault="00555645" w:rsidP="00555645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«7.3. </w:t>
      </w:r>
      <w:r w:rsidRPr="00C02BFD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о допуске или об</w:t>
      </w:r>
      <w:r w:rsidRPr="00C02BFD">
        <w:rPr>
          <w:rFonts w:ascii="Times New Roman" w:hAnsi="Times New Roman"/>
          <w:sz w:val="28"/>
          <w:szCs w:val="28"/>
        </w:rPr>
        <w:t xml:space="preserve"> отказе в допуске к участию в Конкурсе подписывается руководителем (заместителем руководителя) Организатора, направляется электронным письмом по электронному адресу, указанному в анкете-заявке, в пятидневный срок, исчисляемый в рабочих днях, со дня получения заявки.</w:t>
      </w:r>
      <w:r>
        <w:rPr>
          <w:rFonts w:ascii="Times New Roman" w:hAnsi="Times New Roman"/>
          <w:sz w:val="28"/>
          <w:szCs w:val="28"/>
        </w:rPr>
        <w:t>»;</w:t>
      </w:r>
    </w:p>
    <w:p w:rsidR="00CF408B" w:rsidRDefault="00CF408B" w:rsidP="00555645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«в» пункта 9.7 признать утратившим силу;</w:t>
      </w:r>
    </w:p>
    <w:p w:rsidR="002F36A0" w:rsidRPr="00CF408B" w:rsidRDefault="00CF408B" w:rsidP="00CF408B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9.8 признать утратившим силу;</w:t>
      </w:r>
    </w:p>
    <w:p w:rsidR="00555645" w:rsidRDefault="00555645" w:rsidP="00555645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Состав </w:t>
      </w:r>
      <w:r w:rsidRPr="00555645">
        <w:rPr>
          <w:rFonts w:ascii="Times New Roman" w:hAnsi="Times New Roman"/>
          <w:sz w:val="28"/>
          <w:szCs w:val="28"/>
        </w:rPr>
        <w:t>конкурсной комиссии по проведению конкурса на лучшее освещение деятельности социально ориентированных некоммерческих организаций Республики Татарстан, утвержденный</w:t>
      </w:r>
      <w:r w:rsidR="00A60DC4">
        <w:rPr>
          <w:rFonts w:ascii="Times New Roman" w:hAnsi="Times New Roman"/>
          <w:sz w:val="28"/>
          <w:szCs w:val="28"/>
        </w:rPr>
        <w:t xml:space="preserve"> вышеуказанным постановлением, изменение, изложив его в новой редакции (прилагается)</w:t>
      </w:r>
      <w:r w:rsidR="00C45B54">
        <w:rPr>
          <w:rFonts w:ascii="Times New Roman" w:hAnsi="Times New Roman"/>
          <w:sz w:val="28"/>
          <w:szCs w:val="28"/>
        </w:rPr>
        <w:t>.</w:t>
      </w:r>
    </w:p>
    <w:p w:rsidR="00C45B54" w:rsidRDefault="00C45B54" w:rsidP="00555645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B54" w:rsidRDefault="00C45B54" w:rsidP="00555645">
      <w:pPr>
        <w:pStyle w:val="a4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B54" w:rsidRPr="00BC56B7" w:rsidRDefault="00C45B54" w:rsidP="00C45B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6B7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  <w:r w:rsidRPr="00BC56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Республики Татарстан                                                                                  </w:t>
      </w:r>
      <w:proofErr w:type="spellStart"/>
      <w:r w:rsidRPr="00BC56B7"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proofErr w:type="spellEnd"/>
      <w:r w:rsidRPr="00BC56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C56B7">
        <w:rPr>
          <w:rFonts w:ascii="Times New Roman" w:eastAsia="Times New Roman" w:hAnsi="Times New Roman"/>
          <w:sz w:val="28"/>
          <w:szCs w:val="28"/>
          <w:lang w:eastAsia="ru-RU"/>
        </w:rPr>
        <w:t>Песошин</w:t>
      </w:r>
      <w:proofErr w:type="spellEnd"/>
      <w:r w:rsidRPr="00BC56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213E0" w:rsidRDefault="000213E0" w:rsidP="00CF408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F408B" w:rsidRDefault="00CF408B" w:rsidP="00CF408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45B54" w:rsidRPr="007B7100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</w:t>
      </w:r>
    </w:p>
    <w:p w:rsidR="00C45B54" w:rsidRPr="007B7100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B7100"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</w:p>
    <w:p w:rsidR="00C45B54" w:rsidRPr="007B7100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B7100">
        <w:rPr>
          <w:rFonts w:ascii="Times New Roman" w:hAnsi="Times New Roman"/>
          <w:sz w:val="28"/>
          <w:szCs w:val="28"/>
          <w:shd w:val="clear" w:color="auto" w:fill="FFFFFF"/>
        </w:rPr>
        <w:t>Кабинета Министров</w:t>
      </w:r>
    </w:p>
    <w:p w:rsidR="00C45B54" w:rsidRPr="007B7100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7B7100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</w:t>
      </w:r>
    </w:p>
    <w:p w:rsidR="00C45B54" w:rsidRDefault="008A2288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02.12.2016 № 885</w:t>
      </w:r>
    </w:p>
    <w:p w:rsidR="00C45B54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(в редакции постановления Кабинета Министров Республики Татарстан </w:t>
      </w:r>
    </w:p>
    <w:p w:rsidR="00C45B54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_________ № _____</w:t>
      </w:r>
      <w:r w:rsidR="008A228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C45B54" w:rsidRDefault="00C45B54" w:rsidP="00C45B54">
      <w:pPr>
        <w:shd w:val="clear" w:color="auto" w:fill="FFFFFF"/>
        <w:spacing w:after="0" w:line="240" w:lineRule="auto"/>
        <w:ind w:left="708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45B54" w:rsidRPr="00C45B54" w:rsidRDefault="00C45B54" w:rsidP="00C45B5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45B54">
        <w:rPr>
          <w:rFonts w:ascii="Times New Roman" w:hAnsi="Times New Roman"/>
          <w:bCs/>
          <w:sz w:val="28"/>
          <w:szCs w:val="28"/>
        </w:rPr>
        <w:t xml:space="preserve">Состав конкурсной комиссии </w:t>
      </w:r>
    </w:p>
    <w:p w:rsidR="00C45B54" w:rsidRDefault="00C45B54" w:rsidP="00C45B5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45B54">
        <w:rPr>
          <w:rFonts w:ascii="Times New Roman" w:hAnsi="Times New Roman"/>
          <w:bCs/>
          <w:sz w:val="28"/>
          <w:szCs w:val="28"/>
        </w:rPr>
        <w:t>по проведению конкурса на лучшее освещение деятельности социально ориентированных некоммерческих организаций Республики Татарстан</w:t>
      </w:r>
    </w:p>
    <w:p w:rsidR="00C45B54" w:rsidRDefault="00C45B54" w:rsidP="00C45B5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45B54" w:rsidRDefault="00C45B54" w:rsidP="00C45B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BB62F8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2F8">
              <w:rPr>
                <w:rFonts w:ascii="Times New Roman" w:hAnsi="Times New Roman"/>
                <w:bCs/>
                <w:sz w:val="28"/>
                <w:szCs w:val="28"/>
              </w:rPr>
              <w:t>Василова</w:t>
            </w:r>
          </w:p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2F8">
              <w:rPr>
                <w:rFonts w:ascii="Times New Roman" w:hAnsi="Times New Roman"/>
                <w:bCs/>
                <w:sz w:val="28"/>
                <w:szCs w:val="28"/>
              </w:rPr>
              <w:t xml:space="preserve">Диана </w:t>
            </w:r>
            <w:proofErr w:type="spellStart"/>
            <w:r w:rsidRPr="00BB62F8">
              <w:rPr>
                <w:rFonts w:ascii="Times New Roman" w:hAnsi="Times New Roman"/>
                <w:bCs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руководителя Республиканского агентства по печати и массовым коммуникациям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Татмедиа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, председатель конкурсной комиссии</w:t>
            </w: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B62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Кадыров </w:t>
            </w:r>
          </w:p>
          <w:p w:rsidR="00265FEA" w:rsidRPr="00BB62F8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B62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Тимур </w:t>
            </w:r>
            <w:proofErr w:type="spellStart"/>
            <w:r w:rsidRPr="00BB62F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Рафкатович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BB62F8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65FE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заместитель председателя Общественной палаты Республики Татарстан, директор государс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твенного бюджетного учреждения «</w:t>
            </w:r>
            <w:r w:rsidRPr="00265FE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Дом Друж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бы народов Республики Татарстан»</w:t>
            </w:r>
            <w:r w:rsidRPr="00265FE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заместитель председателя конкурсной комиссии (по согласованию)</w:t>
            </w: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C60EB">
              <w:rPr>
                <w:rFonts w:ascii="Times New Roman" w:hAnsi="Times New Roman"/>
                <w:bCs/>
                <w:sz w:val="28"/>
                <w:szCs w:val="28"/>
              </w:rPr>
              <w:t>Мухаметшина</w:t>
            </w:r>
            <w:proofErr w:type="spellEnd"/>
            <w:r w:rsidRPr="001C60E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65FEA" w:rsidRPr="001C60EB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1C60EB">
              <w:rPr>
                <w:rFonts w:ascii="Times New Roman" w:hAnsi="Times New Roman"/>
                <w:bCs/>
                <w:sz w:val="28"/>
                <w:szCs w:val="28"/>
              </w:rPr>
              <w:t>Даната</w:t>
            </w:r>
            <w:proofErr w:type="spellEnd"/>
            <w:r w:rsidRPr="001C60EB">
              <w:rPr>
                <w:rFonts w:ascii="Times New Roman" w:hAnsi="Times New Roman"/>
                <w:bCs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5FEA" w:rsidRPr="006D3196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C60EB">
              <w:rPr>
                <w:rFonts w:ascii="Times New Roman" w:hAnsi="Times New Roman"/>
                <w:bCs/>
                <w:sz w:val="28"/>
                <w:szCs w:val="28"/>
              </w:rPr>
              <w:t>главный специалист отдела по работе с пресс-службами и связям с общественностью Республиканского агентства по печати и массовым коммуникациям «Татмедиа», секретарь конкурсной комиссии</w:t>
            </w:r>
            <w:r w:rsidRPr="006D319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br/>
            </w:r>
          </w:p>
        </w:tc>
      </w:tr>
      <w:tr w:rsidR="00265FEA" w:rsidRPr="00BB3BA4" w:rsidTr="00D04E54">
        <w:tc>
          <w:tcPr>
            <w:tcW w:w="992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5FEA" w:rsidRPr="00BB3BA4" w:rsidRDefault="00265FEA" w:rsidP="00D04E5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Члены конкурсной комиссии:</w:t>
            </w: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Гарифуллин</w:t>
            </w:r>
            <w:proofErr w:type="spellEnd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65FEA" w:rsidRPr="00565888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Васил</w:t>
            </w:r>
            <w:proofErr w:type="spellEnd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Загитович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565888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заведующий кафедрой национальных и глобальных медиа Высшей школы журналистики и </w:t>
            </w:r>
            <w:proofErr w:type="spellStart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медиакоммуникаций</w:t>
            </w:r>
            <w:proofErr w:type="spellEnd"/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«Казанский (Приволжский) федеральный университет», первый </w:t>
            </w:r>
            <w:r w:rsidRPr="00565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заместитель председателя Союза журналистов Республики Татарстан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265FEA" w:rsidRPr="00565888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Гиниятов</w:t>
            </w:r>
            <w:proofErr w:type="spellEnd"/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Данил </w:t>
            </w:r>
            <w:proofErr w:type="spellStart"/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4E9">
              <w:rPr>
                <w:rFonts w:ascii="Times New Roman" w:hAnsi="Times New Roman"/>
                <w:bCs/>
                <w:sz w:val="28"/>
                <w:szCs w:val="28"/>
              </w:rPr>
              <w:t>редактор специальных проектов акционерного общества «Телерадиокомпания «Новый Век»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FEA" w:rsidRPr="00BB3BA4" w:rsidTr="00D04E54">
        <w:trPr>
          <w:trHeight w:val="978"/>
        </w:trPr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0B82">
              <w:rPr>
                <w:rFonts w:ascii="Times New Roman" w:hAnsi="Times New Roman"/>
                <w:bCs/>
                <w:sz w:val="28"/>
                <w:szCs w:val="28"/>
              </w:rPr>
              <w:t xml:space="preserve">Сафина </w:t>
            </w:r>
          </w:p>
          <w:p w:rsidR="00265FEA" w:rsidRPr="00014F0C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proofErr w:type="spellStart"/>
            <w:r w:rsidRPr="00E60B82">
              <w:rPr>
                <w:rFonts w:ascii="Times New Roman" w:hAnsi="Times New Roman"/>
                <w:bCs/>
                <w:sz w:val="28"/>
                <w:szCs w:val="28"/>
              </w:rPr>
              <w:t>Зульфия</w:t>
            </w:r>
            <w:proofErr w:type="spellEnd"/>
            <w:r w:rsidRPr="00E60B8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60B82">
              <w:rPr>
                <w:rFonts w:ascii="Times New Roman" w:hAnsi="Times New Roman"/>
                <w:bCs/>
                <w:sz w:val="28"/>
                <w:szCs w:val="28"/>
              </w:rPr>
              <w:t>Нурмухаметовна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C95CD6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 автономной некоммерческой организации</w:t>
            </w:r>
            <w:r w:rsidR="000A6C58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bookmarkStart w:id="0" w:name="_GoBack"/>
            <w:bookmarkEnd w:id="0"/>
            <w:r w:rsidR="00265FEA" w:rsidRPr="00E60B82">
              <w:rPr>
                <w:rFonts w:ascii="Times New Roman" w:hAnsi="Times New Roman"/>
                <w:bCs/>
                <w:sz w:val="28"/>
                <w:szCs w:val="28"/>
              </w:rPr>
              <w:t>Республиканский ресурс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ный центр по поддержке социально ориентированных некоммерческих организаций</w:t>
            </w:r>
            <w:r w:rsidR="00265FEA"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r w:rsidR="00265FE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 согласованию)</w:t>
            </w:r>
          </w:p>
          <w:p w:rsidR="00265FEA" w:rsidRPr="00EF0107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Пелевин </w:t>
            </w:r>
          </w:p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Олег Владимирович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первый заместитель министра экономики Республики Татарстан</w:t>
            </w: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Фазуллин</w:t>
            </w:r>
            <w:proofErr w:type="spellEnd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65FEA" w:rsidRPr="003A3E80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Ильназ</w:t>
            </w:r>
            <w:proofErr w:type="spellEnd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Фаисович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3A3E80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главный редактор газеты «</w:t>
            </w:r>
            <w:proofErr w:type="spellStart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Ватаным</w:t>
            </w:r>
            <w:proofErr w:type="spellEnd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Татарстан» - руководитель государственного бюджетного учреждения Республики Татарстан «Редакция газеты «</w:t>
            </w:r>
            <w:proofErr w:type="spellStart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Ватаным</w:t>
            </w:r>
            <w:proofErr w:type="spellEnd"/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Татарстан»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A3E8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C867E2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867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Сабурская</w:t>
            </w:r>
            <w:proofErr w:type="spellEnd"/>
          </w:p>
          <w:p w:rsidR="00265FEA" w:rsidRPr="00C867E2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867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Алина Викторовна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867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начальник Управления социального развития Аппарата Кабинета Министров Республики Татарстан</w:t>
            </w:r>
          </w:p>
          <w:p w:rsidR="00265FEA" w:rsidRPr="00C867E2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FEA" w:rsidRPr="00BB3BA4" w:rsidTr="00D04E54">
        <w:tc>
          <w:tcPr>
            <w:tcW w:w="34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Шакиров </w:t>
            </w:r>
          </w:p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Ильнур</w:t>
            </w:r>
            <w:proofErr w:type="spellEnd"/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FEA" w:rsidRPr="00BB3BA4" w:rsidRDefault="00265FEA" w:rsidP="00D04E54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руководителя Департамента - начальник Управления по взаимодействию с институтами гражданского общества Департамента Раиса Республики Татарстан по вопросам внутренней политики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(по согласованию)</w:t>
            </w:r>
            <w:r w:rsidRPr="00BB3BA4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</w:tbl>
    <w:p w:rsidR="00744D2C" w:rsidRDefault="00744D2C"/>
    <w:sectPr w:rsidR="00744D2C" w:rsidSect="00744D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F48"/>
    <w:multiLevelType w:val="multilevel"/>
    <w:tmpl w:val="FFFAA8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E92A43"/>
    <w:multiLevelType w:val="multilevel"/>
    <w:tmpl w:val="FCBC6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5F265D0"/>
    <w:multiLevelType w:val="multilevel"/>
    <w:tmpl w:val="49E09B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0"/>
    <w:rsid w:val="000149CE"/>
    <w:rsid w:val="000213E0"/>
    <w:rsid w:val="0006208F"/>
    <w:rsid w:val="000A6C58"/>
    <w:rsid w:val="0011082F"/>
    <w:rsid w:val="001D74D4"/>
    <w:rsid w:val="002160C1"/>
    <w:rsid w:val="002529E5"/>
    <w:rsid w:val="00265FEA"/>
    <w:rsid w:val="00272BE8"/>
    <w:rsid w:val="002A7385"/>
    <w:rsid w:val="002C29F4"/>
    <w:rsid w:val="002F36A0"/>
    <w:rsid w:val="00331C1E"/>
    <w:rsid w:val="00342DE1"/>
    <w:rsid w:val="00355452"/>
    <w:rsid w:val="003B3BCD"/>
    <w:rsid w:val="00475F1D"/>
    <w:rsid w:val="0050652E"/>
    <w:rsid w:val="005235D6"/>
    <w:rsid w:val="00555645"/>
    <w:rsid w:val="00615D19"/>
    <w:rsid w:val="00647E7B"/>
    <w:rsid w:val="00657ED0"/>
    <w:rsid w:val="006604E2"/>
    <w:rsid w:val="006B3DB7"/>
    <w:rsid w:val="006E2555"/>
    <w:rsid w:val="00744D2C"/>
    <w:rsid w:val="007E7AD9"/>
    <w:rsid w:val="0085401C"/>
    <w:rsid w:val="008711D2"/>
    <w:rsid w:val="00892E28"/>
    <w:rsid w:val="008A2288"/>
    <w:rsid w:val="009D5C07"/>
    <w:rsid w:val="00A34844"/>
    <w:rsid w:val="00A60DC4"/>
    <w:rsid w:val="00AD02F0"/>
    <w:rsid w:val="00AD3AF9"/>
    <w:rsid w:val="00B644A7"/>
    <w:rsid w:val="00BB74BF"/>
    <w:rsid w:val="00BF1999"/>
    <w:rsid w:val="00C307B3"/>
    <w:rsid w:val="00C40B31"/>
    <w:rsid w:val="00C45B54"/>
    <w:rsid w:val="00C95CD6"/>
    <w:rsid w:val="00CF1320"/>
    <w:rsid w:val="00CF408B"/>
    <w:rsid w:val="00CF45C6"/>
    <w:rsid w:val="00D00F5F"/>
    <w:rsid w:val="00D3672D"/>
    <w:rsid w:val="00DD3439"/>
    <w:rsid w:val="00E65668"/>
    <w:rsid w:val="00ED013D"/>
    <w:rsid w:val="00EF26E2"/>
    <w:rsid w:val="00EF4F5F"/>
    <w:rsid w:val="00F21F85"/>
    <w:rsid w:val="00F71C14"/>
    <w:rsid w:val="00F754FC"/>
    <w:rsid w:val="00FD47B2"/>
    <w:rsid w:val="00FF1896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B2E1"/>
  <w15:chartTrackingRefBased/>
  <w15:docId w15:val="{03F8C0D9-A6D5-44D0-BCD0-B367A359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4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1896"/>
    <w:pPr>
      <w:ind w:left="720"/>
      <w:contextualSpacing/>
    </w:pPr>
  </w:style>
  <w:style w:type="paragraph" w:customStyle="1" w:styleId="s1">
    <w:name w:val="s_1"/>
    <w:basedOn w:val="a"/>
    <w:rsid w:val="00B64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44A7"/>
    <w:rPr>
      <w:i/>
      <w:iCs/>
    </w:rPr>
  </w:style>
  <w:style w:type="character" w:customStyle="1" w:styleId="apple-converted-space">
    <w:name w:val="apple-converted-space"/>
    <w:basedOn w:val="a0"/>
    <w:rsid w:val="00265FEA"/>
  </w:style>
  <w:style w:type="paragraph" w:styleId="a6">
    <w:name w:val="Balloon Text"/>
    <w:basedOn w:val="a"/>
    <w:link w:val="a7"/>
    <w:uiPriority w:val="99"/>
    <w:semiHidden/>
    <w:unhideWhenUsed/>
    <w:rsid w:val="00C3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185</cp:revision>
  <cp:lastPrinted>2025-07-07T12:59:00Z</cp:lastPrinted>
  <dcterms:created xsi:type="dcterms:W3CDTF">2025-07-07T06:59:00Z</dcterms:created>
  <dcterms:modified xsi:type="dcterms:W3CDTF">2025-07-08T05:56:00Z</dcterms:modified>
</cp:coreProperties>
</file>