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8"/>
        <w:gridCol w:w="1240"/>
        <w:gridCol w:w="4506"/>
      </w:tblGrid>
      <w:tr w:rsidR="00617A4C">
        <w:trPr>
          <w:trHeight w:val="568"/>
        </w:trPr>
        <w:tc>
          <w:tcPr>
            <w:tcW w:w="4654" w:type="dxa"/>
            <w:tcBorders>
              <w:bottom w:val="single" w:sz="18" w:space="0" w:color="000000"/>
            </w:tcBorders>
            <w:vAlign w:val="center"/>
          </w:tcPr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617A4C" w:rsidRDefault="00617A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617A4C" w:rsidRDefault="00617A4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7A4C" w:rsidRDefault="00617A4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617A4C" w:rsidRDefault="00087F2B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617A4C" w:rsidRDefault="00087F2B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617A4C" w:rsidRDefault="00617A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7A4C" w:rsidRDefault="00617A4C">
      <w:pPr>
        <w:tabs>
          <w:tab w:val="left" w:pos="284"/>
        </w:tabs>
        <w:rPr>
          <w:i/>
          <w:sz w:val="28"/>
          <w:szCs w:val="28"/>
        </w:rPr>
      </w:pPr>
    </w:p>
    <w:p w:rsidR="00617A4C" w:rsidRDefault="00087F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617A4C" w:rsidRDefault="00087F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617A4C" w:rsidRDefault="00617A4C">
      <w:pPr>
        <w:jc w:val="center"/>
        <w:rPr>
          <w:sz w:val="28"/>
          <w:szCs w:val="28"/>
        </w:rPr>
      </w:pPr>
    </w:p>
    <w:p w:rsidR="00617A4C" w:rsidRDefault="00617A4C">
      <w:pPr>
        <w:jc w:val="center"/>
        <w:rPr>
          <w:sz w:val="28"/>
          <w:szCs w:val="28"/>
        </w:rPr>
      </w:pPr>
    </w:p>
    <w:p w:rsidR="00617A4C" w:rsidRDefault="00B14884" w:rsidP="00B14884">
      <w:pPr>
        <w:ind w:right="5528"/>
        <w:jc w:val="both"/>
        <w:rPr>
          <w:sz w:val="28"/>
          <w:szCs w:val="28"/>
        </w:rPr>
      </w:pPr>
      <w:r w:rsidRPr="00B14884">
        <w:rPr>
          <w:sz w:val="28"/>
          <w:szCs w:val="28"/>
          <w:lang w:eastAsia="zh-CN"/>
        </w:rPr>
        <w:t xml:space="preserve">Об установлении предельных максимальных тарифов на перевозки пассажиров и багажа речным транспортом на скоростных </w:t>
      </w:r>
      <w:r w:rsidRPr="00B14884">
        <w:rPr>
          <w:sz w:val="28"/>
          <w:szCs w:val="28"/>
          <w:lang w:eastAsia="zh-CN"/>
        </w:rPr>
        <w:br/>
        <w:t>и водоизмещающих судах в местном сообщении, осуществляемые Акционерным обществом «Флот Республики Татарстан»</w:t>
      </w:r>
    </w:p>
    <w:p w:rsidR="00617A4C" w:rsidRDefault="00617A4C">
      <w:pPr>
        <w:ind w:right="5102"/>
        <w:jc w:val="both"/>
        <w:rPr>
          <w:sz w:val="28"/>
          <w:szCs w:val="28"/>
          <w:lang w:eastAsia="zh-CN"/>
        </w:rPr>
      </w:pPr>
    </w:p>
    <w:p w:rsidR="00617A4C" w:rsidRDefault="00617A4C">
      <w:pPr>
        <w:ind w:right="5102"/>
        <w:jc w:val="both"/>
        <w:rPr>
          <w:sz w:val="28"/>
          <w:szCs w:val="28"/>
          <w:lang w:eastAsia="zh-CN"/>
        </w:rPr>
      </w:pPr>
    </w:p>
    <w:p w:rsidR="00617A4C" w:rsidRDefault="00B14884">
      <w:pPr>
        <w:tabs>
          <w:tab w:val="left" w:pos="0"/>
        </w:tabs>
        <w:ind w:right="-1" w:firstLine="709"/>
        <w:jc w:val="both"/>
      </w:pPr>
      <w:proofErr w:type="gramStart"/>
      <w:r w:rsidRPr="00B14884">
        <w:rPr>
          <w:sz w:val="28"/>
          <w:szCs w:val="28"/>
          <w:lang w:eastAsia="zh-CN"/>
        </w:rPr>
        <w:t xml:space="preserve">В соответствии с постановлением Правительства Российской Федерации </w:t>
      </w:r>
      <w:r w:rsidRPr="00B14884">
        <w:rPr>
          <w:sz w:val="28"/>
          <w:szCs w:val="28"/>
          <w:lang w:eastAsia="zh-CN"/>
        </w:rPr>
        <w:br/>
        <w:t>от 7 марта 1995 г. № 239 «О мерах по упорядочению государственного 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Pr="00B14884">
        <w:rPr>
          <w:lang w:eastAsia="zh-CN"/>
        </w:rPr>
        <w:t xml:space="preserve"> </w:t>
      </w:r>
      <w:r w:rsidRPr="00B14884">
        <w:rPr>
          <w:sz w:val="28"/>
          <w:lang w:eastAsia="zh-CN"/>
        </w:rPr>
        <w:t xml:space="preserve">Порядком установления регулируемых тарифов на перевозки пассажиров и багажа речным транспортом </w:t>
      </w:r>
      <w:r w:rsidRPr="00B14884">
        <w:rPr>
          <w:sz w:val="28"/>
          <w:lang w:eastAsia="zh-CN"/>
        </w:rPr>
        <w:br/>
        <w:t>в местном сообщении на территории Республики Татарстан, утвержденным постановлением Государственного комитета</w:t>
      </w:r>
      <w:proofErr w:type="gramEnd"/>
      <w:r w:rsidRPr="00B14884">
        <w:rPr>
          <w:sz w:val="28"/>
          <w:lang w:eastAsia="zh-CN"/>
        </w:rPr>
        <w:t xml:space="preserve"> Республики Татарстан по тарифам </w:t>
      </w:r>
      <w:r w:rsidRPr="00B14884">
        <w:rPr>
          <w:sz w:val="28"/>
          <w:lang w:eastAsia="zh-CN"/>
        </w:rPr>
        <w:br/>
        <w:t xml:space="preserve">от 05.07.2023 № 85-2/т-2023, </w:t>
      </w:r>
      <w:r w:rsidRPr="00B14884">
        <w:rPr>
          <w:sz w:val="28"/>
          <w:szCs w:val="28"/>
          <w:lang w:eastAsia="zh-CN"/>
        </w:rPr>
        <w:t>протоколом заседания Правления Государственного комитета Республики Татарстан по тарифам</w:t>
      </w:r>
      <w:r w:rsidR="00087F2B">
        <w:rPr>
          <w:sz w:val="28"/>
          <w:szCs w:val="28"/>
        </w:rPr>
        <w:t xml:space="preserve"> от 16.04.2024 № 6-ПР Государственный комитет Республики Татарстан по тарифам ПОСТАНОВЛЯЕТ:</w:t>
      </w:r>
    </w:p>
    <w:p w:rsidR="00B14884" w:rsidRPr="00B14884" w:rsidRDefault="00087F2B" w:rsidP="00B14884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B14884" w:rsidRPr="00B14884">
        <w:rPr>
          <w:sz w:val="28"/>
          <w:szCs w:val="28"/>
          <w:lang w:eastAsia="zh-CN"/>
        </w:rPr>
        <w:t xml:space="preserve">Установить предельные максимальные тарифы на перевозки пассажиров </w:t>
      </w:r>
      <w:r w:rsidR="00B14884" w:rsidRPr="00B14884">
        <w:rPr>
          <w:sz w:val="28"/>
          <w:szCs w:val="28"/>
          <w:lang w:eastAsia="zh-CN"/>
        </w:rPr>
        <w:br/>
        <w:t xml:space="preserve">и багажа речным транспортом на скоростных и водоизмещающих судах в местном сообщении, осуществляемые Акционерным обществом «Флот Республики Татарстан», согласно приложениям 1-4 к настоящему постановлению. </w:t>
      </w:r>
    </w:p>
    <w:p w:rsidR="00B14884" w:rsidRPr="00B14884" w:rsidRDefault="00B14884" w:rsidP="00B14884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 xml:space="preserve">2. Предельные максимальные тарифы, установленные в пункте 1 настоящего постановления, действуют со дня вступления в силу постановления </w:t>
      </w:r>
      <w:r w:rsidRPr="00B14884">
        <w:rPr>
          <w:sz w:val="28"/>
          <w:szCs w:val="28"/>
          <w:lang w:eastAsia="zh-CN"/>
        </w:rPr>
        <w:br/>
        <w:t>по 31 декабря 2025 года.</w:t>
      </w:r>
    </w:p>
    <w:p w:rsidR="00617A4C" w:rsidRDefault="00B14884" w:rsidP="00B14884">
      <w:pPr>
        <w:tabs>
          <w:tab w:val="left" w:pos="0"/>
        </w:tabs>
        <w:ind w:firstLine="709"/>
        <w:jc w:val="both"/>
      </w:pPr>
      <w:r w:rsidRPr="00B14884">
        <w:rPr>
          <w:sz w:val="28"/>
          <w:szCs w:val="28"/>
          <w:lang w:eastAsia="zh-CN"/>
        </w:rPr>
        <w:t xml:space="preserve">3. </w:t>
      </w:r>
      <w:r w:rsidRPr="00B14884">
        <w:rPr>
          <w:sz w:val="28"/>
          <w:szCs w:val="20"/>
          <w:lang w:eastAsia="zh-CN"/>
        </w:rPr>
        <w:t>Настоящее постановление вступает в силу по истечении 10 дней после его официального опубликования</w:t>
      </w:r>
      <w:r w:rsidR="00087F2B">
        <w:rPr>
          <w:sz w:val="28"/>
          <w:szCs w:val="20"/>
        </w:rPr>
        <w:t>.</w:t>
      </w:r>
    </w:p>
    <w:p w:rsidR="00617A4C" w:rsidRDefault="00617A4C">
      <w:pPr>
        <w:rPr>
          <w:sz w:val="28"/>
          <w:szCs w:val="28"/>
        </w:rPr>
      </w:pPr>
    </w:p>
    <w:p w:rsidR="00617A4C" w:rsidRDefault="00617A4C">
      <w:pPr>
        <w:rPr>
          <w:sz w:val="28"/>
          <w:szCs w:val="28"/>
        </w:rPr>
      </w:pPr>
    </w:p>
    <w:p w:rsidR="00617A4C" w:rsidRPr="0028660B" w:rsidRDefault="00087F2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EE61DF" w:rsidRPr="0028660B" w:rsidRDefault="00EE61DF" w:rsidP="00EE61DF">
      <w:pPr>
        <w:ind w:right="340"/>
        <w:jc w:val="both"/>
        <w:sectPr w:rsidR="00EE61DF" w:rsidRPr="0028660B">
          <w:headerReference w:type="even" r:id="rId9"/>
          <w:headerReference w:type="default" r:id="rId10"/>
          <w:headerReference w:type="first" r:id="rId11"/>
          <w:pgSz w:w="11906" w:h="16838"/>
          <w:pgMar w:top="1135" w:right="424" w:bottom="1134" w:left="1134" w:header="454" w:footer="720" w:gutter="0"/>
          <w:cols w:space="720"/>
          <w:titlePg/>
          <w:docGrid w:linePitch="360"/>
        </w:sectPr>
      </w:pP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lastRenderedPageBreak/>
        <w:t>Приложение 1 к постановлению</w:t>
      </w:r>
    </w:p>
    <w:p w:rsidR="00EE61DF" w:rsidRPr="00B14884" w:rsidRDefault="00B14884" w:rsidP="00EE61DF">
      <w:pPr>
        <w:autoSpaceDE w:val="0"/>
        <w:ind w:left="10773"/>
        <w:rPr>
          <w:lang w:val="en-US" w:eastAsia="zh-CN"/>
        </w:rPr>
      </w:pPr>
      <w:r>
        <w:rPr>
          <w:lang w:eastAsia="zh-CN"/>
        </w:rPr>
        <w:t>Государственного комитета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Республики Татарстан по тарифам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от _____________№ ________</w:t>
      </w:r>
      <w:r w:rsidRPr="0028660B">
        <w:rPr>
          <w:lang w:eastAsia="zh-CN"/>
        </w:rPr>
        <w:t>_______</w:t>
      </w:r>
      <w:r w:rsidRPr="00EE61DF">
        <w:rPr>
          <w:lang w:eastAsia="zh-CN"/>
        </w:rPr>
        <w:t>__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Предельные максимальные тарифы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на перевозки пассажиров и багажа речным транспортом на водоизмещающих судах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 xml:space="preserve">в местном сообщении Казань - </w:t>
      </w:r>
      <w:proofErr w:type="spellStart"/>
      <w:r w:rsidRPr="00B14884">
        <w:rPr>
          <w:sz w:val="28"/>
          <w:szCs w:val="28"/>
          <w:lang w:eastAsia="zh-CN"/>
        </w:rPr>
        <w:t>Кзыл</w:t>
      </w:r>
      <w:proofErr w:type="spellEnd"/>
      <w:r w:rsidRPr="00B14884">
        <w:rPr>
          <w:sz w:val="28"/>
          <w:szCs w:val="28"/>
          <w:lang w:eastAsia="zh-CN"/>
        </w:rPr>
        <w:t xml:space="preserve"> </w:t>
      </w:r>
      <w:proofErr w:type="spellStart"/>
      <w:r w:rsidRPr="00B14884">
        <w:rPr>
          <w:sz w:val="28"/>
          <w:szCs w:val="28"/>
          <w:lang w:eastAsia="zh-CN"/>
        </w:rPr>
        <w:t>Байрак</w:t>
      </w:r>
      <w:proofErr w:type="spellEnd"/>
      <w:r w:rsidRPr="00B14884">
        <w:rPr>
          <w:sz w:val="28"/>
          <w:szCs w:val="28"/>
          <w:lang w:eastAsia="zh-CN"/>
        </w:rPr>
        <w:t>, осуществляемые Акционерным обществом «Флот Республики Татарстан»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</w:p>
    <w:p w:rsidR="00B14884" w:rsidRPr="00B14884" w:rsidRDefault="00B14884" w:rsidP="00B14884">
      <w:pPr>
        <w:ind w:left="1416" w:firstLine="708"/>
        <w:jc w:val="right"/>
        <w:rPr>
          <w:color w:val="000000"/>
          <w:sz w:val="20"/>
          <w:szCs w:val="20"/>
          <w:lang w:eastAsia="zh-CN"/>
        </w:rPr>
      </w:pPr>
      <w:r w:rsidRPr="00B14884">
        <w:rPr>
          <w:lang w:eastAsia="zh-CN"/>
        </w:rPr>
        <w:t>рублей (без учета НДС)</w:t>
      </w:r>
    </w:p>
    <w:tbl>
      <w:tblPr>
        <w:tblW w:w="5150" w:type="pct"/>
        <w:jc w:val="center"/>
        <w:tblLayout w:type="fixed"/>
        <w:tblLook w:val="0000" w:firstRow="0" w:lastRow="0" w:firstColumn="0" w:lastColumn="0" w:noHBand="0" w:noVBand="0"/>
      </w:tblPr>
      <w:tblGrid>
        <w:gridCol w:w="448"/>
        <w:gridCol w:w="1451"/>
        <w:gridCol w:w="992"/>
        <w:gridCol w:w="522"/>
        <w:gridCol w:w="914"/>
        <w:gridCol w:w="448"/>
        <w:gridCol w:w="914"/>
        <w:gridCol w:w="448"/>
        <w:gridCol w:w="865"/>
        <w:gridCol w:w="567"/>
        <w:gridCol w:w="850"/>
        <w:gridCol w:w="425"/>
        <w:gridCol w:w="993"/>
        <w:gridCol w:w="425"/>
        <w:gridCol w:w="917"/>
        <w:gridCol w:w="500"/>
        <w:gridCol w:w="862"/>
        <w:gridCol w:w="448"/>
        <w:gridCol w:w="958"/>
        <w:gridCol w:w="426"/>
        <w:gridCol w:w="992"/>
        <w:gridCol w:w="448"/>
      </w:tblGrid>
      <w:tr w:rsidR="00B14884" w:rsidRPr="00B14884" w:rsidTr="00B14884">
        <w:trPr>
          <w:trHeight w:val="26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 xml:space="preserve">№№ </w:t>
            </w:r>
            <w:proofErr w:type="gramStart"/>
            <w:r w:rsidRPr="00B14884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B14884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До пунктов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Казань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Студенец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Садовая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Нижний Услон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Ключищи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Матюшино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Ташевка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Гребени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Шеланга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Кзыл</w:t>
            </w:r>
            <w:proofErr w:type="spellEnd"/>
            <w:r w:rsidRPr="00B1488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Байрак</w:t>
            </w:r>
            <w:proofErr w:type="spellEnd"/>
          </w:p>
        </w:tc>
      </w:tr>
      <w:tr w:rsidR="00B14884" w:rsidRPr="00B14884" w:rsidTr="00B14884">
        <w:trPr>
          <w:trHeight w:val="1484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от пунктов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ind w:left="-109" w:firstLine="109"/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багаж </w:t>
            </w:r>
            <w:bookmarkStart w:id="0" w:name="_GoBack"/>
            <w:bookmarkEnd w:id="0"/>
            <w:r w:rsidRPr="00B14884">
              <w:rPr>
                <w:sz w:val="20"/>
                <w:szCs w:val="20"/>
                <w:lang w:eastAsia="zh-CN"/>
              </w:rPr>
              <w:t>за 10 кг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Казань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129/64,5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152/76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165/82,5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190/95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Студенец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Садовая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Нижний Услон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Ключищи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56/28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Матюшино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129/64,5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56/28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Ташевка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Гребени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152/76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32/16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Шеланга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165/82,5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6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proofErr w:type="spellStart"/>
            <w:r w:rsidRPr="00B14884">
              <w:rPr>
                <w:sz w:val="20"/>
                <w:szCs w:val="20"/>
                <w:lang w:eastAsia="zh-CN"/>
              </w:rPr>
              <w:t>Кзыл</w:t>
            </w:r>
            <w:proofErr w:type="spellEnd"/>
            <w:r w:rsidRPr="00B1488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Байрак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190/95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122/61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55/27,5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B14884" w:rsidRPr="00B14884" w:rsidRDefault="00B14884" w:rsidP="00B14884">
      <w:pPr>
        <w:autoSpaceDE w:val="0"/>
        <w:rPr>
          <w:sz w:val="28"/>
          <w:szCs w:val="28"/>
          <w:lang w:eastAsia="zh-CN"/>
        </w:rPr>
      </w:pPr>
    </w:p>
    <w:p w:rsidR="00EE61DF" w:rsidRPr="00EE61DF" w:rsidRDefault="00EE61DF" w:rsidP="00EE61DF">
      <w:pPr>
        <w:autoSpaceDE w:val="0"/>
        <w:rPr>
          <w:lang w:val="en-US" w:eastAsia="zh-CN"/>
        </w:rPr>
      </w:pP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Отдел организации, контроля и сопровождения</w:t>
      </w: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принятия тарифных решений Государственного</w:t>
      </w:r>
    </w:p>
    <w:p w:rsidR="00EE61DF" w:rsidRPr="00EE61DF" w:rsidRDefault="00EE61DF" w:rsidP="00EE61DF">
      <w:pPr>
        <w:autoSpaceDE w:val="0"/>
        <w:jc w:val="both"/>
        <w:rPr>
          <w:lang w:eastAsia="zh-CN"/>
        </w:rPr>
      </w:pPr>
      <w:r w:rsidRPr="00EE61DF">
        <w:rPr>
          <w:sz w:val="28"/>
          <w:szCs w:val="28"/>
          <w:lang w:eastAsia="zh-CN"/>
        </w:rPr>
        <w:t>комитета Республики Татарстан по тарифам</w:t>
      </w:r>
    </w:p>
    <w:p w:rsidR="00EE61DF" w:rsidRPr="00EE61DF" w:rsidRDefault="00EE61DF" w:rsidP="00EE61DF">
      <w:pPr>
        <w:pageBreakBefore/>
        <w:autoSpaceDE w:val="0"/>
        <w:ind w:left="10773"/>
        <w:rPr>
          <w:lang w:eastAsia="zh-CN"/>
        </w:rPr>
      </w:pPr>
      <w:r w:rsidRPr="00EE61DF">
        <w:rPr>
          <w:lang w:eastAsia="zh-CN"/>
        </w:rPr>
        <w:lastRenderedPageBreak/>
        <w:t>Приложение 2 к постановлению</w:t>
      </w:r>
    </w:p>
    <w:p w:rsidR="00EE61DF" w:rsidRPr="00B14884" w:rsidRDefault="00EE61DF" w:rsidP="00EE61DF">
      <w:pPr>
        <w:autoSpaceDE w:val="0"/>
        <w:ind w:left="10773"/>
        <w:rPr>
          <w:lang w:val="en-US" w:eastAsia="zh-CN"/>
        </w:rPr>
      </w:pPr>
      <w:r w:rsidRPr="00EE61DF">
        <w:rPr>
          <w:lang w:eastAsia="zh-CN"/>
        </w:rPr>
        <w:t xml:space="preserve">Государственного </w:t>
      </w:r>
      <w:r w:rsidR="00B14884">
        <w:rPr>
          <w:lang w:eastAsia="zh-CN"/>
        </w:rPr>
        <w:t>комитета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Республики Татарстан по тарифам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от _____________№ ________</w:t>
      </w:r>
      <w:r>
        <w:rPr>
          <w:lang w:val="en-US" w:eastAsia="zh-CN"/>
        </w:rPr>
        <w:t>_______</w:t>
      </w:r>
      <w:r w:rsidRPr="00EE61DF">
        <w:rPr>
          <w:lang w:eastAsia="zh-CN"/>
        </w:rPr>
        <w:t>__</w:t>
      </w: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Предельные максимальные тарифы на перевозки пассажиров и багажа</w:t>
      </w:r>
    </w:p>
    <w:p w:rsidR="00B14884" w:rsidRPr="00B14884" w:rsidRDefault="00B14884" w:rsidP="00B14884">
      <w:pPr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речным транспортом на водоизмещающих судах в местном сообщении Казань - Свияжск,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осуществляемые Акционерным обществом «Флот Республики Татарстан»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</w:p>
    <w:p w:rsidR="00B14884" w:rsidRPr="00B14884" w:rsidRDefault="00B14884" w:rsidP="00B14884">
      <w:pPr>
        <w:ind w:left="1416" w:firstLine="708"/>
        <w:jc w:val="right"/>
        <w:rPr>
          <w:sz w:val="20"/>
          <w:szCs w:val="20"/>
          <w:lang w:eastAsia="zh-CN"/>
        </w:rPr>
      </w:pPr>
      <w:r w:rsidRPr="00B14884">
        <w:rPr>
          <w:lang w:eastAsia="zh-CN"/>
        </w:rPr>
        <w:t>рублей (без учета НДС)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0"/>
        <w:gridCol w:w="2302"/>
        <w:gridCol w:w="1057"/>
        <w:gridCol w:w="649"/>
        <w:gridCol w:w="931"/>
        <w:gridCol w:w="643"/>
        <w:gridCol w:w="931"/>
        <w:gridCol w:w="580"/>
        <w:gridCol w:w="950"/>
        <w:gridCol w:w="542"/>
        <w:gridCol w:w="931"/>
        <w:gridCol w:w="521"/>
        <w:gridCol w:w="951"/>
        <w:gridCol w:w="543"/>
        <w:gridCol w:w="951"/>
        <w:gridCol w:w="567"/>
        <w:gridCol w:w="1021"/>
        <w:gridCol w:w="762"/>
      </w:tblGrid>
      <w:tr w:rsidR="00B14884" w:rsidRPr="00B14884" w:rsidTr="00B14884">
        <w:trPr>
          <w:trHeight w:val="52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№№ </w:t>
            </w:r>
            <w:proofErr w:type="gramStart"/>
            <w:r w:rsidRPr="00B14884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B14884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До пунктов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Казань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Верхний Услон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Печищи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Набережные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Моркваши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Пустые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Моркваши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Дачная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Рудник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Свияжск</w:t>
            </w:r>
          </w:p>
        </w:tc>
      </w:tr>
      <w:tr w:rsidR="00B14884" w:rsidRPr="00B14884" w:rsidTr="00B14884">
        <w:trPr>
          <w:trHeight w:val="160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B14884" w:rsidRPr="00B14884" w:rsidRDefault="00B14884" w:rsidP="00B1488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от пунктов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полный/детский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багаж за 10 кг</w:t>
            </w:r>
          </w:p>
        </w:tc>
      </w:tr>
      <w:tr w:rsidR="00B14884" w:rsidRPr="00B14884" w:rsidTr="00B14884">
        <w:trPr>
          <w:trHeight w:val="28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Казань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129/64,5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145/72,5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174/87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34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Верхний Услон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5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Печищи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110/55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8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Набережные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Моркваши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129/64,5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30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 xml:space="preserve">Пустые </w:t>
            </w:r>
            <w:proofErr w:type="spellStart"/>
            <w:r w:rsidRPr="00B14884">
              <w:rPr>
                <w:sz w:val="20"/>
                <w:szCs w:val="20"/>
                <w:lang w:eastAsia="zh-CN"/>
              </w:rPr>
              <w:t>Моркваши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8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Дачная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142/71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8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Рудник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145/72,5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34/17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28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sz w:val="20"/>
                <w:szCs w:val="20"/>
                <w:lang w:eastAsia="zh-CN"/>
              </w:rPr>
              <w:t>Свияжск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174/87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109/54,5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B14884" w:rsidRPr="00B14884" w:rsidRDefault="00B14884" w:rsidP="00B14884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Отдел организации, контроля и сопровождения</w:t>
      </w: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принятия тарифных решений Государственного</w:t>
      </w:r>
    </w:p>
    <w:p w:rsidR="00EE61DF" w:rsidRPr="00EE61DF" w:rsidRDefault="00EE61DF" w:rsidP="00EE61DF">
      <w:pPr>
        <w:autoSpaceDE w:val="0"/>
        <w:jc w:val="both"/>
        <w:rPr>
          <w:lang w:eastAsia="zh-CN"/>
        </w:rPr>
      </w:pPr>
      <w:r w:rsidRPr="00EE61DF">
        <w:rPr>
          <w:sz w:val="28"/>
          <w:szCs w:val="28"/>
          <w:lang w:eastAsia="zh-CN"/>
        </w:rPr>
        <w:t>комитета Республики Татарстан по тарифам</w:t>
      </w:r>
    </w:p>
    <w:p w:rsidR="00EE61DF" w:rsidRPr="00EE61DF" w:rsidRDefault="00EE61DF" w:rsidP="00EE61DF">
      <w:pPr>
        <w:pageBreakBefore/>
        <w:autoSpaceDE w:val="0"/>
        <w:ind w:left="10065" w:firstLine="708"/>
        <w:jc w:val="both"/>
        <w:outlineLvl w:val="0"/>
        <w:rPr>
          <w:lang w:eastAsia="zh-CN"/>
        </w:rPr>
      </w:pPr>
      <w:r w:rsidRPr="00EE61DF">
        <w:rPr>
          <w:lang w:eastAsia="zh-CN"/>
        </w:rPr>
        <w:lastRenderedPageBreak/>
        <w:t>Приложение 3 к постановлению</w:t>
      </w:r>
    </w:p>
    <w:p w:rsidR="00EE61DF" w:rsidRPr="00B14884" w:rsidRDefault="00B14884" w:rsidP="00EE61DF">
      <w:pPr>
        <w:autoSpaceDE w:val="0"/>
        <w:ind w:left="10773"/>
        <w:rPr>
          <w:lang w:val="en-US" w:eastAsia="zh-CN"/>
        </w:rPr>
      </w:pPr>
      <w:r>
        <w:rPr>
          <w:lang w:eastAsia="zh-CN"/>
        </w:rPr>
        <w:t>Государственного комитета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Республики Татарстан по тарифам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  <w:r w:rsidRPr="00EE61DF">
        <w:rPr>
          <w:lang w:eastAsia="zh-CN"/>
        </w:rPr>
        <w:t>от _____________№ ________</w:t>
      </w:r>
      <w:r>
        <w:rPr>
          <w:lang w:val="en-US" w:eastAsia="zh-CN"/>
        </w:rPr>
        <w:t>_______</w:t>
      </w:r>
      <w:r w:rsidRPr="00EE61DF">
        <w:rPr>
          <w:lang w:eastAsia="zh-CN"/>
        </w:rPr>
        <w:t>__</w:t>
      </w: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B14884" w:rsidRPr="00B14884" w:rsidRDefault="00B14884" w:rsidP="00B14884">
      <w:pPr>
        <w:autoSpaceDE w:val="0"/>
        <w:jc w:val="center"/>
        <w:outlineLvl w:val="0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Предельные максимальные тарифы</w:t>
      </w:r>
    </w:p>
    <w:p w:rsidR="00B14884" w:rsidRPr="00B14884" w:rsidRDefault="00B14884" w:rsidP="00B14884">
      <w:pPr>
        <w:autoSpaceDE w:val="0"/>
        <w:jc w:val="center"/>
        <w:outlineLvl w:val="0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на перевозки пассажиров и багажа речным транспортом на скоростных судах</w:t>
      </w:r>
    </w:p>
    <w:p w:rsidR="00B14884" w:rsidRPr="00B14884" w:rsidRDefault="00B14884" w:rsidP="00B14884">
      <w:pPr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в местном сообщении Казань - Тетюши, осуществляемые Акционерным обществом «Флот Республики Татарстан»</w:t>
      </w:r>
    </w:p>
    <w:p w:rsidR="00B14884" w:rsidRPr="00B14884" w:rsidRDefault="00B14884" w:rsidP="00B14884">
      <w:pPr>
        <w:autoSpaceDE w:val="0"/>
        <w:jc w:val="both"/>
        <w:outlineLvl w:val="0"/>
        <w:rPr>
          <w:sz w:val="28"/>
          <w:szCs w:val="28"/>
          <w:lang w:eastAsia="zh-CN"/>
        </w:rPr>
      </w:pPr>
    </w:p>
    <w:p w:rsidR="00B14884" w:rsidRPr="00B14884" w:rsidRDefault="00B14884" w:rsidP="00B14884">
      <w:pPr>
        <w:ind w:left="8496" w:firstLine="708"/>
        <w:jc w:val="center"/>
        <w:rPr>
          <w:color w:val="000000"/>
          <w:lang w:eastAsia="zh-CN"/>
        </w:rPr>
      </w:pPr>
      <w:r w:rsidRPr="00B14884">
        <w:rPr>
          <w:lang w:eastAsia="zh-CN"/>
        </w:rPr>
        <w:t>рублей (без учета НДС)</w:t>
      </w:r>
    </w:p>
    <w:tbl>
      <w:tblPr>
        <w:tblW w:w="4676" w:type="pct"/>
        <w:jc w:val="center"/>
        <w:tblInd w:w="-1767" w:type="dxa"/>
        <w:tblLayout w:type="fixed"/>
        <w:tblLook w:val="0000" w:firstRow="0" w:lastRow="0" w:firstColumn="0" w:lastColumn="0" w:noHBand="0" w:noVBand="0"/>
      </w:tblPr>
      <w:tblGrid>
        <w:gridCol w:w="1312"/>
        <w:gridCol w:w="5387"/>
        <w:gridCol w:w="1327"/>
        <w:gridCol w:w="1244"/>
        <w:gridCol w:w="1327"/>
        <w:gridCol w:w="1274"/>
        <w:gridCol w:w="1272"/>
        <w:gridCol w:w="1214"/>
      </w:tblGrid>
      <w:tr w:rsidR="00B14884" w:rsidRPr="00B14884" w:rsidTr="00B14884">
        <w:trPr>
          <w:trHeight w:val="255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 xml:space="preserve">№№ </w:t>
            </w:r>
            <w:proofErr w:type="gramStart"/>
            <w:r w:rsidRPr="00B14884">
              <w:rPr>
                <w:color w:val="000000"/>
                <w:lang w:eastAsia="zh-CN"/>
              </w:rPr>
              <w:t>п</w:t>
            </w:r>
            <w:proofErr w:type="gramEnd"/>
            <w:r w:rsidRPr="00B14884">
              <w:rPr>
                <w:color w:val="000000"/>
                <w:lang w:eastAsia="zh-CN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До пунктов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Казань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Болгары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Тетюши</w:t>
            </w:r>
          </w:p>
        </w:tc>
      </w:tr>
      <w:tr w:rsidR="00B14884" w:rsidRPr="00B14884" w:rsidTr="00B14884">
        <w:trPr>
          <w:trHeight w:val="179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от пунктов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полный/детский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багаж за 10 кг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полный/детский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багаж за 10 кг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полный/детский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багаж за 10 кг</w:t>
            </w:r>
          </w:p>
        </w:tc>
      </w:tr>
      <w:tr w:rsidR="00B14884" w:rsidRPr="00B14884" w:rsidTr="00B14884">
        <w:trPr>
          <w:trHeight w:val="255"/>
          <w:jc w:val="center"/>
        </w:trPr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Казань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504/252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515/257,5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</w:t>
            </w:r>
          </w:p>
        </w:tc>
      </w:tr>
      <w:tr w:rsidR="00B14884" w:rsidRPr="00B14884" w:rsidTr="00B14884">
        <w:trPr>
          <w:trHeight w:val="255"/>
          <w:jc w:val="center"/>
        </w:trPr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Болгары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504/252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84/42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30</w:t>
            </w:r>
          </w:p>
        </w:tc>
      </w:tr>
      <w:tr w:rsidR="00B14884" w:rsidRPr="00B14884" w:rsidTr="00B14884">
        <w:trPr>
          <w:trHeight w:val="255"/>
          <w:jc w:val="center"/>
        </w:trPr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Тетюши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515/257,5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51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84/42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30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</w:tr>
    </w:tbl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outlineLvl w:val="0"/>
        <w:rPr>
          <w:lang w:eastAsia="zh-CN"/>
        </w:rPr>
      </w:pP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Отдел организации, контроля и сопровождения</w:t>
      </w: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принятия тарифных решений Государственного</w:t>
      </w: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комитета Республики Татарстан по тарифам</w:t>
      </w:r>
    </w:p>
    <w:p w:rsidR="00EE61DF" w:rsidRPr="00EE61DF" w:rsidRDefault="00EE61DF" w:rsidP="00EE61DF">
      <w:pPr>
        <w:rPr>
          <w:lang w:eastAsia="zh-CN"/>
        </w:rPr>
        <w:sectPr w:rsidR="00EE61DF" w:rsidRPr="00EE61DF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851" w:bottom="1134" w:left="851" w:header="709" w:footer="720" w:gutter="0"/>
          <w:cols w:space="720"/>
          <w:docGrid w:linePitch="360"/>
        </w:sectPr>
      </w:pPr>
    </w:p>
    <w:p w:rsidR="00EE61DF" w:rsidRPr="00EE61DF" w:rsidRDefault="00EE61DF" w:rsidP="00EE61DF">
      <w:pPr>
        <w:autoSpaceDE w:val="0"/>
        <w:ind w:left="6237"/>
        <w:rPr>
          <w:lang w:eastAsia="zh-CN"/>
        </w:rPr>
      </w:pPr>
      <w:r w:rsidRPr="00EE61DF">
        <w:rPr>
          <w:lang w:eastAsia="zh-CN"/>
        </w:rPr>
        <w:lastRenderedPageBreak/>
        <w:t>Приложение 4 к постановлению</w:t>
      </w:r>
    </w:p>
    <w:p w:rsidR="00EE61DF" w:rsidRPr="00B14884" w:rsidRDefault="00B14884" w:rsidP="00EE61DF">
      <w:pPr>
        <w:autoSpaceDE w:val="0"/>
        <w:ind w:left="6237"/>
        <w:rPr>
          <w:lang w:val="en-US" w:eastAsia="zh-CN"/>
        </w:rPr>
      </w:pPr>
      <w:r>
        <w:rPr>
          <w:lang w:eastAsia="zh-CN"/>
        </w:rPr>
        <w:t>Государственного комитета</w:t>
      </w:r>
    </w:p>
    <w:p w:rsidR="00EE61DF" w:rsidRPr="00EE61DF" w:rsidRDefault="00EE61DF" w:rsidP="00EE61DF">
      <w:pPr>
        <w:autoSpaceDE w:val="0"/>
        <w:ind w:left="6237"/>
        <w:rPr>
          <w:lang w:eastAsia="zh-CN"/>
        </w:rPr>
      </w:pPr>
      <w:r w:rsidRPr="00EE61DF">
        <w:rPr>
          <w:lang w:eastAsia="zh-CN"/>
        </w:rPr>
        <w:t>Республики Татарстан по тарифам</w:t>
      </w:r>
    </w:p>
    <w:p w:rsidR="00EE61DF" w:rsidRPr="0028660B" w:rsidRDefault="00EE61DF" w:rsidP="00EE61DF">
      <w:pPr>
        <w:autoSpaceDE w:val="0"/>
        <w:ind w:left="6237"/>
        <w:rPr>
          <w:lang w:val="en-US" w:eastAsia="zh-CN"/>
        </w:rPr>
      </w:pPr>
      <w:r w:rsidRPr="00EE61DF">
        <w:rPr>
          <w:lang w:eastAsia="zh-CN"/>
        </w:rPr>
        <w:t xml:space="preserve">от </w:t>
      </w:r>
      <w:r w:rsidR="0028660B" w:rsidRPr="00EE61DF">
        <w:rPr>
          <w:lang w:eastAsia="zh-CN"/>
        </w:rPr>
        <w:t>_____________№ ________</w:t>
      </w:r>
      <w:r w:rsidR="0028660B">
        <w:rPr>
          <w:lang w:eastAsia="zh-CN"/>
        </w:rPr>
        <w:t>______</w:t>
      </w:r>
      <w:r w:rsidR="0028660B">
        <w:rPr>
          <w:lang w:val="en-US" w:eastAsia="zh-CN"/>
        </w:rPr>
        <w:t>_</w:t>
      </w: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</w:p>
    <w:p w:rsidR="00EE61DF" w:rsidRPr="00EE61DF" w:rsidRDefault="00EE61DF" w:rsidP="00EE61DF">
      <w:pPr>
        <w:autoSpaceDE w:val="0"/>
        <w:ind w:left="10773"/>
        <w:rPr>
          <w:lang w:eastAsia="zh-CN"/>
        </w:rPr>
      </w:pP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Предельные максимальные тарифы на перевозки пассажиров и багажа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 xml:space="preserve">речным транспортом на водоизмещающих судах в местном сообщении 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 xml:space="preserve">Чистополь-Красный Яр, </w:t>
      </w:r>
      <w:proofErr w:type="gramStart"/>
      <w:r w:rsidRPr="00B14884">
        <w:rPr>
          <w:sz w:val="28"/>
          <w:szCs w:val="28"/>
          <w:lang w:eastAsia="zh-CN"/>
        </w:rPr>
        <w:t>осуществляемые</w:t>
      </w:r>
      <w:proofErr w:type="gramEnd"/>
      <w:r w:rsidRPr="00B14884">
        <w:rPr>
          <w:sz w:val="28"/>
          <w:szCs w:val="28"/>
          <w:lang w:eastAsia="zh-CN"/>
        </w:rPr>
        <w:t xml:space="preserve"> Акционерным обществом </w:t>
      </w:r>
    </w:p>
    <w:p w:rsidR="00B14884" w:rsidRPr="00B14884" w:rsidRDefault="00B14884" w:rsidP="00B14884">
      <w:pPr>
        <w:autoSpaceDE w:val="0"/>
        <w:jc w:val="center"/>
        <w:rPr>
          <w:sz w:val="28"/>
          <w:szCs w:val="28"/>
          <w:lang w:eastAsia="zh-CN"/>
        </w:rPr>
      </w:pPr>
      <w:r w:rsidRPr="00B14884">
        <w:rPr>
          <w:sz w:val="28"/>
          <w:szCs w:val="28"/>
          <w:lang w:eastAsia="zh-CN"/>
        </w:rPr>
        <w:t>«Флот Республики Татарстан»</w:t>
      </w:r>
    </w:p>
    <w:p w:rsidR="00B14884" w:rsidRPr="00B14884" w:rsidRDefault="00B14884" w:rsidP="00B14884">
      <w:pPr>
        <w:ind w:left="8496" w:firstLine="708"/>
        <w:jc w:val="center"/>
        <w:rPr>
          <w:sz w:val="28"/>
          <w:szCs w:val="28"/>
          <w:lang w:eastAsia="zh-CN"/>
        </w:rPr>
      </w:pPr>
    </w:p>
    <w:p w:rsidR="00B14884" w:rsidRPr="00B14884" w:rsidRDefault="00B14884" w:rsidP="00B14884">
      <w:pPr>
        <w:ind w:left="7080"/>
        <w:rPr>
          <w:lang w:eastAsia="zh-CN"/>
        </w:rPr>
      </w:pPr>
      <w:r w:rsidRPr="00B14884">
        <w:rPr>
          <w:lang w:eastAsia="zh-CN"/>
        </w:rPr>
        <w:t>рублей (без учета НДС)</w:t>
      </w: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559"/>
        <w:gridCol w:w="1418"/>
        <w:gridCol w:w="1559"/>
        <w:gridCol w:w="1559"/>
      </w:tblGrid>
      <w:tr w:rsidR="00B14884" w:rsidRPr="00B14884" w:rsidTr="00B14884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 xml:space="preserve">№№ </w:t>
            </w:r>
            <w:proofErr w:type="gramStart"/>
            <w:r w:rsidRPr="00B14884">
              <w:rPr>
                <w:lang w:eastAsia="zh-CN"/>
              </w:rPr>
              <w:t>п</w:t>
            </w:r>
            <w:proofErr w:type="gramEnd"/>
            <w:r w:rsidRPr="00B14884">
              <w:rPr>
                <w:lang w:eastAsia="zh-CN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До пункта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Чистополь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Красный Яр</w:t>
            </w:r>
          </w:p>
        </w:tc>
      </w:tr>
      <w:tr w:rsidR="00B14884" w:rsidRPr="00B14884" w:rsidTr="00B14884">
        <w:trPr>
          <w:trHeight w:val="16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snapToGrid w:val="0"/>
              <w:rPr>
                <w:lang w:eastAsia="zh-CN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от пункта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полный/детский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багаж за 10 кг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полный/детский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багаж за 10 кг</w:t>
            </w:r>
          </w:p>
        </w:tc>
      </w:tr>
      <w:tr w:rsidR="00B14884" w:rsidRPr="00B14884" w:rsidTr="00B14884">
        <w:trPr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lang w:eastAsia="zh-CN"/>
              </w:rPr>
              <w:t>Чистополь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110/55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49</w:t>
            </w:r>
          </w:p>
        </w:tc>
      </w:tr>
      <w:tr w:rsidR="00B14884" w:rsidRPr="00B14884" w:rsidTr="00B14884">
        <w:trPr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lang w:eastAsia="zh-CN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84" w:rsidRPr="00B14884" w:rsidRDefault="00B14884" w:rsidP="00B14884">
            <w:pPr>
              <w:rPr>
                <w:lang w:eastAsia="zh-CN"/>
              </w:rPr>
            </w:pPr>
            <w:r w:rsidRPr="00B14884">
              <w:rPr>
                <w:lang w:eastAsia="zh-CN"/>
              </w:rPr>
              <w:t>Красный Яр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110/55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84" w:rsidRPr="00B14884" w:rsidRDefault="00B14884" w:rsidP="00B14884">
            <w:pPr>
              <w:jc w:val="center"/>
              <w:rPr>
                <w:lang w:eastAsia="zh-CN"/>
              </w:rPr>
            </w:pPr>
            <w:r w:rsidRPr="00B14884">
              <w:rPr>
                <w:color w:val="000000"/>
                <w:lang w:eastAsia="zh-CN"/>
              </w:rPr>
              <w:t> </w:t>
            </w:r>
          </w:p>
        </w:tc>
      </w:tr>
    </w:tbl>
    <w:p w:rsidR="00EE61DF" w:rsidRDefault="00EE61DF" w:rsidP="00EE61DF">
      <w:pPr>
        <w:autoSpaceDE w:val="0"/>
        <w:jc w:val="both"/>
        <w:outlineLvl w:val="0"/>
        <w:rPr>
          <w:sz w:val="28"/>
          <w:szCs w:val="28"/>
          <w:lang w:val="en-US" w:eastAsia="zh-CN"/>
        </w:rPr>
      </w:pPr>
    </w:p>
    <w:p w:rsidR="00B14884" w:rsidRPr="00B14884" w:rsidRDefault="00B14884" w:rsidP="00EE61DF">
      <w:pPr>
        <w:autoSpaceDE w:val="0"/>
        <w:jc w:val="both"/>
        <w:outlineLvl w:val="0"/>
        <w:rPr>
          <w:sz w:val="28"/>
          <w:szCs w:val="28"/>
          <w:lang w:val="en-US" w:eastAsia="zh-CN"/>
        </w:rPr>
      </w:pP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Отдел организации, контроля и сопровождения</w:t>
      </w:r>
    </w:p>
    <w:p w:rsidR="00EE61DF" w:rsidRPr="00EE61DF" w:rsidRDefault="00EE61DF" w:rsidP="00EE61DF">
      <w:pPr>
        <w:autoSpaceDE w:val="0"/>
        <w:jc w:val="both"/>
        <w:rPr>
          <w:sz w:val="28"/>
          <w:szCs w:val="28"/>
          <w:lang w:eastAsia="zh-CN"/>
        </w:rPr>
      </w:pPr>
      <w:r w:rsidRPr="00EE61DF">
        <w:rPr>
          <w:sz w:val="28"/>
          <w:szCs w:val="28"/>
          <w:lang w:eastAsia="zh-CN"/>
        </w:rPr>
        <w:t>принятия тарифных решений Государственного</w:t>
      </w:r>
    </w:p>
    <w:p w:rsidR="00617A4C" w:rsidRDefault="00EE61DF" w:rsidP="00EE61DF">
      <w:pPr>
        <w:autoSpaceDE w:val="0"/>
        <w:jc w:val="both"/>
        <w:rPr>
          <w:sz w:val="28"/>
          <w:szCs w:val="28"/>
        </w:rPr>
      </w:pPr>
      <w:r w:rsidRPr="00EE61DF">
        <w:rPr>
          <w:sz w:val="28"/>
          <w:szCs w:val="28"/>
          <w:lang w:eastAsia="zh-CN"/>
        </w:rPr>
        <w:t>комитета Республики Татарстан по тарифам</w:t>
      </w:r>
    </w:p>
    <w:sectPr w:rsidR="00617A4C" w:rsidSect="00EE61DF">
      <w:headerReference w:type="even" r:id="rId15"/>
      <w:headerReference w:type="default" r:id="rId16"/>
      <w:pgSz w:w="11906" w:h="16838"/>
      <w:pgMar w:top="1134" w:right="567" w:bottom="1134" w:left="1134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84" w:rsidRDefault="00B14884">
      <w:r>
        <w:separator/>
      </w:r>
    </w:p>
  </w:endnote>
  <w:endnote w:type="continuationSeparator" w:id="0">
    <w:p w:rsidR="00B14884" w:rsidRDefault="00B1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84" w:rsidRDefault="00B14884">
      <w:r>
        <w:separator/>
      </w:r>
    </w:p>
  </w:footnote>
  <w:footnote w:type="continuationSeparator" w:id="0">
    <w:p w:rsidR="00B14884" w:rsidRDefault="00B1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B14884" w:rsidRDefault="00B1488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0923A8">
      <w:rPr>
        <w:noProof/>
      </w:rPr>
      <w:t>2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84" w:rsidRDefault="00B14884">
    <w:pPr>
      <w:pStyle w:val="ae"/>
    </w:pPr>
    <w:r>
      <w:rPr>
        <w:noProof/>
      </w:rPr>
      <w:pict>
        <v:rect id="Врезка1" o:spid="_x0000_s2049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B14884" w:rsidRDefault="00B14884">
                <w:pPr>
                  <w:pStyle w:val="ae"/>
                  <w:rPr>
                    <w:rStyle w:val="a3"/>
                  </w:rPr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color w:val="000000"/>
                  </w:rPr>
                  <w:t>0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547751"/>
      <w:docPartObj>
        <w:docPartGallery w:val="Page Numbers (Top of Page)"/>
        <w:docPartUnique/>
      </w:docPartObj>
    </w:sdtPr>
    <w:sdtContent>
      <w:p w:rsidR="00B14884" w:rsidRDefault="00B14884">
        <w:pPr>
          <w:pStyle w:val="ae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4C"/>
    <w:rsid w:val="00087F2B"/>
    <w:rsid w:val="000923A8"/>
    <w:rsid w:val="0028660B"/>
    <w:rsid w:val="00617A4C"/>
    <w:rsid w:val="00B14884"/>
    <w:rsid w:val="00EE61DF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D0E81"/>
  </w:style>
  <w:style w:type="character" w:customStyle="1" w:styleId="50">
    <w:name w:val="Заголовок 5 Знак"/>
    <w:link w:val="5"/>
    <w:qFormat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5"/>
    <w:qFormat/>
    <w:rsid w:val="003A66A5"/>
    <w:rPr>
      <w:b/>
      <w:caps/>
      <w:sz w:val="24"/>
    </w:rPr>
  </w:style>
  <w:style w:type="character" w:customStyle="1" w:styleId="a6">
    <w:name w:val="Основной текст с отступом Знак"/>
    <w:link w:val="a7"/>
    <w:qFormat/>
    <w:rsid w:val="005F70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qFormat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qFormat/>
    <w:rsid w:val="00FC73CC"/>
    <w:rPr>
      <w:i/>
      <w:iCs/>
    </w:rPr>
  </w:style>
  <w:style w:type="character" w:customStyle="1" w:styleId="Heading5Char">
    <w:name w:val="Heading 5 Char"/>
    <w:basedOn w:val="a0"/>
    <w:uiPriority w:val="9"/>
    <w:semiHidden/>
    <w:qFormat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b">
    <w:name w:val="Текст выноски Знак"/>
    <w:basedOn w:val="a0"/>
    <w:link w:val="ac"/>
    <w:qFormat/>
    <w:rsid w:val="004B1239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qFormat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qFormat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qFormat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qFormat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qFormat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qFormat/>
    <w:rsid w:val="00B06AF9"/>
    <w:rPr>
      <w:b/>
      <w:caps/>
      <w:sz w:val="22"/>
    </w:rPr>
  </w:style>
  <w:style w:type="character" w:customStyle="1" w:styleId="apple-style-span">
    <w:name w:val="apple-style-span"/>
    <w:qFormat/>
    <w:rsid w:val="00B06AF9"/>
  </w:style>
  <w:style w:type="character" w:styleId="af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qFormat/>
    <w:rsid w:val="00B06AF9"/>
  </w:style>
  <w:style w:type="character" w:customStyle="1" w:styleId="21">
    <w:name w:val="Основной текст 2 Знак"/>
    <w:basedOn w:val="a0"/>
    <w:link w:val="22"/>
    <w:qFormat/>
    <w:rsid w:val="00B06AF9"/>
    <w:rPr>
      <w:b/>
      <w:caps/>
      <w:sz w:val="28"/>
    </w:rPr>
  </w:style>
  <w:style w:type="character" w:customStyle="1" w:styleId="31">
    <w:name w:val="Основной текст 3 Знак"/>
    <w:basedOn w:val="a0"/>
    <w:link w:val="32"/>
    <w:qFormat/>
    <w:rsid w:val="00B06AF9"/>
    <w:rPr>
      <w:b/>
      <w:caps/>
      <w:sz w:val="40"/>
    </w:rPr>
  </w:style>
  <w:style w:type="character" w:customStyle="1" w:styleId="WW8Num21z0">
    <w:name w:val="WW8Num21z0"/>
    <w:qFormat/>
  </w:style>
  <w:style w:type="paragraph" w:customStyle="1" w:styleId="af0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paragraph" w:styleId="af1">
    <w:name w:val="List"/>
    <w:basedOn w:val="a5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onsPlusNormal">
    <w:name w:val="ConsPlusNormal"/>
    <w:qFormat/>
    <w:rsid w:val="001D0E81"/>
    <w:pPr>
      <w:widowControl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6"/>
    <w:rsid w:val="001D0E81"/>
    <w:pPr>
      <w:spacing w:after="120"/>
      <w:ind w:left="283"/>
    </w:pPr>
  </w:style>
  <w:style w:type="paragraph" w:customStyle="1" w:styleId="af5">
    <w:name w:val="Колонтитул"/>
    <w:basedOn w:val="a"/>
    <w:qFormat/>
  </w:style>
  <w:style w:type="paragraph" w:styleId="ae">
    <w:name w:val="header"/>
    <w:basedOn w:val="a"/>
    <w:link w:val="ad"/>
    <w:rsid w:val="001D0E81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1D0E81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1D0E81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EC6449"/>
    <w:pPr>
      <w:jc w:val="center"/>
    </w:pPr>
    <w:rPr>
      <w:b/>
      <w:sz w:val="28"/>
      <w:szCs w:val="28"/>
    </w:rPr>
  </w:style>
  <w:style w:type="paragraph" w:styleId="ac">
    <w:name w:val="Balloon Text"/>
    <w:basedOn w:val="a"/>
    <w:link w:val="ab"/>
    <w:qFormat/>
    <w:rsid w:val="00EF4D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rsid w:val="004F74F7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9262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B123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rmal (Web)"/>
    <w:basedOn w:val="a"/>
    <w:uiPriority w:val="99"/>
    <w:unhideWhenUsed/>
    <w:qFormat/>
    <w:rsid w:val="004B1239"/>
    <w:pPr>
      <w:spacing w:beforeAutospacing="1" w:afterAutospacing="1"/>
    </w:pPr>
  </w:style>
  <w:style w:type="paragraph" w:customStyle="1" w:styleId="ConsPlusCell">
    <w:name w:val="ConsPlusCell"/>
    <w:uiPriority w:val="99"/>
    <w:qFormat/>
    <w:rsid w:val="004B1239"/>
    <w:pPr>
      <w:widowControl w:val="0"/>
    </w:pPr>
    <w:rPr>
      <w:rFonts w:ascii="Arial" w:hAnsi="Arial" w:cs="Arial"/>
    </w:rPr>
  </w:style>
  <w:style w:type="paragraph" w:customStyle="1" w:styleId="caption1111">
    <w:name w:val="caption1111"/>
    <w:basedOn w:val="a"/>
    <w:next w:val="a"/>
    <w:qFormat/>
    <w:rsid w:val="004B1239"/>
    <w:pPr>
      <w:pBdr>
        <w:bottom w:val="single" w:sz="6" w:space="11" w:color="000000"/>
      </w:pBdr>
      <w:spacing w:line="240" w:lineRule="atLeast"/>
      <w:ind w:right="-574"/>
      <w:jc w:val="both"/>
    </w:pPr>
    <w:rPr>
      <w:b/>
      <w:sz w:val="20"/>
    </w:rPr>
  </w:style>
  <w:style w:type="paragraph" w:customStyle="1" w:styleId="CharCharChar">
    <w:name w:val="Char Знак Знак Char Знак Знак Char"/>
    <w:basedOn w:val="a"/>
    <w:qFormat/>
    <w:rsid w:val="00BA71B1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2">
    <w:name w:val="Body Text 2"/>
    <w:basedOn w:val="a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32">
    <w:name w:val="Body Text 3"/>
    <w:basedOn w:val="a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af8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Содержимое врезки"/>
    <w:basedOn w:val="a"/>
    <w:qFormat/>
  </w:style>
  <w:style w:type="paragraph" w:customStyle="1" w:styleId="23">
    <w:name w:val="Основной текст2"/>
    <w:basedOn w:val="a"/>
    <w:qFormat/>
    <w:pPr>
      <w:shd w:val="clear" w:color="auto" w:fill="FFFFFF"/>
      <w:spacing w:after="60" w:line="0" w:lineRule="atLeast"/>
      <w:jc w:val="right"/>
    </w:pPr>
    <w:rPr>
      <w:sz w:val="25"/>
      <w:szCs w:val="25"/>
    </w:rPr>
  </w:style>
  <w:style w:type="numbering" w:customStyle="1" w:styleId="12">
    <w:name w:val="Нет списка1"/>
    <w:semiHidden/>
    <w:unhideWhenUsed/>
    <w:qFormat/>
    <w:rsid w:val="00B06AF9"/>
  </w:style>
  <w:style w:type="numbering" w:customStyle="1" w:styleId="WW8Num21">
    <w:name w:val="WW8Num21"/>
    <w:qFormat/>
  </w:style>
  <w:style w:type="table" w:styleId="afa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B06AF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B06AF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B06AF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8D7A-0AA0-44E4-886D-D9F393F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dc:description/>
  <cp:lastModifiedBy>Миннегулов Сирин Раисович</cp:lastModifiedBy>
  <cp:revision>19</cp:revision>
  <cp:lastPrinted>2025-01-28T11:26:00Z</cp:lastPrinted>
  <dcterms:created xsi:type="dcterms:W3CDTF">2025-02-11T13:20:00Z</dcterms:created>
  <dcterms:modified xsi:type="dcterms:W3CDTF">2025-04-15T04:34:00Z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