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646157">
      <w:pPr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</w:t>
      </w:r>
      <w:r w:rsidR="006A77E9">
        <w:rPr>
          <w:rFonts w:eastAsia="Calibri"/>
          <w:sz w:val="28"/>
          <w:szCs w:val="28"/>
          <w:lang w:eastAsia="en-US"/>
        </w:rPr>
        <w:t>ГАОУ</w:t>
      </w:r>
      <w:r w:rsidR="006A77E9" w:rsidRPr="00B972E0">
        <w:t xml:space="preserve"> </w:t>
      </w:r>
      <w:r w:rsidR="006A77E9" w:rsidRPr="00B972E0">
        <w:rPr>
          <w:rFonts w:eastAsia="Calibri"/>
          <w:sz w:val="28"/>
          <w:szCs w:val="28"/>
          <w:lang w:eastAsia="en-US"/>
        </w:rPr>
        <w:t>«</w:t>
      </w:r>
      <w:r w:rsidR="006A77E9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6A77E9" w:rsidRPr="00B972E0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="006A77E9" w:rsidRPr="00B972E0">
        <w:rPr>
          <w:spacing w:val="-4"/>
          <w:sz w:val="28"/>
          <w:szCs w:val="28"/>
        </w:rPr>
        <w:t xml:space="preserve">с </w:t>
      </w:r>
      <w:r w:rsidR="006A77E9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6A77E9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6A77E9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 w:rsidRPr="006A77E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5851" w:rsidRPr="009D21D6" w:rsidRDefault="009D21D6" w:rsidP="009D21D6">
      <w:pPr>
        <w:suppressAutoHyphens/>
        <w:ind w:left="-142" w:right="-1" w:firstLine="851"/>
        <w:jc w:val="both"/>
        <w:rPr>
          <w:spacing w:val="-4"/>
          <w:sz w:val="28"/>
          <w:szCs w:val="28"/>
        </w:rPr>
      </w:pPr>
      <w:r w:rsidRPr="00B972E0"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 w:rsidRPr="00B972E0">
        <w:rPr>
          <w:spacing w:val="-4"/>
          <w:sz w:val="28"/>
          <w:szCs w:val="28"/>
        </w:rPr>
        <w:fldChar w:fldCharType="begin"/>
      </w:r>
      <w:r w:rsidRPr="00B972E0">
        <w:rPr>
          <w:spacing w:val="-4"/>
          <w:sz w:val="28"/>
          <w:szCs w:val="28"/>
        </w:rPr>
        <w:instrText xml:space="preserve"> QUOTE </w:instrText>
      </w:r>
      <w:r w:rsidR="00CA5F4F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3284&quot;/&gt;&lt;wsp:rsid wsp:val=&quot;00000E4D&quot;/&gt;&lt;wsp:rsid wsp:val=&quot;00011E35&quot;/&gt;&lt;wsp:rsid wsp:val=&quot;000151C5&quot;/&gt;&lt;wsp:rsid wsp:val=&quot;00016866&quot;/&gt;&lt;wsp:rsid wsp:val=&quot;00021680&quot;/&gt;&lt;wsp:rsid wsp:val=&quot;0002494B&quot;/&gt;&lt;wsp:rsid wsp:val=&quot;00027197&quot;/&gt;&lt;wsp:rsid wsp:val=&quot;0003486E&quot;/&gt;&lt;wsp:rsid wsp:val=&quot;00035994&quot;/&gt;&lt;wsp:rsid wsp:val=&quot;00035F27&quot;/&gt;&lt;wsp:rsid wsp:val=&quot;00040635&quot;/&gt;&lt;wsp:rsid wsp:val=&quot;0005479E&quot;/&gt;&lt;wsp:rsid wsp:val=&quot;00063BB5&quot;/&gt;&lt;wsp:rsid wsp:val=&quot;00070F7D&quot;/&gt;&lt;wsp:rsid wsp:val=&quot;000722AB&quot;/&gt;&lt;wsp:rsid wsp:val=&quot;00081375&quot;/&gt;&lt;wsp:rsid wsp:val=&quot;0008307C&quot;/&gt;&lt;wsp:rsid wsp:val=&quot;000851EC&quot;/&gt;&lt;wsp:rsid wsp:val=&quot;0008750F&quot;/&gt;&lt;wsp:rsid wsp:val=&quot;000A08D1&quot;/&gt;&lt;wsp:rsid wsp:val=&quot;000B0956&quot;/&gt;&lt;wsp:rsid wsp:val=&quot;000B285E&quot;/&gt;&lt;wsp:rsid wsp:val=&quot;000C74AD&quot;/&gt;&lt;wsp:rsid wsp:val=&quot;000D44E1&quot;/&gt;&lt;wsp:rsid wsp:val=&quot;000D7549&quot;/&gt;&lt;wsp:rsid wsp:val=&quot;000E73A3&quot;/&gt;&lt;wsp:rsid wsp:val=&quot;000F32D3&quot;/&gt;&lt;wsp:rsid wsp:val=&quot;001027F8&quot;/&gt;&lt;wsp:rsid wsp:val=&quot;00111384&quot;/&gt;&lt;wsp:rsid wsp:val=&quot;00127F8C&quot;/&gt;&lt;wsp:rsid wsp:val=&quot;001551D6&quot;/&gt;&lt;wsp:rsid wsp:val=&quot;00171511&quot;/&gt;&lt;wsp:rsid wsp:val=&quot;00171E30&quot;/&gt;&lt;wsp:rsid wsp:val=&quot;0018555A&quot;/&gt;&lt;wsp:rsid wsp:val=&quot;00186853&quot;/&gt;&lt;wsp:rsid wsp:val=&quot;00190B15&quot;/&gt;&lt;wsp:rsid wsp:val=&quot;001950C2&quot;/&gt;&lt;wsp:rsid wsp:val=&quot;001A20B8&quot;/&gt;&lt;wsp:rsid wsp:val=&quot;001B5301&quot;/&gt;&lt;wsp:rsid wsp:val=&quot;001D23A6&quot;/&gt;&lt;wsp:rsid wsp:val=&quot;001D654F&quot;/&gt;&lt;wsp:rsid wsp:val=&quot;001E5FDE&quot;/&gt;&lt;wsp:rsid wsp:val=&quot;001F099C&quot;/&gt;&lt;wsp:rsid wsp:val=&quot;002035CF&quot;/&gt;&lt;wsp:rsid wsp:val=&quot;00203709&quot;/&gt;&lt;wsp:rsid wsp:val=&quot;002129D9&quot;/&gt;&lt;wsp:rsid wsp:val=&quot;00223666&quot;/&gt;&lt;wsp:rsid wsp:val=&quot;002236B8&quot;/&gt;&lt;wsp:rsid wsp:val=&quot;00224A9A&quot;/&gt;&lt;wsp:rsid wsp:val=&quot;00226E87&quot;/&gt;&lt;wsp:rsid wsp:val=&quot;002363D7&quot;/&gt;&lt;wsp:rsid wsp:val=&quot;0024318E&quot;/&gt;&lt;wsp:rsid wsp:val=&quot;00257DCB&quot;/&gt;&lt;wsp:rsid wsp:val=&quot;00262611&quot;/&gt;&lt;wsp:rsid wsp:val=&quot;002634ED&quot;/&gt;&lt;wsp:rsid wsp:val=&quot;0027581D&quot;/&gt;&lt;wsp:rsid wsp:val=&quot;00290C98&quot;/&gt;&lt;wsp:rsid wsp:val=&quot;002A547C&quot;/&gt;&lt;wsp:rsid wsp:val=&quot;002C029D&quot;/&gt;&lt;wsp:rsid wsp:val=&quot;002C6DF5&quot;/&gt;&lt;wsp:rsid wsp:val=&quot;002C6F40&quot;/&gt;&lt;wsp:rsid wsp:val=&quot;002C7365&quot;/&gt;&lt;wsp:rsid wsp:val=&quot;002D2458&quot;/&gt;&lt;wsp:rsid wsp:val=&quot;002F0C82&quot;/&gt;&lt;wsp:rsid wsp:val=&quot;002F6136&quot;/&gt;&lt;wsp:rsid wsp:val=&quot;00303910&quot;/&gt;&lt;wsp:rsid wsp:val=&quot;003139B3&quot;/&gt;&lt;wsp:rsid wsp:val=&quot;003226EE&quot;/&gt;&lt;wsp:rsid wsp:val=&quot;00323E96&quot;/&gt;&lt;wsp:rsid wsp:val=&quot;003337D6&quot;/&gt;&lt;wsp:rsid wsp:val=&quot;0033663F&quot;/&gt;&lt;wsp:rsid wsp:val=&quot;0033732D&quot;/&gt;&lt;wsp:rsid wsp:val=&quot;003411D2&quot;/&gt;&lt;wsp:rsid wsp:val=&quot;00362092&quot;/&gt;&lt;wsp:rsid wsp:val=&quot;003630DA&quot;/&gt;&lt;wsp:rsid wsp:val=&quot;00370321&quot;/&gt;&lt;wsp:rsid wsp:val=&quot;0037657F&quot;/&gt;&lt;wsp:rsid wsp:val=&quot;00377971&quot;/&gt;&lt;wsp:rsid wsp:val=&quot;00394939&quot;/&gt;&lt;wsp:rsid wsp:val=&quot;003A0547&quot;/&gt;&lt;wsp:rsid wsp:val=&quot;003A2CAC&quot;/&gt;&lt;wsp:rsid wsp:val=&quot;003A3CAE&quot;/&gt;&lt;wsp:rsid wsp:val=&quot;003B01BE&quot;/&gt;&lt;wsp:rsid wsp:val=&quot;003D6F4B&quot;/&gt;&lt;wsp:rsid wsp:val=&quot;003E72E0&quot;/&gt;&lt;wsp:rsid wsp:val=&quot;0040657B&quot;/&gt;&lt;wsp:rsid wsp:val=&quot;00413866&quot;/&gt;&lt;wsp:rsid wsp:val=&quot;00422EFE&quot;/&gt;&lt;wsp:rsid wsp:val=&quot;00423276&quot;/&gt;&lt;wsp:rsid wsp:val=&quot;00426F57&quot;/&gt;&lt;wsp:rsid wsp:val=&quot;00431DC3&quot;/&gt;&lt;wsp:rsid wsp:val=&quot;004321A0&quot;/&gt;&lt;wsp:rsid wsp:val=&quot;0043315E&quot;/&gt;&lt;wsp:rsid wsp:val=&quot;0044190A&quot;/&gt;&lt;wsp:rsid wsp:val=&quot;00443265&quot;/&gt;&lt;wsp:rsid wsp:val=&quot;004455F2&quot;/&gt;&lt;wsp:rsid wsp:val=&quot;00455A25&quot;/&gt;&lt;wsp:rsid wsp:val=&quot;004574DE&quot;/&gt;&lt;wsp:rsid wsp:val=&quot;004605D9&quot;/&gt;&lt;wsp:rsid wsp:val=&quot;00466250&quot;/&gt;&lt;wsp:rsid wsp:val=&quot;004726C7&quot;/&gt;&lt;wsp:rsid wsp:val=&quot;00473658&quot;/&gt;&lt;wsp:rsid wsp:val=&quot;004841D2&quot;/&gt;&lt;wsp:rsid wsp:val=&quot;00484C8F&quot;/&gt;&lt;wsp:rsid wsp:val=&quot;00493DC7&quot;/&gt;&lt;wsp:rsid wsp:val=&quot;004A5B24&quot;/&gt;&lt;wsp:rsid wsp:val=&quot;004C79D1&quot;/&gt;&lt;wsp:rsid wsp:val=&quot;004D35EA&quot;/&gt;&lt;wsp:rsid wsp:val=&quot;004F49A8&quot;/&gt;&lt;wsp:rsid wsp:val=&quot;00506CE4&quot;/&gt;&lt;wsp:rsid wsp:val=&quot;00520173&quot;/&gt;&lt;wsp:rsid wsp:val=&quot;005219FC&quot;/&gt;&lt;wsp:rsid wsp:val=&quot;00530E31&quot;/&gt;&lt;wsp:rsid wsp:val=&quot;005326E3&quot;/&gt;&lt;wsp:rsid wsp:val=&quot;00534914&quot;/&gt;&lt;wsp:rsid wsp:val=&quot;005361E8&quot;/&gt;&lt;wsp:rsid wsp:val=&quot;005433DA&quot;/&gt;&lt;wsp:rsid wsp:val=&quot;005463F3&quot;/&gt;&lt;wsp:rsid wsp:val=&quot;0055383C&quot;/&gt;&lt;wsp:rsid wsp:val=&quot;00560312&quot;/&gt;&lt;wsp:rsid wsp:val=&quot;00560B95&quot;/&gt;&lt;wsp:rsid wsp:val=&quot;005633A5&quot;/&gt;&lt;wsp:rsid wsp:val=&quot;005644D9&quot;/&gt;&lt;wsp:rsid wsp:val=&quot;00576E1E&quot;/&gt;&lt;wsp:rsid wsp:val=&quot;00583768&quot;/&gt;&lt;wsp:rsid wsp:val=&quot;00586F72&quot;/&gt;&lt;wsp:rsid wsp:val=&quot;00595400&quot;/&gt;&lt;wsp:rsid wsp:val=&quot;00596CAD&quot;/&gt;&lt;wsp:rsid wsp:val=&quot;005A1D0A&quot;/&gt;&lt;wsp:rsid wsp:val=&quot;005A4BD0&quot;/&gt;&lt;wsp:rsid wsp:val=&quot;005A6C19&quot;/&gt;&lt;wsp:rsid wsp:val=&quot;005B3062&quot;/&gt;&lt;wsp:rsid wsp:val=&quot;005B3284&quot;/&gt;&lt;wsp:rsid wsp:val=&quot;005C51BC&quot;/&gt;&lt;wsp:rsid wsp:val=&quot;005D17A6&quot;/&gt;&lt;wsp:rsid wsp:val=&quot;005D2987&quot;/&gt;&lt;wsp:rsid wsp:val=&quot;005D2D0B&quot;/&gt;&lt;wsp:rsid wsp:val=&quot;005D50CA&quot;/&gt;&lt;wsp:rsid wsp:val=&quot;005E1C3B&quot;/&gt;&lt;wsp:rsid wsp:val=&quot;00600C5F&quot;/&gt;&lt;wsp:rsid wsp:val=&quot;006041C4&quot;/&gt;&lt;wsp:rsid wsp:val=&quot;00605640&quot;/&gt;&lt;wsp:rsid wsp:val=&quot;0060579F&quot;/&gt;&lt;wsp:rsid wsp:val=&quot;0061047F&quot;/&gt;&lt;wsp:rsid wsp:val=&quot;00626C57&quot;/&gt;&lt;wsp:rsid wsp:val=&quot;006345C3&quot;/&gt;&lt;wsp:rsid wsp:val=&quot;00645B9D&quot;/&gt;&lt;wsp:rsid wsp:val=&quot;00666988&quot;/&gt;&lt;wsp:rsid wsp:val=&quot;00670CF5&quot;/&gt;&lt;wsp:rsid wsp:val=&quot;00674FC8&quot;/&gt;&lt;wsp:rsid wsp:val=&quot;00677E4C&quot;/&gt;&lt;wsp:rsid wsp:val=&quot;00681FD4&quot;/&gt;&lt;wsp:rsid wsp:val=&quot;006B0D46&quot;/&gt;&lt;wsp:rsid wsp:val=&quot;006C04CC&quot;/&gt;&lt;wsp:rsid wsp:val=&quot;006D4FEC&quot;/&gt;&lt;wsp:rsid wsp:val=&quot;006E001E&quot;/&gt;&lt;wsp:rsid wsp:val=&quot;006E1890&quot;/&gt;&lt;wsp:rsid wsp:val=&quot;006F5BD3&quot;/&gt;&lt;wsp:rsid wsp:val=&quot;0072114D&quot;/&gt;&lt;wsp:rsid wsp:val=&quot;00740174&quot;/&gt;&lt;wsp:rsid wsp:val=&quot;007418F8&quot;/&gt;&lt;wsp:rsid wsp:val=&quot;00744B84&quot;/&gt;&lt;wsp:rsid wsp:val=&quot;00745993&quot;/&gt;&lt;wsp:rsid wsp:val=&quot;00752FD5&quot;/&gt;&lt;wsp:rsid wsp:val=&quot;007546EA&quot;/&gt;&lt;wsp:rsid wsp:val=&quot;00764809&quot;/&gt;&lt;wsp:rsid wsp:val=&quot;00776FC3&quot;/&gt;&lt;wsp:rsid wsp:val=&quot;007800E7&quot;/&gt;&lt;wsp:rsid wsp:val=&quot;0078279D&quot;/&gt;&lt;wsp:rsid wsp:val=&quot;00784447&quot;/&gt;&lt;wsp:rsid wsp:val=&quot;00785AF0&quot;/&gt;&lt;wsp:rsid wsp:val=&quot;007958EC&quot;/&gt;&lt;wsp:rsid wsp:val=&quot;00795CFD&quot;/&gt;&lt;wsp:rsid wsp:val=&quot;007A48CC&quot;/&gt;&lt;wsp:rsid wsp:val=&quot;007A644F&quot;/&gt;&lt;wsp:rsid wsp:val=&quot;007C2608&quot;/&gt;&lt;wsp:rsid wsp:val=&quot;007C5634&quot;/&gt;&lt;wsp:rsid wsp:val=&quot;007D0E9B&quot;/&gt;&lt;wsp:rsid wsp:val=&quot;007D4128&quot;/&gt;&lt;wsp:rsid wsp:val=&quot;007E18B8&quot;/&gt;&lt;wsp:rsid wsp:val=&quot;007E3CF1&quot;/&gt;&lt;wsp:rsid wsp:val=&quot;007E4066&quot;/&gt;&lt;wsp:rsid wsp:val=&quot;007E5143&quot;/&gt;&lt;wsp:rsid wsp:val=&quot;007F2724&quot;/&gt;&lt;wsp:rsid wsp:val=&quot;007F280E&quot;/&gt;&lt;wsp:rsid wsp:val=&quot;00807E13&quot;/&gt;&lt;wsp:rsid wsp:val=&quot;00817BAC&quot;/&gt;&lt;wsp:rsid wsp:val=&quot;00825844&quot;/&gt;&lt;wsp:rsid wsp:val=&quot;0082733A&quot;/&gt;&lt;wsp:rsid wsp:val=&quot;00827EA4&quot;/&gt;&lt;wsp:rsid wsp:val=&quot;00840B77&quot;/&gt;&lt;wsp:rsid wsp:val=&quot;00842A31&quot;/&gt;&lt;wsp:rsid wsp:val=&quot;00846662&quot;/&gt;&lt;wsp:rsid wsp:val=&quot;00847FEE&quot;/&gt;&lt;wsp:rsid wsp:val=&quot;008574B9&quot;/&gt;&lt;wsp:rsid wsp:val=&quot;00862294&quot;/&gt;&lt;wsp:rsid wsp:val=&quot;00862FB2&quot;/&gt;&lt;wsp:rsid wsp:val=&quot;00871F74&quot;/&gt;&lt;wsp:rsid wsp:val=&quot;0087501C&quot;/&gt;&lt;wsp:rsid wsp:val=&quot;008833C3&quot;/&gt;&lt;wsp:rsid wsp:val=&quot;00887D46&quot;/&gt;&lt;wsp:rsid wsp:val=&quot;00887DBC&quot;/&gt;&lt;wsp:rsid wsp:val=&quot;008A0C2E&quot;/&gt;&lt;wsp:rsid wsp:val=&quot;008A2DF7&quot;/&gt;&lt;wsp:rsid wsp:val=&quot;008A500E&quot;/&gt;&lt;wsp:rsid wsp:val=&quot;008C1EC2&quot;/&gt;&lt;wsp:rsid wsp:val=&quot;008C4899&quot;/&gt;&lt;wsp:rsid wsp:val=&quot;008D6191&quot;/&gt;&lt;wsp:rsid wsp:val=&quot;008D6316&quot;/&gt;&lt;wsp:rsid wsp:val=&quot;008D78DD&quot;/&gt;&lt;wsp:rsid wsp:val=&quot;008F5522&quot;/&gt;&lt;wsp:rsid wsp:val=&quot;008F6AFC&quot;/&gt;&lt;wsp:rsid wsp:val=&quot;00911969&quot;/&gt;&lt;wsp:rsid wsp:val=&quot;00925C93&quot;/&gt;&lt;wsp:rsid wsp:val=&quot;00931495&quot;/&gt;&lt;wsp:rsid wsp:val=&quot;0094008A&quot;/&gt;&lt;wsp:rsid wsp:val=&quot;0094211F&quot;/&gt;&lt;wsp:rsid wsp:val=&quot;0094357E&quot;/&gt;&lt;wsp:rsid wsp:val=&quot;00945B13&quot;/&gt;&lt;wsp:rsid wsp:val=&quot;00966FFA&quot;/&gt;&lt;wsp:rsid wsp:val=&quot;00973554&quot;/&gt;&lt;wsp:rsid wsp:val=&quot;00976A7B&quot;/&gt;&lt;wsp:rsid wsp:val=&quot;00983171&quot;/&gt;&lt;wsp:rsid wsp:val=&quot;009958D6&quot;/&gt;&lt;wsp:rsid wsp:val=&quot;009A4A92&quot;/&gt;&lt;wsp:rsid wsp:val=&quot;009A4D60&quot;/&gt;&lt;wsp:rsid wsp:val=&quot;009B4296&quot;/&gt;&lt;wsp:rsid wsp:val=&quot;009B5246&quot;/&gt;&lt;wsp:rsid wsp:val=&quot;009B55B1&quot;/&gt;&lt;wsp:rsid wsp:val=&quot;009C612E&quot;/&gt;&lt;wsp:rsid wsp:val=&quot;009C763F&quot;/&gt;&lt;wsp:rsid wsp:val=&quot;009D31A6&quot;/&gt;&lt;wsp:rsid wsp:val=&quot;009E4954&quot;/&gt;&lt;wsp:rsid wsp:val=&quot;009F3593&quot;/&gt;&lt;wsp:rsid wsp:val=&quot;009F4B79&quot;/&gt;&lt;wsp:rsid wsp:val=&quot;00A053F7&quot;/&gt;&lt;wsp:rsid wsp:val=&quot;00A10FFB&quot;/&gt;&lt;wsp:rsid wsp:val=&quot;00A144A0&quot;/&gt;&lt;wsp:rsid wsp:val=&quot;00A16B12&quot;/&gt;&lt;wsp:rsid wsp:val=&quot;00A34708&quot;/&gt;&lt;wsp:rsid wsp:val=&quot;00A3756C&quot;/&gt;&lt;wsp:rsid wsp:val=&quot;00A400D7&quot;/&gt;&lt;wsp:rsid wsp:val=&quot;00A40CD8&quot;/&gt;&lt;wsp:rsid wsp:val=&quot;00A424DE&quot;/&gt;&lt;wsp:rsid wsp:val=&quot;00A45B1A&quot;/&gt;&lt;wsp:rsid wsp:val=&quot;00A5104F&quot;/&gt;&lt;wsp:rsid wsp:val=&quot;00A53B4E&quot;/&gt;&lt;wsp:rsid wsp:val=&quot;00A560F4&quot;/&gt;&lt;wsp:rsid wsp:val=&quot;00A713DD&quot;/&gt;&lt;wsp:rsid wsp:val=&quot;00A82D6B&quot;/&gt;&lt;wsp:rsid wsp:val=&quot;00A8354B&quot;/&gt;&lt;wsp:rsid wsp:val=&quot;00A9161F&quot;/&gt;&lt;wsp:rsid wsp:val=&quot;00A949C8&quot;/&gt;&lt;wsp:rsid wsp:val=&quot;00A963A5&quot;/&gt;&lt;wsp:rsid wsp:val=&quot;00AA50C6&quot;/&gt;&lt;wsp:rsid wsp:val=&quot;00AB7792&quot;/&gt;&lt;wsp:rsid wsp:val=&quot;00AC1EE2&quot;/&gt;&lt;wsp:rsid wsp:val=&quot;00AC20DF&quot;/&gt;&lt;wsp:rsid wsp:val=&quot;00AC492E&quot;/&gt;&lt;wsp:rsid wsp:val=&quot;00AD026E&quot;/&gt;&lt;wsp:rsid wsp:val=&quot;00AD5D29&quot;/&gt;&lt;wsp:rsid wsp:val=&quot;00AE55AA&quot;/&gt;&lt;wsp:rsid wsp:val=&quot;00B12FBC&quot;/&gt;&lt;wsp:rsid wsp:val=&quot;00B165AD&quot;/&gt;&lt;wsp:rsid wsp:val=&quot;00B27DFE&quot;/&gt;&lt;wsp:rsid wsp:val=&quot;00B3286A&quot;/&gt;&lt;wsp:rsid wsp:val=&quot;00B35D2B&quot;/&gt;&lt;wsp:rsid wsp:val=&quot;00B40446&quot;/&gt;&lt;wsp:rsid wsp:val=&quot;00B52428&quot;/&gt;&lt;wsp:rsid wsp:val=&quot;00B643A2&quot;/&gt;&lt;wsp:rsid wsp:val=&quot;00B646D6&quot;/&gt;&lt;wsp:rsid wsp:val=&quot;00BB7A28&quot;/&gt;&lt;wsp:rsid wsp:val=&quot;00BC33DE&quot;/&gt;&lt;wsp:rsid wsp:val=&quot;00BD129B&quot;/&gt;&lt;wsp:rsid wsp:val=&quot;00BE7BCA&quot;/&gt;&lt;wsp:rsid wsp:val=&quot;00BF09BB&quot;/&gt;&lt;wsp:rsid wsp:val=&quot;00BF2D66&quot;/&gt;&lt;wsp:rsid wsp:val=&quot;00BF615C&quot;/&gt;&lt;wsp:rsid wsp:val=&quot;00BF77FC&quot;/&gt;&lt;wsp:rsid wsp:val=&quot;00C04E10&quot;/&gt;&lt;wsp:rsid wsp:val=&quot;00C21F49&quot;/&gt;&lt;wsp:rsid wsp:val=&quot;00C31913&quot;/&gt;&lt;wsp:rsid wsp:val=&quot;00C35E00&quot;/&gt;&lt;wsp:rsid wsp:val=&quot;00C45515&quot;/&gt;&lt;wsp:rsid wsp:val=&quot;00C50C86&quot;/&gt;&lt;wsp:rsid wsp:val=&quot;00C778EE&quot;/&gt;&lt;wsp:rsid wsp:val=&quot;00C8088A&quot;/&gt;&lt;wsp:rsid wsp:val=&quot;00C81687&quot;/&gt;&lt;wsp:rsid wsp:val=&quot;00C835C4&quot;/&gt;&lt;wsp:rsid wsp:val=&quot;00C83FCE&quot;/&gt;&lt;wsp:rsid wsp:val=&quot;00C86C34&quot;/&gt;&lt;wsp:rsid wsp:val=&quot;00C91128&quot;/&gt;&lt;wsp:rsid wsp:val=&quot;00C9418C&quot;/&gt;&lt;wsp:rsid wsp:val=&quot;00CA34C8&quot;/&gt;&lt;wsp:rsid wsp:val=&quot;00CB75A2&quot;/&gt;&lt;wsp:rsid wsp:val=&quot;00CC7510&quot;/&gt;&lt;wsp:rsid wsp:val=&quot;00CE4EEA&quot;/&gt;&lt;wsp:rsid wsp:val=&quot;00CE6A2F&quot;/&gt;&lt;wsp:rsid wsp:val=&quot;00D1541B&quot;/&gt;&lt;wsp:rsid wsp:val=&quot;00D162DD&quot;/&gt;&lt;wsp:rsid wsp:val=&quot;00D24824&quot;/&gt;&lt;wsp:rsid wsp:val=&quot;00D50174&quot;/&gt;&lt;wsp:rsid wsp:val=&quot;00D5243E&quot;/&gt;&lt;wsp:rsid wsp:val=&quot;00D54914&quot;/&gt;&lt;wsp:rsid wsp:val=&quot;00D5634F&quot;/&gt;&lt;wsp:rsid wsp:val=&quot;00D635DE&quot;/&gt;&lt;wsp:rsid wsp:val=&quot;00D642FA&quot;/&gt;&lt;wsp:rsid wsp:val=&quot;00D6567C&quot;/&gt;&lt;wsp:rsid wsp:val=&quot;00D73E14&quot;/&gt;&lt;wsp:rsid wsp:val=&quot;00D75BD3&quot;/&gt;&lt;wsp:rsid wsp:val=&quot;00D963D1&quot;/&gt;&lt;wsp:rsid wsp:val=&quot;00D96EE1&quot;/&gt;&lt;wsp:rsid wsp:val=&quot;00DA5F7A&quot;/&gt;&lt;wsp:rsid wsp:val=&quot;00DA66E4&quot;/&gt;&lt;wsp:rsid wsp:val=&quot;00DC0844&quot;/&gt;&lt;wsp:rsid wsp:val=&quot;00DC5242&quot;/&gt;&lt;wsp:rsid wsp:val=&quot;00DE3EE1&quot;/&gt;&lt;wsp:rsid wsp:val=&quot;00DE4D4A&quot;/&gt;&lt;wsp:rsid wsp:val=&quot;00DE5CF1&quot;/&gt;&lt;wsp:rsid wsp:val=&quot;00DF54CC&quot;/&gt;&lt;wsp:rsid wsp:val=&quot;00E06E59&quot;/&gt;&lt;wsp:rsid wsp:val=&quot;00E15BEF&quot;/&gt;&lt;wsp:rsid wsp:val=&quot;00E31CAF&quot;/&gt;&lt;wsp:rsid wsp:val=&quot;00E362BB&quot;/&gt;&lt;wsp:rsid wsp:val=&quot;00E46F38&quot;/&gt;&lt;wsp:rsid wsp:val=&quot;00E66084&quot;/&gt;&lt;wsp:rsid wsp:val=&quot;00E85B00&quot;/&gt;&lt;wsp:rsid wsp:val=&quot;00EB16AD&quot;/&gt;&lt;wsp:rsid wsp:val=&quot;00EC0BEE&quot;/&gt;&lt;wsp:rsid wsp:val=&quot;00EC5712&quot;/&gt;&lt;wsp:rsid wsp:val=&quot;00ED7DD3&quot;/&gt;&lt;wsp:rsid wsp:val=&quot;00F103BC&quot;/&gt;&lt;wsp:rsid wsp:val=&quot;00F16661&quot;/&gt;&lt;wsp:rsid wsp:val=&quot;00F173E1&quot;/&gt;&lt;wsp:rsid wsp:val=&quot;00F40571&quot;/&gt;&lt;wsp:rsid wsp:val=&quot;00F44531&quot;/&gt;&lt;wsp:rsid wsp:val=&quot;00F45876&quot;/&gt;&lt;wsp:rsid wsp:val=&quot;00F62FE9&quot;/&gt;&lt;wsp:rsid wsp:val=&quot;00F70E74&quot;/&gt;&lt;wsp:rsid wsp:val=&quot;00F70F4B&quot;/&gt;&lt;wsp:rsid wsp:val=&quot;00F71F26&quot;/&gt;&lt;wsp:rsid wsp:val=&quot;00F84DA1&quot;/&gt;&lt;wsp:rsid wsp:val=&quot;00FA0464&quot;/&gt;&lt;wsp:rsid wsp:val=&quot;00FA2BED&quot;/&gt;&lt;wsp:rsid wsp:val=&quot;00FA5BDC&quot;/&gt;&lt;wsp:rsid wsp:val=&quot;00FB049D&quot;/&gt;&lt;wsp:rsid wsp:val=&quot;00FC73C5&quot;/&gt;&lt;wsp:rsid wsp:val=&quot;00FD1CBD&quot;/&gt;&lt;wsp:rsid wsp:val=&quot;00FD6404&quot;/&gt;&lt;wsp:rsid wsp:val=&quot;00FD75F9&quot;/&gt;&lt;wsp:rsid wsp:val=&quot;00FE41C8&quot;/&gt;&lt;/wsp:rsids&gt;&lt;/w:docPr&gt;&lt;w:body&gt;&lt;wx:sect&gt;&lt;w:p wsp:rsidR=&quot;00000000&quot; wsp:rsidRDefault=&quot;00016866&quot; wsp:rsidP=&quot;00016866&quot;&gt;&lt;m:oMathPara&gt;&lt;m:oMath&gt;&lt;m:sSup&gt;&lt;m:sSupPr&gt;&lt;m:ctrlPr&gt;&lt;w:rPr&gt;&lt;w:rFonts w:ascii=&quot;Cambria Math&quot; w:h-ansi=&quot;Cambria Math&quot;/&gt;&lt;wx:font wx:val=&quot;Cambria Math&quot;/&gt;&lt;w:spacing w:val=&quot;-4&quot;/&gt;&lt;w:sz w:val=&quot;28&quot;/&gt;&lt;w:sz-cs w:val=&quot;28&quot;/&gt;&lt;/w:rPr&gt;&lt;/m:ctrlPr&gt;&lt;/m:sSupPr&gt;&lt;m:e&gt;&lt;m:r&gt;&lt;m:rPr&gt;&lt;m:nor/&gt;&lt;/m:rPr&gt;&lt;w:rPr&gt;&lt;w:spacing w:val=&quot;-4&quot;/&gt;&lt;w:sz w:val=&quot;28&quot;/&gt;&lt;w:sz-cs w:val=&quot;28&quot;/&gt;&lt;/w:rPr&gt;&lt;m:t&gt;78&lt;/m:t&gt;&lt;/m:r&gt;&lt;/m:e&gt;&lt;m:sup&gt;&lt;m:r&gt;&lt;m:rPr&gt;&lt;m:nor/&gt;&lt;/m:rPr&gt;&lt;w:rPr&gt;&lt;w:spacing w:val=&quot;-4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972E0">
        <w:rPr>
          <w:spacing w:val="-4"/>
          <w:sz w:val="28"/>
          <w:szCs w:val="28"/>
        </w:rPr>
        <w:instrText xml:space="preserve"> </w:instrText>
      </w:r>
      <w:r w:rsidRPr="00B972E0">
        <w:rPr>
          <w:spacing w:val="-4"/>
          <w:sz w:val="28"/>
          <w:szCs w:val="28"/>
        </w:rPr>
        <w:fldChar w:fldCharType="separate"/>
      </w:r>
      <w:r w:rsidR="00B45DCE">
        <w:rPr>
          <w:position w:val="-6"/>
        </w:rPr>
        <w:pict>
          <v:shape id="_x0000_i1026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3284&quot;/&gt;&lt;wsp:rsid wsp:val=&quot;00000E4D&quot;/&gt;&lt;wsp:rsid wsp:val=&quot;00011E35&quot;/&gt;&lt;wsp:rsid wsp:val=&quot;000151C5&quot;/&gt;&lt;wsp:rsid wsp:val=&quot;00016866&quot;/&gt;&lt;wsp:rsid wsp:val=&quot;00021680&quot;/&gt;&lt;wsp:rsid wsp:val=&quot;0002494B&quot;/&gt;&lt;wsp:rsid wsp:val=&quot;00027197&quot;/&gt;&lt;wsp:rsid wsp:val=&quot;0003486E&quot;/&gt;&lt;wsp:rsid wsp:val=&quot;00035994&quot;/&gt;&lt;wsp:rsid wsp:val=&quot;00035F27&quot;/&gt;&lt;wsp:rsid wsp:val=&quot;00040635&quot;/&gt;&lt;wsp:rsid wsp:val=&quot;0005479E&quot;/&gt;&lt;wsp:rsid wsp:val=&quot;00063BB5&quot;/&gt;&lt;wsp:rsid wsp:val=&quot;00070F7D&quot;/&gt;&lt;wsp:rsid wsp:val=&quot;000722AB&quot;/&gt;&lt;wsp:rsid wsp:val=&quot;00081375&quot;/&gt;&lt;wsp:rsid wsp:val=&quot;0008307C&quot;/&gt;&lt;wsp:rsid wsp:val=&quot;000851EC&quot;/&gt;&lt;wsp:rsid wsp:val=&quot;0008750F&quot;/&gt;&lt;wsp:rsid wsp:val=&quot;000A08D1&quot;/&gt;&lt;wsp:rsid wsp:val=&quot;000B0956&quot;/&gt;&lt;wsp:rsid wsp:val=&quot;000B285E&quot;/&gt;&lt;wsp:rsid wsp:val=&quot;000C74AD&quot;/&gt;&lt;wsp:rsid wsp:val=&quot;000D44E1&quot;/&gt;&lt;wsp:rsid wsp:val=&quot;000D7549&quot;/&gt;&lt;wsp:rsid wsp:val=&quot;000E73A3&quot;/&gt;&lt;wsp:rsid wsp:val=&quot;000F32D3&quot;/&gt;&lt;wsp:rsid wsp:val=&quot;001027F8&quot;/&gt;&lt;wsp:rsid wsp:val=&quot;00111384&quot;/&gt;&lt;wsp:rsid wsp:val=&quot;00127F8C&quot;/&gt;&lt;wsp:rsid wsp:val=&quot;001551D6&quot;/&gt;&lt;wsp:rsid wsp:val=&quot;00171511&quot;/&gt;&lt;wsp:rsid wsp:val=&quot;00171E30&quot;/&gt;&lt;wsp:rsid wsp:val=&quot;0018555A&quot;/&gt;&lt;wsp:rsid wsp:val=&quot;00186853&quot;/&gt;&lt;wsp:rsid wsp:val=&quot;00190B15&quot;/&gt;&lt;wsp:rsid wsp:val=&quot;001950C2&quot;/&gt;&lt;wsp:rsid wsp:val=&quot;001A20B8&quot;/&gt;&lt;wsp:rsid wsp:val=&quot;001B5301&quot;/&gt;&lt;wsp:rsid wsp:val=&quot;001D23A6&quot;/&gt;&lt;wsp:rsid wsp:val=&quot;001D654F&quot;/&gt;&lt;wsp:rsid wsp:val=&quot;001E5FDE&quot;/&gt;&lt;wsp:rsid wsp:val=&quot;001F099C&quot;/&gt;&lt;wsp:rsid wsp:val=&quot;002035CF&quot;/&gt;&lt;wsp:rsid wsp:val=&quot;00203709&quot;/&gt;&lt;wsp:rsid wsp:val=&quot;002129D9&quot;/&gt;&lt;wsp:rsid wsp:val=&quot;00223666&quot;/&gt;&lt;wsp:rsid wsp:val=&quot;002236B8&quot;/&gt;&lt;wsp:rsid wsp:val=&quot;00224A9A&quot;/&gt;&lt;wsp:rsid wsp:val=&quot;00226E87&quot;/&gt;&lt;wsp:rsid wsp:val=&quot;002363D7&quot;/&gt;&lt;wsp:rsid wsp:val=&quot;0024318E&quot;/&gt;&lt;wsp:rsid wsp:val=&quot;00257DCB&quot;/&gt;&lt;wsp:rsid wsp:val=&quot;00262611&quot;/&gt;&lt;wsp:rsid wsp:val=&quot;002634ED&quot;/&gt;&lt;wsp:rsid wsp:val=&quot;0027581D&quot;/&gt;&lt;wsp:rsid wsp:val=&quot;00290C98&quot;/&gt;&lt;wsp:rsid wsp:val=&quot;002A547C&quot;/&gt;&lt;wsp:rsid wsp:val=&quot;002C029D&quot;/&gt;&lt;wsp:rsid wsp:val=&quot;002C6DF5&quot;/&gt;&lt;wsp:rsid wsp:val=&quot;002C6F40&quot;/&gt;&lt;wsp:rsid wsp:val=&quot;002C7365&quot;/&gt;&lt;wsp:rsid wsp:val=&quot;002D2458&quot;/&gt;&lt;wsp:rsid wsp:val=&quot;002F0C82&quot;/&gt;&lt;wsp:rsid wsp:val=&quot;002F6136&quot;/&gt;&lt;wsp:rsid wsp:val=&quot;00303910&quot;/&gt;&lt;wsp:rsid wsp:val=&quot;003139B3&quot;/&gt;&lt;wsp:rsid wsp:val=&quot;003226EE&quot;/&gt;&lt;wsp:rsid wsp:val=&quot;00323E96&quot;/&gt;&lt;wsp:rsid wsp:val=&quot;003337D6&quot;/&gt;&lt;wsp:rsid wsp:val=&quot;0033663F&quot;/&gt;&lt;wsp:rsid wsp:val=&quot;0033732D&quot;/&gt;&lt;wsp:rsid wsp:val=&quot;003411D2&quot;/&gt;&lt;wsp:rsid wsp:val=&quot;00362092&quot;/&gt;&lt;wsp:rsid wsp:val=&quot;003630DA&quot;/&gt;&lt;wsp:rsid wsp:val=&quot;00370321&quot;/&gt;&lt;wsp:rsid wsp:val=&quot;0037657F&quot;/&gt;&lt;wsp:rsid wsp:val=&quot;00377971&quot;/&gt;&lt;wsp:rsid wsp:val=&quot;00394939&quot;/&gt;&lt;wsp:rsid wsp:val=&quot;003A0547&quot;/&gt;&lt;wsp:rsid wsp:val=&quot;003A2CAC&quot;/&gt;&lt;wsp:rsid wsp:val=&quot;003A3CAE&quot;/&gt;&lt;wsp:rsid wsp:val=&quot;003B01BE&quot;/&gt;&lt;wsp:rsid wsp:val=&quot;003D6F4B&quot;/&gt;&lt;wsp:rsid wsp:val=&quot;003E72E0&quot;/&gt;&lt;wsp:rsid wsp:val=&quot;0040657B&quot;/&gt;&lt;wsp:rsid wsp:val=&quot;00413866&quot;/&gt;&lt;wsp:rsid wsp:val=&quot;00422EFE&quot;/&gt;&lt;wsp:rsid wsp:val=&quot;00423276&quot;/&gt;&lt;wsp:rsid wsp:val=&quot;00426F57&quot;/&gt;&lt;wsp:rsid wsp:val=&quot;00431DC3&quot;/&gt;&lt;wsp:rsid wsp:val=&quot;004321A0&quot;/&gt;&lt;wsp:rsid wsp:val=&quot;0043315E&quot;/&gt;&lt;wsp:rsid wsp:val=&quot;0044190A&quot;/&gt;&lt;wsp:rsid wsp:val=&quot;00443265&quot;/&gt;&lt;wsp:rsid wsp:val=&quot;004455F2&quot;/&gt;&lt;wsp:rsid wsp:val=&quot;00455A25&quot;/&gt;&lt;wsp:rsid wsp:val=&quot;004574DE&quot;/&gt;&lt;wsp:rsid wsp:val=&quot;004605D9&quot;/&gt;&lt;wsp:rsid wsp:val=&quot;00466250&quot;/&gt;&lt;wsp:rsid wsp:val=&quot;004726C7&quot;/&gt;&lt;wsp:rsid wsp:val=&quot;00473658&quot;/&gt;&lt;wsp:rsid wsp:val=&quot;004841D2&quot;/&gt;&lt;wsp:rsid wsp:val=&quot;00484C8F&quot;/&gt;&lt;wsp:rsid wsp:val=&quot;00493DC7&quot;/&gt;&lt;wsp:rsid wsp:val=&quot;004A5B24&quot;/&gt;&lt;wsp:rsid wsp:val=&quot;004C79D1&quot;/&gt;&lt;wsp:rsid wsp:val=&quot;004D35EA&quot;/&gt;&lt;wsp:rsid wsp:val=&quot;004F49A8&quot;/&gt;&lt;wsp:rsid wsp:val=&quot;00506CE4&quot;/&gt;&lt;wsp:rsid wsp:val=&quot;00520173&quot;/&gt;&lt;wsp:rsid wsp:val=&quot;005219FC&quot;/&gt;&lt;wsp:rsid wsp:val=&quot;00530E31&quot;/&gt;&lt;wsp:rsid wsp:val=&quot;005326E3&quot;/&gt;&lt;wsp:rsid wsp:val=&quot;00534914&quot;/&gt;&lt;wsp:rsid wsp:val=&quot;005361E8&quot;/&gt;&lt;wsp:rsid wsp:val=&quot;005433DA&quot;/&gt;&lt;wsp:rsid wsp:val=&quot;005463F3&quot;/&gt;&lt;wsp:rsid wsp:val=&quot;0055383C&quot;/&gt;&lt;wsp:rsid wsp:val=&quot;00560312&quot;/&gt;&lt;wsp:rsid wsp:val=&quot;00560B95&quot;/&gt;&lt;wsp:rsid wsp:val=&quot;005633A5&quot;/&gt;&lt;wsp:rsid wsp:val=&quot;005644D9&quot;/&gt;&lt;wsp:rsid wsp:val=&quot;00576E1E&quot;/&gt;&lt;wsp:rsid wsp:val=&quot;00583768&quot;/&gt;&lt;wsp:rsid wsp:val=&quot;00586F72&quot;/&gt;&lt;wsp:rsid wsp:val=&quot;00595400&quot;/&gt;&lt;wsp:rsid wsp:val=&quot;00596CAD&quot;/&gt;&lt;wsp:rsid wsp:val=&quot;005A1D0A&quot;/&gt;&lt;wsp:rsid wsp:val=&quot;005A4BD0&quot;/&gt;&lt;wsp:rsid wsp:val=&quot;005A6C19&quot;/&gt;&lt;wsp:rsid wsp:val=&quot;005B3062&quot;/&gt;&lt;wsp:rsid wsp:val=&quot;005B3284&quot;/&gt;&lt;wsp:rsid wsp:val=&quot;005C51BC&quot;/&gt;&lt;wsp:rsid wsp:val=&quot;005D17A6&quot;/&gt;&lt;wsp:rsid wsp:val=&quot;005D2987&quot;/&gt;&lt;wsp:rsid wsp:val=&quot;005D2D0B&quot;/&gt;&lt;wsp:rsid wsp:val=&quot;005D50CA&quot;/&gt;&lt;wsp:rsid wsp:val=&quot;005E1C3B&quot;/&gt;&lt;wsp:rsid wsp:val=&quot;00600C5F&quot;/&gt;&lt;wsp:rsid wsp:val=&quot;006041C4&quot;/&gt;&lt;wsp:rsid wsp:val=&quot;00605640&quot;/&gt;&lt;wsp:rsid wsp:val=&quot;0060579F&quot;/&gt;&lt;wsp:rsid wsp:val=&quot;0061047F&quot;/&gt;&lt;wsp:rsid wsp:val=&quot;00626C57&quot;/&gt;&lt;wsp:rsid wsp:val=&quot;006345C3&quot;/&gt;&lt;wsp:rsid wsp:val=&quot;00645B9D&quot;/&gt;&lt;wsp:rsid wsp:val=&quot;00666988&quot;/&gt;&lt;wsp:rsid wsp:val=&quot;00670CF5&quot;/&gt;&lt;wsp:rsid wsp:val=&quot;00674FC8&quot;/&gt;&lt;wsp:rsid wsp:val=&quot;00677E4C&quot;/&gt;&lt;wsp:rsid wsp:val=&quot;00681FD4&quot;/&gt;&lt;wsp:rsid wsp:val=&quot;006B0D46&quot;/&gt;&lt;wsp:rsid wsp:val=&quot;006C04CC&quot;/&gt;&lt;wsp:rsid wsp:val=&quot;006D4FEC&quot;/&gt;&lt;wsp:rsid wsp:val=&quot;006E001E&quot;/&gt;&lt;wsp:rsid wsp:val=&quot;006E1890&quot;/&gt;&lt;wsp:rsid wsp:val=&quot;006F5BD3&quot;/&gt;&lt;wsp:rsid wsp:val=&quot;0072114D&quot;/&gt;&lt;wsp:rsid wsp:val=&quot;00740174&quot;/&gt;&lt;wsp:rsid wsp:val=&quot;007418F8&quot;/&gt;&lt;wsp:rsid wsp:val=&quot;00744B84&quot;/&gt;&lt;wsp:rsid wsp:val=&quot;00745993&quot;/&gt;&lt;wsp:rsid wsp:val=&quot;00752FD5&quot;/&gt;&lt;wsp:rsid wsp:val=&quot;007546EA&quot;/&gt;&lt;wsp:rsid wsp:val=&quot;00764809&quot;/&gt;&lt;wsp:rsid wsp:val=&quot;00776FC3&quot;/&gt;&lt;wsp:rsid wsp:val=&quot;007800E7&quot;/&gt;&lt;wsp:rsid wsp:val=&quot;0078279D&quot;/&gt;&lt;wsp:rsid wsp:val=&quot;00784447&quot;/&gt;&lt;wsp:rsid wsp:val=&quot;00785AF0&quot;/&gt;&lt;wsp:rsid wsp:val=&quot;007958EC&quot;/&gt;&lt;wsp:rsid wsp:val=&quot;00795CFD&quot;/&gt;&lt;wsp:rsid wsp:val=&quot;007A48CC&quot;/&gt;&lt;wsp:rsid wsp:val=&quot;007A644F&quot;/&gt;&lt;wsp:rsid wsp:val=&quot;007C2608&quot;/&gt;&lt;wsp:rsid wsp:val=&quot;007C5634&quot;/&gt;&lt;wsp:rsid wsp:val=&quot;007D0E9B&quot;/&gt;&lt;wsp:rsid wsp:val=&quot;007D4128&quot;/&gt;&lt;wsp:rsid wsp:val=&quot;007E18B8&quot;/&gt;&lt;wsp:rsid wsp:val=&quot;007E3CF1&quot;/&gt;&lt;wsp:rsid wsp:val=&quot;007E4066&quot;/&gt;&lt;wsp:rsid wsp:val=&quot;007E5143&quot;/&gt;&lt;wsp:rsid wsp:val=&quot;007F2724&quot;/&gt;&lt;wsp:rsid wsp:val=&quot;007F280E&quot;/&gt;&lt;wsp:rsid wsp:val=&quot;00807E13&quot;/&gt;&lt;wsp:rsid wsp:val=&quot;00817BAC&quot;/&gt;&lt;wsp:rsid wsp:val=&quot;00825844&quot;/&gt;&lt;wsp:rsid wsp:val=&quot;0082733A&quot;/&gt;&lt;wsp:rsid wsp:val=&quot;00827EA4&quot;/&gt;&lt;wsp:rsid wsp:val=&quot;00840B77&quot;/&gt;&lt;wsp:rsid wsp:val=&quot;00842A31&quot;/&gt;&lt;wsp:rsid wsp:val=&quot;00846662&quot;/&gt;&lt;wsp:rsid wsp:val=&quot;00847FEE&quot;/&gt;&lt;wsp:rsid wsp:val=&quot;008574B9&quot;/&gt;&lt;wsp:rsid wsp:val=&quot;00862294&quot;/&gt;&lt;wsp:rsid wsp:val=&quot;00862FB2&quot;/&gt;&lt;wsp:rsid wsp:val=&quot;00871F74&quot;/&gt;&lt;wsp:rsid wsp:val=&quot;0087501C&quot;/&gt;&lt;wsp:rsid wsp:val=&quot;008833C3&quot;/&gt;&lt;wsp:rsid wsp:val=&quot;00887D46&quot;/&gt;&lt;wsp:rsid wsp:val=&quot;00887DBC&quot;/&gt;&lt;wsp:rsid wsp:val=&quot;008A0C2E&quot;/&gt;&lt;wsp:rsid wsp:val=&quot;008A2DF7&quot;/&gt;&lt;wsp:rsid wsp:val=&quot;008A500E&quot;/&gt;&lt;wsp:rsid wsp:val=&quot;008C1EC2&quot;/&gt;&lt;wsp:rsid wsp:val=&quot;008C4899&quot;/&gt;&lt;wsp:rsid wsp:val=&quot;008D6191&quot;/&gt;&lt;wsp:rsid wsp:val=&quot;008D6316&quot;/&gt;&lt;wsp:rsid wsp:val=&quot;008D78DD&quot;/&gt;&lt;wsp:rsid wsp:val=&quot;008F5522&quot;/&gt;&lt;wsp:rsid wsp:val=&quot;008F6AFC&quot;/&gt;&lt;wsp:rsid wsp:val=&quot;00911969&quot;/&gt;&lt;wsp:rsid wsp:val=&quot;00925C93&quot;/&gt;&lt;wsp:rsid wsp:val=&quot;00931495&quot;/&gt;&lt;wsp:rsid wsp:val=&quot;0094008A&quot;/&gt;&lt;wsp:rsid wsp:val=&quot;0094211F&quot;/&gt;&lt;wsp:rsid wsp:val=&quot;0094357E&quot;/&gt;&lt;wsp:rsid wsp:val=&quot;00945B13&quot;/&gt;&lt;wsp:rsid wsp:val=&quot;00966FFA&quot;/&gt;&lt;wsp:rsid wsp:val=&quot;00973554&quot;/&gt;&lt;wsp:rsid wsp:val=&quot;00976A7B&quot;/&gt;&lt;wsp:rsid wsp:val=&quot;00983171&quot;/&gt;&lt;wsp:rsid wsp:val=&quot;009958D6&quot;/&gt;&lt;wsp:rsid wsp:val=&quot;009A4A92&quot;/&gt;&lt;wsp:rsid wsp:val=&quot;009A4D60&quot;/&gt;&lt;wsp:rsid wsp:val=&quot;009B4296&quot;/&gt;&lt;wsp:rsid wsp:val=&quot;009B5246&quot;/&gt;&lt;wsp:rsid wsp:val=&quot;009B55B1&quot;/&gt;&lt;wsp:rsid wsp:val=&quot;009C612E&quot;/&gt;&lt;wsp:rsid wsp:val=&quot;009C763F&quot;/&gt;&lt;wsp:rsid wsp:val=&quot;009D31A6&quot;/&gt;&lt;wsp:rsid wsp:val=&quot;009E4954&quot;/&gt;&lt;wsp:rsid wsp:val=&quot;009F3593&quot;/&gt;&lt;wsp:rsid wsp:val=&quot;009F4B79&quot;/&gt;&lt;wsp:rsid wsp:val=&quot;00A053F7&quot;/&gt;&lt;wsp:rsid wsp:val=&quot;00A10FFB&quot;/&gt;&lt;wsp:rsid wsp:val=&quot;00A144A0&quot;/&gt;&lt;wsp:rsid wsp:val=&quot;00A16B12&quot;/&gt;&lt;wsp:rsid wsp:val=&quot;00A34708&quot;/&gt;&lt;wsp:rsid wsp:val=&quot;00A3756C&quot;/&gt;&lt;wsp:rsid wsp:val=&quot;00A400D7&quot;/&gt;&lt;wsp:rsid wsp:val=&quot;00A40CD8&quot;/&gt;&lt;wsp:rsid wsp:val=&quot;00A424DE&quot;/&gt;&lt;wsp:rsid wsp:val=&quot;00A45B1A&quot;/&gt;&lt;wsp:rsid wsp:val=&quot;00A5104F&quot;/&gt;&lt;wsp:rsid wsp:val=&quot;00A53B4E&quot;/&gt;&lt;wsp:rsid wsp:val=&quot;00A560F4&quot;/&gt;&lt;wsp:rsid wsp:val=&quot;00A713DD&quot;/&gt;&lt;wsp:rsid wsp:val=&quot;00A82D6B&quot;/&gt;&lt;wsp:rsid wsp:val=&quot;00A8354B&quot;/&gt;&lt;wsp:rsid wsp:val=&quot;00A9161F&quot;/&gt;&lt;wsp:rsid wsp:val=&quot;00A949C8&quot;/&gt;&lt;wsp:rsid wsp:val=&quot;00A963A5&quot;/&gt;&lt;wsp:rsid wsp:val=&quot;00AA50C6&quot;/&gt;&lt;wsp:rsid wsp:val=&quot;00AB7792&quot;/&gt;&lt;wsp:rsid wsp:val=&quot;00AC1EE2&quot;/&gt;&lt;wsp:rsid wsp:val=&quot;00AC20DF&quot;/&gt;&lt;wsp:rsid wsp:val=&quot;00AC492E&quot;/&gt;&lt;wsp:rsid wsp:val=&quot;00AD026E&quot;/&gt;&lt;wsp:rsid wsp:val=&quot;00AD5D29&quot;/&gt;&lt;wsp:rsid wsp:val=&quot;00AE55AA&quot;/&gt;&lt;wsp:rsid wsp:val=&quot;00B12FBC&quot;/&gt;&lt;wsp:rsid wsp:val=&quot;00B165AD&quot;/&gt;&lt;wsp:rsid wsp:val=&quot;00B27DFE&quot;/&gt;&lt;wsp:rsid wsp:val=&quot;00B3286A&quot;/&gt;&lt;wsp:rsid wsp:val=&quot;00B35D2B&quot;/&gt;&lt;wsp:rsid wsp:val=&quot;00B40446&quot;/&gt;&lt;wsp:rsid wsp:val=&quot;00B52428&quot;/&gt;&lt;wsp:rsid wsp:val=&quot;00B643A2&quot;/&gt;&lt;wsp:rsid wsp:val=&quot;00B646D6&quot;/&gt;&lt;wsp:rsid wsp:val=&quot;00BB7A28&quot;/&gt;&lt;wsp:rsid wsp:val=&quot;00BC33DE&quot;/&gt;&lt;wsp:rsid wsp:val=&quot;00BD129B&quot;/&gt;&lt;wsp:rsid wsp:val=&quot;00BE7BCA&quot;/&gt;&lt;wsp:rsid wsp:val=&quot;00BF09BB&quot;/&gt;&lt;wsp:rsid wsp:val=&quot;00BF2D66&quot;/&gt;&lt;wsp:rsid wsp:val=&quot;00BF615C&quot;/&gt;&lt;wsp:rsid wsp:val=&quot;00BF77FC&quot;/&gt;&lt;wsp:rsid wsp:val=&quot;00C04E10&quot;/&gt;&lt;wsp:rsid wsp:val=&quot;00C21F49&quot;/&gt;&lt;wsp:rsid wsp:val=&quot;00C31913&quot;/&gt;&lt;wsp:rsid wsp:val=&quot;00C35E00&quot;/&gt;&lt;wsp:rsid wsp:val=&quot;00C45515&quot;/&gt;&lt;wsp:rsid wsp:val=&quot;00C50C86&quot;/&gt;&lt;wsp:rsid wsp:val=&quot;00C778EE&quot;/&gt;&lt;wsp:rsid wsp:val=&quot;00C8088A&quot;/&gt;&lt;wsp:rsid wsp:val=&quot;00C81687&quot;/&gt;&lt;wsp:rsid wsp:val=&quot;00C835C4&quot;/&gt;&lt;wsp:rsid wsp:val=&quot;00C83FCE&quot;/&gt;&lt;wsp:rsid wsp:val=&quot;00C86C34&quot;/&gt;&lt;wsp:rsid wsp:val=&quot;00C91128&quot;/&gt;&lt;wsp:rsid wsp:val=&quot;00C9418C&quot;/&gt;&lt;wsp:rsid wsp:val=&quot;00CA34C8&quot;/&gt;&lt;wsp:rsid wsp:val=&quot;00CB75A2&quot;/&gt;&lt;wsp:rsid wsp:val=&quot;00CC7510&quot;/&gt;&lt;wsp:rsid wsp:val=&quot;00CE4EEA&quot;/&gt;&lt;wsp:rsid wsp:val=&quot;00CE6A2F&quot;/&gt;&lt;wsp:rsid wsp:val=&quot;00D1541B&quot;/&gt;&lt;wsp:rsid wsp:val=&quot;00D162DD&quot;/&gt;&lt;wsp:rsid wsp:val=&quot;00D24824&quot;/&gt;&lt;wsp:rsid wsp:val=&quot;00D50174&quot;/&gt;&lt;wsp:rsid wsp:val=&quot;00D5243E&quot;/&gt;&lt;wsp:rsid wsp:val=&quot;00D54914&quot;/&gt;&lt;wsp:rsid wsp:val=&quot;00D5634F&quot;/&gt;&lt;wsp:rsid wsp:val=&quot;00D635DE&quot;/&gt;&lt;wsp:rsid wsp:val=&quot;00D642FA&quot;/&gt;&lt;wsp:rsid wsp:val=&quot;00D6567C&quot;/&gt;&lt;wsp:rsid wsp:val=&quot;00D73E14&quot;/&gt;&lt;wsp:rsid wsp:val=&quot;00D75BD3&quot;/&gt;&lt;wsp:rsid wsp:val=&quot;00D963D1&quot;/&gt;&lt;wsp:rsid wsp:val=&quot;00D96EE1&quot;/&gt;&lt;wsp:rsid wsp:val=&quot;00DA5F7A&quot;/&gt;&lt;wsp:rsid wsp:val=&quot;00DA66E4&quot;/&gt;&lt;wsp:rsid wsp:val=&quot;00DC0844&quot;/&gt;&lt;wsp:rsid wsp:val=&quot;00DC5242&quot;/&gt;&lt;wsp:rsid wsp:val=&quot;00DE3EE1&quot;/&gt;&lt;wsp:rsid wsp:val=&quot;00DE4D4A&quot;/&gt;&lt;wsp:rsid wsp:val=&quot;00DE5CF1&quot;/&gt;&lt;wsp:rsid wsp:val=&quot;00DF54CC&quot;/&gt;&lt;wsp:rsid wsp:val=&quot;00E06E59&quot;/&gt;&lt;wsp:rsid wsp:val=&quot;00E15BEF&quot;/&gt;&lt;wsp:rsid wsp:val=&quot;00E31CAF&quot;/&gt;&lt;wsp:rsid wsp:val=&quot;00E362BB&quot;/&gt;&lt;wsp:rsid wsp:val=&quot;00E46F38&quot;/&gt;&lt;wsp:rsid wsp:val=&quot;00E66084&quot;/&gt;&lt;wsp:rsid wsp:val=&quot;00E85B00&quot;/&gt;&lt;wsp:rsid wsp:val=&quot;00EB16AD&quot;/&gt;&lt;wsp:rsid wsp:val=&quot;00EC0BEE&quot;/&gt;&lt;wsp:rsid wsp:val=&quot;00EC5712&quot;/&gt;&lt;wsp:rsid wsp:val=&quot;00ED7DD3&quot;/&gt;&lt;wsp:rsid wsp:val=&quot;00F103BC&quot;/&gt;&lt;wsp:rsid wsp:val=&quot;00F16661&quot;/&gt;&lt;wsp:rsid wsp:val=&quot;00F173E1&quot;/&gt;&lt;wsp:rsid wsp:val=&quot;00F40571&quot;/&gt;&lt;wsp:rsid wsp:val=&quot;00F44531&quot;/&gt;&lt;wsp:rsid wsp:val=&quot;00F45876&quot;/&gt;&lt;wsp:rsid wsp:val=&quot;00F62FE9&quot;/&gt;&lt;wsp:rsid wsp:val=&quot;00F70E74&quot;/&gt;&lt;wsp:rsid wsp:val=&quot;00F70F4B&quot;/&gt;&lt;wsp:rsid wsp:val=&quot;00F71F26&quot;/&gt;&lt;wsp:rsid wsp:val=&quot;00F84DA1&quot;/&gt;&lt;wsp:rsid wsp:val=&quot;00FA0464&quot;/&gt;&lt;wsp:rsid wsp:val=&quot;00FA2BED&quot;/&gt;&lt;wsp:rsid wsp:val=&quot;00FA5BDC&quot;/&gt;&lt;wsp:rsid wsp:val=&quot;00FB049D&quot;/&gt;&lt;wsp:rsid wsp:val=&quot;00FC73C5&quot;/&gt;&lt;wsp:rsid wsp:val=&quot;00FD1CBD&quot;/&gt;&lt;wsp:rsid wsp:val=&quot;00FD6404&quot;/&gt;&lt;wsp:rsid wsp:val=&quot;00FD75F9&quot;/&gt;&lt;wsp:rsid wsp:val=&quot;00FE41C8&quot;/&gt;&lt;/wsp:rsids&gt;&lt;/w:docPr&gt;&lt;w:body&gt;&lt;wx:sect&gt;&lt;w:p wsp:rsidR=&quot;00000000&quot; wsp:rsidRDefault=&quot;00016866&quot; wsp:rsidP=&quot;00016866&quot;&gt;&lt;m:oMathPara&gt;&lt;m:oMath&gt;&lt;m:sSup&gt;&lt;m:sSupPr&gt;&lt;m:ctrlPr&gt;&lt;w:rPr&gt;&lt;w:rFonts w:ascii=&quot;Cambria Math&quot; w:h-ansi=&quot;Cambria Math&quot;/&gt;&lt;wx:font wx:val=&quot;Cambria Math&quot;/&gt;&lt;w:spacing w:val=&quot;-4&quot;/&gt;&lt;w:sz w:val=&quot;28&quot;/&gt;&lt;w:sz-cs w:val=&quot;28&quot;/&gt;&lt;/w:rPr&gt;&lt;/m:ctrlPr&gt;&lt;/m:sSupPr&gt;&lt;m:e&gt;&lt;m:r&gt;&lt;m:rPr&gt;&lt;m:nor/&gt;&lt;/m:rPr&gt;&lt;w:rPr&gt;&lt;w:spacing w:val=&quot;-4&quot;/&gt;&lt;w:sz w:val=&quot;28&quot;/&gt;&lt;w:sz-cs w:val=&quot;28&quot;/&gt;&lt;/w:rPr&gt;&lt;m:t&gt;78&lt;/m:t&gt;&lt;/m:r&gt;&lt;/m:e&gt;&lt;m:sup&gt;&lt;m:r&gt;&lt;m:rPr&gt;&lt;m:nor/&gt;&lt;/m:rPr&gt;&lt;w:rPr&gt;&lt;w:spacing w:val=&quot;-4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972E0">
        <w:rPr>
          <w:spacing w:val="-4"/>
          <w:sz w:val="28"/>
          <w:szCs w:val="28"/>
        </w:rPr>
        <w:fldChar w:fldCharType="end"/>
      </w:r>
      <w:r w:rsidRPr="00B972E0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Республики Татарстан </w:t>
      </w:r>
      <w:r w:rsidRPr="009D21D6">
        <w:rPr>
          <w:spacing w:val="-4"/>
          <w:sz w:val="28"/>
          <w:szCs w:val="28"/>
        </w:rPr>
        <w:t>от 28 ноября 2024 года №87-ЗРТ «О бюджете Республики Татарстан на 2025 год и на пл</w:t>
      </w:r>
      <w:r w:rsidR="007B3E03">
        <w:rPr>
          <w:spacing w:val="-4"/>
          <w:sz w:val="28"/>
          <w:szCs w:val="28"/>
        </w:rPr>
        <w:t>ановый период 2026 и 2027 годов</w:t>
      </w:r>
      <w:r w:rsidRPr="00B972E0">
        <w:rPr>
          <w:spacing w:val="-4"/>
          <w:sz w:val="28"/>
          <w:szCs w:val="28"/>
        </w:rPr>
        <w:t>», постановлением Кабинета Министров Республики Татарстан от 28.02.2022 № 178 «О республиканских органах исполнительной власти,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 п</w:t>
      </w:r>
      <w:r w:rsidRPr="00B972E0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B972E0">
        <w:rPr>
          <w:spacing w:val="-4"/>
          <w:sz w:val="28"/>
          <w:szCs w:val="28"/>
        </w:rPr>
        <w:t>:</w:t>
      </w:r>
    </w:p>
    <w:p w:rsidR="00AD5851" w:rsidRDefault="00AD5851">
      <w:pPr>
        <w:ind w:firstLine="709"/>
        <w:jc w:val="both"/>
        <w:rPr>
          <w:sz w:val="28"/>
          <w:szCs w:val="25"/>
        </w:rPr>
      </w:pPr>
    </w:p>
    <w:p w:rsidR="00AD5851" w:rsidRDefault="00646157">
      <w:pPr>
        <w:pStyle w:val="a3"/>
        <w:numPr>
          <w:ilvl w:val="0"/>
          <w:numId w:val="14"/>
        </w:numPr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lastRenderedPageBreak/>
        <w:t xml:space="preserve">Утвердить прилагаемый Порядок определения объема и условий предоставления </w:t>
      </w:r>
      <w:r w:rsidR="00DA2944">
        <w:rPr>
          <w:rFonts w:eastAsia="Calibri"/>
          <w:sz w:val="28"/>
          <w:szCs w:val="28"/>
          <w:lang w:eastAsia="en-US"/>
        </w:rPr>
        <w:t>ГАОУ</w:t>
      </w:r>
      <w:r w:rsidR="00DA2944" w:rsidRPr="00B972E0">
        <w:t xml:space="preserve"> </w:t>
      </w:r>
      <w:r w:rsidR="00DA2944" w:rsidRPr="00B972E0">
        <w:rPr>
          <w:rFonts w:eastAsia="Calibri"/>
          <w:sz w:val="28"/>
          <w:szCs w:val="28"/>
          <w:lang w:eastAsia="en-US"/>
        </w:rPr>
        <w:t>«</w:t>
      </w:r>
      <w:r w:rsidR="00DA2944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pacing w:val="-1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и получателя бюджетных средств</w:t>
      </w:r>
      <w:r>
        <w:rPr>
          <w:rFonts w:eastAsia="Calibri"/>
          <w:spacing w:val="-1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</w:t>
      </w:r>
      <w:r w:rsidR="00DA2944">
        <w:rPr>
          <w:rFonts w:eastAsia="Calibri"/>
          <w:sz w:val="28"/>
          <w:szCs w:val="28"/>
          <w:lang w:eastAsia="en-US"/>
        </w:rPr>
        <w:t xml:space="preserve">с организацией </w:t>
      </w:r>
      <w:r w:rsidR="00DA2944" w:rsidRPr="00B972E0">
        <w:rPr>
          <w:rFonts w:eastAsia="Calibri"/>
          <w:sz w:val="28"/>
          <w:szCs w:val="28"/>
          <w:lang w:eastAsia="en-US"/>
        </w:rPr>
        <w:t xml:space="preserve">и проведением </w:t>
      </w:r>
      <w:r w:rsidR="00FB561C" w:rsidRPr="00B972E0">
        <w:rPr>
          <w:rFonts w:eastAsia="Calibri"/>
          <w:sz w:val="28"/>
          <w:szCs w:val="28"/>
          <w:lang w:eastAsia="en-US"/>
        </w:rPr>
        <w:t>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</w:t>
      </w:r>
      <w:r w:rsidR="00DA2944" w:rsidRPr="00B972E0">
        <w:rPr>
          <w:rFonts w:eastAsia="Calibri"/>
          <w:sz w:val="28"/>
          <w:szCs w:val="28"/>
          <w:lang w:eastAsia="en-US"/>
        </w:rPr>
        <w:t xml:space="preserve">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0863CE" w:rsidRPr="00B972E0" w:rsidRDefault="00646157" w:rsidP="000863C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63CE" w:rsidRPr="00B972E0">
        <w:rPr>
          <w:sz w:val="28"/>
          <w:szCs w:val="28"/>
        </w:rPr>
        <w:t>Сектору межрегионального сотрудничества (Г.Ф.Мусина)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AD5851" w:rsidRDefault="006461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AD5851" w:rsidRDefault="006461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заместителя министра М.З.Закирову.</w:t>
      </w:r>
    </w:p>
    <w:p w:rsidR="00AD5851" w:rsidRDefault="00AD5851">
      <w:pPr>
        <w:spacing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AD5851" w:rsidRDefault="00646157"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</w:t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И.Г.Хадиуллин</w:t>
      </w: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Утвержден</w:t>
      </w: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приказом Министерства </w:t>
      </w: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образования и науки </w:t>
      </w: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Республики Татарстан </w:t>
      </w:r>
    </w:p>
    <w:p w:rsidR="00AD5851" w:rsidRDefault="00646157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 xml:space="preserve">от ___________________ </w:t>
      </w:r>
    </w:p>
    <w:p w:rsidR="00AD5851" w:rsidRDefault="00646157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>№ ____________________</w:t>
      </w:r>
    </w:p>
    <w:p w:rsidR="00AD5851" w:rsidRDefault="00AD5851">
      <w:pPr>
        <w:rPr>
          <w:sz w:val="28"/>
          <w:szCs w:val="28"/>
        </w:rPr>
      </w:pPr>
    </w:p>
    <w:p w:rsidR="00AD5851" w:rsidRDefault="00AD5851">
      <w:pPr>
        <w:rPr>
          <w:sz w:val="28"/>
          <w:szCs w:val="28"/>
        </w:rPr>
      </w:pPr>
    </w:p>
    <w:p w:rsidR="00AD5851" w:rsidRDefault="00AD5851">
      <w:pPr>
        <w:rPr>
          <w:sz w:val="28"/>
          <w:szCs w:val="28"/>
        </w:rPr>
      </w:pPr>
    </w:p>
    <w:p w:rsidR="00AD5851" w:rsidRDefault="00646157">
      <w:pPr>
        <w:tabs>
          <w:tab w:val="left" w:pos="426"/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</w:p>
    <w:p w:rsidR="00AD5851" w:rsidRDefault="00646157">
      <w:pPr>
        <w:tabs>
          <w:tab w:val="left" w:pos="993"/>
        </w:tabs>
        <w:jc w:val="center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7F0837">
        <w:rPr>
          <w:rFonts w:eastAsia="Calibri"/>
          <w:sz w:val="28"/>
          <w:szCs w:val="28"/>
          <w:lang w:eastAsia="en-US"/>
        </w:rPr>
        <w:t>ГАОУ</w:t>
      </w:r>
      <w:r w:rsidR="007F0837" w:rsidRPr="00B972E0">
        <w:t xml:space="preserve"> </w:t>
      </w:r>
      <w:r w:rsidR="007F0837" w:rsidRPr="00B972E0">
        <w:rPr>
          <w:rFonts w:eastAsia="Calibri"/>
          <w:sz w:val="28"/>
          <w:szCs w:val="28"/>
          <w:lang w:eastAsia="en-US"/>
        </w:rPr>
        <w:t>«</w:t>
      </w:r>
      <w:r w:rsidR="007F0837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7F0837">
        <w:rPr>
          <w:rFonts w:eastAsia="Calibri"/>
          <w:spacing w:val="-1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Pr="00B972E0">
        <w:rPr>
          <w:spacing w:val="-4"/>
          <w:sz w:val="28"/>
          <w:szCs w:val="28"/>
        </w:rPr>
        <w:t xml:space="preserve">с </w:t>
      </w:r>
      <w:r w:rsidRPr="00B972E0">
        <w:rPr>
          <w:rFonts w:eastAsia="Calibri"/>
          <w:sz w:val="28"/>
          <w:szCs w:val="28"/>
          <w:lang w:eastAsia="en-US"/>
        </w:rPr>
        <w:t xml:space="preserve">организацией и проведением </w:t>
      </w:r>
      <w:r w:rsidR="00FB561C" w:rsidRPr="00B972E0">
        <w:rPr>
          <w:rFonts w:eastAsia="Calibri"/>
          <w:sz w:val="28"/>
          <w:szCs w:val="28"/>
          <w:lang w:eastAsia="en-US"/>
        </w:rPr>
        <w:t>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</w:t>
      </w:r>
      <w:r w:rsidRPr="00B972E0">
        <w:rPr>
          <w:rFonts w:eastAsia="Calibri"/>
          <w:sz w:val="28"/>
          <w:szCs w:val="28"/>
          <w:lang w:eastAsia="en-US"/>
        </w:rPr>
        <w:t>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AD5851" w:rsidRDefault="00AD5851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AD5851" w:rsidRDefault="00646157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 xml:space="preserve">. Общие положения  </w:t>
      </w:r>
    </w:p>
    <w:p w:rsidR="00AD5851" w:rsidRDefault="00AD5851">
      <w:pPr>
        <w:tabs>
          <w:tab w:val="left" w:pos="993"/>
        </w:tabs>
        <w:ind w:firstLine="567"/>
        <w:rPr>
          <w:spacing w:val="-4"/>
          <w:sz w:val="28"/>
          <w:szCs w:val="28"/>
        </w:rPr>
      </w:pP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7F0837">
        <w:rPr>
          <w:rFonts w:eastAsia="Calibri"/>
          <w:sz w:val="28"/>
          <w:szCs w:val="28"/>
          <w:lang w:eastAsia="en-US"/>
        </w:rPr>
        <w:t>ГАОУ</w:t>
      </w:r>
      <w:r w:rsidR="007F0837" w:rsidRPr="00B972E0">
        <w:t xml:space="preserve"> </w:t>
      </w:r>
      <w:r w:rsidR="007F0837" w:rsidRPr="00B972E0">
        <w:rPr>
          <w:rFonts w:eastAsia="Calibri"/>
          <w:sz w:val="28"/>
          <w:szCs w:val="28"/>
          <w:lang w:eastAsia="en-US"/>
        </w:rPr>
        <w:t>«</w:t>
      </w:r>
      <w:r w:rsidR="007F0837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7F0837">
        <w:rPr>
          <w:rFonts w:eastAsia="Calibri"/>
          <w:spacing w:val="-1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(далее – Учреждение),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бюджетных средств</w:t>
      </w:r>
      <w:r w:rsidR="0046528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финансовое обеспечение расходов, связанных </w:t>
      </w:r>
      <w:r w:rsidRPr="00B972E0">
        <w:rPr>
          <w:spacing w:val="-4"/>
          <w:sz w:val="28"/>
          <w:szCs w:val="28"/>
        </w:rPr>
        <w:t xml:space="preserve">с </w:t>
      </w:r>
      <w:r w:rsidRPr="00B972E0">
        <w:rPr>
          <w:rFonts w:eastAsia="Calibri"/>
          <w:sz w:val="28"/>
          <w:szCs w:val="28"/>
          <w:lang w:eastAsia="en-US"/>
        </w:rPr>
        <w:t xml:space="preserve">организацией и проведением </w:t>
      </w:r>
      <w:r w:rsidR="00FB561C" w:rsidRPr="00B972E0">
        <w:rPr>
          <w:rFonts w:eastAsia="Calibri"/>
          <w:sz w:val="28"/>
          <w:szCs w:val="28"/>
          <w:lang w:eastAsia="en-US"/>
        </w:rPr>
        <w:t>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</w:t>
      </w:r>
      <w:r w:rsidRPr="00B972E0">
        <w:rPr>
          <w:rFonts w:eastAsia="Calibri"/>
          <w:sz w:val="28"/>
          <w:szCs w:val="28"/>
          <w:lang w:eastAsia="en-US"/>
        </w:rPr>
        <w:t>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(далее – Порядок). </w:t>
      </w:r>
    </w:p>
    <w:p w:rsidR="00AD5851" w:rsidRDefault="00646157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2. Основные понятия, используемые в настоящем Порядке:</w:t>
      </w:r>
    </w:p>
    <w:p w:rsidR="00AD5851" w:rsidRPr="00FB561C" w:rsidRDefault="00646157">
      <w:pPr>
        <w:ind w:firstLine="709"/>
        <w:jc w:val="both"/>
        <w:rPr>
          <w:rFonts w:eastAsia="Calibri"/>
          <w:sz w:val="28"/>
          <w:szCs w:val="25"/>
        </w:rPr>
      </w:pPr>
      <w:r>
        <w:rPr>
          <w:rFonts w:eastAsia="Calibri"/>
          <w:sz w:val="28"/>
          <w:szCs w:val="28"/>
          <w:highlight w:val="white"/>
        </w:rPr>
        <w:t xml:space="preserve">Мероприятие – </w:t>
      </w:r>
      <w:r w:rsidRPr="00FB561C">
        <w:rPr>
          <w:rFonts w:eastAsia="Calibri"/>
          <w:sz w:val="28"/>
          <w:szCs w:val="28"/>
          <w:lang w:eastAsia="en-US"/>
        </w:rPr>
        <w:t xml:space="preserve">организация </w:t>
      </w:r>
      <w:r w:rsidRPr="00B972E0">
        <w:rPr>
          <w:rFonts w:eastAsia="Calibri"/>
          <w:sz w:val="28"/>
          <w:szCs w:val="28"/>
          <w:lang w:eastAsia="en-US"/>
        </w:rPr>
        <w:t>и проведение межрегиональн</w:t>
      </w:r>
      <w:r>
        <w:rPr>
          <w:rFonts w:eastAsia="Calibri"/>
          <w:sz w:val="28"/>
          <w:szCs w:val="28"/>
          <w:lang w:eastAsia="en-US"/>
        </w:rPr>
        <w:t>ых</w:t>
      </w:r>
      <w:r w:rsidRPr="00B972E0">
        <w:rPr>
          <w:rFonts w:eastAsia="Calibri"/>
          <w:sz w:val="28"/>
          <w:szCs w:val="28"/>
          <w:lang w:eastAsia="en-US"/>
        </w:rPr>
        <w:t xml:space="preserve"> профильн</w:t>
      </w:r>
      <w:r>
        <w:rPr>
          <w:rFonts w:eastAsia="Calibri"/>
          <w:sz w:val="28"/>
          <w:szCs w:val="28"/>
          <w:lang w:eastAsia="en-US"/>
        </w:rPr>
        <w:t>ых</w:t>
      </w:r>
      <w:r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 w:rsidRPr="00FB561C">
        <w:rPr>
          <w:rFonts w:eastAsia="Calibri"/>
          <w:sz w:val="28"/>
          <w:szCs w:val="25"/>
        </w:rPr>
        <w:t xml:space="preserve">; </w:t>
      </w:r>
    </w:p>
    <w:p w:rsidR="00AD5851" w:rsidRDefault="006461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Министерством </w:t>
      </w:r>
      <w:r w:rsidRPr="00465287">
        <w:rPr>
          <w:rFonts w:eastAsia="Calibri"/>
          <w:sz w:val="28"/>
          <w:szCs w:val="28"/>
        </w:rPr>
        <w:t>образования и науки Республики Татарстан, осуществляющим функции и полномочия главного распорядителя и получателя бюджетных средств</w:t>
      </w:r>
      <w:r>
        <w:rPr>
          <w:rFonts w:eastAsia="Calibri"/>
          <w:sz w:val="28"/>
          <w:szCs w:val="28"/>
        </w:rPr>
        <w:t xml:space="preserve">, в пределах лимитов бюджетных обязательств, утвержденных в установленном порядке, </w:t>
      </w:r>
      <w:r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>
        <w:rPr>
          <w:rFonts w:eastAsia="Calibri"/>
          <w:color w:val="000000"/>
          <w:sz w:val="28"/>
        </w:rPr>
        <w:t>за</w:t>
      </w:r>
      <w:r>
        <w:rPr>
          <w:rFonts w:eastAsia="Calibri"/>
          <w:sz w:val="28"/>
          <w:szCs w:val="28"/>
        </w:rPr>
        <w:t xml:space="preserve"> счет средств бюджета Республики Татарстан.</w:t>
      </w:r>
    </w:p>
    <w:p w:rsidR="00AD5851" w:rsidRDefault="00646157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AD5851" w:rsidRDefault="0064615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>реализации Мероприятия.</w:t>
      </w:r>
    </w:p>
    <w:p w:rsidR="00AD5851" w:rsidRDefault="00AD5851">
      <w:pPr>
        <w:jc w:val="both"/>
        <w:rPr>
          <w:sz w:val="28"/>
          <w:szCs w:val="28"/>
        </w:rPr>
      </w:pPr>
    </w:p>
    <w:p w:rsidR="00AD5851" w:rsidRDefault="00AD585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D5851" w:rsidRDefault="00646157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AD5851" w:rsidRDefault="00AD5851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заявку на получение субсидии (далее – Заявка), включающую в себя следующие документы: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расчет-обоснование суммы субсидии, в том числе предварительную смету расходов на проведение Мероприятия;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Мероприятия;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Заявка регистрируется в день поступления.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главный распорядитель бюджетных средств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субсидии с указанием наименования Мероприятия;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(график) перечисления субсидии;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возврата сумм субсидии в случае несоблюдения Учреждением цели, условий и порядка предоставления субсидий, определенных соглашением;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Calibri"/>
          <w:sz w:val="28"/>
          <w:szCs w:val="28"/>
        </w:rPr>
        <w:t>главному распорядителю и получателю бюджетных средств</w:t>
      </w:r>
      <w:r>
        <w:rPr>
          <w:sz w:val="28"/>
          <w:szCs w:val="28"/>
        </w:rPr>
        <w:t xml:space="preserve"> ранее доведенных лимитов бюджетных обязательств на предоставление субсидии;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досрочного прекращения соглашения по решению главного распорядителя бюджетных средств в одностороннем порядке, в том числе в связи с: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главный распорядитель бюджетных средств и Учреждение заключают дополнительное соглашение к соглашению или </w:t>
      </w:r>
      <w:r>
        <w:rPr>
          <w:sz w:val="28"/>
          <w:szCs w:val="28"/>
        </w:rPr>
        <w:lastRenderedPageBreak/>
        <w:t>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Размер предоставляемой субсидии (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) определяется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 xml:space="preserve">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AD5851" w:rsidRDefault="0064615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QUOTE </w:instrText>
      </w:r>
      <w:r w:rsidR="00B45DCE">
        <w:rPr>
          <w:noProof/>
          <w:position w:val="-8"/>
        </w:rPr>
        <w:pict>
          <v:shape id="_x0000_i1027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instrText xml:space="preserve"> </w:instrText>
      </w:r>
      <w:r>
        <w:rPr>
          <w:color w:val="000000"/>
          <w:sz w:val="28"/>
          <w:szCs w:val="28"/>
        </w:rPr>
        <w:fldChar w:fldCharType="separate"/>
      </w:r>
      <w:r w:rsidR="00B45DCE">
        <w:rPr>
          <w:noProof/>
          <w:position w:val="-8"/>
        </w:rPr>
        <w:pict>
          <v:shape id="_x0000_i1028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затраты на формирование фонда оплаты труда сотрудников Учреждений, привлекаемых к реализации Мероприятия,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затраты на оплату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затраты на иные выплаты персоналу Учреждений, за исключением фонда оплаты труда, которые формируются исходя из потребности Учреждений с учетом нормативных актов Российской Федерации и решений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;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затраты на услуги связи, пользование имуществом, содержание имущества и прочие работы и услуги, в соответствии с потребностью Учреждений,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затраты, приводящие к увеличению нефинансовых активов Учреждений,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Учреждений.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 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</w:t>
      </w:r>
      <w:r>
        <w:rPr>
          <w:sz w:val="28"/>
          <w:szCs w:val="28"/>
        </w:rPr>
        <w:lastRenderedPageBreak/>
        <w:t>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AD5851" w:rsidRDefault="0064615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 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</w:p>
    <w:p w:rsidR="00AD5851" w:rsidRDefault="0064615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 Главный распорядитель и получатель бюджетных средств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AD5851" w:rsidRDefault="00AD5851">
      <w:pPr>
        <w:ind w:firstLine="567"/>
        <w:jc w:val="both"/>
        <w:rPr>
          <w:spacing w:val="-4"/>
          <w:sz w:val="28"/>
          <w:szCs w:val="28"/>
        </w:rPr>
      </w:pPr>
    </w:p>
    <w:p w:rsidR="00AD5851" w:rsidRDefault="00646157"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>. Требования к отчетности</w:t>
      </w:r>
    </w:p>
    <w:p w:rsidR="00AD5851" w:rsidRDefault="00AD5851">
      <w:pPr>
        <w:ind w:firstLine="567"/>
        <w:jc w:val="both"/>
        <w:rPr>
          <w:sz w:val="28"/>
          <w:szCs w:val="28"/>
        </w:rPr>
      </w:pPr>
    </w:p>
    <w:p w:rsidR="00AD5851" w:rsidRDefault="0064615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>
        <w:rPr>
          <w:rFonts w:eastAsia="Calibri"/>
          <w:color w:val="000000"/>
          <w:sz w:val="28"/>
          <w:szCs w:val="28"/>
        </w:rPr>
        <w:t>Учреждение представляет главному распорядителю и получателю бюджетных средств отчетность в следующие сроки: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0" w:name="undefined"/>
      <w:r>
        <w:rPr>
          <w:sz w:val="28"/>
          <w:szCs w:val="28"/>
        </w:rPr>
        <w:t>отчет о расходах, источником финансового обеспечения которых является субсидия</w:t>
      </w:r>
      <w:bookmarkEnd w:id="0"/>
      <w:r>
        <w:rPr>
          <w:sz w:val="28"/>
          <w:szCs w:val="28"/>
        </w:rPr>
        <w:t>, по форме в соответствии с приложением № 2 к настоящему Порядку;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не позднее трех рабочих дней, следующих за отчетным месяцем, отчет о достижении значений результатов предоставления субсидии</w:t>
      </w:r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>, с предоставлением сведений о реализации Мероприятия;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имеет право установить в соглашении формы и сроки дополнительной отчетности. </w:t>
      </w:r>
    </w:p>
    <w:p w:rsidR="00AD5851" w:rsidRDefault="00AD5851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D5851" w:rsidRDefault="00AD5851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D5851" w:rsidRDefault="00646157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</w:p>
    <w:p w:rsidR="00AD5851" w:rsidRDefault="00646157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соблюдением цель, условий и порядка предоставления субсидии и ответственности за их нарушение</w:t>
      </w:r>
    </w:p>
    <w:p w:rsidR="00AD5851" w:rsidRDefault="00AD5851">
      <w:pPr>
        <w:jc w:val="both"/>
        <w:rPr>
          <w:rFonts w:eastAsia="Calibri"/>
          <w:sz w:val="28"/>
          <w:szCs w:val="28"/>
        </w:rPr>
      </w:pP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color w:val="000000"/>
          <w:sz w:val="28"/>
          <w:szCs w:val="28"/>
        </w:rPr>
        <w:t xml:space="preserve"> и уполномоченный орган государственного финансового контроля осуществляют контроль за соблюдением целей и условий предоставления Учреждению субсидии.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распорядитель и получатель бюджетных средств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несоблюдения Учреждением цели и условий, установленных при предоставлении субсидии, выявленного по результатам проверок, проведенных У</w:t>
      </w:r>
      <w:r>
        <w:rPr>
          <w:sz w:val="28"/>
          <w:szCs w:val="28"/>
        </w:rPr>
        <w:t xml:space="preserve"> главным распорядителем бюджетных средств</w:t>
      </w:r>
      <w:r>
        <w:rPr>
          <w:color w:val="000000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главным распорядителем бюджетных средств.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недостижения результатов предоставления субсидии, определенных в приложении № 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color w:val="000000"/>
          <w:sz w:val="28"/>
          <w:szCs w:val="28"/>
        </w:rPr>
        <w:t>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</w:t>
      </w:r>
      <w:r>
        <w:rPr>
          <w:sz w:val="28"/>
          <w:szCs w:val="28"/>
        </w:rPr>
        <w:lastRenderedPageBreak/>
        <w:t>следующего за годом предоставления субсидии (далее – обращение Учреждения по остаткам субсидии).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главный распорядитель и получатель бюджетных средств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ind w:left="5103"/>
        <w:rPr>
          <w:rFonts w:eastAsia="Calibri"/>
          <w:sz w:val="28"/>
          <w:szCs w:val="28"/>
        </w:rPr>
      </w:pPr>
    </w:p>
    <w:p w:rsidR="00AD5851" w:rsidRDefault="00AD5851">
      <w:pPr>
        <w:ind w:left="5103"/>
        <w:rPr>
          <w:rFonts w:eastAsia="Calibri"/>
          <w:sz w:val="28"/>
          <w:szCs w:val="28"/>
        </w:rPr>
        <w:sectPr w:rsidR="00AD585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D5851" w:rsidRDefault="00646157">
      <w:pPr>
        <w:ind w:left="90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AD5851" w:rsidRDefault="00646157">
      <w:pPr>
        <w:spacing w:line="252" w:lineRule="auto"/>
        <w:ind w:left="907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646157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Значения результатов предоставления субсидии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5937"/>
        <w:gridCol w:w="2826"/>
        <w:gridCol w:w="1548"/>
      </w:tblGrid>
      <w:tr w:rsidR="00AD5851"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925" w:type="dxa"/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AD5851"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5925" w:type="dxa"/>
            <w:tcBorders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>
        <w:trPr>
          <w:trHeight w:val="240"/>
        </w:trPr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государственной программы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БК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>
        <w:trPr>
          <w:trHeight w:val="264"/>
        </w:trPr>
        <w:tc>
          <w:tcPr>
            <w:tcW w:w="4665" w:type="dxa"/>
            <w:vMerge w:val="restart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D5851">
        <w:tc>
          <w:tcPr>
            <w:tcW w:w="4674" w:type="auto"/>
            <w:vMerge/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(первичный - "0", уточненный - "1", "2", "3", "...")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9" w:anchor="/document/179222/entry/0" w:tooltip="https://internet.garant.ru/#/document/179222/entry/0" w:history="1">
              <w:r>
                <w:rPr>
                  <w:rStyle w:val="af1"/>
                  <w:color w:val="3272C0"/>
                  <w:sz w:val="23"/>
                  <w:szCs w:val="23"/>
                </w:rPr>
                <w:t>ОКЕИ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AD5851" w:rsidRDefault="00646157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tbl>
      <w:tblPr>
        <w:tblW w:w="16075" w:type="dxa"/>
        <w:tblInd w:w="-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355"/>
        <w:gridCol w:w="1508"/>
        <w:gridCol w:w="1354"/>
        <w:gridCol w:w="906"/>
        <w:gridCol w:w="561"/>
        <w:gridCol w:w="1283"/>
        <w:gridCol w:w="1239"/>
        <w:gridCol w:w="1180"/>
        <w:gridCol w:w="1239"/>
        <w:gridCol w:w="1180"/>
        <w:gridCol w:w="1239"/>
        <w:gridCol w:w="1180"/>
        <w:gridCol w:w="1243"/>
      </w:tblGrid>
      <w:tr w:rsidR="00AD5851" w:rsidTr="00CA5F4F">
        <w:trPr>
          <w:trHeight w:val="235"/>
        </w:trPr>
        <w:tc>
          <w:tcPr>
            <w:tcW w:w="1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Направление расходов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Результат предоставления Субсидии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Единица измерения</w:t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строки</w:t>
            </w:r>
          </w:p>
        </w:tc>
        <w:tc>
          <w:tcPr>
            <w:tcW w:w="9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D5851" w:rsidTr="00CA5F4F">
        <w:trPr>
          <w:trHeight w:val="283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31.12.2025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на __.__.20__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</w:tr>
      <w:tr w:rsidR="00AD5851" w:rsidTr="00CA5F4F">
        <w:trPr>
          <w:trHeight w:val="131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 БК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 </w:t>
            </w:r>
            <w:hyperlink r:id="rId10" w:anchor="/document/179222/entry/0" w:tooltip="https://internet.garant.ru/#/document/179222/entry/0" w:history="1">
              <w:r>
                <w:rPr>
                  <w:rStyle w:val="af1"/>
                  <w:color w:val="3272C0"/>
                  <w:sz w:val="16"/>
                  <w:szCs w:val="23"/>
                </w:rPr>
                <w:t>ОКЕИ</w:t>
              </w:r>
            </w:hyperlink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</w:tr>
      <w:tr w:rsidR="00AD5851" w:rsidTr="00CA5F4F">
        <w:trPr>
          <w:trHeight w:val="25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14</w:t>
            </w:r>
          </w:p>
        </w:tc>
      </w:tr>
      <w:tr w:rsidR="00CA5F4F" w:rsidTr="00CA5F4F">
        <w:trPr>
          <w:trHeight w:val="235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</w:rPr>
              <w:t>о</w:t>
            </w:r>
            <w:r>
              <w:rPr>
                <w:color w:val="22272F"/>
                <w:sz w:val="16"/>
                <w:szCs w:val="23"/>
                <w:highlight w:val="white"/>
              </w:rPr>
              <w:t xml:space="preserve">рганизация </w:t>
            </w:r>
            <w:r>
              <w:rPr>
                <w:color w:val="22272F"/>
                <w:sz w:val="16"/>
                <w:szCs w:val="23"/>
              </w:rPr>
              <w:t>и проведение</w:t>
            </w:r>
            <w:r w:rsidRPr="00465287">
              <w:rPr>
                <w:color w:val="22272F"/>
                <w:sz w:val="16"/>
                <w:szCs w:val="23"/>
              </w:rPr>
              <w:t xml:space="preserve"> межрегиональных профильных смен в речевом лагере для учащихся школ с родным языком обучения и воскресных многонациональных школ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Чел.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23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rPr>
                <w:color w:val="22272F"/>
                <w:sz w:val="16"/>
                <w:szCs w:val="23"/>
              </w:rPr>
            </w:pPr>
            <w:bookmarkStart w:id="1" w:name="_GoBack"/>
            <w:bookmarkEnd w:id="1"/>
            <w:r>
              <w:rPr>
                <w:color w:val="22272F"/>
                <w:sz w:val="16"/>
                <w:szCs w:val="23"/>
              </w:rPr>
              <w:t xml:space="preserve"> 1 смена-140 чел.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2 смена-140 чел 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 смена-130 чел)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 итого 410 чел.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в 3</w:t>
            </w:r>
            <w:r>
              <w:rPr>
                <w:color w:val="22272F"/>
                <w:sz w:val="16"/>
                <w:szCs w:val="23"/>
                <w:lang w:val="en-US"/>
              </w:rPr>
              <w:t xml:space="preserve"> </w:t>
            </w:r>
            <w:r>
              <w:rPr>
                <w:color w:val="22272F"/>
                <w:sz w:val="16"/>
                <w:szCs w:val="23"/>
              </w:rPr>
              <w:t>смены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 смена-140 чел.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2 смена-140 чел 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 смена-130 чел)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 итого 410 чел.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в 3</w:t>
            </w:r>
            <w:r>
              <w:rPr>
                <w:color w:val="22272F"/>
                <w:sz w:val="16"/>
                <w:szCs w:val="23"/>
                <w:lang w:val="en-US"/>
              </w:rPr>
              <w:t xml:space="preserve"> </w:t>
            </w:r>
            <w:r>
              <w:rPr>
                <w:color w:val="22272F"/>
                <w:sz w:val="16"/>
                <w:szCs w:val="23"/>
              </w:rPr>
              <w:t>смены</w:t>
            </w:r>
          </w:p>
          <w:p w:rsidR="00CA5F4F" w:rsidRDefault="00CA5F4F" w:rsidP="00CA5F4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/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5F4F" w:rsidRDefault="00CA5F4F" w:rsidP="00CA5F4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  <w:tr w:rsidR="00AD5851" w:rsidTr="00CA5F4F">
        <w:trPr>
          <w:trHeight w:val="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  <w:tr w:rsidR="00AD5851" w:rsidTr="00CA5F4F">
        <w:trPr>
          <w:trHeight w:val="7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</w:tbl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  <w:sectPr w:rsidR="00AD5851">
          <w:pgSz w:w="16838" w:h="11906" w:orient="landscape"/>
          <w:pgMar w:top="567" w:right="1276" w:bottom="1134" w:left="993" w:header="709" w:footer="709" w:gutter="0"/>
          <w:cols w:space="708"/>
          <w:docGrid w:linePitch="360"/>
        </w:sectPr>
      </w:pPr>
    </w:p>
    <w:p w:rsidR="00AD5851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Приложение № 2</w:t>
      </w:r>
    </w:p>
    <w:p w:rsidR="00AD5851" w:rsidRDefault="00646157">
      <w:pPr>
        <w:spacing w:line="252" w:lineRule="auto"/>
        <w:ind w:left="439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, субсидии из бюджета Республики Татарстан на финансовое обеспечение расходов,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sz w:val="28"/>
          <w:szCs w:val="28"/>
        </w:rPr>
        <w:t>, в соответствии с абзацем вторым пункта 1 статьи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AD5851" w:rsidRDefault="00646157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AD5851" w:rsidRDefault="0064615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расходах, источником финансового обеспечения которых является субсидия</w:t>
      </w:r>
      <w:r>
        <w:rPr>
          <w:color w:val="22272F"/>
          <w:sz w:val="28"/>
          <w:szCs w:val="28"/>
        </w:rPr>
        <w:br/>
        <w:t>на «___»__________ 20__ г. </w:t>
      </w:r>
    </w:p>
    <w:p w:rsidR="00AD5851" w:rsidRDefault="00646157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главного распорядителя бюджетных средств ________________________________</w:t>
      </w:r>
    </w:p>
    <w:p w:rsidR="00AD5851" w:rsidRDefault="00646157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Учреждения _________________________________</w:t>
      </w:r>
    </w:p>
    <w:p w:rsidR="00AD5851" w:rsidRDefault="00646157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Единица измерения: рубль (с точностью до второго десятичного знака)</w:t>
      </w:r>
    </w:p>
    <w:tbl>
      <w:tblPr>
        <w:tblW w:w="104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52"/>
        <w:gridCol w:w="1109"/>
        <w:gridCol w:w="486"/>
        <w:gridCol w:w="623"/>
        <w:gridCol w:w="1914"/>
        <w:gridCol w:w="474"/>
        <w:gridCol w:w="646"/>
        <w:gridCol w:w="794"/>
        <w:gridCol w:w="413"/>
        <w:gridCol w:w="689"/>
        <w:gridCol w:w="613"/>
        <w:gridCol w:w="418"/>
        <w:gridCol w:w="696"/>
        <w:gridCol w:w="629"/>
      </w:tblGrid>
      <w:tr w:rsidR="00932BD3" w:rsidTr="00810793">
        <w:trPr>
          <w:trHeight w:val="1037"/>
        </w:trPr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Поступления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Курсовая</w:t>
            </w:r>
          </w:p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разница 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932BD3" w:rsidTr="00810793">
        <w:trPr>
          <w:trHeight w:val="437"/>
        </w:trPr>
        <w:tc>
          <w:tcPr>
            <w:tcW w:w="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них, разрешенный к использованию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бюджета Республики Татарстан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дебиторской задолженности прошлых лет 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 возвращено в бюджет Республики Татарстан</w:t>
            </w: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32BD3" w:rsidTr="00810793">
        <w:trPr>
          <w:trHeight w:val="730"/>
        </w:trPr>
        <w:tc>
          <w:tcPr>
            <w:tcW w:w="5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подлежит</w:t>
            </w:r>
          </w:p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возврату </w:t>
            </w:r>
          </w:p>
        </w:tc>
      </w:tr>
      <w:tr w:rsidR="00932BD3" w:rsidTr="00810793">
        <w:trPr>
          <w:trHeight w:val="303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32BD3" w:rsidTr="00810793">
        <w:trPr>
          <w:trHeight w:val="355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</w:tr>
    </w:tbl>
    <w:p w:rsidR="00AD5851" w:rsidRDefault="0064615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  <w:sz w:val="21"/>
          <w:szCs w:val="21"/>
        </w:rPr>
        <w:t>Руководитель (уполномоченное лицо) ______________ _________________ _________________________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                                           (должность)          (подпись)               (расшифровка подписи)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"___"___________ 20__ г.</w:t>
      </w:r>
    </w:p>
    <w:p w:rsidR="00FB561C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FB561C" w:rsidRDefault="00FB561C">
      <w:pPr>
        <w:spacing w:line="252" w:lineRule="auto"/>
        <w:rPr>
          <w:rFonts w:eastAsia="Calibri"/>
          <w:sz w:val="28"/>
          <w:szCs w:val="28"/>
        </w:rPr>
      </w:pPr>
    </w:p>
    <w:p w:rsidR="00AD5851" w:rsidRDefault="00810793" w:rsidP="00810793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</w:t>
      </w:r>
      <w:r w:rsidR="00646157">
        <w:rPr>
          <w:rFonts w:eastAsia="Calibri"/>
          <w:sz w:val="28"/>
          <w:szCs w:val="28"/>
        </w:rPr>
        <w:t>Приложение № 3</w:t>
      </w:r>
    </w:p>
    <w:p w:rsidR="00AD5851" w:rsidRDefault="00646157">
      <w:pPr>
        <w:spacing w:line="252" w:lineRule="auto"/>
        <w:ind w:lef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646157">
      <w:pPr>
        <w:spacing w:line="252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D5851" w:rsidRDefault="0064615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достижении значений результатов предоставления субсидии</w:t>
      </w:r>
    </w:p>
    <w:tbl>
      <w:tblPr>
        <w:tblW w:w="10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3503"/>
        <w:gridCol w:w="2041"/>
        <w:gridCol w:w="797"/>
      </w:tblGrid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AD5851" w:rsidTr="00810793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состоянию на 1 ___________ 20__ г.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D5851" w:rsidTr="00810793">
        <w:trPr>
          <w:trHeight w:val="568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(первичный - "0", уточненный - "1", "2", "3", ", ...") 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vMerge w:val="restart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Периодичность: месячная, квартальная, годовая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D5851" w:rsidTr="00810793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Единица измерения: руб.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11" w:anchor="/document/179222/entry/0" w:tooltip="https://internet.garant.ru/#/document/179222/entry/0" w:history="1">
              <w:r>
                <w:rPr>
                  <w:color w:val="3272C0"/>
                  <w:sz w:val="23"/>
                  <w:szCs w:val="23"/>
                  <w:u w:val="single"/>
                </w:rPr>
                <w:t>ОКЕИ</w:t>
              </w:r>
            </w:hyperlink>
          </w:p>
        </w:tc>
        <w:tc>
          <w:tcPr>
            <w:tcW w:w="797" w:type="dxa"/>
            <w:shd w:val="clear" w:color="FFFFFF" w:fill="FFFFFF"/>
          </w:tcPr>
          <w:p w:rsidR="00810793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AD5851" w:rsidRDefault="00646157" w:rsidP="00810793">
      <w:pPr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  <w:r>
        <w:rPr>
          <w:color w:val="22272F"/>
          <w:sz w:val="28"/>
          <w:szCs w:val="28"/>
        </w:rPr>
        <w:t>1</w:t>
      </w:r>
      <w:r>
        <w:rPr>
          <w:color w:val="22272F"/>
          <w:sz w:val="23"/>
          <w:szCs w:val="23"/>
        </w:rPr>
        <w:t xml:space="preserve">. </w:t>
      </w:r>
      <w:r>
        <w:rPr>
          <w:color w:val="22272F"/>
          <w:sz w:val="28"/>
          <w:szCs w:val="28"/>
        </w:rPr>
        <w:t xml:space="preserve">Информация о достижении значений результатов предоставления </w:t>
      </w:r>
    </w:p>
    <w:p w:rsidR="00AD5851" w:rsidRDefault="00646157" w:rsidP="00810793">
      <w:pPr>
        <w:pStyle w:val="a3"/>
        <w:shd w:val="clear" w:color="auto" w:fill="FFFFFF"/>
        <w:contextualSpacing w:val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субсидии и обязательствах, принятых в целях их достижения</w:t>
      </w:r>
    </w:p>
    <w:tbl>
      <w:tblPr>
        <w:tblpPr w:leftFromText="180" w:rightFromText="180" w:vertAnchor="page" w:horzAnchor="margin" w:tblpX="-240" w:tblpY="1846"/>
        <w:tblW w:w="106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9"/>
        <w:gridCol w:w="672"/>
        <w:gridCol w:w="9"/>
        <w:gridCol w:w="302"/>
        <w:gridCol w:w="631"/>
        <w:gridCol w:w="18"/>
        <w:gridCol w:w="447"/>
        <w:gridCol w:w="18"/>
        <w:gridCol w:w="445"/>
        <w:gridCol w:w="567"/>
        <w:gridCol w:w="709"/>
        <w:gridCol w:w="819"/>
        <w:gridCol w:w="857"/>
        <w:gridCol w:w="822"/>
        <w:gridCol w:w="693"/>
        <w:gridCol w:w="255"/>
        <w:gridCol w:w="523"/>
        <w:gridCol w:w="567"/>
        <w:gridCol w:w="567"/>
        <w:gridCol w:w="709"/>
      </w:tblGrid>
      <w:tr w:rsidR="00AD5851">
        <w:trPr>
          <w:trHeight w:val="323"/>
        </w:trPr>
        <w:tc>
          <w:tcPr>
            <w:tcW w:w="10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Направление расходов 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строки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Неиспользованный объем финансового обеспечения (гр.9 - гр.16) </w:t>
            </w:r>
          </w:p>
        </w:tc>
      </w:tr>
      <w:tr w:rsidR="00AD5851">
        <w:trPr>
          <w:trHeight w:val="754"/>
        </w:trPr>
        <w:tc>
          <w:tcPr>
            <w:tcW w:w="10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 отчетную дату 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177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 БК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 </w:t>
            </w:r>
            <w:hyperlink r:id="rId12" w:anchor="/document/179222/entry/0" w:tooltip="https://internet.garant.ru/#/document/179222/entry/0" w:history="1">
              <w:r>
                <w:rPr>
                  <w:color w:val="3272C0"/>
                  <w:sz w:val="16"/>
                  <w:szCs w:val="16"/>
                  <w:u w:val="single"/>
                </w:rPr>
                <w:t>ОКЕИ</w:t>
              </w:r>
            </w:hyperlink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абсолютных величинах (гр.7 - гр.10)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процентах (гр.12/ гр.7 х 100%)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денежных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2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</w:t>
            </w:r>
          </w:p>
        </w:tc>
      </w:tr>
      <w:tr w:rsidR="00AD5851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AD5851">
        <w:trPr>
          <w:trHeight w:val="43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77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AD5851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23"/>
        </w:trPr>
        <w:tc>
          <w:tcPr>
            <w:tcW w:w="4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</w:tbl>
    <w:p w:rsidR="00AD5851" w:rsidRDefault="0064615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 лицо) ______________ _________________ _________________________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(должность)              (подпись)                 (расшифровка подписи)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               ______________ _______________________ 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(должность)         (фамилия, инициалы)                 (телефон)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"___"___________ 20__ г.</w:t>
      </w:r>
    </w:p>
    <w:p w:rsidR="00AD5851" w:rsidRDefault="00AD5851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</w:p>
    <w:p w:rsidR="00AD5851" w:rsidRDefault="0064615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Сведения о принятии отчета о достижении значений результатов предоставления субсидии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81"/>
        <w:gridCol w:w="998"/>
        <w:gridCol w:w="1361"/>
        <w:gridCol w:w="1862"/>
      </w:tblGrid>
      <w:tr w:rsidR="00AD5851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B45DCE">
            <w:pPr>
              <w:jc w:val="center"/>
            </w:pPr>
            <w:hyperlink r:id="rId13" w:anchor="/document/72275618/entry/1000" w:tooltip="https://internet.garant.ru/#/document/72275618/entry/1000" w:history="1">
              <w:r w:rsidR="00646157">
                <w:t>Код по бюджетной классификации</w:t>
              </w:r>
            </w:hyperlink>
            <w:r w:rsidR="00646157">
              <w:t> федерального бюджета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КОСГУ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Сумма</w:t>
            </w:r>
          </w:p>
        </w:tc>
      </w:tr>
      <w:tr w:rsidR="00AD5851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3081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99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с начала заключения Соглашения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из них с начала текущего финансового года</w:t>
            </w:r>
          </w:p>
        </w:tc>
      </w:tr>
      <w:tr w:rsidR="00AD5851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5</w:t>
            </w:r>
          </w:p>
        </w:tc>
      </w:tr>
      <w:tr w:rsidR="00AD5851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Объем субсидии, направленной на достижение результатов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Объем субсидии, потребность в которой не подтверждена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 xml:space="preserve">Объем субсидии, </w:t>
            </w:r>
            <w:r>
              <w:lastRenderedPageBreak/>
              <w:t>подлежащей возврату в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lastRenderedPageBreak/>
              <w:t>Сумма штрафных санкций (пени), подлежащих перечислению в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</w:tbl>
    <w:p w:rsidR="00AD5851" w:rsidRDefault="0064615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лицо) главного распорядителя бюджетных средств _____________ ____________ __________________________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(должность)       (подпись)         (расшифровка подписи)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_____________ ____________________ 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(должность)        (фамилия, инициалы)             (телефон)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 20__ г.</w:t>
      </w: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Приложение № 4</w:t>
      </w:r>
    </w:p>
    <w:p w:rsidR="00AD5851" w:rsidRDefault="00646157">
      <w:pPr>
        <w:spacing w:line="252" w:lineRule="auto"/>
        <w:ind w:left="496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главного распорядителя и получателя бюджетных средств, субсидии из бюджета Республики Татарстан на финансовое обеспечение расходов,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AD5851" w:rsidRDefault="00646157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374"/>
        <w:gridCol w:w="383"/>
        <w:gridCol w:w="274"/>
        <w:gridCol w:w="62"/>
        <w:gridCol w:w="1140"/>
        <w:gridCol w:w="118"/>
        <w:gridCol w:w="60"/>
        <w:gridCol w:w="604"/>
        <w:gridCol w:w="1063"/>
        <w:gridCol w:w="486"/>
        <w:gridCol w:w="60"/>
        <w:gridCol w:w="2681"/>
      </w:tblGrid>
      <w:tr w:rsidR="00AD5851" w:rsidTr="00810793"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Результат предоставления субсидии, контрольные точки </w:t>
            </w:r>
          </w:p>
        </w:tc>
        <w:tc>
          <w:tcPr>
            <w:tcW w:w="1170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Плановое значение 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Срок достижения плановый (дд.мм.гггг.) </w:t>
            </w:r>
          </w:p>
        </w:tc>
      </w:tr>
      <w:tr w:rsidR="00AD5851" w:rsidTr="00810793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тип 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по </w:t>
            </w:r>
            <w:hyperlink r:id="rId14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 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 </w:t>
            </w:r>
          </w:p>
        </w:tc>
      </w:tr>
      <w:tr w:rsidR="00AD5851" w:rsidTr="00810793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2 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3 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4 </w:t>
            </w: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5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6  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5851" w:rsidRDefault="00646157">
            <w:pPr>
              <w:jc w:val="center"/>
            </w:pPr>
            <w:r>
              <w:t>7</w:t>
            </w:r>
          </w:p>
        </w:tc>
      </w:tr>
      <w:tr w:rsidR="00AD5851" w:rsidTr="00810793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AD5851"/>
        </w:tc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  <w:vAlign w:val="center"/>
          </w:tcPr>
          <w:p w:rsidR="00AD5851" w:rsidRDefault="00646157">
            <w: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</w:tcPr>
          <w:p w:rsidR="00AD5851" w:rsidRDefault="00AD5851"/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(подпись)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  <w:vAlign w:val="center"/>
          </w:tcPr>
          <w:p w:rsidR="00AD5851" w:rsidRDefault="00646157">
            <w:r>
              <w:t xml:space="preserve">Исполнитель </w:t>
            </w:r>
          </w:p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</w:tcPr>
          <w:p w:rsidR="00AD5851" w:rsidRDefault="00646157">
            <w:r>
              <w:t xml:space="preserve">  </w:t>
            </w:r>
          </w:p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(фамилия,инициалы)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AD5851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Приложение № 5</w:t>
      </w:r>
    </w:p>
    <w:p w:rsidR="00AD5851" w:rsidRDefault="00646157">
      <w:pPr>
        <w:spacing w:line="252" w:lineRule="auto"/>
        <w:ind w:left="510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="00F56586" w:rsidRPr="00B972E0">
        <w:rPr>
          <w:spacing w:val="-4"/>
          <w:sz w:val="28"/>
          <w:szCs w:val="28"/>
        </w:rPr>
        <w:t xml:space="preserve">с </w:t>
      </w:r>
      <w:r w:rsidR="00F56586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56586">
        <w:rPr>
          <w:rFonts w:eastAsia="Calibri"/>
          <w:sz w:val="28"/>
          <w:szCs w:val="28"/>
          <w:lang w:eastAsia="en-US"/>
        </w:rPr>
        <w:t>ых</w:t>
      </w:r>
      <w:r w:rsidR="00F56586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56586">
        <w:rPr>
          <w:rFonts w:eastAsia="Calibri"/>
          <w:sz w:val="28"/>
          <w:szCs w:val="28"/>
          <w:lang w:eastAsia="en-US"/>
        </w:rPr>
        <w:t>ых</w:t>
      </w:r>
      <w:r w:rsidR="00F56586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781 Бюджетного кодекса Российской Федерации</w:t>
      </w:r>
    </w:p>
    <w:p w:rsidR="00AD5851" w:rsidRDefault="00AD5851">
      <w:pPr>
        <w:spacing w:line="252" w:lineRule="auto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646157">
      <w:pPr>
        <w:spacing w:line="252" w:lineRule="auto"/>
        <w:ind w:left="552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64"/>
        <w:gridCol w:w="3036"/>
        <w:gridCol w:w="64"/>
        <w:gridCol w:w="1623"/>
        <w:gridCol w:w="777"/>
      </w:tblGrid>
      <w:tr w:rsidR="00AD5851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AD5851" w:rsidRDefault="006461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AD5851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состоянию на «__» ______20__ года</w:t>
            </w:r>
          </w:p>
          <w:p w:rsidR="00AD5851" w:rsidRDefault="00AD5851">
            <w:pPr>
              <w:jc w:val="center"/>
              <w:rPr>
                <w:sz w:val="28"/>
              </w:rPr>
            </w:pP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vAlign w:val="center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КОДЫ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Дата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 xml:space="preserve">Наименование Получателя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ИНН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(Министерство)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 xml:space="preserve">Наименование Мероприятия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D5851" w:rsidRDefault="00AD5851"/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Наименование субсидии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Номер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AD5851"/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</w:tcPr>
          <w:p w:rsidR="00AD5851" w:rsidRDefault="00AD5851"/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Дата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 xml:space="preserve">Вид документа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646157">
      <w:pPr>
        <w:jc w:val="both"/>
      </w:pPr>
      <w:r>
        <w:t xml:space="preserve"> 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88"/>
        <w:gridCol w:w="295"/>
        <w:gridCol w:w="1125"/>
        <w:gridCol w:w="517"/>
        <w:gridCol w:w="737"/>
        <w:gridCol w:w="1000"/>
        <w:gridCol w:w="905"/>
        <w:gridCol w:w="1098"/>
        <w:gridCol w:w="818"/>
        <w:gridCol w:w="550"/>
        <w:gridCol w:w="911"/>
      </w:tblGrid>
      <w:tr w:rsidR="00AD5851"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lastRenderedPageBreak/>
              <w:t xml:space="preserve">Результат предоставления субсидии, контрольные точки 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Значение </w:t>
            </w:r>
          </w:p>
        </w:tc>
        <w:tc>
          <w:tcPr>
            <w:tcW w:w="9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Срок достижения (дд.мм.гггг.) 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Статус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Причина отклонения </w:t>
            </w:r>
          </w:p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тип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по </w:t>
            </w:r>
            <w:hyperlink r:id="rId15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плановое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фактическое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прогнозное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плановый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фактический (прогнозный) </w:t>
            </w:r>
          </w:p>
        </w:tc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D5851" w:rsidRDefault="00AD5851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AD5851"/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2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3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4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6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7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8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9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10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11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12 </w:t>
            </w:r>
          </w:p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r>
              <w:t xml:space="preserve">Результат предоставления Субсидии: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AD5851"/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646157">
      <w:pPr>
        <w:jc w:val="both"/>
      </w:pPr>
      <w: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"/>
        <w:gridCol w:w="1338"/>
        <w:gridCol w:w="64"/>
        <w:gridCol w:w="1877"/>
        <w:gridCol w:w="64"/>
        <w:gridCol w:w="2184"/>
      </w:tblGrid>
      <w:tr w:rsidR="00AD5851">
        <w:tc>
          <w:tcPr>
            <w:tcW w:w="2100" w:type="pct"/>
            <w:vAlign w:val="center"/>
          </w:tcPr>
          <w:p w:rsidR="00AD5851" w:rsidRDefault="00646157">
            <w: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00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(подпись)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(расшифровка подписи) </w:t>
            </w:r>
          </w:p>
        </w:tc>
      </w:tr>
      <w:tr w:rsidR="00AD5851">
        <w:tc>
          <w:tcPr>
            <w:tcW w:w="2100" w:type="pct"/>
            <w:vAlign w:val="center"/>
          </w:tcPr>
          <w:p w:rsidR="00AD5851" w:rsidRDefault="00646157">
            <w:r>
              <w:t xml:space="preserve">Исполнитель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00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(фамилия, инициалы)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(телефон) </w:t>
            </w:r>
          </w:p>
        </w:tc>
      </w:tr>
      <w:tr w:rsidR="00AD5851">
        <w:tc>
          <w:tcPr>
            <w:tcW w:w="21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«__» _________ 20__ г.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/>
    <w:p w:rsidR="00AD5851" w:rsidRDefault="00AD5851"/>
    <w:p w:rsidR="00AD5851" w:rsidRDefault="00AD5851"/>
    <w:sectPr w:rsidR="00AD58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CE" w:rsidRDefault="00B45DCE">
      <w:r>
        <w:separator/>
      </w:r>
    </w:p>
  </w:endnote>
  <w:endnote w:type="continuationSeparator" w:id="0">
    <w:p w:rsidR="00B45DCE" w:rsidRDefault="00B4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CE" w:rsidRDefault="00B45DCE">
      <w:r>
        <w:separator/>
      </w:r>
    </w:p>
  </w:footnote>
  <w:footnote w:type="continuationSeparator" w:id="0">
    <w:p w:rsidR="00B45DCE" w:rsidRDefault="00B4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BB2"/>
    <w:multiLevelType w:val="hybridMultilevel"/>
    <w:tmpl w:val="4E9ACEA6"/>
    <w:lvl w:ilvl="0" w:tplc="4A5AC986">
      <w:start w:val="1"/>
      <w:numFmt w:val="decimal"/>
      <w:lvlText w:val="%1."/>
      <w:lvlJc w:val="left"/>
      <w:pPr>
        <w:ind w:left="720" w:hanging="360"/>
      </w:pPr>
    </w:lvl>
    <w:lvl w:ilvl="1" w:tplc="D2CECC18">
      <w:start w:val="1"/>
      <w:numFmt w:val="lowerLetter"/>
      <w:lvlText w:val="%2."/>
      <w:lvlJc w:val="left"/>
      <w:pPr>
        <w:ind w:left="1440" w:hanging="360"/>
      </w:pPr>
    </w:lvl>
    <w:lvl w:ilvl="2" w:tplc="66B46182">
      <w:start w:val="1"/>
      <w:numFmt w:val="lowerRoman"/>
      <w:lvlText w:val="%3."/>
      <w:lvlJc w:val="right"/>
      <w:pPr>
        <w:ind w:left="2160" w:hanging="180"/>
      </w:pPr>
    </w:lvl>
    <w:lvl w:ilvl="3" w:tplc="1A0CB122">
      <w:start w:val="1"/>
      <w:numFmt w:val="decimal"/>
      <w:lvlText w:val="%4."/>
      <w:lvlJc w:val="left"/>
      <w:pPr>
        <w:ind w:left="2880" w:hanging="360"/>
      </w:pPr>
    </w:lvl>
    <w:lvl w:ilvl="4" w:tplc="F7C01370">
      <w:start w:val="1"/>
      <w:numFmt w:val="lowerLetter"/>
      <w:lvlText w:val="%5."/>
      <w:lvlJc w:val="left"/>
      <w:pPr>
        <w:ind w:left="3600" w:hanging="360"/>
      </w:pPr>
    </w:lvl>
    <w:lvl w:ilvl="5" w:tplc="323A40FA">
      <w:start w:val="1"/>
      <w:numFmt w:val="lowerRoman"/>
      <w:lvlText w:val="%6."/>
      <w:lvlJc w:val="right"/>
      <w:pPr>
        <w:ind w:left="4320" w:hanging="180"/>
      </w:pPr>
    </w:lvl>
    <w:lvl w:ilvl="6" w:tplc="0B8E8AC0">
      <w:start w:val="1"/>
      <w:numFmt w:val="decimal"/>
      <w:lvlText w:val="%7."/>
      <w:lvlJc w:val="left"/>
      <w:pPr>
        <w:ind w:left="5040" w:hanging="360"/>
      </w:pPr>
    </w:lvl>
    <w:lvl w:ilvl="7" w:tplc="8AB23E22">
      <w:start w:val="1"/>
      <w:numFmt w:val="lowerLetter"/>
      <w:lvlText w:val="%8."/>
      <w:lvlJc w:val="left"/>
      <w:pPr>
        <w:ind w:left="5760" w:hanging="360"/>
      </w:pPr>
    </w:lvl>
    <w:lvl w:ilvl="8" w:tplc="E80EFB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BDF"/>
    <w:multiLevelType w:val="hybridMultilevel"/>
    <w:tmpl w:val="851AD430"/>
    <w:lvl w:ilvl="0" w:tplc="E3AA722A">
      <w:start w:val="1"/>
      <w:numFmt w:val="decimal"/>
      <w:lvlText w:val="%1."/>
      <w:lvlJc w:val="left"/>
      <w:pPr>
        <w:ind w:left="1429" w:hanging="360"/>
      </w:pPr>
    </w:lvl>
    <w:lvl w:ilvl="1" w:tplc="4C64EFE4">
      <w:start w:val="1"/>
      <w:numFmt w:val="lowerLetter"/>
      <w:lvlText w:val="%2."/>
      <w:lvlJc w:val="left"/>
      <w:pPr>
        <w:ind w:left="2149" w:hanging="360"/>
      </w:pPr>
    </w:lvl>
    <w:lvl w:ilvl="2" w:tplc="808283F6">
      <w:start w:val="1"/>
      <w:numFmt w:val="lowerRoman"/>
      <w:lvlText w:val="%3."/>
      <w:lvlJc w:val="right"/>
      <w:pPr>
        <w:ind w:left="2869" w:hanging="180"/>
      </w:pPr>
    </w:lvl>
    <w:lvl w:ilvl="3" w:tplc="0E0EA044">
      <w:start w:val="1"/>
      <w:numFmt w:val="decimal"/>
      <w:lvlText w:val="%4."/>
      <w:lvlJc w:val="left"/>
      <w:pPr>
        <w:ind w:left="3589" w:hanging="360"/>
      </w:pPr>
    </w:lvl>
    <w:lvl w:ilvl="4" w:tplc="CB94766A">
      <w:start w:val="1"/>
      <w:numFmt w:val="lowerLetter"/>
      <w:lvlText w:val="%5."/>
      <w:lvlJc w:val="left"/>
      <w:pPr>
        <w:ind w:left="4309" w:hanging="360"/>
      </w:pPr>
    </w:lvl>
    <w:lvl w:ilvl="5" w:tplc="63AAFC70">
      <w:start w:val="1"/>
      <w:numFmt w:val="lowerRoman"/>
      <w:lvlText w:val="%6."/>
      <w:lvlJc w:val="right"/>
      <w:pPr>
        <w:ind w:left="5029" w:hanging="180"/>
      </w:pPr>
    </w:lvl>
    <w:lvl w:ilvl="6" w:tplc="1C18112E">
      <w:start w:val="1"/>
      <w:numFmt w:val="decimal"/>
      <w:lvlText w:val="%7."/>
      <w:lvlJc w:val="left"/>
      <w:pPr>
        <w:ind w:left="5749" w:hanging="360"/>
      </w:pPr>
    </w:lvl>
    <w:lvl w:ilvl="7" w:tplc="6A386C3E">
      <w:start w:val="1"/>
      <w:numFmt w:val="lowerLetter"/>
      <w:lvlText w:val="%8."/>
      <w:lvlJc w:val="left"/>
      <w:pPr>
        <w:ind w:left="6469" w:hanging="360"/>
      </w:pPr>
    </w:lvl>
    <w:lvl w:ilvl="8" w:tplc="1590BBA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34DDA"/>
    <w:multiLevelType w:val="hybridMultilevel"/>
    <w:tmpl w:val="BC9E6D10"/>
    <w:lvl w:ilvl="0" w:tplc="80B89A9A">
      <w:start w:val="3"/>
      <w:numFmt w:val="decimal"/>
      <w:lvlText w:val="%1."/>
      <w:lvlJc w:val="left"/>
      <w:pPr>
        <w:ind w:left="720" w:hanging="360"/>
      </w:pPr>
    </w:lvl>
    <w:lvl w:ilvl="1" w:tplc="8E0038BE">
      <w:start w:val="1"/>
      <w:numFmt w:val="lowerLetter"/>
      <w:lvlText w:val="%2."/>
      <w:lvlJc w:val="left"/>
      <w:pPr>
        <w:ind w:left="1440" w:hanging="360"/>
      </w:pPr>
    </w:lvl>
    <w:lvl w:ilvl="2" w:tplc="48903B48">
      <w:start w:val="1"/>
      <w:numFmt w:val="lowerRoman"/>
      <w:lvlText w:val="%3."/>
      <w:lvlJc w:val="right"/>
      <w:pPr>
        <w:ind w:left="2160" w:hanging="180"/>
      </w:pPr>
    </w:lvl>
    <w:lvl w:ilvl="3" w:tplc="C86200BE">
      <w:start w:val="1"/>
      <w:numFmt w:val="decimal"/>
      <w:lvlText w:val="%4."/>
      <w:lvlJc w:val="left"/>
      <w:pPr>
        <w:ind w:left="2880" w:hanging="360"/>
      </w:pPr>
    </w:lvl>
    <w:lvl w:ilvl="4" w:tplc="E84E7EA4">
      <w:start w:val="1"/>
      <w:numFmt w:val="lowerLetter"/>
      <w:lvlText w:val="%5."/>
      <w:lvlJc w:val="left"/>
      <w:pPr>
        <w:ind w:left="3600" w:hanging="360"/>
      </w:pPr>
    </w:lvl>
    <w:lvl w:ilvl="5" w:tplc="D2B853A4">
      <w:start w:val="1"/>
      <w:numFmt w:val="lowerRoman"/>
      <w:lvlText w:val="%6."/>
      <w:lvlJc w:val="right"/>
      <w:pPr>
        <w:ind w:left="4320" w:hanging="180"/>
      </w:pPr>
    </w:lvl>
    <w:lvl w:ilvl="6" w:tplc="21E81716">
      <w:start w:val="1"/>
      <w:numFmt w:val="decimal"/>
      <w:lvlText w:val="%7."/>
      <w:lvlJc w:val="left"/>
      <w:pPr>
        <w:ind w:left="5040" w:hanging="360"/>
      </w:pPr>
    </w:lvl>
    <w:lvl w:ilvl="7" w:tplc="FC04CB08">
      <w:start w:val="1"/>
      <w:numFmt w:val="lowerLetter"/>
      <w:lvlText w:val="%8."/>
      <w:lvlJc w:val="left"/>
      <w:pPr>
        <w:ind w:left="5760" w:hanging="360"/>
      </w:pPr>
    </w:lvl>
    <w:lvl w:ilvl="8" w:tplc="90C451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1F6"/>
    <w:multiLevelType w:val="hybridMultilevel"/>
    <w:tmpl w:val="676C02F8"/>
    <w:lvl w:ilvl="0" w:tplc="59C8D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  <w:lvl w:ilvl="1" w:tplc="064A8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B2C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1E9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7E4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7C7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64E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4AF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46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6B11B0"/>
    <w:multiLevelType w:val="hybridMultilevel"/>
    <w:tmpl w:val="95FA1E8C"/>
    <w:lvl w:ilvl="0" w:tplc="642430C4">
      <w:start w:val="1"/>
      <w:numFmt w:val="decimal"/>
      <w:lvlText w:val="%1."/>
      <w:lvlJc w:val="left"/>
      <w:pPr>
        <w:ind w:left="720" w:hanging="360"/>
      </w:pPr>
    </w:lvl>
    <w:lvl w:ilvl="1" w:tplc="4AB676D4">
      <w:start w:val="1"/>
      <w:numFmt w:val="lowerLetter"/>
      <w:lvlText w:val="%2."/>
      <w:lvlJc w:val="left"/>
      <w:pPr>
        <w:ind w:left="1440" w:hanging="360"/>
      </w:pPr>
    </w:lvl>
    <w:lvl w:ilvl="2" w:tplc="215E8AA0">
      <w:start w:val="1"/>
      <w:numFmt w:val="lowerRoman"/>
      <w:lvlText w:val="%3."/>
      <w:lvlJc w:val="right"/>
      <w:pPr>
        <w:ind w:left="2160" w:hanging="180"/>
      </w:pPr>
    </w:lvl>
    <w:lvl w:ilvl="3" w:tplc="C64024C2">
      <w:start w:val="1"/>
      <w:numFmt w:val="decimal"/>
      <w:lvlText w:val="%4."/>
      <w:lvlJc w:val="left"/>
      <w:pPr>
        <w:ind w:left="2880" w:hanging="360"/>
      </w:pPr>
    </w:lvl>
    <w:lvl w:ilvl="4" w:tplc="8B64E5AA">
      <w:start w:val="1"/>
      <w:numFmt w:val="lowerLetter"/>
      <w:lvlText w:val="%5."/>
      <w:lvlJc w:val="left"/>
      <w:pPr>
        <w:ind w:left="3600" w:hanging="360"/>
      </w:pPr>
    </w:lvl>
    <w:lvl w:ilvl="5" w:tplc="38FECE5C">
      <w:start w:val="1"/>
      <w:numFmt w:val="lowerRoman"/>
      <w:lvlText w:val="%6."/>
      <w:lvlJc w:val="right"/>
      <w:pPr>
        <w:ind w:left="4320" w:hanging="180"/>
      </w:pPr>
    </w:lvl>
    <w:lvl w:ilvl="6" w:tplc="32069098">
      <w:start w:val="1"/>
      <w:numFmt w:val="decimal"/>
      <w:lvlText w:val="%7."/>
      <w:lvlJc w:val="left"/>
      <w:pPr>
        <w:ind w:left="5040" w:hanging="360"/>
      </w:pPr>
    </w:lvl>
    <w:lvl w:ilvl="7" w:tplc="AFA25B6C">
      <w:start w:val="1"/>
      <w:numFmt w:val="lowerLetter"/>
      <w:lvlText w:val="%8."/>
      <w:lvlJc w:val="left"/>
      <w:pPr>
        <w:ind w:left="5760" w:hanging="360"/>
      </w:pPr>
    </w:lvl>
    <w:lvl w:ilvl="8" w:tplc="B6B24D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185B"/>
    <w:multiLevelType w:val="hybridMultilevel"/>
    <w:tmpl w:val="1AFC9F90"/>
    <w:lvl w:ilvl="0" w:tplc="C7DE2A2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98A1D58">
      <w:start w:val="1"/>
      <w:numFmt w:val="lowerLetter"/>
      <w:lvlText w:val="%2."/>
      <w:lvlJc w:val="left"/>
      <w:pPr>
        <w:ind w:left="1440" w:hanging="360"/>
      </w:pPr>
    </w:lvl>
    <w:lvl w:ilvl="2" w:tplc="3FDAE91E">
      <w:start w:val="1"/>
      <w:numFmt w:val="lowerRoman"/>
      <w:lvlText w:val="%3."/>
      <w:lvlJc w:val="right"/>
      <w:pPr>
        <w:ind w:left="2160" w:hanging="180"/>
      </w:pPr>
    </w:lvl>
    <w:lvl w:ilvl="3" w:tplc="C2F0FE74">
      <w:start w:val="1"/>
      <w:numFmt w:val="decimal"/>
      <w:lvlText w:val="%4."/>
      <w:lvlJc w:val="left"/>
      <w:pPr>
        <w:ind w:left="2880" w:hanging="360"/>
      </w:pPr>
    </w:lvl>
    <w:lvl w:ilvl="4" w:tplc="3AF40694">
      <w:start w:val="1"/>
      <w:numFmt w:val="lowerLetter"/>
      <w:lvlText w:val="%5."/>
      <w:lvlJc w:val="left"/>
      <w:pPr>
        <w:ind w:left="3600" w:hanging="360"/>
      </w:pPr>
    </w:lvl>
    <w:lvl w:ilvl="5" w:tplc="D0D63A2C">
      <w:start w:val="1"/>
      <w:numFmt w:val="lowerRoman"/>
      <w:lvlText w:val="%6."/>
      <w:lvlJc w:val="right"/>
      <w:pPr>
        <w:ind w:left="4320" w:hanging="180"/>
      </w:pPr>
    </w:lvl>
    <w:lvl w:ilvl="6" w:tplc="2D14CF16">
      <w:start w:val="1"/>
      <w:numFmt w:val="decimal"/>
      <w:lvlText w:val="%7."/>
      <w:lvlJc w:val="left"/>
      <w:pPr>
        <w:ind w:left="5040" w:hanging="360"/>
      </w:pPr>
    </w:lvl>
    <w:lvl w:ilvl="7" w:tplc="FFBC9830">
      <w:start w:val="1"/>
      <w:numFmt w:val="lowerLetter"/>
      <w:lvlText w:val="%8."/>
      <w:lvlJc w:val="left"/>
      <w:pPr>
        <w:ind w:left="5760" w:hanging="360"/>
      </w:pPr>
    </w:lvl>
    <w:lvl w:ilvl="8" w:tplc="0B0E68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2F4"/>
    <w:multiLevelType w:val="hybridMultilevel"/>
    <w:tmpl w:val="8F6A4322"/>
    <w:lvl w:ilvl="0" w:tplc="01649AA0">
      <w:start w:val="1"/>
      <w:numFmt w:val="decimal"/>
      <w:lvlText w:val="%1."/>
      <w:lvlJc w:val="left"/>
      <w:pPr>
        <w:ind w:left="927" w:hanging="360"/>
      </w:pPr>
    </w:lvl>
    <w:lvl w:ilvl="1" w:tplc="59B28588">
      <w:start w:val="1"/>
      <w:numFmt w:val="lowerLetter"/>
      <w:lvlText w:val="%2."/>
      <w:lvlJc w:val="left"/>
      <w:pPr>
        <w:ind w:left="1647" w:hanging="360"/>
      </w:pPr>
    </w:lvl>
    <w:lvl w:ilvl="2" w:tplc="32A68E16">
      <w:start w:val="1"/>
      <w:numFmt w:val="lowerRoman"/>
      <w:lvlText w:val="%3."/>
      <w:lvlJc w:val="right"/>
      <w:pPr>
        <w:ind w:left="2367" w:hanging="180"/>
      </w:pPr>
    </w:lvl>
    <w:lvl w:ilvl="3" w:tplc="5EA8C8BA">
      <w:start w:val="1"/>
      <w:numFmt w:val="decimal"/>
      <w:lvlText w:val="%4."/>
      <w:lvlJc w:val="left"/>
      <w:pPr>
        <w:ind w:left="3087" w:hanging="360"/>
      </w:pPr>
    </w:lvl>
    <w:lvl w:ilvl="4" w:tplc="302C6910">
      <w:start w:val="1"/>
      <w:numFmt w:val="lowerLetter"/>
      <w:lvlText w:val="%5."/>
      <w:lvlJc w:val="left"/>
      <w:pPr>
        <w:ind w:left="3807" w:hanging="360"/>
      </w:pPr>
    </w:lvl>
    <w:lvl w:ilvl="5" w:tplc="F746E690">
      <w:start w:val="1"/>
      <w:numFmt w:val="lowerRoman"/>
      <w:lvlText w:val="%6."/>
      <w:lvlJc w:val="right"/>
      <w:pPr>
        <w:ind w:left="4527" w:hanging="180"/>
      </w:pPr>
    </w:lvl>
    <w:lvl w:ilvl="6" w:tplc="C6AA1604">
      <w:start w:val="1"/>
      <w:numFmt w:val="decimal"/>
      <w:lvlText w:val="%7."/>
      <w:lvlJc w:val="left"/>
      <w:pPr>
        <w:ind w:left="5247" w:hanging="360"/>
      </w:pPr>
    </w:lvl>
    <w:lvl w:ilvl="7" w:tplc="DA268EA0">
      <w:start w:val="1"/>
      <w:numFmt w:val="lowerLetter"/>
      <w:lvlText w:val="%8."/>
      <w:lvlJc w:val="left"/>
      <w:pPr>
        <w:ind w:left="5967" w:hanging="360"/>
      </w:pPr>
    </w:lvl>
    <w:lvl w:ilvl="8" w:tplc="2A8CAB72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22526B"/>
    <w:multiLevelType w:val="hybridMultilevel"/>
    <w:tmpl w:val="446684C4"/>
    <w:lvl w:ilvl="0" w:tplc="B216919C">
      <w:start w:val="1"/>
      <w:numFmt w:val="decimal"/>
      <w:lvlText w:val="%1."/>
      <w:lvlJc w:val="left"/>
      <w:pPr>
        <w:ind w:left="1068" w:hanging="360"/>
      </w:pPr>
    </w:lvl>
    <w:lvl w:ilvl="1" w:tplc="9ABCB056">
      <w:start w:val="1"/>
      <w:numFmt w:val="lowerLetter"/>
      <w:lvlText w:val="%2."/>
      <w:lvlJc w:val="left"/>
      <w:pPr>
        <w:ind w:left="1788" w:hanging="360"/>
      </w:pPr>
    </w:lvl>
    <w:lvl w:ilvl="2" w:tplc="422CFD84">
      <w:start w:val="1"/>
      <w:numFmt w:val="lowerRoman"/>
      <w:lvlText w:val="%3."/>
      <w:lvlJc w:val="right"/>
      <w:pPr>
        <w:ind w:left="2508" w:hanging="180"/>
      </w:pPr>
    </w:lvl>
    <w:lvl w:ilvl="3" w:tplc="5BBC9A24">
      <w:start w:val="1"/>
      <w:numFmt w:val="decimal"/>
      <w:lvlText w:val="%4."/>
      <w:lvlJc w:val="left"/>
      <w:pPr>
        <w:ind w:left="3228" w:hanging="360"/>
      </w:pPr>
    </w:lvl>
    <w:lvl w:ilvl="4" w:tplc="C360E908">
      <w:start w:val="1"/>
      <w:numFmt w:val="lowerLetter"/>
      <w:lvlText w:val="%5."/>
      <w:lvlJc w:val="left"/>
      <w:pPr>
        <w:ind w:left="3948" w:hanging="360"/>
      </w:pPr>
    </w:lvl>
    <w:lvl w:ilvl="5" w:tplc="83C6AC22">
      <w:start w:val="1"/>
      <w:numFmt w:val="lowerRoman"/>
      <w:lvlText w:val="%6."/>
      <w:lvlJc w:val="right"/>
      <w:pPr>
        <w:ind w:left="4668" w:hanging="180"/>
      </w:pPr>
    </w:lvl>
    <w:lvl w:ilvl="6" w:tplc="3892B434">
      <w:start w:val="1"/>
      <w:numFmt w:val="decimal"/>
      <w:lvlText w:val="%7."/>
      <w:lvlJc w:val="left"/>
      <w:pPr>
        <w:ind w:left="5388" w:hanging="360"/>
      </w:pPr>
    </w:lvl>
    <w:lvl w:ilvl="7" w:tplc="C7348D92">
      <w:start w:val="1"/>
      <w:numFmt w:val="lowerLetter"/>
      <w:lvlText w:val="%8."/>
      <w:lvlJc w:val="left"/>
      <w:pPr>
        <w:ind w:left="6108" w:hanging="360"/>
      </w:pPr>
    </w:lvl>
    <w:lvl w:ilvl="8" w:tplc="C52A5D3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FD186A"/>
    <w:multiLevelType w:val="hybridMultilevel"/>
    <w:tmpl w:val="90F806B8"/>
    <w:lvl w:ilvl="0" w:tplc="1158D5E0">
      <w:start w:val="1"/>
      <w:numFmt w:val="decimal"/>
      <w:lvlText w:val="%1."/>
      <w:lvlJc w:val="left"/>
      <w:pPr>
        <w:ind w:left="720" w:hanging="360"/>
      </w:pPr>
    </w:lvl>
    <w:lvl w:ilvl="1" w:tplc="69707D34">
      <w:start w:val="1"/>
      <w:numFmt w:val="lowerLetter"/>
      <w:lvlText w:val="%2."/>
      <w:lvlJc w:val="left"/>
      <w:pPr>
        <w:ind w:left="1440" w:hanging="360"/>
      </w:pPr>
    </w:lvl>
    <w:lvl w:ilvl="2" w:tplc="962CA0AA">
      <w:start w:val="1"/>
      <w:numFmt w:val="lowerRoman"/>
      <w:lvlText w:val="%3."/>
      <w:lvlJc w:val="right"/>
      <w:pPr>
        <w:ind w:left="2160" w:hanging="180"/>
      </w:pPr>
    </w:lvl>
    <w:lvl w:ilvl="3" w:tplc="3604B5A0">
      <w:start w:val="1"/>
      <w:numFmt w:val="decimal"/>
      <w:lvlText w:val="%4."/>
      <w:lvlJc w:val="left"/>
      <w:pPr>
        <w:ind w:left="2880" w:hanging="360"/>
      </w:pPr>
    </w:lvl>
    <w:lvl w:ilvl="4" w:tplc="2AE63D08">
      <w:start w:val="1"/>
      <w:numFmt w:val="lowerLetter"/>
      <w:lvlText w:val="%5."/>
      <w:lvlJc w:val="left"/>
      <w:pPr>
        <w:ind w:left="3600" w:hanging="360"/>
      </w:pPr>
    </w:lvl>
    <w:lvl w:ilvl="5" w:tplc="EE0CC7D6">
      <w:start w:val="1"/>
      <w:numFmt w:val="lowerRoman"/>
      <w:lvlText w:val="%6."/>
      <w:lvlJc w:val="right"/>
      <w:pPr>
        <w:ind w:left="4320" w:hanging="180"/>
      </w:pPr>
    </w:lvl>
    <w:lvl w:ilvl="6" w:tplc="F2D6BF18">
      <w:start w:val="1"/>
      <w:numFmt w:val="decimal"/>
      <w:lvlText w:val="%7."/>
      <w:lvlJc w:val="left"/>
      <w:pPr>
        <w:ind w:left="5040" w:hanging="360"/>
      </w:pPr>
    </w:lvl>
    <w:lvl w:ilvl="7" w:tplc="8892E238">
      <w:start w:val="1"/>
      <w:numFmt w:val="lowerLetter"/>
      <w:lvlText w:val="%8."/>
      <w:lvlJc w:val="left"/>
      <w:pPr>
        <w:ind w:left="5760" w:hanging="360"/>
      </w:pPr>
    </w:lvl>
    <w:lvl w:ilvl="8" w:tplc="224E4F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85B2E"/>
    <w:multiLevelType w:val="hybridMultilevel"/>
    <w:tmpl w:val="66567B6C"/>
    <w:lvl w:ilvl="0" w:tplc="799A9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4A4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05E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8B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E94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2BD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22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E6B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AA2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91887"/>
    <w:multiLevelType w:val="hybridMultilevel"/>
    <w:tmpl w:val="2B8050CE"/>
    <w:lvl w:ilvl="0" w:tplc="45901282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7DD6127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68CA5F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1B2442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E007B3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5FAE2DA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4F2307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159EB73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75EEF8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5EEC5EBB"/>
    <w:multiLevelType w:val="hybridMultilevel"/>
    <w:tmpl w:val="EF60DF4C"/>
    <w:lvl w:ilvl="0" w:tplc="EDF218C6">
      <w:start w:val="1"/>
      <w:numFmt w:val="decimal"/>
      <w:lvlText w:val="%1."/>
      <w:lvlJc w:val="left"/>
      <w:pPr>
        <w:ind w:left="720" w:hanging="360"/>
      </w:pPr>
    </w:lvl>
    <w:lvl w:ilvl="1" w:tplc="A9BE86BA">
      <w:start w:val="1"/>
      <w:numFmt w:val="lowerLetter"/>
      <w:lvlText w:val="%2."/>
      <w:lvlJc w:val="left"/>
      <w:pPr>
        <w:ind w:left="1440" w:hanging="360"/>
      </w:pPr>
    </w:lvl>
    <w:lvl w:ilvl="2" w:tplc="EE7EE608">
      <w:start w:val="1"/>
      <w:numFmt w:val="lowerRoman"/>
      <w:lvlText w:val="%3."/>
      <w:lvlJc w:val="right"/>
      <w:pPr>
        <w:ind w:left="2160" w:hanging="180"/>
      </w:pPr>
    </w:lvl>
    <w:lvl w:ilvl="3" w:tplc="795EAE80">
      <w:start w:val="1"/>
      <w:numFmt w:val="decimal"/>
      <w:lvlText w:val="%4."/>
      <w:lvlJc w:val="left"/>
      <w:pPr>
        <w:ind w:left="2880" w:hanging="360"/>
      </w:pPr>
    </w:lvl>
    <w:lvl w:ilvl="4" w:tplc="F678143C">
      <w:start w:val="1"/>
      <w:numFmt w:val="lowerLetter"/>
      <w:lvlText w:val="%5."/>
      <w:lvlJc w:val="left"/>
      <w:pPr>
        <w:ind w:left="3600" w:hanging="360"/>
      </w:pPr>
    </w:lvl>
    <w:lvl w:ilvl="5" w:tplc="B388EC12">
      <w:start w:val="1"/>
      <w:numFmt w:val="lowerRoman"/>
      <w:lvlText w:val="%6."/>
      <w:lvlJc w:val="right"/>
      <w:pPr>
        <w:ind w:left="4320" w:hanging="180"/>
      </w:pPr>
    </w:lvl>
    <w:lvl w:ilvl="6" w:tplc="F8B2675A">
      <w:start w:val="1"/>
      <w:numFmt w:val="decimal"/>
      <w:lvlText w:val="%7."/>
      <w:lvlJc w:val="left"/>
      <w:pPr>
        <w:ind w:left="5040" w:hanging="360"/>
      </w:pPr>
    </w:lvl>
    <w:lvl w:ilvl="7" w:tplc="527CD3F8">
      <w:start w:val="1"/>
      <w:numFmt w:val="lowerLetter"/>
      <w:lvlText w:val="%8."/>
      <w:lvlJc w:val="left"/>
      <w:pPr>
        <w:ind w:left="5760" w:hanging="360"/>
      </w:pPr>
    </w:lvl>
    <w:lvl w:ilvl="8" w:tplc="80F4A8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6DA"/>
    <w:multiLevelType w:val="hybridMultilevel"/>
    <w:tmpl w:val="D2C6AADA"/>
    <w:lvl w:ilvl="0" w:tplc="DE3E830E">
      <w:start w:val="1"/>
      <w:numFmt w:val="decimal"/>
      <w:lvlText w:val="%1."/>
      <w:lvlJc w:val="left"/>
      <w:pPr>
        <w:ind w:left="360" w:hanging="360"/>
      </w:pPr>
    </w:lvl>
    <w:lvl w:ilvl="1" w:tplc="0E620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66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0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2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4B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66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A3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65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62CD1"/>
    <w:multiLevelType w:val="hybridMultilevel"/>
    <w:tmpl w:val="F014C21A"/>
    <w:lvl w:ilvl="0" w:tplc="D5E40CCE">
      <w:start w:val="1"/>
      <w:numFmt w:val="decimal"/>
      <w:lvlText w:val="%1."/>
      <w:lvlJc w:val="left"/>
      <w:pPr>
        <w:ind w:left="1069" w:hanging="360"/>
      </w:pPr>
    </w:lvl>
    <w:lvl w:ilvl="1" w:tplc="7AFEC456">
      <w:start w:val="1"/>
      <w:numFmt w:val="lowerLetter"/>
      <w:lvlText w:val="%2."/>
      <w:lvlJc w:val="left"/>
      <w:pPr>
        <w:ind w:left="1789" w:hanging="360"/>
      </w:pPr>
    </w:lvl>
    <w:lvl w:ilvl="2" w:tplc="AE9C0FD6">
      <w:start w:val="1"/>
      <w:numFmt w:val="lowerRoman"/>
      <w:lvlText w:val="%3."/>
      <w:lvlJc w:val="right"/>
      <w:pPr>
        <w:ind w:left="2509" w:hanging="180"/>
      </w:pPr>
    </w:lvl>
    <w:lvl w:ilvl="3" w:tplc="CB24DADA">
      <w:start w:val="1"/>
      <w:numFmt w:val="decimal"/>
      <w:lvlText w:val="%4."/>
      <w:lvlJc w:val="left"/>
      <w:pPr>
        <w:ind w:left="3229" w:hanging="360"/>
      </w:pPr>
    </w:lvl>
    <w:lvl w:ilvl="4" w:tplc="9CC4B490">
      <w:start w:val="1"/>
      <w:numFmt w:val="lowerLetter"/>
      <w:lvlText w:val="%5."/>
      <w:lvlJc w:val="left"/>
      <w:pPr>
        <w:ind w:left="3949" w:hanging="360"/>
      </w:pPr>
    </w:lvl>
    <w:lvl w:ilvl="5" w:tplc="AD82CEFA">
      <w:start w:val="1"/>
      <w:numFmt w:val="lowerRoman"/>
      <w:lvlText w:val="%6."/>
      <w:lvlJc w:val="right"/>
      <w:pPr>
        <w:ind w:left="4669" w:hanging="180"/>
      </w:pPr>
    </w:lvl>
    <w:lvl w:ilvl="6" w:tplc="CBEEF7C0">
      <w:start w:val="1"/>
      <w:numFmt w:val="decimal"/>
      <w:lvlText w:val="%7."/>
      <w:lvlJc w:val="left"/>
      <w:pPr>
        <w:ind w:left="5389" w:hanging="360"/>
      </w:pPr>
    </w:lvl>
    <w:lvl w:ilvl="7" w:tplc="1CB6D15C">
      <w:start w:val="1"/>
      <w:numFmt w:val="lowerLetter"/>
      <w:lvlText w:val="%8."/>
      <w:lvlJc w:val="left"/>
      <w:pPr>
        <w:ind w:left="6109" w:hanging="360"/>
      </w:pPr>
    </w:lvl>
    <w:lvl w:ilvl="8" w:tplc="3BF46E1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851"/>
    <w:rsid w:val="000863CE"/>
    <w:rsid w:val="000E5979"/>
    <w:rsid w:val="001D302D"/>
    <w:rsid w:val="002C6D38"/>
    <w:rsid w:val="003F3B34"/>
    <w:rsid w:val="00465287"/>
    <w:rsid w:val="006071B1"/>
    <w:rsid w:val="00646157"/>
    <w:rsid w:val="006A77E9"/>
    <w:rsid w:val="006E116F"/>
    <w:rsid w:val="007B3E03"/>
    <w:rsid w:val="007F0837"/>
    <w:rsid w:val="00810793"/>
    <w:rsid w:val="00932BD3"/>
    <w:rsid w:val="009D21D6"/>
    <w:rsid w:val="009F4B68"/>
    <w:rsid w:val="00A93838"/>
    <w:rsid w:val="00AD5851"/>
    <w:rsid w:val="00B45DCE"/>
    <w:rsid w:val="00C615C3"/>
    <w:rsid w:val="00CA5F4F"/>
    <w:rsid w:val="00DA2944"/>
    <w:rsid w:val="00E23702"/>
    <w:rsid w:val="00F56586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22D9"/>
  <w15:docId w15:val="{DF1E8282-B9B0-4D7B-AF76-CC0E93F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lang w:val="en-US" w:eastAsia="en-US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styleId="26">
    <w:name w:val="Body Text 2"/>
    <w:basedOn w:val="a"/>
    <w:link w:val="27"/>
    <w:pPr>
      <w:spacing w:after="120" w:line="480" w:lineRule="auto"/>
    </w:pPr>
    <w:rPr>
      <w:lang w:val="en-US" w:eastAsia="en-US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st1">
    <w:name w:val="st1"/>
  </w:style>
  <w:style w:type="character" w:customStyle="1" w:styleId="a6">
    <w:name w:val="Заголовок Знак"/>
    <w:link w:val="a5"/>
    <w:rPr>
      <w:b/>
      <w:sz w:val="27"/>
    </w:rPr>
  </w:style>
  <w:style w:type="character" w:customStyle="1" w:styleId="afd">
    <w:name w:val="Основной текст_"/>
    <w:link w:val="28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d"/>
    <w:pPr>
      <w:shd w:val="clear" w:color="auto" w:fill="FFFFFF"/>
      <w:spacing w:after="420" w:line="0" w:lineRule="atLeast"/>
    </w:pPr>
    <w:rPr>
      <w:sz w:val="26"/>
      <w:szCs w:val="26"/>
      <w:lang w:val="en-US" w:eastAsia="en-US"/>
    </w:rPr>
  </w:style>
  <w:style w:type="paragraph" w:customStyle="1" w:styleId="s3">
    <w:name w:val="s_3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Текст выноски Знак"/>
    <w:basedOn w:val="afa"/>
    <w:link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 CYR" w:eastAsia="Arial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306&amp;date=08.06.2022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28</cp:revision>
  <dcterms:created xsi:type="dcterms:W3CDTF">2014-10-29T08:28:00Z</dcterms:created>
  <dcterms:modified xsi:type="dcterms:W3CDTF">2025-02-13T11:11:00Z</dcterms:modified>
  <cp:version>917504</cp:version>
</cp:coreProperties>
</file>