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960CA" w:rsidRPr="005960CA" w:rsidRDefault="005960CA" w:rsidP="005960CA">
      <w:pPr>
        <w:spacing w:after="0" w:line="240" w:lineRule="auto"/>
        <w:rPr>
          <w:rFonts w:ascii="Times New Roman" w:hAnsi="Times New Roman" w:cs="Times New Roman"/>
          <w:sz w:val="28"/>
          <w:szCs w:val="28"/>
        </w:rPr>
      </w:pPr>
    </w:p>
    <w:p w:rsidR="005960CA" w:rsidRPr="005960CA" w:rsidRDefault="005960CA" w:rsidP="005960CA">
      <w:pPr>
        <w:spacing w:after="0" w:line="240" w:lineRule="auto"/>
        <w:rPr>
          <w:rFonts w:ascii="Times New Roman" w:hAnsi="Times New Roman" w:cs="Times New Roman"/>
          <w:sz w:val="28"/>
          <w:szCs w:val="28"/>
        </w:rPr>
      </w:pPr>
    </w:p>
    <w:p w:rsidR="005960CA" w:rsidRPr="005960CA" w:rsidRDefault="005960CA" w:rsidP="005960CA">
      <w:pPr>
        <w:spacing w:after="0" w:line="240" w:lineRule="auto"/>
        <w:rPr>
          <w:rFonts w:ascii="Times New Roman" w:hAnsi="Times New Roman" w:cs="Times New Roman"/>
          <w:sz w:val="28"/>
          <w:szCs w:val="28"/>
        </w:rPr>
      </w:pPr>
    </w:p>
    <w:p w:rsidR="005960CA" w:rsidRPr="005960CA" w:rsidRDefault="005960CA" w:rsidP="005960CA">
      <w:pPr>
        <w:spacing w:after="0" w:line="240" w:lineRule="auto"/>
        <w:rPr>
          <w:rFonts w:ascii="Times New Roman" w:hAnsi="Times New Roman" w:cs="Times New Roman"/>
          <w:sz w:val="28"/>
          <w:szCs w:val="28"/>
        </w:rPr>
      </w:pPr>
    </w:p>
    <w:p w:rsidR="005960CA" w:rsidRPr="005960CA" w:rsidRDefault="005960CA" w:rsidP="005960CA">
      <w:pPr>
        <w:spacing w:after="0" w:line="240" w:lineRule="auto"/>
        <w:rPr>
          <w:rFonts w:ascii="Times New Roman" w:hAnsi="Times New Roman" w:cs="Times New Roman"/>
          <w:sz w:val="28"/>
          <w:szCs w:val="28"/>
        </w:rPr>
      </w:pPr>
    </w:p>
    <w:p w:rsidR="005960CA" w:rsidRPr="005960CA" w:rsidRDefault="005960CA" w:rsidP="005960CA">
      <w:pPr>
        <w:spacing w:after="0" w:line="240" w:lineRule="auto"/>
        <w:rPr>
          <w:rFonts w:ascii="Times New Roman" w:hAnsi="Times New Roman" w:cs="Times New Roman"/>
          <w:sz w:val="28"/>
          <w:szCs w:val="28"/>
        </w:rPr>
      </w:pPr>
    </w:p>
    <w:p w:rsidR="005960CA" w:rsidRPr="005960CA" w:rsidRDefault="005960CA" w:rsidP="005960CA">
      <w:pPr>
        <w:spacing w:after="0" w:line="240" w:lineRule="auto"/>
        <w:rPr>
          <w:rFonts w:ascii="Times New Roman" w:eastAsia="Arial" w:hAnsi="Times New Roman" w:cs="Times New Roman"/>
          <w:sz w:val="28"/>
          <w:szCs w:val="28"/>
        </w:rPr>
      </w:pPr>
    </w:p>
    <w:p w:rsidR="00205AE0" w:rsidRPr="00BF364A" w:rsidRDefault="00C15D58" w:rsidP="00FB3723">
      <w:pPr>
        <w:spacing w:after="0" w:line="240" w:lineRule="auto"/>
        <w:ind w:right="4818"/>
        <w:rPr>
          <w:rFonts w:ascii="Times New Roman" w:eastAsia="Times New Roman" w:hAnsi="Times New Roman" w:cs="Times New Roman"/>
          <w:sz w:val="28"/>
          <w:szCs w:val="28"/>
        </w:rPr>
      </w:pPr>
      <w:r w:rsidRPr="00BF364A">
        <w:rPr>
          <w:rFonts w:ascii="Times New Roman" w:eastAsia="Times New Roman" w:hAnsi="Times New Roman" w:cs="Times New Roman"/>
          <w:sz w:val="28"/>
          <w:szCs w:val="28"/>
        </w:rPr>
        <w:t xml:space="preserve">О </w:t>
      </w:r>
      <w:r w:rsidR="00CE5780">
        <w:rPr>
          <w:rFonts w:ascii="Times New Roman" w:eastAsia="Times New Roman" w:hAnsi="Times New Roman" w:cs="Times New Roman"/>
          <w:sz w:val="28"/>
          <w:szCs w:val="28"/>
        </w:rPr>
        <w:t xml:space="preserve">государственной поддержке обучающихся в рамках реализации </w:t>
      </w:r>
      <w:r w:rsidR="001A012C">
        <w:rPr>
          <w:rFonts w:ascii="Times New Roman" w:eastAsia="Times New Roman" w:hAnsi="Times New Roman" w:cs="Times New Roman"/>
          <w:sz w:val="28"/>
          <w:szCs w:val="28"/>
        </w:rPr>
        <w:t xml:space="preserve">республиканского </w:t>
      </w:r>
      <w:r w:rsidR="00CE5780">
        <w:rPr>
          <w:rFonts w:ascii="Times New Roman" w:eastAsia="Times New Roman" w:hAnsi="Times New Roman" w:cs="Times New Roman"/>
          <w:sz w:val="28"/>
          <w:szCs w:val="28"/>
        </w:rPr>
        <w:t xml:space="preserve">проекта </w:t>
      </w:r>
      <w:r w:rsidR="00CE5780" w:rsidRPr="00CE5780">
        <w:rPr>
          <w:rFonts w:ascii="Times New Roman" w:eastAsia="Times New Roman" w:hAnsi="Times New Roman" w:cs="Times New Roman"/>
          <w:sz w:val="28"/>
          <w:szCs w:val="28"/>
        </w:rPr>
        <w:t>«Физико-математический прорыв»</w:t>
      </w:r>
    </w:p>
    <w:p w:rsidR="00205AE0" w:rsidRPr="00BF364A" w:rsidRDefault="00205AE0" w:rsidP="005960CA">
      <w:pPr>
        <w:spacing w:after="0" w:line="240" w:lineRule="auto"/>
        <w:ind w:firstLine="660"/>
        <w:rPr>
          <w:rFonts w:ascii="Times New Roman" w:eastAsia="Times New Roman" w:hAnsi="Times New Roman" w:cs="Times New Roman"/>
          <w:sz w:val="28"/>
          <w:szCs w:val="28"/>
        </w:rPr>
      </w:pPr>
    </w:p>
    <w:p w:rsidR="005960CA" w:rsidRPr="00BF364A" w:rsidRDefault="005960CA" w:rsidP="005960CA">
      <w:pPr>
        <w:spacing w:after="0" w:line="240" w:lineRule="auto"/>
        <w:ind w:firstLine="660"/>
        <w:rPr>
          <w:rFonts w:ascii="Times New Roman" w:eastAsia="Times New Roman" w:hAnsi="Times New Roman" w:cs="Times New Roman"/>
          <w:sz w:val="28"/>
          <w:szCs w:val="28"/>
        </w:rPr>
      </w:pPr>
    </w:p>
    <w:p w:rsidR="00205AE0" w:rsidRDefault="006D6D50" w:rsidP="00321DE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6D6D50">
        <w:rPr>
          <w:rFonts w:ascii="Times New Roman" w:eastAsia="Times New Roman" w:hAnsi="Times New Roman" w:cs="Times New Roman"/>
          <w:sz w:val="28"/>
          <w:szCs w:val="28"/>
        </w:rPr>
        <w:t xml:space="preserve">рамках реализации мероприятий республиканского проекта </w:t>
      </w:r>
      <w:r>
        <w:rPr>
          <w:rFonts w:ascii="Times New Roman" w:eastAsia="Times New Roman" w:hAnsi="Times New Roman" w:cs="Times New Roman"/>
          <w:sz w:val="28"/>
          <w:szCs w:val="28"/>
        </w:rPr>
        <w:t>«Физико-математический прорыв», направленных на повышение</w:t>
      </w:r>
      <w:r w:rsidR="006F21F9" w:rsidRPr="002A2838">
        <w:rPr>
          <w:rFonts w:ascii="Times New Roman" w:eastAsia="Times New Roman" w:hAnsi="Times New Roman" w:cs="Times New Roman"/>
          <w:sz w:val="28"/>
          <w:szCs w:val="28"/>
        </w:rPr>
        <w:t xml:space="preserve"> </w:t>
      </w:r>
      <w:r w:rsidR="00321DE4">
        <w:rPr>
          <w:rFonts w:ascii="Times New Roman" w:eastAsia="Times New Roman" w:hAnsi="Times New Roman" w:cs="Times New Roman"/>
          <w:sz w:val="28"/>
          <w:szCs w:val="28"/>
        </w:rPr>
        <w:t xml:space="preserve">мотивации </w:t>
      </w:r>
      <w:r w:rsidR="00FB3723">
        <w:rPr>
          <w:rFonts w:ascii="Times New Roman" w:eastAsia="Times New Roman" w:hAnsi="Times New Roman" w:cs="Times New Roman"/>
          <w:sz w:val="28"/>
          <w:szCs w:val="28"/>
        </w:rPr>
        <w:t>обучающихся</w:t>
      </w:r>
      <w:r w:rsidR="00CE5780">
        <w:rPr>
          <w:rFonts w:ascii="Times New Roman" w:eastAsia="Times New Roman" w:hAnsi="Times New Roman" w:cs="Times New Roman"/>
          <w:sz w:val="28"/>
          <w:szCs w:val="28"/>
        </w:rPr>
        <w:t xml:space="preserve"> </w:t>
      </w:r>
      <w:r w:rsidR="006F21F9">
        <w:rPr>
          <w:rFonts w:ascii="Times New Roman" w:eastAsia="Times New Roman" w:hAnsi="Times New Roman" w:cs="Times New Roman"/>
          <w:sz w:val="28"/>
          <w:szCs w:val="28"/>
        </w:rPr>
        <w:t>общеобразовательных организаций</w:t>
      </w:r>
      <w:r w:rsidR="00C15D58" w:rsidRPr="00BF364A">
        <w:rPr>
          <w:rFonts w:ascii="Times New Roman" w:eastAsia="Times New Roman" w:hAnsi="Times New Roman" w:cs="Times New Roman"/>
          <w:sz w:val="28"/>
          <w:szCs w:val="28"/>
        </w:rPr>
        <w:t xml:space="preserve"> </w:t>
      </w:r>
      <w:r w:rsidR="002A2838">
        <w:rPr>
          <w:rFonts w:ascii="Times New Roman" w:eastAsia="Times New Roman" w:hAnsi="Times New Roman" w:cs="Times New Roman"/>
          <w:sz w:val="28"/>
          <w:szCs w:val="28"/>
        </w:rPr>
        <w:t>Республики Татарстан</w:t>
      </w:r>
      <w:r w:rsidR="00CE5780" w:rsidRPr="00CE5780">
        <w:rPr>
          <w:rFonts w:ascii="Times New Roman" w:eastAsia="Times New Roman" w:hAnsi="Times New Roman" w:cs="Times New Roman"/>
          <w:sz w:val="28"/>
          <w:szCs w:val="28"/>
        </w:rPr>
        <w:t xml:space="preserve">, занимающихся </w:t>
      </w:r>
      <w:r>
        <w:rPr>
          <w:rFonts w:ascii="Times New Roman" w:eastAsia="Times New Roman" w:hAnsi="Times New Roman" w:cs="Times New Roman"/>
          <w:sz w:val="28"/>
          <w:szCs w:val="28"/>
        </w:rPr>
        <w:t>физикой, математикой и(или) информатикой</w:t>
      </w:r>
      <w:r w:rsidR="001F2607" w:rsidRPr="006D6D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 дальнейшему </w:t>
      </w:r>
      <w:r w:rsidR="00626EA0">
        <w:rPr>
          <w:rFonts w:ascii="Times New Roman" w:eastAsia="Times New Roman" w:hAnsi="Times New Roman" w:cs="Times New Roman"/>
          <w:sz w:val="28"/>
          <w:szCs w:val="28"/>
        </w:rPr>
        <w:t>совершенствованию</w:t>
      </w:r>
      <w:r w:rsidR="001F2607" w:rsidRPr="0016481B">
        <w:rPr>
          <w:rFonts w:ascii="Times New Roman" w:eastAsia="Times New Roman" w:hAnsi="Times New Roman"/>
          <w:sz w:val="28"/>
          <w:szCs w:val="28"/>
        </w:rPr>
        <w:t xml:space="preserve"> свои</w:t>
      </w:r>
      <w:r w:rsidR="001F2607">
        <w:rPr>
          <w:rFonts w:ascii="Times New Roman" w:eastAsia="Times New Roman" w:hAnsi="Times New Roman"/>
          <w:sz w:val="28"/>
          <w:szCs w:val="28"/>
        </w:rPr>
        <w:t>х талантов</w:t>
      </w:r>
      <w:r w:rsidR="001F2607" w:rsidRPr="0016481B">
        <w:rPr>
          <w:rFonts w:ascii="Times New Roman" w:eastAsia="Times New Roman" w:hAnsi="Times New Roman"/>
          <w:sz w:val="28"/>
          <w:szCs w:val="28"/>
        </w:rPr>
        <w:t xml:space="preserve"> </w:t>
      </w:r>
      <w:r w:rsidR="001F2607">
        <w:rPr>
          <w:rFonts w:ascii="Times New Roman" w:eastAsia="Times New Roman" w:hAnsi="Times New Roman"/>
          <w:sz w:val="28"/>
          <w:szCs w:val="28"/>
        </w:rPr>
        <w:t xml:space="preserve">и способностей </w:t>
      </w:r>
      <w:r w:rsidR="001F2607" w:rsidRPr="0016481B">
        <w:rPr>
          <w:rFonts w:ascii="Times New Roman" w:eastAsia="Times New Roman" w:hAnsi="Times New Roman"/>
          <w:sz w:val="28"/>
          <w:szCs w:val="28"/>
        </w:rPr>
        <w:t xml:space="preserve">в области </w:t>
      </w:r>
      <w:r w:rsidR="001F2607">
        <w:rPr>
          <w:rFonts w:ascii="Times New Roman" w:eastAsia="Times New Roman" w:hAnsi="Times New Roman"/>
          <w:sz w:val="28"/>
          <w:szCs w:val="28"/>
        </w:rPr>
        <w:t>естественных и цифровых наук</w:t>
      </w:r>
      <w:r w:rsidR="00626EA0">
        <w:rPr>
          <w:rFonts w:ascii="Times New Roman" w:eastAsia="Times New Roman" w:hAnsi="Times New Roman"/>
          <w:sz w:val="28"/>
          <w:szCs w:val="28"/>
        </w:rPr>
        <w:t>,</w:t>
      </w:r>
      <w:r w:rsidR="001F2607">
        <w:rPr>
          <w:rFonts w:ascii="Times New Roman" w:eastAsia="Times New Roman" w:hAnsi="Times New Roman"/>
          <w:sz w:val="28"/>
          <w:szCs w:val="28"/>
        </w:rPr>
        <w:t xml:space="preserve"> </w:t>
      </w:r>
      <w:r w:rsidR="00C15D58" w:rsidRPr="00BF364A">
        <w:rPr>
          <w:rFonts w:ascii="Times New Roman" w:eastAsia="Times New Roman" w:hAnsi="Times New Roman" w:cs="Times New Roman"/>
          <w:sz w:val="28"/>
          <w:szCs w:val="28"/>
        </w:rPr>
        <w:t>Кабинет Министров Республики Татарстан ПОСТАНОВЛЯЕТ:</w:t>
      </w:r>
      <w:r w:rsidR="00321DE4" w:rsidRPr="00321DE4">
        <w:rPr>
          <w:rFonts w:ascii="Times New Roman" w:eastAsia="Times New Roman" w:hAnsi="Times New Roman" w:cs="Times New Roman"/>
          <w:sz w:val="28"/>
          <w:szCs w:val="28"/>
        </w:rPr>
        <w:t xml:space="preserve"> </w:t>
      </w:r>
    </w:p>
    <w:p w:rsidR="00321DE4" w:rsidRPr="00BF364A" w:rsidRDefault="00321DE4" w:rsidP="00321DE4">
      <w:pPr>
        <w:spacing w:after="0" w:line="240" w:lineRule="auto"/>
        <w:ind w:firstLine="709"/>
        <w:jc w:val="both"/>
        <w:rPr>
          <w:rFonts w:ascii="Times New Roman" w:eastAsia="Times New Roman" w:hAnsi="Times New Roman" w:cs="Times New Roman"/>
          <w:sz w:val="28"/>
          <w:szCs w:val="28"/>
        </w:rPr>
      </w:pPr>
    </w:p>
    <w:p w:rsidR="00C64736" w:rsidRPr="00C64736" w:rsidRDefault="00455070" w:rsidP="00C64736">
      <w:pPr>
        <w:pStyle w:val="a6"/>
        <w:numPr>
          <w:ilvl w:val="0"/>
          <w:numId w:val="46"/>
        </w:numPr>
        <w:tabs>
          <w:tab w:val="left" w:pos="993"/>
        </w:tabs>
        <w:spacing w:after="0" w:line="240" w:lineRule="auto"/>
        <w:ind w:left="0" w:firstLine="709"/>
        <w:jc w:val="both"/>
        <w:rPr>
          <w:rFonts w:ascii="Times New Roman" w:eastAsia="Times New Roman" w:hAnsi="Times New Roman" w:cs="Times New Roman"/>
          <w:sz w:val="28"/>
          <w:szCs w:val="28"/>
        </w:rPr>
      </w:pPr>
      <w:r w:rsidRPr="00C64736">
        <w:rPr>
          <w:rFonts w:ascii="Times New Roman" w:eastAsia="Times New Roman" w:hAnsi="Times New Roman" w:cs="Times New Roman"/>
          <w:color w:val="auto"/>
          <w:sz w:val="28"/>
          <w:szCs w:val="28"/>
        </w:rPr>
        <w:t>У</w:t>
      </w:r>
      <w:r w:rsidR="00C64736">
        <w:rPr>
          <w:rFonts w:ascii="Times New Roman" w:eastAsia="Times New Roman" w:hAnsi="Times New Roman" w:cs="Times New Roman"/>
          <w:color w:val="auto"/>
          <w:sz w:val="28"/>
          <w:szCs w:val="28"/>
        </w:rPr>
        <w:t>твердить прилагаемые:</w:t>
      </w:r>
    </w:p>
    <w:p w:rsidR="00C64736" w:rsidRDefault="00A02B9A" w:rsidP="00C64736">
      <w:pPr>
        <w:tabs>
          <w:tab w:val="left" w:pos="993"/>
        </w:tabs>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размеры премиальных вознаграждений</w:t>
      </w:r>
      <w:r w:rsidR="00387B05">
        <w:rPr>
          <w:rFonts w:ascii="Times New Roman" w:eastAsia="Times New Roman" w:hAnsi="Times New Roman" w:cs="Times New Roman"/>
          <w:color w:val="auto"/>
          <w:sz w:val="28"/>
          <w:szCs w:val="28"/>
        </w:rPr>
        <w:t xml:space="preserve"> обучающим</w:t>
      </w:r>
      <w:r w:rsidR="00387B05" w:rsidRPr="00387B05">
        <w:rPr>
          <w:rFonts w:ascii="Times New Roman" w:eastAsia="Times New Roman" w:hAnsi="Times New Roman" w:cs="Times New Roman"/>
          <w:color w:val="auto"/>
          <w:sz w:val="28"/>
          <w:szCs w:val="28"/>
        </w:rPr>
        <w:t>ся государственных образовательных организаций Республ</w:t>
      </w:r>
      <w:r w:rsidR="007506E1">
        <w:rPr>
          <w:rFonts w:ascii="Times New Roman" w:eastAsia="Times New Roman" w:hAnsi="Times New Roman" w:cs="Times New Roman"/>
          <w:color w:val="auto"/>
          <w:sz w:val="28"/>
          <w:szCs w:val="28"/>
        </w:rPr>
        <w:t>ики Татарстан, муниципальных и негосударствен</w:t>
      </w:r>
      <w:r w:rsidR="00387B05" w:rsidRPr="00387B05">
        <w:rPr>
          <w:rFonts w:ascii="Times New Roman" w:eastAsia="Times New Roman" w:hAnsi="Times New Roman" w:cs="Times New Roman"/>
          <w:color w:val="auto"/>
          <w:sz w:val="28"/>
          <w:szCs w:val="28"/>
        </w:rPr>
        <w:t>ных образовательных организаций в Республике Татарстан, реализующих образовательные программы основного и среднего общего образования</w:t>
      </w:r>
      <w:r w:rsidR="00387B05">
        <w:rPr>
          <w:rFonts w:ascii="Times New Roman" w:eastAsia="Times New Roman" w:hAnsi="Times New Roman" w:cs="Times New Roman"/>
          <w:color w:val="auto"/>
          <w:sz w:val="28"/>
          <w:szCs w:val="28"/>
        </w:rPr>
        <w:t xml:space="preserve"> за </w:t>
      </w:r>
      <w:r w:rsidR="00CF3B16">
        <w:rPr>
          <w:rFonts w:ascii="Times New Roman" w:eastAsia="Times New Roman" w:hAnsi="Times New Roman" w:cs="Times New Roman"/>
          <w:color w:val="auto"/>
          <w:sz w:val="28"/>
          <w:szCs w:val="28"/>
        </w:rPr>
        <w:t>активное</w:t>
      </w:r>
      <w:r w:rsidR="00387B05">
        <w:rPr>
          <w:rFonts w:ascii="Times New Roman" w:eastAsia="Times New Roman" w:hAnsi="Times New Roman" w:cs="Times New Roman"/>
          <w:color w:val="auto"/>
          <w:sz w:val="28"/>
          <w:szCs w:val="28"/>
        </w:rPr>
        <w:t xml:space="preserve"> и результативн</w:t>
      </w:r>
      <w:r w:rsidR="00CF3B16">
        <w:rPr>
          <w:rFonts w:ascii="Times New Roman" w:eastAsia="Times New Roman" w:hAnsi="Times New Roman" w:cs="Times New Roman"/>
          <w:color w:val="auto"/>
          <w:sz w:val="28"/>
          <w:szCs w:val="28"/>
        </w:rPr>
        <w:t xml:space="preserve">ое </w:t>
      </w:r>
      <w:r w:rsidR="006D6D50">
        <w:rPr>
          <w:rFonts w:ascii="Times New Roman" w:eastAsia="Times New Roman" w:hAnsi="Times New Roman" w:cs="Times New Roman"/>
          <w:color w:val="auto"/>
          <w:sz w:val="28"/>
          <w:szCs w:val="28"/>
        </w:rPr>
        <w:t>изучение</w:t>
      </w:r>
      <w:r w:rsidR="00CF3B16" w:rsidRPr="00CF3B16">
        <w:rPr>
          <w:rFonts w:ascii="Times New Roman" w:eastAsia="Times New Roman" w:hAnsi="Times New Roman" w:cs="Times New Roman"/>
          <w:color w:val="auto"/>
          <w:sz w:val="28"/>
          <w:szCs w:val="28"/>
        </w:rPr>
        <w:t xml:space="preserve"> </w:t>
      </w:r>
      <w:r w:rsidR="006D6D50">
        <w:rPr>
          <w:rFonts w:ascii="Times New Roman" w:eastAsia="Times New Roman" w:hAnsi="Times New Roman" w:cs="Times New Roman"/>
          <w:color w:val="auto"/>
          <w:sz w:val="28"/>
          <w:szCs w:val="28"/>
        </w:rPr>
        <w:t>физики,</w:t>
      </w:r>
      <w:r w:rsidR="006D6D50" w:rsidRPr="00CF3B16">
        <w:rPr>
          <w:rFonts w:ascii="Times New Roman" w:eastAsia="Times New Roman" w:hAnsi="Times New Roman" w:cs="Times New Roman"/>
          <w:color w:val="auto"/>
          <w:sz w:val="28"/>
          <w:szCs w:val="28"/>
        </w:rPr>
        <w:t xml:space="preserve"> </w:t>
      </w:r>
      <w:r w:rsidR="006D6D50">
        <w:rPr>
          <w:rFonts w:ascii="Times New Roman" w:eastAsia="Times New Roman" w:hAnsi="Times New Roman" w:cs="Times New Roman"/>
          <w:color w:val="auto"/>
          <w:sz w:val="28"/>
          <w:szCs w:val="28"/>
        </w:rPr>
        <w:t>математики</w:t>
      </w:r>
      <w:r w:rsidR="00CF3B16" w:rsidRPr="00CF3B16">
        <w:rPr>
          <w:rFonts w:ascii="Times New Roman" w:eastAsia="Times New Roman" w:hAnsi="Times New Roman" w:cs="Times New Roman"/>
          <w:color w:val="auto"/>
          <w:sz w:val="28"/>
          <w:szCs w:val="28"/>
        </w:rPr>
        <w:t xml:space="preserve"> и</w:t>
      </w:r>
      <w:r w:rsidR="006D6D50">
        <w:rPr>
          <w:rFonts w:ascii="Times New Roman" w:eastAsia="Times New Roman" w:hAnsi="Times New Roman" w:cs="Times New Roman"/>
          <w:color w:val="auto"/>
          <w:sz w:val="28"/>
          <w:szCs w:val="28"/>
        </w:rPr>
        <w:t>/или информатики</w:t>
      </w:r>
      <w:r>
        <w:rPr>
          <w:rFonts w:ascii="Times New Roman" w:eastAsia="Times New Roman" w:hAnsi="Times New Roman" w:cs="Times New Roman"/>
          <w:color w:val="auto"/>
          <w:sz w:val="28"/>
          <w:szCs w:val="28"/>
        </w:rPr>
        <w:t>;</w:t>
      </w:r>
    </w:p>
    <w:p w:rsidR="00C64736" w:rsidRPr="00C64736" w:rsidRDefault="00626EA0" w:rsidP="00C64736">
      <w:pPr>
        <w:tabs>
          <w:tab w:val="left" w:pos="993"/>
        </w:tabs>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00A02B9A">
        <w:rPr>
          <w:rFonts w:ascii="Times New Roman" w:eastAsia="Times New Roman" w:hAnsi="Times New Roman" w:cs="Times New Roman"/>
          <w:color w:val="auto"/>
          <w:sz w:val="28"/>
          <w:szCs w:val="28"/>
        </w:rPr>
        <w:t>орядок выплаты премиальных вознаграждений</w:t>
      </w:r>
      <w:r w:rsidR="00CF3B16">
        <w:rPr>
          <w:rFonts w:ascii="Times New Roman" w:eastAsia="Times New Roman" w:hAnsi="Times New Roman" w:cs="Times New Roman"/>
          <w:color w:val="auto"/>
          <w:sz w:val="28"/>
          <w:szCs w:val="28"/>
        </w:rPr>
        <w:t xml:space="preserve"> обучающим</w:t>
      </w:r>
      <w:r w:rsidR="00CF3B16" w:rsidRPr="00387B05">
        <w:rPr>
          <w:rFonts w:ascii="Times New Roman" w:eastAsia="Times New Roman" w:hAnsi="Times New Roman" w:cs="Times New Roman"/>
          <w:color w:val="auto"/>
          <w:sz w:val="28"/>
          <w:szCs w:val="28"/>
        </w:rPr>
        <w:t xml:space="preserve">ся государственных образовательных организаций Республики Татарстан, муниципальных и </w:t>
      </w:r>
      <w:r w:rsidR="007506E1">
        <w:rPr>
          <w:rFonts w:ascii="Times New Roman" w:eastAsia="Times New Roman" w:hAnsi="Times New Roman" w:cs="Times New Roman"/>
          <w:color w:val="auto"/>
          <w:sz w:val="28"/>
          <w:szCs w:val="28"/>
        </w:rPr>
        <w:t>негосударствен</w:t>
      </w:r>
      <w:r w:rsidR="007506E1" w:rsidRPr="00387B05">
        <w:rPr>
          <w:rFonts w:ascii="Times New Roman" w:eastAsia="Times New Roman" w:hAnsi="Times New Roman" w:cs="Times New Roman"/>
          <w:color w:val="auto"/>
          <w:sz w:val="28"/>
          <w:szCs w:val="28"/>
        </w:rPr>
        <w:t>ных</w:t>
      </w:r>
      <w:r w:rsidR="00CF3B16" w:rsidRPr="00387B05">
        <w:rPr>
          <w:rFonts w:ascii="Times New Roman" w:eastAsia="Times New Roman" w:hAnsi="Times New Roman" w:cs="Times New Roman"/>
          <w:color w:val="auto"/>
          <w:sz w:val="28"/>
          <w:szCs w:val="28"/>
        </w:rPr>
        <w:t xml:space="preserve"> образовательных организаций в Республике Татарстан, реализующих образовательные основного и среднего общего образования</w:t>
      </w:r>
      <w:r w:rsidR="00CF3B1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за активное и результативное изучение</w:t>
      </w:r>
      <w:r w:rsidRPr="00CF3B1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физики,</w:t>
      </w:r>
      <w:r w:rsidRPr="00CF3B1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математики</w:t>
      </w:r>
      <w:r w:rsidRPr="00CF3B16">
        <w:rPr>
          <w:rFonts w:ascii="Times New Roman" w:eastAsia="Times New Roman" w:hAnsi="Times New Roman" w:cs="Times New Roman"/>
          <w:color w:val="auto"/>
          <w:sz w:val="28"/>
          <w:szCs w:val="28"/>
        </w:rPr>
        <w:t xml:space="preserve"> и</w:t>
      </w:r>
      <w:r>
        <w:rPr>
          <w:rFonts w:ascii="Times New Roman" w:eastAsia="Times New Roman" w:hAnsi="Times New Roman" w:cs="Times New Roman"/>
          <w:color w:val="auto"/>
          <w:sz w:val="28"/>
          <w:szCs w:val="28"/>
        </w:rPr>
        <w:t>/или информатики</w:t>
      </w:r>
      <w:r w:rsidR="00A02B9A">
        <w:rPr>
          <w:rFonts w:ascii="Times New Roman" w:eastAsia="Times New Roman" w:hAnsi="Times New Roman" w:cs="Times New Roman"/>
          <w:color w:val="auto"/>
          <w:sz w:val="28"/>
          <w:szCs w:val="28"/>
        </w:rPr>
        <w:t>.</w:t>
      </w:r>
    </w:p>
    <w:p w:rsidR="00205AE0" w:rsidRPr="00BF364A" w:rsidRDefault="00372C82" w:rsidP="005960CA">
      <w:pPr>
        <w:tabs>
          <w:tab w:val="left" w:pos="993"/>
        </w:tabs>
        <w:spacing w:after="0" w:line="240" w:lineRule="auto"/>
        <w:ind w:firstLine="709"/>
        <w:jc w:val="both"/>
        <w:rPr>
          <w:rFonts w:ascii="Times New Roman" w:eastAsia="Times New Roman" w:hAnsi="Times New Roman" w:cs="Times New Roman"/>
          <w:sz w:val="28"/>
          <w:szCs w:val="28"/>
        </w:rPr>
      </w:pPr>
      <w:r w:rsidRPr="00FB3DC5">
        <w:rPr>
          <w:rFonts w:ascii="Times New Roman" w:eastAsia="Times New Roman" w:hAnsi="Times New Roman" w:cs="Times New Roman"/>
          <w:sz w:val="28"/>
          <w:szCs w:val="28"/>
        </w:rPr>
        <w:t>3</w:t>
      </w:r>
      <w:r w:rsidR="00C15D58" w:rsidRPr="00FB3DC5">
        <w:rPr>
          <w:rFonts w:ascii="Times New Roman" w:eastAsia="Times New Roman" w:hAnsi="Times New Roman" w:cs="Times New Roman"/>
          <w:sz w:val="28"/>
          <w:szCs w:val="28"/>
        </w:rPr>
        <w:t xml:space="preserve">. Установить, что расходы на выплату </w:t>
      </w:r>
      <w:r w:rsidR="00A02B9A" w:rsidRPr="00FB3DC5">
        <w:rPr>
          <w:rFonts w:ascii="Times New Roman" w:eastAsia="Times New Roman" w:hAnsi="Times New Roman" w:cs="Times New Roman"/>
          <w:color w:val="auto"/>
          <w:sz w:val="28"/>
          <w:szCs w:val="28"/>
        </w:rPr>
        <w:t>премиальных вознаграждений</w:t>
      </w:r>
      <w:r w:rsidR="00C15D58" w:rsidRPr="00FB3DC5">
        <w:rPr>
          <w:rFonts w:ascii="Times New Roman" w:eastAsia="Times New Roman" w:hAnsi="Times New Roman" w:cs="Times New Roman"/>
          <w:sz w:val="28"/>
          <w:szCs w:val="28"/>
        </w:rPr>
        <w:t xml:space="preserve"> в соответствии с настоящим постановлением производятся </w:t>
      </w:r>
      <w:r w:rsidR="00626EA0" w:rsidRPr="00FB3DC5">
        <w:rPr>
          <w:rFonts w:ascii="Times New Roman" w:eastAsia="Times New Roman" w:hAnsi="Times New Roman" w:cs="Times New Roman"/>
          <w:sz w:val="28"/>
          <w:szCs w:val="28"/>
        </w:rPr>
        <w:t>в пределах бюджетных ассигнований, предусмотренных в законе Республики Татарстан о бюджете Республики Татарстан на соответствующий финансовый год и на плановый период, и лимитов бюджетных обязательств, доведенных в установленном порядке до Министерства образования и науки Республики Татарстан</w:t>
      </w:r>
      <w:r w:rsidR="00C15D58" w:rsidRPr="00FB3DC5">
        <w:rPr>
          <w:rFonts w:ascii="Times New Roman" w:eastAsia="Times New Roman" w:hAnsi="Times New Roman" w:cs="Times New Roman"/>
          <w:sz w:val="28"/>
          <w:szCs w:val="28"/>
        </w:rPr>
        <w:t>.</w:t>
      </w:r>
    </w:p>
    <w:p w:rsidR="00205AE0" w:rsidRPr="00BF364A" w:rsidRDefault="00372C82" w:rsidP="005960CA">
      <w:pPr>
        <w:tabs>
          <w:tab w:val="left" w:pos="993"/>
        </w:tabs>
        <w:spacing w:after="0" w:line="240" w:lineRule="auto"/>
        <w:ind w:firstLine="709"/>
        <w:jc w:val="both"/>
        <w:rPr>
          <w:rFonts w:ascii="Times New Roman" w:eastAsia="Times New Roman" w:hAnsi="Times New Roman" w:cs="Times New Roman"/>
          <w:sz w:val="28"/>
          <w:szCs w:val="28"/>
        </w:rPr>
      </w:pPr>
      <w:bookmarkStart w:id="0" w:name="gjdgxs" w:colFirst="0" w:colLast="0"/>
      <w:bookmarkEnd w:id="0"/>
      <w:r w:rsidRPr="00BF364A">
        <w:rPr>
          <w:rFonts w:ascii="Times New Roman" w:eastAsia="Times New Roman" w:hAnsi="Times New Roman" w:cs="Times New Roman"/>
          <w:sz w:val="28"/>
          <w:szCs w:val="28"/>
        </w:rPr>
        <w:t>4</w:t>
      </w:r>
      <w:r w:rsidR="00352982" w:rsidRPr="00BF364A">
        <w:rPr>
          <w:rFonts w:ascii="Times New Roman" w:eastAsia="Times New Roman" w:hAnsi="Times New Roman" w:cs="Times New Roman"/>
          <w:sz w:val="28"/>
          <w:szCs w:val="28"/>
        </w:rPr>
        <w:t>.</w:t>
      </w:r>
      <w:r w:rsidR="005960CA" w:rsidRPr="00BF364A">
        <w:rPr>
          <w:rFonts w:ascii="Times New Roman" w:eastAsia="Times New Roman" w:hAnsi="Times New Roman" w:cs="Times New Roman"/>
          <w:sz w:val="28"/>
          <w:szCs w:val="28"/>
        </w:rPr>
        <w:t> </w:t>
      </w:r>
      <w:r w:rsidR="00C15D58" w:rsidRPr="00BF364A">
        <w:rPr>
          <w:rFonts w:ascii="Times New Roman" w:eastAsia="Times New Roman" w:hAnsi="Times New Roman" w:cs="Times New Roman"/>
          <w:sz w:val="28"/>
          <w:szCs w:val="28"/>
        </w:rPr>
        <w:t>Контроль за исполнением настоящего постановления возложить на Министерство образования и науки Республики Татарстан.</w:t>
      </w:r>
    </w:p>
    <w:p w:rsidR="005960CA" w:rsidRDefault="005960CA" w:rsidP="005960CA">
      <w:pPr>
        <w:spacing w:after="0" w:line="240" w:lineRule="auto"/>
        <w:rPr>
          <w:rFonts w:ascii="Times New Roman" w:eastAsia="Times New Roman" w:hAnsi="Times New Roman" w:cs="Times New Roman"/>
          <w:sz w:val="28"/>
          <w:szCs w:val="28"/>
        </w:rPr>
      </w:pPr>
    </w:p>
    <w:p w:rsidR="005960CA" w:rsidRPr="00BF364A" w:rsidRDefault="005960CA" w:rsidP="005960CA">
      <w:pPr>
        <w:spacing w:after="0" w:line="240" w:lineRule="auto"/>
        <w:rPr>
          <w:rFonts w:ascii="Times New Roman" w:eastAsia="Times New Roman" w:hAnsi="Times New Roman" w:cs="Times New Roman"/>
          <w:sz w:val="28"/>
          <w:szCs w:val="28"/>
        </w:rPr>
      </w:pPr>
    </w:p>
    <w:p w:rsidR="00205AE0" w:rsidRPr="00BF364A" w:rsidRDefault="00C15D58" w:rsidP="005960CA">
      <w:pPr>
        <w:spacing w:after="0" w:line="240" w:lineRule="auto"/>
        <w:rPr>
          <w:rFonts w:ascii="Times New Roman" w:eastAsia="Times New Roman" w:hAnsi="Times New Roman" w:cs="Times New Roman"/>
          <w:sz w:val="28"/>
          <w:szCs w:val="28"/>
        </w:rPr>
      </w:pPr>
      <w:r w:rsidRPr="00BF364A">
        <w:rPr>
          <w:rFonts w:ascii="Times New Roman" w:eastAsia="Times New Roman" w:hAnsi="Times New Roman" w:cs="Times New Roman"/>
          <w:sz w:val="28"/>
          <w:szCs w:val="28"/>
        </w:rPr>
        <w:t xml:space="preserve">Премьер-министр </w:t>
      </w:r>
    </w:p>
    <w:p w:rsidR="006A2E62" w:rsidRPr="00BF364A" w:rsidRDefault="00C15D58" w:rsidP="005960CA">
      <w:pPr>
        <w:spacing w:after="0" w:line="240" w:lineRule="auto"/>
        <w:rPr>
          <w:rFonts w:ascii="Times New Roman" w:eastAsia="Times New Roman" w:hAnsi="Times New Roman" w:cs="Times New Roman"/>
          <w:sz w:val="28"/>
          <w:szCs w:val="28"/>
        </w:rPr>
      </w:pPr>
      <w:r w:rsidRPr="00BF364A">
        <w:rPr>
          <w:rFonts w:ascii="Times New Roman" w:eastAsia="Times New Roman" w:hAnsi="Times New Roman" w:cs="Times New Roman"/>
          <w:sz w:val="28"/>
          <w:szCs w:val="28"/>
        </w:rPr>
        <w:t xml:space="preserve">Республики Татарстан                                                                                    </w:t>
      </w:r>
      <w:proofErr w:type="spellStart"/>
      <w:r w:rsidRPr="00BF364A">
        <w:rPr>
          <w:rFonts w:ascii="Times New Roman" w:eastAsia="Times New Roman" w:hAnsi="Times New Roman" w:cs="Times New Roman"/>
          <w:sz w:val="28"/>
          <w:szCs w:val="28"/>
        </w:rPr>
        <w:t>А.В.Песошин</w:t>
      </w:r>
      <w:proofErr w:type="spellEnd"/>
    </w:p>
    <w:p w:rsidR="00B16C07" w:rsidRDefault="00B16C07" w:rsidP="009F2569">
      <w:pPr>
        <w:spacing w:after="0" w:line="240" w:lineRule="auto"/>
        <w:ind w:firstLine="6804"/>
        <w:jc w:val="both"/>
        <w:rPr>
          <w:rFonts w:ascii="Times New Roman" w:eastAsia="Times New Roman" w:hAnsi="Times New Roman" w:cs="Times New Roman"/>
          <w:color w:val="auto"/>
          <w:sz w:val="28"/>
          <w:szCs w:val="28"/>
        </w:rPr>
      </w:pPr>
    </w:p>
    <w:p w:rsidR="005A0546" w:rsidRDefault="005A0546" w:rsidP="009F2569">
      <w:pPr>
        <w:spacing w:after="0" w:line="240" w:lineRule="auto"/>
        <w:ind w:firstLine="6804"/>
        <w:jc w:val="both"/>
        <w:rPr>
          <w:rFonts w:ascii="Times New Roman" w:eastAsia="Times New Roman" w:hAnsi="Times New Roman" w:cs="Times New Roman"/>
          <w:color w:val="auto"/>
          <w:sz w:val="28"/>
          <w:szCs w:val="28"/>
        </w:rPr>
      </w:pPr>
    </w:p>
    <w:p w:rsidR="005A0546" w:rsidRDefault="005A0546" w:rsidP="009F2569">
      <w:pPr>
        <w:spacing w:after="0" w:line="240" w:lineRule="auto"/>
        <w:ind w:firstLine="6804"/>
        <w:jc w:val="both"/>
        <w:rPr>
          <w:rFonts w:ascii="Times New Roman" w:eastAsia="Times New Roman" w:hAnsi="Times New Roman" w:cs="Times New Roman"/>
          <w:color w:val="auto"/>
          <w:sz w:val="28"/>
          <w:szCs w:val="28"/>
        </w:rPr>
      </w:pPr>
    </w:p>
    <w:p w:rsidR="00205AE0" w:rsidRPr="00BF364A" w:rsidRDefault="00C64736" w:rsidP="009F2569">
      <w:pPr>
        <w:spacing w:after="0" w:line="240" w:lineRule="auto"/>
        <w:ind w:firstLine="6804"/>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Утверждены</w:t>
      </w:r>
    </w:p>
    <w:p w:rsidR="00205AE0" w:rsidRPr="00BF364A" w:rsidRDefault="00CA5BC3" w:rsidP="009F2569">
      <w:pPr>
        <w:spacing w:after="0" w:line="240" w:lineRule="auto"/>
        <w:ind w:firstLine="6804"/>
        <w:jc w:val="both"/>
        <w:rPr>
          <w:rFonts w:ascii="Times New Roman" w:eastAsia="Times New Roman" w:hAnsi="Times New Roman" w:cs="Times New Roman"/>
          <w:color w:val="auto"/>
          <w:sz w:val="28"/>
          <w:szCs w:val="28"/>
        </w:rPr>
      </w:pPr>
      <w:r w:rsidRPr="00BF364A">
        <w:rPr>
          <w:rFonts w:ascii="Times New Roman" w:eastAsia="Times New Roman" w:hAnsi="Times New Roman" w:cs="Times New Roman"/>
          <w:color w:val="auto"/>
          <w:sz w:val="28"/>
          <w:szCs w:val="28"/>
        </w:rPr>
        <w:t>п</w:t>
      </w:r>
      <w:r w:rsidR="00C15D58" w:rsidRPr="00BF364A">
        <w:rPr>
          <w:rFonts w:ascii="Times New Roman" w:eastAsia="Times New Roman" w:hAnsi="Times New Roman" w:cs="Times New Roman"/>
          <w:color w:val="auto"/>
          <w:sz w:val="28"/>
          <w:szCs w:val="28"/>
        </w:rPr>
        <w:t xml:space="preserve">остановлением </w:t>
      </w:r>
    </w:p>
    <w:p w:rsidR="00205AE0" w:rsidRPr="00BF364A" w:rsidRDefault="00C15D58" w:rsidP="009F2569">
      <w:pPr>
        <w:spacing w:after="0" w:line="240" w:lineRule="auto"/>
        <w:ind w:firstLine="6804"/>
        <w:jc w:val="both"/>
        <w:rPr>
          <w:rFonts w:ascii="Times New Roman" w:eastAsia="Times New Roman" w:hAnsi="Times New Roman" w:cs="Times New Roman"/>
          <w:color w:val="auto"/>
          <w:sz w:val="28"/>
          <w:szCs w:val="28"/>
        </w:rPr>
      </w:pPr>
      <w:r w:rsidRPr="00BF364A">
        <w:rPr>
          <w:rFonts w:ascii="Times New Roman" w:eastAsia="Times New Roman" w:hAnsi="Times New Roman" w:cs="Times New Roman"/>
          <w:color w:val="auto"/>
          <w:sz w:val="28"/>
          <w:szCs w:val="28"/>
        </w:rPr>
        <w:t>Кабинета Министров</w:t>
      </w:r>
    </w:p>
    <w:p w:rsidR="00205AE0" w:rsidRPr="00BF364A" w:rsidRDefault="00C15D58" w:rsidP="009F2569">
      <w:pPr>
        <w:spacing w:after="0" w:line="240" w:lineRule="auto"/>
        <w:ind w:firstLine="6804"/>
        <w:jc w:val="both"/>
        <w:rPr>
          <w:rFonts w:ascii="Times New Roman" w:eastAsia="Times New Roman" w:hAnsi="Times New Roman" w:cs="Times New Roman"/>
          <w:color w:val="auto"/>
          <w:sz w:val="28"/>
          <w:szCs w:val="28"/>
        </w:rPr>
      </w:pPr>
      <w:r w:rsidRPr="00BF364A">
        <w:rPr>
          <w:rFonts w:ascii="Times New Roman" w:eastAsia="Times New Roman" w:hAnsi="Times New Roman" w:cs="Times New Roman"/>
          <w:color w:val="auto"/>
          <w:sz w:val="28"/>
          <w:szCs w:val="28"/>
        </w:rPr>
        <w:t xml:space="preserve">Республики Татарстан </w:t>
      </w:r>
    </w:p>
    <w:p w:rsidR="00205AE0" w:rsidRPr="00BF364A" w:rsidRDefault="00C15D58" w:rsidP="009F2569">
      <w:pPr>
        <w:spacing w:after="0" w:line="240" w:lineRule="auto"/>
        <w:ind w:firstLine="6804"/>
        <w:jc w:val="both"/>
        <w:rPr>
          <w:rFonts w:ascii="Times New Roman" w:eastAsia="Times New Roman" w:hAnsi="Times New Roman" w:cs="Times New Roman"/>
          <w:color w:val="auto"/>
          <w:sz w:val="28"/>
          <w:szCs w:val="28"/>
        </w:rPr>
      </w:pPr>
      <w:r w:rsidRPr="00BF364A">
        <w:rPr>
          <w:rFonts w:ascii="Times New Roman" w:eastAsia="Times New Roman" w:hAnsi="Times New Roman" w:cs="Times New Roman"/>
          <w:color w:val="auto"/>
          <w:sz w:val="28"/>
          <w:szCs w:val="28"/>
        </w:rPr>
        <w:t>от</w:t>
      </w:r>
      <w:r w:rsidR="006A5729" w:rsidRPr="00F72933">
        <w:rPr>
          <w:rFonts w:ascii="Times New Roman" w:eastAsia="Times New Roman" w:hAnsi="Times New Roman" w:cs="Times New Roman"/>
          <w:color w:val="auto"/>
          <w:sz w:val="28"/>
          <w:szCs w:val="28"/>
        </w:rPr>
        <w:t xml:space="preserve"> </w:t>
      </w:r>
      <w:r w:rsidRPr="00BF364A">
        <w:rPr>
          <w:rFonts w:ascii="Times New Roman" w:eastAsia="Times New Roman" w:hAnsi="Times New Roman" w:cs="Times New Roman"/>
          <w:color w:val="auto"/>
          <w:sz w:val="28"/>
          <w:szCs w:val="28"/>
        </w:rPr>
        <w:t>_______</w:t>
      </w:r>
      <w:r w:rsidR="007F140E">
        <w:rPr>
          <w:rFonts w:ascii="Times New Roman" w:eastAsia="Times New Roman" w:hAnsi="Times New Roman" w:cs="Times New Roman"/>
          <w:color w:val="auto"/>
          <w:sz w:val="28"/>
          <w:szCs w:val="28"/>
        </w:rPr>
        <w:t xml:space="preserve"> 2025</w:t>
      </w:r>
      <w:r w:rsidR="00C64736">
        <w:rPr>
          <w:rFonts w:ascii="Times New Roman" w:eastAsia="Times New Roman" w:hAnsi="Times New Roman" w:cs="Times New Roman"/>
          <w:color w:val="auto"/>
          <w:sz w:val="28"/>
          <w:szCs w:val="28"/>
        </w:rPr>
        <w:t xml:space="preserve"> </w:t>
      </w:r>
      <w:r w:rsidRPr="00BF364A">
        <w:rPr>
          <w:rFonts w:ascii="Times New Roman" w:eastAsia="Times New Roman" w:hAnsi="Times New Roman" w:cs="Times New Roman"/>
          <w:color w:val="auto"/>
          <w:sz w:val="28"/>
          <w:szCs w:val="28"/>
        </w:rPr>
        <w:t>№</w:t>
      </w:r>
      <w:r w:rsidR="006A5729" w:rsidRPr="00F72933">
        <w:rPr>
          <w:rFonts w:ascii="Times New Roman" w:eastAsia="Times New Roman" w:hAnsi="Times New Roman" w:cs="Times New Roman"/>
          <w:color w:val="auto"/>
          <w:sz w:val="28"/>
          <w:szCs w:val="28"/>
        </w:rPr>
        <w:t xml:space="preserve"> </w:t>
      </w:r>
      <w:r w:rsidRPr="00BF364A">
        <w:rPr>
          <w:rFonts w:ascii="Times New Roman" w:eastAsia="Times New Roman" w:hAnsi="Times New Roman" w:cs="Times New Roman"/>
          <w:color w:val="auto"/>
          <w:sz w:val="28"/>
          <w:szCs w:val="28"/>
        </w:rPr>
        <w:t>______</w:t>
      </w:r>
    </w:p>
    <w:p w:rsidR="00C64736" w:rsidRDefault="00C64736" w:rsidP="009D7120">
      <w:pPr>
        <w:spacing w:after="0" w:line="240" w:lineRule="auto"/>
        <w:ind w:firstLine="720"/>
        <w:jc w:val="both"/>
        <w:rPr>
          <w:rFonts w:ascii="Times New Roman" w:eastAsia="Times New Roman" w:hAnsi="Times New Roman" w:cs="Times New Roman"/>
          <w:color w:val="auto"/>
          <w:sz w:val="28"/>
          <w:szCs w:val="28"/>
        </w:rPr>
      </w:pPr>
    </w:p>
    <w:p w:rsidR="00C64736" w:rsidRDefault="001F0E17" w:rsidP="00C64736">
      <w:pPr>
        <w:spacing w:after="0" w:line="240" w:lineRule="auto"/>
        <w:ind w:firstLine="72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w:t>
      </w:r>
      <w:r w:rsidRPr="001F0E17">
        <w:rPr>
          <w:rFonts w:ascii="Times New Roman" w:eastAsia="Times New Roman" w:hAnsi="Times New Roman" w:cs="Times New Roman"/>
          <w:color w:val="auto"/>
          <w:sz w:val="28"/>
          <w:szCs w:val="28"/>
        </w:rPr>
        <w:t xml:space="preserve">азмеры премиальных вознаграждений обучающимся государственных образовательных организаций Республики Татарстан, муниципальных и </w:t>
      </w:r>
      <w:r w:rsidR="007506E1">
        <w:rPr>
          <w:rFonts w:ascii="Times New Roman" w:eastAsia="Times New Roman" w:hAnsi="Times New Roman" w:cs="Times New Roman"/>
          <w:color w:val="auto"/>
          <w:sz w:val="28"/>
          <w:szCs w:val="28"/>
        </w:rPr>
        <w:t>негосударствен</w:t>
      </w:r>
      <w:r w:rsidR="007506E1" w:rsidRPr="00387B05">
        <w:rPr>
          <w:rFonts w:ascii="Times New Roman" w:eastAsia="Times New Roman" w:hAnsi="Times New Roman" w:cs="Times New Roman"/>
          <w:color w:val="auto"/>
          <w:sz w:val="28"/>
          <w:szCs w:val="28"/>
        </w:rPr>
        <w:t>ных</w:t>
      </w:r>
      <w:r w:rsidRPr="001F0E17">
        <w:rPr>
          <w:rFonts w:ascii="Times New Roman" w:eastAsia="Times New Roman" w:hAnsi="Times New Roman" w:cs="Times New Roman"/>
          <w:color w:val="auto"/>
          <w:sz w:val="28"/>
          <w:szCs w:val="28"/>
        </w:rPr>
        <w:t xml:space="preserve"> образовательных организаций в Республике Татарстан, реализующих образовательные программы основного и среднего общего образования за активное и результативное изучение физики, математики и/или информатики</w:t>
      </w:r>
    </w:p>
    <w:p w:rsidR="001F0E17" w:rsidRDefault="001F0E17" w:rsidP="00C64736">
      <w:pPr>
        <w:spacing w:after="0" w:line="240" w:lineRule="auto"/>
        <w:ind w:firstLine="720"/>
        <w:jc w:val="center"/>
        <w:rPr>
          <w:rFonts w:ascii="Times New Roman" w:eastAsia="Times New Roman" w:hAnsi="Times New Roman" w:cs="Times New Roman"/>
          <w:color w:val="auto"/>
          <w:sz w:val="28"/>
          <w:szCs w:val="28"/>
        </w:rPr>
      </w:pPr>
    </w:p>
    <w:tbl>
      <w:tblPr>
        <w:tblStyle w:val="ae"/>
        <w:tblW w:w="0" w:type="auto"/>
        <w:tblLook w:val="04A0" w:firstRow="1" w:lastRow="0" w:firstColumn="1" w:lastColumn="0" w:noHBand="0" w:noVBand="1"/>
      </w:tblPr>
      <w:tblGrid>
        <w:gridCol w:w="6374"/>
        <w:gridCol w:w="1843"/>
        <w:gridCol w:w="1978"/>
      </w:tblGrid>
      <w:tr w:rsidR="00BF005B" w:rsidTr="0047462D">
        <w:tc>
          <w:tcPr>
            <w:tcW w:w="6374" w:type="dxa"/>
          </w:tcPr>
          <w:p w:rsidR="00BF005B" w:rsidRDefault="00155B82" w:rsidP="0047462D">
            <w:pPr>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Категория получателей</w:t>
            </w:r>
          </w:p>
        </w:tc>
        <w:tc>
          <w:tcPr>
            <w:tcW w:w="1843" w:type="dxa"/>
          </w:tcPr>
          <w:p w:rsidR="00BF005B" w:rsidRDefault="00BF005B" w:rsidP="00C64736">
            <w:pPr>
              <w:spacing w:after="0" w:line="24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Количество получателей, человек</w:t>
            </w:r>
          </w:p>
        </w:tc>
        <w:tc>
          <w:tcPr>
            <w:tcW w:w="1978" w:type="dxa"/>
          </w:tcPr>
          <w:p w:rsidR="00BF005B" w:rsidRDefault="00BF005B" w:rsidP="00C64736">
            <w:pPr>
              <w:spacing w:after="0" w:line="24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Размер на </w:t>
            </w:r>
          </w:p>
          <w:p w:rsidR="00BF005B" w:rsidRDefault="00BF005B" w:rsidP="0047462D">
            <w:pPr>
              <w:spacing w:after="0" w:line="24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человека, рублей</w:t>
            </w:r>
          </w:p>
        </w:tc>
      </w:tr>
      <w:tr w:rsidR="00BF005B" w:rsidTr="0047462D">
        <w:tc>
          <w:tcPr>
            <w:tcW w:w="6374" w:type="dxa"/>
          </w:tcPr>
          <w:p w:rsidR="00BF005B" w:rsidRDefault="0047462D" w:rsidP="0047462D">
            <w:pPr>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Обучающие</w:t>
            </w:r>
            <w:r w:rsidRPr="00387B05">
              <w:rPr>
                <w:rFonts w:ascii="Times New Roman" w:eastAsia="Times New Roman" w:hAnsi="Times New Roman" w:cs="Times New Roman"/>
                <w:color w:val="auto"/>
                <w:sz w:val="28"/>
                <w:szCs w:val="28"/>
              </w:rPr>
              <w:t xml:space="preserve">ся государственных образовательных организаций Республики Татарстан, муниципальных и </w:t>
            </w:r>
            <w:r w:rsidR="007506E1">
              <w:rPr>
                <w:rFonts w:ascii="Times New Roman" w:eastAsia="Times New Roman" w:hAnsi="Times New Roman" w:cs="Times New Roman"/>
                <w:color w:val="auto"/>
                <w:sz w:val="28"/>
                <w:szCs w:val="28"/>
              </w:rPr>
              <w:t>негосударствен</w:t>
            </w:r>
            <w:r w:rsidR="007506E1" w:rsidRPr="00387B05">
              <w:rPr>
                <w:rFonts w:ascii="Times New Roman" w:eastAsia="Times New Roman" w:hAnsi="Times New Roman" w:cs="Times New Roman"/>
                <w:color w:val="auto"/>
                <w:sz w:val="28"/>
                <w:szCs w:val="28"/>
              </w:rPr>
              <w:t>ных</w:t>
            </w:r>
            <w:r w:rsidRPr="00387B05">
              <w:rPr>
                <w:rFonts w:ascii="Times New Roman" w:eastAsia="Times New Roman" w:hAnsi="Times New Roman" w:cs="Times New Roman"/>
                <w:color w:val="auto"/>
                <w:sz w:val="28"/>
                <w:szCs w:val="28"/>
              </w:rPr>
              <w:t xml:space="preserve"> образовательных организаций в Республике Татарстан, реализующих образовательные программы основного и среднего общего образования</w:t>
            </w:r>
            <w:r>
              <w:rPr>
                <w:rFonts w:ascii="Times New Roman" w:eastAsia="Times New Roman" w:hAnsi="Times New Roman" w:cs="Times New Roman"/>
                <w:color w:val="auto"/>
                <w:sz w:val="28"/>
                <w:szCs w:val="28"/>
              </w:rPr>
              <w:t xml:space="preserve"> за активное и результативное изучение</w:t>
            </w:r>
            <w:r w:rsidRPr="00CF3B1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физики,</w:t>
            </w:r>
            <w:r w:rsidRPr="00CF3B1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математики</w:t>
            </w:r>
            <w:r w:rsidRPr="00CF3B16">
              <w:rPr>
                <w:rFonts w:ascii="Times New Roman" w:eastAsia="Times New Roman" w:hAnsi="Times New Roman" w:cs="Times New Roman"/>
                <w:color w:val="auto"/>
                <w:sz w:val="28"/>
                <w:szCs w:val="28"/>
              </w:rPr>
              <w:t xml:space="preserve"> и</w:t>
            </w:r>
            <w:r>
              <w:rPr>
                <w:rFonts w:ascii="Times New Roman" w:eastAsia="Times New Roman" w:hAnsi="Times New Roman" w:cs="Times New Roman"/>
                <w:color w:val="auto"/>
                <w:sz w:val="28"/>
                <w:szCs w:val="28"/>
              </w:rPr>
              <w:t>/или информатики 5-7 классов</w:t>
            </w:r>
          </w:p>
        </w:tc>
        <w:tc>
          <w:tcPr>
            <w:tcW w:w="1843" w:type="dxa"/>
          </w:tcPr>
          <w:p w:rsidR="00BF005B" w:rsidRDefault="0047462D" w:rsidP="00C64736">
            <w:pPr>
              <w:spacing w:after="0" w:line="24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50</w:t>
            </w:r>
          </w:p>
        </w:tc>
        <w:tc>
          <w:tcPr>
            <w:tcW w:w="1978" w:type="dxa"/>
          </w:tcPr>
          <w:p w:rsidR="00BF005B" w:rsidRDefault="003274D7" w:rsidP="003274D7">
            <w:pPr>
              <w:spacing w:after="0" w:line="24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57</w:t>
            </w:r>
            <w:r w:rsidR="00C2541C">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5</w:t>
            </w:r>
            <w:r w:rsidR="00BF005B">
              <w:rPr>
                <w:rFonts w:ascii="Times New Roman" w:eastAsia="Times New Roman" w:hAnsi="Times New Roman" w:cs="Times New Roman"/>
                <w:color w:val="auto"/>
                <w:sz w:val="28"/>
                <w:szCs w:val="28"/>
              </w:rPr>
              <w:t>00</w:t>
            </w:r>
          </w:p>
        </w:tc>
      </w:tr>
      <w:tr w:rsidR="0047462D" w:rsidTr="0047462D">
        <w:tc>
          <w:tcPr>
            <w:tcW w:w="6374" w:type="dxa"/>
          </w:tcPr>
          <w:p w:rsidR="0047462D" w:rsidRDefault="0047462D" w:rsidP="0047462D">
            <w:pPr>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Обучающие</w:t>
            </w:r>
            <w:r w:rsidRPr="00387B05">
              <w:rPr>
                <w:rFonts w:ascii="Times New Roman" w:eastAsia="Times New Roman" w:hAnsi="Times New Roman" w:cs="Times New Roman"/>
                <w:color w:val="auto"/>
                <w:sz w:val="28"/>
                <w:szCs w:val="28"/>
              </w:rPr>
              <w:t xml:space="preserve">ся государственных образовательных организаций Республики Татарстан, муниципальных и </w:t>
            </w:r>
            <w:r w:rsidR="007506E1">
              <w:rPr>
                <w:rFonts w:ascii="Times New Roman" w:eastAsia="Times New Roman" w:hAnsi="Times New Roman" w:cs="Times New Roman"/>
                <w:color w:val="auto"/>
                <w:sz w:val="28"/>
                <w:szCs w:val="28"/>
              </w:rPr>
              <w:t>негосударствен</w:t>
            </w:r>
            <w:r w:rsidR="007506E1" w:rsidRPr="00387B05">
              <w:rPr>
                <w:rFonts w:ascii="Times New Roman" w:eastAsia="Times New Roman" w:hAnsi="Times New Roman" w:cs="Times New Roman"/>
                <w:color w:val="auto"/>
                <w:sz w:val="28"/>
                <w:szCs w:val="28"/>
              </w:rPr>
              <w:t>ных</w:t>
            </w:r>
            <w:r w:rsidRPr="00387B05">
              <w:rPr>
                <w:rFonts w:ascii="Times New Roman" w:eastAsia="Times New Roman" w:hAnsi="Times New Roman" w:cs="Times New Roman"/>
                <w:color w:val="auto"/>
                <w:sz w:val="28"/>
                <w:szCs w:val="28"/>
              </w:rPr>
              <w:t xml:space="preserve"> образовательных организаций в Республике Татарстан, реализующих образовательные программы основного и среднего общего образования</w:t>
            </w:r>
            <w:r>
              <w:rPr>
                <w:rFonts w:ascii="Times New Roman" w:eastAsia="Times New Roman" w:hAnsi="Times New Roman" w:cs="Times New Roman"/>
                <w:color w:val="auto"/>
                <w:sz w:val="28"/>
                <w:szCs w:val="28"/>
              </w:rPr>
              <w:t xml:space="preserve"> за активное и результативное изучение</w:t>
            </w:r>
            <w:r w:rsidRPr="00CF3B1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физики,</w:t>
            </w:r>
            <w:r w:rsidRPr="00CF3B1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математики</w:t>
            </w:r>
            <w:r w:rsidRPr="00CF3B16">
              <w:rPr>
                <w:rFonts w:ascii="Times New Roman" w:eastAsia="Times New Roman" w:hAnsi="Times New Roman" w:cs="Times New Roman"/>
                <w:color w:val="auto"/>
                <w:sz w:val="28"/>
                <w:szCs w:val="28"/>
              </w:rPr>
              <w:t xml:space="preserve"> и</w:t>
            </w:r>
            <w:r>
              <w:rPr>
                <w:rFonts w:ascii="Times New Roman" w:eastAsia="Times New Roman" w:hAnsi="Times New Roman" w:cs="Times New Roman"/>
                <w:color w:val="auto"/>
                <w:sz w:val="28"/>
                <w:szCs w:val="28"/>
              </w:rPr>
              <w:t>/или информатики 8-9 классов</w:t>
            </w:r>
          </w:p>
        </w:tc>
        <w:tc>
          <w:tcPr>
            <w:tcW w:w="1843" w:type="dxa"/>
          </w:tcPr>
          <w:p w:rsidR="0047462D" w:rsidRDefault="0047462D" w:rsidP="0047462D">
            <w:pPr>
              <w:spacing w:after="0" w:line="24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50</w:t>
            </w:r>
          </w:p>
        </w:tc>
        <w:tc>
          <w:tcPr>
            <w:tcW w:w="1978" w:type="dxa"/>
          </w:tcPr>
          <w:p w:rsidR="0047462D" w:rsidRDefault="003274D7" w:rsidP="0047462D">
            <w:pPr>
              <w:jc w:val="center"/>
            </w:pPr>
            <w:r>
              <w:rPr>
                <w:rFonts w:ascii="Times New Roman" w:eastAsia="Times New Roman" w:hAnsi="Times New Roman" w:cs="Times New Roman"/>
                <w:color w:val="auto"/>
                <w:sz w:val="28"/>
                <w:szCs w:val="28"/>
              </w:rPr>
              <w:t>57 500</w:t>
            </w:r>
          </w:p>
        </w:tc>
      </w:tr>
      <w:tr w:rsidR="0047462D" w:rsidTr="0047462D">
        <w:tc>
          <w:tcPr>
            <w:tcW w:w="6374" w:type="dxa"/>
          </w:tcPr>
          <w:p w:rsidR="0047462D" w:rsidRDefault="0047462D" w:rsidP="0047462D">
            <w:pPr>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Обучающие</w:t>
            </w:r>
            <w:r w:rsidRPr="00387B05">
              <w:rPr>
                <w:rFonts w:ascii="Times New Roman" w:eastAsia="Times New Roman" w:hAnsi="Times New Roman" w:cs="Times New Roman"/>
                <w:color w:val="auto"/>
                <w:sz w:val="28"/>
                <w:szCs w:val="28"/>
              </w:rPr>
              <w:t xml:space="preserve">ся государственных образовательных организаций Республики Татарстан, муниципальных и </w:t>
            </w:r>
            <w:r w:rsidR="007506E1">
              <w:rPr>
                <w:rFonts w:ascii="Times New Roman" w:eastAsia="Times New Roman" w:hAnsi="Times New Roman" w:cs="Times New Roman"/>
                <w:color w:val="auto"/>
                <w:sz w:val="28"/>
                <w:szCs w:val="28"/>
              </w:rPr>
              <w:t>негосударствен</w:t>
            </w:r>
            <w:r w:rsidR="007506E1" w:rsidRPr="00387B05">
              <w:rPr>
                <w:rFonts w:ascii="Times New Roman" w:eastAsia="Times New Roman" w:hAnsi="Times New Roman" w:cs="Times New Roman"/>
                <w:color w:val="auto"/>
                <w:sz w:val="28"/>
                <w:szCs w:val="28"/>
              </w:rPr>
              <w:t>ных</w:t>
            </w:r>
            <w:r w:rsidRPr="00387B05">
              <w:rPr>
                <w:rFonts w:ascii="Times New Roman" w:eastAsia="Times New Roman" w:hAnsi="Times New Roman" w:cs="Times New Roman"/>
                <w:color w:val="auto"/>
                <w:sz w:val="28"/>
                <w:szCs w:val="28"/>
              </w:rPr>
              <w:t xml:space="preserve"> образовательных организаций в Республике Татарстан, реализующих образовательные программы основного и среднего общего образования</w:t>
            </w:r>
            <w:r>
              <w:rPr>
                <w:rFonts w:ascii="Times New Roman" w:eastAsia="Times New Roman" w:hAnsi="Times New Roman" w:cs="Times New Roman"/>
                <w:color w:val="auto"/>
                <w:sz w:val="28"/>
                <w:szCs w:val="28"/>
              </w:rPr>
              <w:t xml:space="preserve"> за активное и результативное изучение</w:t>
            </w:r>
            <w:r w:rsidRPr="00CF3B1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физики,</w:t>
            </w:r>
            <w:r w:rsidRPr="00CF3B1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математики</w:t>
            </w:r>
            <w:r w:rsidRPr="00CF3B16">
              <w:rPr>
                <w:rFonts w:ascii="Times New Roman" w:eastAsia="Times New Roman" w:hAnsi="Times New Roman" w:cs="Times New Roman"/>
                <w:color w:val="auto"/>
                <w:sz w:val="28"/>
                <w:szCs w:val="28"/>
              </w:rPr>
              <w:t xml:space="preserve"> и</w:t>
            </w:r>
            <w:r>
              <w:rPr>
                <w:rFonts w:ascii="Times New Roman" w:eastAsia="Times New Roman" w:hAnsi="Times New Roman" w:cs="Times New Roman"/>
                <w:color w:val="auto"/>
                <w:sz w:val="28"/>
                <w:szCs w:val="28"/>
              </w:rPr>
              <w:t>/или информатики 10-11 классов</w:t>
            </w:r>
          </w:p>
        </w:tc>
        <w:tc>
          <w:tcPr>
            <w:tcW w:w="1843" w:type="dxa"/>
          </w:tcPr>
          <w:p w:rsidR="0047462D" w:rsidRDefault="0047462D" w:rsidP="0047462D">
            <w:pPr>
              <w:spacing w:after="0" w:line="24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100</w:t>
            </w:r>
          </w:p>
        </w:tc>
        <w:tc>
          <w:tcPr>
            <w:tcW w:w="1978" w:type="dxa"/>
          </w:tcPr>
          <w:p w:rsidR="0047462D" w:rsidRDefault="003274D7" w:rsidP="0047462D">
            <w:pPr>
              <w:jc w:val="center"/>
            </w:pPr>
            <w:r>
              <w:rPr>
                <w:rFonts w:ascii="Times New Roman" w:eastAsia="Times New Roman" w:hAnsi="Times New Roman" w:cs="Times New Roman"/>
                <w:color w:val="auto"/>
                <w:sz w:val="28"/>
                <w:szCs w:val="28"/>
              </w:rPr>
              <w:t>57 500</w:t>
            </w:r>
          </w:p>
        </w:tc>
      </w:tr>
    </w:tbl>
    <w:p w:rsidR="00C64736" w:rsidRDefault="00C64736" w:rsidP="00C64736">
      <w:pPr>
        <w:spacing w:after="0" w:line="240" w:lineRule="auto"/>
        <w:ind w:firstLine="720"/>
        <w:jc w:val="center"/>
        <w:rPr>
          <w:rFonts w:ascii="Times New Roman" w:eastAsia="Times New Roman" w:hAnsi="Times New Roman" w:cs="Times New Roman"/>
          <w:color w:val="auto"/>
          <w:sz w:val="28"/>
          <w:szCs w:val="28"/>
        </w:rPr>
      </w:pPr>
    </w:p>
    <w:p w:rsidR="00C64736" w:rsidRPr="00BF364A" w:rsidRDefault="00C64736" w:rsidP="00C64736">
      <w:pPr>
        <w:spacing w:after="0" w:line="240" w:lineRule="auto"/>
        <w:ind w:left="6804"/>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Утвержден</w:t>
      </w:r>
    </w:p>
    <w:p w:rsidR="00C64736" w:rsidRPr="00BF364A" w:rsidRDefault="00C64736" w:rsidP="00C64736">
      <w:pPr>
        <w:spacing w:after="0" w:line="240" w:lineRule="auto"/>
        <w:ind w:left="6804"/>
        <w:jc w:val="both"/>
        <w:rPr>
          <w:rFonts w:ascii="Times New Roman" w:eastAsia="Times New Roman" w:hAnsi="Times New Roman" w:cs="Times New Roman"/>
          <w:color w:val="auto"/>
          <w:sz w:val="28"/>
          <w:szCs w:val="28"/>
        </w:rPr>
      </w:pPr>
      <w:r w:rsidRPr="00BF364A">
        <w:rPr>
          <w:rFonts w:ascii="Times New Roman" w:eastAsia="Times New Roman" w:hAnsi="Times New Roman" w:cs="Times New Roman"/>
          <w:color w:val="auto"/>
          <w:sz w:val="28"/>
          <w:szCs w:val="28"/>
        </w:rPr>
        <w:t xml:space="preserve">постановлением </w:t>
      </w:r>
    </w:p>
    <w:p w:rsidR="00C64736" w:rsidRPr="00BF364A" w:rsidRDefault="00C64736" w:rsidP="00C64736">
      <w:pPr>
        <w:spacing w:after="0" w:line="240" w:lineRule="auto"/>
        <w:ind w:left="6804"/>
        <w:jc w:val="both"/>
        <w:rPr>
          <w:rFonts w:ascii="Times New Roman" w:eastAsia="Times New Roman" w:hAnsi="Times New Roman" w:cs="Times New Roman"/>
          <w:color w:val="auto"/>
          <w:sz w:val="28"/>
          <w:szCs w:val="28"/>
        </w:rPr>
      </w:pPr>
      <w:r w:rsidRPr="00BF364A">
        <w:rPr>
          <w:rFonts w:ascii="Times New Roman" w:eastAsia="Times New Roman" w:hAnsi="Times New Roman" w:cs="Times New Roman"/>
          <w:color w:val="auto"/>
          <w:sz w:val="28"/>
          <w:szCs w:val="28"/>
        </w:rPr>
        <w:t>Кабинета Министров</w:t>
      </w:r>
    </w:p>
    <w:p w:rsidR="00C64736" w:rsidRPr="00BF364A" w:rsidRDefault="00C64736" w:rsidP="00C64736">
      <w:pPr>
        <w:spacing w:after="0" w:line="240" w:lineRule="auto"/>
        <w:ind w:left="6804"/>
        <w:jc w:val="both"/>
        <w:rPr>
          <w:rFonts w:ascii="Times New Roman" w:eastAsia="Times New Roman" w:hAnsi="Times New Roman" w:cs="Times New Roman"/>
          <w:color w:val="auto"/>
          <w:sz w:val="28"/>
          <w:szCs w:val="28"/>
        </w:rPr>
      </w:pPr>
      <w:r w:rsidRPr="00BF364A">
        <w:rPr>
          <w:rFonts w:ascii="Times New Roman" w:eastAsia="Times New Roman" w:hAnsi="Times New Roman" w:cs="Times New Roman"/>
          <w:color w:val="auto"/>
          <w:sz w:val="28"/>
          <w:szCs w:val="28"/>
        </w:rPr>
        <w:t xml:space="preserve">Республики Татарстан </w:t>
      </w:r>
    </w:p>
    <w:p w:rsidR="00C64736" w:rsidRDefault="00C64736" w:rsidP="00C64736">
      <w:pPr>
        <w:spacing w:after="0" w:line="240" w:lineRule="auto"/>
        <w:ind w:left="6804"/>
        <w:jc w:val="both"/>
        <w:rPr>
          <w:rFonts w:ascii="Times New Roman" w:eastAsia="Times New Roman" w:hAnsi="Times New Roman" w:cs="Times New Roman"/>
          <w:color w:val="auto"/>
          <w:sz w:val="28"/>
          <w:szCs w:val="28"/>
        </w:rPr>
      </w:pPr>
      <w:r w:rsidRPr="00BF364A">
        <w:rPr>
          <w:rFonts w:ascii="Times New Roman" w:eastAsia="Times New Roman" w:hAnsi="Times New Roman" w:cs="Times New Roman"/>
          <w:color w:val="auto"/>
          <w:sz w:val="28"/>
          <w:szCs w:val="28"/>
        </w:rPr>
        <w:t>от</w:t>
      </w:r>
      <w:r w:rsidRPr="00F72933">
        <w:rPr>
          <w:rFonts w:ascii="Times New Roman" w:eastAsia="Times New Roman" w:hAnsi="Times New Roman" w:cs="Times New Roman"/>
          <w:color w:val="auto"/>
          <w:sz w:val="28"/>
          <w:szCs w:val="28"/>
        </w:rPr>
        <w:t xml:space="preserve"> </w:t>
      </w:r>
      <w:r w:rsidRPr="00BF364A">
        <w:rPr>
          <w:rFonts w:ascii="Times New Roman" w:eastAsia="Times New Roman" w:hAnsi="Times New Roman" w:cs="Times New Roman"/>
          <w:color w:val="auto"/>
          <w:sz w:val="28"/>
          <w:szCs w:val="28"/>
        </w:rPr>
        <w:t>_______</w:t>
      </w:r>
      <w:r w:rsidR="007F140E">
        <w:rPr>
          <w:rFonts w:ascii="Times New Roman" w:eastAsia="Times New Roman" w:hAnsi="Times New Roman" w:cs="Times New Roman"/>
          <w:color w:val="auto"/>
          <w:sz w:val="28"/>
          <w:szCs w:val="28"/>
        </w:rPr>
        <w:t xml:space="preserve"> 2025</w:t>
      </w:r>
      <w:r w:rsidRPr="00F72933">
        <w:rPr>
          <w:rFonts w:ascii="Times New Roman" w:eastAsia="Times New Roman" w:hAnsi="Times New Roman" w:cs="Times New Roman"/>
          <w:color w:val="auto"/>
          <w:sz w:val="28"/>
          <w:szCs w:val="28"/>
        </w:rPr>
        <w:t xml:space="preserve"> </w:t>
      </w:r>
      <w:r w:rsidRPr="00BF364A">
        <w:rPr>
          <w:rFonts w:ascii="Times New Roman" w:eastAsia="Times New Roman" w:hAnsi="Times New Roman" w:cs="Times New Roman"/>
          <w:color w:val="auto"/>
          <w:sz w:val="28"/>
          <w:szCs w:val="28"/>
        </w:rPr>
        <w:t>№</w:t>
      </w:r>
      <w:r w:rsidRPr="00F72933">
        <w:rPr>
          <w:rFonts w:ascii="Times New Roman" w:eastAsia="Times New Roman" w:hAnsi="Times New Roman" w:cs="Times New Roman"/>
          <w:color w:val="auto"/>
          <w:sz w:val="28"/>
          <w:szCs w:val="28"/>
        </w:rPr>
        <w:t xml:space="preserve"> </w:t>
      </w:r>
      <w:r w:rsidRPr="00BF364A">
        <w:rPr>
          <w:rFonts w:ascii="Times New Roman" w:eastAsia="Times New Roman" w:hAnsi="Times New Roman" w:cs="Times New Roman"/>
          <w:color w:val="auto"/>
          <w:sz w:val="28"/>
          <w:szCs w:val="28"/>
        </w:rPr>
        <w:t>______</w:t>
      </w:r>
    </w:p>
    <w:p w:rsidR="00C64736" w:rsidRDefault="00C64736" w:rsidP="009D7120">
      <w:pPr>
        <w:spacing w:after="0" w:line="240" w:lineRule="auto"/>
        <w:ind w:firstLine="720"/>
        <w:jc w:val="both"/>
        <w:rPr>
          <w:rFonts w:ascii="Times New Roman" w:eastAsia="Times New Roman" w:hAnsi="Times New Roman" w:cs="Times New Roman"/>
          <w:color w:val="auto"/>
          <w:sz w:val="28"/>
          <w:szCs w:val="28"/>
        </w:rPr>
      </w:pPr>
    </w:p>
    <w:p w:rsidR="00C64736" w:rsidRPr="00BF364A" w:rsidRDefault="00C64736" w:rsidP="009D7120">
      <w:pPr>
        <w:spacing w:after="0" w:line="240" w:lineRule="auto"/>
        <w:ind w:firstLine="720"/>
        <w:jc w:val="both"/>
        <w:rPr>
          <w:rFonts w:ascii="Times New Roman" w:eastAsia="Times New Roman" w:hAnsi="Times New Roman" w:cs="Times New Roman"/>
          <w:color w:val="auto"/>
          <w:sz w:val="28"/>
          <w:szCs w:val="28"/>
        </w:rPr>
      </w:pPr>
    </w:p>
    <w:p w:rsidR="001F0E17" w:rsidRDefault="004F13B2" w:rsidP="001F0E17">
      <w:pPr>
        <w:spacing w:after="0" w:line="24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Порядок выплаты премиальных </w:t>
      </w:r>
      <w:r w:rsidR="009778A2">
        <w:rPr>
          <w:rFonts w:ascii="Times New Roman" w:eastAsia="Times New Roman" w:hAnsi="Times New Roman" w:cs="Times New Roman"/>
          <w:color w:val="auto"/>
          <w:sz w:val="28"/>
          <w:szCs w:val="28"/>
        </w:rPr>
        <w:t>вознаграждений</w:t>
      </w:r>
      <w:r w:rsidR="00CF3B16">
        <w:rPr>
          <w:rFonts w:ascii="Times New Roman" w:eastAsia="Times New Roman" w:hAnsi="Times New Roman" w:cs="Times New Roman"/>
          <w:color w:val="auto"/>
          <w:sz w:val="28"/>
          <w:szCs w:val="28"/>
        </w:rPr>
        <w:t xml:space="preserve"> </w:t>
      </w:r>
      <w:r w:rsidR="005A0546" w:rsidRPr="005A0546">
        <w:rPr>
          <w:rFonts w:ascii="Times New Roman" w:eastAsia="Times New Roman" w:hAnsi="Times New Roman" w:cs="Times New Roman"/>
          <w:color w:val="auto"/>
          <w:sz w:val="28"/>
          <w:szCs w:val="28"/>
        </w:rPr>
        <w:t xml:space="preserve">обучающимся государственных образовательных организаций Республики Татарстан, муниципальных и </w:t>
      </w:r>
      <w:r w:rsidR="007506E1">
        <w:rPr>
          <w:rFonts w:ascii="Times New Roman" w:eastAsia="Times New Roman" w:hAnsi="Times New Roman" w:cs="Times New Roman"/>
          <w:color w:val="auto"/>
          <w:sz w:val="28"/>
          <w:szCs w:val="28"/>
        </w:rPr>
        <w:t>негосударствен</w:t>
      </w:r>
      <w:r w:rsidR="007506E1" w:rsidRPr="00387B05">
        <w:rPr>
          <w:rFonts w:ascii="Times New Roman" w:eastAsia="Times New Roman" w:hAnsi="Times New Roman" w:cs="Times New Roman"/>
          <w:color w:val="auto"/>
          <w:sz w:val="28"/>
          <w:szCs w:val="28"/>
        </w:rPr>
        <w:t>ных</w:t>
      </w:r>
      <w:r w:rsidR="005A0546" w:rsidRPr="005A0546">
        <w:rPr>
          <w:rFonts w:ascii="Times New Roman" w:eastAsia="Times New Roman" w:hAnsi="Times New Roman" w:cs="Times New Roman"/>
          <w:color w:val="auto"/>
          <w:sz w:val="28"/>
          <w:szCs w:val="28"/>
        </w:rPr>
        <w:t xml:space="preserve"> образовательных организаций в Республике Татарстан, реализующих образовательные программы основного и среднего общего образования за активное и результативное изучение физики, математики и/или информатики</w:t>
      </w:r>
    </w:p>
    <w:p w:rsidR="005A0546" w:rsidRDefault="005A0546" w:rsidP="001F0E17">
      <w:pPr>
        <w:spacing w:after="0" w:line="240" w:lineRule="auto"/>
        <w:jc w:val="center"/>
        <w:rPr>
          <w:rFonts w:ascii="Times New Roman" w:eastAsia="Times New Roman" w:hAnsi="Times New Roman" w:cs="Times New Roman"/>
          <w:color w:val="auto"/>
          <w:sz w:val="28"/>
          <w:szCs w:val="28"/>
        </w:rPr>
      </w:pPr>
    </w:p>
    <w:p w:rsidR="00205AE0" w:rsidRPr="004F13B2" w:rsidRDefault="00C15D58" w:rsidP="009D7120">
      <w:pPr>
        <w:spacing w:after="0" w:line="240" w:lineRule="auto"/>
        <w:ind w:firstLine="720"/>
        <w:jc w:val="center"/>
        <w:rPr>
          <w:rFonts w:ascii="Times New Roman" w:eastAsia="Times New Roman" w:hAnsi="Times New Roman" w:cs="Times New Roman"/>
          <w:color w:val="auto"/>
          <w:sz w:val="28"/>
          <w:szCs w:val="28"/>
        </w:rPr>
      </w:pPr>
      <w:r w:rsidRPr="004F13B2">
        <w:rPr>
          <w:rFonts w:ascii="Times New Roman" w:eastAsia="Times New Roman" w:hAnsi="Times New Roman" w:cs="Times New Roman"/>
          <w:color w:val="auto"/>
          <w:sz w:val="28"/>
          <w:szCs w:val="28"/>
        </w:rPr>
        <w:t>I.</w:t>
      </w:r>
      <w:r w:rsidR="006A5729" w:rsidRPr="004F13B2">
        <w:rPr>
          <w:rFonts w:ascii="Times New Roman" w:eastAsia="Times New Roman" w:hAnsi="Times New Roman" w:cs="Times New Roman"/>
          <w:color w:val="auto"/>
          <w:sz w:val="28"/>
          <w:szCs w:val="28"/>
        </w:rPr>
        <w:t xml:space="preserve"> </w:t>
      </w:r>
      <w:r w:rsidRPr="004F13B2">
        <w:rPr>
          <w:rFonts w:ascii="Times New Roman" w:eastAsia="Times New Roman" w:hAnsi="Times New Roman" w:cs="Times New Roman"/>
          <w:color w:val="auto"/>
          <w:sz w:val="28"/>
          <w:szCs w:val="28"/>
        </w:rPr>
        <w:t>Общие положения</w:t>
      </w:r>
    </w:p>
    <w:p w:rsidR="00205AE0" w:rsidRPr="00BF364A" w:rsidRDefault="00205AE0" w:rsidP="009D7120">
      <w:pPr>
        <w:spacing w:after="0" w:line="240" w:lineRule="auto"/>
        <w:ind w:firstLine="720"/>
        <w:jc w:val="center"/>
        <w:rPr>
          <w:rFonts w:ascii="Times New Roman" w:eastAsia="Times New Roman" w:hAnsi="Times New Roman" w:cs="Times New Roman"/>
          <w:b/>
          <w:color w:val="auto"/>
          <w:sz w:val="28"/>
          <w:szCs w:val="28"/>
        </w:rPr>
      </w:pPr>
    </w:p>
    <w:p w:rsidR="0063164B" w:rsidRDefault="009778A2" w:rsidP="001F0E17">
      <w:pPr>
        <w:pStyle w:val="a6"/>
        <w:numPr>
          <w:ilvl w:val="1"/>
          <w:numId w:val="47"/>
        </w:numPr>
        <w:tabs>
          <w:tab w:val="left" w:pos="1134"/>
        </w:tabs>
        <w:spacing w:after="0" w:line="240" w:lineRule="auto"/>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4F13B2" w:rsidRPr="009778A2">
        <w:rPr>
          <w:rFonts w:ascii="Times New Roman" w:eastAsia="Times New Roman" w:hAnsi="Times New Roman" w:cs="Times New Roman"/>
          <w:color w:val="auto"/>
          <w:sz w:val="28"/>
          <w:szCs w:val="28"/>
        </w:rPr>
        <w:t>Настоящий</w:t>
      </w:r>
      <w:r w:rsidR="00C15D58" w:rsidRPr="009778A2">
        <w:rPr>
          <w:rFonts w:ascii="Times New Roman" w:eastAsia="Times New Roman" w:hAnsi="Times New Roman" w:cs="Times New Roman"/>
          <w:color w:val="auto"/>
          <w:sz w:val="28"/>
          <w:szCs w:val="28"/>
        </w:rPr>
        <w:t xml:space="preserve"> </w:t>
      </w:r>
      <w:r w:rsidRPr="009778A2">
        <w:rPr>
          <w:rFonts w:ascii="Times New Roman" w:eastAsia="Times New Roman" w:hAnsi="Times New Roman" w:cs="Times New Roman"/>
          <w:color w:val="auto"/>
          <w:sz w:val="28"/>
          <w:szCs w:val="28"/>
        </w:rPr>
        <w:t xml:space="preserve">Порядок определяет механизм </w:t>
      </w:r>
      <w:r w:rsidR="002239FE">
        <w:rPr>
          <w:rFonts w:ascii="Times New Roman" w:eastAsia="Times New Roman" w:hAnsi="Times New Roman" w:cs="Times New Roman"/>
          <w:color w:val="auto"/>
          <w:sz w:val="28"/>
          <w:szCs w:val="28"/>
        </w:rPr>
        <w:t xml:space="preserve">отбора и </w:t>
      </w:r>
      <w:r w:rsidRPr="009778A2">
        <w:rPr>
          <w:rFonts w:ascii="Times New Roman" w:eastAsia="Times New Roman" w:hAnsi="Times New Roman" w:cs="Times New Roman"/>
          <w:color w:val="auto"/>
          <w:sz w:val="28"/>
          <w:szCs w:val="28"/>
        </w:rPr>
        <w:t xml:space="preserve">выплаты премиальных вознаграждений </w:t>
      </w:r>
      <w:r w:rsidR="00B10094" w:rsidRPr="005A0546">
        <w:rPr>
          <w:rFonts w:ascii="Times New Roman" w:eastAsia="Times New Roman" w:hAnsi="Times New Roman" w:cs="Times New Roman"/>
          <w:color w:val="auto"/>
          <w:sz w:val="28"/>
          <w:szCs w:val="28"/>
        </w:rPr>
        <w:t xml:space="preserve">обучающимся государственных образовательных организаций Республики Татарстан, муниципальных и </w:t>
      </w:r>
      <w:r w:rsidR="007506E1">
        <w:rPr>
          <w:rFonts w:ascii="Times New Roman" w:eastAsia="Times New Roman" w:hAnsi="Times New Roman" w:cs="Times New Roman"/>
          <w:color w:val="auto"/>
          <w:sz w:val="28"/>
          <w:szCs w:val="28"/>
        </w:rPr>
        <w:t>негосударствен</w:t>
      </w:r>
      <w:r w:rsidR="007506E1" w:rsidRPr="00387B05">
        <w:rPr>
          <w:rFonts w:ascii="Times New Roman" w:eastAsia="Times New Roman" w:hAnsi="Times New Roman" w:cs="Times New Roman"/>
          <w:color w:val="auto"/>
          <w:sz w:val="28"/>
          <w:szCs w:val="28"/>
        </w:rPr>
        <w:t>ных</w:t>
      </w:r>
      <w:r w:rsidR="00B10094" w:rsidRPr="005A0546">
        <w:rPr>
          <w:rFonts w:ascii="Times New Roman" w:eastAsia="Times New Roman" w:hAnsi="Times New Roman" w:cs="Times New Roman"/>
          <w:color w:val="auto"/>
          <w:sz w:val="28"/>
          <w:szCs w:val="28"/>
        </w:rPr>
        <w:t xml:space="preserve"> образовательных организаций в Республике Татарстан, реализующих образовательные программы основного и среднего общего образования за активное и результативное изучение физики, математики и/или информатики</w:t>
      </w:r>
      <w:r w:rsidR="00B10094" w:rsidRPr="009778A2">
        <w:rPr>
          <w:rFonts w:ascii="Times New Roman" w:eastAsia="Times New Roman" w:hAnsi="Times New Roman" w:cs="Times New Roman"/>
          <w:color w:val="auto"/>
          <w:sz w:val="28"/>
          <w:szCs w:val="28"/>
        </w:rPr>
        <w:t xml:space="preserve"> </w:t>
      </w:r>
      <w:r w:rsidRPr="009778A2">
        <w:rPr>
          <w:rFonts w:ascii="Times New Roman" w:eastAsia="Times New Roman" w:hAnsi="Times New Roman" w:cs="Times New Roman"/>
          <w:color w:val="auto"/>
          <w:sz w:val="28"/>
          <w:szCs w:val="28"/>
        </w:rPr>
        <w:t>(далее – порядок, премиальные вознаграждения)</w:t>
      </w:r>
      <w:r w:rsidR="001F0E17">
        <w:rPr>
          <w:rFonts w:ascii="Times New Roman" w:eastAsia="Times New Roman" w:hAnsi="Times New Roman" w:cs="Times New Roman"/>
          <w:color w:val="auto"/>
          <w:sz w:val="28"/>
          <w:szCs w:val="28"/>
        </w:rPr>
        <w:t xml:space="preserve"> в целях </w:t>
      </w:r>
      <w:r w:rsidR="001F0E17" w:rsidRPr="00553FF5">
        <w:rPr>
          <w:rFonts w:ascii="Times New Roman" w:eastAsia="Times New Roman" w:hAnsi="Times New Roman" w:cs="Times New Roman"/>
          <w:color w:val="auto"/>
          <w:sz w:val="28"/>
          <w:szCs w:val="28"/>
        </w:rPr>
        <w:t>реализаци</w:t>
      </w:r>
      <w:r w:rsidR="001F0E17">
        <w:rPr>
          <w:rFonts w:ascii="Times New Roman" w:eastAsia="Times New Roman" w:hAnsi="Times New Roman" w:cs="Times New Roman"/>
          <w:color w:val="auto"/>
          <w:sz w:val="28"/>
          <w:szCs w:val="28"/>
        </w:rPr>
        <w:t>и</w:t>
      </w:r>
      <w:r w:rsidR="001F0E17" w:rsidRPr="00553FF5">
        <w:rPr>
          <w:rFonts w:ascii="Times New Roman" w:eastAsia="Times New Roman" w:hAnsi="Times New Roman" w:cs="Times New Roman"/>
          <w:color w:val="auto"/>
          <w:sz w:val="28"/>
          <w:szCs w:val="28"/>
        </w:rPr>
        <w:t xml:space="preserve"> </w:t>
      </w:r>
      <w:r w:rsidR="001F0E17">
        <w:rPr>
          <w:rFonts w:ascii="Times New Roman" w:eastAsia="Times New Roman" w:hAnsi="Times New Roman" w:cs="Times New Roman"/>
          <w:color w:val="auto"/>
          <w:sz w:val="28"/>
          <w:szCs w:val="28"/>
        </w:rPr>
        <w:t>мероприятий республиканского проекта «Физико-математический прорыв» (далее – проект «Физмат прорыв»)</w:t>
      </w:r>
      <w:r w:rsidR="001F0E17" w:rsidRPr="00593CF9">
        <w:rPr>
          <w:rFonts w:ascii="Times New Roman" w:eastAsia="Times New Roman" w:hAnsi="Times New Roman" w:cs="Times New Roman"/>
          <w:color w:val="auto"/>
          <w:sz w:val="28"/>
          <w:szCs w:val="28"/>
        </w:rPr>
        <w:t>, направленн</w:t>
      </w:r>
      <w:r w:rsidR="001F0E17">
        <w:rPr>
          <w:rFonts w:ascii="Times New Roman" w:eastAsia="Times New Roman" w:hAnsi="Times New Roman" w:cs="Times New Roman"/>
          <w:color w:val="auto"/>
          <w:sz w:val="28"/>
          <w:szCs w:val="28"/>
        </w:rPr>
        <w:t>ых</w:t>
      </w:r>
      <w:r w:rsidR="005415A2">
        <w:rPr>
          <w:rFonts w:ascii="Times New Roman" w:eastAsia="Times New Roman" w:hAnsi="Times New Roman" w:cs="Times New Roman"/>
          <w:color w:val="auto"/>
          <w:sz w:val="28"/>
          <w:szCs w:val="28"/>
        </w:rPr>
        <w:t xml:space="preserve"> </w:t>
      </w:r>
      <w:r w:rsidR="005415A2" w:rsidRPr="00593CF9">
        <w:rPr>
          <w:rFonts w:ascii="Times New Roman" w:eastAsia="Times New Roman" w:hAnsi="Times New Roman" w:cs="Times New Roman"/>
          <w:color w:val="auto"/>
          <w:sz w:val="28"/>
          <w:szCs w:val="28"/>
        </w:rPr>
        <w:t>на развитие физико-математических способностей обучающихся</w:t>
      </w:r>
      <w:r w:rsidR="005415A2">
        <w:rPr>
          <w:rFonts w:ascii="Times New Roman" w:eastAsia="Times New Roman" w:hAnsi="Times New Roman" w:cs="Times New Roman"/>
          <w:color w:val="auto"/>
          <w:sz w:val="28"/>
          <w:szCs w:val="28"/>
        </w:rPr>
        <w:t>.</w:t>
      </w:r>
    </w:p>
    <w:p w:rsidR="001F0E17" w:rsidRPr="006A6C38" w:rsidRDefault="006A6C38" w:rsidP="006A6C38">
      <w:pPr>
        <w:pStyle w:val="a6"/>
        <w:numPr>
          <w:ilvl w:val="1"/>
          <w:numId w:val="47"/>
        </w:numPr>
        <w:tabs>
          <w:tab w:val="left" w:pos="1134"/>
        </w:tabs>
        <w:spacing w:after="0" w:line="240" w:lineRule="auto"/>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9778A2" w:rsidRPr="006A6C38">
        <w:rPr>
          <w:rFonts w:ascii="Times New Roman" w:eastAsia="Times New Roman" w:hAnsi="Times New Roman" w:cs="Times New Roman"/>
          <w:color w:val="auto"/>
          <w:sz w:val="28"/>
          <w:szCs w:val="28"/>
        </w:rPr>
        <w:t xml:space="preserve">Предоставление премиальных вознаграждений осуществляется </w:t>
      </w:r>
      <w:r w:rsidR="001F0E17" w:rsidRPr="006A6C38">
        <w:rPr>
          <w:rFonts w:ascii="Times New Roman" w:eastAsia="Times New Roman" w:hAnsi="Times New Roman" w:cs="Times New Roman"/>
          <w:color w:val="auto"/>
          <w:sz w:val="28"/>
          <w:szCs w:val="28"/>
        </w:rPr>
        <w:t>в пределах бюджетных ассигнований, предусмотренных в законе Республики Татарстан о бюджете Республики Татарстан на соответствующий финансовый год и на плановый период, и лимитов бюджетных обязательств, доведенных в установленном порядке до Министерства образования и науки Республики Татарстан (далее – Министерство) – главного распорядителя бюджетных средств, на цели предоставления гранта в соответствии с настоящим По</w:t>
      </w:r>
      <w:r w:rsidR="00FB3DC5">
        <w:rPr>
          <w:rFonts w:ascii="Times New Roman" w:eastAsia="Times New Roman" w:hAnsi="Times New Roman" w:cs="Times New Roman"/>
          <w:color w:val="auto"/>
          <w:sz w:val="28"/>
          <w:szCs w:val="28"/>
        </w:rPr>
        <w:t>рядком</w:t>
      </w:r>
      <w:r w:rsidR="001F0E17" w:rsidRPr="006A6C38">
        <w:rPr>
          <w:rFonts w:ascii="Times New Roman" w:eastAsia="Times New Roman" w:hAnsi="Times New Roman" w:cs="Times New Roman"/>
          <w:color w:val="auto"/>
          <w:sz w:val="28"/>
          <w:szCs w:val="28"/>
        </w:rPr>
        <w:t>.</w:t>
      </w:r>
    </w:p>
    <w:p w:rsidR="002239FE" w:rsidRPr="002239FE" w:rsidRDefault="00FB3DC5" w:rsidP="002239FE">
      <w:pPr>
        <w:pStyle w:val="a6"/>
        <w:numPr>
          <w:ilvl w:val="1"/>
          <w:numId w:val="47"/>
        </w:numPr>
        <w:tabs>
          <w:tab w:val="left" w:pos="1134"/>
        </w:tabs>
        <w:spacing w:after="0" w:line="240" w:lineRule="auto"/>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2239FE" w:rsidRPr="002239FE">
        <w:rPr>
          <w:rFonts w:ascii="Times New Roman" w:eastAsia="Times New Roman" w:hAnsi="Times New Roman" w:cs="Times New Roman"/>
          <w:color w:val="auto"/>
          <w:sz w:val="28"/>
          <w:szCs w:val="28"/>
        </w:rPr>
        <w:t>В настоящем По</w:t>
      </w:r>
      <w:r>
        <w:rPr>
          <w:rFonts w:ascii="Times New Roman" w:eastAsia="Times New Roman" w:hAnsi="Times New Roman" w:cs="Times New Roman"/>
          <w:color w:val="auto"/>
          <w:sz w:val="28"/>
          <w:szCs w:val="28"/>
        </w:rPr>
        <w:t>рядке</w:t>
      </w:r>
      <w:r w:rsidR="002239FE" w:rsidRPr="002239FE">
        <w:rPr>
          <w:rFonts w:ascii="Times New Roman" w:eastAsia="Times New Roman" w:hAnsi="Times New Roman" w:cs="Times New Roman"/>
          <w:color w:val="auto"/>
          <w:sz w:val="28"/>
          <w:szCs w:val="28"/>
        </w:rPr>
        <w:t xml:space="preserve"> для целей его использования применяются следующие термины:</w:t>
      </w:r>
    </w:p>
    <w:p w:rsidR="005415A2" w:rsidRPr="005415A2" w:rsidRDefault="005415A2" w:rsidP="005415A2">
      <w:pPr>
        <w:tabs>
          <w:tab w:val="left" w:pos="1134"/>
        </w:tabs>
        <w:spacing w:after="0" w:line="240" w:lineRule="auto"/>
        <w:ind w:firstLine="851"/>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премиальные вознаграждения – финансовые </w:t>
      </w:r>
      <w:r w:rsidR="00155B82">
        <w:rPr>
          <w:rFonts w:ascii="Times New Roman" w:eastAsia="Times New Roman" w:hAnsi="Times New Roman" w:cs="Times New Roman"/>
          <w:color w:val="auto"/>
          <w:sz w:val="28"/>
          <w:szCs w:val="28"/>
        </w:rPr>
        <w:t>средства, предоставляемые обучающим</w:t>
      </w:r>
      <w:r w:rsidR="00155B82" w:rsidRPr="00155B82">
        <w:rPr>
          <w:rFonts w:ascii="Times New Roman" w:eastAsia="Times New Roman" w:hAnsi="Times New Roman" w:cs="Times New Roman"/>
          <w:color w:val="auto"/>
          <w:sz w:val="28"/>
          <w:szCs w:val="28"/>
        </w:rPr>
        <w:t xml:space="preserve">ся государственных образовательных организаций Республики Татарстан, муниципальных и </w:t>
      </w:r>
      <w:r w:rsidR="007506E1">
        <w:rPr>
          <w:rFonts w:ascii="Times New Roman" w:eastAsia="Times New Roman" w:hAnsi="Times New Roman" w:cs="Times New Roman"/>
          <w:color w:val="auto"/>
          <w:sz w:val="28"/>
          <w:szCs w:val="28"/>
        </w:rPr>
        <w:t>негосударствен</w:t>
      </w:r>
      <w:r w:rsidR="007506E1" w:rsidRPr="00387B05">
        <w:rPr>
          <w:rFonts w:ascii="Times New Roman" w:eastAsia="Times New Roman" w:hAnsi="Times New Roman" w:cs="Times New Roman"/>
          <w:color w:val="auto"/>
          <w:sz w:val="28"/>
          <w:szCs w:val="28"/>
        </w:rPr>
        <w:t>ных</w:t>
      </w:r>
      <w:r w:rsidR="00155B82" w:rsidRPr="00155B82">
        <w:rPr>
          <w:rFonts w:ascii="Times New Roman" w:eastAsia="Times New Roman" w:hAnsi="Times New Roman" w:cs="Times New Roman"/>
          <w:color w:val="auto"/>
          <w:sz w:val="28"/>
          <w:szCs w:val="28"/>
        </w:rPr>
        <w:t xml:space="preserve"> образовательных организаций в Республике Татарстан, реализующих образовательные программы основного и среднего общего образования за активное и результативное изучение физики, </w:t>
      </w:r>
      <w:r w:rsidR="00155B82">
        <w:rPr>
          <w:rFonts w:ascii="Times New Roman" w:eastAsia="Times New Roman" w:hAnsi="Times New Roman" w:cs="Times New Roman"/>
          <w:color w:val="auto"/>
          <w:sz w:val="28"/>
          <w:szCs w:val="28"/>
        </w:rPr>
        <w:t>математики и/или информатики 5-11</w:t>
      </w:r>
      <w:r w:rsidR="00155B82" w:rsidRPr="00155B82">
        <w:rPr>
          <w:rFonts w:ascii="Times New Roman" w:eastAsia="Times New Roman" w:hAnsi="Times New Roman" w:cs="Times New Roman"/>
          <w:color w:val="auto"/>
          <w:sz w:val="28"/>
          <w:szCs w:val="28"/>
        </w:rPr>
        <w:t xml:space="preserve"> классов</w:t>
      </w:r>
      <w:r w:rsidR="00155B82">
        <w:rPr>
          <w:rFonts w:ascii="Times New Roman" w:eastAsia="Times New Roman" w:hAnsi="Times New Roman" w:cs="Times New Roman"/>
          <w:color w:val="auto"/>
          <w:sz w:val="28"/>
          <w:szCs w:val="28"/>
        </w:rPr>
        <w:t xml:space="preserve">, за </w:t>
      </w:r>
      <w:r w:rsidR="00155B82" w:rsidRPr="00B10094">
        <w:rPr>
          <w:rFonts w:ascii="Times New Roman" w:eastAsia="Times New Roman" w:hAnsi="Times New Roman" w:cs="Times New Roman"/>
          <w:color w:val="000000" w:themeColor="text1"/>
          <w:sz w:val="28"/>
          <w:szCs w:val="28"/>
        </w:rPr>
        <w:t>результативное изучение физики, математики и/или информатики</w:t>
      </w:r>
      <w:r w:rsidR="00155B82">
        <w:rPr>
          <w:rFonts w:ascii="Times New Roman" w:eastAsia="Times New Roman" w:hAnsi="Times New Roman" w:cs="Times New Roman"/>
          <w:color w:val="000000" w:themeColor="text1"/>
          <w:sz w:val="28"/>
          <w:szCs w:val="28"/>
        </w:rPr>
        <w:t>;</w:t>
      </w:r>
      <w:r w:rsidR="00155B82">
        <w:rPr>
          <w:rFonts w:ascii="Times New Roman" w:eastAsia="Times New Roman" w:hAnsi="Times New Roman" w:cs="Times New Roman"/>
          <w:color w:val="auto"/>
          <w:sz w:val="28"/>
          <w:szCs w:val="28"/>
        </w:rPr>
        <w:t xml:space="preserve"> </w:t>
      </w:r>
    </w:p>
    <w:p w:rsidR="002239FE" w:rsidRPr="005415A2" w:rsidRDefault="002239FE" w:rsidP="005415A2">
      <w:pPr>
        <w:tabs>
          <w:tab w:val="left" w:pos="1134"/>
        </w:tabs>
        <w:spacing w:after="0" w:line="240" w:lineRule="auto"/>
        <w:ind w:firstLine="851"/>
        <w:jc w:val="both"/>
        <w:rPr>
          <w:rFonts w:ascii="Times New Roman" w:eastAsia="Times New Roman" w:hAnsi="Times New Roman" w:cs="Times New Roman"/>
          <w:color w:val="auto"/>
          <w:sz w:val="28"/>
          <w:szCs w:val="28"/>
        </w:rPr>
      </w:pPr>
      <w:r w:rsidRPr="005415A2">
        <w:rPr>
          <w:rFonts w:ascii="Times New Roman" w:eastAsia="Times New Roman" w:hAnsi="Times New Roman" w:cs="Times New Roman"/>
          <w:color w:val="auto"/>
          <w:sz w:val="28"/>
          <w:szCs w:val="28"/>
        </w:rPr>
        <w:t xml:space="preserve">соискатели </w:t>
      </w:r>
      <w:r w:rsidR="005415A2">
        <w:rPr>
          <w:rFonts w:ascii="Times New Roman" w:eastAsia="Times New Roman" w:hAnsi="Times New Roman" w:cs="Times New Roman"/>
          <w:color w:val="auto"/>
          <w:sz w:val="28"/>
          <w:szCs w:val="28"/>
        </w:rPr>
        <w:t>премиальных вознаграждений</w:t>
      </w:r>
      <w:r w:rsidRPr="005415A2">
        <w:rPr>
          <w:rFonts w:ascii="Times New Roman" w:eastAsia="Times New Roman" w:hAnsi="Times New Roman" w:cs="Times New Roman"/>
          <w:color w:val="auto"/>
          <w:sz w:val="28"/>
          <w:szCs w:val="28"/>
        </w:rPr>
        <w:t xml:space="preserve"> – </w:t>
      </w:r>
      <w:r w:rsidR="005415A2">
        <w:rPr>
          <w:rFonts w:ascii="Times New Roman" w:eastAsia="Times New Roman" w:hAnsi="Times New Roman" w:cs="Times New Roman"/>
          <w:color w:val="000000" w:themeColor="text1"/>
          <w:sz w:val="28"/>
          <w:szCs w:val="28"/>
        </w:rPr>
        <w:t>обучающие</w:t>
      </w:r>
      <w:r w:rsidR="005415A2" w:rsidRPr="00B10094">
        <w:rPr>
          <w:rFonts w:ascii="Times New Roman" w:eastAsia="Times New Roman" w:hAnsi="Times New Roman" w:cs="Times New Roman"/>
          <w:color w:val="000000" w:themeColor="text1"/>
          <w:sz w:val="28"/>
          <w:szCs w:val="28"/>
        </w:rPr>
        <w:t xml:space="preserve">ся государственных образовательных организаций Республики Татарстан, муниципальных и </w:t>
      </w:r>
      <w:r w:rsidR="007506E1">
        <w:rPr>
          <w:rFonts w:ascii="Times New Roman" w:eastAsia="Times New Roman" w:hAnsi="Times New Roman" w:cs="Times New Roman"/>
          <w:color w:val="auto"/>
          <w:sz w:val="28"/>
          <w:szCs w:val="28"/>
        </w:rPr>
        <w:t>негосударствен</w:t>
      </w:r>
      <w:r w:rsidR="007506E1" w:rsidRPr="00387B05">
        <w:rPr>
          <w:rFonts w:ascii="Times New Roman" w:eastAsia="Times New Roman" w:hAnsi="Times New Roman" w:cs="Times New Roman"/>
          <w:color w:val="auto"/>
          <w:sz w:val="28"/>
          <w:szCs w:val="28"/>
        </w:rPr>
        <w:t>ных</w:t>
      </w:r>
      <w:r w:rsidR="005415A2" w:rsidRPr="00B10094">
        <w:rPr>
          <w:rFonts w:ascii="Times New Roman" w:eastAsia="Times New Roman" w:hAnsi="Times New Roman" w:cs="Times New Roman"/>
          <w:color w:val="000000" w:themeColor="text1"/>
          <w:sz w:val="28"/>
          <w:szCs w:val="28"/>
        </w:rPr>
        <w:t xml:space="preserve"> образовательных организаций в Республике Татарстан, </w:t>
      </w:r>
      <w:r w:rsidR="005415A2" w:rsidRPr="00B10094">
        <w:rPr>
          <w:rFonts w:ascii="Times New Roman" w:eastAsia="Times New Roman" w:hAnsi="Times New Roman" w:cs="Times New Roman"/>
          <w:color w:val="000000" w:themeColor="text1"/>
          <w:sz w:val="28"/>
          <w:szCs w:val="28"/>
        </w:rPr>
        <w:lastRenderedPageBreak/>
        <w:t>реализующих образовательные программы основного и среднего общего образования за активное и результативное изучение физики, математики и/или информатики</w:t>
      </w:r>
      <w:r w:rsidRPr="005415A2">
        <w:rPr>
          <w:rFonts w:ascii="Times New Roman" w:eastAsia="Times New Roman" w:hAnsi="Times New Roman" w:cs="Times New Roman"/>
          <w:color w:val="auto"/>
          <w:sz w:val="28"/>
          <w:szCs w:val="28"/>
        </w:rPr>
        <w:t>;</w:t>
      </w:r>
    </w:p>
    <w:p w:rsidR="002239FE" w:rsidRPr="005415A2" w:rsidRDefault="005415A2" w:rsidP="005415A2">
      <w:pPr>
        <w:tabs>
          <w:tab w:val="left" w:pos="1134"/>
        </w:tabs>
        <w:spacing w:after="0" w:line="240" w:lineRule="auto"/>
        <w:ind w:firstLine="851"/>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Pr="005415A2">
        <w:rPr>
          <w:rFonts w:ascii="Times New Roman" w:eastAsia="Times New Roman" w:hAnsi="Times New Roman" w:cs="Times New Roman"/>
          <w:color w:val="auto"/>
          <w:sz w:val="28"/>
          <w:szCs w:val="28"/>
        </w:rPr>
        <w:t>олучатель премиальных вознаграждений</w:t>
      </w:r>
      <w:r w:rsidR="002239FE" w:rsidRPr="005415A2">
        <w:rPr>
          <w:rFonts w:ascii="Times New Roman" w:eastAsia="Times New Roman" w:hAnsi="Times New Roman" w:cs="Times New Roman"/>
          <w:color w:val="auto"/>
          <w:sz w:val="28"/>
          <w:szCs w:val="28"/>
        </w:rPr>
        <w:t xml:space="preserve"> – соискатель, в отношении которого </w:t>
      </w:r>
      <w:r w:rsidR="00593C14">
        <w:rPr>
          <w:rFonts w:ascii="Times New Roman" w:eastAsia="Times New Roman" w:hAnsi="Times New Roman" w:cs="Times New Roman"/>
          <w:color w:val="auto"/>
          <w:sz w:val="28"/>
          <w:szCs w:val="28"/>
        </w:rPr>
        <w:t xml:space="preserve">по итогам отбора </w:t>
      </w:r>
      <w:r w:rsidR="002239FE" w:rsidRPr="005415A2">
        <w:rPr>
          <w:rFonts w:ascii="Times New Roman" w:eastAsia="Times New Roman" w:hAnsi="Times New Roman" w:cs="Times New Roman"/>
          <w:color w:val="auto"/>
          <w:sz w:val="28"/>
          <w:szCs w:val="28"/>
        </w:rPr>
        <w:t>принято решение о предост</w:t>
      </w:r>
      <w:r>
        <w:rPr>
          <w:rFonts w:ascii="Times New Roman" w:eastAsia="Times New Roman" w:hAnsi="Times New Roman" w:cs="Times New Roman"/>
          <w:color w:val="auto"/>
          <w:sz w:val="28"/>
          <w:szCs w:val="28"/>
        </w:rPr>
        <w:t xml:space="preserve">авлении </w:t>
      </w:r>
      <w:r w:rsidR="00593C14">
        <w:rPr>
          <w:rFonts w:ascii="Times New Roman" w:eastAsia="Times New Roman" w:hAnsi="Times New Roman" w:cs="Times New Roman"/>
          <w:color w:val="auto"/>
          <w:sz w:val="28"/>
          <w:szCs w:val="28"/>
        </w:rPr>
        <w:t>финансовых средств</w:t>
      </w:r>
      <w:r>
        <w:rPr>
          <w:rFonts w:ascii="Times New Roman" w:eastAsia="Times New Roman" w:hAnsi="Times New Roman" w:cs="Times New Roman"/>
          <w:color w:val="auto"/>
          <w:sz w:val="28"/>
          <w:szCs w:val="28"/>
        </w:rPr>
        <w:t>.</w:t>
      </w:r>
    </w:p>
    <w:p w:rsidR="009778A2" w:rsidRDefault="00155B82" w:rsidP="001F0E17">
      <w:pPr>
        <w:pStyle w:val="a6"/>
        <w:numPr>
          <w:ilvl w:val="1"/>
          <w:numId w:val="47"/>
        </w:numPr>
        <w:tabs>
          <w:tab w:val="left" w:pos="1134"/>
        </w:tabs>
        <w:spacing w:after="0" w:line="240" w:lineRule="auto"/>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254A5D" w:rsidRPr="001F0E17">
        <w:rPr>
          <w:rFonts w:ascii="Times New Roman" w:eastAsia="Times New Roman" w:hAnsi="Times New Roman" w:cs="Times New Roman"/>
          <w:color w:val="auto"/>
          <w:sz w:val="28"/>
          <w:szCs w:val="28"/>
        </w:rPr>
        <w:t xml:space="preserve">Премиальные вознаграждения являются единовременной </w:t>
      </w:r>
      <w:bookmarkStart w:id="1" w:name="_GoBack"/>
      <w:bookmarkEnd w:id="1"/>
      <w:r w:rsidR="00254A5D" w:rsidRPr="001F0E17">
        <w:rPr>
          <w:rFonts w:ascii="Times New Roman" w:eastAsia="Times New Roman" w:hAnsi="Times New Roman" w:cs="Times New Roman"/>
          <w:color w:val="auto"/>
          <w:sz w:val="28"/>
          <w:szCs w:val="28"/>
        </w:rPr>
        <w:t>выплатой</w:t>
      </w:r>
      <w:r w:rsidR="0065592C" w:rsidRPr="001F0E17">
        <w:rPr>
          <w:rFonts w:ascii="Times New Roman" w:eastAsia="Times New Roman" w:hAnsi="Times New Roman" w:cs="Times New Roman"/>
          <w:color w:val="auto"/>
          <w:sz w:val="28"/>
          <w:szCs w:val="28"/>
        </w:rPr>
        <w:t xml:space="preserve"> по итогам достижений, указанных в</w:t>
      </w:r>
      <w:r w:rsidR="00C6556E">
        <w:rPr>
          <w:rFonts w:ascii="Times New Roman" w:eastAsia="Times New Roman" w:hAnsi="Times New Roman" w:cs="Times New Roman"/>
          <w:color w:val="auto"/>
          <w:sz w:val="28"/>
          <w:szCs w:val="28"/>
        </w:rPr>
        <w:t xml:space="preserve"> пункте 2.1. настоящего Порядка</w:t>
      </w:r>
      <w:r w:rsidR="0065592C" w:rsidRPr="001F0E17">
        <w:rPr>
          <w:rFonts w:ascii="Times New Roman" w:eastAsia="Times New Roman" w:hAnsi="Times New Roman" w:cs="Times New Roman"/>
          <w:color w:val="auto"/>
          <w:sz w:val="28"/>
          <w:szCs w:val="28"/>
        </w:rPr>
        <w:t>.</w:t>
      </w:r>
    </w:p>
    <w:p w:rsidR="00C6556E" w:rsidRDefault="00C6556E" w:rsidP="00C6556E">
      <w:pPr>
        <w:pStyle w:val="a6"/>
        <w:numPr>
          <w:ilvl w:val="1"/>
          <w:numId w:val="47"/>
        </w:numPr>
        <w:tabs>
          <w:tab w:val="left" w:pos="1134"/>
        </w:tabs>
        <w:spacing w:after="0" w:line="240" w:lineRule="auto"/>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1F0E17">
        <w:rPr>
          <w:rFonts w:ascii="Times New Roman" w:eastAsia="Times New Roman" w:hAnsi="Times New Roman" w:cs="Times New Roman"/>
          <w:color w:val="auto"/>
          <w:sz w:val="28"/>
          <w:szCs w:val="28"/>
        </w:rPr>
        <w:t>Премиальные вознаграждения</w:t>
      </w:r>
      <w:r>
        <w:rPr>
          <w:rFonts w:ascii="Times New Roman" w:eastAsia="Times New Roman" w:hAnsi="Times New Roman" w:cs="Times New Roman"/>
          <w:color w:val="auto"/>
          <w:sz w:val="28"/>
          <w:szCs w:val="28"/>
        </w:rPr>
        <w:t xml:space="preserve"> предоставляются следующим категориям соискателей:</w:t>
      </w:r>
    </w:p>
    <w:p w:rsidR="00C6556E" w:rsidRDefault="00C6556E" w:rsidP="00C6556E">
      <w:pPr>
        <w:pStyle w:val="a6"/>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обучающие</w:t>
      </w:r>
      <w:r w:rsidRPr="00B10094">
        <w:rPr>
          <w:rFonts w:ascii="Times New Roman" w:eastAsia="Times New Roman" w:hAnsi="Times New Roman" w:cs="Times New Roman"/>
          <w:color w:val="000000" w:themeColor="text1"/>
          <w:sz w:val="28"/>
          <w:szCs w:val="28"/>
        </w:rPr>
        <w:t xml:space="preserve">ся государственных образовательных организаций Республики Татарстан, муниципальных и </w:t>
      </w:r>
      <w:r w:rsidR="007506E1">
        <w:rPr>
          <w:rFonts w:ascii="Times New Roman" w:eastAsia="Times New Roman" w:hAnsi="Times New Roman" w:cs="Times New Roman"/>
          <w:color w:val="auto"/>
          <w:sz w:val="28"/>
          <w:szCs w:val="28"/>
        </w:rPr>
        <w:t>негосударствен</w:t>
      </w:r>
      <w:r w:rsidR="007506E1" w:rsidRPr="00387B05">
        <w:rPr>
          <w:rFonts w:ascii="Times New Roman" w:eastAsia="Times New Roman" w:hAnsi="Times New Roman" w:cs="Times New Roman"/>
          <w:color w:val="auto"/>
          <w:sz w:val="28"/>
          <w:szCs w:val="28"/>
        </w:rPr>
        <w:t>ных</w:t>
      </w:r>
      <w:r w:rsidRPr="00B10094">
        <w:rPr>
          <w:rFonts w:ascii="Times New Roman" w:eastAsia="Times New Roman" w:hAnsi="Times New Roman" w:cs="Times New Roman"/>
          <w:color w:val="000000" w:themeColor="text1"/>
          <w:sz w:val="28"/>
          <w:szCs w:val="28"/>
        </w:rPr>
        <w:t xml:space="preserve"> образовательных организаций в Республике Татарстан, реализующих образовательные программы основного и среднего общего образования за активное и результативное изучение физики, математики и/или информатики</w:t>
      </w:r>
      <w:r>
        <w:rPr>
          <w:rFonts w:ascii="Times New Roman" w:eastAsia="Times New Roman" w:hAnsi="Times New Roman" w:cs="Times New Roman"/>
          <w:color w:val="000000" w:themeColor="text1"/>
          <w:sz w:val="28"/>
          <w:szCs w:val="28"/>
        </w:rPr>
        <w:t xml:space="preserve"> (далее – обучающиеся) 5-7 классов;</w:t>
      </w:r>
    </w:p>
    <w:p w:rsidR="00C6556E" w:rsidRDefault="00FB3DC5" w:rsidP="00C6556E">
      <w:pPr>
        <w:pStyle w:val="a6"/>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обучающие</w:t>
      </w:r>
      <w:r w:rsidR="00C6556E">
        <w:rPr>
          <w:rFonts w:ascii="Times New Roman" w:eastAsia="Times New Roman" w:hAnsi="Times New Roman" w:cs="Times New Roman"/>
          <w:color w:val="000000" w:themeColor="text1"/>
          <w:sz w:val="28"/>
          <w:szCs w:val="28"/>
        </w:rPr>
        <w:t>ся – 8-9 классов;</w:t>
      </w:r>
    </w:p>
    <w:p w:rsidR="00C6556E" w:rsidRDefault="00FB3DC5" w:rsidP="00C6556E">
      <w:pPr>
        <w:pStyle w:val="a6"/>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обучающие</w:t>
      </w:r>
      <w:r w:rsidR="00C6556E">
        <w:rPr>
          <w:rFonts w:ascii="Times New Roman" w:eastAsia="Times New Roman" w:hAnsi="Times New Roman" w:cs="Times New Roman"/>
          <w:color w:val="000000" w:themeColor="text1"/>
          <w:sz w:val="28"/>
          <w:szCs w:val="28"/>
        </w:rPr>
        <w:t>ся – 10-11 классов.</w:t>
      </w:r>
    </w:p>
    <w:p w:rsidR="00C6556E" w:rsidRDefault="00C6556E" w:rsidP="00C6556E">
      <w:pPr>
        <w:pStyle w:val="a6"/>
        <w:tabs>
          <w:tab w:val="left" w:pos="1134"/>
        </w:tabs>
        <w:spacing w:after="0" w:line="240" w:lineRule="auto"/>
        <w:ind w:left="0" w:firstLine="709"/>
        <w:jc w:val="both"/>
        <w:rPr>
          <w:rFonts w:ascii="Times New Roman" w:eastAsia="Times New Roman" w:hAnsi="Times New Roman" w:cs="Times New Roman"/>
          <w:color w:val="auto"/>
          <w:sz w:val="28"/>
          <w:szCs w:val="28"/>
        </w:rPr>
      </w:pPr>
    </w:p>
    <w:p w:rsidR="00254A5D" w:rsidRDefault="00254A5D" w:rsidP="00254A5D">
      <w:pPr>
        <w:pStyle w:val="a6"/>
        <w:tabs>
          <w:tab w:val="left" w:pos="1134"/>
        </w:tabs>
        <w:spacing w:after="0" w:line="240" w:lineRule="auto"/>
        <w:ind w:left="709"/>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t>II</w:t>
      </w:r>
      <w:r>
        <w:rPr>
          <w:rFonts w:ascii="Times New Roman" w:eastAsia="Times New Roman" w:hAnsi="Times New Roman" w:cs="Times New Roman"/>
          <w:color w:val="auto"/>
          <w:sz w:val="28"/>
          <w:szCs w:val="28"/>
        </w:rPr>
        <w:t>. Критерии отбора лиц, имеющих право на получение премиальных вознаграждений</w:t>
      </w:r>
    </w:p>
    <w:p w:rsidR="00254A5D" w:rsidRPr="007F140E" w:rsidRDefault="00254A5D" w:rsidP="00254A5D">
      <w:pPr>
        <w:pStyle w:val="a6"/>
        <w:tabs>
          <w:tab w:val="left" w:pos="1134"/>
        </w:tabs>
        <w:spacing w:after="0" w:line="240" w:lineRule="auto"/>
        <w:ind w:left="709"/>
        <w:jc w:val="center"/>
        <w:rPr>
          <w:rFonts w:ascii="Times New Roman" w:eastAsia="Times New Roman" w:hAnsi="Times New Roman" w:cs="Times New Roman"/>
          <w:color w:val="000000" w:themeColor="text1"/>
          <w:sz w:val="28"/>
          <w:szCs w:val="28"/>
        </w:rPr>
      </w:pPr>
    </w:p>
    <w:p w:rsidR="00254A5D" w:rsidRPr="007F140E" w:rsidRDefault="00254A5D" w:rsidP="00FE78D5">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7F140E">
        <w:rPr>
          <w:rFonts w:ascii="Times New Roman" w:eastAsia="Times New Roman" w:hAnsi="Times New Roman" w:cs="Times New Roman"/>
          <w:color w:val="000000" w:themeColor="text1"/>
          <w:sz w:val="28"/>
          <w:szCs w:val="28"/>
        </w:rPr>
        <w:t>2.1. Право на получение п</w:t>
      </w:r>
      <w:r w:rsidR="00FE78D5" w:rsidRPr="007F140E">
        <w:rPr>
          <w:rFonts w:ascii="Times New Roman" w:eastAsia="Times New Roman" w:hAnsi="Times New Roman" w:cs="Times New Roman"/>
          <w:color w:val="000000" w:themeColor="text1"/>
          <w:sz w:val="28"/>
          <w:szCs w:val="28"/>
        </w:rPr>
        <w:t xml:space="preserve">ремиальных вознаграждений имеют </w:t>
      </w:r>
      <w:r w:rsidR="002239FE">
        <w:rPr>
          <w:rFonts w:ascii="Times New Roman" w:eastAsia="Times New Roman" w:hAnsi="Times New Roman" w:cs="Times New Roman"/>
          <w:color w:val="000000" w:themeColor="text1"/>
          <w:sz w:val="28"/>
          <w:szCs w:val="28"/>
        </w:rPr>
        <w:t>обучающие</w:t>
      </w:r>
      <w:r w:rsidR="00B10094" w:rsidRPr="00B10094">
        <w:rPr>
          <w:rFonts w:ascii="Times New Roman" w:eastAsia="Times New Roman" w:hAnsi="Times New Roman" w:cs="Times New Roman"/>
          <w:color w:val="000000" w:themeColor="text1"/>
          <w:sz w:val="28"/>
          <w:szCs w:val="28"/>
        </w:rPr>
        <w:t>ся</w:t>
      </w:r>
      <w:r w:rsidR="003B6837">
        <w:rPr>
          <w:rFonts w:ascii="Times New Roman" w:eastAsia="Times New Roman" w:hAnsi="Times New Roman" w:cs="Times New Roman"/>
          <w:color w:val="000000" w:themeColor="text1"/>
          <w:sz w:val="28"/>
          <w:szCs w:val="28"/>
        </w:rPr>
        <w:t>, являющие</w:t>
      </w:r>
      <w:r w:rsidR="007F51C1">
        <w:rPr>
          <w:rFonts w:ascii="Times New Roman" w:eastAsia="Times New Roman" w:hAnsi="Times New Roman" w:cs="Times New Roman"/>
          <w:color w:val="000000" w:themeColor="text1"/>
          <w:sz w:val="28"/>
          <w:szCs w:val="28"/>
        </w:rPr>
        <w:t>ся участниками:</w:t>
      </w:r>
    </w:p>
    <w:p w:rsidR="007F51C1" w:rsidRDefault="007F51C1" w:rsidP="007F51C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кружков</w:t>
      </w:r>
      <w:r w:rsidRPr="007F51C1">
        <w:rPr>
          <w:rFonts w:ascii="Times New Roman" w:eastAsia="Times New Roman" w:hAnsi="Times New Roman" w:cs="Times New Roman"/>
          <w:color w:val="000000" w:themeColor="text1"/>
          <w:sz w:val="28"/>
          <w:szCs w:val="28"/>
        </w:rPr>
        <w:t xml:space="preserve"> физико-математической направленности</w:t>
      </w:r>
      <w:r>
        <w:rPr>
          <w:rFonts w:ascii="Times New Roman" w:eastAsia="Times New Roman" w:hAnsi="Times New Roman" w:cs="Times New Roman"/>
          <w:color w:val="000000" w:themeColor="text1"/>
          <w:sz w:val="28"/>
          <w:szCs w:val="28"/>
        </w:rPr>
        <w:t>;</w:t>
      </w:r>
    </w:p>
    <w:p w:rsidR="007F51C1" w:rsidRPr="007F51C1" w:rsidRDefault="007F51C1" w:rsidP="007F51C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7F51C1">
        <w:rPr>
          <w:rFonts w:ascii="Times New Roman" w:eastAsia="Times New Roman" w:hAnsi="Times New Roman" w:cs="Times New Roman"/>
          <w:color w:val="000000" w:themeColor="text1"/>
          <w:sz w:val="28"/>
          <w:szCs w:val="28"/>
        </w:rPr>
        <w:t>перечневых олимпиад, конкурсов, форумов, турниров, фестивалей, мероприятий, направленных на развитие интеллектуальных способностей, интереса к научной (научно-исследовательской), инженерно-технической, изобретательской, а также на пропаганду научных знаний, утверждаемых Министерством просвещения Российской Федерации в течение последнего учебного года (учитываться результаты всех олимпиад, входящих в перечень РСОШ (https://olimpiada.ru/article/1150)</w:t>
      </w:r>
      <w:r>
        <w:rPr>
          <w:rFonts w:ascii="Times New Roman" w:eastAsia="Times New Roman" w:hAnsi="Times New Roman" w:cs="Times New Roman"/>
          <w:color w:val="000000" w:themeColor="text1"/>
          <w:sz w:val="28"/>
          <w:szCs w:val="28"/>
        </w:rPr>
        <w:t>;</w:t>
      </w:r>
      <w:r w:rsidRPr="007F51C1">
        <w:rPr>
          <w:rFonts w:ascii="Times New Roman" w:eastAsia="Times New Roman" w:hAnsi="Times New Roman" w:cs="Times New Roman"/>
          <w:color w:val="000000" w:themeColor="text1"/>
          <w:sz w:val="28"/>
          <w:szCs w:val="28"/>
        </w:rPr>
        <w:t xml:space="preserve"> </w:t>
      </w:r>
    </w:p>
    <w:p w:rsidR="007F51C1" w:rsidRPr="007F51C1" w:rsidRDefault="007F51C1" w:rsidP="007F51C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7F51C1">
        <w:rPr>
          <w:rFonts w:ascii="Times New Roman" w:eastAsia="Times New Roman" w:hAnsi="Times New Roman" w:cs="Times New Roman"/>
          <w:color w:val="000000" w:themeColor="text1"/>
          <w:sz w:val="28"/>
          <w:szCs w:val="28"/>
        </w:rPr>
        <w:t>ин</w:t>
      </w:r>
      <w:r>
        <w:rPr>
          <w:rFonts w:ascii="Times New Roman" w:eastAsia="Times New Roman" w:hAnsi="Times New Roman" w:cs="Times New Roman"/>
          <w:color w:val="000000" w:themeColor="text1"/>
          <w:sz w:val="28"/>
          <w:szCs w:val="28"/>
        </w:rPr>
        <w:t xml:space="preserve">тенсивных летних (зимних) школ, турниров, агитбригад, </w:t>
      </w:r>
      <w:r w:rsidR="006513EB">
        <w:rPr>
          <w:rFonts w:ascii="Times New Roman" w:eastAsia="Times New Roman" w:hAnsi="Times New Roman" w:cs="Times New Roman"/>
          <w:color w:val="000000" w:themeColor="text1"/>
          <w:sz w:val="28"/>
          <w:szCs w:val="28"/>
        </w:rPr>
        <w:t>физико-</w:t>
      </w:r>
      <w:r>
        <w:rPr>
          <w:rFonts w:ascii="Times New Roman" w:eastAsia="Times New Roman" w:hAnsi="Times New Roman" w:cs="Times New Roman"/>
          <w:color w:val="000000" w:themeColor="text1"/>
          <w:sz w:val="28"/>
          <w:szCs w:val="28"/>
        </w:rPr>
        <w:t>математических театров</w:t>
      </w:r>
      <w:r w:rsidRPr="007F51C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математических музеев.</w:t>
      </w:r>
    </w:p>
    <w:p w:rsidR="00FE78D5" w:rsidRPr="005D5553" w:rsidRDefault="00FE78D5" w:rsidP="00FE78D5">
      <w:pPr>
        <w:tabs>
          <w:tab w:val="left" w:pos="1134"/>
        </w:tabs>
        <w:spacing w:after="0" w:line="240" w:lineRule="auto"/>
        <w:ind w:firstLine="709"/>
        <w:jc w:val="both"/>
        <w:rPr>
          <w:rFonts w:ascii="Times New Roman" w:eastAsia="Times New Roman" w:hAnsi="Times New Roman" w:cs="Times New Roman"/>
          <w:color w:val="00B0F0"/>
          <w:sz w:val="28"/>
          <w:szCs w:val="28"/>
        </w:rPr>
      </w:pPr>
    </w:p>
    <w:p w:rsidR="00BD6B36" w:rsidRDefault="00BD6B36" w:rsidP="00BD6B36">
      <w:pPr>
        <w:tabs>
          <w:tab w:val="left" w:pos="1134"/>
        </w:tabs>
        <w:spacing w:after="0" w:line="240" w:lineRule="auto"/>
        <w:ind w:firstLine="709"/>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t>III</w:t>
      </w:r>
      <w:r>
        <w:rPr>
          <w:rFonts w:ascii="Times New Roman" w:eastAsia="Times New Roman" w:hAnsi="Times New Roman" w:cs="Times New Roman"/>
          <w:color w:val="auto"/>
          <w:sz w:val="28"/>
          <w:szCs w:val="28"/>
        </w:rPr>
        <w:t>. Цели и условия предоставления премиальных вознаграждений</w:t>
      </w:r>
    </w:p>
    <w:p w:rsidR="00A02B9A" w:rsidRDefault="00A02B9A" w:rsidP="00BD6B36">
      <w:pPr>
        <w:tabs>
          <w:tab w:val="left" w:pos="1134"/>
        </w:tabs>
        <w:spacing w:after="0" w:line="240" w:lineRule="auto"/>
        <w:ind w:firstLine="709"/>
        <w:jc w:val="center"/>
        <w:rPr>
          <w:rFonts w:ascii="Times New Roman" w:eastAsia="Times New Roman" w:hAnsi="Times New Roman" w:cs="Times New Roman"/>
          <w:color w:val="auto"/>
          <w:sz w:val="28"/>
          <w:szCs w:val="28"/>
        </w:rPr>
      </w:pPr>
    </w:p>
    <w:p w:rsidR="007F140E" w:rsidRPr="0054516B" w:rsidRDefault="00AC7A26" w:rsidP="00AC7A26">
      <w:pPr>
        <w:tabs>
          <w:tab w:val="left" w:pos="1134"/>
        </w:tabs>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3.1. </w:t>
      </w:r>
      <w:r w:rsidR="007F140E" w:rsidRPr="0054516B">
        <w:rPr>
          <w:rFonts w:ascii="Times New Roman" w:eastAsia="Times New Roman" w:hAnsi="Times New Roman" w:cs="Times New Roman"/>
          <w:color w:val="000000" w:themeColor="text1"/>
          <w:sz w:val="28"/>
          <w:szCs w:val="28"/>
        </w:rPr>
        <w:t xml:space="preserve">Целями </w:t>
      </w:r>
      <w:r w:rsidR="0054516B" w:rsidRPr="0054516B">
        <w:rPr>
          <w:rFonts w:ascii="Times New Roman" w:eastAsia="Times New Roman" w:hAnsi="Times New Roman" w:cs="Times New Roman"/>
          <w:color w:val="000000" w:themeColor="text1"/>
          <w:sz w:val="28"/>
          <w:szCs w:val="28"/>
        </w:rPr>
        <w:t>предоставления премиальных вознаграждений являются:</w:t>
      </w:r>
    </w:p>
    <w:p w:rsidR="004A0B65" w:rsidRDefault="004A0B65" w:rsidP="004A0B65">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популяризация </w:t>
      </w:r>
      <w:r w:rsidR="0059743F">
        <w:rPr>
          <w:rFonts w:ascii="Times New Roman" w:eastAsia="Times New Roman" w:hAnsi="Times New Roman" w:cs="Times New Roman"/>
          <w:color w:val="000000" w:themeColor="text1"/>
          <w:sz w:val="28"/>
          <w:szCs w:val="28"/>
        </w:rPr>
        <w:t>изучения физики, математики и/или информатики</w:t>
      </w:r>
      <w:r w:rsidRPr="0059743F">
        <w:rPr>
          <w:rFonts w:ascii="Times New Roman" w:eastAsia="Times New Roman" w:hAnsi="Times New Roman" w:cs="Times New Roman"/>
          <w:color w:val="000000" w:themeColor="text1"/>
          <w:sz w:val="28"/>
          <w:szCs w:val="28"/>
        </w:rPr>
        <w:t xml:space="preserve"> </w:t>
      </w:r>
      <w:r w:rsidRPr="0054516B">
        <w:rPr>
          <w:rFonts w:ascii="Times New Roman" w:eastAsia="Times New Roman" w:hAnsi="Times New Roman" w:cs="Times New Roman"/>
          <w:color w:val="000000" w:themeColor="text1"/>
          <w:sz w:val="28"/>
          <w:szCs w:val="28"/>
        </w:rPr>
        <w:t xml:space="preserve">среди </w:t>
      </w:r>
      <w:r>
        <w:rPr>
          <w:rFonts w:ascii="Times New Roman" w:eastAsia="Times New Roman" w:hAnsi="Times New Roman" w:cs="Times New Roman"/>
          <w:color w:val="000000" w:themeColor="text1"/>
          <w:sz w:val="28"/>
          <w:szCs w:val="28"/>
        </w:rPr>
        <w:t>обучающихся;</w:t>
      </w:r>
    </w:p>
    <w:p w:rsidR="0054516B" w:rsidRDefault="003B6837" w:rsidP="0054516B">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мотивация</w:t>
      </w:r>
      <w:r w:rsidR="0054516B" w:rsidRPr="0054516B">
        <w:rPr>
          <w:rFonts w:ascii="Times New Roman" w:eastAsia="Times New Roman" w:hAnsi="Times New Roman" w:cs="Times New Roman"/>
          <w:color w:val="000000" w:themeColor="text1"/>
          <w:sz w:val="28"/>
          <w:szCs w:val="28"/>
        </w:rPr>
        <w:t xml:space="preserve"> обучающихся общеобразовательных организаций Республики Татарстан, занимающихся </w:t>
      </w:r>
      <w:r w:rsidR="0059743F" w:rsidRPr="0054516B">
        <w:rPr>
          <w:rFonts w:ascii="Times New Roman" w:eastAsia="Times New Roman" w:hAnsi="Times New Roman" w:cs="Times New Roman"/>
          <w:color w:val="000000" w:themeColor="text1"/>
          <w:sz w:val="28"/>
          <w:szCs w:val="28"/>
        </w:rPr>
        <w:t>физикой</w:t>
      </w:r>
      <w:r w:rsidR="0059743F">
        <w:rPr>
          <w:rFonts w:ascii="Times New Roman" w:eastAsia="Times New Roman" w:hAnsi="Times New Roman" w:cs="Times New Roman"/>
          <w:color w:val="000000" w:themeColor="text1"/>
          <w:sz w:val="28"/>
          <w:szCs w:val="28"/>
        </w:rPr>
        <w:t>, математикой и/или информатикой</w:t>
      </w:r>
      <w:r w:rsidR="0054516B" w:rsidRPr="0059743F">
        <w:rPr>
          <w:rFonts w:ascii="Times New Roman" w:eastAsia="Times New Roman" w:hAnsi="Times New Roman" w:cs="Times New Roman"/>
          <w:color w:val="000000" w:themeColor="text1"/>
          <w:sz w:val="28"/>
          <w:szCs w:val="28"/>
        </w:rPr>
        <w:t xml:space="preserve"> </w:t>
      </w:r>
      <w:r w:rsidR="0054516B" w:rsidRPr="0054516B">
        <w:rPr>
          <w:rFonts w:ascii="Times New Roman" w:eastAsia="Times New Roman" w:hAnsi="Times New Roman" w:cs="Times New Roman"/>
          <w:color w:val="000000" w:themeColor="text1"/>
          <w:sz w:val="28"/>
          <w:szCs w:val="28"/>
        </w:rPr>
        <w:t>к дальнейшей реализации своих талантов и способностей</w:t>
      </w:r>
      <w:r w:rsidR="0054516B" w:rsidRPr="0059743F">
        <w:rPr>
          <w:rFonts w:ascii="Times New Roman" w:eastAsia="Times New Roman" w:hAnsi="Times New Roman" w:cs="Times New Roman"/>
          <w:color w:val="000000" w:themeColor="text1"/>
          <w:sz w:val="28"/>
          <w:szCs w:val="28"/>
        </w:rPr>
        <w:t>;</w:t>
      </w:r>
    </w:p>
    <w:p w:rsidR="00672336" w:rsidRDefault="00CD6D6D" w:rsidP="0054516B">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обеспечение необходимой поддержки</w:t>
      </w:r>
      <w:r w:rsidR="0054516B" w:rsidRPr="0054516B">
        <w:rPr>
          <w:rFonts w:ascii="Times New Roman" w:eastAsia="Times New Roman" w:hAnsi="Times New Roman" w:cs="Times New Roman"/>
          <w:color w:val="000000" w:themeColor="text1"/>
          <w:sz w:val="28"/>
          <w:szCs w:val="28"/>
        </w:rPr>
        <w:t xml:space="preserve"> инициативным </w:t>
      </w:r>
      <w:r>
        <w:rPr>
          <w:rFonts w:ascii="Times New Roman" w:eastAsia="Times New Roman" w:hAnsi="Times New Roman" w:cs="Times New Roman"/>
          <w:color w:val="000000" w:themeColor="text1"/>
          <w:sz w:val="28"/>
          <w:szCs w:val="28"/>
        </w:rPr>
        <w:t>обучающимся</w:t>
      </w:r>
      <w:r w:rsidR="0054516B" w:rsidRPr="0054516B">
        <w:rPr>
          <w:rFonts w:ascii="Times New Roman" w:eastAsia="Times New Roman" w:hAnsi="Times New Roman" w:cs="Times New Roman"/>
          <w:color w:val="000000" w:themeColor="text1"/>
          <w:sz w:val="28"/>
          <w:szCs w:val="28"/>
        </w:rPr>
        <w:t xml:space="preserve"> в их </w:t>
      </w:r>
      <w:r>
        <w:rPr>
          <w:rFonts w:ascii="Times New Roman" w:eastAsia="Times New Roman" w:hAnsi="Times New Roman" w:cs="Times New Roman"/>
          <w:color w:val="000000" w:themeColor="text1"/>
          <w:sz w:val="28"/>
          <w:szCs w:val="28"/>
        </w:rPr>
        <w:t>стремлении развития</w:t>
      </w:r>
      <w:r w:rsidR="0054516B" w:rsidRPr="0054516B">
        <w:rPr>
          <w:rFonts w:ascii="Times New Roman" w:eastAsia="Times New Roman" w:hAnsi="Times New Roman" w:cs="Times New Roman"/>
          <w:color w:val="000000" w:themeColor="text1"/>
          <w:sz w:val="28"/>
          <w:szCs w:val="28"/>
        </w:rPr>
        <w:t xml:space="preserve"> и реализации потенциала</w:t>
      </w:r>
      <w:r>
        <w:rPr>
          <w:rFonts w:ascii="Times New Roman" w:eastAsia="Times New Roman" w:hAnsi="Times New Roman" w:cs="Times New Roman"/>
          <w:color w:val="000000" w:themeColor="text1"/>
          <w:sz w:val="28"/>
          <w:szCs w:val="28"/>
        </w:rPr>
        <w:t xml:space="preserve"> в </w:t>
      </w:r>
      <w:r w:rsidR="004A0B65" w:rsidRPr="0054516B">
        <w:rPr>
          <w:rFonts w:ascii="Times New Roman" w:eastAsia="Times New Roman" w:hAnsi="Times New Roman" w:cs="Times New Roman"/>
          <w:color w:val="000000" w:themeColor="text1"/>
          <w:sz w:val="28"/>
          <w:szCs w:val="28"/>
        </w:rPr>
        <w:t>области естественных и цифровых наук</w:t>
      </w:r>
      <w:r w:rsidR="00672336">
        <w:rPr>
          <w:rFonts w:ascii="Times New Roman" w:eastAsia="Times New Roman" w:hAnsi="Times New Roman" w:cs="Times New Roman"/>
          <w:color w:val="000000" w:themeColor="text1"/>
          <w:sz w:val="28"/>
          <w:szCs w:val="28"/>
        </w:rPr>
        <w:t>;</w:t>
      </w:r>
    </w:p>
    <w:p w:rsidR="0054516B" w:rsidRDefault="00672336" w:rsidP="0054516B">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672336">
        <w:rPr>
          <w:rFonts w:ascii="Times New Roman" w:eastAsia="Times New Roman" w:hAnsi="Times New Roman" w:cs="Times New Roman"/>
          <w:color w:val="000000" w:themeColor="text1"/>
          <w:sz w:val="28"/>
          <w:szCs w:val="28"/>
        </w:rPr>
        <w:t>обеспечение комплексной подготовки обучающихся</w:t>
      </w:r>
      <w:r>
        <w:rPr>
          <w:rFonts w:ascii="Times New Roman" w:eastAsia="Times New Roman" w:hAnsi="Times New Roman" w:cs="Times New Roman"/>
          <w:color w:val="000000" w:themeColor="text1"/>
          <w:sz w:val="28"/>
          <w:szCs w:val="28"/>
        </w:rPr>
        <w:t xml:space="preserve"> ориентированных на</w:t>
      </w:r>
      <w:r w:rsidRPr="00672336">
        <w:rPr>
          <w:rFonts w:ascii="Times New Roman" w:eastAsia="Times New Roman" w:hAnsi="Times New Roman" w:cs="Times New Roman"/>
          <w:color w:val="000000" w:themeColor="text1"/>
          <w:sz w:val="28"/>
          <w:szCs w:val="28"/>
        </w:rPr>
        <w:t xml:space="preserve"> поступ</w:t>
      </w:r>
      <w:r>
        <w:rPr>
          <w:rFonts w:ascii="Times New Roman" w:eastAsia="Times New Roman" w:hAnsi="Times New Roman" w:cs="Times New Roman"/>
          <w:color w:val="000000" w:themeColor="text1"/>
          <w:sz w:val="28"/>
          <w:szCs w:val="28"/>
        </w:rPr>
        <w:t xml:space="preserve">ление </w:t>
      </w:r>
      <w:r w:rsidR="006A6987">
        <w:rPr>
          <w:rFonts w:ascii="Times New Roman" w:hAnsi="Times New Roman" w:cs="Times New Roman"/>
          <w:bCs/>
          <w:sz w:val="28"/>
          <w:szCs w:val="28"/>
        </w:rPr>
        <w:t>на физико-математическое</w:t>
      </w:r>
      <w:r w:rsidR="00390A7E">
        <w:rPr>
          <w:rFonts w:ascii="Times New Roman" w:hAnsi="Times New Roman" w:cs="Times New Roman"/>
          <w:bCs/>
          <w:sz w:val="28"/>
          <w:szCs w:val="28"/>
        </w:rPr>
        <w:t xml:space="preserve"> направление</w:t>
      </w:r>
      <w:r w:rsidR="00390A7E">
        <w:rPr>
          <w:rFonts w:ascii="Times New Roman" w:eastAsia="Times New Roman" w:hAnsi="Times New Roman" w:cs="Times New Roman"/>
          <w:color w:val="000000" w:themeColor="text1"/>
          <w:sz w:val="28"/>
          <w:szCs w:val="28"/>
        </w:rPr>
        <w:t xml:space="preserve"> </w:t>
      </w:r>
      <w:r w:rsidR="00390A7E">
        <w:rPr>
          <w:rFonts w:ascii="Times New Roman" w:hAnsi="Times New Roman" w:cs="Times New Roman"/>
          <w:bCs/>
          <w:sz w:val="28"/>
          <w:szCs w:val="28"/>
        </w:rPr>
        <w:t xml:space="preserve">образовательных организаций </w:t>
      </w:r>
      <w:r w:rsidR="00390A7E">
        <w:rPr>
          <w:rFonts w:ascii="Times New Roman" w:hAnsi="Times New Roman" w:cs="Times New Roman"/>
          <w:bCs/>
          <w:sz w:val="28"/>
          <w:szCs w:val="28"/>
        </w:rPr>
        <w:lastRenderedPageBreak/>
        <w:t xml:space="preserve">высшего образования технического профиля </w:t>
      </w:r>
      <w:r>
        <w:rPr>
          <w:rFonts w:ascii="Times New Roman" w:eastAsia="Times New Roman" w:hAnsi="Times New Roman" w:cs="Times New Roman"/>
          <w:color w:val="000000" w:themeColor="text1"/>
          <w:sz w:val="28"/>
          <w:szCs w:val="28"/>
        </w:rPr>
        <w:t>и</w:t>
      </w:r>
      <w:r w:rsidR="00057957">
        <w:rPr>
          <w:rFonts w:ascii="Times New Roman" w:eastAsia="Times New Roman" w:hAnsi="Times New Roman" w:cs="Times New Roman"/>
          <w:color w:val="000000" w:themeColor="text1"/>
          <w:sz w:val="28"/>
          <w:szCs w:val="28"/>
        </w:rPr>
        <w:t xml:space="preserve"> решение сложных инженерных </w:t>
      </w:r>
      <w:r>
        <w:rPr>
          <w:rFonts w:ascii="Times New Roman" w:eastAsia="Times New Roman" w:hAnsi="Times New Roman" w:cs="Times New Roman"/>
          <w:color w:val="000000" w:themeColor="text1"/>
          <w:sz w:val="28"/>
          <w:szCs w:val="28"/>
        </w:rPr>
        <w:t>задач</w:t>
      </w:r>
      <w:r w:rsidR="004A0B65">
        <w:rPr>
          <w:rFonts w:ascii="Times New Roman" w:eastAsia="Times New Roman" w:hAnsi="Times New Roman" w:cs="Times New Roman"/>
          <w:color w:val="000000" w:themeColor="text1"/>
          <w:sz w:val="28"/>
          <w:szCs w:val="28"/>
        </w:rPr>
        <w:t>.</w:t>
      </w:r>
    </w:p>
    <w:p w:rsidR="00EE6005" w:rsidRPr="004959E8" w:rsidRDefault="007F140E" w:rsidP="004959E8">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4959E8">
        <w:rPr>
          <w:rFonts w:ascii="Times New Roman" w:eastAsia="Times New Roman" w:hAnsi="Times New Roman" w:cs="Times New Roman"/>
          <w:color w:val="000000" w:themeColor="text1"/>
          <w:sz w:val="28"/>
          <w:szCs w:val="28"/>
        </w:rPr>
        <w:t xml:space="preserve">3.2. </w:t>
      </w:r>
      <w:r w:rsidR="00EA5AE4">
        <w:rPr>
          <w:rFonts w:ascii="Times New Roman" w:eastAsia="Times New Roman" w:hAnsi="Times New Roman" w:cs="Times New Roman"/>
          <w:color w:val="000000" w:themeColor="text1"/>
          <w:sz w:val="28"/>
          <w:szCs w:val="28"/>
        </w:rPr>
        <w:t xml:space="preserve">Премиальные вознаграждения </w:t>
      </w:r>
      <w:r w:rsidR="00A13568" w:rsidRPr="004959E8">
        <w:rPr>
          <w:rFonts w:ascii="Times New Roman" w:eastAsia="Times New Roman" w:hAnsi="Times New Roman" w:cs="Times New Roman"/>
          <w:color w:val="000000" w:themeColor="text1"/>
          <w:sz w:val="28"/>
          <w:szCs w:val="28"/>
        </w:rPr>
        <w:t>предоставляются при соблюдении следующих условий</w:t>
      </w:r>
      <w:r w:rsidR="00EE6005" w:rsidRPr="004959E8">
        <w:rPr>
          <w:rFonts w:ascii="Times New Roman" w:eastAsia="Times New Roman" w:hAnsi="Times New Roman" w:cs="Times New Roman"/>
          <w:color w:val="000000" w:themeColor="text1"/>
          <w:sz w:val="28"/>
          <w:szCs w:val="28"/>
        </w:rPr>
        <w:t>:</w:t>
      </w:r>
    </w:p>
    <w:p w:rsidR="005415A2" w:rsidRDefault="005415A2" w:rsidP="001F2607">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553FF5">
        <w:rPr>
          <w:rFonts w:ascii="Times New Roman" w:hAnsi="Times New Roman" w:cs="Times New Roman"/>
          <w:bCs/>
          <w:sz w:val="28"/>
          <w:szCs w:val="28"/>
        </w:rPr>
        <w:t xml:space="preserve">победа в </w:t>
      </w:r>
      <w:r>
        <w:rPr>
          <w:rFonts w:ascii="Times New Roman" w:hAnsi="Times New Roman" w:cs="Times New Roman"/>
          <w:bCs/>
          <w:sz w:val="28"/>
          <w:szCs w:val="28"/>
        </w:rPr>
        <w:t xml:space="preserve">организуемом Министерством </w:t>
      </w:r>
      <w:r w:rsidRPr="00553FF5">
        <w:rPr>
          <w:rFonts w:ascii="Times New Roman" w:hAnsi="Times New Roman" w:cs="Times New Roman"/>
          <w:bCs/>
          <w:sz w:val="28"/>
          <w:szCs w:val="28"/>
        </w:rPr>
        <w:t>отборе</w:t>
      </w:r>
      <w:r>
        <w:rPr>
          <w:rFonts w:ascii="Times New Roman" w:hAnsi="Times New Roman" w:cs="Times New Roman"/>
          <w:bCs/>
          <w:sz w:val="28"/>
          <w:szCs w:val="28"/>
        </w:rPr>
        <w:t>;</w:t>
      </w:r>
    </w:p>
    <w:p w:rsidR="001F2607" w:rsidRPr="004959E8" w:rsidRDefault="00A13568" w:rsidP="001F2607">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4959E8">
        <w:rPr>
          <w:rFonts w:ascii="Times New Roman" w:eastAsia="Times New Roman" w:hAnsi="Times New Roman" w:cs="Times New Roman"/>
          <w:color w:val="000000" w:themeColor="text1"/>
          <w:sz w:val="28"/>
          <w:szCs w:val="28"/>
        </w:rPr>
        <w:t>у</w:t>
      </w:r>
      <w:r w:rsidR="001F2607" w:rsidRPr="004959E8">
        <w:rPr>
          <w:rFonts w:ascii="Times New Roman" w:eastAsia="Times New Roman" w:hAnsi="Times New Roman" w:cs="Times New Roman"/>
          <w:color w:val="000000" w:themeColor="text1"/>
          <w:sz w:val="28"/>
          <w:szCs w:val="28"/>
        </w:rPr>
        <w:t>частие в кружках физико-математической направленности</w:t>
      </w:r>
      <w:r w:rsidRPr="004959E8">
        <w:rPr>
          <w:rFonts w:ascii="Times New Roman" w:eastAsia="Times New Roman" w:hAnsi="Times New Roman" w:cs="Times New Roman"/>
          <w:color w:val="000000" w:themeColor="text1"/>
          <w:sz w:val="28"/>
          <w:szCs w:val="28"/>
        </w:rPr>
        <w:t>;</w:t>
      </w:r>
    </w:p>
    <w:p w:rsidR="001F2607" w:rsidRPr="004959E8" w:rsidRDefault="00DC28F6" w:rsidP="001F2607">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4959E8">
        <w:rPr>
          <w:rFonts w:ascii="Times New Roman" w:eastAsia="Times New Roman" w:hAnsi="Times New Roman" w:cs="Times New Roman"/>
          <w:color w:val="000000" w:themeColor="text1"/>
          <w:sz w:val="28"/>
          <w:szCs w:val="28"/>
        </w:rPr>
        <w:t>н</w:t>
      </w:r>
      <w:r w:rsidR="001F2607" w:rsidRPr="004959E8">
        <w:rPr>
          <w:rFonts w:ascii="Times New Roman" w:eastAsia="Times New Roman" w:hAnsi="Times New Roman" w:cs="Times New Roman"/>
          <w:color w:val="000000" w:themeColor="text1"/>
          <w:sz w:val="28"/>
          <w:szCs w:val="28"/>
        </w:rPr>
        <w:t xml:space="preserve">аличие </w:t>
      </w:r>
      <w:r w:rsidRPr="004959E8">
        <w:rPr>
          <w:rFonts w:ascii="Times New Roman" w:eastAsia="Times New Roman" w:hAnsi="Times New Roman" w:cs="Times New Roman"/>
          <w:color w:val="000000" w:themeColor="text1"/>
          <w:sz w:val="28"/>
          <w:szCs w:val="28"/>
        </w:rPr>
        <w:t xml:space="preserve">результатов </w:t>
      </w:r>
      <w:r w:rsidR="001F2607" w:rsidRPr="004959E8">
        <w:rPr>
          <w:rFonts w:ascii="Times New Roman" w:eastAsia="Times New Roman" w:hAnsi="Times New Roman" w:cs="Times New Roman"/>
          <w:color w:val="000000" w:themeColor="text1"/>
          <w:sz w:val="28"/>
          <w:szCs w:val="28"/>
        </w:rPr>
        <w:t>перечневых олимпиад, конкурсов, форумов, турниров, фестивалей, мероприятий, направленных на развитие интеллектуальных способностей, интереса к научной (научно-исследовательской), инженерно-технической, изобретательской, а также на пропаганду научных знаний, утверждаемых Министерством просвещения Российской Федерации в течение последнего учебного года (учитываться результаты всех олимпиад, входящих в перечень РСОШ (htt</w:t>
      </w:r>
      <w:r w:rsidRPr="004959E8">
        <w:rPr>
          <w:rFonts w:ascii="Times New Roman" w:eastAsia="Times New Roman" w:hAnsi="Times New Roman" w:cs="Times New Roman"/>
          <w:color w:val="000000" w:themeColor="text1"/>
          <w:sz w:val="28"/>
          <w:szCs w:val="28"/>
        </w:rPr>
        <w:t>ps://olimpiada.ru/article/1150);</w:t>
      </w:r>
    </w:p>
    <w:p w:rsidR="00DC28F6" w:rsidRPr="004959E8" w:rsidRDefault="004959E8" w:rsidP="004959E8">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4959E8">
        <w:rPr>
          <w:rFonts w:ascii="Times New Roman" w:eastAsia="Times New Roman" w:hAnsi="Times New Roman" w:cs="Times New Roman"/>
          <w:color w:val="000000" w:themeColor="text1"/>
          <w:sz w:val="28"/>
          <w:szCs w:val="28"/>
        </w:rPr>
        <w:t>у</w:t>
      </w:r>
      <w:r w:rsidR="00DC28F6" w:rsidRPr="004959E8">
        <w:rPr>
          <w:rFonts w:ascii="Times New Roman" w:eastAsia="Times New Roman" w:hAnsi="Times New Roman" w:cs="Times New Roman"/>
          <w:color w:val="000000" w:themeColor="text1"/>
          <w:sz w:val="28"/>
          <w:szCs w:val="28"/>
        </w:rPr>
        <w:t xml:space="preserve">частие в интенсивных летних (зимних) школах, турнирах, агитбригадах, в математическом театре, </w:t>
      </w:r>
      <w:r w:rsidRPr="004959E8">
        <w:rPr>
          <w:rFonts w:ascii="Times New Roman" w:eastAsia="Times New Roman" w:hAnsi="Times New Roman" w:cs="Times New Roman"/>
          <w:color w:val="000000" w:themeColor="text1"/>
          <w:sz w:val="28"/>
          <w:szCs w:val="28"/>
        </w:rPr>
        <w:t>математических</w:t>
      </w:r>
      <w:r w:rsidR="00DC28F6" w:rsidRPr="004959E8">
        <w:rPr>
          <w:rFonts w:ascii="Times New Roman" w:eastAsia="Times New Roman" w:hAnsi="Times New Roman" w:cs="Times New Roman"/>
          <w:color w:val="000000" w:themeColor="text1"/>
          <w:sz w:val="28"/>
          <w:szCs w:val="28"/>
        </w:rPr>
        <w:t xml:space="preserve"> музея</w:t>
      </w:r>
      <w:r w:rsidRPr="004959E8">
        <w:rPr>
          <w:rFonts w:ascii="Times New Roman" w:eastAsia="Times New Roman" w:hAnsi="Times New Roman" w:cs="Times New Roman"/>
          <w:color w:val="000000" w:themeColor="text1"/>
          <w:sz w:val="28"/>
          <w:szCs w:val="28"/>
        </w:rPr>
        <w:t>х (экскурсовод);</w:t>
      </w:r>
    </w:p>
    <w:p w:rsidR="004959E8" w:rsidRPr="004959E8" w:rsidRDefault="004959E8" w:rsidP="004959E8">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4959E8">
        <w:rPr>
          <w:rFonts w:ascii="Times New Roman" w:eastAsia="Times New Roman" w:hAnsi="Times New Roman" w:cs="Times New Roman"/>
          <w:color w:val="000000" w:themeColor="text1"/>
          <w:sz w:val="28"/>
          <w:szCs w:val="28"/>
        </w:rPr>
        <w:t>академическая успеваемость по физико-математическому направлению не ниже 4,5 баллов;</w:t>
      </w:r>
    </w:p>
    <w:p w:rsidR="001F2607" w:rsidRPr="004959E8" w:rsidRDefault="004959E8" w:rsidP="001F2607">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4959E8">
        <w:rPr>
          <w:rFonts w:ascii="Times New Roman" w:eastAsia="Times New Roman" w:hAnsi="Times New Roman" w:cs="Times New Roman"/>
          <w:color w:val="000000" w:themeColor="text1"/>
          <w:sz w:val="28"/>
          <w:szCs w:val="28"/>
        </w:rPr>
        <w:t>н</w:t>
      </w:r>
      <w:r w:rsidR="001F2607" w:rsidRPr="004959E8">
        <w:rPr>
          <w:rFonts w:ascii="Times New Roman" w:eastAsia="Times New Roman" w:hAnsi="Times New Roman" w:cs="Times New Roman"/>
          <w:color w:val="000000" w:themeColor="text1"/>
          <w:sz w:val="28"/>
          <w:szCs w:val="28"/>
        </w:rPr>
        <w:t xml:space="preserve">аличие </w:t>
      </w:r>
      <w:r w:rsidRPr="004959E8">
        <w:rPr>
          <w:rFonts w:ascii="Times New Roman" w:eastAsia="Times New Roman" w:hAnsi="Times New Roman" w:cs="Times New Roman"/>
          <w:color w:val="000000" w:themeColor="text1"/>
          <w:sz w:val="28"/>
          <w:szCs w:val="28"/>
        </w:rPr>
        <w:t xml:space="preserve">разработанного соискателем </w:t>
      </w:r>
      <w:r w:rsidR="00C7096E">
        <w:rPr>
          <w:rFonts w:ascii="Times New Roman" w:eastAsia="Times New Roman" w:hAnsi="Times New Roman" w:cs="Times New Roman"/>
          <w:color w:val="000000" w:themeColor="text1"/>
          <w:sz w:val="28"/>
          <w:szCs w:val="28"/>
        </w:rPr>
        <w:t xml:space="preserve">премиального вознаграждения </w:t>
      </w:r>
      <w:r w:rsidR="001F2607" w:rsidRPr="004959E8">
        <w:rPr>
          <w:rFonts w:ascii="Times New Roman" w:eastAsia="Times New Roman" w:hAnsi="Times New Roman" w:cs="Times New Roman"/>
          <w:color w:val="000000" w:themeColor="text1"/>
          <w:sz w:val="28"/>
          <w:szCs w:val="28"/>
        </w:rPr>
        <w:t xml:space="preserve">сайта или других информационных каналов, направленных на </w:t>
      </w:r>
      <w:r w:rsidR="00E74C3A">
        <w:rPr>
          <w:rFonts w:ascii="Times New Roman" w:eastAsia="Times New Roman" w:hAnsi="Times New Roman" w:cs="Times New Roman"/>
          <w:color w:val="000000" w:themeColor="text1"/>
          <w:sz w:val="28"/>
          <w:szCs w:val="28"/>
        </w:rPr>
        <w:t xml:space="preserve">популяризацию </w:t>
      </w:r>
      <w:r w:rsidR="001F2607" w:rsidRPr="004959E8">
        <w:rPr>
          <w:rFonts w:ascii="Times New Roman" w:eastAsia="Times New Roman" w:hAnsi="Times New Roman" w:cs="Times New Roman"/>
          <w:color w:val="000000" w:themeColor="text1"/>
          <w:sz w:val="28"/>
          <w:szCs w:val="28"/>
        </w:rPr>
        <w:t>физико-математического направления</w:t>
      </w:r>
      <w:r w:rsidRPr="004959E8">
        <w:rPr>
          <w:rFonts w:ascii="Times New Roman" w:eastAsia="Times New Roman" w:hAnsi="Times New Roman" w:cs="Times New Roman"/>
          <w:color w:val="000000" w:themeColor="text1"/>
          <w:sz w:val="28"/>
          <w:szCs w:val="28"/>
        </w:rPr>
        <w:t>;</w:t>
      </w:r>
    </w:p>
    <w:p w:rsidR="001F2607" w:rsidRDefault="004959E8" w:rsidP="001F2607">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4959E8">
        <w:rPr>
          <w:rFonts w:ascii="Times New Roman" w:eastAsia="Times New Roman" w:hAnsi="Times New Roman" w:cs="Times New Roman"/>
          <w:color w:val="000000" w:themeColor="text1"/>
          <w:sz w:val="28"/>
          <w:szCs w:val="28"/>
        </w:rPr>
        <w:t>н</w:t>
      </w:r>
      <w:r w:rsidR="001F2607" w:rsidRPr="004959E8">
        <w:rPr>
          <w:rFonts w:ascii="Times New Roman" w:eastAsia="Times New Roman" w:hAnsi="Times New Roman" w:cs="Times New Roman"/>
          <w:color w:val="000000" w:themeColor="text1"/>
          <w:sz w:val="28"/>
          <w:szCs w:val="28"/>
        </w:rPr>
        <w:t xml:space="preserve">аличие отзыва образовательной организации </w:t>
      </w:r>
      <w:r w:rsidRPr="004959E8">
        <w:rPr>
          <w:rFonts w:ascii="Times New Roman" w:eastAsia="Times New Roman" w:hAnsi="Times New Roman" w:cs="Times New Roman"/>
          <w:color w:val="000000" w:themeColor="text1"/>
          <w:sz w:val="28"/>
          <w:szCs w:val="28"/>
        </w:rPr>
        <w:t>на соискателя</w:t>
      </w:r>
      <w:r w:rsidR="00C7096E">
        <w:rPr>
          <w:rFonts w:ascii="Times New Roman" w:eastAsia="Times New Roman" w:hAnsi="Times New Roman" w:cs="Times New Roman"/>
          <w:color w:val="000000" w:themeColor="text1"/>
          <w:sz w:val="28"/>
          <w:szCs w:val="28"/>
        </w:rPr>
        <w:t xml:space="preserve"> премиального вознаграждения</w:t>
      </w:r>
      <w:r w:rsidRPr="004959E8">
        <w:rPr>
          <w:rFonts w:ascii="Times New Roman" w:eastAsia="Times New Roman" w:hAnsi="Times New Roman" w:cs="Times New Roman"/>
          <w:color w:val="000000" w:themeColor="text1"/>
          <w:sz w:val="28"/>
          <w:szCs w:val="28"/>
        </w:rPr>
        <w:t xml:space="preserve">. </w:t>
      </w:r>
    </w:p>
    <w:p w:rsidR="00593C14" w:rsidRPr="00593C14" w:rsidRDefault="00EE6005" w:rsidP="00593C14">
      <w:pPr>
        <w:spacing w:after="0" w:line="240" w:lineRule="auto"/>
        <w:ind w:firstLine="709"/>
        <w:jc w:val="both"/>
        <w:rPr>
          <w:rFonts w:ascii="Times New Roman" w:eastAsia="Times New Roman" w:hAnsi="Times New Roman" w:cs="Times New Roman"/>
          <w:color w:val="auto"/>
          <w:sz w:val="28"/>
          <w:szCs w:val="28"/>
        </w:rPr>
      </w:pPr>
      <w:r w:rsidRPr="008F6895">
        <w:rPr>
          <w:rFonts w:ascii="Times New Roman" w:eastAsia="Times New Roman" w:hAnsi="Times New Roman" w:cs="Times New Roman"/>
          <w:color w:val="auto"/>
          <w:sz w:val="28"/>
          <w:szCs w:val="28"/>
        </w:rPr>
        <w:t>3</w:t>
      </w:r>
      <w:r w:rsidR="00A61DDD" w:rsidRPr="008F6895">
        <w:rPr>
          <w:rFonts w:ascii="Times New Roman" w:eastAsia="Times New Roman" w:hAnsi="Times New Roman" w:cs="Times New Roman"/>
          <w:color w:val="auto"/>
          <w:sz w:val="28"/>
          <w:szCs w:val="28"/>
        </w:rPr>
        <w:t xml:space="preserve">.3. </w:t>
      </w:r>
      <w:r w:rsidR="00593C14" w:rsidRPr="00593C14">
        <w:rPr>
          <w:rFonts w:ascii="Times New Roman" w:eastAsia="Times New Roman" w:hAnsi="Times New Roman" w:cs="Times New Roman"/>
          <w:color w:val="auto"/>
          <w:sz w:val="28"/>
          <w:szCs w:val="28"/>
        </w:rPr>
        <w:t xml:space="preserve">Способ проведения отбора – конкурс, который заключается в определении </w:t>
      </w:r>
      <w:r w:rsidR="00593C14">
        <w:rPr>
          <w:rFonts w:ascii="Times New Roman" w:eastAsia="Times New Roman" w:hAnsi="Times New Roman" w:cs="Times New Roman"/>
          <w:color w:val="auto"/>
          <w:sz w:val="28"/>
          <w:szCs w:val="28"/>
        </w:rPr>
        <w:t>получателей</w:t>
      </w:r>
      <w:r w:rsidR="00593C14" w:rsidRPr="00593C14">
        <w:rPr>
          <w:rFonts w:ascii="Times New Roman" w:eastAsia="Times New Roman" w:hAnsi="Times New Roman" w:cs="Times New Roman"/>
          <w:color w:val="auto"/>
          <w:sz w:val="28"/>
          <w:szCs w:val="28"/>
        </w:rPr>
        <w:t xml:space="preserve"> премиальных вознаграждений, исходя из наилучших</w:t>
      </w:r>
      <w:r w:rsidR="00593C14">
        <w:rPr>
          <w:rFonts w:ascii="Times New Roman" w:eastAsia="Times New Roman" w:hAnsi="Times New Roman" w:cs="Times New Roman"/>
          <w:color w:val="auto"/>
          <w:sz w:val="28"/>
          <w:szCs w:val="28"/>
        </w:rPr>
        <w:t xml:space="preserve"> условий достижения результатов,</w:t>
      </w:r>
      <w:r w:rsidR="00C7096E">
        <w:rPr>
          <w:rFonts w:ascii="Times New Roman" w:eastAsia="Times New Roman" w:hAnsi="Times New Roman" w:cs="Times New Roman"/>
          <w:color w:val="auto"/>
          <w:sz w:val="28"/>
          <w:szCs w:val="28"/>
        </w:rPr>
        <w:t xml:space="preserve"> указанных в п.3.2. настоящего П</w:t>
      </w:r>
      <w:r w:rsidR="00593C14">
        <w:rPr>
          <w:rFonts w:ascii="Times New Roman" w:eastAsia="Times New Roman" w:hAnsi="Times New Roman" w:cs="Times New Roman"/>
          <w:color w:val="auto"/>
          <w:sz w:val="28"/>
          <w:szCs w:val="28"/>
        </w:rPr>
        <w:t>орядка.</w:t>
      </w:r>
    </w:p>
    <w:p w:rsidR="00B608D2" w:rsidRPr="00814028" w:rsidRDefault="00593C14" w:rsidP="00CC036A">
      <w:pPr>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3.4. </w:t>
      </w:r>
      <w:r w:rsidR="00B608D2" w:rsidRPr="00814028">
        <w:rPr>
          <w:rFonts w:ascii="Times New Roman" w:eastAsia="Times New Roman" w:hAnsi="Times New Roman" w:cs="Times New Roman"/>
          <w:color w:val="auto"/>
          <w:sz w:val="28"/>
          <w:szCs w:val="28"/>
        </w:rPr>
        <w:t>Министерство:</w:t>
      </w:r>
    </w:p>
    <w:p w:rsidR="00B608D2" w:rsidRPr="00553FF5" w:rsidRDefault="00B608D2" w:rsidP="00B608D2">
      <w:pPr>
        <w:spacing w:after="0" w:line="240" w:lineRule="auto"/>
        <w:ind w:firstLine="709"/>
        <w:jc w:val="both"/>
        <w:rPr>
          <w:rFonts w:ascii="Times New Roman" w:eastAsia="Times New Roman" w:hAnsi="Times New Roman" w:cs="Times New Roman"/>
          <w:color w:val="auto"/>
          <w:sz w:val="28"/>
          <w:szCs w:val="28"/>
        </w:rPr>
      </w:pPr>
      <w:r w:rsidRPr="00814028">
        <w:rPr>
          <w:rFonts w:ascii="Times New Roman" w:hAnsi="Times New Roman" w:cs="Times New Roman"/>
          <w:sz w:val="28"/>
          <w:szCs w:val="28"/>
          <w:lang w:eastAsia="en-US"/>
        </w:rPr>
        <w:t xml:space="preserve">обеспечивает публикацию информации о </w:t>
      </w:r>
      <w:r w:rsidRPr="00814028">
        <w:rPr>
          <w:rFonts w:ascii="Times New Roman" w:hAnsi="Times New Roman" w:cs="Times New Roman"/>
          <w:bCs/>
          <w:color w:val="auto"/>
          <w:sz w:val="28"/>
          <w:szCs w:val="28"/>
        </w:rPr>
        <w:t>конкурсном отборе</w:t>
      </w:r>
      <w:r w:rsidRPr="00814028">
        <w:rPr>
          <w:rFonts w:ascii="Times New Roman" w:hAnsi="Times New Roman" w:cs="Times New Roman"/>
          <w:sz w:val="28"/>
          <w:szCs w:val="28"/>
          <w:lang w:eastAsia="en-US"/>
        </w:rPr>
        <w:t xml:space="preserve">, требованиях к соискателям </w:t>
      </w:r>
      <w:r>
        <w:rPr>
          <w:rFonts w:ascii="Times New Roman" w:hAnsi="Times New Roman" w:cs="Times New Roman"/>
          <w:sz w:val="28"/>
          <w:szCs w:val="28"/>
          <w:lang w:eastAsia="en-US"/>
        </w:rPr>
        <w:t>премиальных вознаграждений</w:t>
      </w:r>
      <w:r w:rsidRPr="00814028">
        <w:rPr>
          <w:rFonts w:ascii="Times New Roman" w:hAnsi="Times New Roman" w:cs="Times New Roman"/>
          <w:sz w:val="28"/>
          <w:szCs w:val="28"/>
          <w:lang w:eastAsia="en-US"/>
        </w:rPr>
        <w:t xml:space="preserve">, о сроках конкурсного отбора в срок не позднее семи дней до даты начала конкурсного отбора, об итогах конкурсного отбора в срок не позднее семи дней с даты окончания конкурсного отбора на своем официальном сайте в информационно-телекоммуникационной </w:t>
      </w:r>
      <w:r>
        <w:rPr>
          <w:rFonts w:ascii="Times New Roman" w:hAnsi="Times New Roman" w:cs="Times New Roman"/>
          <w:sz w:val="28"/>
          <w:szCs w:val="28"/>
          <w:lang w:eastAsia="en-US"/>
        </w:rPr>
        <w:t>сети «Интернет». В информации о</w:t>
      </w:r>
      <w:r w:rsidRPr="0081402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конкурсном </w:t>
      </w:r>
      <w:r w:rsidRPr="00814028">
        <w:rPr>
          <w:rFonts w:ascii="Times New Roman" w:hAnsi="Times New Roman" w:cs="Times New Roman"/>
          <w:sz w:val="28"/>
          <w:szCs w:val="28"/>
          <w:lang w:eastAsia="en-US"/>
        </w:rPr>
        <w:t>отборе также указывается оператор, осуществляющий прием и регистрацию заявок (далее – оператор), сведения о его местонахождении, а</w:t>
      </w:r>
      <w:r>
        <w:rPr>
          <w:rFonts w:ascii="Times New Roman" w:hAnsi="Times New Roman" w:cs="Times New Roman"/>
          <w:sz w:val="28"/>
          <w:szCs w:val="28"/>
          <w:lang w:eastAsia="en-US"/>
        </w:rPr>
        <w:t>дрес электронной почты, номер</w:t>
      </w:r>
      <w:r w:rsidRPr="00814028">
        <w:rPr>
          <w:rFonts w:ascii="Times New Roman" w:hAnsi="Times New Roman" w:cs="Times New Roman"/>
          <w:sz w:val="28"/>
          <w:szCs w:val="28"/>
          <w:lang w:eastAsia="en-US"/>
        </w:rPr>
        <w:t xml:space="preserve"> контактного телефона</w:t>
      </w:r>
      <w:r w:rsidRPr="00553FF5">
        <w:rPr>
          <w:rFonts w:ascii="Times New Roman" w:hAnsi="Times New Roman" w:cs="Times New Roman"/>
          <w:sz w:val="28"/>
          <w:szCs w:val="28"/>
          <w:lang w:eastAsia="en-US"/>
        </w:rPr>
        <w:t xml:space="preserve"> представителя оператора; </w:t>
      </w:r>
      <w:r w:rsidRPr="00553FF5">
        <w:rPr>
          <w:rFonts w:ascii="Times New Roman" w:eastAsia="Times New Roman" w:hAnsi="Times New Roman" w:cs="Times New Roman"/>
          <w:color w:val="auto"/>
          <w:sz w:val="28"/>
          <w:szCs w:val="28"/>
        </w:rPr>
        <w:t xml:space="preserve"> </w:t>
      </w:r>
    </w:p>
    <w:p w:rsidR="00B608D2" w:rsidRPr="00553FF5" w:rsidRDefault="00B608D2" w:rsidP="00B608D2">
      <w:pPr>
        <w:spacing w:after="0" w:line="240" w:lineRule="auto"/>
        <w:ind w:firstLine="709"/>
        <w:contextualSpacing/>
        <w:jc w:val="both"/>
        <w:rPr>
          <w:rFonts w:ascii="Times New Roman" w:hAnsi="Times New Roman" w:cs="Times New Roman"/>
          <w:sz w:val="28"/>
          <w:szCs w:val="28"/>
          <w:lang w:eastAsia="en-US"/>
        </w:rPr>
      </w:pPr>
      <w:r w:rsidRPr="00553FF5">
        <w:rPr>
          <w:rFonts w:ascii="Times New Roman" w:hAnsi="Times New Roman" w:cs="Times New Roman"/>
          <w:sz w:val="28"/>
          <w:szCs w:val="28"/>
          <w:lang w:eastAsia="en-US"/>
        </w:rPr>
        <w:t xml:space="preserve">обеспечивает организацию и проведение </w:t>
      </w:r>
      <w:r w:rsidRPr="00553FF5">
        <w:rPr>
          <w:rFonts w:ascii="Times New Roman" w:hAnsi="Times New Roman" w:cs="Times New Roman"/>
          <w:bCs/>
          <w:color w:val="auto"/>
          <w:sz w:val="28"/>
          <w:szCs w:val="28"/>
        </w:rPr>
        <w:t>конкурсного отбора</w:t>
      </w:r>
      <w:r w:rsidRPr="00553FF5">
        <w:rPr>
          <w:rFonts w:ascii="Times New Roman" w:hAnsi="Times New Roman" w:cs="Times New Roman"/>
          <w:sz w:val="28"/>
          <w:szCs w:val="28"/>
          <w:lang w:eastAsia="en-US"/>
        </w:rPr>
        <w:t>, определение победителей;</w:t>
      </w:r>
    </w:p>
    <w:p w:rsidR="00B608D2" w:rsidRPr="00553FF5" w:rsidRDefault="00B608D2" w:rsidP="00B608D2">
      <w:pPr>
        <w:spacing w:after="0" w:line="240" w:lineRule="auto"/>
        <w:ind w:firstLine="709"/>
        <w:jc w:val="both"/>
        <w:rPr>
          <w:rFonts w:ascii="Times New Roman" w:eastAsia="Times New Roman" w:hAnsi="Times New Roman" w:cs="Times New Roman"/>
          <w:color w:val="auto"/>
          <w:sz w:val="28"/>
          <w:szCs w:val="28"/>
        </w:rPr>
      </w:pPr>
      <w:r w:rsidRPr="00553FF5">
        <w:rPr>
          <w:rFonts w:ascii="Times New Roman" w:eastAsia="Times New Roman" w:hAnsi="Times New Roman" w:cs="Times New Roman"/>
          <w:color w:val="auto"/>
          <w:sz w:val="28"/>
          <w:szCs w:val="28"/>
        </w:rPr>
        <w:t xml:space="preserve">принимает решение о предоставлении </w:t>
      </w:r>
      <w:r>
        <w:rPr>
          <w:rFonts w:ascii="Times New Roman" w:eastAsia="Times New Roman" w:hAnsi="Times New Roman" w:cs="Times New Roman"/>
          <w:color w:val="auto"/>
          <w:sz w:val="28"/>
          <w:szCs w:val="28"/>
        </w:rPr>
        <w:t>премиального вознаграждения</w:t>
      </w:r>
      <w:r w:rsidRPr="00553FF5">
        <w:rPr>
          <w:rFonts w:ascii="Times New Roman" w:eastAsia="Times New Roman" w:hAnsi="Times New Roman" w:cs="Times New Roman"/>
          <w:color w:val="auto"/>
          <w:sz w:val="28"/>
          <w:szCs w:val="28"/>
        </w:rPr>
        <w:t xml:space="preserve"> либо об отказе в предоставлении </w:t>
      </w:r>
      <w:r>
        <w:rPr>
          <w:rFonts w:ascii="Times New Roman" w:eastAsia="Times New Roman" w:hAnsi="Times New Roman" w:cs="Times New Roman"/>
          <w:color w:val="auto"/>
          <w:sz w:val="28"/>
          <w:szCs w:val="28"/>
        </w:rPr>
        <w:t>премиального вознаграждения</w:t>
      </w:r>
      <w:r w:rsidRPr="00553FF5">
        <w:rPr>
          <w:rFonts w:ascii="Times New Roman" w:eastAsia="Times New Roman" w:hAnsi="Times New Roman" w:cs="Times New Roman"/>
          <w:color w:val="auto"/>
          <w:sz w:val="28"/>
          <w:szCs w:val="28"/>
        </w:rPr>
        <w:t xml:space="preserve"> и утверждает его приказом Министерства;</w:t>
      </w:r>
    </w:p>
    <w:p w:rsidR="00CC036A" w:rsidRPr="00553FF5" w:rsidRDefault="00CC036A" w:rsidP="00CC036A">
      <w:pPr>
        <w:spacing w:after="0" w:line="240" w:lineRule="auto"/>
        <w:ind w:firstLine="709"/>
        <w:jc w:val="both"/>
        <w:rPr>
          <w:rFonts w:ascii="Times New Roman" w:eastAsia="Times New Roman" w:hAnsi="Times New Roman" w:cs="Times New Roman"/>
          <w:color w:val="auto"/>
          <w:sz w:val="28"/>
          <w:szCs w:val="28"/>
        </w:rPr>
      </w:pPr>
      <w:r w:rsidRPr="00553FF5">
        <w:rPr>
          <w:rFonts w:ascii="Times New Roman" w:eastAsia="Times New Roman" w:hAnsi="Times New Roman" w:cs="Times New Roman"/>
          <w:color w:val="auto"/>
          <w:sz w:val="28"/>
          <w:szCs w:val="28"/>
        </w:rPr>
        <w:t xml:space="preserve">Для приема и регистрации заявок Министерство определяет оператора из числа организаций, подведомственных </w:t>
      </w:r>
      <w:r>
        <w:rPr>
          <w:rFonts w:ascii="Times New Roman" w:eastAsia="Times New Roman" w:hAnsi="Times New Roman" w:cs="Times New Roman"/>
          <w:color w:val="auto"/>
          <w:sz w:val="28"/>
          <w:szCs w:val="28"/>
        </w:rPr>
        <w:t>Министерству</w:t>
      </w:r>
      <w:r w:rsidRPr="00553FF5">
        <w:rPr>
          <w:rFonts w:ascii="Times New Roman" w:eastAsia="Times New Roman" w:hAnsi="Times New Roman" w:cs="Times New Roman"/>
          <w:color w:val="auto"/>
          <w:sz w:val="28"/>
          <w:szCs w:val="28"/>
        </w:rPr>
        <w:t xml:space="preserve">. </w:t>
      </w:r>
    </w:p>
    <w:p w:rsidR="00CC036A" w:rsidRPr="00553FF5" w:rsidRDefault="00CC036A" w:rsidP="00CC036A">
      <w:pPr>
        <w:spacing w:after="0" w:line="240" w:lineRule="auto"/>
        <w:ind w:firstLine="709"/>
        <w:jc w:val="both"/>
        <w:rPr>
          <w:rFonts w:ascii="Times New Roman" w:eastAsia="Times New Roman" w:hAnsi="Times New Roman" w:cs="Times New Roman"/>
          <w:color w:val="auto"/>
          <w:sz w:val="28"/>
          <w:szCs w:val="28"/>
        </w:rPr>
      </w:pPr>
      <w:r w:rsidRPr="00553FF5">
        <w:rPr>
          <w:rFonts w:ascii="Times New Roman" w:eastAsia="Times New Roman" w:hAnsi="Times New Roman" w:cs="Times New Roman"/>
          <w:color w:val="auto"/>
          <w:sz w:val="28"/>
          <w:szCs w:val="28"/>
        </w:rPr>
        <w:t xml:space="preserve">По решению Министерства при наличии соответствующих технических возможностей подача заявок может быть организована с использованием информационно-коммуникационных технологий при условии соблюдения требований законодательства Российской Федерации, в том числе в области защиты </w:t>
      </w:r>
      <w:r w:rsidRPr="00553FF5">
        <w:rPr>
          <w:rFonts w:ascii="Times New Roman" w:eastAsia="Times New Roman" w:hAnsi="Times New Roman" w:cs="Times New Roman"/>
          <w:color w:val="auto"/>
          <w:sz w:val="28"/>
          <w:szCs w:val="28"/>
        </w:rPr>
        <w:lastRenderedPageBreak/>
        <w:t>персональных данных. Представленные на конкурсный отбор документы и материалы не возвращаются.</w:t>
      </w:r>
    </w:p>
    <w:p w:rsidR="00CC036A" w:rsidRPr="00553FF5" w:rsidRDefault="00CC036A" w:rsidP="00CC036A">
      <w:pPr>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color w:val="auto"/>
          <w:sz w:val="28"/>
          <w:szCs w:val="28"/>
        </w:rPr>
        <w:t xml:space="preserve">3.5. </w:t>
      </w:r>
      <w:r w:rsidRPr="00553FF5">
        <w:rPr>
          <w:rFonts w:ascii="Times New Roman" w:eastAsia="Times New Roman" w:hAnsi="Times New Roman" w:cs="Times New Roman"/>
          <w:color w:val="auto"/>
          <w:sz w:val="28"/>
          <w:szCs w:val="28"/>
        </w:rPr>
        <w:t>Для участия в конкурсном отборе</w:t>
      </w:r>
      <w:r w:rsidRPr="00553FF5">
        <w:rPr>
          <w:rFonts w:ascii="Times New Roman" w:hAnsi="Times New Roman" w:cs="Times New Roman"/>
          <w:bCs/>
          <w:sz w:val="28"/>
          <w:szCs w:val="28"/>
        </w:rPr>
        <w:t xml:space="preserve"> соискатели </w:t>
      </w:r>
      <w:r>
        <w:rPr>
          <w:rFonts w:ascii="Times New Roman" w:hAnsi="Times New Roman" w:cs="Times New Roman"/>
          <w:bCs/>
          <w:sz w:val="28"/>
          <w:szCs w:val="28"/>
        </w:rPr>
        <w:t>премиальных вознаграждений</w:t>
      </w:r>
      <w:r w:rsidRPr="00553FF5">
        <w:rPr>
          <w:rFonts w:ascii="Times New Roman" w:hAnsi="Times New Roman" w:cs="Times New Roman"/>
          <w:bCs/>
          <w:sz w:val="28"/>
          <w:szCs w:val="28"/>
        </w:rPr>
        <w:t xml:space="preserve"> представляют оператору следующие документы:</w:t>
      </w:r>
    </w:p>
    <w:p w:rsidR="00CC036A" w:rsidRPr="00553FF5" w:rsidRDefault="00CC036A" w:rsidP="00CC036A">
      <w:pPr>
        <w:spacing w:after="0" w:line="240" w:lineRule="auto"/>
        <w:ind w:firstLine="709"/>
        <w:jc w:val="both"/>
        <w:rPr>
          <w:rFonts w:ascii="Times New Roman" w:eastAsia="Times New Roman" w:hAnsi="Times New Roman" w:cs="Times New Roman"/>
          <w:color w:val="auto"/>
          <w:sz w:val="28"/>
          <w:szCs w:val="28"/>
        </w:rPr>
      </w:pPr>
      <w:r w:rsidRPr="00EB2897">
        <w:rPr>
          <w:rFonts w:ascii="Times New Roman" w:eastAsia="Times New Roman" w:hAnsi="Times New Roman" w:cs="Times New Roman"/>
          <w:color w:val="auto"/>
          <w:sz w:val="28"/>
          <w:szCs w:val="28"/>
        </w:rPr>
        <w:t>заявку на участие в конкурсном отборе (далее – заявка) по форме согласно приложению №1 к настоящему П</w:t>
      </w:r>
      <w:r>
        <w:rPr>
          <w:rFonts w:ascii="Times New Roman" w:eastAsia="Times New Roman" w:hAnsi="Times New Roman" w:cs="Times New Roman"/>
          <w:color w:val="auto"/>
          <w:sz w:val="28"/>
          <w:szCs w:val="28"/>
        </w:rPr>
        <w:t>орядку</w:t>
      </w:r>
      <w:r w:rsidRPr="00EB2897">
        <w:rPr>
          <w:rFonts w:ascii="Times New Roman" w:eastAsia="Times New Roman" w:hAnsi="Times New Roman" w:cs="Times New Roman"/>
          <w:color w:val="auto"/>
          <w:sz w:val="28"/>
          <w:szCs w:val="28"/>
        </w:rPr>
        <w:t>;</w:t>
      </w:r>
    </w:p>
    <w:p w:rsidR="00CC036A" w:rsidRPr="00553FF5" w:rsidRDefault="00CC036A" w:rsidP="00CC036A">
      <w:pPr>
        <w:spacing w:after="0" w:line="240" w:lineRule="auto"/>
        <w:ind w:firstLine="709"/>
        <w:jc w:val="both"/>
        <w:rPr>
          <w:rFonts w:ascii="Times New Roman" w:eastAsia="Times New Roman" w:hAnsi="Times New Roman" w:cs="Times New Roman"/>
          <w:color w:val="auto"/>
          <w:sz w:val="28"/>
          <w:szCs w:val="28"/>
        </w:rPr>
      </w:pPr>
      <w:r w:rsidRPr="00553FF5">
        <w:rPr>
          <w:rFonts w:ascii="Times New Roman" w:eastAsia="Times New Roman" w:hAnsi="Times New Roman" w:cs="Times New Roman"/>
          <w:color w:val="auto"/>
          <w:sz w:val="28"/>
          <w:szCs w:val="28"/>
        </w:rPr>
        <w:t>копию паспорта соискателя гранта;</w:t>
      </w:r>
    </w:p>
    <w:p w:rsidR="00CC036A" w:rsidRPr="00553FF5" w:rsidRDefault="00CC036A" w:rsidP="00CC036A">
      <w:pPr>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копии дипломов, грамот заверенные</w:t>
      </w:r>
      <w:r w:rsidRPr="00553FF5">
        <w:rPr>
          <w:rFonts w:ascii="Times New Roman" w:eastAsia="Times New Roman" w:hAnsi="Times New Roman" w:cs="Times New Roman"/>
          <w:color w:val="auto"/>
          <w:sz w:val="28"/>
          <w:szCs w:val="28"/>
        </w:rPr>
        <w:t xml:space="preserve"> руководителем</w:t>
      </w:r>
      <w:r>
        <w:rPr>
          <w:rFonts w:ascii="Times New Roman" w:eastAsia="Times New Roman" w:hAnsi="Times New Roman" w:cs="Times New Roman"/>
          <w:color w:val="auto"/>
          <w:sz w:val="28"/>
          <w:szCs w:val="28"/>
        </w:rPr>
        <w:t xml:space="preserve"> </w:t>
      </w:r>
      <w:r w:rsidR="00605FAD">
        <w:rPr>
          <w:rFonts w:ascii="Times New Roman" w:eastAsia="Times New Roman" w:hAnsi="Times New Roman" w:cs="Times New Roman"/>
          <w:color w:val="auto"/>
          <w:sz w:val="28"/>
          <w:szCs w:val="28"/>
        </w:rPr>
        <w:t>образовательной организации</w:t>
      </w:r>
      <w:r w:rsidRPr="00553FF5">
        <w:rPr>
          <w:rFonts w:ascii="Times New Roman" w:eastAsia="Times New Roman" w:hAnsi="Times New Roman" w:cs="Times New Roman"/>
          <w:color w:val="auto"/>
          <w:sz w:val="28"/>
          <w:szCs w:val="28"/>
        </w:rPr>
        <w:t>;</w:t>
      </w:r>
    </w:p>
    <w:p w:rsidR="00605FAD" w:rsidRDefault="00B871F8" w:rsidP="00605FAD">
      <w:pPr>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справку</w:t>
      </w:r>
      <w:r w:rsidR="00605FAD">
        <w:rPr>
          <w:rFonts w:ascii="Times New Roman" w:eastAsia="Times New Roman" w:hAnsi="Times New Roman" w:cs="Times New Roman"/>
          <w:color w:val="auto"/>
          <w:sz w:val="28"/>
          <w:szCs w:val="28"/>
        </w:rPr>
        <w:t xml:space="preserve"> образовательной организации</w:t>
      </w:r>
      <w:r>
        <w:rPr>
          <w:rFonts w:ascii="Times New Roman" w:eastAsia="Times New Roman" w:hAnsi="Times New Roman" w:cs="Times New Roman"/>
          <w:color w:val="auto"/>
          <w:sz w:val="28"/>
          <w:szCs w:val="28"/>
        </w:rPr>
        <w:t xml:space="preserve"> о статусе обучающегося</w:t>
      </w:r>
      <w:r w:rsidR="00CC036A" w:rsidRPr="00E30124">
        <w:rPr>
          <w:rFonts w:ascii="Times New Roman" w:eastAsia="Times New Roman" w:hAnsi="Times New Roman" w:cs="Times New Roman"/>
          <w:color w:val="auto"/>
          <w:sz w:val="28"/>
          <w:szCs w:val="28"/>
        </w:rPr>
        <w:t>;</w:t>
      </w:r>
    </w:p>
    <w:p w:rsidR="00CC036A" w:rsidRPr="00553FF5" w:rsidRDefault="00CC036A" w:rsidP="00CC036A">
      <w:pPr>
        <w:spacing w:after="0" w:line="240" w:lineRule="auto"/>
        <w:ind w:firstLine="709"/>
        <w:jc w:val="both"/>
        <w:rPr>
          <w:rFonts w:ascii="Times New Roman" w:eastAsia="Times New Roman" w:hAnsi="Times New Roman" w:cs="Times New Roman"/>
          <w:color w:val="auto"/>
          <w:sz w:val="28"/>
          <w:szCs w:val="28"/>
        </w:rPr>
      </w:pPr>
      <w:r w:rsidRPr="00553FF5">
        <w:rPr>
          <w:rFonts w:ascii="Times New Roman" w:eastAsia="Times New Roman" w:hAnsi="Times New Roman" w:cs="Times New Roman"/>
          <w:color w:val="auto"/>
          <w:sz w:val="28"/>
          <w:szCs w:val="28"/>
        </w:rPr>
        <w:t>согласие на обработку персональных данных по форме, утверждаемой приказом Министерства.</w:t>
      </w:r>
    </w:p>
    <w:p w:rsidR="00B871F8" w:rsidRPr="00B871F8" w:rsidRDefault="00B871F8" w:rsidP="00B871F8">
      <w:pPr>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3.6</w:t>
      </w:r>
      <w:r w:rsidR="00AC7A26">
        <w:rPr>
          <w:rFonts w:ascii="Times New Roman" w:eastAsia="Times New Roman" w:hAnsi="Times New Roman" w:cs="Times New Roman"/>
          <w:color w:val="auto"/>
          <w:sz w:val="28"/>
          <w:szCs w:val="28"/>
        </w:rPr>
        <w:t xml:space="preserve">. </w:t>
      </w:r>
      <w:r w:rsidRPr="00B871F8">
        <w:rPr>
          <w:rFonts w:ascii="Times New Roman" w:eastAsia="Times New Roman" w:hAnsi="Times New Roman" w:cs="Times New Roman"/>
          <w:color w:val="auto"/>
          <w:sz w:val="28"/>
          <w:szCs w:val="28"/>
        </w:rPr>
        <w:t xml:space="preserve">Поступившая оператору заявка регистрируется в течение одного рабочего дня со дня поступления. Рассмотрение заявок на соответствие соискателя </w:t>
      </w:r>
      <w:r>
        <w:rPr>
          <w:rFonts w:ascii="Times New Roman" w:eastAsia="Times New Roman" w:hAnsi="Times New Roman" w:cs="Times New Roman"/>
          <w:color w:val="auto"/>
          <w:sz w:val="28"/>
          <w:szCs w:val="28"/>
        </w:rPr>
        <w:t>премиального вознаграждения</w:t>
      </w:r>
      <w:r w:rsidRPr="00B871F8">
        <w:rPr>
          <w:rFonts w:ascii="Times New Roman" w:eastAsia="Times New Roman" w:hAnsi="Times New Roman" w:cs="Times New Roman"/>
          <w:color w:val="auto"/>
          <w:sz w:val="28"/>
          <w:szCs w:val="28"/>
        </w:rPr>
        <w:t xml:space="preserve"> требованиям, установ</w:t>
      </w:r>
      <w:r>
        <w:rPr>
          <w:rFonts w:ascii="Times New Roman" w:eastAsia="Times New Roman" w:hAnsi="Times New Roman" w:cs="Times New Roman"/>
          <w:color w:val="auto"/>
          <w:sz w:val="28"/>
          <w:szCs w:val="28"/>
        </w:rPr>
        <w:t>ленным пунктом 3.2. настоящего Порядка</w:t>
      </w:r>
      <w:r w:rsidRPr="00B871F8">
        <w:rPr>
          <w:rFonts w:ascii="Times New Roman" w:eastAsia="Times New Roman" w:hAnsi="Times New Roman" w:cs="Times New Roman"/>
          <w:color w:val="auto"/>
          <w:sz w:val="28"/>
          <w:szCs w:val="28"/>
        </w:rPr>
        <w:t xml:space="preserve">, и отсутствие оснований для отклонения заявки соискателя </w:t>
      </w:r>
      <w:r>
        <w:rPr>
          <w:rFonts w:ascii="Times New Roman" w:eastAsia="Times New Roman" w:hAnsi="Times New Roman" w:cs="Times New Roman"/>
          <w:color w:val="auto"/>
          <w:sz w:val="28"/>
          <w:szCs w:val="28"/>
        </w:rPr>
        <w:t>премиального вознаграждения</w:t>
      </w:r>
      <w:r w:rsidRPr="00B871F8">
        <w:rPr>
          <w:rFonts w:ascii="Times New Roman" w:eastAsia="Times New Roman" w:hAnsi="Times New Roman" w:cs="Times New Roman"/>
          <w:color w:val="auto"/>
          <w:sz w:val="28"/>
          <w:szCs w:val="28"/>
        </w:rPr>
        <w:t xml:space="preserve"> на участие в конкурсном отборе осуществляется оператором в течение 10 рабочих дней со дня окончания срока приема заявок.</w:t>
      </w:r>
    </w:p>
    <w:p w:rsidR="00B871F8" w:rsidRPr="00B871F8" w:rsidRDefault="00B871F8" w:rsidP="00B871F8">
      <w:pPr>
        <w:spacing w:after="0" w:line="240" w:lineRule="auto"/>
        <w:ind w:firstLine="709"/>
        <w:jc w:val="both"/>
        <w:rPr>
          <w:rFonts w:ascii="Times New Roman" w:eastAsia="Times New Roman" w:hAnsi="Times New Roman" w:cs="Times New Roman"/>
          <w:color w:val="auto"/>
          <w:sz w:val="28"/>
          <w:szCs w:val="28"/>
        </w:rPr>
      </w:pPr>
      <w:r w:rsidRPr="00B871F8">
        <w:rPr>
          <w:rFonts w:ascii="Times New Roman" w:eastAsia="Times New Roman" w:hAnsi="Times New Roman" w:cs="Times New Roman"/>
          <w:color w:val="auto"/>
          <w:sz w:val="28"/>
          <w:szCs w:val="28"/>
        </w:rPr>
        <w:t xml:space="preserve">Основаниями для отклонения заявки соискателя </w:t>
      </w:r>
      <w:r>
        <w:rPr>
          <w:rFonts w:ascii="Times New Roman" w:eastAsia="Times New Roman" w:hAnsi="Times New Roman" w:cs="Times New Roman"/>
          <w:color w:val="auto"/>
          <w:sz w:val="28"/>
          <w:szCs w:val="28"/>
        </w:rPr>
        <w:t>премиального вознаграждения</w:t>
      </w:r>
      <w:r w:rsidRPr="00B871F8">
        <w:rPr>
          <w:rFonts w:ascii="Times New Roman" w:eastAsia="Times New Roman" w:hAnsi="Times New Roman" w:cs="Times New Roman"/>
          <w:color w:val="auto"/>
          <w:sz w:val="28"/>
          <w:szCs w:val="28"/>
        </w:rPr>
        <w:t xml:space="preserve"> на участие в конкурсном отборе являются:</w:t>
      </w:r>
    </w:p>
    <w:p w:rsidR="00B871F8" w:rsidRPr="00B871F8" w:rsidRDefault="00B871F8" w:rsidP="00B871F8">
      <w:pPr>
        <w:spacing w:after="0" w:line="240" w:lineRule="auto"/>
        <w:ind w:firstLine="709"/>
        <w:jc w:val="both"/>
        <w:rPr>
          <w:rFonts w:ascii="Times New Roman" w:eastAsia="Times New Roman" w:hAnsi="Times New Roman" w:cs="Times New Roman"/>
          <w:color w:val="auto"/>
          <w:sz w:val="28"/>
          <w:szCs w:val="28"/>
        </w:rPr>
      </w:pPr>
      <w:r w:rsidRPr="00B871F8">
        <w:rPr>
          <w:rFonts w:ascii="Times New Roman" w:eastAsia="Times New Roman" w:hAnsi="Times New Roman" w:cs="Times New Roman"/>
          <w:color w:val="auto"/>
          <w:sz w:val="28"/>
          <w:szCs w:val="28"/>
        </w:rPr>
        <w:t xml:space="preserve">несоответствие соискателя </w:t>
      </w:r>
      <w:r>
        <w:rPr>
          <w:rFonts w:ascii="Times New Roman" w:eastAsia="Times New Roman" w:hAnsi="Times New Roman" w:cs="Times New Roman"/>
          <w:color w:val="auto"/>
          <w:sz w:val="28"/>
          <w:szCs w:val="28"/>
        </w:rPr>
        <w:t>премиального вознаграждения</w:t>
      </w:r>
      <w:r w:rsidRPr="00B871F8">
        <w:rPr>
          <w:rFonts w:ascii="Times New Roman" w:eastAsia="Times New Roman" w:hAnsi="Times New Roman" w:cs="Times New Roman"/>
          <w:color w:val="auto"/>
          <w:sz w:val="28"/>
          <w:szCs w:val="28"/>
        </w:rPr>
        <w:t xml:space="preserve"> треб</w:t>
      </w:r>
      <w:r>
        <w:rPr>
          <w:rFonts w:ascii="Times New Roman" w:eastAsia="Times New Roman" w:hAnsi="Times New Roman" w:cs="Times New Roman"/>
          <w:color w:val="auto"/>
          <w:sz w:val="28"/>
          <w:szCs w:val="28"/>
        </w:rPr>
        <w:t>ованиям, установленным пунктом 3.2. настоящего Порядка</w:t>
      </w:r>
      <w:r w:rsidRPr="00B871F8">
        <w:rPr>
          <w:rFonts w:ascii="Times New Roman" w:eastAsia="Times New Roman" w:hAnsi="Times New Roman" w:cs="Times New Roman"/>
          <w:color w:val="auto"/>
          <w:sz w:val="28"/>
          <w:szCs w:val="28"/>
        </w:rPr>
        <w:t>;</w:t>
      </w:r>
    </w:p>
    <w:p w:rsidR="00B871F8" w:rsidRPr="00B871F8" w:rsidRDefault="00B871F8" w:rsidP="00B871F8">
      <w:pPr>
        <w:spacing w:after="0" w:line="240" w:lineRule="auto"/>
        <w:ind w:firstLine="709"/>
        <w:jc w:val="both"/>
        <w:rPr>
          <w:rFonts w:ascii="Times New Roman" w:eastAsia="Times New Roman" w:hAnsi="Times New Roman" w:cs="Times New Roman"/>
          <w:color w:val="auto"/>
          <w:sz w:val="28"/>
          <w:szCs w:val="28"/>
        </w:rPr>
      </w:pPr>
      <w:r w:rsidRPr="00B871F8">
        <w:rPr>
          <w:rFonts w:ascii="Times New Roman" w:eastAsia="Times New Roman" w:hAnsi="Times New Roman" w:cs="Times New Roman"/>
          <w:color w:val="auto"/>
          <w:sz w:val="28"/>
          <w:szCs w:val="28"/>
        </w:rPr>
        <w:t xml:space="preserve">непредставление (представление неполного комплекта) заявки и документов соискателем </w:t>
      </w:r>
      <w:r>
        <w:rPr>
          <w:rFonts w:ascii="Times New Roman" w:eastAsia="Times New Roman" w:hAnsi="Times New Roman" w:cs="Times New Roman"/>
          <w:color w:val="auto"/>
          <w:sz w:val="28"/>
          <w:szCs w:val="28"/>
        </w:rPr>
        <w:t>премиального вознаграждения</w:t>
      </w:r>
      <w:r w:rsidRPr="00B871F8">
        <w:rPr>
          <w:rFonts w:ascii="Times New Roman" w:eastAsia="Times New Roman" w:hAnsi="Times New Roman" w:cs="Times New Roman"/>
          <w:color w:val="auto"/>
          <w:sz w:val="28"/>
          <w:szCs w:val="28"/>
        </w:rPr>
        <w:t>;</w:t>
      </w:r>
    </w:p>
    <w:p w:rsidR="00B871F8" w:rsidRPr="00B871F8" w:rsidRDefault="00B871F8" w:rsidP="00B871F8">
      <w:pPr>
        <w:spacing w:after="0" w:line="240" w:lineRule="auto"/>
        <w:ind w:firstLine="709"/>
        <w:jc w:val="both"/>
        <w:rPr>
          <w:rFonts w:ascii="Times New Roman" w:eastAsia="Times New Roman" w:hAnsi="Times New Roman" w:cs="Times New Roman"/>
          <w:color w:val="auto"/>
          <w:sz w:val="28"/>
          <w:szCs w:val="28"/>
        </w:rPr>
      </w:pPr>
      <w:r w:rsidRPr="00B871F8">
        <w:rPr>
          <w:rFonts w:ascii="Times New Roman" w:eastAsia="Times New Roman" w:hAnsi="Times New Roman" w:cs="Times New Roman"/>
          <w:color w:val="auto"/>
          <w:sz w:val="28"/>
          <w:szCs w:val="28"/>
        </w:rPr>
        <w:t xml:space="preserve">недостоверность представленной соискателем </w:t>
      </w:r>
      <w:r>
        <w:rPr>
          <w:rFonts w:ascii="Times New Roman" w:eastAsia="Times New Roman" w:hAnsi="Times New Roman" w:cs="Times New Roman"/>
          <w:color w:val="auto"/>
          <w:sz w:val="28"/>
          <w:szCs w:val="28"/>
        </w:rPr>
        <w:t>премиального вознаграждения</w:t>
      </w:r>
      <w:r w:rsidRPr="00B871F8">
        <w:rPr>
          <w:rFonts w:ascii="Times New Roman" w:eastAsia="Times New Roman" w:hAnsi="Times New Roman" w:cs="Times New Roman"/>
          <w:color w:val="auto"/>
          <w:sz w:val="28"/>
          <w:szCs w:val="28"/>
        </w:rPr>
        <w:t xml:space="preserve"> информации в составе заявки и документов;</w:t>
      </w:r>
    </w:p>
    <w:p w:rsidR="00B871F8" w:rsidRPr="00B871F8" w:rsidRDefault="00B871F8" w:rsidP="00B871F8">
      <w:pPr>
        <w:spacing w:after="0" w:line="240" w:lineRule="auto"/>
        <w:ind w:firstLine="709"/>
        <w:jc w:val="both"/>
        <w:rPr>
          <w:rFonts w:ascii="Times New Roman" w:eastAsia="Times New Roman" w:hAnsi="Times New Roman" w:cs="Times New Roman"/>
          <w:color w:val="auto"/>
          <w:sz w:val="28"/>
          <w:szCs w:val="28"/>
        </w:rPr>
      </w:pPr>
      <w:r w:rsidRPr="00B871F8">
        <w:rPr>
          <w:rFonts w:ascii="Times New Roman" w:eastAsia="Times New Roman" w:hAnsi="Times New Roman" w:cs="Times New Roman"/>
          <w:color w:val="auto"/>
          <w:sz w:val="28"/>
          <w:szCs w:val="28"/>
        </w:rPr>
        <w:t>представление заявки и (или) документов после даты окончания срока приема заявок.</w:t>
      </w:r>
    </w:p>
    <w:p w:rsidR="00B871F8" w:rsidRPr="00B871F8" w:rsidRDefault="00B871F8" w:rsidP="00B871F8">
      <w:pPr>
        <w:spacing w:after="0" w:line="240" w:lineRule="auto"/>
        <w:ind w:firstLine="709"/>
        <w:jc w:val="both"/>
        <w:rPr>
          <w:rFonts w:ascii="Times New Roman" w:eastAsia="Times New Roman" w:hAnsi="Times New Roman" w:cs="Times New Roman"/>
          <w:color w:val="auto"/>
          <w:sz w:val="28"/>
          <w:szCs w:val="28"/>
        </w:rPr>
      </w:pPr>
      <w:r w:rsidRPr="00B871F8">
        <w:rPr>
          <w:rFonts w:ascii="Times New Roman" w:eastAsia="Times New Roman" w:hAnsi="Times New Roman" w:cs="Times New Roman"/>
          <w:color w:val="auto"/>
          <w:sz w:val="28"/>
          <w:szCs w:val="28"/>
        </w:rPr>
        <w:t xml:space="preserve">В случае отклонения заявки соискателя </w:t>
      </w:r>
      <w:r>
        <w:rPr>
          <w:rFonts w:ascii="Times New Roman" w:eastAsia="Times New Roman" w:hAnsi="Times New Roman" w:cs="Times New Roman"/>
          <w:color w:val="auto"/>
          <w:sz w:val="28"/>
          <w:szCs w:val="28"/>
        </w:rPr>
        <w:t>премиального вознаграждения</w:t>
      </w:r>
      <w:r w:rsidRPr="00B871F8">
        <w:rPr>
          <w:rFonts w:ascii="Times New Roman" w:eastAsia="Times New Roman" w:hAnsi="Times New Roman" w:cs="Times New Roman"/>
          <w:color w:val="auto"/>
          <w:sz w:val="28"/>
          <w:szCs w:val="28"/>
        </w:rPr>
        <w:t xml:space="preserve"> на участие в конкурсном отборе оператор в пятидневный срок, исчисляемый в рабочих днях, следующих за днем окончания срока подачи заявок, направляет соискателю </w:t>
      </w:r>
      <w:r>
        <w:rPr>
          <w:rFonts w:ascii="Times New Roman" w:eastAsia="Times New Roman" w:hAnsi="Times New Roman" w:cs="Times New Roman"/>
          <w:color w:val="auto"/>
          <w:sz w:val="28"/>
          <w:szCs w:val="28"/>
        </w:rPr>
        <w:t>премиального вознаграждения</w:t>
      </w:r>
      <w:r w:rsidRPr="00B871F8">
        <w:rPr>
          <w:rFonts w:ascii="Times New Roman" w:eastAsia="Times New Roman" w:hAnsi="Times New Roman" w:cs="Times New Roman"/>
          <w:color w:val="auto"/>
          <w:sz w:val="28"/>
          <w:szCs w:val="28"/>
        </w:rPr>
        <w:t xml:space="preserve"> мотивированное уведомление об этом на адрес электронный почты, указанный в заявке.</w:t>
      </w:r>
    </w:p>
    <w:p w:rsidR="00B871F8" w:rsidRPr="00B871F8" w:rsidRDefault="00B871F8" w:rsidP="00B871F8">
      <w:pPr>
        <w:spacing w:after="0" w:line="240" w:lineRule="auto"/>
        <w:ind w:firstLine="709"/>
        <w:jc w:val="both"/>
        <w:rPr>
          <w:rFonts w:ascii="Times New Roman" w:eastAsia="Times New Roman" w:hAnsi="Times New Roman" w:cs="Times New Roman"/>
          <w:color w:val="auto"/>
          <w:sz w:val="28"/>
          <w:szCs w:val="28"/>
        </w:rPr>
      </w:pPr>
      <w:r w:rsidRPr="00B871F8">
        <w:rPr>
          <w:rFonts w:ascii="Times New Roman" w:eastAsia="Times New Roman" w:hAnsi="Times New Roman" w:cs="Times New Roman"/>
          <w:color w:val="auto"/>
          <w:sz w:val="28"/>
          <w:szCs w:val="28"/>
        </w:rPr>
        <w:t>Оценка заявок осуществляется конкурсной комиссией в баллах по критериям оценки заявок в соответствии со значениями</w:t>
      </w:r>
      <w:r w:rsidR="00390A7E">
        <w:rPr>
          <w:rFonts w:ascii="Times New Roman" w:eastAsia="Times New Roman" w:hAnsi="Times New Roman" w:cs="Times New Roman"/>
          <w:color w:val="auto"/>
          <w:sz w:val="28"/>
          <w:szCs w:val="28"/>
        </w:rPr>
        <w:t>, установленными приложением № 2</w:t>
      </w:r>
      <w:r w:rsidRPr="00B871F8">
        <w:rPr>
          <w:rFonts w:ascii="Times New Roman" w:eastAsia="Times New Roman" w:hAnsi="Times New Roman" w:cs="Times New Roman"/>
          <w:color w:val="auto"/>
          <w:sz w:val="28"/>
          <w:szCs w:val="28"/>
        </w:rPr>
        <w:t xml:space="preserve"> к </w:t>
      </w:r>
      <w:r w:rsidRPr="00AA1AF6">
        <w:rPr>
          <w:rFonts w:ascii="Times New Roman" w:eastAsia="Times New Roman" w:hAnsi="Times New Roman" w:cs="Times New Roman"/>
          <w:color w:val="auto"/>
          <w:sz w:val="28"/>
          <w:szCs w:val="28"/>
        </w:rPr>
        <w:t>настоящему П</w:t>
      </w:r>
      <w:r w:rsidR="00390A7E" w:rsidRPr="00AA1AF6">
        <w:rPr>
          <w:rFonts w:ascii="Times New Roman" w:eastAsia="Times New Roman" w:hAnsi="Times New Roman" w:cs="Times New Roman"/>
          <w:color w:val="auto"/>
          <w:sz w:val="28"/>
          <w:szCs w:val="28"/>
        </w:rPr>
        <w:t>орядку</w:t>
      </w:r>
      <w:r w:rsidRPr="00AA1AF6">
        <w:rPr>
          <w:rFonts w:ascii="Times New Roman" w:eastAsia="Times New Roman" w:hAnsi="Times New Roman" w:cs="Times New Roman"/>
          <w:color w:val="auto"/>
          <w:sz w:val="28"/>
          <w:szCs w:val="28"/>
        </w:rPr>
        <w:t>.</w:t>
      </w:r>
    </w:p>
    <w:p w:rsidR="00B871F8" w:rsidRPr="00B871F8" w:rsidRDefault="00B871F8" w:rsidP="00B871F8">
      <w:pPr>
        <w:spacing w:after="0" w:line="240" w:lineRule="auto"/>
        <w:ind w:firstLine="709"/>
        <w:jc w:val="both"/>
        <w:rPr>
          <w:rFonts w:ascii="Times New Roman" w:eastAsia="Times New Roman" w:hAnsi="Times New Roman" w:cs="Times New Roman"/>
          <w:color w:val="auto"/>
          <w:sz w:val="28"/>
          <w:szCs w:val="28"/>
        </w:rPr>
      </w:pPr>
      <w:r w:rsidRPr="00B871F8">
        <w:rPr>
          <w:rFonts w:ascii="Times New Roman" w:eastAsia="Times New Roman" w:hAnsi="Times New Roman" w:cs="Times New Roman"/>
          <w:color w:val="auto"/>
          <w:sz w:val="28"/>
          <w:szCs w:val="28"/>
        </w:rPr>
        <w:t xml:space="preserve">Победителями конкурсного отбора в каждой из </w:t>
      </w:r>
      <w:r w:rsidR="00AA1AF6">
        <w:rPr>
          <w:rFonts w:ascii="Times New Roman" w:eastAsia="Times New Roman" w:hAnsi="Times New Roman" w:cs="Times New Roman"/>
          <w:color w:val="auto"/>
          <w:sz w:val="28"/>
          <w:szCs w:val="28"/>
        </w:rPr>
        <w:t xml:space="preserve">категорий </w:t>
      </w:r>
      <w:r w:rsidR="003204BE">
        <w:rPr>
          <w:rFonts w:ascii="Times New Roman" w:eastAsia="Times New Roman" w:hAnsi="Times New Roman" w:cs="Times New Roman"/>
          <w:color w:val="auto"/>
          <w:sz w:val="28"/>
          <w:szCs w:val="28"/>
        </w:rPr>
        <w:t>признаются соискатели премиальных вознаграждений</w:t>
      </w:r>
      <w:r w:rsidRPr="00B871F8">
        <w:rPr>
          <w:rFonts w:ascii="Times New Roman" w:eastAsia="Times New Roman" w:hAnsi="Times New Roman" w:cs="Times New Roman"/>
          <w:color w:val="auto"/>
          <w:sz w:val="28"/>
          <w:szCs w:val="28"/>
        </w:rPr>
        <w:t>, набравшие наибольшее количество баллов.</w:t>
      </w:r>
    </w:p>
    <w:p w:rsidR="00B871F8" w:rsidRPr="00B871F8" w:rsidRDefault="00B871F8" w:rsidP="00B871F8">
      <w:pPr>
        <w:spacing w:after="0" w:line="240" w:lineRule="auto"/>
        <w:ind w:firstLine="709"/>
        <w:jc w:val="both"/>
        <w:rPr>
          <w:rFonts w:ascii="Times New Roman" w:eastAsia="Times New Roman" w:hAnsi="Times New Roman" w:cs="Times New Roman"/>
          <w:color w:val="auto"/>
          <w:sz w:val="28"/>
          <w:szCs w:val="28"/>
        </w:rPr>
      </w:pPr>
      <w:r w:rsidRPr="00B871F8">
        <w:rPr>
          <w:rFonts w:ascii="Times New Roman" w:eastAsia="Times New Roman" w:hAnsi="Times New Roman" w:cs="Times New Roman"/>
          <w:color w:val="auto"/>
          <w:sz w:val="28"/>
          <w:szCs w:val="28"/>
        </w:rPr>
        <w:t>Министерство осуществляет отмену проведения отбора в случае наступления обстоятельств непреодолимой силы, возникших в связи с природными или техногенными катастрофами, военными действиями, иными ситуациями, признанными чрезвычайными уполномоченными органами.</w:t>
      </w:r>
    </w:p>
    <w:p w:rsidR="00B871F8" w:rsidRPr="00B871F8" w:rsidRDefault="00B871F8" w:rsidP="00B871F8">
      <w:pPr>
        <w:spacing w:after="0" w:line="240" w:lineRule="auto"/>
        <w:ind w:firstLine="709"/>
        <w:jc w:val="both"/>
        <w:rPr>
          <w:rFonts w:ascii="Times New Roman" w:eastAsia="Times New Roman" w:hAnsi="Times New Roman" w:cs="Times New Roman"/>
          <w:color w:val="auto"/>
          <w:sz w:val="28"/>
          <w:szCs w:val="28"/>
        </w:rPr>
      </w:pPr>
      <w:r w:rsidRPr="00B871F8">
        <w:rPr>
          <w:rFonts w:ascii="Times New Roman" w:eastAsia="Times New Roman" w:hAnsi="Times New Roman" w:cs="Times New Roman"/>
          <w:color w:val="auto"/>
          <w:sz w:val="28"/>
          <w:szCs w:val="28"/>
        </w:rPr>
        <w:t xml:space="preserve">Министерство размещает объявление об отмене проведения отбора на едином </w:t>
      </w:r>
      <w:r w:rsidRPr="00B871F8">
        <w:rPr>
          <w:rFonts w:ascii="Times New Roman" w:eastAsia="Times New Roman" w:hAnsi="Times New Roman" w:cs="Times New Roman"/>
          <w:color w:val="auto"/>
          <w:sz w:val="28"/>
          <w:szCs w:val="28"/>
        </w:rPr>
        <w:lastRenderedPageBreak/>
        <w:t xml:space="preserve">портале и на своем официальном сайте в информационно-телекоммуникационной сети «Интернет» не позднее чем за один рабочий день до даты окончания срока подачи заявок соискателями </w:t>
      </w:r>
      <w:r w:rsidR="003204BE">
        <w:rPr>
          <w:rFonts w:ascii="Times New Roman" w:eastAsia="Times New Roman" w:hAnsi="Times New Roman" w:cs="Times New Roman"/>
          <w:color w:val="auto"/>
          <w:sz w:val="28"/>
          <w:szCs w:val="28"/>
        </w:rPr>
        <w:t>премиальных вознаграждений</w:t>
      </w:r>
      <w:r w:rsidRPr="00B871F8">
        <w:rPr>
          <w:rFonts w:ascii="Times New Roman" w:eastAsia="Times New Roman" w:hAnsi="Times New Roman" w:cs="Times New Roman"/>
          <w:color w:val="auto"/>
          <w:sz w:val="28"/>
          <w:szCs w:val="28"/>
        </w:rPr>
        <w:t>.</w:t>
      </w:r>
    </w:p>
    <w:p w:rsidR="00B871F8" w:rsidRPr="00B871F8" w:rsidRDefault="00B871F8" w:rsidP="00B871F8">
      <w:pPr>
        <w:spacing w:after="0" w:line="240" w:lineRule="auto"/>
        <w:ind w:firstLine="709"/>
        <w:jc w:val="both"/>
        <w:rPr>
          <w:rFonts w:ascii="Times New Roman" w:eastAsia="Times New Roman" w:hAnsi="Times New Roman" w:cs="Times New Roman"/>
          <w:color w:val="auto"/>
          <w:sz w:val="28"/>
          <w:szCs w:val="28"/>
        </w:rPr>
      </w:pPr>
      <w:r w:rsidRPr="00B871F8">
        <w:rPr>
          <w:rFonts w:ascii="Times New Roman" w:eastAsia="Times New Roman" w:hAnsi="Times New Roman" w:cs="Times New Roman"/>
          <w:color w:val="auto"/>
          <w:sz w:val="28"/>
          <w:szCs w:val="28"/>
        </w:rPr>
        <w:t>Объявление об отмене проведения отбора формируется машинописным способом с последующей печатью на бумажном носителе, подписывается руководителем Министерства или уполномоченным лицом Министерства собственноручной подписью, сканируется и размещается на едином портале и на официальном сайте Министерства в информационно-телекоммуникационной сети «Интернет» и содержит информацию о причинах отмены отбора.</w:t>
      </w:r>
    </w:p>
    <w:p w:rsidR="00B871F8" w:rsidRPr="00B871F8" w:rsidRDefault="00B871F8" w:rsidP="00B871F8">
      <w:pPr>
        <w:spacing w:after="0" w:line="240" w:lineRule="auto"/>
        <w:ind w:firstLine="709"/>
        <w:jc w:val="both"/>
        <w:rPr>
          <w:rFonts w:ascii="Times New Roman" w:eastAsia="Times New Roman" w:hAnsi="Times New Roman" w:cs="Times New Roman"/>
          <w:color w:val="auto"/>
          <w:sz w:val="28"/>
          <w:szCs w:val="28"/>
        </w:rPr>
      </w:pPr>
      <w:r w:rsidRPr="00B871F8">
        <w:rPr>
          <w:rFonts w:ascii="Times New Roman" w:eastAsia="Times New Roman" w:hAnsi="Times New Roman" w:cs="Times New Roman"/>
          <w:color w:val="auto"/>
          <w:sz w:val="28"/>
          <w:szCs w:val="28"/>
        </w:rPr>
        <w:t>Отбор считается отмененным со дня размещения объявления о его отмене на едином портале.</w:t>
      </w:r>
    </w:p>
    <w:p w:rsidR="00B871F8" w:rsidRPr="00B871F8" w:rsidRDefault="00B871F8" w:rsidP="00B871F8">
      <w:pPr>
        <w:spacing w:after="0" w:line="240" w:lineRule="auto"/>
        <w:ind w:firstLine="709"/>
        <w:jc w:val="both"/>
        <w:rPr>
          <w:rFonts w:ascii="Times New Roman" w:eastAsia="Times New Roman" w:hAnsi="Times New Roman" w:cs="Times New Roman"/>
          <w:color w:val="auto"/>
          <w:sz w:val="28"/>
          <w:szCs w:val="28"/>
        </w:rPr>
      </w:pPr>
      <w:r w:rsidRPr="00B871F8">
        <w:rPr>
          <w:rFonts w:ascii="Times New Roman" w:eastAsia="Times New Roman" w:hAnsi="Times New Roman" w:cs="Times New Roman"/>
          <w:color w:val="auto"/>
          <w:sz w:val="28"/>
          <w:szCs w:val="28"/>
        </w:rPr>
        <w:t>Отбор признается несостоявшимся в случае, если для участия в отборе не поступило ни одной заявки.</w:t>
      </w:r>
    </w:p>
    <w:p w:rsidR="00B871F8" w:rsidRPr="00B871F8" w:rsidRDefault="003204BE" w:rsidP="00B871F8">
      <w:pPr>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3.7.</w:t>
      </w:r>
      <w:r w:rsidR="00B871F8" w:rsidRPr="00B871F8">
        <w:rPr>
          <w:rFonts w:ascii="Times New Roman" w:eastAsia="Times New Roman" w:hAnsi="Times New Roman" w:cs="Times New Roman"/>
          <w:color w:val="auto"/>
          <w:sz w:val="28"/>
          <w:szCs w:val="28"/>
        </w:rPr>
        <w:t xml:space="preserve"> Конкурсный отбор на соискание гранта осуществляется конкурсной комиссией на соискание гранта (далее – конкурсная комиссия). </w:t>
      </w:r>
    </w:p>
    <w:p w:rsidR="00B871F8" w:rsidRPr="00B871F8" w:rsidRDefault="00B871F8" w:rsidP="00B871F8">
      <w:pPr>
        <w:spacing w:after="0" w:line="240" w:lineRule="auto"/>
        <w:ind w:firstLine="709"/>
        <w:jc w:val="both"/>
        <w:rPr>
          <w:rFonts w:ascii="Times New Roman" w:eastAsia="Times New Roman" w:hAnsi="Times New Roman" w:cs="Times New Roman"/>
          <w:color w:val="auto"/>
          <w:sz w:val="28"/>
          <w:szCs w:val="28"/>
        </w:rPr>
      </w:pPr>
      <w:r w:rsidRPr="00B871F8">
        <w:rPr>
          <w:rFonts w:ascii="Times New Roman" w:eastAsia="Times New Roman" w:hAnsi="Times New Roman" w:cs="Times New Roman"/>
          <w:color w:val="auto"/>
          <w:sz w:val="28"/>
          <w:szCs w:val="28"/>
        </w:rPr>
        <w:t xml:space="preserve">Конкурсная комиссия правомочна принимать решение при наличии на заседании более половины членов комиссии. Решения конкурсной комиссии принимаются путем открытого голосования большинством голосов присутствующих на заседании членов комиссии, при равенстве голосов голос председателя является решающим. </w:t>
      </w:r>
    </w:p>
    <w:p w:rsidR="00B871F8" w:rsidRPr="00B871F8" w:rsidRDefault="00B871F8" w:rsidP="00B871F8">
      <w:pPr>
        <w:spacing w:after="0" w:line="240" w:lineRule="auto"/>
        <w:ind w:firstLine="709"/>
        <w:jc w:val="both"/>
        <w:rPr>
          <w:rFonts w:ascii="Times New Roman" w:eastAsia="Times New Roman" w:hAnsi="Times New Roman" w:cs="Times New Roman"/>
          <w:color w:val="auto"/>
          <w:sz w:val="28"/>
          <w:szCs w:val="28"/>
        </w:rPr>
      </w:pPr>
      <w:r w:rsidRPr="00B871F8">
        <w:rPr>
          <w:rFonts w:ascii="Times New Roman" w:eastAsia="Times New Roman" w:hAnsi="Times New Roman" w:cs="Times New Roman"/>
          <w:color w:val="auto"/>
          <w:sz w:val="28"/>
          <w:szCs w:val="28"/>
        </w:rPr>
        <w:t xml:space="preserve">По итогам голосования конкурсной комиссией формируется ранжированный перечень соискателей </w:t>
      </w:r>
      <w:r w:rsidR="003204BE">
        <w:rPr>
          <w:rFonts w:ascii="Times New Roman" w:eastAsia="Times New Roman" w:hAnsi="Times New Roman" w:cs="Times New Roman"/>
          <w:color w:val="auto"/>
          <w:sz w:val="28"/>
          <w:szCs w:val="28"/>
        </w:rPr>
        <w:t>премиальных вознаграждений</w:t>
      </w:r>
      <w:r w:rsidRPr="00B871F8">
        <w:rPr>
          <w:rFonts w:ascii="Times New Roman" w:eastAsia="Times New Roman" w:hAnsi="Times New Roman" w:cs="Times New Roman"/>
          <w:color w:val="auto"/>
          <w:sz w:val="28"/>
          <w:szCs w:val="28"/>
        </w:rPr>
        <w:t xml:space="preserve"> в порядке убывания набранных баллов по каждой из </w:t>
      </w:r>
      <w:r w:rsidR="003204BE">
        <w:rPr>
          <w:rFonts w:ascii="Times New Roman" w:eastAsia="Times New Roman" w:hAnsi="Times New Roman" w:cs="Times New Roman"/>
          <w:color w:val="auto"/>
          <w:sz w:val="28"/>
          <w:szCs w:val="28"/>
        </w:rPr>
        <w:t>категорий</w:t>
      </w:r>
      <w:r w:rsidRPr="00B871F8">
        <w:rPr>
          <w:rFonts w:ascii="Times New Roman" w:eastAsia="Times New Roman" w:hAnsi="Times New Roman" w:cs="Times New Roman"/>
          <w:color w:val="auto"/>
          <w:sz w:val="28"/>
          <w:szCs w:val="28"/>
        </w:rPr>
        <w:t xml:space="preserve"> и прилагается к протоколу конкурсной комиссии.</w:t>
      </w:r>
    </w:p>
    <w:p w:rsidR="00B871F8" w:rsidRPr="00B871F8" w:rsidRDefault="00B871F8" w:rsidP="00B871F8">
      <w:pPr>
        <w:spacing w:after="0" w:line="240" w:lineRule="auto"/>
        <w:ind w:firstLine="709"/>
        <w:jc w:val="both"/>
        <w:rPr>
          <w:rFonts w:ascii="Times New Roman" w:eastAsia="Times New Roman" w:hAnsi="Times New Roman" w:cs="Times New Roman"/>
          <w:color w:val="auto"/>
          <w:sz w:val="28"/>
          <w:szCs w:val="28"/>
        </w:rPr>
      </w:pPr>
      <w:r w:rsidRPr="00B871F8">
        <w:rPr>
          <w:rFonts w:ascii="Times New Roman" w:eastAsia="Times New Roman" w:hAnsi="Times New Roman" w:cs="Times New Roman"/>
          <w:color w:val="auto"/>
          <w:sz w:val="28"/>
          <w:szCs w:val="28"/>
        </w:rPr>
        <w:t>Решение конкурсной комиссии оформляется протоколом, подписываемым председателем и секретарем конкурсной комиссии.</w:t>
      </w:r>
    </w:p>
    <w:p w:rsidR="00B871F8" w:rsidRPr="00B871F8" w:rsidRDefault="00B871F8" w:rsidP="00B871F8">
      <w:pPr>
        <w:spacing w:after="0" w:line="240" w:lineRule="auto"/>
        <w:ind w:firstLine="709"/>
        <w:jc w:val="both"/>
        <w:rPr>
          <w:rFonts w:ascii="Times New Roman" w:eastAsia="Times New Roman" w:hAnsi="Times New Roman" w:cs="Times New Roman"/>
          <w:color w:val="auto"/>
          <w:sz w:val="28"/>
          <w:szCs w:val="28"/>
        </w:rPr>
      </w:pPr>
      <w:r w:rsidRPr="00B871F8">
        <w:rPr>
          <w:rFonts w:ascii="Times New Roman" w:eastAsia="Times New Roman" w:hAnsi="Times New Roman" w:cs="Times New Roman"/>
          <w:color w:val="auto"/>
          <w:sz w:val="28"/>
          <w:szCs w:val="28"/>
        </w:rPr>
        <w:t>Состав конкурсной комиссии, сроки приема заявок и сроки проведения конкурсного отбора утверждаются Министерством.</w:t>
      </w:r>
    </w:p>
    <w:p w:rsidR="003204BE" w:rsidRDefault="00B871F8" w:rsidP="00B871F8">
      <w:pPr>
        <w:spacing w:after="0" w:line="240" w:lineRule="auto"/>
        <w:ind w:firstLine="709"/>
        <w:jc w:val="both"/>
        <w:rPr>
          <w:rFonts w:ascii="Times New Roman" w:eastAsia="Times New Roman" w:hAnsi="Times New Roman" w:cs="Times New Roman"/>
          <w:color w:val="auto"/>
          <w:sz w:val="28"/>
          <w:szCs w:val="28"/>
        </w:rPr>
      </w:pPr>
      <w:r w:rsidRPr="00B871F8">
        <w:rPr>
          <w:rFonts w:ascii="Times New Roman" w:eastAsia="Times New Roman" w:hAnsi="Times New Roman" w:cs="Times New Roman"/>
          <w:color w:val="auto"/>
          <w:sz w:val="28"/>
          <w:szCs w:val="28"/>
        </w:rPr>
        <w:t xml:space="preserve">Министерство в трехдневный срок, исчисляемый в рабочих днях, с даты получения протокола принимает решение о предоставлении </w:t>
      </w:r>
      <w:r w:rsidR="003204BE">
        <w:rPr>
          <w:rFonts w:ascii="Times New Roman" w:eastAsia="Times New Roman" w:hAnsi="Times New Roman" w:cs="Times New Roman"/>
          <w:color w:val="auto"/>
          <w:sz w:val="28"/>
          <w:szCs w:val="28"/>
        </w:rPr>
        <w:t>премиальных вознаграждений</w:t>
      </w:r>
      <w:r w:rsidRPr="00B871F8">
        <w:rPr>
          <w:rFonts w:ascii="Times New Roman" w:eastAsia="Times New Roman" w:hAnsi="Times New Roman" w:cs="Times New Roman"/>
          <w:color w:val="auto"/>
          <w:sz w:val="28"/>
          <w:szCs w:val="28"/>
        </w:rPr>
        <w:t xml:space="preserve"> и издании приказа о предоставлении </w:t>
      </w:r>
      <w:r w:rsidR="003204BE">
        <w:rPr>
          <w:rFonts w:ascii="Times New Roman" w:eastAsia="Times New Roman" w:hAnsi="Times New Roman" w:cs="Times New Roman"/>
          <w:color w:val="auto"/>
          <w:sz w:val="28"/>
          <w:szCs w:val="28"/>
        </w:rPr>
        <w:t>премиальных вознаграждений</w:t>
      </w:r>
      <w:r w:rsidRPr="00B871F8">
        <w:rPr>
          <w:rFonts w:ascii="Times New Roman" w:eastAsia="Times New Roman" w:hAnsi="Times New Roman" w:cs="Times New Roman"/>
          <w:color w:val="auto"/>
          <w:sz w:val="28"/>
          <w:szCs w:val="28"/>
        </w:rPr>
        <w:t xml:space="preserve"> </w:t>
      </w:r>
      <w:r w:rsidR="003204BE">
        <w:rPr>
          <w:rFonts w:ascii="Times New Roman" w:eastAsia="Times New Roman" w:hAnsi="Times New Roman" w:cs="Times New Roman"/>
          <w:color w:val="auto"/>
          <w:sz w:val="28"/>
          <w:szCs w:val="28"/>
        </w:rPr>
        <w:t>соискателям</w:t>
      </w:r>
      <w:r w:rsidRPr="00B871F8">
        <w:rPr>
          <w:rFonts w:ascii="Times New Roman" w:eastAsia="Times New Roman" w:hAnsi="Times New Roman" w:cs="Times New Roman"/>
          <w:color w:val="auto"/>
          <w:sz w:val="28"/>
          <w:szCs w:val="28"/>
        </w:rPr>
        <w:t>, признанным победителями отбора.</w:t>
      </w:r>
    </w:p>
    <w:p w:rsidR="00EE6005" w:rsidRDefault="003204BE" w:rsidP="00B871F8">
      <w:pPr>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3.8</w:t>
      </w:r>
      <w:r w:rsidR="00146070">
        <w:rPr>
          <w:rFonts w:ascii="Times New Roman" w:eastAsia="Times New Roman" w:hAnsi="Times New Roman" w:cs="Times New Roman"/>
          <w:color w:val="auto"/>
          <w:sz w:val="28"/>
          <w:szCs w:val="28"/>
        </w:rPr>
        <w:t xml:space="preserve">. </w:t>
      </w:r>
      <w:r w:rsidR="00A61DDD">
        <w:rPr>
          <w:rFonts w:ascii="Times New Roman" w:eastAsia="Times New Roman" w:hAnsi="Times New Roman" w:cs="Times New Roman"/>
          <w:color w:val="auto"/>
          <w:sz w:val="28"/>
          <w:szCs w:val="28"/>
        </w:rPr>
        <w:t>Премиальные вознаграждения</w:t>
      </w:r>
      <w:r w:rsidR="00EE6005">
        <w:rPr>
          <w:rFonts w:ascii="Times New Roman" w:eastAsia="Times New Roman" w:hAnsi="Times New Roman" w:cs="Times New Roman"/>
          <w:color w:val="auto"/>
          <w:sz w:val="28"/>
          <w:szCs w:val="28"/>
        </w:rPr>
        <w:t>, выплачиваются единовременно.</w:t>
      </w:r>
    </w:p>
    <w:p w:rsidR="00EE6005" w:rsidRDefault="003204BE" w:rsidP="00EE6005">
      <w:pPr>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3.9.</w:t>
      </w:r>
      <w:r w:rsidR="00272332">
        <w:rPr>
          <w:rFonts w:ascii="Times New Roman" w:eastAsia="Times New Roman" w:hAnsi="Times New Roman" w:cs="Times New Roman"/>
          <w:color w:val="auto"/>
          <w:sz w:val="28"/>
          <w:szCs w:val="28"/>
        </w:rPr>
        <w:t xml:space="preserve"> Средства премиальных вознаграждений не подлежат передаче третьим лицам.</w:t>
      </w:r>
    </w:p>
    <w:p w:rsidR="00BD28D7" w:rsidRDefault="003204BE" w:rsidP="00EE6005">
      <w:pPr>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3.10</w:t>
      </w:r>
      <w:r w:rsidR="00BD28D7">
        <w:rPr>
          <w:rFonts w:ascii="Times New Roman" w:eastAsia="Times New Roman" w:hAnsi="Times New Roman" w:cs="Times New Roman"/>
          <w:color w:val="auto"/>
          <w:sz w:val="28"/>
          <w:szCs w:val="28"/>
        </w:rPr>
        <w:t>. Для получения премиального вознаграждения</w:t>
      </w:r>
      <w:r w:rsidR="00BD28D7" w:rsidRPr="00AD053A">
        <w:rPr>
          <w:rFonts w:ascii="Times New Roman" w:eastAsia="Times New Roman" w:hAnsi="Times New Roman" w:cs="Times New Roman"/>
          <w:color w:val="auto"/>
          <w:sz w:val="28"/>
          <w:szCs w:val="28"/>
        </w:rPr>
        <w:t xml:space="preserve"> </w:t>
      </w:r>
      <w:r w:rsidR="00A61DDD" w:rsidRPr="00AD053A">
        <w:rPr>
          <w:rFonts w:ascii="Times New Roman" w:eastAsia="Times New Roman" w:hAnsi="Times New Roman" w:cs="Times New Roman"/>
          <w:color w:val="auto"/>
          <w:sz w:val="28"/>
          <w:szCs w:val="28"/>
        </w:rPr>
        <w:t>л</w:t>
      </w:r>
      <w:r w:rsidR="00A61DDD">
        <w:rPr>
          <w:rFonts w:ascii="Times New Roman" w:eastAsia="Times New Roman" w:hAnsi="Times New Roman" w:cs="Times New Roman"/>
          <w:color w:val="auto"/>
          <w:sz w:val="28"/>
          <w:szCs w:val="28"/>
        </w:rPr>
        <w:t xml:space="preserve">ица, </w:t>
      </w:r>
      <w:r w:rsidR="00AD053A">
        <w:rPr>
          <w:rFonts w:ascii="Times New Roman" w:eastAsia="Times New Roman" w:hAnsi="Times New Roman" w:cs="Times New Roman"/>
          <w:color w:val="auto"/>
          <w:sz w:val="28"/>
          <w:szCs w:val="28"/>
        </w:rPr>
        <w:t>включенные в приказ</w:t>
      </w:r>
      <w:r w:rsidR="00A61DDD">
        <w:rPr>
          <w:rFonts w:ascii="Times New Roman" w:eastAsia="Times New Roman" w:hAnsi="Times New Roman" w:cs="Times New Roman"/>
          <w:color w:val="auto"/>
          <w:sz w:val="28"/>
          <w:szCs w:val="28"/>
        </w:rPr>
        <w:t xml:space="preserve">, в течение 14 рабочих дней с даты </w:t>
      </w:r>
      <w:r w:rsidR="00AD053A">
        <w:rPr>
          <w:rFonts w:ascii="Times New Roman" w:eastAsia="Times New Roman" w:hAnsi="Times New Roman" w:cs="Times New Roman"/>
          <w:color w:val="auto"/>
          <w:sz w:val="28"/>
          <w:szCs w:val="28"/>
        </w:rPr>
        <w:t>его официального опубликования</w:t>
      </w:r>
      <w:r w:rsidR="00A61DDD">
        <w:rPr>
          <w:rFonts w:ascii="Times New Roman" w:eastAsia="Times New Roman" w:hAnsi="Times New Roman" w:cs="Times New Roman"/>
          <w:color w:val="auto"/>
          <w:sz w:val="28"/>
          <w:szCs w:val="28"/>
        </w:rPr>
        <w:t xml:space="preserve"> на </w:t>
      </w:r>
      <w:r w:rsidR="00AD053A" w:rsidRPr="00AD053A">
        <w:rPr>
          <w:rFonts w:ascii="Times New Roman" w:eastAsia="Times New Roman" w:hAnsi="Times New Roman" w:cs="Times New Roman"/>
          <w:color w:val="auto"/>
          <w:sz w:val="28"/>
          <w:szCs w:val="28"/>
        </w:rPr>
        <w:t>официальном сайте</w:t>
      </w:r>
      <w:r w:rsidR="00AD053A">
        <w:rPr>
          <w:rFonts w:ascii="Times New Roman" w:eastAsia="Times New Roman" w:hAnsi="Times New Roman" w:cs="Times New Roman"/>
          <w:color w:val="auto"/>
          <w:sz w:val="28"/>
          <w:szCs w:val="28"/>
        </w:rPr>
        <w:t xml:space="preserve"> Министерства</w:t>
      </w:r>
      <w:r w:rsidR="00AD053A" w:rsidRPr="00AD053A">
        <w:rPr>
          <w:rFonts w:ascii="Times New Roman" w:eastAsia="Times New Roman" w:hAnsi="Times New Roman" w:cs="Times New Roman"/>
          <w:color w:val="auto"/>
          <w:sz w:val="28"/>
          <w:szCs w:val="28"/>
        </w:rPr>
        <w:t xml:space="preserve"> в информационно-телекоммуникационной сети Интернет</w:t>
      </w:r>
      <w:r w:rsidR="00A61DDD">
        <w:rPr>
          <w:rFonts w:ascii="Times New Roman" w:eastAsia="Times New Roman" w:hAnsi="Times New Roman" w:cs="Times New Roman"/>
          <w:color w:val="auto"/>
          <w:sz w:val="28"/>
          <w:szCs w:val="28"/>
        </w:rPr>
        <w:t>,</w:t>
      </w:r>
      <w:r w:rsidR="00BD28D7">
        <w:rPr>
          <w:rFonts w:ascii="Times New Roman" w:eastAsia="Times New Roman" w:hAnsi="Times New Roman" w:cs="Times New Roman"/>
          <w:color w:val="auto"/>
          <w:sz w:val="28"/>
          <w:szCs w:val="28"/>
        </w:rPr>
        <w:t xml:space="preserve"> </w:t>
      </w:r>
      <w:r w:rsidR="00A61DDD">
        <w:rPr>
          <w:rFonts w:ascii="Times New Roman" w:eastAsia="Times New Roman" w:hAnsi="Times New Roman" w:cs="Times New Roman"/>
          <w:color w:val="auto"/>
          <w:sz w:val="28"/>
          <w:szCs w:val="28"/>
        </w:rPr>
        <w:t>п</w:t>
      </w:r>
      <w:r w:rsidR="00BD28D7">
        <w:rPr>
          <w:rFonts w:ascii="Times New Roman" w:eastAsia="Times New Roman" w:hAnsi="Times New Roman" w:cs="Times New Roman"/>
          <w:color w:val="auto"/>
          <w:sz w:val="28"/>
          <w:szCs w:val="28"/>
        </w:rPr>
        <w:t>редоставляют следующие документы:</w:t>
      </w:r>
    </w:p>
    <w:p w:rsidR="00C35D73" w:rsidRDefault="00C35D73" w:rsidP="00EE6005">
      <w:pPr>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заявление о предоставлении премиального вознаграждения;</w:t>
      </w:r>
    </w:p>
    <w:p w:rsidR="00C35D73" w:rsidRDefault="00C35D73" w:rsidP="00EE6005">
      <w:pPr>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реквизиты кредитной организации с указанием номера лицевого счета получателя премиального вознаграждения;</w:t>
      </w:r>
    </w:p>
    <w:p w:rsidR="00C35D73" w:rsidRDefault="00C35D73" w:rsidP="00EE6005">
      <w:pPr>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копию паспорта или свидетельства о рождении;</w:t>
      </w:r>
    </w:p>
    <w:p w:rsidR="00C35D73" w:rsidRDefault="00C35D73" w:rsidP="00EE6005">
      <w:pPr>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копию свидетельства о постановке на учет физического лица в налоговом органе на территории Российской Федерации (ИНН);</w:t>
      </w:r>
    </w:p>
    <w:p w:rsidR="00C35D73" w:rsidRDefault="00C35D73" w:rsidP="00A61DDD">
      <w:pPr>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копию страхового номера индивидуального лицевого счета застрахованного лица в системе персонифицированного учета Пенсионного фонда Росс</w:t>
      </w:r>
      <w:r w:rsidR="00A61DDD">
        <w:rPr>
          <w:rFonts w:ascii="Times New Roman" w:eastAsia="Times New Roman" w:hAnsi="Times New Roman" w:cs="Times New Roman"/>
          <w:color w:val="auto"/>
          <w:sz w:val="28"/>
          <w:szCs w:val="28"/>
        </w:rPr>
        <w:t>ийской Федерации (СНИЛС)</w:t>
      </w:r>
      <w:r>
        <w:rPr>
          <w:rFonts w:ascii="Times New Roman" w:eastAsia="Times New Roman" w:hAnsi="Times New Roman" w:cs="Times New Roman"/>
          <w:color w:val="auto"/>
          <w:sz w:val="28"/>
          <w:szCs w:val="28"/>
        </w:rPr>
        <w:t>.</w:t>
      </w:r>
    </w:p>
    <w:p w:rsidR="00C35D73" w:rsidRDefault="00146070" w:rsidP="00EE6005">
      <w:pPr>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3.8</w:t>
      </w:r>
      <w:r w:rsidR="00D1614C">
        <w:rPr>
          <w:rFonts w:ascii="Times New Roman" w:eastAsia="Times New Roman" w:hAnsi="Times New Roman" w:cs="Times New Roman"/>
          <w:color w:val="auto"/>
          <w:sz w:val="28"/>
          <w:szCs w:val="28"/>
        </w:rPr>
        <w:t xml:space="preserve">. Премиальное вознаграждение в течение 60 дней со дня принятия приказа, предоставляется путем перечисления Министерством денежных средств на лицевой счет победителя, открытый на его имя в кредитной организации.   </w:t>
      </w:r>
    </w:p>
    <w:p w:rsidR="00C35D73" w:rsidRDefault="00C35D73" w:rsidP="00EE6005">
      <w:pPr>
        <w:spacing w:after="0" w:line="240" w:lineRule="auto"/>
        <w:ind w:firstLine="709"/>
        <w:jc w:val="both"/>
        <w:rPr>
          <w:rFonts w:ascii="Times New Roman" w:eastAsia="Times New Roman" w:hAnsi="Times New Roman" w:cs="Times New Roman"/>
          <w:color w:val="auto"/>
          <w:sz w:val="28"/>
          <w:szCs w:val="28"/>
        </w:rPr>
      </w:pPr>
    </w:p>
    <w:p w:rsidR="00BD28D7" w:rsidRDefault="00BD28D7" w:rsidP="00EE6005">
      <w:pPr>
        <w:spacing w:after="0" w:line="240" w:lineRule="auto"/>
        <w:ind w:firstLine="709"/>
        <w:jc w:val="both"/>
        <w:rPr>
          <w:rFonts w:ascii="Times New Roman" w:eastAsia="Times New Roman" w:hAnsi="Times New Roman" w:cs="Times New Roman"/>
          <w:color w:val="auto"/>
          <w:sz w:val="28"/>
          <w:szCs w:val="28"/>
        </w:rPr>
      </w:pPr>
    </w:p>
    <w:p w:rsidR="00761FDE" w:rsidRDefault="00761FDE" w:rsidP="00EE6005">
      <w:pPr>
        <w:spacing w:after="0" w:line="240" w:lineRule="auto"/>
        <w:ind w:firstLine="709"/>
        <w:jc w:val="both"/>
        <w:rPr>
          <w:rFonts w:ascii="Times New Roman" w:eastAsia="Times New Roman" w:hAnsi="Times New Roman" w:cs="Times New Roman"/>
          <w:color w:val="auto"/>
          <w:sz w:val="28"/>
          <w:szCs w:val="28"/>
        </w:rPr>
      </w:pPr>
    </w:p>
    <w:p w:rsidR="00761FDE" w:rsidRDefault="00761FDE" w:rsidP="00EE6005">
      <w:pPr>
        <w:spacing w:after="0" w:line="240" w:lineRule="auto"/>
        <w:ind w:firstLine="709"/>
        <w:jc w:val="both"/>
        <w:rPr>
          <w:rFonts w:ascii="Times New Roman" w:eastAsia="Times New Roman" w:hAnsi="Times New Roman" w:cs="Times New Roman"/>
          <w:color w:val="auto"/>
          <w:sz w:val="28"/>
          <w:szCs w:val="28"/>
        </w:rPr>
      </w:pPr>
    </w:p>
    <w:p w:rsidR="00761FDE" w:rsidRDefault="00761FDE" w:rsidP="00EE6005">
      <w:pPr>
        <w:spacing w:after="0" w:line="240" w:lineRule="auto"/>
        <w:ind w:firstLine="709"/>
        <w:jc w:val="both"/>
        <w:rPr>
          <w:rFonts w:ascii="Times New Roman" w:eastAsia="Times New Roman" w:hAnsi="Times New Roman" w:cs="Times New Roman"/>
          <w:color w:val="auto"/>
          <w:sz w:val="28"/>
          <w:szCs w:val="28"/>
        </w:rPr>
      </w:pPr>
    </w:p>
    <w:p w:rsidR="00761FDE" w:rsidRDefault="00761FDE" w:rsidP="00EE6005">
      <w:pPr>
        <w:spacing w:after="0" w:line="240" w:lineRule="auto"/>
        <w:ind w:firstLine="709"/>
        <w:jc w:val="both"/>
        <w:rPr>
          <w:rFonts w:ascii="Times New Roman" w:eastAsia="Times New Roman" w:hAnsi="Times New Roman" w:cs="Times New Roman"/>
          <w:color w:val="auto"/>
          <w:sz w:val="28"/>
          <w:szCs w:val="28"/>
        </w:rPr>
      </w:pPr>
    </w:p>
    <w:p w:rsidR="00761FDE" w:rsidRDefault="00761FDE" w:rsidP="00EE6005">
      <w:pPr>
        <w:spacing w:after="0" w:line="240" w:lineRule="auto"/>
        <w:ind w:firstLine="709"/>
        <w:jc w:val="both"/>
        <w:rPr>
          <w:rFonts w:ascii="Times New Roman" w:eastAsia="Times New Roman" w:hAnsi="Times New Roman" w:cs="Times New Roman"/>
          <w:color w:val="auto"/>
          <w:sz w:val="28"/>
          <w:szCs w:val="28"/>
        </w:rPr>
      </w:pPr>
    </w:p>
    <w:p w:rsidR="00761FDE" w:rsidRDefault="00761FDE" w:rsidP="00EE6005">
      <w:pPr>
        <w:spacing w:after="0" w:line="240" w:lineRule="auto"/>
        <w:ind w:firstLine="709"/>
        <w:jc w:val="both"/>
        <w:rPr>
          <w:rFonts w:ascii="Times New Roman" w:eastAsia="Times New Roman" w:hAnsi="Times New Roman" w:cs="Times New Roman"/>
          <w:color w:val="auto"/>
          <w:sz w:val="28"/>
          <w:szCs w:val="28"/>
        </w:rPr>
      </w:pPr>
    </w:p>
    <w:p w:rsidR="00761FDE" w:rsidRDefault="00761FDE" w:rsidP="00EE6005">
      <w:pPr>
        <w:spacing w:after="0" w:line="240" w:lineRule="auto"/>
        <w:ind w:firstLine="709"/>
        <w:jc w:val="both"/>
        <w:rPr>
          <w:rFonts w:ascii="Times New Roman" w:eastAsia="Times New Roman" w:hAnsi="Times New Roman" w:cs="Times New Roman"/>
          <w:color w:val="auto"/>
          <w:sz w:val="28"/>
          <w:szCs w:val="28"/>
        </w:rPr>
      </w:pPr>
    </w:p>
    <w:p w:rsidR="00761FDE" w:rsidRDefault="00761FDE" w:rsidP="00EE6005">
      <w:pPr>
        <w:spacing w:after="0" w:line="240" w:lineRule="auto"/>
        <w:ind w:firstLine="709"/>
        <w:jc w:val="both"/>
        <w:rPr>
          <w:rFonts w:ascii="Times New Roman" w:eastAsia="Times New Roman" w:hAnsi="Times New Roman" w:cs="Times New Roman"/>
          <w:color w:val="auto"/>
          <w:sz w:val="28"/>
          <w:szCs w:val="28"/>
        </w:rPr>
      </w:pPr>
    </w:p>
    <w:p w:rsidR="00761FDE" w:rsidRDefault="00761FDE" w:rsidP="00EE6005">
      <w:pPr>
        <w:spacing w:after="0" w:line="240" w:lineRule="auto"/>
        <w:ind w:firstLine="709"/>
        <w:jc w:val="both"/>
        <w:rPr>
          <w:rFonts w:ascii="Times New Roman" w:eastAsia="Times New Roman" w:hAnsi="Times New Roman" w:cs="Times New Roman"/>
          <w:color w:val="auto"/>
          <w:sz w:val="28"/>
          <w:szCs w:val="28"/>
        </w:rPr>
      </w:pPr>
    </w:p>
    <w:p w:rsidR="00605FAD" w:rsidRDefault="00605FAD"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BB3ACD" w:rsidRDefault="00BB3ACD" w:rsidP="00605FAD">
      <w:pPr>
        <w:widowControl/>
        <w:spacing w:after="0" w:line="240" w:lineRule="auto"/>
        <w:ind w:left="5103"/>
        <w:rPr>
          <w:rFonts w:ascii="Times New Roman" w:hAnsi="Times New Roman" w:cs="Times New Roman"/>
          <w:color w:val="auto"/>
          <w:sz w:val="20"/>
          <w:szCs w:val="20"/>
          <w:lang w:eastAsia="en-US"/>
        </w:rPr>
      </w:pPr>
    </w:p>
    <w:p w:rsidR="00BB3ACD" w:rsidRDefault="00BB3ACD" w:rsidP="00605FAD">
      <w:pPr>
        <w:widowControl/>
        <w:spacing w:after="0" w:line="240" w:lineRule="auto"/>
        <w:ind w:left="5103"/>
        <w:rPr>
          <w:rFonts w:ascii="Times New Roman" w:hAnsi="Times New Roman" w:cs="Times New Roman"/>
          <w:color w:val="auto"/>
          <w:sz w:val="20"/>
          <w:szCs w:val="20"/>
          <w:lang w:eastAsia="en-US"/>
        </w:rPr>
      </w:pPr>
    </w:p>
    <w:p w:rsidR="00BB3ACD" w:rsidRDefault="00BB3ACD" w:rsidP="00605FAD">
      <w:pPr>
        <w:widowControl/>
        <w:spacing w:after="0" w:line="240" w:lineRule="auto"/>
        <w:ind w:left="5103"/>
        <w:rPr>
          <w:rFonts w:ascii="Times New Roman" w:hAnsi="Times New Roman" w:cs="Times New Roman"/>
          <w:color w:val="auto"/>
          <w:sz w:val="20"/>
          <w:szCs w:val="20"/>
          <w:lang w:eastAsia="en-US"/>
        </w:rPr>
      </w:pPr>
    </w:p>
    <w:p w:rsidR="00C7096E" w:rsidRDefault="00C7096E" w:rsidP="00605FAD">
      <w:pPr>
        <w:widowControl/>
        <w:spacing w:after="0" w:line="240" w:lineRule="auto"/>
        <w:ind w:left="5103"/>
        <w:rPr>
          <w:rFonts w:ascii="Times New Roman" w:hAnsi="Times New Roman" w:cs="Times New Roman"/>
          <w:color w:val="auto"/>
          <w:sz w:val="20"/>
          <w:szCs w:val="20"/>
          <w:lang w:eastAsia="en-US"/>
        </w:rPr>
      </w:pPr>
    </w:p>
    <w:p w:rsidR="00605FAD" w:rsidRPr="00761FDE" w:rsidRDefault="00605FAD" w:rsidP="00605FAD">
      <w:pPr>
        <w:widowControl/>
        <w:spacing w:after="0" w:line="240" w:lineRule="auto"/>
        <w:ind w:left="5103"/>
        <w:rPr>
          <w:rFonts w:ascii="Times New Roman" w:hAnsi="Times New Roman" w:cs="Times New Roman"/>
          <w:color w:val="auto"/>
          <w:sz w:val="20"/>
          <w:szCs w:val="20"/>
          <w:lang w:eastAsia="en-US"/>
        </w:rPr>
      </w:pPr>
      <w:r w:rsidRPr="00761FDE">
        <w:rPr>
          <w:rFonts w:ascii="Times New Roman" w:hAnsi="Times New Roman" w:cs="Times New Roman"/>
          <w:color w:val="auto"/>
          <w:sz w:val="20"/>
          <w:szCs w:val="20"/>
          <w:lang w:eastAsia="en-US"/>
        </w:rPr>
        <w:lastRenderedPageBreak/>
        <w:t xml:space="preserve">Приложение 1 </w:t>
      </w:r>
    </w:p>
    <w:p w:rsidR="00605FAD" w:rsidRPr="00761FDE" w:rsidRDefault="00AA1AF6" w:rsidP="00605FAD">
      <w:pPr>
        <w:widowControl/>
        <w:spacing w:after="0" w:line="240" w:lineRule="auto"/>
        <w:ind w:left="5103"/>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к П</w:t>
      </w:r>
      <w:r w:rsidR="00605FAD" w:rsidRPr="00761FDE">
        <w:rPr>
          <w:rFonts w:ascii="Times New Roman" w:hAnsi="Times New Roman" w:cs="Times New Roman"/>
          <w:color w:val="auto"/>
          <w:sz w:val="20"/>
          <w:szCs w:val="20"/>
          <w:lang w:eastAsia="en-US"/>
        </w:rPr>
        <w:t xml:space="preserve">орядку выплаты премиальных вознаграждений </w:t>
      </w:r>
      <w:r w:rsidR="00605FAD" w:rsidRPr="00B10094">
        <w:rPr>
          <w:rFonts w:ascii="Times New Roman" w:hAnsi="Times New Roman" w:cs="Times New Roman"/>
          <w:color w:val="auto"/>
          <w:sz w:val="20"/>
          <w:szCs w:val="20"/>
          <w:lang w:eastAsia="en-US"/>
        </w:rPr>
        <w:t xml:space="preserve">обучающимся государственных образовательных организаций Республики Татарстан, муниципальных и </w:t>
      </w:r>
      <w:r w:rsidR="00420DA0" w:rsidRPr="00420DA0">
        <w:rPr>
          <w:rFonts w:ascii="Times New Roman" w:hAnsi="Times New Roman" w:cs="Times New Roman"/>
          <w:color w:val="auto"/>
          <w:sz w:val="20"/>
          <w:szCs w:val="20"/>
          <w:lang w:eastAsia="en-US"/>
        </w:rPr>
        <w:t>негосударственных</w:t>
      </w:r>
      <w:r w:rsidR="00605FAD" w:rsidRPr="00B10094">
        <w:rPr>
          <w:rFonts w:ascii="Times New Roman" w:hAnsi="Times New Roman" w:cs="Times New Roman"/>
          <w:color w:val="auto"/>
          <w:sz w:val="20"/>
          <w:szCs w:val="20"/>
          <w:lang w:eastAsia="en-US"/>
        </w:rPr>
        <w:t xml:space="preserve"> образовательных организаций в Республике Татарстан, реализующих образовательные программы основного и среднего общего образования за активное и результативное изучение физики, математики и/или информатики</w:t>
      </w:r>
      <w:r w:rsidR="00605FAD" w:rsidRPr="00761FDE">
        <w:rPr>
          <w:rFonts w:ascii="Times New Roman" w:hAnsi="Times New Roman" w:cs="Times New Roman"/>
          <w:color w:val="auto"/>
          <w:sz w:val="20"/>
          <w:szCs w:val="20"/>
          <w:lang w:eastAsia="en-US"/>
        </w:rPr>
        <w:t xml:space="preserve"> </w:t>
      </w:r>
    </w:p>
    <w:p w:rsidR="00605FAD" w:rsidRDefault="00605FAD" w:rsidP="00605FAD">
      <w:pPr>
        <w:widowControl/>
        <w:spacing w:after="0" w:line="240" w:lineRule="auto"/>
        <w:jc w:val="both"/>
        <w:rPr>
          <w:rFonts w:cs="Times New Roman"/>
          <w:color w:val="auto"/>
          <w:lang w:eastAsia="en-US"/>
        </w:rPr>
      </w:pPr>
    </w:p>
    <w:p w:rsidR="00B871F8" w:rsidRPr="00553FF5" w:rsidRDefault="00B871F8" w:rsidP="00C7096E">
      <w:pPr>
        <w:spacing w:after="0" w:line="240" w:lineRule="auto"/>
        <w:ind w:left="5103"/>
        <w:rPr>
          <w:rFonts w:ascii="Times New Roman" w:hAnsi="Times New Roman" w:cs="Times New Roman"/>
          <w:sz w:val="28"/>
        </w:rPr>
      </w:pPr>
      <w:r w:rsidRPr="00553FF5">
        <w:rPr>
          <w:rFonts w:ascii="Times New Roman" w:hAnsi="Times New Roman" w:cs="Times New Roman"/>
          <w:sz w:val="28"/>
        </w:rPr>
        <w:t>Форма</w:t>
      </w:r>
    </w:p>
    <w:p w:rsidR="00B871F8" w:rsidRPr="00553FF5" w:rsidRDefault="00B871F8" w:rsidP="00B871F8">
      <w:pPr>
        <w:spacing w:after="0" w:line="240" w:lineRule="auto"/>
        <w:ind w:firstLine="5103"/>
        <w:jc w:val="center"/>
        <w:rPr>
          <w:rFonts w:ascii="Times New Roman" w:hAnsi="Times New Roman" w:cs="Times New Roman"/>
          <w:sz w:val="28"/>
        </w:rPr>
      </w:pPr>
    </w:p>
    <w:p w:rsidR="00B871F8" w:rsidRPr="00553FF5" w:rsidRDefault="00B871F8" w:rsidP="00B871F8">
      <w:pPr>
        <w:spacing w:after="0" w:line="240" w:lineRule="auto"/>
        <w:ind w:firstLine="567"/>
        <w:rPr>
          <w:rFonts w:ascii="Times New Roman" w:hAnsi="Times New Roman" w:cs="Times New Roman"/>
          <w:sz w:val="28"/>
        </w:rPr>
      </w:pPr>
      <w:r w:rsidRPr="00553FF5">
        <w:rPr>
          <w:rFonts w:ascii="Times New Roman" w:hAnsi="Times New Roman" w:cs="Times New Roman"/>
          <w:sz w:val="28"/>
        </w:rPr>
        <w:t>Регистрационный номер:</w:t>
      </w:r>
    </w:p>
    <w:p w:rsidR="00B871F8" w:rsidRPr="00553FF5" w:rsidRDefault="00B871F8" w:rsidP="00B871F8">
      <w:pPr>
        <w:spacing w:after="0" w:line="240" w:lineRule="auto"/>
        <w:ind w:firstLine="567"/>
        <w:rPr>
          <w:rFonts w:ascii="Times New Roman" w:hAnsi="Times New Roman" w:cs="Times New Roman"/>
          <w:sz w:val="28"/>
        </w:rPr>
      </w:pPr>
      <w:r w:rsidRPr="00553FF5">
        <w:rPr>
          <w:rFonts w:ascii="Times New Roman" w:hAnsi="Times New Roman" w:cs="Times New Roman"/>
          <w:sz w:val="28"/>
        </w:rPr>
        <w:t>Дата регистрации заявки:</w:t>
      </w:r>
    </w:p>
    <w:p w:rsidR="00B871F8" w:rsidRDefault="00B871F8" w:rsidP="00605FAD">
      <w:pPr>
        <w:widowControl/>
        <w:spacing w:after="0" w:line="240" w:lineRule="auto"/>
        <w:jc w:val="both"/>
        <w:rPr>
          <w:rFonts w:cs="Times New Roman"/>
          <w:color w:val="auto"/>
          <w:lang w:eastAsia="en-US"/>
        </w:rPr>
      </w:pPr>
    </w:p>
    <w:p w:rsidR="003204BE" w:rsidRDefault="00605FAD" w:rsidP="00605FAD">
      <w:pPr>
        <w:widowControl/>
        <w:spacing w:after="0" w:line="240" w:lineRule="auto"/>
        <w:jc w:val="center"/>
        <w:rPr>
          <w:rFonts w:ascii="Times New Roman" w:eastAsia="Times New Roman" w:hAnsi="Times New Roman" w:cs="Times New Roman"/>
          <w:color w:val="auto"/>
          <w:sz w:val="28"/>
          <w:szCs w:val="28"/>
          <w:lang w:eastAsia="en-US"/>
        </w:rPr>
      </w:pPr>
      <w:r w:rsidRPr="00761FDE">
        <w:rPr>
          <w:rFonts w:ascii="Times New Roman" w:eastAsia="Times New Roman" w:hAnsi="Times New Roman" w:cs="Times New Roman"/>
          <w:color w:val="auto"/>
          <w:sz w:val="28"/>
          <w:szCs w:val="28"/>
          <w:lang w:eastAsia="en-US"/>
        </w:rPr>
        <w:t xml:space="preserve">Заявка на участие в </w:t>
      </w:r>
      <w:r w:rsidR="004A0DF2" w:rsidRPr="004A0DF2">
        <w:rPr>
          <w:rFonts w:ascii="Times New Roman" w:eastAsia="Times New Roman" w:hAnsi="Times New Roman" w:cs="Times New Roman"/>
          <w:color w:val="auto"/>
          <w:sz w:val="28"/>
          <w:szCs w:val="28"/>
          <w:lang w:eastAsia="en-US"/>
        </w:rPr>
        <w:t xml:space="preserve">конкурсном </w:t>
      </w:r>
      <w:r w:rsidRPr="00761FDE">
        <w:rPr>
          <w:rFonts w:ascii="Times New Roman" w:eastAsia="Times New Roman" w:hAnsi="Times New Roman" w:cs="Times New Roman"/>
          <w:color w:val="auto"/>
          <w:sz w:val="28"/>
          <w:szCs w:val="28"/>
          <w:lang w:eastAsia="en-US"/>
        </w:rPr>
        <w:t xml:space="preserve">отборе </w:t>
      </w:r>
    </w:p>
    <w:p w:rsidR="00605FAD" w:rsidRDefault="00605FAD" w:rsidP="00605FAD">
      <w:pPr>
        <w:widowControl/>
        <w:spacing w:after="0" w:line="240" w:lineRule="auto"/>
        <w:jc w:val="center"/>
        <w:rPr>
          <w:rFonts w:ascii="Times New Roman" w:eastAsia="Times New Roman" w:hAnsi="Times New Roman" w:cs="Times New Roman"/>
          <w:color w:val="auto"/>
          <w:sz w:val="28"/>
          <w:szCs w:val="28"/>
          <w:lang w:eastAsia="en-US"/>
        </w:rPr>
      </w:pPr>
      <w:r w:rsidRPr="00761FDE">
        <w:rPr>
          <w:rFonts w:ascii="Times New Roman" w:eastAsia="Times New Roman" w:hAnsi="Times New Roman" w:cs="Times New Roman"/>
          <w:color w:val="auto"/>
          <w:sz w:val="28"/>
          <w:szCs w:val="28"/>
          <w:lang w:eastAsia="en-US"/>
        </w:rPr>
        <w:t xml:space="preserve">на получение премиальных вознаграждений </w:t>
      </w:r>
      <w:r w:rsidRPr="00B10094">
        <w:rPr>
          <w:rFonts w:ascii="Times New Roman" w:eastAsia="Times New Roman" w:hAnsi="Times New Roman" w:cs="Times New Roman"/>
          <w:color w:val="auto"/>
          <w:sz w:val="28"/>
          <w:szCs w:val="28"/>
          <w:lang w:eastAsia="en-US"/>
        </w:rPr>
        <w:t xml:space="preserve">обучающимся государственных образовательных организаций Республики Татарстан, муниципальных и </w:t>
      </w:r>
      <w:r w:rsidR="007506E1">
        <w:rPr>
          <w:rFonts w:ascii="Times New Roman" w:eastAsia="Times New Roman" w:hAnsi="Times New Roman" w:cs="Times New Roman"/>
          <w:color w:val="auto"/>
          <w:sz w:val="28"/>
          <w:szCs w:val="28"/>
        </w:rPr>
        <w:t>негосударствен</w:t>
      </w:r>
      <w:r w:rsidR="007506E1" w:rsidRPr="00387B05">
        <w:rPr>
          <w:rFonts w:ascii="Times New Roman" w:eastAsia="Times New Roman" w:hAnsi="Times New Roman" w:cs="Times New Roman"/>
          <w:color w:val="auto"/>
          <w:sz w:val="28"/>
          <w:szCs w:val="28"/>
        </w:rPr>
        <w:t>ных</w:t>
      </w:r>
      <w:r w:rsidRPr="00B10094">
        <w:rPr>
          <w:rFonts w:ascii="Times New Roman" w:eastAsia="Times New Roman" w:hAnsi="Times New Roman" w:cs="Times New Roman"/>
          <w:color w:val="auto"/>
          <w:sz w:val="28"/>
          <w:szCs w:val="28"/>
          <w:lang w:eastAsia="en-US"/>
        </w:rPr>
        <w:t xml:space="preserve"> образовательных организаций в Республике Татарстан, реализующих образовательные программы основного и среднего общего образования за активное и результативное изучение физики, математики и/или информатики</w:t>
      </w:r>
    </w:p>
    <w:p w:rsidR="00B871F8" w:rsidRDefault="00B871F8" w:rsidP="00605FAD">
      <w:pPr>
        <w:widowControl/>
        <w:spacing w:after="0" w:line="240" w:lineRule="auto"/>
        <w:jc w:val="center"/>
        <w:rPr>
          <w:rFonts w:ascii="Times New Roman" w:eastAsia="Times New Roman" w:hAnsi="Times New Roman" w:cs="Times New Roman"/>
          <w:color w:val="auto"/>
          <w:sz w:val="28"/>
          <w:szCs w:val="28"/>
          <w:lang w:eastAsia="en-US"/>
        </w:rPr>
      </w:pPr>
    </w:p>
    <w:tbl>
      <w:tblPr>
        <w:tblStyle w:val="ae"/>
        <w:tblW w:w="10201" w:type="dxa"/>
        <w:tblLook w:val="04A0" w:firstRow="1" w:lastRow="0" w:firstColumn="1" w:lastColumn="0" w:noHBand="0" w:noVBand="1"/>
      </w:tblPr>
      <w:tblGrid>
        <w:gridCol w:w="2405"/>
        <w:gridCol w:w="3827"/>
        <w:gridCol w:w="3969"/>
      </w:tblGrid>
      <w:tr w:rsidR="00B871F8" w:rsidRPr="00553FF5" w:rsidTr="00B871F8">
        <w:tc>
          <w:tcPr>
            <w:tcW w:w="2405" w:type="dxa"/>
          </w:tcPr>
          <w:p w:rsidR="00B871F8" w:rsidRPr="00553FF5" w:rsidRDefault="00B871F8" w:rsidP="00D543E9">
            <w:pPr>
              <w:jc w:val="center"/>
              <w:rPr>
                <w:rFonts w:ascii="Times New Roman" w:hAnsi="Times New Roman" w:cs="Times New Roman"/>
                <w:sz w:val="28"/>
              </w:rPr>
            </w:pPr>
            <w:r w:rsidRPr="00553FF5">
              <w:rPr>
                <w:rFonts w:ascii="Times New Roman" w:hAnsi="Times New Roman" w:cs="Times New Roman"/>
                <w:sz w:val="28"/>
              </w:rPr>
              <w:t>Наименование образовательной организации</w:t>
            </w:r>
          </w:p>
        </w:tc>
        <w:tc>
          <w:tcPr>
            <w:tcW w:w="3827" w:type="dxa"/>
          </w:tcPr>
          <w:p w:rsidR="00B871F8" w:rsidRPr="00553FF5" w:rsidRDefault="00B871F8" w:rsidP="00B871F8">
            <w:pPr>
              <w:jc w:val="center"/>
              <w:rPr>
                <w:rFonts w:ascii="Times New Roman" w:hAnsi="Times New Roman" w:cs="Times New Roman"/>
                <w:sz w:val="28"/>
              </w:rPr>
            </w:pPr>
            <w:r w:rsidRPr="00553FF5">
              <w:rPr>
                <w:rFonts w:ascii="Times New Roman" w:hAnsi="Times New Roman" w:cs="Times New Roman"/>
                <w:sz w:val="28"/>
              </w:rPr>
              <w:t xml:space="preserve">Фамилия, имя, отчество (последнее – при наличии) соискателя </w:t>
            </w:r>
            <w:r>
              <w:rPr>
                <w:rFonts w:ascii="Times New Roman" w:hAnsi="Times New Roman" w:cs="Times New Roman"/>
                <w:sz w:val="28"/>
              </w:rPr>
              <w:t>премиального вознаграждения</w:t>
            </w:r>
          </w:p>
        </w:tc>
        <w:tc>
          <w:tcPr>
            <w:tcW w:w="3969" w:type="dxa"/>
          </w:tcPr>
          <w:p w:rsidR="00B871F8" w:rsidRPr="00553FF5" w:rsidRDefault="00B871F8" w:rsidP="00B871F8">
            <w:pPr>
              <w:jc w:val="center"/>
              <w:rPr>
                <w:rFonts w:ascii="Times New Roman" w:hAnsi="Times New Roman" w:cs="Times New Roman"/>
                <w:sz w:val="28"/>
              </w:rPr>
            </w:pPr>
            <w:r w:rsidRPr="00553FF5">
              <w:rPr>
                <w:rFonts w:ascii="Times New Roman" w:hAnsi="Times New Roman" w:cs="Times New Roman"/>
                <w:sz w:val="28"/>
              </w:rPr>
              <w:t xml:space="preserve">Контактные данные соискателя </w:t>
            </w:r>
            <w:r>
              <w:rPr>
                <w:rFonts w:ascii="Times New Roman" w:hAnsi="Times New Roman" w:cs="Times New Roman"/>
                <w:sz w:val="28"/>
              </w:rPr>
              <w:t>премиального вознаграждения</w:t>
            </w:r>
            <w:r w:rsidRPr="00553FF5">
              <w:rPr>
                <w:rFonts w:ascii="Times New Roman" w:hAnsi="Times New Roman" w:cs="Times New Roman"/>
                <w:sz w:val="28"/>
              </w:rPr>
              <w:t xml:space="preserve"> (телефон, электронный адрес)</w:t>
            </w:r>
          </w:p>
        </w:tc>
      </w:tr>
      <w:tr w:rsidR="00B871F8" w:rsidRPr="00553FF5" w:rsidTr="00B871F8">
        <w:tc>
          <w:tcPr>
            <w:tcW w:w="2405" w:type="dxa"/>
          </w:tcPr>
          <w:p w:rsidR="00B871F8" w:rsidRPr="00553FF5" w:rsidRDefault="00B871F8" w:rsidP="00D543E9">
            <w:pPr>
              <w:jc w:val="center"/>
              <w:rPr>
                <w:rFonts w:ascii="Times New Roman" w:hAnsi="Times New Roman" w:cs="Times New Roman"/>
                <w:sz w:val="28"/>
              </w:rPr>
            </w:pPr>
            <w:r w:rsidRPr="00553FF5">
              <w:rPr>
                <w:rFonts w:ascii="Times New Roman" w:hAnsi="Times New Roman" w:cs="Times New Roman"/>
                <w:sz w:val="28"/>
              </w:rPr>
              <w:t>1</w:t>
            </w:r>
          </w:p>
        </w:tc>
        <w:tc>
          <w:tcPr>
            <w:tcW w:w="3827" w:type="dxa"/>
          </w:tcPr>
          <w:p w:rsidR="00B871F8" w:rsidRPr="00553FF5" w:rsidRDefault="00B871F8" w:rsidP="00D543E9">
            <w:pPr>
              <w:jc w:val="center"/>
              <w:rPr>
                <w:rFonts w:ascii="Times New Roman" w:hAnsi="Times New Roman" w:cs="Times New Roman"/>
                <w:sz w:val="28"/>
              </w:rPr>
            </w:pPr>
            <w:r w:rsidRPr="00553FF5">
              <w:rPr>
                <w:rFonts w:ascii="Times New Roman" w:hAnsi="Times New Roman" w:cs="Times New Roman"/>
                <w:sz w:val="28"/>
              </w:rPr>
              <w:t>2</w:t>
            </w:r>
          </w:p>
        </w:tc>
        <w:tc>
          <w:tcPr>
            <w:tcW w:w="3969" w:type="dxa"/>
          </w:tcPr>
          <w:p w:rsidR="00B871F8" w:rsidRPr="00553FF5" w:rsidRDefault="00B871F8" w:rsidP="00D543E9">
            <w:pPr>
              <w:jc w:val="center"/>
              <w:rPr>
                <w:rFonts w:ascii="Times New Roman" w:hAnsi="Times New Roman" w:cs="Times New Roman"/>
                <w:sz w:val="28"/>
              </w:rPr>
            </w:pPr>
            <w:r w:rsidRPr="00553FF5">
              <w:rPr>
                <w:rFonts w:ascii="Times New Roman" w:hAnsi="Times New Roman" w:cs="Times New Roman"/>
                <w:sz w:val="28"/>
              </w:rPr>
              <w:t>3</w:t>
            </w:r>
          </w:p>
        </w:tc>
      </w:tr>
      <w:tr w:rsidR="00B871F8" w:rsidRPr="00553FF5" w:rsidTr="00B871F8">
        <w:tc>
          <w:tcPr>
            <w:tcW w:w="2405" w:type="dxa"/>
          </w:tcPr>
          <w:p w:rsidR="00B871F8" w:rsidRPr="00553FF5" w:rsidRDefault="00B871F8" w:rsidP="00D543E9">
            <w:pPr>
              <w:jc w:val="center"/>
              <w:rPr>
                <w:rFonts w:ascii="Times New Roman" w:hAnsi="Times New Roman" w:cs="Times New Roman"/>
                <w:sz w:val="28"/>
              </w:rPr>
            </w:pPr>
          </w:p>
        </w:tc>
        <w:tc>
          <w:tcPr>
            <w:tcW w:w="3827" w:type="dxa"/>
          </w:tcPr>
          <w:p w:rsidR="00B871F8" w:rsidRPr="00553FF5" w:rsidRDefault="00B871F8" w:rsidP="00D543E9">
            <w:pPr>
              <w:jc w:val="center"/>
              <w:rPr>
                <w:rFonts w:ascii="Times New Roman" w:hAnsi="Times New Roman" w:cs="Times New Roman"/>
                <w:sz w:val="28"/>
              </w:rPr>
            </w:pPr>
          </w:p>
        </w:tc>
        <w:tc>
          <w:tcPr>
            <w:tcW w:w="3969" w:type="dxa"/>
          </w:tcPr>
          <w:p w:rsidR="00B871F8" w:rsidRPr="00553FF5" w:rsidRDefault="00B871F8" w:rsidP="00D543E9">
            <w:pPr>
              <w:jc w:val="center"/>
              <w:rPr>
                <w:rFonts w:ascii="Times New Roman" w:hAnsi="Times New Roman" w:cs="Times New Roman"/>
                <w:sz w:val="28"/>
              </w:rPr>
            </w:pPr>
          </w:p>
        </w:tc>
      </w:tr>
    </w:tbl>
    <w:p w:rsidR="00B871F8" w:rsidRDefault="00B871F8" w:rsidP="00B871F8">
      <w:pPr>
        <w:spacing w:after="0" w:line="240" w:lineRule="auto"/>
        <w:ind w:firstLine="567"/>
        <w:jc w:val="both"/>
        <w:rPr>
          <w:rFonts w:ascii="Times New Roman" w:hAnsi="Times New Roman" w:cs="Times New Roman"/>
          <w:sz w:val="28"/>
        </w:rPr>
      </w:pPr>
    </w:p>
    <w:p w:rsidR="00B871F8" w:rsidRPr="00553FF5" w:rsidRDefault="00B871F8" w:rsidP="00B871F8">
      <w:pPr>
        <w:spacing w:after="0" w:line="240" w:lineRule="auto"/>
        <w:ind w:firstLine="567"/>
        <w:jc w:val="both"/>
        <w:rPr>
          <w:rFonts w:ascii="Times New Roman" w:hAnsi="Times New Roman" w:cs="Times New Roman"/>
          <w:sz w:val="28"/>
        </w:rPr>
      </w:pPr>
      <w:r w:rsidRPr="00553FF5">
        <w:rPr>
          <w:rFonts w:ascii="Times New Roman" w:hAnsi="Times New Roman" w:cs="Times New Roman"/>
          <w:sz w:val="28"/>
        </w:rPr>
        <w:t xml:space="preserve">Соискатель </w:t>
      </w:r>
      <w:r w:rsidR="004557E2">
        <w:rPr>
          <w:rFonts w:ascii="Times New Roman" w:hAnsi="Times New Roman" w:cs="Times New Roman"/>
          <w:sz w:val="28"/>
        </w:rPr>
        <w:t>премиального вознаграждения</w:t>
      </w:r>
      <w:r w:rsidRPr="00553FF5">
        <w:rPr>
          <w:rFonts w:ascii="Times New Roman" w:hAnsi="Times New Roman" w:cs="Times New Roman"/>
          <w:sz w:val="28"/>
        </w:rPr>
        <w:t xml:space="preserve"> подает настоящую заявку на участие в соискании гранта по следующей </w:t>
      </w:r>
      <w:r w:rsidR="004557E2">
        <w:rPr>
          <w:rFonts w:ascii="Times New Roman" w:hAnsi="Times New Roman" w:cs="Times New Roman"/>
          <w:sz w:val="28"/>
        </w:rPr>
        <w:t>категории</w:t>
      </w:r>
      <w:r w:rsidRPr="00553FF5">
        <w:rPr>
          <w:rFonts w:ascii="Times New Roman" w:hAnsi="Times New Roman" w:cs="Times New Roman"/>
          <w:sz w:val="28"/>
        </w:rPr>
        <w:t xml:space="preserve"> (нужное подчеркнуть):</w:t>
      </w:r>
    </w:p>
    <w:p w:rsidR="004557E2" w:rsidRDefault="004557E2" w:rsidP="004557E2">
      <w:pPr>
        <w:pStyle w:val="a6"/>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обучающийся – 5-7 класса;</w:t>
      </w:r>
    </w:p>
    <w:p w:rsidR="004557E2" w:rsidRDefault="004557E2" w:rsidP="004557E2">
      <w:pPr>
        <w:pStyle w:val="a6"/>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обучающийся – 8-9 класса;</w:t>
      </w:r>
    </w:p>
    <w:p w:rsidR="00B871F8" w:rsidRDefault="004557E2" w:rsidP="004557E2">
      <w:pPr>
        <w:spacing w:after="0" w:line="240" w:lineRule="auto"/>
        <w:ind w:right="-2"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обучающийся – 10-11 класса.</w:t>
      </w:r>
    </w:p>
    <w:p w:rsidR="004557E2" w:rsidRPr="00553FF5" w:rsidRDefault="004557E2" w:rsidP="004557E2">
      <w:pPr>
        <w:spacing w:after="0" w:line="240" w:lineRule="auto"/>
        <w:ind w:right="-2" w:firstLine="709"/>
        <w:jc w:val="both"/>
        <w:rPr>
          <w:rFonts w:ascii="Times New Roman" w:hAnsi="Times New Roman" w:cs="Times New Roman"/>
          <w:sz w:val="28"/>
        </w:rPr>
      </w:pPr>
    </w:p>
    <w:p w:rsidR="00B871F8" w:rsidRPr="00553FF5" w:rsidRDefault="00B871F8" w:rsidP="00B871F8">
      <w:pPr>
        <w:spacing w:after="0" w:line="240" w:lineRule="auto"/>
        <w:ind w:right="-2" w:firstLine="709"/>
        <w:jc w:val="both"/>
        <w:rPr>
          <w:rFonts w:ascii="Times New Roman" w:hAnsi="Times New Roman" w:cs="Times New Roman"/>
          <w:sz w:val="28"/>
        </w:rPr>
      </w:pPr>
      <w:r w:rsidRPr="00553FF5">
        <w:rPr>
          <w:rFonts w:ascii="Times New Roman" w:hAnsi="Times New Roman" w:cs="Times New Roman"/>
          <w:sz w:val="28"/>
        </w:rPr>
        <w:t xml:space="preserve">Настоящей заявкой соискатель </w:t>
      </w:r>
      <w:r w:rsidR="00AA1AF6">
        <w:rPr>
          <w:rFonts w:ascii="Times New Roman" w:hAnsi="Times New Roman" w:cs="Times New Roman"/>
          <w:sz w:val="28"/>
        </w:rPr>
        <w:t>премиального вознаграждения</w:t>
      </w:r>
      <w:r w:rsidRPr="00553FF5">
        <w:rPr>
          <w:rFonts w:ascii="Times New Roman" w:hAnsi="Times New Roman" w:cs="Times New Roman"/>
          <w:sz w:val="28"/>
        </w:rPr>
        <w:t xml:space="preserve"> подтверждает соответствие требованиям, установленным </w:t>
      </w:r>
      <w:r w:rsidRPr="006634FA">
        <w:rPr>
          <w:rFonts w:ascii="Times New Roman" w:hAnsi="Times New Roman" w:cs="Times New Roman"/>
          <w:sz w:val="28"/>
        </w:rPr>
        <w:t xml:space="preserve">пунктом </w:t>
      </w:r>
      <w:r w:rsidR="00241D70">
        <w:rPr>
          <w:rFonts w:ascii="Times New Roman" w:hAnsi="Times New Roman" w:cs="Times New Roman"/>
          <w:sz w:val="28"/>
        </w:rPr>
        <w:t>3.2. Порядка</w:t>
      </w:r>
      <w:r w:rsidRPr="00553FF5">
        <w:rPr>
          <w:rFonts w:ascii="Times New Roman" w:hAnsi="Times New Roman" w:cs="Times New Roman"/>
          <w:sz w:val="28"/>
        </w:rPr>
        <w:t xml:space="preserve"> </w:t>
      </w:r>
      <w:r w:rsidR="004B5C62" w:rsidRPr="004B5C62">
        <w:rPr>
          <w:rFonts w:ascii="Times New Roman" w:hAnsi="Times New Roman" w:cs="Times New Roman"/>
          <w:sz w:val="28"/>
        </w:rPr>
        <w:t xml:space="preserve">выплаты премиальных вознаграждений обучающимся государственных образовательных организаций Республики Татарстан, муниципальных и </w:t>
      </w:r>
      <w:r w:rsidR="007506E1">
        <w:rPr>
          <w:rFonts w:ascii="Times New Roman" w:eastAsia="Times New Roman" w:hAnsi="Times New Roman" w:cs="Times New Roman"/>
          <w:color w:val="auto"/>
          <w:sz w:val="28"/>
          <w:szCs w:val="28"/>
        </w:rPr>
        <w:t>негосударствен</w:t>
      </w:r>
      <w:r w:rsidR="007506E1" w:rsidRPr="00387B05">
        <w:rPr>
          <w:rFonts w:ascii="Times New Roman" w:eastAsia="Times New Roman" w:hAnsi="Times New Roman" w:cs="Times New Roman"/>
          <w:color w:val="auto"/>
          <w:sz w:val="28"/>
          <w:szCs w:val="28"/>
        </w:rPr>
        <w:t>ных</w:t>
      </w:r>
      <w:r w:rsidR="004B5C62" w:rsidRPr="004B5C62">
        <w:rPr>
          <w:rFonts w:ascii="Times New Roman" w:hAnsi="Times New Roman" w:cs="Times New Roman"/>
          <w:sz w:val="28"/>
        </w:rPr>
        <w:t xml:space="preserve"> образовательных организаций в Республике Татарстан, реализующих образовательные программы основного и среднего общего образования за активное и результативное изучение физики, математики и/или информатики</w:t>
      </w:r>
      <w:r w:rsidRPr="00553FF5">
        <w:rPr>
          <w:rFonts w:ascii="Times New Roman" w:hAnsi="Times New Roman" w:cs="Times New Roman"/>
          <w:sz w:val="28"/>
        </w:rPr>
        <w:t>, утвержденного постановлением Кабинета Министров Республики Татарстан от ____ № __  «</w:t>
      </w:r>
      <w:r w:rsidR="004B5C62" w:rsidRPr="004B5C62">
        <w:rPr>
          <w:rFonts w:ascii="Times New Roman" w:eastAsia="Times New Roman" w:hAnsi="Times New Roman" w:cs="Times New Roman"/>
          <w:sz w:val="28"/>
          <w:szCs w:val="28"/>
        </w:rPr>
        <w:t>О государственной поддержке обучающихся в рамках реализации проекта «Физико-</w:t>
      </w:r>
      <w:r w:rsidR="004B5C62" w:rsidRPr="004B5C62">
        <w:rPr>
          <w:rFonts w:ascii="Times New Roman" w:eastAsia="Times New Roman" w:hAnsi="Times New Roman" w:cs="Times New Roman"/>
          <w:sz w:val="28"/>
          <w:szCs w:val="28"/>
        </w:rPr>
        <w:lastRenderedPageBreak/>
        <w:t>математический прорыв»</w:t>
      </w:r>
      <w:r w:rsidRPr="00553FF5">
        <w:rPr>
          <w:rFonts w:ascii="Times New Roman" w:hAnsi="Times New Roman" w:cs="Times New Roman"/>
          <w:sz w:val="28"/>
        </w:rPr>
        <w:t>.</w:t>
      </w:r>
    </w:p>
    <w:p w:rsidR="00B871F8" w:rsidRPr="00553FF5" w:rsidRDefault="00B871F8" w:rsidP="00B871F8">
      <w:pPr>
        <w:spacing w:after="0" w:line="240" w:lineRule="auto"/>
        <w:ind w:firstLine="567"/>
        <w:jc w:val="both"/>
        <w:rPr>
          <w:rFonts w:ascii="Times New Roman" w:hAnsi="Times New Roman" w:cs="Times New Roman"/>
          <w:sz w:val="28"/>
        </w:rPr>
      </w:pPr>
    </w:p>
    <w:p w:rsidR="00B871F8" w:rsidRPr="00553FF5" w:rsidRDefault="00B871F8" w:rsidP="00B871F8">
      <w:pPr>
        <w:spacing w:after="0" w:line="240" w:lineRule="auto"/>
        <w:ind w:firstLine="567"/>
        <w:jc w:val="both"/>
        <w:rPr>
          <w:rFonts w:ascii="Times New Roman" w:hAnsi="Times New Roman" w:cs="Times New Roman"/>
          <w:sz w:val="28"/>
        </w:rPr>
      </w:pPr>
      <w:r w:rsidRPr="00553FF5">
        <w:rPr>
          <w:rFonts w:ascii="Times New Roman" w:hAnsi="Times New Roman" w:cs="Times New Roman"/>
          <w:sz w:val="28"/>
        </w:rPr>
        <w:t xml:space="preserve">Настоящей заявкой соискатель </w:t>
      </w:r>
      <w:r w:rsidR="00241D70">
        <w:rPr>
          <w:rFonts w:ascii="Times New Roman" w:hAnsi="Times New Roman" w:cs="Times New Roman"/>
          <w:sz w:val="28"/>
        </w:rPr>
        <w:t>премиального вознаграждения</w:t>
      </w:r>
      <w:r w:rsidRPr="00553FF5">
        <w:rPr>
          <w:rFonts w:ascii="Times New Roman" w:hAnsi="Times New Roman" w:cs="Times New Roman"/>
          <w:sz w:val="28"/>
        </w:rPr>
        <w:t xml:space="preserve"> подтверждает согласие на публикацию (размещение) в информационно-телекоммуникационной сети «Инт</w:t>
      </w:r>
      <w:r w:rsidR="004B5C62">
        <w:rPr>
          <w:rFonts w:ascii="Times New Roman" w:hAnsi="Times New Roman" w:cs="Times New Roman"/>
          <w:sz w:val="28"/>
        </w:rPr>
        <w:t>ернет» информации о соискателе премиального вознаграждения</w:t>
      </w:r>
      <w:r w:rsidRPr="00553FF5">
        <w:rPr>
          <w:rFonts w:ascii="Times New Roman" w:hAnsi="Times New Roman" w:cs="Times New Roman"/>
          <w:sz w:val="28"/>
        </w:rPr>
        <w:t xml:space="preserve">, о подаваемой соискателем </w:t>
      </w:r>
      <w:r w:rsidR="004B5C62">
        <w:rPr>
          <w:rFonts w:ascii="Times New Roman" w:hAnsi="Times New Roman" w:cs="Times New Roman"/>
          <w:sz w:val="28"/>
        </w:rPr>
        <w:t>премиального вознаграждения</w:t>
      </w:r>
      <w:r w:rsidRPr="00553FF5">
        <w:rPr>
          <w:rFonts w:ascii="Times New Roman" w:hAnsi="Times New Roman" w:cs="Times New Roman"/>
          <w:sz w:val="28"/>
        </w:rPr>
        <w:t xml:space="preserve"> заявке, иной информации о соискателе </w:t>
      </w:r>
      <w:r w:rsidR="004B5C62">
        <w:rPr>
          <w:rFonts w:ascii="Times New Roman" w:hAnsi="Times New Roman" w:cs="Times New Roman"/>
          <w:sz w:val="28"/>
        </w:rPr>
        <w:t>премиального вознаграждения</w:t>
      </w:r>
      <w:r w:rsidRPr="00553FF5">
        <w:rPr>
          <w:rFonts w:ascii="Times New Roman" w:hAnsi="Times New Roman" w:cs="Times New Roman"/>
          <w:sz w:val="28"/>
        </w:rPr>
        <w:t>, связанной с соответствующим отбором.</w:t>
      </w:r>
    </w:p>
    <w:p w:rsidR="00B871F8" w:rsidRPr="00553FF5" w:rsidRDefault="00B871F8" w:rsidP="00B871F8">
      <w:pPr>
        <w:spacing w:after="0" w:line="240" w:lineRule="auto"/>
        <w:ind w:firstLine="567"/>
        <w:jc w:val="both"/>
        <w:rPr>
          <w:rFonts w:ascii="Times New Roman" w:hAnsi="Times New Roman" w:cs="Times New Roman"/>
          <w:sz w:val="28"/>
        </w:rPr>
      </w:pPr>
      <w:r w:rsidRPr="00553FF5">
        <w:rPr>
          <w:rFonts w:ascii="Times New Roman" w:hAnsi="Times New Roman" w:cs="Times New Roman"/>
          <w:sz w:val="28"/>
        </w:rPr>
        <w:t>Приложения: 1.</w:t>
      </w:r>
    </w:p>
    <w:p w:rsidR="00B871F8" w:rsidRPr="00553FF5" w:rsidRDefault="00B871F8" w:rsidP="00B871F8">
      <w:pPr>
        <w:spacing w:after="0" w:line="240" w:lineRule="auto"/>
        <w:ind w:firstLine="567"/>
        <w:jc w:val="both"/>
        <w:rPr>
          <w:rFonts w:ascii="Times New Roman" w:hAnsi="Times New Roman" w:cs="Times New Roman"/>
          <w:sz w:val="28"/>
        </w:rPr>
      </w:pPr>
      <w:r w:rsidRPr="00553FF5">
        <w:rPr>
          <w:rFonts w:ascii="Times New Roman" w:hAnsi="Times New Roman" w:cs="Times New Roman"/>
          <w:sz w:val="28"/>
        </w:rPr>
        <w:tab/>
      </w:r>
      <w:r w:rsidRPr="00553FF5">
        <w:rPr>
          <w:rFonts w:ascii="Times New Roman" w:hAnsi="Times New Roman" w:cs="Times New Roman"/>
          <w:sz w:val="28"/>
        </w:rPr>
        <w:tab/>
      </w:r>
      <w:r w:rsidRPr="00553FF5">
        <w:rPr>
          <w:rFonts w:ascii="Times New Roman" w:hAnsi="Times New Roman" w:cs="Times New Roman"/>
          <w:sz w:val="28"/>
        </w:rPr>
        <w:tab/>
      </w:r>
      <w:r w:rsidR="004B5C62">
        <w:rPr>
          <w:rFonts w:ascii="Times New Roman" w:hAnsi="Times New Roman" w:cs="Times New Roman"/>
          <w:sz w:val="28"/>
        </w:rPr>
        <w:t xml:space="preserve"> </w:t>
      </w:r>
      <w:r w:rsidRPr="00553FF5">
        <w:rPr>
          <w:rFonts w:ascii="Times New Roman" w:hAnsi="Times New Roman" w:cs="Times New Roman"/>
          <w:sz w:val="28"/>
        </w:rPr>
        <w:t xml:space="preserve">2. </w:t>
      </w:r>
    </w:p>
    <w:p w:rsidR="00B871F8" w:rsidRPr="00553FF5" w:rsidRDefault="00B871F8" w:rsidP="00B871F8">
      <w:pPr>
        <w:spacing w:after="0" w:line="240" w:lineRule="auto"/>
        <w:ind w:firstLine="567"/>
        <w:jc w:val="both"/>
        <w:rPr>
          <w:rFonts w:ascii="Times New Roman" w:hAnsi="Times New Roman" w:cs="Times New Roman"/>
          <w:sz w:val="28"/>
        </w:rPr>
      </w:pPr>
    </w:p>
    <w:p w:rsidR="00B871F8" w:rsidRPr="00553FF5" w:rsidRDefault="00B871F8" w:rsidP="00B871F8">
      <w:pPr>
        <w:autoSpaceDE w:val="0"/>
        <w:autoSpaceDN w:val="0"/>
        <w:adjustRightInd w:val="0"/>
        <w:spacing w:after="0" w:line="240" w:lineRule="auto"/>
        <w:jc w:val="both"/>
        <w:rPr>
          <w:rFonts w:ascii="Times New Roman" w:eastAsiaTheme="minorEastAsia" w:hAnsi="Times New Roman" w:cs="Times New Roman CYR"/>
          <w:sz w:val="28"/>
          <w:szCs w:val="28"/>
        </w:rPr>
      </w:pPr>
      <w:r w:rsidRPr="00553FF5">
        <w:rPr>
          <w:rFonts w:ascii="Times New Roman" w:eastAsiaTheme="minorEastAsia" w:hAnsi="Times New Roman" w:cs="Times New Roman CYR"/>
          <w:sz w:val="28"/>
          <w:szCs w:val="28"/>
        </w:rPr>
        <w:t>Заявитель _____________________     ______________________/__________</w:t>
      </w:r>
    </w:p>
    <w:p w:rsidR="00B871F8" w:rsidRPr="00553FF5" w:rsidRDefault="00B871F8" w:rsidP="00B871F8">
      <w:pPr>
        <w:autoSpaceDE w:val="0"/>
        <w:autoSpaceDN w:val="0"/>
        <w:adjustRightInd w:val="0"/>
        <w:spacing w:after="0" w:line="240" w:lineRule="auto"/>
        <w:ind w:firstLine="720"/>
        <w:jc w:val="both"/>
        <w:rPr>
          <w:rFonts w:ascii="Times New Roman" w:eastAsiaTheme="minorEastAsia" w:hAnsi="Times New Roman" w:cs="Times New Roman CYR"/>
          <w:sz w:val="20"/>
          <w:szCs w:val="28"/>
        </w:rPr>
      </w:pPr>
      <w:r w:rsidRPr="00553FF5">
        <w:rPr>
          <w:rFonts w:ascii="Times New Roman" w:eastAsiaTheme="minorEastAsia" w:hAnsi="Times New Roman" w:cs="Times New Roman CYR"/>
          <w:sz w:val="28"/>
          <w:szCs w:val="28"/>
        </w:rPr>
        <w:t xml:space="preserve">      </w:t>
      </w:r>
      <w:r w:rsidRPr="00553FF5">
        <w:rPr>
          <w:rFonts w:ascii="Times New Roman" w:eastAsiaTheme="minorEastAsia" w:hAnsi="Times New Roman" w:cs="Times New Roman CYR"/>
          <w:sz w:val="20"/>
          <w:szCs w:val="28"/>
        </w:rPr>
        <w:t xml:space="preserve">(наименование соискателя </w:t>
      </w:r>
      <w:proofErr w:type="gramStart"/>
      <w:r w:rsidRPr="00553FF5">
        <w:rPr>
          <w:rFonts w:ascii="Times New Roman" w:eastAsiaTheme="minorEastAsia" w:hAnsi="Times New Roman" w:cs="Times New Roman CYR"/>
          <w:sz w:val="20"/>
          <w:szCs w:val="28"/>
        </w:rPr>
        <w:t xml:space="preserve">гранта)   </w:t>
      </w:r>
      <w:proofErr w:type="gramEnd"/>
      <w:r w:rsidRPr="00553FF5">
        <w:rPr>
          <w:rFonts w:ascii="Times New Roman" w:eastAsiaTheme="minorEastAsia" w:hAnsi="Times New Roman" w:cs="Times New Roman CYR"/>
          <w:sz w:val="20"/>
          <w:szCs w:val="28"/>
        </w:rPr>
        <w:t xml:space="preserve">     (фамилия, инициалы руководителя)         (подпись)</w:t>
      </w:r>
    </w:p>
    <w:p w:rsidR="00B871F8" w:rsidRPr="00761FDE" w:rsidRDefault="00B871F8" w:rsidP="00605FAD">
      <w:pPr>
        <w:widowControl/>
        <w:spacing w:after="0" w:line="240" w:lineRule="auto"/>
        <w:jc w:val="center"/>
        <w:rPr>
          <w:rFonts w:ascii="Times New Roman" w:eastAsia="Times New Roman" w:hAnsi="Times New Roman" w:cs="Times New Roman"/>
          <w:color w:val="auto"/>
          <w:sz w:val="28"/>
          <w:szCs w:val="28"/>
          <w:lang w:eastAsia="en-US"/>
        </w:rPr>
      </w:pPr>
    </w:p>
    <w:p w:rsidR="00605FAD" w:rsidRPr="00761FDE" w:rsidRDefault="00605FAD" w:rsidP="00605FAD">
      <w:pPr>
        <w:widowControl/>
        <w:spacing w:after="0" w:line="240" w:lineRule="auto"/>
        <w:jc w:val="center"/>
        <w:rPr>
          <w:rFonts w:ascii="Times New Roman" w:hAnsi="Times New Roman" w:cs="Times New Roman"/>
          <w:color w:val="auto"/>
          <w:sz w:val="28"/>
          <w:lang w:eastAsia="en-US"/>
        </w:rPr>
      </w:pPr>
    </w:p>
    <w:tbl>
      <w:tblPr>
        <w:tblStyle w:val="30"/>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000" w:firstRow="0" w:lastRow="0" w:firstColumn="0" w:lastColumn="0" w:noHBand="0" w:noVBand="0"/>
      </w:tblPr>
      <w:tblGrid>
        <w:gridCol w:w="709"/>
        <w:gridCol w:w="4108"/>
        <w:gridCol w:w="4961"/>
      </w:tblGrid>
      <w:tr w:rsidR="00605FAD" w:rsidRPr="00761FDE" w:rsidTr="00D543E9">
        <w:trPr>
          <w:trHeight w:val="192"/>
          <w:jc w:val="center"/>
        </w:trPr>
        <w:tc>
          <w:tcPr>
            <w:tcW w:w="709" w:type="dxa"/>
          </w:tcPr>
          <w:p w:rsidR="00605FAD" w:rsidRPr="00761FDE" w:rsidRDefault="00605FAD" w:rsidP="00D543E9">
            <w:pPr>
              <w:widowControl/>
              <w:spacing w:after="0" w:line="240" w:lineRule="auto"/>
              <w:jc w:val="center"/>
              <w:rPr>
                <w:sz w:val="28"/>
                <w:szCs w:val="28"/>
              </w:rPr>
            </w:pPr>
            <w:r w:rsidRPr="00761FDE">
              <w:rPr>
                <w:sz w:val="28"/>
                <w:szCs w:val="28"/>
              </w:rPr>
              <w:t>№ п/п</w:t>
            </w:r>
          </w:p>
        </w:tc>
        <w:tc>
          <w:tcPr>
            <w:tcW w:w="4108" w:type="dxa"/>
          </w:tcPr>
          <w:p w:rsidR="00605FAD" w:rsidRPr="00761FDE" w:rsidRDefault="00B871F8" w:rsidP="00D543E9">
            <w:pPr>
              <w:widowControl/>
              <w:spacing w:after="0" w:line="240" w:lineRule="auto"/>
              <w:jc w:val="center"/>
              <w:rPr>
                <w:sz w:val="28"/>
                <w:szCs w:val="28"/>
              </w:rPr>
            </w:pPr>
            <w:r>
              <w:rPr>
                <w:sz w:val="28"/>
                <w:szCs w:val="28"/>
              </w:rPr>
              <w:t>Показатель</w:t>
            </w:r>
          </w:p>
        </w:tc>
        <w:tc>
          <w:tcPr>
            <w:tcW w:w="4961" w:type="dxa"/>
          </w:tcPr>
          <w:p w:rsidR="00605FAD" w:rsidRPr="00761FDE" w:rsidRDefault="00B871F8" w:rsidP="00B871F8">
            <w:pPr>
              <w:widowControl/>
              <w:spacing w:after="0" w:line="240" w:lineRule="auto"/>
              <w:jc w:val="center"/>
              <w:rPr>
                <w:sz w:val="28"/>
                <w:szCs w:val="28"/>
              </w:rPr>
            </w:pPr>
            <w:r>
              <w:rPr>
                <w:sz w:val="28"/>
                <w:szCs w:val="28"/>
              </w:rPr>
              <w:t>Статус/баллы</w:t>
            </w:r>
          </w:p>
        </w:tc>
      </w:tr>
      <w:tr w:rsidR="00605FAD" w:rsidRPr="00761FDE" w:rsidTr="00D543E9">
        <w:trPr>
          <w:trHeight w:val="192"/>
          <w:jc w:val="center"/>
        </w:trPr>
        <w:tc>
          <w:tcPr>
            <w:tcW w:w="709" w:type="dxa"/>
          </w:tcPr>
          <w:p w:rsidR="00605FAD" w:rsidRPr="00761FDE" w:rsidRDefault="00605FAD" w:rsidP="00D543E9">
            <w:pPr>
              <w:widowControl/>
              <w:spacing w:after="0" w:line="240" w:lineRule="auto"/>
              <w:jc w:val="center"/>
              <w:rPr>
                <w:sz w:val="28"/>
                <w:szCs w:val="28"/>
              </w:rPr>
            </w:pPr>
            <w:r w:rsidRPr="00761FDE">
              <w:rPr>
                <w:sz w:val="28"/>
                <w:szCs w:val="28"/>
              </w:rPr>
              <w:t>1</w:t>
            </w:r>
          </w:p>
        </w:tc>
        <w:tc>
          <w:tcPr>
            <w:tcW w:w="4108" w:type="dxa"/>
          </w:tcPr>
          <w:p w:rsidR="00605FAD" w:rsidRPr="00761FDE" w:rsidRDefault="00605FAD" w:rsidP="00D543E9">
            <w:pPr>
              <w:widowControl/>
              <w:spacing w:after="0" w:line="240" w:lineRule="auto"/>
              <w:jc w:val="center"/>
              <w:rPr>
                <w:sz w:val="28"/>
                <w:szCs w:val="28"/>
              </w:rPr>
            </w:pPr>
            <w:r w:rsidRPr="00761FDE">
              <w:rPr>
                <w:sz w:val="28"/>
                <w:szCs w:val="28"/>
              </w:rPr>
              <w:t>2</w:t>
            </w:r>
          </w:p>
        </w:tc>
        <w:tc>
          <w:tcPr>
            <w:tcW w:w="4961" w:type="dxa"/>
          </w:tcPr>
          <w:p w:rsidR="00605FAD" w:rsidRPr="00761FDE" w:rsidRDefault="00605FAD" w:rsidP="00D543E9">
            <w:pPr>
              <w:widowControl/>
              <w:spacing w:after="0" w:line="240" w:lineRule="auto"/>
              <w:jc w:val="center"/>
              <w:rPr>
                <w:sz w:val="28"/>
                <w:szCs w:val="28"/>
              </w:rPr>
            </w:pPr>
            <w:r w:rsidRPr="00761FDE">
              <w:rPr>
                <w:sz w:val="28"/>
                <w:szCs w:val="28"/>
              </w:rPr>
              <w:t>3</w:t>
            </w:r>
          </w:p>
        </w:tc>
      </w:tr>
      <w:tr w:rsidR="00605FAD" w:rsidRPr="00AA1AF6" w:rsidTr="00D543E9">
        <w:trPr>
          <w:trHeight w:val="751"/>
          <w:jc w:val="center"/>
        </w:trPr>
        <w:tc>
          <w:tcPr>
            <w:tcW w:w="709" w:type="dxa"/>
            <w:vMerge w:val="restart"/>
          </w:tcPr>
          <w:p w:rsidR="00605FAD" w:rsidRPr="00761FDE" w:rsidRDefault="00605FAD" w:rsidP="00D543E9">
            <w:pPr>
              <w:widowControl/>
              <w:spacing w:after="0" w:line="240" w:lineRule="auto"/>
              <w:rPr>
                <w:sz w:val="28"/>
                <w:szCs w:val="28"/>
              </w:rPr>
            </w:pPr>
            <w:r w:rsidRPr="00761FDE">
              <w:rPr>
                <w:sz w:val="28"/>
                <w:szCs w:val="28"/>
              </w:rPr>
              <w:t xml:space="preserve">1. </w:t>
            </w:r>
          </w:p>
        </w:tc>
        <w:tc>
          <w:tcPr>
            <w:tcW w:w="4108" w:type="dxa"/>
            <w:vMerge w:val="restart"/>
          </w:tcPr>
          <w:p w:rsidR="00605FAD" w:rsidRPr="00761FDE" w:rsidRDefault="00605FAD" w:rsidP="00D543E9">
            <w:pPr>
              <w:widowControl/>
              <w:spacing w:after="0" w:line="240" w:lineRule="auto"/>
              <w:jc w:val="both"/>
              <w:rPr>
                <w:sz w:val="28"/>
                <w:szCs w:val="28"/>
              </w:rPr>
            </w:pPr>
            <w:r w:rsidRPr="00761FDE">
              <w:rPr>
                <w:sz w:val="28"/>
                <w:szCs w:val="28"/>
              </w:rPr>
              <w:t>Участие в кружках физико-математической направленности (рейтинг выполнения заданий в образовательной организации)</w:t>
            </w:r>
          </w:p>
        </w:tc>
        <w:tc>
          <w:tcPr>
            <w:tcW w:w="4961" w:type="dxa"/>
          </w:tcPr>
          <w:p w:rsidR="00605FAD" w:rsidRPr="00AA1AF6" w:rsidRDefault="00605FAD" w:rsidP="00D543E9">
            <w:pPr>
              <w:widowControl/>
              <w:spacing w:after="0" w:line="240" w:lineRule="auto"/>
              <w:ind w:left="208"/>
              <w:jc w:val="both"/>
              <w:rPr>
                <w:sz w:val="28"/>
                <w:szCs w:val="28"/>
              </w:rPr>
            </w:pPr>
            <w:r w:rsidRPr="00AA1AF6">
              <w:rPr>
                <w:rFonts w:eastAsia="Times New Roman"/>
                <w:bCs/>
                <w:color w:val="auto"/>
                <w:sz w:val="28"/>
                <w:szCs w:val="28"/>
              </w:rPr>
              <w:t>51-74% (решение заданий)</w:t>
            </w:r>
          </w:p>
        </w:tc>
      </w:tr>
      <w:tr w:rsidR="00605FAD" w:rsidRPr="00AA1AF6" w:rsidTr="00D543E9">
        <w:trPr>
          <w:trHeight w:val="751"/>
          <w:jc w:val="center"/>
        </w:trPr>
        <w:tc>
          <w:tcPr>
            <w:tcW w:w="709" w:type="dxa"/>
            <w:vMerge/>
          </w:tcPr>
          <w:p w:rsidR="00605FAD" w:rsidRPr="00761FDE" w:rsidRDefault="00605FAD" w:rsidP="00D543E9">
            <w:pPr>
              <w:widowControl/>
              <w:spacing w:after="0" w:line="240" w:lineRule="auto"/>
              <w:rPr>
                <w:sz w:val="28"/>
                <w:szCs w:val="28"/>
              </w:rPr>
            </w:pPr>
          </w:p>
        </w:tc>
        <w:tc>
          <w:tcPr>
            <w:tcW w:w="4108" w:type="dxa"/>
            <w:vMerge/>
          </w:tcPr>
          <w:p w:rsidR="00605FAD" w:rsidRPr="00761FDE" w:rsidRDefault="00605FAD" w:rsidP="00D543E9">
            <w:pPr>
              <w:widowControl/>
              <w:spacing w:after="0" w:line="240" w:lineRule="auto"/>
              <w:jc w:val="both"/>
              <w:rPr>
                <w:sz w:val="28"/>
                <w:szCs w:val="28"/>
              </w:rPr>
            </w:pPr>
          </w:p>
        </w:tc>
        <w:tc>
          <w:tcPr>
            <w:tcW w:w="4961" w:type="dxa"/>
          </w:tcPr>
          <w:p w:rsidR="00605FAD" w:rsidRPr="00AA1AF6" w:rsidRDefault="00605FAD" w:rsidP="00D543E9">
            <w:pPr>
              <w:widowControl/>
              <w:spacing w:after="0" w:line="240" w:lineRule="auto"/>
              <w:ind w:left="208"/>
              <w:jc w:val="both"/>
              <w:rPr>
                <w:sz w:val="28"/>
                <w:szCs w:val="28"/>
              </w:rPr>
            </w:pPr>
            <w:r w:rsidRPr="00AA1AF6">
              <w:rPr>
                <w:sz w:val="28"/>
                <w:szCs w:val="28"/>
              </w:rPr>
              <w:t>75-85%</w:t>
            </w:r>
          </w:p>
        </w:tc>
      </w:tr>
      <w:tr w:rsidR="00605FAD" w:rsidRPr="00AA1AF6" w:rsidTr="00D543E9">
        <w:trPr>
          <w:trHeight w:val="891"/>
          <w:jc w:val="center"/>
        </w:trPr>
        <w:tc>
          <w:tcPr>
            <w:tcW w:w="709" w:type="dxa"/>
            <w:vMerge/>
          </w:tcPr>
          <w:p w:rsidR="00605FAD" w:rsidRPr="00761FDE" w:rsidRDefault="00605FAD" w:rsidP="00D543E9">
            <w:pPr>
              <w:widowControl/>
              <w:spacing w:after="0" w:line="240" w:lineRule="auto"/>
              <w:rPr>
                <w:sz w:val="28"/>
                <w:szCs w:val="28"/>
              </w:rPr>
            </w:pPr>
          </w:p>
        </w:tc>
        <w:tc>
          <w:tcPr>
            <w:tcW w:w="4108" w:type="dxa"/>
            <w:vMerge/>
          </w:tcPr>
          <w:p w:rsidR="00605FAD" w:rsidRPr="00761FDE" w:rsidRDefault="00605FAD" w:rsidP="00D543E9">
            <w:pPr>
              <w:widowControl/>
              <w:spacing w:after="0" w:line="240" w:lineRule="auto"/>
              <w:jc w:val="both"/>
              <w:rPr>
                <w:sz w:val="28"/>
                <w:szCs w:val="28"/>
              </w:rPr>
            </w:pPr>
          </w:p>
        </w:tc>
        <w:tc>
          <w:tcPr>
            <w:tcW w:w="4961" w:type="dxa"/>
          </w:tcPr>
          <w:p w:rsidR="00605FAD" w:rsidRPr="00AA1AF6" w:rsidRDefault="00605FAD" w:rsidP="00D543E9">
            <w:pPr>
              <w:widowControl/>
              <w:spacing w:after="0" w:line="240" w:lineRule="auto"/>
              <w:ind w:left="208"/>
              <w:jc w:val="both"/>
              <w:rPr>
                <w:sz w:val="28"/>
                <w:szCs w:val="28"/>
              </w:rPr>
            </w:pPr>
            <w:r w:rsidRPr="00AA1AF6">
              <w:rPr>
                <w:sz w:val="28"/>
                <w:szCs w:val="28"/>
              </w:rPr>
              <w:t>86-100%</w:t>
            </w:r>
          </w:p>
          <w:p w:rsidR="00605FAD" w:rsidRPr="00AA1AF6" w:rsidRDefault="00605FAD" w:rsidP="00D543E9">
            <w:pPr>
              <w:widowControl/>
              <w:spacing w:after="0" w:line="240" w:lineRule="auto"/>
              <w:jc w:val="both"/>
              <w:rPr>
                <w:sz w:val="28"/>
                <w:szCs w:val="28"/>
              </w:rPr>
            </w:pPr>
          </w:p>
          <w:p w:rsidR="00605FAD" w:rsidRPr="00AA1AF6" w:rsidRDefault="00605FAD" w:rsidP="00D543E9">
            <w:pPr>
              <w:widowControl/>
              <w:spacing w:after="0" w:line="240" w:lineRule="auto"/>
              <w:ind w:left="208"/>
              <w:jc w:val="both"/>
              <w:rPr>
                <w:i/>
                <w:iCs/>
                <w:sz w:val="28"/>
                <w:szCs w:val="28"/>
              </w:rPr>
            </w:pPr>
            <w:r w:rsidRPr="00AA1AF6">
              <w:rPr>
                <w:i/>
                <w:iCs/>
                <w:sz w:val="28"/>
                <w:szCs w:val="28"/>
              </w:rPr>
              <w:t>(Предоставляется выписка рейтинга)</w:t>
            </w:r>
          </w:p>
        </w:tc>
      </w:tr>
      <w:tr w:rsidR="00605FAD" w:rsidRPr="00761FDE" w:rsidTr="00D543E9">
        <w:trPr>
          <w:trHeight w:val="751"/>
          <w:jc w:val="center"/>
        </w:trPr>
        <w:tc>
          <w:tcPr>
            <w:tcW w:w="709" w:type="dxa"/>
          </w:tcPr>
          <w:p w:rsidR="00605FAD" w:rsidRPr="00761FDE" w:rsidRDefault="00605FAD" w:rsidP="00D543E9">
            <w:pPr>
              <w:widowControl/>
              <w:spacing w:after="0" w:line="240" w:lineRule="auto"/>
              <w:rPr>
                <w:sz w:val="28"/>
                <w:szCs w:val="28"/>
              </w:rPr>
            </w:pPr>
            <w:r w:rsidRPr="00761FDE">
              <w:rPr>
                <w:sz w:val="28"/>
                <w:szCs w:val="28"/>
              </w:rPr>
              <w:t>2</w:t>
            </w:r>
          </w:p>
        </w:tc>
        <w:tc>
          <w:tcPr>
            <w:tcW w:w="4108" w:type="dxa"/>
          </w:tcPr>
          <w:p w:rsidR="00605FAD" w:rsidRPr="00761FDE" w:rsidRDefault="00605FAD" w:rsidP="00D543E9">
            <w:pPr>
              <w:widowControl/>
              <w:spacing w:after="0" w:line="240" w:lineRule="auto"/>
              <w:jc w:val="both"/>
              <w:rPr>
                <w:rFonts w:eastAsia="Times New Roman"/>
                <w:color w:val="auto"/>
                <w:sz w:val="28"/>
                <w:szCs w:val="28"/>
              </w:rPr>
            </w:pPr>
            <w:r w:rsidRPr="00761FDE">
              <w:rPr>
                <w:rFonts w:eastAsia="Times New Roman"/>
                <w:color w:val="auto"/>
                <w:sz w:val="28"/>
                <w:szCs w:val="28"/>
              </w:rPr>
              <w:t xml:space="preserve">Наличие перечневых олимпиад, конкурсов, форумов, турниров, фестивалей, мероприятий, направленных на развитие интеллектуальных способностей, интереса к научной (научно-исследовательской), инженерно-технической, изобретательской, а также на </w:t>
            </w:r>
            <w:r w:rsidR="00AA1AF6">
              <w:rPr>
                <w:rFonts w:eastAsia="Times New Roman"/>
                <w:color w:val="auto"/>
                <w:sz w:val="28"/>
                <w:szCs w:val="28"/>
              </w:rPr>
              <w:t xml:space="preserve">популяризацию </w:t>
            </w:r>
            <w:r w:rsidRPr="00761FDE">
              <w:rPr>
                <w:rFonts w:eastAsia="Times New Roman"/>
                <w:color w:val="auto"/>
                <w:sz w:val="28"/>
                <w:szCs w:val="28"/>
              </w:rPr>
              <w:t xml:space="preserve">научных знаний, утверждаемых </w:t>
            </w:r>
          </w:p>
          <w:p w:rsidR="00605FAD" w:rsidRPr="00761FDE" w:rsidRDefault="00605FAD" w:rsidP="00D543E9">
            <w:pPr>
              <w:widowControl/>
              <w:spacing w:after="0" w:line="240" w:lineRule="auto"/>
              <w:jc w:val="both"/>
              <w:rPr>
                <w:rFonts w:eastAsia="Times New Roman"/>
                <w:color w:val="auto"/>
                <w:sz w:val="28"/>
                <w:szCs w:val="28"/>
              </w:rPr>
            </w:pPr>
            <w:r w:rsidRPr="00761FDE">
              <w:rPr>
                <w:rFonts w:eastAsia="Times New Roman"/>
                <w:color w:val="auto"/>
                <w:sz w:val="28"/>
                <w:szCs w:val="28"/>
              </w:rPr>
              <w:t>Министерством просвещения Российской Федерации в течение последнего учебного года</w:t>
            </w:r>
            <w:r w:rsidRPr="00761FDE">
              <w:t xml:space="preserve"> </w:t>
            </w:r>
            <w:r w:rsidRPr="00761FDE">
              <w:rPr>
                <w:sz w:val="28"/>
                <w:szCs w:val="28"/>
              </w:rPr>
              <w:t>(учитываться результаты всех олимпиад, входящих в перечень РСОШ (</w:t>
            </w:r>
            <w:hyperlink r:id="rId8" w:history="1">
              <w:r w:rsidRPr="00761FDE">
                <w:rPr>
                  <w:color w:val="0563C1"/>
                  <w:sz w:val="28"/>
                  <w:szCs w:val="28"/>
                  <w:u w:val="single"/>
                </w:rPr>
                <w:t>https://olimpiada.ru/article/1150</w:t>
              </w:r>
            </w:hyperlink>
            <w:r w:rsidRPr="00761FDE">
              <w:rPr>
                <w:color w:val="0563C1"/>
                <w:u w:val="single"/>
              </w:rPr>
              <w:t>)</w:t>
            </w:r>
          </w:p>
        </w:tc>
        <w:tc>
          <w:tcPr>
            <w:tcW w:w="4961" w:type="dxa"/>
          </w:tcPr>
          <w:p w:rsidR="00605FAD" w:rsidRPr="00761FDE" w:rsidRDefault="00605FAD" w:rsidP="00D543E9">
            <w:pPr>
              <w:widowControl/>
              <w:spacing w:after="0" w:line="240" w:lineRule="auto"/>
              <w:jc w:val="both"/>
              <w:rPr>
                <w:rFonts w:eastAsia="Times New Roman"/>
                <w:i/>
                <w:iCs/>
                <w:sz w:val="28"/>
                <w:szCs w:val="28"/>
              </w:rPr>
            </w:pPr>
            <w:r w:rsidRPr="00761FDE">
              <w:rPr>
                <w:rFonts w:eastAsia="Times New Roman"/>
                <w:i/>
                <w:iCs/>
                <w:sz w:val="28"/>
                <w:szCs w:val="28"/>
              </w:rPr>
              <w:t xml:space="preserve"> </w:t>
            </w:r>
          </w:p>
          <w:p w:rsidR="00605FAD" w:rsidRPr="00761FDE" w:rsidRDefault="00605FAD" w:rsidP="00D543E9">
            <w:pPr>
              <w:widowControl/>
              <w:spacing w:after="0" w:line="240" w:lineRule="auto"/>
              <w:ind w:left="208"/>
              <w:jc w:val="both"/>
              <w:rPr>
                <w:rFonts w:eastAsia="Times New Roman"/>
                <w:iCs/>
                <w:sz w:val="28"/>
                <w:szCs w:val="28"/>
              </w:rPr>
            </w:pPr>
            <w:r w:rsidRPr="00761FDE">
              <w:rPr>
                <w:rFonts w:eastAsia="Times New Roman"/>
                <w:iCs/>
                <w:sz w:val="28"/>
                <w:szCs w:val="28"/>
              </w:rPr>
              <w:t xml:space="preserve">победитель международного уровня </w:t>
            </w:r>
          </w:p>
          <w:p w:rsidR="00605FAD" w:rsidRPr="00761FDE" w:rsidRDefault="00605FAD" w:rsidP="00D543E9">
            <w:pPr>
              <w:widowControl/>
              <w:spacing w:after="0" w:line="240" w:lineRule="auto"/>
              <w:ind w:left="208"/>
              <w:jc w:val="both"/>
              <w:rPr>
                <w:rFonts w:eastAsia="Times New Roman"/>
                <w:iCs/>
                <w:sz w:val="28"/>
                <w:szCs w:val="28"/>
              </w:rPr>
            </w:pPr>
            <w:r w:rsidRPr="00761FDE">
              <w:rPr>
                <w:rFonts w:eastAsia="Times New Roman"/>
                <w:iCs/>
                <w:sz w:val="28"/>
                <w:szCs w:val="28"/>
              </w:rPr>
              <w:t xml:space="preserve">призер международного уровня </w:t>
            </w:r>
          </w:p>
          <w:p w:rsidR="00605FAD" w:rsidRPr="00761FDE" w:rsidRDefault="00605FAD" w:rsidP="00D543E9">
            <w:pPr>
              <w:widowControl/>
              <w:spacing w:after="0" w:line="240" w:lineRule="auto"/>
              <w:ind w:left="208"/>
              <w:jc w:val="both"/>
              <w:rPr>
                <w:rFonts w:eastAsia="Times New Roman"/>
                <w:iCs/>
                <w:sz w:val="28"/>
                <w:szCs w:val="28"/>
              </w:rPr>
            </w:pPr>
            <w:r w:rsidRPr="00761FDE">
              <w:rPr>
                <w:rFonts w:eastAsia="Times New Roman"/>
                <w:iCs/>
                <w:sz w:val="28"/>
                <w:szCs w:val="28"/>
              </w:rPr>
              <w:t xml:space="preserve">победитель федерального уровня  </w:t>
            </w:r>
          </w:p>
          <w:p w:rsidR="00605FAD" w:rsidRPr="00761FDE" w:rsidRDefault="00605FAD" w:rsidP="00D543E9">
            <w:pPr>
              <w:widowControl/>
              <w:spacing w:after="0" w:line="240" w:lineRule="auto"/>
              <w:ind w:left="208"/>
              <w:jc w:val="both"/>
              <w:rPr>
                <w:rFonts w:eastAsia="Times New Roman"/>
                <w:iCs/>
                <w:sz w:val="28"/>
                <w:szCs w:val="28"/>
              </w:rPr>
            </w:pPr>
            <w:r w:rsidRPr="00761FDE">
              <w:rPr>
                <w:rFonts w:eastAsia="Times New Roman"/>
                <w:iCs/>
                <w:sz w:val="28"/>
                <w:szCs w:val="28"/>
              </w:rPr>
              <w:t xml:space="preserve">призер федерального уровня  </w:t>
            </w:r>
          </w:p>
          <w:p w:rsidR="00605FAD" w:rsidRPr="00761FDE" w:rsidRDefault="00605FAD" w:rsidP="00D543E9">
            <w:pPr>
              <w:widowControl/>
              <w:spacing w:after="0" w:line="240" w:lineRule="auto"/>
              <w:ind w:left="208"/>
              <w:jc w:val="both"/>
              <w:rPr>
                <w:rFonts w:eastAsia="Times New Roman"/>
                <w:iCs/>
                <w:sz w:val="28"/>
                <w:szCs w:val="28"/>
              </w:rPr>
            </w:pPr>
            <w:r w:rsidRPr="00761FDE">
              <w:rPr>
                <w:rFonts w:eastAsia="Times New Roman"/>
                <w:iCs/>
                <w:sz w:val="28"/>
                <w:szCs w:val="28"/>
              </w:rPr>
              <w:t xml:space="preserve">победитель республиканского уровня </w:t>
            </w:r>
          </w:p>
          <w:p w:rsidR="00605FAD" w:rsidRPr="00761FDE" w:rsidRDefault="00605FAD" w:rsidP="00D543E9">
            <w:pPr>
              <w:widowControl/>
              <w:spacing w:after="0" w:line="240" w:lineRule="auto"/>
              <w:ind w:left="208"/>
              <w:jc w:val="both"/>
              <w:rPr>
                <w:rFonts w:eastAsia="Times New Roman"/>
                <w:iCs/>
                <w:sz w:val="28"/>
                <w:szCs w:val="28"/>
              </w:rPr>
            </w:pPr>
            <w:r w:rsidRPr="00761FDE">
              <w:rPr>
                <w:rFonts w:eastAsia="Times New Roman"/>
                <w:iCs/>
                <w:sz w:val="28"/>
                <w:szCs w:val="28"/>
              </w:rPr>
              <w:t xml:space="preserve">призер республиканского уровня </w:t>
            </w:r>
          </w:p>
          <w:p w:rsidR="00605FAD" w:rsidRPr="00761FDE" w:rsidRDefault="00605FAD" w:rsidP="00D543E9">
            <w:pPr>
              <w:widowControl/>
              <w:spacing w:after="0" w:line="240" w:lineRule="auto"/>
              <w:ind w:left="208"/>
              <w:jc w:val="both"/>
              <w:rPr>
                <w:rFonts w:eastAsia="Times New Roman"/>
                <w:iCs/>
                <w:sz w:val="28"/>
                <w:szCs w:val="28"/>
              </w:rPr>
            </w:pPr>
            <w:r w:rsidRPr="00761FDE">
              <w:rPr>
                <w:rFonts w:eastAsia="Times New Roman"/>
                <w:iCs/>
                <w:sz w:val="28"/>
                <w:szCs w:val="28"/>
              </w:rPr>
              <w:t xml:space="preserve">(все мероприятия: олимпиады, научно-практические конференции и </w:t>
            </w:r>
            <w:proofErr w:type="spellStart"/>
            <w:r w:rsidRPr="00761FDE">
              <w:rPr>
                <w:rFonts w:eastAsia="Times New Roman"/>
                <w:iCs/>
                <w:sz w:val="28"/>
                <w:szCs w:val="28"/>
              </w:rPr>
              <w:t>т.д</w:t>
            </w:r>
            <w:proofErr w:type="spellEnd"/>
            <w:r w:rsidRPr="00761FDE">
              <w:rPr>
                <w:rFonts w:eastAsia="Times New Roman"/>
                <w:iCs/>
                <w:sz w:val="28"/>
                <w:szCs w:val="28"/>
              </w:rPr>
              <w:t>)</w:t>
            </w:r>
          </w:p>
          <w:p w:rsidR="00605FAD" w:rsidRPr="00761FDE" w:rsidRDefault="00605FAD" w:rsidP="00D543E9">
            <w:pPr>
              <w:widowControl/>
              <w:spacing w:after="0" w:line="240" w:lineRule="auto"/>
              <w:ind w:left="208"/>
              <w:jc w:val="both"/>
              <w:rPr>
                <w:rFonts w:eastAsia="Times New Roman"/>
                <w:i/>
                <w:iCs/>
                <w:sz w:val="28"/>
                <w:szCs w:val="28"/>
              </w:rPr>
            </w:pPr>
          </w:p>
          <w:p w:rsidR="00605FAD" w:rsidRPr="00761FDE" w:rsidRDefault="00605FAD" w:rsidP="00D543E9">
            <w:pPr>
              <w:widowControl/>
              <w:spacing w:after="0" w:line="240" w:lineRule="auto"/>
              <w:ind w:left="208"/>
              <w:jc w:val="both"/>
              <w:rPr>
                <w:rFonts w:eastAsia="Times New Roman"/>
                <w:i/>
                <w:iCs/>
                <w:sz w:val="28"/>
                <w:szCs w:val="28"/>
              </w:rPr>
            </w:pPr>
            <w:r w:rsidRPr="00761FDE">
              <w:rPr>
                <w:rFonts w:eastAsia="Times New Roman"/>
                <w:i/>
                <w:iCs/>
                <w:sz w:val="28"/>
                <w:szCs w:val="28"/>
              </w:rPr>
              <w:t>(Выбрать нужный уровень, прикладываются подтверждающие документы)</w:t>
            </w:r>
          </w:p>
        </w:tc>
      </w:tr>
      <w:tr w:rsidR="00605FAD" w:rsidRPr="00761FDE" w:rsidTr="00D543E9">
        <w:trPr>
          <w:trHeight w:val="751"/>
          <w:jc w:val="center"/>
        </w:trPr>
        <w:tc>
          <w:tcPr>
            <w:tcW w:w="709" w:type="dxa"/>
          </w:tcPr>
          <w:p w:rsidR="00605FAD" w:rsidRPr="00761FDE" w:rsidRDefault="00605FAD" w:rsidP="00D543E9">
            <w:pPr>
              <w:widowControl/>
              <w:spacing w:after="0" w:line="240" w:lineRule="auto"/>
              <w:rPr>
                <w:sz w:val="28"/>
                <w:szCs w:val="28"/>
              </w:rPr>
            </w:pPr>
            <w:r w:rsidRPr="00761FDE">
              <w:rPr>
                <w:sz w:val="28"/>
                <w:szCs w:val="28"/>
              </w:rPr>
              <w:t>3</w:t>
            </w:r>
          </w:p>
        </w:tc>
        <w:tc>
          <w:tcPr>
            <w:tcW w:w="4108" w:type="dxa"/>
          </w:tcPr>
          <w:p w:rsidR="00605FAD" w:rsidRPr="00761FDE" w:rsidRDefault="00605FAD" w:rsidP="00D543E9">
            <w:pPr>
              <w:widowControl/>
              <w:spacing w:after="0" w:line="240" w:lineRule="auto"/>
              <w:jc w:val="both"/>
              <w:rPr>
                <w:rFonts w:eastAsia="Times New Roman"/>
                <w:color w:val="auto"/>
                <w:sz w:val="28"/>
                <w:szCs w:val="28"/>
              </w:rPr>
            </w:pPr>
            <w:r w:rsidRPr="00761FDE">
              <w:rPr>
                <w:rFonts w:eastAsia="Times New Roman"/>
                <w:color w:val="auto"/>
                <w:sz w:val="28"/>
                <w:szCs w:val="28"/>
              </w:rPr>
              <w:t>Академическая успеваемость</w:t>
            </w:r>
          </w:p>
        </w:tc>
        <w:tc>
          <w:tcPr>
            <w:tcW w:w="4961" w:type="dxa"/>
          </w:tcPr>
          <w:p w:rsidR="00605FAD" w:rsidRPr="00761FDE" w:rsidRDefault="00605FAD" w:rsidP="00D543E9">
            <w:pPr>
              <w:widowControl/>
              <w:spacing w:after="0" w:line="240" w:lineRule="auto"/>
              <w:ind w:left="208"/>
              <w:jc w:val="both"/>
              <w:rPr>
                <w:rFonts w:eastAsia="Times New Roman"/>
                <w:bCs/>
                <w:color w:val="auto"/>
                <w:sz w:val="28"/>
                <w:szCs w:val="28"/>
              </w:rPr>
            </w:pPr>
            <w:r w:rsidRPr="00761FDE">
              <w:rPr>
                <w:rFonts w:eastAsia="Times New Roman"/>
                <w:bCs/>
                <w:color w:val="auto"/>
                <w:sz w:val="28"/>
                <w:szCs w:val="28"/>
              </w:rPr>
              <w:t xml:space="preserve">4,9-5,0 </w:t>
            </w:r>
          </w:p>
          <w:p w:rsidR="00605FAD" w:rsidRPr="00761FDE" w:rsidRDefault="00605FAD" w:rsidP="00D543E9">
            <w:pPr>
              <w:widowControl/>
              <w:spacing w:after="0" w:line="240" w:lineRule="auto"/>
              <w:ind w:left="208"/>
              <w:jc w:val="both"/>
              <w:rPr>
                <w:rFonts w:eastAsia="Times New Roman"/>
                <w:bCs/>
                <w:color w:val="auto"/>
                <w:sz w:val="28"/>
                <w:szCs w:val="28"/>
              </w:rPr>
            </w:pPr>
            <w:r w:rsidRPr="00761FDE">
              <w:rPr>
                <w:rFonts w:eastAsia="Times New Roman"/>
                <w:bCs/>
                <w:color w:val="auto"/>
                <w:sz w:val="28"/>
                <w:szCs w:val="28"/>
              </w:rPr>
              <w:t xml:space="preserve">4,7-4,89 </w:t>
            </w:r>
          </w:p>
          <w:p w:rsidR="00605FAD" w:rsidRPr="00761FDE" w:rsidRDefault="00605FAD" w:rsidP="00D543E9">
            <w:pPr>
              <w:widowControl/>
              <w:spacing w:after="0" w:line="240" w:lineRule="auto"/>
              <w:ind w:left="208"/>
              <w:jc w:val="both"/>
              <w:rPr>
                <w:rFonts w:eastAsia="Times New Roman"/>
                <w:bCs/>
                <w:color w:val="auto"/>
                <w:sz w:val="28"/>
                <w:szCs w:val="28"/>
              </w:rPr>
            </w:pPr>
            <w:r w:rsidRPr="00761FDE">
              <w:rPr>
                <w:rFonts w:eastAsia="Times New Roman"/>
                <w:bCs/>
                <w:color w:val="auto"/>
                <w:sz w:val="28"/>
                <w:szCs w:val="28"/>
              </w:rPr>
              <w:lastRenderedPageBreak/>
              <w:t xml:space="preserve">4,5-4,69 </w:t>
            </w:r>
          </w:p>
          <w:p w:rsidR="00605FAD" w:rsidRPr="00761FDE" w:rsidRDefault="00605FAD" w:rsidP="00D543E9">
            <w:pPr>
              <w:widowControl/>
              <w:spacing w:after="0" w:line="240" w:lineRule="auto"/>
              <w:ind w:left="208"/>
              <w:jc w:val="both"/>
              <w:rPr>
                <w:rFonts w:eastAsia="Times New Roman"/>
                <w:bCs/>
                <w:color w:val="auto"/>
                <w:sz w:val="28"/>
                <w:szCs w:val="28"/>
              </w:rPr>
            </w:pPr>
          </w:p>
          <w:p w:rsidR="00605FAD" w:rsidRPr="00761FDE" w:rsidRDefault="00605FAD" w:rsidP="00D543E9">
            <w:pPr>
              <w:widowControl/>
              <w:spacing w:after="0" w:line="240" w:lineRule="auto"/>
              <w:ind w:left="208"/>
              <w:jc w:val="both"/>
              <w:rPr>
                <w:rFonts w:eastAsia="Times New Roman"/>
                <w:bCs/>
                <w:i/>
                <w:iCs/>
                <w:color w:val="auto"/>
                <w:sz w:val="28"/>
                <w:szCs w:val="28"/>
              </w:rPr>
            </w:pPr>
            <w:r w:rsidRPr="00761FDE">
              <w:rPr>
                <w:rFonts w:eastAsia="Times New Roman"/>
                <w:bCs/>
                <w:i/>
                <w:iCs/>
                <w:color w:val="auto"/>
                <w:sz w:val="28"/>
                <w:szCs w:val="28"/>
              </w:rPr>
              <w:t>(Указать балл, прикладывается подтверждающий документ)</w:t>
            </w:r>
          </w:p>
        </w:tc>
      </w:tr>
      <w:tr w:rsidR="00605FAD" w:rsidRPr="00761FDE" w:rsidTr="00D543E9">
        <w:trPr>
          <w:trHeight w:val="1198"/>
          <w:jc w:val="center"/>
        </w:trPr>
        <w:tc>
          <w:tcPr>
            <w:tcW w:w="709" w:type="dxa"/>
          </w:tcPr>
          <w:p w:rsidR="00605FAD" w:rsidRPr="00761FDE" w:rsidRDefault="00605FAD" w:rsidP="00D543E9">
            <w:pPr>
              <w:widowControl/>
              <w:spacing w:after="0" w:line="240" w:lineRule="auto"/>
              <w:rPr>
                <w:sz w:val="28"/>
                <w:szCs w:val="28"/>
              </w:rPr>
            </w:pPr>
            <w:r w:rsidRPr="00761FDE">
              <w:rPr>
                <w:sz w:val="28"/>
                <w:szCs w:val="28"/>
              </w:rPr>
              <w:lastRenderedPageBreak/>
              <w:t>6</w:t>
            </w:r>
          </w:p>
        </w:tc>
        <w:tc>
          <w:tcPr>
            <w:tcW w:w="4108" w:type="dxa"/>
          </w:tcPr>
          <w:p w:rsidR="00605FAD" w:rsidRPr="00761FDE" w:rsidRDefault="00605FAD" w:rsidP="00D543E9">
            <w:pPr>
              <w:widowControl/>
              <w:spacing w:after="0" w:line="240" w:lineRule="auto"/>
              <w:rPr>
                <w:rFonts w:eastAsia="Times New Roman"/>
                <w:color w:val="auto"/>
                <w:sz w:val="28"/>
                <w:szCs w:val="28"/>
              </w:rPr>
            </w:pPr>
            <w:r w:rsidRPr="00761FDE">
              <w:rPr>
                <w:rFonts w:eastAsia="Times New Roman"/>
                <w:color w:val="auto"/>
                <w:sz w:val="28"/>
                <w:szCs w:val="28"/>
              </w:rPr>
              <w:t>Наличие сайта или других информационных каналов, направленных на популяризацию физико-математического направления</w:t>
            </w:r>
          </w:p>
        </w:tc>
        <w:tc>
          <w:tcPr>
            <w:tcW w:w="4961" w:type="dxa"/>
          </w:tcPr>
          <w:p w:rsidR="00605FAD" w:rsidRPr="00761FDE" w:rsidRDefault="00605FAD" w:rsidP="00D543E9">
            <w:pPr>
              <w:widowControl/>
              <w:spacing w:after="0" w:line="240" w:lineRule="auto"/>
              <w:ind w:left="208"/>
              <w:jc w:val="both"/>
              <w:rPr>
                <w:rFonts w:eastAsia="Times New Roman"/>
                <w:bCs/>
                <w:i/>
                <w:iCs/>
                <w:color w:val="auto"/>
                <w:sz w:val="28"/>
                <w:szCs w:val="28"/>
              </w:rPr>
            </w:pPr>
            <w:r w:rsidRPr="00761FDE">
              <w:rPr>
                <w:rFonts w:eastAsia="Times New Roman"/>
                <w:bCs/>
                <w:i/>
                <w:iCs/>
                <w:color w:val="auto"/>
                <w:sz w:val="28"/>
                <w:szCs w:val="28"/>
              </w:rPr>
              <w:t xml:space="preserve"> (Прописываются адрес сайта или других каналов, доступность должна быть предоставлена, если доступ отсутствует – материалы не оцениваются)</w:t>
            </w:r>
          </w:p>
        </w:tc>
      </w:tr>
      <w:tr w:rsidR="00605FAD" w:rsidRPr="00761FDE" w:rsidTr="00D543E9">
        <w:trPr>
          <w:trHeight w:val="1198"/>
          <w:jc w:val="center"/>
        </w:trPr>
        <w:tc>
          <w:tcPr>
            <w:tcW w:w="709" w:type="dxa"/>
          </w:tcPr>
          <w:p w:rsidR="00605FAD" w:rsidRPr="00761FDE" w:rsidRDefault="00605FAD" w:rsidP="00D543E9">
            <w:pPr>
              <w:widowControl/>
              <w:spacing w:after="0" w:line="240" w:lineRule="auto"/>
              <w:rPr>
                <w:sz w:val="28"/>
                <w:szCs w:val="28"/>
              </w:rPr>
            </w:pPr>
            <w:r w:rsidRPr="00761FDE">
              <w:rPr>
                <w:sz w:val="28"/>
                <w:szCs w:val="28"/>
              </w:rPr>
              <w:t>7</w:t>
            </w:r>
          </w:p>
        </w:tc>
        <w:tc>
          <w:tcPr>
            <w:tcW w:w="4108" w:type="dxa"/>
          </w:tcPr>
          <w:p w:rsidR="00605FAD" w:rsidRPr="00761FDE" w:rsidRDefault="00605FAD" w:rsidP="00D543E9">
            <w:pPr>
              <w:widowControl/>
              <w:spacing w:after="0" w:line="240" w:lineRule="auto"/>
              <w:rPr>
                <w:rFonts w:eastAsia="Times New Roman"/>
                <w:sz w:val="28"/>
                <w:szCs w:val="28"/>
              </w:rPr>
            </w:pPr>
            <w:r w:rsidRPr="00761FDE">
              <w:rPr>
                <w:rFonts w:eastAsia="Times New Roman"/>
                <w:sz w:val="28"/>
                <w:szCs w:val="28"/>
              </w:rPr>
              <w:t xml:space="preserve">Участие в интенсивных летних (зимних) школах, турнирах, агитбригадах, в </w:t>
            </w:r>
            <w:r w:rsidR="006513EB">
              <w:rPr>
                <w:rFonts w:eastAsia="Times New Roman"/>
                <w:sz w:val="28"/>
                <w:szCs w:val="28"/>
              </w:rPr>
              <w:t>физико-</w:t>
            </w:r>
            <w:r w:rsidRPr="00761FDE">
              <w:rPr>
                <w:rFonts w:eastAsia="Times New Roman"/>
                <w:sz w:val="28"/>
                <w:szCs w:val="28"/>
              </w:rPr>
              <w:t>математическом театре, является экскурсоводом математического музея</w:t>
            </w:r>
          </w:p>
        </w:tc>
        <w:tc>
          <w:tcPr>
            <w:tcW w:w="4961" w:type="dxa"/>
          </w:tcPr>
          <w:p w:rsidR="00605FAD" w:rsidRPr="00761FDE" w:rsidRDefault="00605FAD" w:rsidP="00D543E9">
            <w:pPr>
              <w:widowControl/>
              <w:spacing w:after="0" w:line="240" w:lineRule="auto"/>
              <w:ind w:left="208"/>
              <w:jc w:val="both"/>
              <w:rPr>
                <w:rFonts w:eastAsia="Times New Roman"/>
                <w:bCs/>
                <w:sz w:val="28"/>
                <w:szCs w:val="28"/>
              </w:rPr>
            </w:pPr>
          </w:p>
          <w:p w:rsidR="00605FAD" w:rsidRPr="00761FDE" w:rsidRDefault="00605FAD" w:rsidP="00D543E9">
            <w:pPr>
              <w:widowControl/>
              <w:spacing w:after="0" w:line="240" w:lineRule="auto"/>
              <w:ind w:left="208"/>
              <w:jc w:val="both"/>
              <w:rPr>
                <w:rFonts w:eastAsia="Times New Roman"/>
                <w:bCs/>
                <w:sz w:val="28"/>
                <w:szCs w:val="28"/>
              </w:rPr>
            </w:pPr>
            <w:r w:rsidRPr="00761FDE">
              <w:rPr>
                <w:rFonts w:eastAsia="Times New Roman"/>
                <w:bCs/>
                <w:i/>
                <w:iCs/>
                <w:color w:val="auto"/>
                <w:sz w:val="28"/>
                <w:szCs w:val="28"/>
              </w:rPr>
              <w:t>(Указать полное наименование мероприятия, подтверждающие документы предоставляются)</w:t>
            </w:r>
          </w:p>
        </w:tc>
      </w:tr>
      <w:tr w:rsidR="00605FAD" w:rsidRPr="00761FDE" w:rsidTr="00D543E9">
        <w:trPr>
          <w:trHeight w:val="751"/>
          <w:jc w:val="center"/>
        </w:trPr>
        <w:tc>
          <w:tcPr>
            <w:tcW w:w="709" w:type="dxa"/>
          </w:tcPr>
          <w:p w:rsidR="00605FAD" w:rsidRPr="00761FDE" w:rsidRDefault="00605FAD" w:rsidP="00D543E9">
            <w:pPr>
              <w:widowControl/>
              <w:spacing w:after="0" w:line="240" w:lineRule="auto"/>
              <w:rPr>
                <w:sz w:val="28"/>
                <w:szCs w:val="28"/>
              </w:rPr>
            </w:pPr>
            <w:r w:rsidRPr="00761FDE">
              <w:rPr>
                <w:sz w:val="28"/>
                <w:szCs w:val="28"/>
              </w:rPr>
              <w:t>8</w:t>
            </w:r>
          </w:p>
        </w:tc>
        <w:tc>
          <w:tcPr>
            <w:tcW w:w="4108" w:type="dxa"/>
          </w:tcPr>
          <w:p w:rsidR="00605FAD" w:rsidRPr="00B725B0" w:rsidRDefault="00605FAD" w:rsidP="002A6CC5">
            <w:pPr>
              <w:widowControl/>
              <w:spacing w:after="0" w:line="240" w:lineRule="auto"/>
              <w:rPr>
                <w:rFonts w:eastAsia="Times New Roman"/>
                <w:color w:val="auto"/>
                <w:sz w:val="28"/>
                <w:szCs w:val="28"/>
              </w:rPr>
            </w:pPr>
            <w:r w:rsidRPr="00761FDE">
              <w:rPr>
                <w:rFonts w:eastAsia="Times New Roman"/>
                <w:color w:val="auto"/>
                <w:sz w:val="28"/>
                <w:szCs w:val="28"/>
              </w:rPr>
              <w:t xml:space="preserve">Наличие отзыва образовательной организации </w:t>
            </w:r>
            <w:r w:rsidR="002A6CC5">
              <w:rPr>
                <w:rFonts w:eastAsia="Times New Roman"/>
                <w:color w:val="auto"/>
                <w:sz w:val="28"/>
                <w:szCs w:val="28"/>
              </w:rPr>
              <w:t>соискателя премиального вознаграждения</w:t>
            </w:r>
          </w:p>
        </w:tc>
        <w:tc>
          <w:tcPr>
            <w:tcW w:w="4961" w:type="dxa"/>
          </w:tcPr>
          <w:p w:rsidR="00605FAD" w:rsidRPr="00761FDE" w:rsidRDefault="00605FAD" w:rsidP="00D543E9">
            <w:pPr>
              <w:widowControl/>
              <w:spacing w:after="0" w:line="240" w:lineRule="auto"/>
              <w:ind w:left="208"/>
              <w:jc w:val="both"/>
              <w:rPr>
                <w:rFonts w:eastAsia="Times New Roman"/>
                <w:bCs/>
                <w:color w:val="auto"/>
                <w:sz w:val="28"/>
                <w:szCs w:val="28"/>
              </w:rPr>
            </w:pPr>
            <w:r w:rsidRPr="00761FDE">
              <w:rPr>
                <w:rFonts w:eastAsia="Times New Roman"/>
                <w:bCs/>
                <w:i/>
                <w:iCs/>
                <w:color w:val="auto"/>
                <w:sz w:val="28"/>
                <w:szCs w:val="28"/>
              </w:rPr>
              <w:t>(прикладывается отзыв)</w:t>
            </w:r>
          </w:p>
        </w:tc>
      </w:tr>
    </w:tbl>
    <w:p w:rsidR="00605FAD" w:rsidRPr="00761FDE" w:rsidRDefault="00605FAD" w:rsidP="00605FAD">
      <w:pPr>
        <w:widowControl/>
        <w:spacing w:after="0" w:line="240" w:lineRule="auto"/>
        <w:ind w:firstLine="709"/>
        <w:jc w:val="center"/>
        <w:rPr>
          <w:rFonts w:ascii="Times New Roman" w:eastAsia="Times New Roman" w:hAnsi="Times New Roman" w:cs="Times New Roman"/>
          <w:color w:val="auto"/>
          <w:sz w:val="28"/>
          <w:szCs w:val="28"/>
          <w:lang w:eastAsia="en-US"/>
        </w:rPr>
      </w:pPr>
    </w:p>
    <w:p w:rsidR="00605FAD" w:rsidRDefault="00605FAD" w:rsidP="00EE6005">
      <w:pPr>
        <w:spacing w:after="0" w:line="240" w:lineRule="auto"/>
        <w:ind w:firstLine="709"/>
        <w:jc w:val="both"/>
        <w:rPr>
          <w:rFonts w:ascii="Times New Roman" w:eastAsia="Times New Roman" w:hAnsi="Times New Roman" w:cs="Times New Roman"/>
          <w:color w:val="auto"/>
          <w:sz w:val="28"/>
          <w:szCs w:val="28"/>
        </w:rPr>
      </w:pPr>
    </w:p>
    <w:p w:rsidR="00761FDE" w:rsidRDefault="00761FDE" w:rsidP="00EE6005">
      <w:pPr>
        <w:spacing w:after="0" w:line="240" w:lineRule="auto"/>
        <w:ind w:firstLine="709"/>
        <w:jc w:val="both"/>
        <w:rPr>
          <w:rFonts w:ascii="Times New Roman" w:eastAsia="Times New Roman" w:hAnsi="Times New Roman" w:cs="Times New Roman"/>
          <w:color w:val="auto"/>
          <w:sz w:val="28"/>
          <w:szCs w:val="28"/>
        </w:rPr>
      </w:pPr>
    </w:p>
    <w:p w:rsidR="00761FDE" w:rsidRDefault="00761FDE" w:rsidP="00EE6005">
      <w:pPr>
        <w:spacing w:after="0" w:line="240" w:lineRule="auto"/>
        <w:ind w:firstLine="709"/>
        <w:jc w:val="both"/>
        <w:rPr>
          <w:rFonts w:ascii="Times New Roman" w:eastAsia="Times New Roman" w:hAnsi="Times New Roman" w:cs="Times New Roman"/>
          <w:color w:val="auto"/>
          <w:sz w:val="28"/>
          <w:szCs w:val="28"/>
        </w:rPr>
      </w:pPr>
    </w:p>
    <w:p w:rsidR="00761FDE" w:rsidRDefault="00761FDE" w:rsidP="00EE6005">
      <w:pPr>
        <w:spacing w:after="0" w:line="240" w:lineRule="auto"/>
        <w:ind w:firstLine="709"/>
        <w:jc w:val="both"/>
        <w:rPr>
          <w:rFonts w:ascii="Times New Roman" w:eastAsia="Times New Roman" w:hAnsi="Times New Roman" w:cs="Times New Roman"/>
          <w:color w:val="auto"/>
          <w:sz w:val="28"/>
          <w:szCs w:val="28"/>
        </w:rPr>
      </w:pPr>
    </w:p>
    <w:p w:rsidR="00761FDE" w:rsidRDefault="00761FDE" w:rsidP="00EE6005">
      <w:pPr>
        <w:spacing w:after="0" w:line="240" w:lineRule="auto"/>
        <w:ind w:firstLine="709"/>
        <w:jc w:val="both"/>
        <w:rPr>
          <w:rFonts w:ascii="Times New Roman" w:eastAsia="Times New Roman" w:hAnsi="Times New Roman" w:cs="Times New Roman"/>
          <w:color w:val="auto"/>
          <w:sz w:val="28"/>
          <w:szCs w:val="28"/>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C7096E" w:rsidRDefault="00C7096E" w:rsidP="00AA1AF6">
      <w:pPr>
        <w:widowControl/>
        <w:spacing w:after="0" w:line="240" w:lineRule="auto"/>
        <w:ind w:left="5103"/>
        <w:rPr>
          <w:rFonts w:ascii="Times New Roman" w:hAnsi="Times New Roman" w:cs="Times New Roman"/>
          <w:color w:val="auto"/>
          <w:sz w:val="20"/>
          <w:szCs w:val="20"/>
          <w:lang w:eastAsia="en-US"/>
        </w:rPr>
      </w:pPr>
    </w:p>
    <w:p w:rsidR="00AA1AF6" w:rsidRPr="00761FDE" w:rsidRDefault="00AA1AF6" w:rsidP="00AA1AF6">
      <w:pPr>
        <w:widowControl/>
        <w:spacing w:after="0" w:line="240" w:lineRule="auto"/>
        <w:ind w:left="5103"/>
        <w:rPr>
          <w:rFonts w:ascii="Times New Roman" w:hAnsi="Times New Roman" w:cs="Times New Roman"/>
          <w:color w:val="auto"/>
          <w:sz w:val="20"/>
          <w:szCs w:val="20"/>
          <w:lang w:eastAsia="en-US"/>
        </w:rPr>
      </w:pPr>
      <w:r w:rsidRPr="00761FDE">
        <w:rPr>
          <w:rFonts w:ascii="Times New Roman" w:hAnsi="Times New Roman" w:cs="Times New Roman"/>
          <w:color w:val="auto"/>
          <w:sz w:val="20"/>
          <w:szCs w:val="20"/>
          <w:lang w:eastAsia="en-US"/>
        </w:rPr>
        <w:lastRenderedPageBreak/>
        <w:t xml:space="preserve">Приложение 2 </w:t>
      </w:r>
    </w:p>
    <w:p w:rsidR="00AA1AF6" w:rsidRDefault="00AA1AF6" w:rsidP="00AA1AF6">
      <w:pPr>
        <w:widowControl/>
        <w:spacing w:after="0" w:line="240" w:lineRule="auto"/>
        <w:ind w:left="5103"/>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к П</w:t>
      </w:r>
      <w:r w:rsidRPr="00761FDE">
        <w:rPr>
          <w:rFonts w:ascii="Times New Roman" w:hAnsi="Times New Roman" w:cs="Times New Roman"/>
          <w:color w:val="auto"/>
          <w:sz w:val="20"/>
          <w:szCs w:val="20"/>
          <w:lang w:eastAsia="en-US"/>
        </w:rPr>
        <w:t xml:space="preserve">орядку выплаты премиальных вознаграждений </w:t>
      </w:r>
      <w:r w:rsidRPr="00B10094">
        <w:rPr>
          <w:rFonts w:ascii="Times New Roman" w:hAnsi="Times New Roman" w:cs="Times New Roman"/>
          <w:color w:val="auto"/>
          <w:sz w:val="20"/>
          <w:szCs w:val="20"/>
          <w:lang w:eastAsia="en-US"/>
        </w:rPr>
        <w:t xml:space="preserve">обучающимся государственных образовательных организаций Республики Татарстан, муниципальных и </w:t>
      </w:r>
      <w:r w:rsidR="00420DA0" w:rsidRPr="00420DA0">
        <w:rPr>
          <w:rFonts w:ascii="Times New Roman" w:hAnsi="Times New Roman" w:cs="Times New Roman"/>
          <w:color w:val="auto"/>
          <w:sz w:val="20"/>
          <w:szCs w:val="20"/>
          <w:lang w:eastAsia="en-US"/>
        </w:rPr>
        <w:t>негосударственных</w:t>
      </w:r>
      <w:r w:rsidRPr="00B10094">
        <w:rPr>
          <w:rFonts w:ascii="Times New Roman" w:hAnsi="Times New Roman" w:cs="Times New Roman"/>
          <w:color w:val="auto"/>
          <w:sz w:val="20"/>
          <w:szCs w:val="20"/>
          <w:lang w:eastAsia="en-US"/>
        </w:rPr>
        <w:t xml:space="preserve"> образовательных организаций в Республике Татарстан, реализующих образовательные программы основного и среднего общего образования за активное и результативное изучение физики, математики и/или информатики</w:t>
      </w:r>
    </w:p>
    <w:p w:rsidR="00AA1AF6" w:rsidRPr="00761FDE" w:rsidRDefault="00AA1AF6" w:rsidP="00AA1AF6">
      <w:pPr>
        <w:widowControl/>
        <w:spacing w:after="0" w:line="240" w:lineRule="auto"/>
        <w:ind w:left="5103"/>
        <w:rPr>
          <w:rFonts w:cs="Times New Roman"/>
          <w:color w:val="auto"/>
          <w:lang w:eastAsia="en-US"/>
        </w:rPr>
      </w:pPr>
    </w:p>
    <w:p w:rsidR="00AA1AF6" w:rsidRPr="00761FDE" w:rsidRDefault="00AA1AF6" w:rsidP="00AA1AF6">
      <w:pPr>
        <w:widowControl/>
        <w:spacing w:after="0" w:line="240" w:lineRule="auto"/>
        <w:jc w:val="center"/>
        <w:rPr>
          <w:rFonts w:ascii="Times New Roman" w:eastAsia="Times New Roman" w:hAnsi="Times New Roman" w:cs="Times New Roman"/>
          <w:color w:val="auto"/>
          <w:sz w:val="28"/>
          <w:szCs w:val="28"/>
          <w:lang w:eastAsia="en-US"/>
        </w:rPr>
      </w:pPr>
      <w:r w:rsidRPr="00761FDE">
        <w:rPr>
          <w:rFonts w:ascii="Times New Roman" w:eastAsia="Times New Roman" w:hAnsi="Times New Roman" w:cs="Times New Roman"/>
          <w:color w:val="auto"/>
          <w:sz w:val="28"/>
          <w:szCs w:val="28"/>
          <w:lang w:eastAsia="en-US"/>
        </w:rPr>
        <w:t xml:space="preserve">Критерии оценки заявок </w:t>
      </w:r>
    </w:p>
    <w:p w:rsidR="00AA1AF6" w:rsidRPr="00761FDE" w:rsidRDefault="00AA1AF6" w:rsidP="00AA1AF6">
      <w:pPr>
        <w:widowControl/>
        <w:spacing w:after="0" w:line="240" w:lineRule="auto"/>
        <w:jc w:val="center"/>
        <w:rPr>
          <w:rFonts w:ascii="Times New Roman" w:hAnsi="Times New Roman" w:cs="Times New Roman"/>
          <w:color w:val="auto"/>
          <w:sz w:val="28"/>
          <w:lang w:eastAsia="en-US"/>
        </w:rPr>
      </w:pPr>
    </w:p>
    <w:tbl>
      <w:tblPr>
        <w:tblStyle w:val="30"/>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000" w:firstRow="0" w:lastRow="0" w:firstColumn="0" w:lastColumn="0" w:noHBand="0" w:noVBand="0"/>
      </w:tblPr>
      <w:tblGrid>
        <w:gridCol w:w="709"/>
        <w:gridCol w:w="3966"/>
        <w:gridCol w:w="5103"/>
      </w:tblGrid>
      <w:tr w:rsidR="00AA1AF6" w:rsidRPr="00761FDE" w:rsidTr="00AA1AF6">
        <w:trPr>
          <w:trHeight w:val="192"/>
          <w:jc w:val="center"/>
        </w:trPr>
        <w:tc>
          <w:tcPr>
            <w:tcW w:w="709" w:type="dxa"/>
          </w:tcPr>
          <w:p w:rsidR="00AA1AF6" w:rsidRPr="00761FDE" w:rsidRDefault="00AA1AF6" w:rsidP="00911331">
            <w:pPr>
              <w:widowControl/>
              <w:spacing w:after="0" w:line="240" w:lineRule="auto"/>
              <w:jc w:val="center"/>
              <w:rPr>
                <w:sz w:val="28"/>
                <w:szCs w:val="28"/>
              </w:rPr>
            </w:pPr>
            <w:r w:rsidRPr="00761FDE">
              <w:rPr>
                <w:sz w:val="28"/>
                <w:szCs w:val="28"/>
              </w:rPr>
              <w:t>№ п/п</w:t>
            </w:r>
          </w:p>
        </w:tc>
        <w:tc>
          <w:tcPr>
            <w:tcW w:w="3966" w:type="dxa"/>
          </w:tcPr>
          <w:p w:rsidR="00AA1AF6" w:rsidRPr="00761FDE" w:rsidRDefault="00AA1AF6" w:rsidP="00911331">
            <w:pPr>
              <w:widowControl/>
              <w:spacing w:after="0" w:line="240" w:lineRule="auto"/>
              <w:jc w:val="center"/>
              <w:rPr>
                <w:sz w:val="28"/>
                <w:szCs w:val="28"/>
              </w:rPr>
            </w:pPr>
            <w:r w:rsidRPr="00761FDE">
              <w:rPr>
                <w:sz w:val="28"/>
                <w:szCs w:val="28"/>
              </w:rPr>
              <w:t>Критерии</w:t>
            </w:r>
          </w:p>
        </w:tc>
        <w:tc>
          <w:tcPr>
            <w:tcW w:w="5103" w:type="dxa"/>
          </w:tcPr>
          <w:p w:rsidR="00AA1AF6" w:rsidRPr="00761FDE" w:rsidRDefault="003204BE" w:rsidP="00911331">
            <w:pPr>
              <w:widowControl/>
              <w:spacing w:after="0" w:line="240" w:lineRule="auto"/>
              <w:jc w:val="center"/>
              <w:rPr>
                <w:sz w:val="28"/>
                <w:szCs w:val="28"/>
              </w:rPr>
            </w:pPr>
            <w:r>
              <w:rPr>
                <w:sz w:val="28"/>
                <w:szCs w:val="28"/>
              </w:rPr>
              <w:t>Баллы (</w:t>
            </w:r>
            <w:r w:rsidRPr="00761FDE">
              <w:rPr>
                <w:sz w:val="28"/>
                <w:szCs w:val="28"/>
              </w:rPr>
              <w:t>Показатели</w:t>
            </w:r>
            <w:r>
              <w:rPr>
                <w:sz w:val="28"/>
                <w:szCs w:val="28"/>
              </w:rPr>
              <w:t>)</w:t>
            </w:r>
          </w:p>
        </w:tc>
      </w:tr>
      <w:tr w:rsidR="00AA1AF6" w:rsidRPr="00761FDE" w:rsidTr="00AA1AF6">
        <w:trPr>
          <w:trHeight w:val="192"/>
          <w:jc w:val="center"/>
        </w:trPr>
        <w:tc>
          <w:tcPr>
            <w:tcW w:w="709" w:type="dxa"/>
          </w:tcPr>
          <w:p w:rsidR="00AA1AF6" w:rsidRPr="00761FDE" w:rsidRDefault="00AA1AF6" w:rsidP="00911331">
            <w:pPr>
              <w:widowControl/>
              <w:spacing w:after="0" w:line="240" w:lineRule="auto"/>
              <w:jc w:val="center"/>
              <w:rPr>
                <w:sz w:val="28"/>
                <w:szCs w:val="28"/>
              </w:rPr>
            </w:pPr>
            <w:r w:rsidRPr="00761FDE">
              <w:rPr>
                <w:sz w:val="28"/>
                <w:szCs w:val="28"/>
              </w:rPr>
              <w:t>1</w:t>
            </w:r>
          </w:p>
        </w:tc>
        <w:tc>
          <w:tcPr>
            <w:tcW w:w="3966" w:type="dxa"/>
          </w:tcPr>
          <w:p w:rsidR="00AA1AF6" w:rsidRPr="00761FDE" w:rsidRDefault="00AA1AF6" w:rsidP="00911331">
            <w:pPr>
              <w:widowControl/>
              <w:spacing w:after="0" w:line="240" w:lineRule="auto"/>
              <w:jc w:val="center"/>
              <w:rPr>
                <w:sz w:val="28"/>
                <w:szCs w:val="28"/>
              </w:rPr>
            </w:pPr>
            <w:r w:rsidRPr="00761FDE">
              <w:rPr>
                <w:sz w:val="28"/>
                <w:szCs w:val="28"/>
              </w:rPr>
              <w:t>2</w:t>
            </w:r>
          </w:p>
        </w:tc>
        <w:tc>
          <w:tcPr>
            <w:tcW w:w="5103" w:type="dxa"/>
          </w:tcPr>
          <w:p w:rsidR="00AA1AF6" w:rsidRPr="00761FDE" w:rsidRDefault="00AA1AF6" w:rsidP="00911331">
            <w:pPr>
              <w:widowControl/>
              <w:spacing w:after="0" w:line="240" w:lineRule="auto"/>
              <w:jc w:val="center"/>
              <w:rPr>
                <w:sz w:val="28"/>
                <w:szCs w:val="28"/>
              </w:rPr>
            </w:pPr>
            <w:r w:rsidRPr="00761FDE">
              <w:rPr>
                <w:sz w:val="28"/>
                <w:szCs w:val="28"/>
              </w:rPr>
              <w:t>3</w:t>
            </w:r>
          </w:p>
        </w:tc>
      </w:tr>
      <w:tr w:rsidR="00AA1AF6" w:rsidRPr="00761FDE" w:rsidTr="00AA1AF6">
        <w:trPr>
          <w:trHeight w:val="751"/>
          <w:jc w:val="center"/>
        </w:trPr>
        <w:tc>
          <w:tcPr>
            <w:tcW w:w="709" w:type="dxa"/>
            <w:vMerge w:val="restart"/>
          </w:tcPr>
          <w:p w:rsidR="00AA1AF6" w:rsidRPr="00761FDE" w:rsidRDefault="00AA1AF6" w:rsidP="00911331">
            <w:pPr>
              <w:widowControl/>
              <w:spacing w:after="0" w:line="240" w:lineRule="auto"/>
              <w:rPr>
                <w:sz w:val="28"/>
                <w:szCs w:val="28"/>
              </w:rPr>
            </w:pPr>
            <w:r w:rsidRPr="00761FDE">
              <w:rPr>
                <w:sz w:val="28"/>
                <w:szCs w:val="28"/>
              </w:rPr>
              <w:t xml:space="preserve">1. </w:t>
            </w:r>
          </w:p>
        </w:tc>
        <w:tc>
          <w:tcPr>
            <w:tcW w:w="3966" w:type="dxa"/>
            <w:vMerge w:val="restart"/>
          </w:tcPr>
          <w:p w:rsidR="00AA1AF6" w:rsidRPr="00761FDE" w:rsidRDefault="00AA1AF6" w:rsidP="00911331">
            <w:pPr>
              <w:widowControl/>
              <w:spacing w:after="0" w:line="240" w:lineRule="auto"/>
              <w:jc w:val="both"/>
              <w:rPr>
                <w:sz w:val="28"/>
                <w:szCs w:val="28"/>
              </w:rPr>
            </w:pPr>
            <w:r w:rsidRPr="00761FDE">
              <w:rPr>
                <w:sz w:val="28"/>
                <w:szCs w:val="28"/>
              </w:rPr>
              <w:t>Участие в кружках физико-математической направленности (рейтинг выполнения заданий в образовательной организации)</w:t>
            </w:r>
          </w:p>
        </w:tc>
        <w:tc>
          <w:tcPr>
            <w:tcW w:w="5103" w:type="dxa"/>
          </w:tcPr>
          <w:p w:rsidR="00AA1AF6" w:rsidRPr="00761FDE" w:rsidRDefault="00AA1AF6" w:rsidP="00911331">
            <w:pPr>
              <w:widowControl/>
              <w:spacing w:after="0" w:line="240" w:lineRule="auto"/>
              <w:ind w:left="208"/>
              <w:jc w:val="both"/>
              <w:rPr>
                <w:sz w:val="28"/>
                <w:szCs w:val="28"/>
              </w:rPr>
            </w:pPr>
            <w:r w:rsidRPr="00761FDE">
              <w:rPr>
                <w:rFonts w:eastAsia="Times New Roman"/>
                <w:bCs/>
                <w:color w:val="auto"/>
                <w:sz w:val="28"/>
                <w:szCs w:val="28"/>
              </w:rPr>
              <w:t>1 – 51-74% (решение заданий)</w:t>
            </w:r>
          </w:p>
        </w:tc>
      </w:tr>
      <w:tr w:rsidR="00AA1AF6" w:rsidRPr="00761FDE" w:rsidTr="00AA1AF6">
        <w:trPr>
          <w:trHeight w:val="751"/>
          <w:jc w:val="center"/>
        </w:trPr>
        <w:tc>
          <w:tcPr>
            <w:tcW w:w="709" w:type="dxa"/>
            <w:vMerge/>
          </w:tcPr>
          <w:p w:rsidR="00AA1AF6" w:rsidRPr="00761FDE" w:rsidRDefault="00AA1AF6" w:rsidP="00911331">
            <w:pPr>
              <w:widowControl/>
              <w:spacing w:after="0" w:line="240" w:lineRule="auto"/>
              <w:rPr>
                <w:sz w:val="28"/>
                <w:szCs w:val="28"/>
              </w:rPr>
            </w:pPr>
          </w:p>
        </w:tc>
        <w:tc>
          <w:tcPr>
            <w:tcW w:w="3966" w:type="dxa"/>
            <w:vMerge/>
          </w:tcPr>
          <w:p w:rsidR="00AA1AF6" w:rsidRPr="00761FDE" w:rsidRDefault="00AA1AF6" w:rsidP="00911331">
            <w:pPr>
              <w:widowControl/>
              <w:spacing w:after="0" w:line="240" w:lineRule="auto"/>
              <w:jc w:val="both"/>
              <w:rPr>
                <w:sz w:val="28"/>
                <w:szCs w:val="28"/>
              </w:rPr>
            </w:pPr>
          </w:p>
        </w:tc>
        <w:tc>
          <w:tcPr>
            <w:tcW w:w="5103" w:type="dxa"/>
          </w:tcPr>
          <w:p w:rsidR="00AA1AF6" w:rsidRPr="00761FDE" w:rsidRDefault="00AA1AF6" w:rsidP="00911331">
            <w:pPr>
              <w:widowControl/>
              <w:spacing w:after="0" w:line="240" w:lineRule="auto"/>
              <w:ind w:left="208"/>
              <w:jc w:val="both"/>
              <w:rPr>
                <w:sz w:val="28"/>
                <w:szCs w:val="28"/>
              </w:rPr>
            </w:pPr>
            <w:r w:rsidRPr="00761FDE">
              <w:rPr>
                <w:rFonts w:eastAsia="Times New Roman"/>
                <w:bCs/>
                <w:color w:val="auto"/>
                <w:sz w:val="28"/>
                <w:szCs w:val="28"/>
              </w:rPr>
              <w:t xml:space="preserve">2 – </w:t>
            </w:r>
            <w:r w:rsidRPr="00761FDE">
              <w:rPr>
                <w:sz w:val="28"/>
                <w:szCs w:val="28"/>
              </w:rPr>
              <w:t>75-85%</w:t>
            </w:r>
          </w:p>
        </w:tc>
      </w:tr>
      <w:tr w:rsidR="00AA1AF6" w:rsidRPr="00761FDE" w:rsidTr="00AA1AF6">
        <w:trPr>
          <w:trHeight w:val="891"/>
          <w:jc w:val="center"/>
        </w:trPr>
        <w:tc>
          <w:tcPr>
            <w:tcW w:w="709" w:type="dxa"/>
            <w:vMerge/>
          </w:tcPr>
          <w:p w:rsidR="00AA1AF6" w:rsidRPr="00761FDE" w:rsidRDefault="00AA1AF6" w:rsidP="00911331">
            <w:pPr>
              <w:widowControl/>
              <w:spacing w:after="0" w:line="240" w:lineRule="auto"/>
              <w:rPr>
                <w:sz w:val="28"/>
                <w:szCs w:val="28"/>
              </w:rPr>
            </w:pPr>
          </w:p>
        </w:tc>
        <w:tc>
          <w:tcPr>
            <w:tcW w:w="3966" w:type="dxa"/>
            <w:vMerge/>
          </w:tcPr>
          <w:p w:rsidR="00AA1AF6" w:rsidRPr="00761FDE" w:rsidRDefault="00AA1AF6" w:rsidP="00911331">
            <w:pPr>
              <w:widowControl/>
              <w:spacing w:after="0" w:line="240" w:lineRule="auto"/>
              <w:jc w:val="both"/>
              <w:rPr>
                <w:sz w:val="28"/>
                <w:szCs w:val="28"/>
              </w:rPr>
            </w:pPr>
          </w:p>
        </w:tc>
        <w:tc>
          <w:tcPr>
            <w:tcW w:w="5103" w:type="dxa"/>
          </w:tcPr>
          <w:p w:rsidR="00AA1AF6" w:rsidRPr="00761FDE" w:rsidRDefault="00AA1AF6" w:rsidP="00911331">
            <w:pPr>
              <w:widowControl/>
              <w:spacing w:after="0" w:line="240" w:lineRule="auto"/>
              <w:ind w:left="208"/>
              <w:jc w:val="both"/>
              <w:rPr>
                <w:sz w:val="28"/>
                <w:szCs w:val="28"/>
              </w:rPr>
            </w:pPr>
            <w:r w:rsidRPr="00761FDE">
              <w:rPr>
                <w:rFonts w:eastAsia="Times New Roman"/>
                <w:bCs/>
                <w:color w:val="auto"/>
                <w:sz w:val="28"/>
                <w:szCs w:val="28"/>
              </w:rPr>
              <w:t xml:space="preserve">3 – </w:t>
            </w:r>
            <w:r w:rsidRPr="00761FDE">
              <w:rPr>
                <w:sz w:val="28"/>
                <w:szCs w:val="28"/>
              </w:rPr>
              <w:t>86-100%</w:t>
            </w:r>
          </w:p>
          <w:p w:rsidR="00AA1AF6" w:rsidRPr="00761FDE" w:rsidRDefault="00AA1AF6" w:rsidP="00911331">
            <w:pPr>
              <w:widowControl/>
              <w:spacing w:after="0" w:line="240" w:lineRule="auto"/>
              <w:jc w:val="both"/>
              <w:rPr>
                <w:sz w:val="28"/>
                <w:szCs w:val="28"/>
              </w:rPr>
            </w:pPr>
          </w:p>
          <w:p w:rsidR="00AA1AF6" w:rsidRPr="00761FDE" w:rsidRDefault="00AA1AF6" w:rsidP="00911331">
            <w:pPr>
              <w:widowControl/>
              <w:spacing w:after="0" w:line="240" w:lineRule="auto"/>
              <w:ind w:left="208"/>
              <w:jc w:val="both"/>
              <w:rPr>
                <w:i/>
                <w:iCs/>
                <w:sz w:val="28"/>
                <w:szCs w:val="28"/>
              </w:rPr>
            </w:pPr>
          </w:p>
        </w:tc>
      </w:tr>
      <w:tr w:rsidR="00AA1AF6" w:rsidRPr="00761FDE" w:rsidTr="00AA1AF6">
        <w:trPr>
          <w:trHeight w:val="751"/>
          <w:jc w:val="center"/>
        </w:trPr>
        <w:tc>
          <w:tcPr>
            <w:tcW w:w="709" w:type="dxa"/>
          </w:tcPr>
          <w:p w:rsidR="00AA1AF6" w:rsidRPr="00761FDE" w:rsidRDefault="00AA1AF6" w:rsidP="00911331">
            <w:pPr>
              <w:widowControl/>
              <w:spacing w:after="0" w:line="240" w:lineRule="auto"/>
              <w:rPr>
                <w:sz w:val="28"/>
                <w:szCs w:val="28"/>
              </w:rPr>
            </w:pPr>
            <w:r w:rsidRPr="00761FDE">
              <w:rPr>
                <w:sz w:val="28"/>
                <w:szCs w:val="28"/>
              </w:rPr>
              <w:t>2</w:t>
            </w:r>
          </w:p>
        </w:tc>
        <w:tc>
          <w:tcPr>
            <w:tcW w:w="3966" w:type="dxa"/>
          </w:tcPr>
          <w:p w:rsidR="00AA1AF6" w:rsidRPr="00761FDE" w:rsidRDefault="00AA1AF6" w:rsidP="00911331">
            <w:pPr>
              <w:widowControl/>
              <w:spacing w:after="0" w:line="240" w:lineRule="auto"/>
              <w:jc w:val="both"/>
              <w:rPr>
                <w:rFonts w:eastAsia="Times New Roman"/>
                <w:color w:val="auto"/>
                <w:sz w:val="28"/>
                <w:szCs w:val="28"/>
              </w:rPr>
            </w:pPr>
            <w:r w:rsidRPr="00761FDE">
              <w:rPr>
                <w:rFonts w:eastAsia="Times New Roman"/>
                <w:color w:val="auto"/>
                <w:sz w:val="28"/>
                <w:szCs w:val="28"/>
              </w:rPr>
              <w:t xml:space="preserve">Наличие перечневых олимпиад, конкурсов, форумов, турниров, фестивалей, мероприятий, направленных на развитие интеллектуальных способностей, интереса к научной (научно-исследовательской), инженерно-технической, изобретательской, а также на </w:t>
            </w:r>
            <w:r>
              <w:rPr>
                <w:rFonts w:eastAsia="Times New Roman"/>
                <w:color w:val="auto"/>
                <w:sz w:val="28"/>
                <w:szCs w:val="28"/>
              </w:rPr>
              <w:t>популяризацию</w:t>
            </w:r>
            <w:r w:rsidRPr="00761FDE">
              <w:rPr>
                <w:rFonts w:eastAsia="Times New Roman"/>
                <w:color w:val="auto"/>
                <w:sz w:val="28"/>
                <w:szCs w:val="28"/>
              </w:rPr>
              <w:t xml:space="preserve"> научных знаний, утверждаемых </w:t>
            </w:r>
          </w:p>
          <w:p w:rsidR="00AA1AF6" w:rsidRPr="00761FDE" w:rsidRDefault="00AA1AF6" w:rsidP="00911331">
            <w:pPr>
              <w:widowControl/>
              <w:spacing w:after="0" w:line="240" w:lineRule="auto"/>
              <w:jc w:val="both"/>
              <w:rPr>
                <w:rFonts w:eastAsia="Times New Roman"/>
                <w:color w:val="auto"/>
                <w:sz w:val="28"/>
                <w:szCs w:val="28"/>
              </w:rPr>
            </w:pPr>
            <w:r w:rsidRPr="00761FDE">
              <w:rPr>
                <w:rFonts w:eastAsia="Times New Roman"/>
                <w:color w:val="auto"/>
                <w:sz w:val="28"/>
                <w:szCs w:val="28"/>
              </w:rPr>
              <w:t>Министерством просвещения Российской Федерации в течение последнего учебного года</w:t>
            </w:r>
            <w:r w:rsidRPr="00761FDE">
              <w:t xml:space="preserve"> </w:t>
            </w:r>
            <w:r w:rsidRPr="00761FDE">
              <w:rPr>
                <w:sz w:val="28"/>
                <w:szCs w:val="28"/>
              </w:rPr>
              <w:t>(учитываться результаты всех олимпиад, входящих в перечень РСОШ (</w:t>
            </w:r>
            <w:hyperlink r:id="rId9" w:history="1">
              <w:r w:rsidRPr="00761FDE">
                <w:rPr>
                  <w:color w:val="0563C1"/>
                  <w:sz w:val="28"/>
                  <w:szCs w:val="28"/>
                  <w:u w:val="single"/>
                </w:rPr>
                <w:t>https://olimpiada.ru/article/1150</w:t>
              </w:r>
            </w:hyperlink>
            <w:r w:rsidRPr="00761FDE">
              <w:rPr>
                <w:color w:val="0563C1"/>
                <w:u w:val="single"/>
              </w:rPr>
              <w:t>)</w:t>
            </w:r>
          </w:p>
        </w:tc>
        <w:tc>
          <w:tcPr>
            <w:tcW w:w="5103" w:type="dxa"/>
          </w:tcPr>
          <w:p w:rsidR="00AA1AF6" w:rsidRPr="00761FDE" w:rsidRDefault="00AA1AF6" w:rsidP="00911331">
            <w:pPr>
              <w:widowControl/>
              <w:spacing w:after="0" w:line="240" w:lineRule="auto"/>
              <w:jc w:val="both"/>
              <w:rPr>
                <w:rFonts w:eastAsia="Times New Roman"/>
                <w:sz w:val="28"/>
                <w:szCs w:val="28"/>
              </w:rPr>
            </w:pPr>
            <w:r w:rsidRPr="00761FDE">
              <w:rPr>
                <w:rFonts w:eastAsia="Times New Roman"/>
                <w:sz w:val="28"/>
                <w:szCs w:val="28"/>
              </w:rPr>
              <w:t xml:space="preserve"> </w:t>
            </w:r>
          </w:p>
          <w:p w:rsidR="00AA1AF6" w:rsidRPr="00761FDE" w:rsidRDefault="00AA1AF6" w:rsidP="00911331">
            <w:pPr>
              <w:widowControl/>
              <w:spacing w:after="0" w:line="240" w:lineRule="auto"/>
              <w:ind w:left="208"/>
              <w:jc w:val="both"/>
              <w:rPr>
                <w:rFonts w:eastAsia="Times New Roman"/>
                <w:sz w:val="28"/>
                <w:szCs w:val="28"/>
              </w:rPr>
            </w:pPr>
            <w:r w:rsidRPr="00761FDE">
              <w:rPr>
                <w:rFonts w:eastAsia="Times New Roman"/>
                <w:sz w:val="28"/>
                <w:szCs w:val="28"/>
              </w:rPr>
              <w:t xml:space="preserve">10 - победитель международного уровня </w:t>
            </w:r>
          </w:p>
          <w:p w:rsidR="00AA1AF6" w:rsidRPr="00761FDE" w:rsidRDefault="00AA1AF6" w:rsidP="00911331">
            <w:pPr>
              <w:widowControl/>
              <w:spacing w:after="0" w:line="240" w:lineRule="auto"/>
              <w:ind w:left="208"/>
              <w:jc w:val="both"/>
              <w:rPr>
                <w:rFonts w:eastAsia="Times New Roman"/>
                <w:sz w:val="28"/>
                <w:szCs w:val="28"/>
              </w:rPr>
            </w:pPr>
            <w:r w:rsidRPr="00761FDE">
              <w:rPr>
                <w:rFonts w:eastAsia="Times New Roman"/>
                <w:sz w:val="28"/>
                <w:szCs w:val="28"/>
              </w:rPr>
              <w:t xml:space="preserve">9 - призер международного уровня </w:t>
            </w:r>
          </w:p>
          <w:p w:rsidR="00AA1AF6" w:rsidRPr="00761FDE" w:rsidRDefault="00AA1AF6" w:rsidP="00911331">
            <w:pPr>
              <w:widowControl/>
              <w:spacing w:after="0" w:line="240" w:lineRule="auto"/>
              <w:ind w:left="208"/>
              <w:jc w:val="both"/>
              <w:rPr>
                <w:rFonts w:eastAsia="Times New Roman"/>
                <w:sz w:val="28"/>
                <w:szCs w:val="28"/>
              </w:rPr>
            </w:pPr>
            <w:r w:rsidRPr="00761FDE">
              <w:rPr>
                <w:rFonts w:eastAsia="Times New Roman"/>
                <w:sz w:val="28"/>
                <w:szCs w:val="28"/>
              </w:rPr>
              <w:t xml:space="preserve">8 - победитель федерального уровня  </w:t>
            </w:r>
          </w:p>
          <w:p w:rsidR="00AA1AF6" w:rsidRPr="00761FDE" w:rsidRDefault="00AA1AF6" w:rsidP="00911331">
            <w:pPr>
              <w:widowControl/>
              <w:spacing w:after="0" w:line="240" w:lineRule="auto"/>
              <w:ind w:left="208"/>
              <w:jc w:val="both"/>
              <w:rPr>
                <w:rFonts w:eastAsia="Times New Roman"/>
                <w:sz w:val="28"/>
                <w:szCs w:val="28"/>
              </w:rPr>
            </w:pPr>
            <w:r w:rsidRPr="00761FDE">
              <w:rPr>
                <w:rFonts w:eastAsia="Times New Roman"/>
                <w:sz w:val="28"/>
                <w:szCs w:val="28"/>
              </w:rPr>
              <w:t xml:space="preserve">7 - призер федерального уровня  </w:t>
            </w:r>
          </w:p>
          <w:p w:rsidR="00AA1AF6" w:rsidRPr="00761FDE" w:rsidRDefault="00AA1AF6" w:rsidP="00911331">
            <w:pPr>
              <w:widowControl/>
              <w:spacing w:after="0" w:line="240" w:lineRule="auto"/>
              <w:ind w:left="208"/>
              <w:jc w:val="both"/>
              <w:rPr>
                <w:rFonts w:eastAsia="Times New Roman"/>
                <w:sz w:val="28"/>
                <w:szCs w:val="28"/>
              </w:rPr>
            </w:pPr>
            <w:r w:rsidRPr="00761FDE">
              <w:rPr>
                <w:rFonts w:eastAsia="Times New Roman"/>
                <w:sz w:val="28"/>
                <w:szCs w:val="28"/>
              </w:rPr>
              <w:t xml:space="preserve">6 - победитель республиканского уровня </w:t>
            </w:r>
          </w:p>
          <w:p w:rsidR="00AA1AF6" w:rsidRPr="00761FDE" w:rsidRDefault="00AA1AF6" w:rsidP="00911331">
            <w:pPr>
              <w:widowControl/>
              <w:spacing w:after="0" w:line="240" w:lineRule="auto"/>
              <w:ind w:left="208"/>
              <w:jc w:val="both"/>
              <w:rPr>
                <w:rFonts w:eastAsia="Times New Roman"/>
                <w:sz w:val="28"/>
                <w:szCs w:val="28"/>
              </w:rPr>
            </w:pPr>
            <w:r w:rsidRPr="00761FDE">
              <w:rPr>
                <w:rFonts w:eastAsia="Times New Roman"/>
                <w:sz w:val="28"/>
                <w:szCs w:val="28"/>
              </w:rPr>
              <w:t xml:space="preserve">5 - призер республиканского уровня </w:t>
            </w:r>
          </w:p>
          <w:p w:rsidR="00AA1AF6" w:rsidRPr="00761FDE" w:rsidRDefault="00AA1AF6" w:rsidP="00911331">
            <w:pPr>
              <w:widowControl/>
              <w:spacing w:after="0" w:line="240" w:lineRule="auto"/>
              <w:ind w:left="208"/>
              <w:jc w:val="both"/>
              <w:rPr>
                <w:rFonts w:eastAsia="Times New Roman"/>
                <w:sz w:val="28"/>
                <w:szCs w:val="28"/>
              </w:rPr>
            </w:pPr>
            <w:r w:rsidRPr="00761FDE">
              <w:rPr>
                <w:rFonts w:eastAsia="Times New Roman"/>
                <w:sz w:val="28"/>
                <w:szCs w:val="28"/>
              </w:rPr>
              <w:t xml:space="preserve">(все мероприятия: олимпиады, научно-практические конференции и </w:t>
            </w:r>
            <w:proofErr w:type="spellStart"/>
            <w:r w:rsidRPr="00761FDE">
              <w:rPr>
                <w:rFonts w:eastAsia="Times New Roman"/>
                <w:sz w:val="28"/>
                <w:szCs w:val="28"/>
              </w:rPr>
              <w:t>т.д</w:t>
            </w:r>
            <w:proofErr w:type="spellEnd"/>
            <w:r w:rsidRPr="00761FDE">
              <w:rPr>
                <w:rFonts w:eastAsia="Times New Roman"/>
                <w:sz w:val="28"/>
                <w:szCs w:val="28"/>
              </w:rPr>
              <w:t>)</w:t>
            </w:r>
          </w:p>
          <w:p w:rsidR="00AA1AF6" w:rsidRPr="00761FDE" w:rsidRDefault="00AA1AF6" w:rsidP="00911331">
            <w:pPr>
              <w:widowControl/>
              <w:spacing w:after="0" w:line="240" w:lineRule="auto"/>
              <w:ind w:left="208"/>
              <w:jc w:val="both"/>
              <w:rPr>
                <w:rFonts w:eastAsia="Times New Roman"/>
                <w:sz w:val="28"/>
                <w:szCs w:val="28"/>
              </w:rPr>
            </w:pPr>
          </w:p>
          <w:p w:rsidR="00AA1AF6" w:rsidRPr="00761FDE" w:rsidRDefault="00AA1AF6" w:rsidP="00911331">
            <w:pPr>
              <w:widowControl/>
              <w:spacing w:after="0" w:line="240" w:lineRule="auto"/>
              <w:ind w:left="208"/>
              <w:jc w:val="both"/>
              <w:rPr>
                <w:rFonts w:eastAsia="Times New Roman"/>
                <w:bCs/>
                <w:i/>
                <w:iCs/>
                <w:color w:val="auto"/>
                <w:sz w:val="28"/>
                <w:szCs w:val="28"/>
              </w:rPr>
            </w:pPr>
          </w:p>
        </w:tc>
      </w:tr>
      <w:tr w:rsidR="00AA1AF6" w:rsidRPr="00761FDE" w:rsidTr="00AA1AF6">
        <w:trPr>
          <w:trHeight w:val="751"/>
          <w:jc w:val="center"/>
        </w:trPr>
        <w:tc>
          <w:tcPr>
            <w:tcW w:w="709" w:type="dxa"/>
          </w:tcPr>
          <w:p w:rsidR="00AA1AF6" w:rsidRPr="00761FDE" w:rsidRDefault="00AA1AF6" w:rsidP="00911331">
            <w:pPr>
              <w:widowControl/>
              <w:spacing w:after="0" w:line="240" w:lineRule="auto"/>
              <w:rPr>
                <w:sz w:val="28"/>
                <w:szCs w:val="28"/>
              </w:rPr>
            </w:pPr>
            <w:r w:rsidRPr="00761FDE">
              <w:rPr>
                <w:sz w:val="28"/>
                <w:szCs w:val="28"/>
              </w:rPr>
              <w:t>3</w:t>
            </w:r>
          </w:p>
        </w:tc>
        <w:tc>
          <w:tcPr>
            <w:tcW w:w="3966" w:type="dxa"/>
          </w:tcPr>
          <w:p w:rsidR="00AA1AF6" w:rsidRPr="00761FDE" w:rsidRDefault="00AA1AF6" w:rsidP="00911331">
            <w:pPr>
              <w:widowControl/>
              <w:spacing w:after="0" w:line="240" w:lineRule="auto"/>
              <w:jc w:val="both"/>
              <w:rPr>
                <w:rFonts w:eastAsia="Times New Roman"/>
                <w:color w:val="auto"/>
                <w:sz w:val="28"/>
                <w:szCs w:val="28"/>
              </w:rPr>
            </w:pPr>
            <w:r w:rsidRPr="00761FDE">
              <w:rPr>
                <w:rFonts w:eastAsia="Times New Roman"/>
                <w:color w:val="auto"/>
                <w:sz w:val="28"/>
                <w:szCs w:val="28"/>
              </w:rPr>
              <w:t>Академическая успеваемость</w:t>
            </w:r>
          </w:p>
        </w:tc>
        <w:tc>
          <w:tcPr>
            <w:tcW w:w="5103" w:type="dxa"/>
          </w:tcPr>
          <w:p w:rsidR="00AA1AF6" w:rsidRPr="00761FDE" w:rsidRDefault="00AA1AF6" w:rsidP="00911331">
            <w:pPr>
              <w:widowControl/>
              <w:spacing w:after="0" w:line="240" w:lineRule="auto"/>
              <w:ind w:left="208"/>
              <w:jc w:val="both"/>
              <w:rPr>
                <w:rFonts w:eastAsia="Times New Roman"/>
                <w:bCs/>
                <w:color w:val="auto"/>
                <w:sz w:val="28"/>
                <w:szCs w:val="28"/>
              </w:rPr>
            </w:pPr>
            <w:r w:rsidRPr="00761FDE">
              <w:rPr>
                <w:rFonts w:eastAsia="Times New Roman"/>
                <w:bCs/>
                <w:color w:val="auto"/>
                <w:sz w:val="28"/>
                <w:szCs w:val="28"/>
              </w:rPr>
              <w:t>3 - 4,9-5,0 (средний балл по физико-математическому направлению)</w:t>
            </w:r>
          </w:p>
          <w:p w:rsidR="00AA1AF6" w:rsidRPr="00761FDE" w:rsidRDefault="00AA1AF6" w:rsidP="00911331">
            <w:pPr>
              <w:widowControl/>
              <w:spacing w:after="0" w:line="240" w:lineRule="auto"/>
              <w:ind w:left="208"/>
              <w:jc w:val="both"/>
              <w:rPr>
                <w:rFonts w:eastAsia="Times New Roman"/>
                <w:bCs/>
                <w:color w:val="auto"/>
                <w:sz w:val="28"/>
                <w:szCs w:val="28"/>
              </w:rPr>
            </w:pPr>
            <w:r w:rsidRPr="00761FDE">
              <w:rPr>
                <w:rFonts w:eastAsia="Times New Roman"/>
                <w:bCs/>
                <w:color w:val="auto"/>
                <w:sz w:val="28"/>
                <w:szCs w:val="28"/>
              </w:rPr>
              <w:t>2 - 4,7-4,89 (средний балл по физико-математическому направлению)</w:t>
            </w:r>
          </w:p>
          <w:p w:rsidR="00AA1AF6" w:rsidRPr="00AA1AF6" w:rsidRDefault="00AA1AF6" w:rsidP="00AA1AF6">
            <w:pPr>
              <w:widowControl/>
              <w:spacing w:after="0" w:line="240" w:lineRule="auto"/>
              <w:ind w:left="208"/>
              <w:jc w:val="both"/>
              <w:rPr>
                <w:rFonts w:eastAsia="Times New Roman"/>
                <w:bCs/>
                <w:color w:val="auto"/>
                <w:sz w:val="28"/>
                <w:szCs w:val="28"/>
              </w:rPr>
            </w:pPr>
            <w:r w:rsidRPr="00761FDE">
              <w:rPr>
                <w:rFonts w:eastAsia="Times New Roman"/>
                <w:bCs/>
                <w:color w:val="auto"/>
                <w:sz w:val="28"/>
                <w:szCs w:val="28"/>
              </w:rPr>
              <w:lastRenderedPageBreak/>
              <w:t>1 - 4,5-4,69 (средний балл по физико-математическому направлению)</w:t>
            </w:r>
          </w:p>
        </w:tc>
      </w:tr>
      <w:tr w:rsidR="00AA1AF6" w:rsidRPr="00761FDE" w:rsidTr="00AA1AF6">
        <w:trPr>
          <w:trHeight w:val="1198"/>
          <w:jc w:val="center"/>
        </w:trPr>
        <w:tc>
          <w:tcPr>
            <w:tcW w:w="709" w:type="dxa"/>
          </w:tcPr>
          <w:p w:rsidR="00AA1AF6" w:rsidRPr="00761FDE" w:rsidRDefault="00AA1AF6" w:rsidP="00911331">
            <w:pPr>
              <w:widowControl/>
              <w:spacing w:after="0" w:line="240" w:lineRule="auto"/>
              <w:rPr>
                <w:sz w:val="28"/>
                <w:szCs w:val="28"/>
              </w:rPr>
            </w:pPr>
            <w:r w:rsidRPr="00761FDE">
              <w:rPr>
                <w:sz w:val="28"/>
                <w:szCs w:val="28"/>
              </w:rPr>
              <w:lastRenderedPageBreak/>
              <w:t>6</w:t>
            </w:r>
          </w:p>
        </w:tc>
        <w:tc>
          <w:tcPr>
            <w:tcW w:w="3966" w:type="dxa"/>
          </w:tcPr>
          <w:p w:rsidR="00AA1AF6" w:rsidRPr="00761FDE" w:rsidRDefault="00AA1AF6" w:rsidP="00911331">
            <w:pPr>
              <w:widowControl/>
              <w:spacing w:after="0" w:line="240" w:lineRule="auto"/>
              <w:rPr>
                <w:rFonts w:eastAsia="Times New Roman"/>
                <w:color w:val="auto"/>
                <w:sz w:val="28"/>
                <w:szCs w:val="28"/>
              </w:rPr>
            </w:pPr>
            <w:r w:rsidRPr="00761FDE">
              <w:rPr>
                <w:rFonts w:eastAsia="Times New Roman"/>
                <w:color w:val="auto"/>
                <w:sz w:val="28"/>
                <w:szCs w:val="28"/>
              </w:rPr>
              <w:t>Наличие сайта или других информационных каналов, направленных на популяризацию физико-математического направления</w:t>
            </w:r>
          </w:p>
        </w:tc>
        <w:tc>
          <w:tcPr>
            <w:tcW w:w="5103" w:type="dxa"/>
          </w:tcPr>
          <w:p w:rsidR="00AA1AF6" w:rsidRPr="00761FDE" w:rsidRDefault="00AA1AF6" w:rsidP="00911331">
            <w:pPr>
              <w:widowControl/>
              <w:spacing w:after="0" w:line="240" w:lineRule="auto"/>
              <w:ind w:left="208"/>
              <w:jc w:val="both"/>
              <w:rPr>
                <w:rFonts w:eastAsia="Times New Roman"/>
                <w:bCs/>
                <w:color w:val="auto"/>
                <w:sz w:val="28"/>
                <w:szCs w:val="28"/>
              </w:rPr>
            </w:pPr>
            <w:r w:rsidRPr="00761FDE">
              <w:rPr>
                <w:rFonts w:eastAsia="Times New Roman"/>
                <w:bCs/>
                <w:color w:val="auto"/>
                <w:sz w:val="28"/>
                <w:szCs w:val="28"/>
              </w:rPr>
              <w:t>0 – сайт или др. информационные каналы отсутствуют;</w:t>
            </w:r>
          </w:p>
          <w:p w:rsidR="00AA1AF6" w:rsidRPr="00761FDE" w:rsidRDefault="00AA1AF6" w:rsidP="00911331">
            <w:pPr>
              <w:widowControl/>
              <w:spacing w:after="0" w:line="240" w:lineRule="auto"/>
              <w:ind w:left="208"/>
              <w:jc w:val="both"/>
              <w:rPr>
                <w:rFonts w:eastAsia="Times New Roman"/>
                <w:bCs/>
                <w:color w:val="auto"/>
                <w:sz w:val="28"/>
                <w:szCs w:val="28"/>
              </w:rPr>
            </w:pPr>
            <w:r w:rsidRPr="00761FDE">
              <w:rPr>
                <w:rFonts w:eastAsia="Times New Roman"/>
                <w:bCs/>
                <w:color w:val="auto"/>
                <w:sz w:val="28"/>
                <w:szCs w:val="28"/>
              </w:rPr>
              <w:t>3 – сайт есть, но мало эффективен;</w:t>
            </w:r>
          </w:p>
          <w:p w:rsidR="00AA1AF6" w:rsidRPr="00761FDE" w:rsidRDefault="00AA1AF6" w:rsidP="00911331">
            <w:pPr>
              <w:widowControl/>
              <w:spacing w:after="0" w:line="240" w:lineRule="auto"/>
              <w:ind w:left="208"/>
              <w:jc w:val="both"/>
              <w:rPr>
                <w:rFonts w:eastAsia="Times New Roman"/>
                <w:bCs/>
                <w:color w:val="auto"/>
                <w:sz w:val="28"/>
                <w:szCs w:val="28"/>
              </w:rPr>
            </w:pPr>
            <w:r w:rsidRPr="00761FDE">
              <w:rPr>
                <w:rFonts w:eastAsia="Times New Roman"/>
                <w:bCs/>
                <w:color w:val="auto"/>
                <w:sz w:val="28"/>
                <w:szCs w:val="28"/>
              </w:rPr>
              <w:t>5 – сайт есть, материал актуальный, обновляется регулярно</w:t>
            </w:r>
          </w:p>
          <w:p w:rsidR="00AA1AF6" w:rsidRPr="00761FDE" w:rsidRDefault="00AA1AF6" w:rsidP="00AA1AF6">
            <w:pPr>
              <w:widowControl/>
              <w:spacing w:after="0" w:line="240" w:lineRule="auto"/>
              <w:jc w:val="both"/>
              <w:rPr>
                <w:rFonts w:eastAsia="Times New Roman"/>
                <w:bCs/>
                <w:i/>
                <w:iCs/>
                <w:color w:val="auto"/>
                <w:sz w:val="28"/>
                <w:szCs w:val="28"/>
              </w:rPr>
            </w:pPr>
          </w:p>
        </w:tc>
      </w:tr>
      <w:tr w:rsidR="00AA1AF6" w:rsidRPr="00761FDE" w:rsidTr="00AA1AF6">
        <w:trPr>
          <w:trHeight w:val="1198"/>
          <w:jc w:val="center"/>
        </w:trPr>
        <w:tc>
          <w:tcPr>
            <w:tcW w:w="709" w:type="dxa"/>
          </w:tcPr>
          <w:p w:rsidR="00AA1AF6" w:rsidRPr="00761FDE" w:rsidRDefault="00AA1AF6" w:rsidP="00911331">
            <w:pPr>
              <w:widowControl/>
              <w:spacing w:after="0" w:line="240" w:lineRule="auto"/>
              <w:rPr>
                <w:sz w:val="28"/>
                <w:szCs w:val="28"/>
              </w:rPr>
            </w:pPr>
            <w:r w:rsidRPr="00761FDE">
              <w:rPr>
                <w:sz w:val="28"/>
                <w:szCs w:val="28"/>
              </w:rPr>
              <w:t>7</w:t>
            </w:r>
          </w:p>
        </w:tc>
        <w:tc>
          <w:tcPr>
            <w:tcW w:w="3966" w:type="dxa"/>
          </w:tcPr>
          <w:p w:rsidR="00AA1AF6" w:rsidRPr="00761FDE" w:rsidRDefault="00AA1AF6" w:rsidP="00911331">
            <w:pPr>
              <w:widowControl/>
              <w:spacing w:after="0" w:line="240" w:lineRule="auto"/>
              <w:rPr>
                <w:rFonts w:eastAsia="Times New Roman"/>
                <w:sz w:val="28"/>
                <w:szCs w:val="28"/>
              </w:rPr>
            </w:pPr>
            <w:r w:rsidRPr="00761FDE">
              <w:rPr>
                <w:rFonts w:eastAsia="Times New Roman"/>
                <w:sz w:val="28"/>
                <w:szCs w:val="28"/>
              </w:rPr>
              <w:t xml:space="preserve">Участие в интенсивных летних (зимних) школах, турнирах, агитбригадах, в </w:t>
            </w:r>
            <w:r w:rsidR="006513EB">
              <w:rPr>
                <w:rFonts w:eastAsia="Times New Roman"/>
                <w:sz w:val="28"/>
                <w:szCs w:val="28"/>
              </w:rPr>
              <w:t>физико-</w:t>
            </w:r>
            <w:r w:rsidRPr="00761FDE">
              <w:rPr>
                <w:rFonts w:eastAsia="Times New Roman"/>
                <w:sz w:val="28"/>
                <w:szCs w:val="28"/>
              </w:rPr>
              <w:t>математическом театре, является экскурсоводом математического музея</w:t>
            </w:r>
          </w:p>
        </w:tc>
        <w:tc>
          <w:tcPr>
            <w:tcW w:w="5103" w:type="dxa"/>
          </w:tcPr>
          <w:p w:rsidR="00AA1AF6" w:rsidRPr="00761FDE" w:rsidRDefault="00AA1AF6" w:rsidP="00911331">
            <w:pPr>
              <w:widowControl/>
              <w:spacing w:after="0" w:line="240" w:lineRule="auto"/>
              <w:ind w:left="208"/>
              <w:jc w:val="both"/>
              <w:rPr>
                <w:rFonts w:eastAsia="Times New Roman"/>
                <w:bCs/>
                <w:sz w:val="28"/>
                <w:szCs w:val="28"/>
              </w:rPr>
            </w:pPr>
            <w:r w:rsidRPr="00761FDE">
              <w:rPr>
                <w:rFonts w:eastAsia="Times New Roman"/>
                <w:bCs/>
                <w:sz w:val="28"/>
                <w:szCs w:val="28"/>
              </w:rPr>
              <w:t>1 – за каждое мероприятие, если принимал участие</w:t>
            </w:r>
          </w:p>
          <w:p w:rsidR="00AA1AF6" w:rsidRPr="00761FDE" w:rsidRDefault="00AA1AF6" w:rsidP="00911331">
            <w:pPr>
              <w:widowControl/>
              <w:spacing w:after="0" w:line="240" w:lineRule="auto"/>
              <w:ind w:left="208"/>
              <w:jc w:val="both"/>
              <w:rPr>
                <w:rFonts w:eastAsia="Times New Roman"/>
                <w:bCs/>
                <w:sz w:val="28"/>
                <w:szCs w:val="28"/>
              </w:rPr>
            </w:pPr>
          </w:p>
          <w:p w:rsidR="00AA1AF6" w:rsidRPr="00761FDE" w:rsidRDefault="00AA1AF6" w:rsidP="00911331">
            <w:pPr>
              <w:widowControl/>
              <w:spacing w:after="0" w:line="240" w:lineRule="auto"/>
              <w:ind w:left="208"/>
              <w:jc w:val="both"/>
              <w:rPr>
                <w:rFonts w:eastAsia="Times New Roman"/>
                <w:bCs/>
                <w:sz w:val="28"/>
                <w:szCs w:val="28"/>
              </w:rPr>
            </w:pPr>
          </w:p>
        </w:tc>
      </w:tr>
      <w:tr w:rsidR="00AA1AF6" w:rsidRPr="00761FDE" w:rsidTr="00AA1AF6">
        <w:trPr>
          <w:trHeight w:val="751"/>
          <w:jc w:val="center"/>
        </w:trPr>
        <w:tc>
          <w:tcPr>
            <w:tcW w:w="709" w:type="dxa"/>
          </w:tcPr>
          <w:p w:rsidR="00AA1AF6" w:rsidRPr="00761FDE" w:rsidRDefault="00AA1AF6" w:rsidP="00911331">
            <w:pPr>
              <w:widowControl/>
              <w:spacing w:after="0" w:line="240" w:lineRule="auto"/>
              <w:rPr>
                <w:sz w:val="28"/>
                <w:szCs w:val="28"/>
              </w:rPr>
            </w:pPr>
            <w:r w:rsidRPr="00761FDE">
              <w:rPr>
                <w:sz w:val="28"/>
                <w:szCs w:val="28"/>
              </w:rPr>
              <w:t>8</w:t>
            </w:r>
          </w:p>
        </w:tc>
        <w:tc>
          <w:tcPr>
            <w:tcW w:w="3966" w:type="dxa"/>
          </w:tcPr>
          <w:p w:rsidR="00AA1AF6" w:rsidRPr="00761FDE" w:rsidRDefault="00AA1AF6" w:rsidP="00AA1AF6">
            <w:pPr>
              <w:widowControl/>
              <w:spacing w:after="0" w:line="240" w:lineRule="auto"/>
              <w:rPr>
                <w:rFonts w:eastAsia="Times New Roman"/>
                <w:color w:val="auto"/>
                <w:sz w:val="28"/>
                <w:szCs w:val="28"/>
              </w:rPr>
            </w:pPr>
            <w:r w:rsidRPr="00761FDE">
              <w:rPr>
                <w:rFonts w:eastAsia="Times New Roman"/>
                <w:color w:val="auto"/>
                <w:sz w:val="28"/>
                <w:szCs w:val="28"/>
              </w:rPr>
              <w:t xml:space="preserve">Наличие отзыва образовательной организации </w:t>
            </w:r>
            <w:r>
              <w:rPr>
                <w:rFonts w:eastAsia="Times New Roman"/>
                <w:color w:val="auto"/>
                <w:sz w:val="28"/>
                <w:szCs w:val="28"/>
              </w:rPr>
              <w:t>соискателя премиального вознаграждения</w:t>
            </w:r>
          </w:p>
        </w:tc>
        <w:tc>
          <w:tcPr>
            <w:tcW w:w="5103" w:type="dxa"/>
          </w:tcPr>
          <w:p w:rsidR="00AA1AF6" w:rsidRPr="00761FDE" w:rsidRDefault="00AA1AF6" w:rsidP="00911331">
            <w:pPr>
              <w:widowControl/>
              <w:spacing w:after="0" w:line="240" w:lineRule="auto"/>
              <w:ind w:left="208"/>
              <w:jc w:val="both"/>
              <w:rPr>
                <w:rFonts w:eastAsia="Times New Roman"/>
                <w:bCs/>
                <w:color w:val="auto"/>
                <w:sz w:val="28"/>
                <w:szCs w:val="28"/>
              </w:rPr>
            </w:pPr>
            <w:r w:rsidRPr="00761FDE">
              <w:rPr>
                <w:rFonts w:eastAsia="Times New Roman"/>
                <w:bCs/>
                <w:color w:val="auto"/>
                <w:sz w:val="28"/>
                <w:szCs w:val="28"/>
              </w:rPr>
              <w:t>0 – отзыв не представлен;</w:t>
            </w:r>
          </w:p>
          <w:p w:rsidR="00AA1AF6" w:rsidRPr="00761FDE" w:rsidRDefault="00AA1AF6" w:rsidP="00911331">
            <w:pPr>
              <w:widowControl/>
              <w:spacing w:after="0" w:line="240" w:lineRule="auto"/>
              <w:ind w:left="208"/>
              <w:jc w:val="both"/>
              <w:rPr>
                <w:rFonts w:eastAsia="Times New Roman"/>
                <w:bCs/>
                <w:color w:val="auto"/>
                <w:sz w:val="28"/>
                <w:szCs w:val="28"/>
              </w:rPr>
            </w:pPr>
            <w:r w:rsidRPr="00761FDE">
              <w:rPr>
                <w:rFonts w:eastAsia="Times New Roman"/>
                <w:bCs/>
                <w:color w:val="auto"/>
                <w:sz w:val="28"/>
                <w:szCs w:val="28"/>
              </w:rPr>
              <w:t xml:space="preserve">3 – отзыв </w:t>
            </w:r>
            <w:r>
              <w:rPr>
                <w:rFonts w:eastAsia="Times New Roman"/>
                <w:bCs/>
                <w:color w:val="auto"/>
                <w:sz w:val="28"/>
                <w:szCs w:val="28"/>
              </w:rPr>
              <w:t>дает частичное представление о соискателе премиального вознаграждения</w:t>
            </w:r>
            <w:r w:rsidRPr="00761FDE">
              <w:rPr>
                <w:rFonts w:eastAsia="Times New Roman"/>
                <w:bCs/>
                <w:color w:val="auto"/>
                <w:sz w:val="28"/>
                <w:szCs w:val="28"/>
              </w:rPr>
              <w:t>;</w:t>
            </w:r>
          </w:p>
          <w:p w:rsidR="00AA1AF6" w:rsidRPr="00761FDE" w:rsidRDefault="00AA1AF6" w:rsidP="00911331">
            <w:pPr>
              <w:widowControl/>
              <w:spacing w:after="0" w:line="240" w:lineRule="auto"/>
              <w:ind w:left="208"/>
              <w:jc w:val="both"/>
              <w:rPr>
                <w:rFonts w:eastAsia="Times New Roman"/>
                <w:bCs/>
                <w:color w:val="auto"/>
                <w:sz w:val="28"/>
                <w:szCs w:val="28"/>
              </w:rPr>
            </w:pPr>
            <w:r w:rsidRPr="00761FDE">
              <w:rPr>
                <w:rFonts w:eastAsia="Times New Roman"/>
                <w:bCs/>
                <w:color w:val="auto"/>
                <w:sz w:val="28"/>
                <w:szCs w:val="28"/>
              </w:rPr>
              <w:t xml:space="preserve">5 – отзыв представляет развернутую информацию о </w:t>
            </w:r>
            <w:r>
              <w:rPr>
                <w:rFonts w:eastAsia="Times New Roman"/>
                <w:bCs/>
                <w:color w:val="auto"/>
                <w:sz w:val="28"/>
                <w:szCs w:val="28"/>
              </w:rPr>
              <w:t>соискателе премиального вознаграждения</w:t>
            </w:r>
            <w:r w:rsidRPr="00761FDE">
              <w:rPr>
                <w:rFonts w:eastAsia="Times New Roman"/>
                <w:bCs/>
                <w:color w:val="auto"/>
                <w:sz w:val="28"/>
                <w:szCs w:val="28"/>
              </w:rPr>
              <w:t xml:space="preserve"> </w:t>
            </w:r>
          </w:p>
          <w:p w:rsidR="00AA1AF6" w:rsidRPr="00761FDE" w:rsidRDefault="00AA1AF6" w:rsidP="00911331">
            <w:pPr>
              <w:widowControl/>
              <w:spacing w:after="0" w:line="240" w:lineRule="auto"/>
              <w:jc w:val="both"/>
              <w:rPr>
                <w:rFonts w:eastAsia="Times New Roman"/>
                <w:bCs/>
                <w:color w:val="auto"/>
                <w:sz w:val="28"/>
                <w:szCs w:val="28"/>
              </w:rPr>
            </w:pPr>
          </w:p>
        </w:tc>
      </w:tr>
    </w:tbl>
    <w:p w:rsidR="00AA1AF6" w:rsidRPr="00761FDE" w:rsidRDefault="00AA1AF6" w:rsidP="00AA1AF6">
      <w:pPr>
        <w:widowControl/>
        <w:spacing w:after="0" w:line="240" w:lineRule="auto"/>
        <w:ind w:firstLine="709"/>
        <w:jc w:val="center"/>
        <w:rPr>
          <w:rFonts w:ascii="Times New Roman" w:eastAsia="Times New Roman" w:hAnsi="Times New Roman" w:cs="Times New Roman"/>
          <w:color w:val="auto"/>
          <w:sz w:val="28"/>
          <w:szCs w:val="28"/>
          <w:lang w:eastAsia="en-US"/>
        </w:rPr>
      </w:pPr>
    </w:p>
    <w:p w:rsidR="00AA1AF6" w:rsidRPr="00761FDE" w:rsidRDefault="00AA1AF6" w:rsidP="00AA1AF6">
      <w:pPr>
        <w:widowControl/>
        <w:spacing w:after="0" w:line="240" w:lineRule="auto"/>
        <w:jc w:val="both"/>
        <w:rPr>
          <w:rFonts w:cs="Times New Roman"/>
          <w:color w:val="auto"/>
          <w:lang w:eastAsia="en-US"/>
        </w:rPr>
      </w:pPr>
    </w:p>
    <w:p w:rsidR="00AA1AF6" w:rsidRPr="00761FDE" w:rsidRDefault="00AA1AF6" w:rsidP="00AA1AF6">
      <w:pPr>
        <w:widowControl/>
        <w:spacing w:after="0" w:line="240" w:lineRule="auto"/>
        <w:jc w:val="both"/>
        <w:rPr>
          <w:rFonts w:cs="Times New Roman"/>
          <w:color w:val="auto"/>
          <w:lang w:eastAsia="en-US"/>
        </w:rPr>
      </w:pPr>
    </w:p>
    <w:p w:rsidR="00AA1AF6" w:rsidRPr="00761FDE" w:rsidRDefault="00AA1AF6" w:rsidP="00AA1AF6">
      <w:pPr>
        <w:widowControl/>
        <w:spacing w:after="0" w:line="240" w:lineRule="auto"/>
        <w:jc w:val="both"/>
        <w:rPr>
          <w:rFonts w:cs="Times New Roman"/>
          <w:color w:val="auto"/>
          <w:lang w:eastAsia="en-US"/>
        </w:rPr>
      </w:pPr>
    </w:p>
    <w:p w:rsidR="00AA1AF6" w:rsidRPr="00761FDE" w:rsidRDefault="00AA1AF6" w:rsidP="00AA1AF6">
      <w:pPr>
        <w:widowControl/>
        <w:spacing w:after="0" w:line="240" w:lineRule="auto"/>
        <w:jc w:val="both"/>
        <w:rPr>
          <w:rFonts w:cs="Times New Roman"/>
          <w:color w:val="auto"/>
          <w:lang w:eastAsia="en-US"/>
        </w:rPr>
      </w:pPr>
    </w:p>
    <w:p w:rsidR="00AA1AF6" w:rsidRPr="00761FDE" w:rsidRDefault="00AA1AF6" w:rsidP="00AA1AF6">
      <w:pPr>
        <w:widowControl/>
        <w:spacing w:after="0" w:line="240" w:lineRule="auto"/>
        <w:jc w:val="both"/>
        <w:rPr>
          <w:rFonts w:cs="Times New Roman"/>
          <w:color w:val="auto"/>
          <w:lang w:eastAsia="en-US"/>
        </w:rPr>
      </w:pPr>
    </w:p>
    <w:p w:rsidR="00AA1AF6" w:rsidRPr="00761FDE" w:rsidRDefault="00AA1AF6" w:rsidP="00AA1AF6">
      <w:pPr>
        <w:widowControl/>
        <w:spacing w:after="0" w:line="240" w:lineRule="auto"/>
        <w:jc w:val="both"/>
        <w:rPr>
          <w:rFonts w:cs="Times New Roman"/>
          <w:color w:val="auto"/>
          <w:lang w:eastAsia="en-US"/>
        </w:rPr>
      </w:pPr>
    </w:p>
    <w:p w:rsidR="00AA1AF6" w:rsidRPr="00761FDE" w:rsidRDefault="00AA1AF6" w:rsidP="00AA1AF6">
      <w:pPr>
        <w:widowControl/>
        <w:spacing w:after="0" w:line="240" w:lineRule="auto"/>
        <w:jc w:val="both"/>
        <w:rPr>
          <w:rFonts w:cs="Times New Roman"/>
          <w:color w:val="auto"/>
          <w:lang w:eastAsia="en-US"/>
        </w:rPr>
      </w:pPr>
    </w:p>
    <w:p w:rsidR="00AA1AF6" w:rsidRPr="00761FDE" w:rsidRDefault="00AA1AF6" w:rsidP="00AA1AF6">
      <w:pPr>
        <w:widowControl/>
        <w:spacing w:after="0" w:line="240" w:lineRule="auto"/>
        <w:rPr>
          <w:rFonts w:ascii="Times New Roman" w:hAnsi="Times New Roman" w:cs="Times New Roman"/>
          <w:color w:val="auto"/>
          <w:sz w:val="28"/>
          <w:szCs w:val="28"/>
          <w:lang w:eastAsia="en-US"/>
        </w:rPr>
      </w:pPr>
    </w:p>
    <w:p w:rsidR="00761FDE" w:rsidRDefault="00761FDE" w:rsidP="00EE6005">
      <w:pPr>
        <w:spacing w:after="0" w:line="240" w:lineRule="auto"/>
        <w:ind w:firstLine="709"/>
        <w:jc w:val="both"/>
        <w:rPr>
          <w:rFonts w:ascii="Times New Roman" w:eastAsia="Times New Roman" w:hAnsi="Times New Roman" w:cs="Times New Roman"/>
          <w:color w:val="auto"/>
          <w:sz w:val="28"/>
          <w:szCs w:val="28"/>
        </w:rPr>
      </w:pPr>
    </w:p>
    <w:sectPr w:rsidR="00761FDE" w:rsidSect="00C7096E">
      <w:headerReference w:type="default" r:id="rId10"/>
      <w:footerReference w:type="default" r:id="rId11"/>
      <w:pgSz w:w="11906" w:h="16838"/>
      <w:pgMar w:top="993" w:right="567" w:bottom="1135" w:left="1134" w:header="51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9A0" w:rsidRDefault="004209A0" w:rsidP="00C178CA">
      <w:pPr>
        <w:spacing w:after="0" w:line="240" w:lineRule="auto"/>
      </w:pPr>
      <w:r>
        <w:separator/>
      </w:r>
    </w:p>
  </w:endnote>
  <w:endnote w:type="continuationSeparator" w:id="0">
    <w:p w:rsidR="004209A0" w:rsidRDefault="004209A0" w:rsidP="00C17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744635"/>
      <w:docPartObj>
        <w:docPartGallery w:val="Page Numbers (Bottom of Page)"/>
        <w:docPartUnique/>
      </w:docPartObj>
    </w:sdtPr>
    <w:sdtEndPr/>
    <w:sdtContent>
      <w:p w:rsidR="005A3579" w:rsidRDefault="005A3579">
        <w:pPr>
          <w:pStyle w:val="ac"/>
          <w:jc w:val="center"/>
        </w:pPr>
        <w:r>
          <w:fldChar w:fldCharType="begin"/>
        </w:r>
        <w:r>
          <w:instrText>PAGE   \* MERGEFORMAT</w:instrText>
        </w:r>
        <w:r>
          <w:fldChar w:fldCharType="separate"/>
        </w:r>
        <w:r w:rsidR="00956521">
          <w:rPr>
            <w:noProof/>
          </w:rPr>
          <w:t>13</w:t>
        </w:r>
        <w:r>
          <w:fldChar w:fldCharType="end"/>
        </w:r>
      </w:p>
    </w:sdtContent>
  </w:sdt>
  <w:p w:rsidR="005A3579" w:rsidRDefault="005A357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9A0" w:rsidRDefault="004209A0" w:rsidP="00C178CA">
      <w:pPr>
        <w:spacing w:after="0" w:line="240" w:lineRule="auto"/>
      </w:pPr>
      <w:r>
        <w:separator/>
      </w:r>
    </w:p>
  </w:footnote>
  <w:footnote w:type="continuationSeparator" w:id="0">
    <w:p w:rsidR="004209A0" w:rsidRDefault="004209A0" w:rsidP="00C17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F5" w:rsidRPr="00290328" w:rsidRDefault="00886BF5">
    <w:pPr>
      <w:pStyle w:val="aa"/>
      <w:jc w:val="center"/>
      <w:rPr>
        <w:rFonts w:ascii="Times New Roman" w:hAnsi="Times New Roman" w:cs="Times New Roman"/>
        <w:sz w:val="28"/>
        <w:szCs w:val="28"/>
      </w:rPr>
    </w:pPr>
  </w:p>
  <w:p w:rsidR="00886BF5" w:rsidRDefault="00886BF5">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C4DEF6"/>
    <w:multiLevelType w:val="hybridMultilevel"/>
    <w:tmpl w:val="BBB0A9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38A80740"/>
    <w:lvl w:ilvl="0">
      <w:start w:val="2"/>
      <w:numFmt w:val="upperRoman"/>
      <w:lvlText w:val="%1."/>
      <w:lvlJc w:val="left"/>
      <w:rPr>
        <w:rFonts w:ascii="Times New Roman" w:hAnsi="Times New Roman" w:cs="Times New Roman"/>
        <w:b w:val="0"/>
        <w:bCs/>
        <w:i w:val="0"/>
        <w:iCs w:val="0"/>
        <w:smallCaps w:val="0"/>
        <w:strike w:val="0"/>
        <w:color w:val="000000"/>
        <w:spacing w:val="0"/>
        <w:w w:val="100"/>
        <w:position w:val="0"/>
        <w:sz w:val="28"/>
        <w:szCs w:val="28"/>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 w15:restartNumberingAfterBreak="0">
    <w:nsid w:val="00740F2C"/>
    <w:multiLevelType w:val="multilevel"/>
    <w:tmpl w:val="468A92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1DF66E2"/>
    <w:multiLevelType w:val="multilevel"/>
    <w:tmpl w:val="35882918"/>
    <w:lvl w:ilvl="0">
      <w:start w:val="1"/>
      <w:numFmt w:val="decimal"/>
      <w:lvlText w:val="%1."/>
      <w:lvlJc w:val="left"/>
      <w:pPr>
        <w:ind w:left="1815" w:hanging="1095"/>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1965" w:hanging="1245"/>
      </w:pPr>
      <w:rPr>
        <w:rFonts w:hint="default"/>
      </w:rPr>
    </w:lvl>
    <w:lvl w:ilvl="3">
      <w:start w:val="1"/>
      <w:numFmt w:val="decimal"/>
      <w:isLgl/>
      <w:lvlText w:val="%1.%2.%3.%4."/>
      <w:lvlJc w:val="left"/>
      <w:pPr>
        <w:ind w:left="1965" w:hanging="1245"/>
      </w:pPr>
      <w:rPr>
        <w:rFonts w:hint="default"/>
      </w:rPr>
    </w:lvl>
    <w:lvl w:ilvl="4">
      <w:start w:val="1"/>
      <w:numFmt w:val="decimal"/>
      <w:isLgl/>
      <w:lvlText w:val="%1.%2.%3.%4.%5."/>
      <w:lvlJc w:val="left"/>
      <w:pPr>
        <w:ind w:left="1965" w:hanging="124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09635498"/>
    <w:multiLevelType w:val="multilevel"/>
    <w:tmpl w:val="16E828BE"/>
    <w:lvl w:ilvl="0">
      <w:start w:val="1"/>
      <w:numFmt w:val="decimal"/>
      <w:lvlText w:val="%1.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8569BB"/>
    <w:multiLevelType w:val="multilevel"/>
    <w:tmpl w:val="3BE6682E"/>
    <w:lvl w:ilvl="0">
      <w:start w:val="2"/>
      <w:numFmt w:val="decimal"/>
      <w:lvlText w:val="%1."/>
      <w:lvlJc w:val="left"/>
      <w:pPr>
        <w:ind w:left="142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0DF519BF"/>
    <w:multiLevelType w:val="hybridMultilevel"/>
    <w:tmpl w:val="7F5447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4257EF"/>
    <w:multiLevelType w:val="multilevel"/>
    <w:tmpl w:val="E20A2014"/>
    <w:lvl w:ilvl="0">
      <w:start w:val="4"/>
      <w:numFmt w:val="decimal"/>
      <w:lvlText w:val="%1."/>
      <w:lvlJc w:val="left"/>
      <w:pPr>
        <w:ind w:left="450" w:hanging="45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52E2F9A"/>
    <w:multiLevelType w:val="multilevel"/>
    <w:tmpl w:val="6F88345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15397049"/>
    <w:multiLevelType w:val="hybridMultilevel"/>
    <w:tmpl w:val="BE42996C"/>
    <w:lvl w:ilvl="0" w:tplc="578E759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EE1AA2"/>
    <w:multiLevelType w:val="multilevel"/>
    <w:tmpl w:val="3FF4CA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50373A"/>
    <w:multiLevelType w:val="hybridMultilevel"/>
    <w:tmpl w:val="E7149C48"/>
    <w:lvl w:ilvl="0" w:tplc="05FAB016">
      <w:start w:val="1"/>
      <w:numFmt w:val="decimal"/>
      <w:lvlText w:val="%1."/>
      <w:lvlJc w:val="left"/>
      <w:pPr>
        <w:ind w:left="1189" w:hanging="48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D660E0C"/>
    <w:multiLevelType w:val="multilevel"/>
    <w:tmpl w:val="57FE2B08"/>
    <w:lvl w:ilvl="0">
      <w:start w:val="1"/>
      <w:numFmt w:val="decimal"/>
      <w:lvlText w:val="3.%1."/>
      <w:lvlJc w:val="left"/>
      <w:pPr>
        <w:ind w:left="1593" w:hanging="600"/>
      </w:pPr>
      <w:rPr>
        <w:rFonts w:ascii="Times New Roman" w:hAnsi="Times New Roman" w:cs="Times New Roman" w:hint="default"/>
        <w:b w:val="0"/>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350646C"/>
    <w:multiLevelType w:val="hybridMultilevel"/>
    <w:tmpl w:val="69E266DA"/>
    <w:lvl w:ilvl="0" w:tplc="0856447A">
      <w:start w:val="1"/>
      <w:numFmt w:val="bullet"/>
      <w:pStyle w:val="a"/>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6B81642"/>
    <w:multiLevelType w:val="multilevel"/>
    <w:tmpl w:val="5AEECE3E"/>
    <w:lvl w:ilvl="0">
      <w:start w:val="1"/>
      <w:numFmt w:val="decimal"/>
      <w:lvlText w:val="%1."/>
      <w:lvlJc w:val="right"/>
      <w:pPr>
        <w:ind w:left="420" w:hanging="420"/>
      </w:pPr>
      <w:rPr>
        <w:rFonts w:hint="default"/>
      </w:rPr>
    </w:lvl>
    <w:lvl w:ilvl="1">
      <w:start w:val="7"/>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6" w15:restartNumberingAfterBreak="0">
    <w:nsid w:val="26C17BA3"/>
    <w:multiLevelType w:val="hybridMultilevel"/>
    <w:tmpl w:val="D610E65E"/>
    <w:lvl w:ilvl="0" w:tplc="578E759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AF17EA"/>
    <w:multiLevelType w:val="multilevel"/>
    <w:tmpl w:val="F4564E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1735CA"/>
    <w:multiLevelType w:val="hybridMultilevel"/>
    <w:tmpl w:val="A18638EA"/>
    <w:lvl w:ilvl="0" w:tplc="B4DC03F8">
      <w:start w:val="1"/>
      <w:numFmt w:val="bullet"/>
      <w:lvlText w:val="●"/>
      <w:lvlJc w:val="left"/>
      <w:pPr>
        <w:tabs>
          <w:tab w:val="num" w:pos="720"/>
        </w:tabs>
        <w:ind w:left="720" w:hanging="360"/>
      </w:pPr>
      <w:rPr>
        <w:rFonts w:ascii="Times New Roman" w:hAnsi="Times New Roman" w:hint="default"/>
      </w:rPr>
    </w:lvl>
    <w:lvl w:ilvl="1" w:tplc="C42EC110" w:tentative="1">
      <w:start w:val="1"/>
      <w:numFmt w:val="bullet"/>
      <w:lvlText w:val="●"/>
      <w:lvlJc w:val="left"/>
      <w:pPr>
        <w:tabs>
          <w:tab w:val="num" w:pos="1440"/>
        </w:tabs>
        <w:ind w:left="1440" w:hanging="360"/>
      </w:pPr>
      <w:rPr>
        <w:rFonts w:ascii="Times New Roman" w:hAnsi="Times New Roman" w:hint="default"/>
      </w:rPr>
    </w:lvl>
    <w:lvl w:ilvl="2" w:tplc="028E3EA4" w:tentative="1">
      <w:start w:val="1"/>
      <w:numFmt w:val="bullet"/>
      <w:lvlText w:val="●"/>
      <w:lvlJc w:val="left"/>
      <w:pPr>
        <w:tabs>
          <w:tab w:val="num" w:pos="2160"/>
        </w:tabs>
        <w:ind w:left="2160" w:hanging="360"/>
      </w:pPr>
      <w:rPr>
        <w:rFonts w:ascii="Times New Roman" w:hAnsi="Times New Roman" w:hint="default"/>
      </w:rPr>
    </w:lvl>
    <w:lvl w:ilvl="3" w:tplc="7416CEFA" w:tentative="1">
      <w:start w:val="1"/>
      <w:numFmt w:val="bullet"/>
      <w:lvlText w:val="●"/>
      <w:lvlJc w:val="left"/>
      <w:pPr>
        <w:tabs>
          <w:tab w:val="num" w:pos="2880"/>
        </w:tabs>
        <w:ind w:left="2880" w:hanging="360"/>
      </w:pPr>
      <w:rPr>
        <w:rFonts w:ascii="Times New Roman" w:hAnsi="Times New Roman" w:hint="default"/>
      </w:rPr>
    </w:lvl>
    <w:lvl w:ilvl="4" w:tplc="FDA67E6E" w:tentative="1">
      <w:start w:val="1"/>
      <w:numFmt w:val="bullet"/>
      <w:lvlText w:val="●"/>
      <w:lvlJc w:val="left"/>
      <w:pPr>
        <w:tabs>
          <w:tab w:val="num" w:pos="3600"/>
        </w:tabs>
        <w:ind w:left="3600" w:hanging="360"/>
      </w:pPr>
      <w:rPr>
        <w:rFonts w:ascii="Times New Roman" w:hAnsi="Times New Roman" w:hint="default"/>
      </w:rPr>
    </w:lvl>
    <w:lvl w:ilvl="5" w:tplc="E8D27292" w:tentative="1">
      <w:start w:val="1"/>
      <w:numFmt w:val="bullet"/>
      <w:lvlText w:val="●"/>
      <w:lvlJc w:val="left"/>
      <w:pPr>
        <w:tabs>
          <w:tab w:val="num" w:pos="4320"/>
        </w:tabs>
        <w:ind w:left="4320" w:hanging="360"/>
      </w:pPr>
      <w:rPr>
        <w:rFonts w:ascii="Times New Roman" w:hAnsi="Times New Roman" w:hint="default"/>
      </w:rPr>
    </w:lvl>
    <w:lvl w:ilvl="6" w:tplc="A9B65E46" w:tentative="1">
      <w:start w:val="1"/>
      <w:numFmt w:val="bullet"/>
      <w:lvlText w:val="●"/>
      <w:lvlJc w:val="left"/>
      <w:pPr>
        <w:tabs>
          <w:tab w:val="num" w:pos="5040"/>
        </w:tabs>
        <w:ind w:left="5040" w:hanging="360"/>
      </w:pPr>
      <w:rPr>
        <w:rFonts w:ascii="Times New Roman" w:hAnsi="Times New Roman" w:hint="default"/>
      </w:rPr>
    </w:lvl>
    <w:lvl w:ilvl="7" w:tplc="360CD24A" w:tentative="1">
      <w:start w:val="1"/>
      <w:numFmt w:val="bullet"/>
      <w:lvlText w:val="●"/>
      <w:lvlJc w:val="left"/>
      <w:pPr>
        <w:tabs>
          <w:tab w:val="num" w:pos="5760"/>
        </w:tabs>
        <w:ind w:left="5760" w:hanging="360"/>
      </w:pPr>
      <w:rPr>
        <w:rFonts w:ascii="Times New Roman" w:hAnsi="Times New Roman" w:hint="default"/>
      </w:rPr>
    </w:lvl>
    <w:lvl w:ilvl="8" w:tplc="0A78F96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D513418"/>
    <w:multiLevelType w:val="multilevel"/>
    <w:tmpl w:val="B81E00F8"/>
    <w:lvl w:ilvl="0">
      <w:start w:val="3"/>
      <w:numFmt w:val="decimal"/>
      <w:lvlText w:val="%1."/>
      <w:lvlJc w:val="left"/>
      <w:pPr>
        <w:ind w:left="600" w:hanging="600"/>
      </w:pPr>
      <w:rPr>
        <w:rFonts w:hint="default"/>
        <w:b/>
      </w:rPr>
    </w:lvl>
    <w:lvl w:ilvl="1">
      <w:start w:val="2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03B00E8"/>
    <w:multiLevelType w:val="multilevel"/>
    <w:tmpl w:val="0C661D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3865EE1"/>
    <w:multiLevelType w:val="multilevel"/>
    <w:tmpl w:val="41FE13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4915E82"/>
    <w:multiLevelType w:val="hybridMultilevel"/>
    <w:tmpl w:val="CDB650F8"/>
    <w:lvl w:ilvl="0" w:tplc="4BE896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6EC38BE"/>
    <w:multiLevelType w:val="multilevel"/>
    <w:tmpl w:val="6F88345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39286F7A"/>
    <w:multiLevelType w:val="hybridMultilevel"/>
    <w:tmpl w:val="C75465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3BB300A3"/>
    <w:multiLevelType w:val="multilevel"/>
    <w:tmpl w:val="8AB24A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4.2.1."/>
      <w:lvlJc w:val="left"/>
      <w:pPr>
        <w:ind w:left="1728" w:hanging="648"/>
      </w:pPr>
      <w:rPr>
        <w:rFonts w:hint="default"/>
      </w:rPr>
    </w:lvl>
    <w:lvl w:ilvl="4">
      <w:start w:val="1"/>
      <w:numFmt w:val="none"/>
      <w:lvlText w:val="4.2.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BB722AB"/>
    <w:multiLevelType w:val="hybridMultilevel"/>
    <w:tmpl w:val="BF8C1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566D0F"/>
    <w:multiLevelType w:val="multilevel"/>
    <w:tmpl w:val="0A9E9088"/>
    <w:lvl w:ilvl="0">
      <w:start w:val="3"/>
      <w:numFmt w:val="decimal"/>
      <w:lvlText w:val="%1."/>
      <w:lvlJc w:val="left"/>
      <w:pPr>
        <w:ind w:left="1429" w:hanging="360"/>
      </w:pPr>
      <w:rPr>
        <w:rFonts w:hint="default"/>
      </w:rPr>
    </w:lvl>
    <w:lvl w:ilvl="1">
      <w:start w:val="1"/>
      <w:numFmt w:val="decimal"/>
      <w:lvlText w:val="4.1.%2."/>
      <w:lvlJc w:val="left"/>
      <w:pPr>
        <w:ind w:left="1997" w:hanging="720"/>
      </w:pPr>
      <w:rPr>
        <w:rFonts w:ascii="Times New Roman" w:hAnsi="Times New Roman" w:cs="Times New Roman"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8" w15:restartNumberingAfterBreak="0">
    <w:nsid w:val="46AF7696"/>
    <w:multiLevelType w:val="hybridMultilevel"/>
    <w:tmpl w:val="9CFE28D8"/>
    <w:lvl w:ilvl="0" w:tplc="F7D8C63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89F4998"/>
    <w:multiLevelType w:val="multilevel"/>
    <w:tmpl w:val="15CC7F1E"/>
    <w:lvl w:ilvl="0">
      <w:start w:val="1"/>
      <w:numFmt w:val="decimal"/>
      <w:lvlText w:val="%1."/>
      <w:lvlJc w:val="left"/>
      <w:pPr>
        <w:ind w:left="1350" w:hanging="1350"/>
      </w:pPr>
      <w:rPr>
        <w:rFonts w:hint="default"/>
      </w:rPr>
    </w:lvl>
    <w:lvl w:ilvl="1">
      <w:start w:val="1"/>
      <w:numFmt w:val="decimal"/>
      <w:lvlText w:val="%1.%2."/>
      <w:lvlJc w:val="left"/>
      <w:pPr>
        <w:ind w:left="2059"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4A904C50"/>
    <w:multiLevelType w:val="hybridMultilevel"/>
    <w:tmpl w:val="1A3CE3D2"/>
    <w:lvl w:ilvl="0" w:tplc="578E7592">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EA025D7"/>
    <w:multiLevelType w:val="hybridMultilevel"/>
    <w:tmpl w:val="CC7E7A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E815A4"/>
    <w:multiLevelType w:val="multilevel"/>
    <w:tmpl w:val="57FE2B08"/>
    <w:lvl w:ilvl="0">
      <w:start w:val="1"/>
      <w:numFmt w:val="decimal"/>
      <w:lvlText w:val="3.%1."/>
      <w:lvlJc w:val="left"/>
      <w:pPr>
        <w:ind w:left="600" w:hanging="600"/>
      </w:pPr>
      <w:rPr>
        <w:rFonts w:ascii="Times New Roman" w:hAnsi="Times New Roman" w:cs="Times New Roman" w:hint="default"/>
        <w:b w:val="0"/>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143468C"/>
    <w:multiLevelType w:val="multilevel"/>
    <w:tmpl w:val="1AC0B894"/>
    <w:lvl w:ilvl="0">
      <w:start w:val="1"/>
      <w:numFmt w:val="decimal"/>
      <w:lvlText w:val="%1."/>
      <w:lvlJc w:val="left"/>
      <w:pPr>
        <w:ind w:left="1090" w:hanging="360"/>
      </w:pPr>
      <w:rPr>
        <w:rFonts w:hint="default"/>
        <w:b w:val="0"/>
      </w:rPr>
    </w:lvl>
    <w:lvl w:ilvl="1">
      <w:start w:val="3"/>
      <w:numFmt w:val="decimal"/>
      <w:isLgl/>
      <w:lvlText w:val="%1.%2."/>
      <w:lvlJc w:val="left"/>
      <w:pPr>
        <w:ind w:left="1450" w:hanging="720"/>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810" w:hanging="1080"/>
      </w:pPr>
      <w:rPr>
        <w:rFonts w:hint="default"/>
      </w:rPr>
    </w:lvl>
    <w:lvl w:ilvl="4">
      <w:start w:val="1"/>
      <w:numFmt w:val="decimal"/>
      <w:isLgl/>
      <w:lvlText w:val="%1.%2.%3.%4.%5."/>
      <w:lvlJc w:val="left"/>
      <w:pPr>
        <w:ind w:left="1810" w:hanging="1080"/>
      </w:pPr>
      <w:rPr>
        <w:rFonts w:hint="default"/>
      </w:rPr>
    </w:lvl>
    <w:lvl w:ilvl="5">
      <w:start w:val="1"/>
      <w:numFmt w:val="decimal"/>
      <w:isLgl/>
      <w:lvlText w:val="%1.%2.%3.%4.%5.%6."/>
      <w:lvlJc w:val="left"/>
      <w:pPr>
        <w:ind w:left="2170" w:hanging="1440"/>
      </w:pPr>
      <w:rPr>
        <w:rFonts w:hint="default"/>
      </w:rPr>
    </w:lvl>
    <w:lvl w:ilvl="6">
      <w:start w:val="1"/>
      <w:numFmt w:val="decimal"/>
      <w:isLgl/>
      <w:lvlText w:val="%1.%2.%3.%4.%5.%6.%7."/>
      <w:lvlJc w:val="left"/>
      <w:pPr>
        <w:ind w:left="2530" w:hanging="1800"/>
      </w:pPr>
      <w:rPr>
        <w:rFonts w:hint="default"/>
      </w:rPr>
    </w:lvl>
    <w:lvl w:ilvl="7">
      <w:start w:val="1"/>
      <w:numFmt w:val="decimal"/>
      <w:isLgl/>
      <w:lvlText w:val="%1.%2.%3.%4.%5.%6.%7.%8."/>
      <w:lvlJc w:val="left"/>
      <w:pPr>
        <w:ind w:left="2530" w:hanging="1800"/>
      </w:pPr>
      <w:rPr>
        <w:rFonts w:hint="default"/>
      </w:rPr>
    </w:lvl>
    <w:lvl w:ilvl="8">
      <w:start w:val="1"/>
      <w:numFmt w:val="decimal"/>
      <w:isLgl/>
      <w:lvlText w:val="%1.%2.%3.%4.%5.%6.%7.%8.%9."/>
      <w:lvlJc w:val="left"/>
      <w:pPr>
        <w:ind w:left="2890" w:hanging="2160"/>
      </w:pPr>
      <w:rPr>
        <w:rFonts w:hint="default"/>
      </w:rPr>
    </w:lvl>
  </w:abstractNum>
  <w:abstractNum w:abstractNumId="34" w15:restartNumberingAfterBreak="0">
    <w:nsid w:val="52EE3E6C"/>
    <w:multiLevelType w:val="hybridMultilevel"/>
    <w:tmpl w:val="EC10BC8C"/>
    <w:lvl w:ilvl="0" w:tplc="7932D46C">
      <w:start w:val="1"/>
      <w:numFmt w:val="decimal"/>
      <w:lvlText w:val="3.%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5C350E1"/>
    <w:multiLevelType w:val="hybridMultilevel"/>
    <w:tmpl w:val="1564F4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5E90B84"/>
    <w:multiLevelType w:val="hybridMultilevel"/>
    <w:tmpl w:val="F468F9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70C366A"/>
    <w:multiLevelType w:val="multilevel"/>
    <w:tmpl w:val="45D805D2"/>
    <w:lvl w:ilvl="0">
      <w:start w:val="1"/>
      <w:numFmt w:val="decimal"/>
      <w:lvlText w:val="%1."/>
      <w:lvlJc w:val="left"/>
      <w:pPr>
        <w:ind w:left="817" w:hanging="675"/>
      </w:pPr>
      <w:rPr>
        <w:rFonts w:hint="default"/>
      </w:rPr>
    </w:lvl>
    <w:lvl w:ilvl="1">
      <w:start w:val="2"/>
      <w:numFmt w:val="decimal"/>
      <w:lvlText w:val="%1.%2."/>
      <w:lvlJc w:val="left"/>
      <w:pPr>
        <w:ind w:left="1085" w:hanging="720"/>
      </w:pPr>
      <w:rPr>
        <w:rFonts w:hint="default"/>
        <w:b w:val="0"/>
      </w:rPr>
    </w:lvl>
    <w:lvl w:ilvl="2">
      <w:start w:val="2"/>
      <w:numFmt w:val="decimal"/>
      <w:lvlText w:val="%1.%2.%3."/>
      <w:lvlJc w:val="left"/>
      <w:pPr>
        <w:ind w:left="1855" w:hanging="720"/>
      </w:pPr>
      <w:rPr>
        <w:rFonts w:hint="default"/>
        <w:b w:val="0"/>
      </w:rPr>
    </w:lvl>
    <w:lvl w:ilvl="3">
      <w:start w:val="1"/>
      <w:numFmt w:val="decimal"/>
      <w:lvlText w:val="%1.%2.%3.%4."/>
      <w:lvlJc w:val="left"/>
      <w:pPr>
        <w:ind w:left="2175" w:hanging="108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3265" w:hanging="1440"/>
      </w:pPr>
      <w:rPr>
        <w:rFonts w:hint="default"/>
      </w:rPr>
    </w:lvl>
    <w:lvl w:ilvl="6">
      <w:start w:val="1"/>
      <w:numFmt w:val="decimal"/>
      <w:lvlText w:val="%1.%2.%3.%4.%5.%6.%7."/>
      <w:lvlJc w:val="left"/>
      <w:pPr>
        <w:ind w:left="3990" w:hanging="1800"/>
      </w:pPr>
      <w:rPr>
        <w:rFonts w:hint="default"/>
      </w:rPr>
    </w:lvl>
    <w:lvl w:ilvl="7">
      <w:start w:val="1"/>
      <w:numFmt w:val="decimal"/>
      <w:lvlText w:val="%1.%2.%3.%4.%5.%6.%7.%8."/>
      <w:lvlJc w:val="left"/>
      <w:pPr>
        <w:ind w:left="4355" w:hanging="1800"/>
      </w:pPr>
      <w:rPr>
        <w:rFonts w:hint="default"/>
      </w:rPr>
    </w:lvl>
    <w:lvl w:ilvl="8">
      <w:start w:val="1"/>
      <w:numFmt w:val="decimal"/>
      <w:lvlText w:val="%1.%2.%3.%4.%5.%6.%7.%8.%9."/>
      <w:lvlJc w:val="left"/>
      <w:pPr>
        <w:ind w:left="5080" w:hanging="2160"/>
      </w:pPr>
      <w:rPr>
        <w:rFonts w:hint="default"/>
      </w:rPr>
    </w:lvl>
  </w:abstractNum>
  <w:abstractNum w:abstractNumId="38" w15:restartNumberingAfterBreak="0">
    <w:nsid w:val="59F30EF7"/>
    <w:multiLevelType w:val="multilevel"/>
    <w:tmpl w:val="1D3858C2"/>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AA2324F"/>
    <w:multiLevelType w:val="hybridMultilevel"/>
    <w:tmpl w:val="36FAA6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EA410BF"/>
    <w:multiLevelType w:val="multilevel"/>
    <w:tmpl w:val="34F86B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5D91152"/>
    <w:multiLevelType w:val="hybridMultilevel"/>
    <w:tmpl w:val="38F22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1748BB"/>
    <w:multiLevelType w:val="multilevel"/>
    <w:tmpl w:val="C980DCA6"/>
    <w:lvl w:ilvl="0">
      <w:start w:val="3"/>
      <w:numFmt w:val="decimal"/>
      <w:lvlText w:val="%1."/>
      <w:lvlJc w:val="left"/>
      <w:pPr>
        <w:ind w:left="600" w:hanging="600"/>
      </w:pPr>
      <w:rPr>
        <w:rFonts w:hint="default"/>
      </w:rPr>
    </w:lvl>
    <w:lvl w:ilvl="1">
      <w:start w:val="1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9712E0C"/>
    <w:multiLevelType w:val="hybridMultilevel"/>
    <w:tmpl w:val="2780DEB2"/>
    <w:lvl w:ilvl="0" w:tplc="80EA102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A8B6B36"/>
    <w:multiLevelType w:val="hybridMultilevel"/>
    <w:tmpl w:val="851601CA"/>
    <w:lvl w:ilvl="0" w:tplc="FAC04624">
      <w:start w:val="1"/>
      <w:numFmt w:val="bullet"/>
      <w:lvlText w:val=""/>
      <w:lvlJc w:val="left"/>
      <w:pPr>
        <w:tabs>
          <w:tab w:val="num" w:pos="720"/>
        </w:tabs>
        <w:ind w:left="72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531A3F"/>
    <w:multiLevelType w:val="hybridMultilevel"/>
    <w:tmpl w:val="367A58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1A5455"/>
    <w:multiLevelType w:val="multilevel"/>
    <w:tmpl w:val="F5068DFA"/>
    <w:lvl w:ilvl="0">
      <w:start w:val="1"/>
      <w:numFmt w:val="decimal"/>
      <w:lvlText w:val="%1."/>
      <w:lvlJc w:val="left"/>
      <w:pPr>
        <w:ind w:left="1069" w:firstLine="1778"/>
      </w:pPr>
    </w:lvl>
    <w:lvl w:ilvl="1">
      <w:start w:val="1"/>
      <w:numFmt w:val="lowerLetter"/>
      <w:lvlText w:val="%2."/>
      <w:lvlJc w:val="left"/>
      <w:pPr>
        <w:ind w:left="1789" w:firstLine="3218"/>
      </w:pPr>
    </w:lvl>
    <w:lvl w:ilvl="2">
      <w:start w:val="1"/>
      <w:numFmt w:val="lowerRoman"/>
      <w:lvlText w:val="%3."/>
      <w:lvlJc w:val="right"/>
      <w:pPr>
        <w:ind w:left="2509" w:firstLine="4838"/>
      </w:pPr>
    </w:lvl>
    <w:lvl w:ilvl="3">
      <w:start w:val="1"/>
      <w:numFmt w:val="decimal"/>
      <w:lvlText w:val="%4."/>
      <w:lvlJc w:val="left"/>
      <w:pPr>
        <w:ind w:left="3229" w:firstLine="6098"/>
      </w:pPr>
    </w:lvl>
    <w:lvl w:ilvl="4">
      <w:start w:val="1"/>
      <w:numFmt w:val="lowerLetter"/>
      <w:lvlText w:val="%5."/>
      <w:lvlJc w:val="left"/>
      <w:pPr>
        <w:ind w:left="3949" w:firstLine="7538"/>
      </w:pPr>
    </w:lvl>
    <w:lvl w:ilvl="5">
      <w:start w:val="1"/>
      <w:numFmt w:val="lowerRoman"/>
      <w:lvlText w:val="%6."/>
      <w:lvlJc w:val="right"/>
      <w:pPr>
        <w:ind w:left="4669" w:firstLine="9158"/>
      </w:pPr>
    </w:lvl>
    <w:lvl w:ilvl="6">
      <w:start w:val="1"/>
      <w:numFmt w:val="decimal"/>
      <w:lvlText w:val="%7."/>
      <w:lvlJc w:val="left"/>
      <w:pPr>
        <w:ind w:left="5389" w:firstLine="10418"/>
      </w:pPr>
    </w:lvl>
    <w:lvl w:ilvl="7">
      <w:start w:val="1"/>
      <w:numFmt w:val="lowerLetter"/>
      <w:lvlText w:val="%8."/>
      <w:lvlJc w:val="left"/>
      <w:pPr>
        <w:ind w:left="6109" w:firstLine="11858"/>
      </w:pPr>
    </w:lvl>
    <w:lvl w:ilvl="8">
      <w:start w:val="1"/>
      <w:numFmt w:val="lowerRoman"/>
      <w:lvlText w:val="%9."/>
      <w:lvlJc w:val="right"/>
      <w:pPr>
        <w:ind w:left="6829" w:firstLine="13478"/>
      </w:pPr>
    </w:lvl>
  </w:abstractNum>
  <w:abstractNum w:abstractNumId="47" w15:restartNumberingAfterBreak="0">
    <w:nsid w:val="7FF06D70"/>
    <w:multiLevelType w:val="hybridMultilevel"/>
    <w:tmpl w:val="5D588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43"/>
  </w:num>
  <w:num w:numId="3">
    <w:abstractNumId w:val="28"/>
  </w:num>
  <w:num w:numId="4">
    <w:abstractNumId w:val="22"/>
  </w:num>
  <w:num w:numId="5">
    <w:abstractNumId w:val="40"/>
  </w:num>
  <w:num w:numId="6">
    <w:abstractNumId w:val="3"/>
  </w:num>
  <w:num w:numId="7">
    <w:abstractNumId w:val="11"/>
  </w:num>
  <w:num w:numId="8">
    <w:abstractNumId w:val="5"/>
  </w:num>
  <w:num w:numId="9">
    <w:abstractNumId w:val="38"/>
  </w:num>
  <w:num w:numId="10">
    <w:abstractNumId w:val="21"/>
  </w:num>
  <w:num w:numId="11">
    <w:abstractNumId w:val="20"/>
  </w:num>
  <w:num w:numId="12">
    <w:abstractNumId w:val="17"/>
  </w:num>
  <w:num w:numId="13">
    <w:abstractNumId w:val="25"/>
  </w:num>
  <w:num w:numId="14">
    <w:abstractNumId w:val="26"/>
  </w:num>
  <w:num w:numId="15">
    <w:abstractNumId w:val="0"/>
  </w:num>
  <w:num w:numId="16">
    <w:abstractNumId w:val="14"/>
  </w:num>
  <w:num w:numId="17">
    <w:abstractNumId w:val="44"/>
  </w:num>
  <w:num w:numId="18">
    <w:abstractNumId w:val="4"/>
  </w:num>
  <w:num w:numId="19">
    <w:abstractNumId w:val="33"/>
  </w:num>
  <w:num w:numId="20">
    <w:abstractNumId w:val="37"/>
  </w:num>
  <w:num w:numId="21">
    <w:abstractNumId w:val="29"/>
  </w:num>
  <w:num w:numId="22">
    <w:abstractNumId w:val="6"/>
  </w:num>
  <w:num w:numId="23">
    <w:abstractNumId w:val="27"/>
  </w:num>
  <w:num w:numId="24">
    <w:abstractNumId w:val="42"/>
  </w:num>
  <w:num w:numId="25">
    <w:abstractNumId w:val="19"/>
  </w:num>
  <w:num w:numId="26">
    <w:abstractNumId w:val="13"/>
  </w:num>
  <w:num w:numId="27">
    <w:abstractNumId w:val="32"/>
  </w:num>
  <w:num w:numId="28">
    <w:abstractNumId w:val="34"/>
  </w:num>
  <w:num w:numId="29">
    <w:abstractNumId w:val="8"/>
  </w:num>
  <w:num w:numId="30">
    <w:abstractNumId w:val="24"/>
  </w:num>
  <w:num w:numId="31">
    <w:abstractNumId w:val="39"/>
  </w:num>
  <w:num w:numId="32">
    <w:abstractNumId w:val="7"/>
  </w:num>
  <w:num w:numId="33">
    <w:abstractNumId w:val="18"/>
  </w:num>
  <w:num w:numId="34">
    <w:abstractNumId w:val="30"/>
  </w:num>
  <w:num w:numId="35">
    <w:abstractNumId w:val="35"/>
  </w:num>
  <w:num w:numId="36">
    <w:abstractNumId w:val="16"/>
  </w:num>
  <w:num w:numId="37">
    <w:abstractNumId w:val="47"/>
  </w:num>
  <w:num w:numId="38">
    <w:abstractNumId w:val="15"/>
  </w:num>
  <w:num w:numId="39">
    <w:abstractNumId w:val="45"/>
  </w:num>
  <w:num w:numId="40">
    <w:abstractNumId w:val="10"/>
  </w:num>
  <w:num w:numId="41">
    <w:abstractNumId w:val="1"/>
  </w:num>
  <w:num w:numId="42">
    <w:abstractNumId w:val="2"/>
  </w:num>
  <w:num w:numId="43">
    <w:abstractNumId w:val="31"/>
  </w:num>
  <w:num w:numId="44">
    <w:abstractNumId w:val="36"/>
  </w:num>
  <w:num w:numId="45">
    <w:abstractNumId w:val="41"/>
  </w:num>
  <w:num w:numId="46">
    <w:abstractNumId w:val="12"/>
  </w:num>
  <w:num w:numId="47">
    <w:abstractNumId w:val="23"/>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E0"/>
    <w:rsid w:val="000012B4"/>
    <w:rsid w:val="00004AA6"/>
    <w:rsid w:val="000104C0"/>
    <w:rsid w:val="000124B1"/>
    <w:rsid w:val="000148F4"/>
    <w:rsid w:val="000160B1"/>
    <w:rsid w:val="00023E70"/>
    <w:rsid w:val="000278B7"/>
    <w:rsid w:val="0003063D"/>
    <w:rsid w:val="000329EB"/>
    <w:rsid w:val="000330BA"/>
    <w:rsid w:val="00036CD0"/>
    <w:rsid w:val="00041BC5"/>
    <w:rsid w:val="000435DC"/>
    <w:rsid w:val="000450A8"/>
    <w:rsid w:val="000509A1"/>
    <w:rsid w:val="00057640"/>
    <w:rsid w:val="00057957"/>
    <w:rsid w:val="000607AB"/>
    <w:rsid w:val="000631D9"/>
    <w:rsid w:val="00064BC1"/>
    <w:rsid w:val="0007115E"/>
    <w:rsid w:val="00075970"/>
    <w:rsid w:val="00082F42"/>
    <w:rsid w:val="000835F1"/>
    <w:rsid w:val="0008390F"/>
    <w:rsid w:val="000839D4"/>
    <w:rsid w:val="000856DD"/>
    <w:rsid w:val="00085A7A"/>
    <w:rsid w:val="00090E4C"/>
    <w:rsid w:val="00094B53"/>
    <w:rsid w:val="000960EE"/>
    <w:rsid w:val="00096E7B"/>
    <w:rsid w:val="000976AC"/>
    <w:rsid w:val="000A1170"/>
    <w:rsid w:val="000A26FA"/>
    <w:rsid w:val="000B166A"/>
    <w:rsid w:val="000B3448"/>
    <w:rsid w:val="000B38C9"/>
    <w:rsid w:val="000B3D1A"/>
    <w:rsid w:val="000B4BCD"/>
    <w:rsid w:val="000C4368"/>
    <w:rsid w:val="000C7745"/>
    <w:rsid w:val="000D1791"/>
    <w:rsid w:val="000D4D22"/>
    <w:rsid w:val="000D5398"/>
    <w:rsid w:val="000D5AEF"/>
    <w:rsid w:val="000D619A"/>
    <w:rsid w:val="000E2295"/>
    <w:rsid w:val="000E50FE"/>
    <w:rsid w:val="000E670A"/>
    <w:rsid w:val="000F4276"/>
    <w:rsid w:val="000F483A"/>
    <w:rsid w:val="000F48F4"/>
    <w:rsid w:val="000F7E94"/>
    <w:rsid w:val="00102E43"/>
    <w:rsid w:val="00104167"/>
    <w:rsid w:val="001077A2"/>
    <w:rsid w:val="00110595"/>
    <w:rsid w:val="0011151D"/>
    <w:rsid w:val="00111F65"/>
    <w:rsid w:val="00112EBC"/>
    <w:rsid w:val="00113A24"/>
    <w:rsid w:val="00114364"/>
    <w:rsid w:val="001161E9"/>
    <w:rsid w:val="00117897"/>
    <w:rsid w:val="00117A85"/>
    <w:rsid w:val="001229EE"/>
    <w:rsid w:val="00123BB5"/>
    <w:rsid w:val="001248FB"/>
    <w:rsid w:val="00125DB1"/>
    <w:rsid w:val="001273D2"/>
    <w:rsid w:val="00127A50"/>
    <w:rsid w:val="00135FFC"/>
    <w:rsid w:val="001361F1"/>
    <w:rsid w:val="001365DE"/>
    <w:rsid w:val="00141FB6"/>
    <w:rsid w:val="00143ADC"/>
    <w:rsid w:val="00145B2A"/>
    <w:rsid w:val="00146070"/>
    <w:rsid w:val="0014674A"/>
    <w:rsid w:val="00146A56"/>
    <w:rsid w:val="00146DC3"/>
    <w:rsid w:val="00155B82"/>
    <w:rsid w:val="001674BA"/>
    <w:rsid w:val="0016789B"/>
    <w:rsid w:val="001730E3"/>
    <w:rsid w:val="001804AD"/>
    <w:rsid w:val="00180637"/>
    <w:rsid w:val="00182991"/>
    <w:rsid w:val="00187A58"/>
    <w:rsid w:val="00190F59"/>
    <w:rsid w:val="00193C01"/>
    <w:rsid w:val="00196CCB"/>
    <w:rsid w:val="001A012C"/>
    <w:rsid w:val="001A06C4"/>
    <w:rsid w:val="001A6033"/>
    <w:rsid w:val="001B1187"/>
    <w:rsid w:val="001B1F08"/>
    <w:rsid w:val="001B2834"/>
    <w:rsid w:val="001B28A8"/>
    <w:rsid w:val="001B36FD"/>
    <w:rsid w:val="001B6D12"/>
    <w:rsid w:val="001B741F"/>
    <w:rsid w:val="001C1220"/>
    <w:rsid w:val="001C1F7C"/>
    <w:rsid w:val="001C311C"/>
    <w:rsid w:val="001C418F"/>
    <w:rsid w:val="001C5328"/>
    <w:rsid w:val="001C5E88"/>
    <w:rsid w:val="001D22A4"/>
    <w:rsid w:val="001D4A6C"/>
    <w:rsid w:val="001D5D3A"/>
    <w:rsid w:val="001E07E5"/>
    <w:rsid w:val="001E43FC"/>
    <w:rsid w:val="001E52F3"/>
    <w:rsid w:val="001F09ED"/>
    <w:rsid w:val="001F0E17"/>
    <w:rsid w:val="001F2607"/>
    <w:rsid w:val="002023DC"/>
    <w:rsid w:val="00202E37"/>
    <w:rsid w:val="0020593A"/>
    <w:rsid w:val="00205AE0"/>
    <w:rsid w:val="00206CDB"/>
    <w:rsid w:val="00207DF8"/>
    <w:rsid w:val="002144BB"/>
    <w:rsid w:val="002203AD"/>
    <w:rsid w:val="002239FE"/>
    <w:rsid w:val="00227BA5"/>
    <w:rsid w:val="00230885"/>
    <w:rsid w:val="00240E2E"/>
    <w:rsid w:val="00241D70"/>
    <w:rsid w:val="0024248E"/>
    <w:rsid w:val="00243E8B"/>
    <w:rsid w:val="00247D86"/>
    <w:rsid w:val="00250A77"/>
    <w:rsid w:val="00254A5D"/>
    <w:rsid w:val="00254C94"/>
    <w:rsid w:val="00254CF2"/>
    <w:rsid w:val="002579C2"/>
    <w:rsid w:val="002633A7"/>
    <w:rsid w:val="002666B2"/>
    <w:rsid w:val="0026765C"/>
    <w:rsid w:val="00267995"/>
    <w:rsid w:val="00272332"/>
    <w:rsid w:val="0027247B"/>
    <w:rsid w:val="002727E5"/>
    <w:rsid w:val="0027384B"/>
    <w:rsid w:val="002828B3"/>
    <w:rsid w:val="00282B1C"/>
    <w:rsid w:val="00283925"/>
    <w:rsid w:val="002839E3"/>
    <w:rsid w:val="00285D87"/>
    <w:rsid w:val="00286E04"/>
    <w:rsid w:val="002902BF"/>
    <w:rsid w:val="00290328"/>
    <w:rsid w:val="00290625"/>
    <w:rsid w:val="0029154C"/>
    <w:rsid w:val="00292DF4"/>
    <w:rsid w:val="00293982"/>
    <w:rsid w:val="002944CE"/>
    <w:rsid w:val="002A083A"/>
    <w:rsid w:val="002A1F5C"/>
    <w:rsid w:val="002A2838"/>
    <w:rsid w:val="002A3E8C"/>
    <w:rsid w:val="002A6CC5"/>
    <w:rsid w:val="002A734F"/>
    <w:rsid w:val="002B1B36"/>
    <w:rsid w:val="002C18FA"/>
    <w:rsid w:val="002C228D"/>
    <w:rsid w:val="002C4E15"/>
    <w:rsid w:val="002D1055"/>
    <w:rsid w:val="002D4376"/>
    <w:rsid w:val="002D70B3"/>
    <w:rsid w:val="002D7AA3"/>
    <w:rsid w:val="002E018E"/>
    <w:rsid w:val="002E1960"/>
    <w:rsid w:val="002E44C8"/>
    <w:rsid w:val="002F244F"/>
    <w:rsid w:val="002F5DBF"/>
    <w:rsid w:val="002F622D"/>
    <w:rsid w:val="002F6CC4"/>
    <w:rsid w:val="002F7FBC"/>
    <w:rsid w:val="00301922"/>
    <w:rsid w:val="00301AB7"/>
    <w:rsid w:val="003026E9"/>
    <w:rsid w:val="00302757"/>
    <w:rsid w:val="00302B93"/>
    <w:rsid w:val="00310C5E"/>
    <w:rsid w:val="00313DB6"/>
    <w:rsid w:val="0031469E"/>
    <w:rsid w:val="003204BE"/>
    <w:rsid w:val="00321DE4"/>
    <w:rsid w:val="00324333"/>
    <w:rsid w:val="003274D7"/>
    <w:rsid w:val="00336E63"/>
    <w:rsid w:val="0034036E"/>
    <w:rsid w:val="0034210D"/>
    <w:rsid w:val="00345E74"/>
    <w:rsid w:val="00352982"/>
    <w:rsid w:val="0035337F"/>
    <w:rsid w:val="00355084"/>
    <w:rsid w:val="00355826"/>
    <w:rsid w:val="00356F89"/>
    <w:rsid w:val="00357B72"/>
    <w:rsid w:val="00362581"/>
    <w:rsid w:val="00364155"/>
    <w:rsid w:val="003656EB"/>
    <w:rsid w:val="00372088"/>
    <w:rsid w:val="00372C82"/>
    <w:rsid w:val="003776B1"/>
    <w:rsid w:val="00382555"/>
    <w:rsid w:val="00383AE3"/>
    <w:rsid w:val="0038481A"/>
    <w:rsid w:val="00387B05"/>
    <w:rsid w:val="003901E9"/>
    <w:rsid w:val="00390A7E"/>
    <w:rsid w:val="003944FB"/>
    <w:rsid w:val="003970B9"/>
    <w:rsid w:val="003A129C"/>
    <w:rsid w:val="003A23A9"/>
    <w:rsid w:val="003A57BC"/>
    <w:rsid w:val="003A6056"/>
    <w:rsid w:val="003B0F07"/>
    <w:rsid w:val="003B53BE"/>
    <w:rsid w:val="003B660C"/>
    <w:rsid w:val="003B6837"/>
    <w:rsid w:val="003B74C5"/>
    <w:rsid w:val="003B7CD3"/>
    <w:rsid w:val="003D5B2C"/>
    <w:rsid w:val="003D5BBD"/>
    <w:rsid w:val="003D664D"/>
    <w:rsid w:val="003E0BF3"/>
    <w:rsid w:val="003E0E89"/>
    <w:rsid w:val="003E1685"/>
    <w:rsid w:val="003E3214"/>
    <w:rsid w:val="003E40F6"/>
    <w:rsid w:val="003E503E"/>
    <w:rsid w:val="004000F9"/>
    <w:rsid w:val="00400338"/>
    <w:rsid w:val="00400847"/>
    <w:rsid w:val="00403020"/>
    <w:rsid w:val="004048F6"/>
    <w:rsid w:val="00404B1F"/>
    <w:rsid w:val="00404C1F"/>
    <w:rsid w:val="00407643"/>
    <w:rsid w:val="00410BE2"/>
    <w:rsid w:val="004119D0"/>
    <w:rsid w:val="004121FF"/>
    <w:rsid w:val="004131C9"/>
    <w:rsid w:val="00414466"/>
    <w:rsid w:val="0041469E"/>
    <w:rsid w:val="0041498F"/>
    <w:rsid w:val="00416B02"/>
    <w:rsid w:val="0041723C"/>
    <w:rsid w:val="00417A43"/>
    <w:rsid w:val="004209A0"/>
    <w:rsid w:val="00420DA0"/>
    <w:rsid w:val="004216CC"/>
    <w:rsid w:val="0042391A"/>
    <w:rsid w:val="00425AD6"/>
    <w:rsid w:val="00430C28"/>
    <w:rsid w:val="00432935"/>
    <w:rsid w:val="00436557"/>
    <w:rsid w:val="00441A3C"/>
    <w:rsid w:val="00443393"/>
    <w:rsid w:val="004506B1"/>
    <w:rsid w:val="00451ED0"/>
    <w:rsid w:val="004539BE"/>
    <w:rsid w:val="00454F42"/>
    <w:rsid w:val="00455070"/>
    <w:rsid w:val="004557E2"/>
    <w:rsid w:val="00456CCF"/>
    <w:rsid w:val="00460C9B"/>
    <w:rsid w:val="00470513"/>
    <w:rsid w:val="004717CC"/>
    <w:rsid w:val="0047222D"/>
    <w:rsid w:val="0047462D"/>
    <w:rsid w:val="0048465B"/>
    <w:rsid w:val="00486D4A"/>
    <w:rsid w:val="00493050"/>
    <w:rsid w:val="00493F0B"/>
    <w:rsid w:val="004959E8"/>
    <w:rsid w:val="004A07EF"/>
    <w:rsid w:val="004A0B65"/>
    <w:rsid w:val="004A0DF2"/>
    <w:rsid w:val="004A231C"/>
    <w:rsid w:val="004A34B3"/>
    <w:rsid w:val="004A4771"/>
    <w:rsid w:val="004A50C8"/>
    <w:rsid w:val="004B338A"/>
    <w:rsid w:val="004B3520"/>
    <w:rsid w:val="004B36B0"/>
    <w:rsid w:val="004B5C62"/>
    <w:rsid w:val="004B6A44"/>
    <w:rsid w:val="004C33B0"/>
    <w:rsid w:val="004C600F"/>
    <w:rsid w:val="004C611F"/>
    <w:rsid w:val="004D3EF6"/>
    <w:rsid w:val="004D5474"/>
    <w:rsid w:val="004E0461"/>
    <w:rsid w:val="004E0638"/>
    <w:rsid w:val="004E1C8C"/>
    <w:rsid w:val="004E1C98"/>
    <w:rsid w:val="004E2D60"/>
    <w:rsid w:val="004E35E1"/>
    <w:rsid w:val="004E39B3"/>
    <w:rsid w:val="004E403B"/>
    <w:rsid w:val="004F0E20"/>
    <w:rsid w:val="004F12BC"/>
    <w:rsid w:val="004F13B2"/>
    <w:rsid w:val="004F583B"/>
    <w:rsid w:val="004F6A5F"/>
    <w:rsid w:val="004F6FA2"/>
    <w:rsid w:val="004F74AE"/>
    <w:rsid w:val="00502E8B"/>
    <w:rsid w:val="00503810"/>
    <w:rsid w:val="0050770E"/>
    <w:rsid w:val="0051070A"/>
    <w:rsid w:val="00523155"/>
    <w:rsid w:val="00525C36"/>
    <w:rsid w:val="00534E80"/>
    <w:rsid w:val="005359D6"/>
    <w:rsid w:val="00536A40"/>
    <w:rsid w:val="005415A2"/>
    <w:rsid w:val="0054516B"/>
    <w:rsid w:val="005467A8"/>
    <w:rsid w:val="005471E6"/>
    <w:rsid w:val="005556B8"/>
    <w:rsid w:val="005557D4"/>
    <w:rsid w:val="00556B17"/>
    <w:rsid w:val="00560505"/>
    <w:rsid w:val="00562AA6"/>
    <w:rsid w:val="00565EB9"/>
    <w:rsid w:val="00567D8A"/>
    <w:rsid w:val="005727EB"/>
    <w:rsid w:val="00573AC5"/>
    <w:rsid w:val="00573EF1"/>
    <w:rsid w:val="00576060"/>
    <w:rsid w:val="005760F1"/>
    <w:rsid w:val="00576E21"/>
    <w:rsid w:val="00577F82"/>
    <w:rsid w:val="00580A0C"/>
    <w:rsid w:val="005816D0"/>
    <w:rsid w:val="0058227B"/>
    <w:rsid w:val="00583494"/>
    <w:rsid w:val="0059133B"/>
    <w:rsid w:val="00591939"/>
    <w:rsid w:val="0059380A"/>
    <w:rsid w:val="00593C14"/>
    <w:rsid w:val="005954A6"/>
    <w:rsid w:val="005960CA"/>
    <w:rsid w:val="00596A68"/>
    <w:rsid w:val="0059743F"/>
    <w:rsid w:val="005A0546"/>
    <w:rsid w:val="005A3579"/>
    <w:rsid w:val="005A61C1"/>
    <w:rsid w:val="005A65F7"/>
    <w:rsid w:val="005B2176"/>
    <w:rsid w:val="005B3FB0"/>
    <w:rsid w:val="005B7218"/>
    <w:rsid w:val="005D17FD"/>
    <w:rsid w:val="005D2134"/>
    <w:rsid w:val="005D45F4"/>
    <w:rsid w:val="005D5553"/>
    <w:rsid w:val="005D5B7B"/>
    <w:rsid w:val="005E2EDE"/>
    <w:rsid w:val="005E49A2"/>
    <w:rsid w:val="005E55FA"/>
    <w:rsid w:val="005E61F4"/>
    <w:rsid w:val="005F1846"/>
    <w:rsid w:val="005F1AAA"/>
    <w:rsid w:val="005F1ED4"/>
    <w:rsid w:val="005F2BA7"/>
    <w:rsid w:val="005F53E7"/>
    <w:rsid w:val="005F68A9"/>
    <w:rsid w:val="005F7762"/>
    <w:rsid w:val="00601F0C"/>
    <w:rsid w:val="00602C0A"/>
    <w:rsid w:val="00605DF6"/>
    <w:rsid w:val="00605FAD"/>
    <w:rsid w:val="00612A7A"/>
    <w:rsid w:val="006219D5"/>
    <w:rsid w:val="006236FC"/>
    <w:rsid w:val="00626EA0"/>
    <w:rsid w:val="0063027D"/>
    <w:rsid w:val="0063164B"/>
    <w:rsid w:val="006362CB"/>
    <w:rsid w:val="00644C47"/>
    <w:rsid w:val="006510DB"/>
    <w:rsid w:val="006513EB"/>
    <w:rsid w:val="00652F08"/>
    <w:rsid w:val="0065592C"/>
    <w:rsid w:val="006569C9"/>
    <w:rsid w:val="00656D6E"/>
    <w:rsid w:val="00657F74"/>
    <w:rsid w:val="006616E5"/>
    <w:rsid w:val="00661AFC"/>
    <w:rsid w:val="0066249F"/>
    <w:rsid w:val="00664482"/>
    <w:rsid w:val="00665DE9"/>
    <w:rsid w:val="00667232"/>
    <w:rsid w:val="00672336"/>
    <w:rsid w:val="0067627B"/>
    <w:rsid w:val="00677AA7"/>
    <w:rsid w:val="0068111E"/>
    <w:rsid w:val="0068349A"/>
    <w:rsid w:val="006855EC"/>
    <w:rsid w:val="00691A47"/>
    <w:rsid w:val="0069336F"/>
    <w:rsid w:val="006A0B4D"/>
    <w:rsid w:val="006A2E62"/>
    <w:rsid w:val="006A336A"/>
    <w:rsid w:val="006A3437"/>
    <w:rsid w:val="006A5729"/>
    <w:rsid w:val="006A6987"/>
    <w:rsid w:val="006A6C38"/>
    <w:rsid w:val="006B1870"/>
    <w:rsid w:val="006B1EC1"/>
    <w:rsid w:val="006B4CDE"/>
    <w:rsid w:val="006B6837"/>
    <w:rsid w:val="006B73C4"/>
    <w:rsid w:val="006C1778"/>
    <w:rsid w:val="006C3DD8"/>
    <w:rsid w:val="006C3F2F"/>
    <w:rsid w:val="006C63A1"/>
    <w:rsid w:val="006D1895"/>
    <w:rsid w:val="006D22BF"/>
    <w:rsid w:val="006D62A6"/>
    <w:rsid w:val="006D6D50"/>
    <w:rsid w:val="006D75D2"/>
    <w:rsid w:val="006D7D5F"/>
    <w:rsid w:val="006E0A20"/>
    <w:rsid w:val="006E0FC6"/>
    <w:rsid w:val="006E32EE"/>
    <w:rsid w:val="006E6709"/>
    <w:rsid w:val="006E6F1D"/>
    <w:rsid w:val="006F1788"/>
    <w:rsid w:val="006F1927"/>
    <w:rsid w:val="006F21F9"/>
    <w:rsid w:val="006F5E00"/>
    <w:rsid w:val="007026C0"/>
    <w:rsid w:val="00703417"/>
    <w:rsid w:val="00710DBF"/>
    <w:rsid w:val="00713DF3"/>
    <w:rsid w:val="007167CB"/>
    <w:rsid w:val="00717E3F"/>
    <w:rsid w:val="0072407F"/>
    <w:rsid w:val="00731D61"/>
    <w:rsid w:val="00732BFC"/>
    <w:rsid w:val="0073322D"/>
    <w:rsid w:val="00740C6D"/>
    <w:rsid w:val="00745C77"/>
    <w:rsid w:val="007501A6"/>
    <w:rsid w:val="007506E1"/>
    <w:rsid w:val="00751A72"/>
    <w:rsid w:val="00756B43"/>
    <w:rsid w:val="00756FF0"/>
    <w:rsid w:val="007603FB"/>
    <w:rsid w:val="00761FDE"/>
    <w:rsid w:val="007624AF"/>
    <w:rsid w:val="00764D0A"/>
    <w:rsid w:val="00764E8B"/>
    <w:rsid w:val="007734FD"/>
    <w:rsid w:val="00774060"/>
    <w:rsid w:val="00777DD4"/>
    <w:rsid w:val="00780038"/>
    <w:rsid w:val="00780184"/>
    <w:rsid w:val="00782CE8"/>
    <w:rsid w:val="00784679"/>
    <w:rsid w:val="00787642"/>
    <w:rsid w:val="00787F8C"/>
    <w:rsid w:val="00792947"/>
    <w:rsid w:val="00797DB5"/>
    <w:rsid w:val="007A4507"/>
    <w:rsid w:val="007A5225"/>
    <w:rsid w:val="007B174D"/>
    <w:rsid w:val="007C0230"/>
    <w:rsid w:val="007C5262"/>
    <w:rsid w:val="007C7307"/>
    <w:rsid w:val="007D1FC3"/>
    <w:rsid w:val="007D426B"/>
    <w:rsid w:val="007D49C3"/>
    <w:rsid w:val="007D4D78"/>
    <w:rsid w:val="007E0890"/>
    <w:rsid w:val="007E2D66"/>
    <w:rsid w:val="007F140E"/>
    <w:rsid w:val="007F364C"/>
    <w:rsid w:val="007F3D97"/>
    <w:rsid w:val="007F51C1"/>
    <w:rsid w:val="007F5D00"/>
    <w:rsid w:val="007F7A7B"/>
    <w:rsid w:val="008019B9"/>
    <w:rsid w:val="00805117"/>
    <w:rsid w:val="008055E1"/>
    <w:rsid w:val="00815322"/>
    <w:rsid w:val="00816905"/>
    <w:rsid w:val="0082040F"/>
    <w:rsid w:val="00820F83"/>
    <w:rsid w:val="00822038"/>
    <w:rsid w:val="00823B84"/>
    <w:rsid w:val="00825948"/>
    <w:rsid w:val="008262A9"/>
    <w:rsid w:val="0082763E"/>
    <w:rsid w:val="0082769B"/>
    <w:rsid w:val="00830C13"/>
    <w:rsid w:val="00832044"/>
    <w:rsid w:val="00840F67"/>
    <w:rsid w:val="0084170D"/>
    <w:rsid w:val="00841D6E"/>
    <w:rsid w:val="00843566"/>
    <w:rsid w:val="008440AA"/>
    <w:rsid w:val="0085022C"/>
    <w:rsid w:val="008511FC"/>
    <w:rsid w:val="00854A3F"/>
    <w:rsid w:val="00855057"/>
    <w:rsid w:val="008609C7"/>
    <w:rsid w:val="00861762"/>
    <w:rsid w:val="00861BB4"/>
    <w:rsid w:val="00862BA6"/>
    <w:rsid w:val="00866F55"/>
    <w:rsid w:val="00875F10"/>
    <w:rsid w:val="00876CF5"/>
    <w:rsid w:val="00881B1A"/>
    <w:rsid w:val="00886980"/>
    <w:rsid w:val="00886BF5"/>
    <w:rsid w:val="00894395"/>
    <w:rsid w:val="00896200"/>
    <w:rsid w:val="00897635"/>
    <w:rsid w:val="008A059E"/>
    <w:rsid w:val="008A251D"/>
    <w:rsid w:val="008A300F"/>
    <w:rsid w:val="008A42C4"/>
    <w:rsid w:val="008A536E"/>
    <w:rsid w:val="008A640C"/>
    <w:rsid w:val="008B403D"/>
    <w:rsid w:val="008B4AE3"/>
    <w:rsid w:val="008B78ED"/>
    <w:rsid w:val="008C01D8"/>
    <w:rsid w:val="008C7618"/>
    <w:rsid w:val="008C765B"/>
    <w:rsid w:val="008D5339"/>
    <w:rsid w:val="008E1E03"/>
    <w:rsid w:val="008E6E83"/>
    <w:rsid w:val="008F171B"/>
    <w:rsid w:val="008F3288"/>
    <w:rsid w:val="008F4B67"/>
    <w:rsid w:val="008F6895"/>
    <w:rsid w:val="00911307"/>
    <w:rsid w:val="00913A77"/>
    <w:rsid w:val="00921775"/>
    <w:rsid w:val="009244B0"/>
    <w:rsid w:val="009247A9"/>
    <w:rsid w:val="00925CD7"/>
    <w:rsid w:val="009319B0"/>
    <w:rsid w:val="00931C2E"/>
    <w:rsid w:val="0093419A"/>
    <w:rsid w:val="0093495B"/>
    <w:rsid w:val="00940213"/>
    <w:rsid w:val="0094186A"/>
    <w:rsid w:val="00942923"/>
    <w:rsid w:val="00945FF0"/>
    <w:rsid w:val="0095384F"/>
    <w:rsid w:val="00953ED8"/>
    <w:rsid w:val="00954DEE"/>
    <w:rsid w:val="00956521"/>
    <w:rsid w:val="00956E34"/>
    <w:rsid w:val="00962A8F"/>
    <w:rsid w:val="00967FB8"/>
    <w:rsid w:val="00972A02"/>
    <w:rsid w:val="00974CF7"/>
    <w:rsid w:val="009774F7"/>
    <w:rsid w:val="009778A2"/>
    <w:rsid w:val="00977A98"/>
    <w:rsid w:val="0098070B"/>
    <w:rsid w:val="00984368"/>
    <w:rsid w:val="0098574F"/>
    <w:rsid w:val="00987CA0"/>
    <w:rsid w:val="00990412"/>
    <w:rsid w:val="009937BC"/>
    <w:rsid w:val="00996631"/>
    <w:rsid w:val="009971F3"/>
    <w:rsid w:val="009A4243"/>
    <w:rsid w:val="009B16B9"/>
    <w:rsid w:val="009B28AC"/>
    <w:rsid w:val="009B65D2"/>
    <w:rsid w:val="009B6E70"/>
    <w:rsid w:val="009B72F7"/>
    <w:rsid w:val="009B7FD3"/>
    <w:rsid w:val="009C7257"/>
    <w:rsid w:val="009C7744"/>
    <w:rsid w:val="009D0F17"/>
    <w:rsid w:val="009D2189"/>
    <w:rsid w:val="009D2394"/>
    <w:rsid w:val="009D48E3"/>
    <w:rsid w:val="009D4E09"/>
    <w:rsid w:val="009D7120"/>
    <w:rsid w:val="009E00F6"/>
    <w:rsid w:val="009E1982"/>
    <w:rsid w:val="009E3E02"/>
    <w:rsid w:val="009E6E97"/>
    <w:rsid w:val="009E7674"/>
    <w:rsid w:val="009F2569"/>
    <w:rsid w:val="009F2888"/>
    <w:rsid w:val="00A0026A"/>
    <w:rsid w:val="00A00B7B"/>
    <w:rsid w:val="00A02B9A"/>
    <w:rsid w:val="00A07087"/>
    <w:rsid w:val="00A13568"/>
    <w:rsid w:val="00A16AC5"/>
    <w:rsid w:val="00A17B54"/>
    <w:rsid w:val="00A22EEC"/>
    <w:rsid w:val="00A2592C"/>
    <w:rsid w:val="00A324F6"/>
    <w:rsid w:val="00A32885"/>
    <w:rsid w:val="00A35E37"/>
    <w:rsid w:val="00A36838"/>
    <w:rsid w:val="00A40A20"/>
    <w:rsid w:val="00A40FA9"/>
    <w:rsid w:val="00A4155B"/>
    <w:rsid w:val="00A42B49"/>
    <w:rsid w:val="00A4358C"/>
    <w:rsid w:val="00A45CF6"/>
    <w:rsid w:val="00A507C5"/>
    <w:rsid w:val="00A50F1F"/>
    <w:rsid w:val="00A537C1"/>
    <w:rsid w:val="00A5501F"/>
    <w:rsid w:val="00A6002A"/>
    <w:rsid w:val="00A60BAB"/>
    <w:rsid w:val="00A61DDD"/>
    <w:rsid w:val="00A64E65"/>
    <w:rsid w:val="00A679F9"/>
    <w:rsid w:val="00A67C87"/>
    <w:rsid w:val="00A70B70"/>
    <w:rsid w:val="00A7274E"/>
    <w:rsid w:val="00A74399"/>
    <w:rsid w:val="00A753D0"/>
    <w:rsid w:val="00A81FF7"/>
    <w:rsid w:val="00A82DDC"/>
    <w:rsid w:val="00A84241"/>
    <w:rsid w:val="00A858DD"/>
    <w:rsid w:val="00A87B1F"/>
    <w:rsid w:val="00A91B83"/>
    <w:rsid w:val="00A9441E"/>
    <w:rsid w:val="00AA1AF6"/>
    <w:rsid w:val="00AA56F6"/>
    <w:rsid w:val="00AB417A"/>
    <w:rsid w:val="00AB463B"/>
    <w:rsid w:val="00AB5424"/>
    <w:rsid w:val="00AB6387"/>
    <w:rsid w:val="00AC325F"/>
    <w:rsid w:val="00AC382A"/>
    <w:rsid w:val="00AC55D4"/>
    <w:rsid w:val="00AC7A26"/>
    <w:rsid w:val="00AC7DDE"/>
    <w:rsid w:val="00AD053A"/>
    <w:rsid w:val="00AD1958"/>
    <w:rsid w:val="00AD3B47"/>
    <w:rsid w:val="00AE3441"/>
    <w:rsid w:val="00AE4BC5"/>
    <w:rsid w:val="00AE5272"/>
    <w:rsid w:val="00AF1EFB"/>
    <w:rsid w:val="00AF2F43"/>
    <w:rsid w:val="00AF3EF0"/>
    <w:rsid w:val="00B00D4C"/>
    <w:rsid w:val="00B01DD9"/>
    <w:rsid w:val="00B02FB4"/>
    <w:rsid w:val="00B03050"/>
    <w:rsid w:val="00B04BA9"/>
    <w:rsid w:val="00B10094"/>
    <w:rsid w:val="00B11B66"/>
    <w:rsid w:val="00B1221B"/>
    <w:rsid w:val="00B13EAD"/>
    <w:rsid w:val="00B1409F"/>
    <w:rsid w:val="00B16C07"/>
    <w:rsid w:val="00B221F3"/>
    <w:rsid w:val="00B3059E"/>
    <w:rsid w:val="00B31827"/>
    <w:rsid w:val="00B337CE"/>
    <w:rsid w:val="00B35A59"/>
    <w:rsid w:val="00B37CAF"/>
    <w:rsid w:val="00B41DEC"/>
    <w:rsid w:val="00B50921"/>
    <w:rsid w:val="00B51D4E"/>
    <w:rsid w:val="00B540BA"/>
    <w:rsid w:val="00B57138"/>
    <w:rsid w:val="00B60881"/>
    <w:rsid w:val="00B608D2"/>
    <w:rsid w:val="00B612F7"/>
    <w:rsid w:val="00B62F2B"/>
    <w:rsid w:val="00B6351D"/>
    <w:rsid w:val="00B71A78"/>
    <w:rsid w:val="00B725B0"/>
    <w:rsid w:val="00B762AA"/>
    <w:rsid w:val="00B84CB9"/>
    <w:rsid w:val="00B871F8"/>
    <w:rsid w:val="00B904B9"/>
    <w:rsid w:val="00B9245F"/>
    <w:rsid w:val="00B952AF"/>
    <w:rsid w:val="00B971CF"/>
    <w:rsid w:val="00BA5772"/>
    <w:rsid w:val="00BA6B65"/>
    <w:rsid w:val="00BB1999"/>
    <w:rsid w:val="00BB3ACD"/>
    <w:rsid w:val="00BB6CBC"/>
    <w:rsid w:val="00BB6F14"/>
    <w:rsid w:val="00BB7755"/>
    <w:rsid w:val="00BB7D19"/>
    <w:rsid w:val="00BC1583"/>
    <w:rsid w:val="00BC2A25"/>
    <w:rsid w:val="00BC6E85"/>
    <w:rsid w:val="00BD28D7"/>
    <w:rsid w:val="00BD4364"/>
    <w:rsid w:val="00BD5938"/>
    <w:rsid w:val="00BD6B36"/>
    <w:rsid w:val="00BD773A"/>
    <w:rsid w:val="00BE414A"/>
    <w:rsid w:val="00BE4158"/>
    <w:rsid w:val="00BF005B"/>
    <w:rsid w:val="00BF1F90"/>
    <w:rsid w:val="00BF364A"/>
    <w:rsid w:val="00C04EAA"/>
    <w:rsid w:val="00C04F9E"/>
    <w:rsid w:val="00C11468"/>
    <w:rsid w:val="00C12C5D"/>
    <w:rsid w:val="00C15D58"/>
    <w:rsid w:val="00C1658E"/>
    <w:rsid w:val="00C16DD1"/>
    <w:rsid w:val="00C1780D"/>
    <w:rsid w:val="00C178CA"/>
    <w:rsid w:val="00C229CE"/>
    <w:rsid w:val="00C23AB8"/>
    <w:rsid w:val="00C244A1"/>
    <w:rsid w:val="00C2541C"/>
    <w:rsid w:val="00C32EF3"/>
    <w:rsid w:val="00C33C8C"/>
    <w:rsid w:val="00C35D73"/>
    <w:rsid w:val="00C41648"/>
    <w:rsid w:val="00C50CBD"/>
    <w:rsid w:val="00C51BAF"/>
    <w:rsid w:val="00C53084"/>
    <w:rsid w:val="00C60CBB"/>
    <w:rsid w:val="00C633AD"/>
    <w:rsid w:val="00C634FC"/>
    <w:rsid w:val="00C64736"/>
    <w:rsid w:val="00C6556E"/>
    <w:rsid w:val="00C7096E"/>
    <w:rsid w:val="00C70BC0"/>
    <w:rsid w:val="00C746EA"/>
    <w:rsid w:val="00C80D28"/>
    <w:rsid w:val="00C95B37"/>
    <w:rsid w:val="00CA1121"/>
    <w:rsid w:val="00CA1892"/>
    <w:rsid w:val="00CA2210"/>
    <w:rsid w:val="00CA5BC3"/>
    <w:rsid w:val="00CA6739"/>
    <w:rsid w:val="00CA7C72"/>
    <w:rsid w:val="00CB1DF4"/>
    <w:rsid w:val="00CB3151"/>
    <w:rsid w:val="00CB6C85"/>
    <w:rsid w:val="00CC036A"/>
    <w:rsid w:val="00CC4232"/>
    <w:rsid w:val="00CC6893"/>
    <w:rsid w:val="00CD0284"/>
    <w:rsid w:val="00CD28F6"/>
    <w:rsid w:val="00CD3476"/>
    <w:rsid w:val="00CD3EA7"/>
    <w:rsid w:val="00CD68D5"/>
    <w:rsid w:val="00CD6D6D"/>
    <w:rsid w:val="00CE5780"/>
    <w:rsid w:val="00CE64E6"/>
    <w:rsid w:val="00CF3641"/>
    <w:rsid w:val="00CF3B16"/>
    <w:rsid w:val="00CF4DB5"/>
    <w:rsid w:val="00CF70C3"/>
    <w:rsid w:val="00D04646"/>
    <w:rsid w:val="00D1038A"/>
    <w:rsid w:val="00D1125B"/>
    <w:rsid w:val="00D1614C"/>
    <w:rsid w:val="00D27645"/>
    <w:rsid w:val="00D370F3"/>
    <w:rsid w:val="00D4275E"/>
    <w:rsid w:val="00D42814"/>
    <w:rsid w:val="00D4330E"/>
    <w:rsid w:val="00D4467F"/>
    <w:rsid w:val="00D4564D"/>
    <w:rsid w:val="00D6295B"/>
    <w:rsid w:val="00D639A3"/>
    <w:rsid w:val="00D66829"/>
    <w:rsid w:val="00D671DE"/>
    <w:rsid w:val="00D705C9"/>
    <w:rsid w:val="00D73C57"/>
    <w:rsid w:val="00D74887"/>
    <w:rsid w:val="00D80FAF"/>
    <w:rsid w:val="00D81754"/>
    <w:rsid w:val="00D820C5"/>
    <w:rsid w:val="00D841A3"/>
    <w:rsid w:val="00DA1EFA"/>
    <w:rsid w:val="00DA75F7"/>
    <w:rsid w:val="00DA7B08"/>
    <w:rsid w:val="00DB0EA7"/>
    <w:rsid w:val="00DB19F2"/>
    <w:rsid w:val="00DB1FF9"/>
    <w:rsid w:val="00DB5DE1"/>
    <w:rsid w:val="00DB5FFE"/>
    <w:rsid w:val="00DB7BC0"/>
    <w:rsid w:val="00DC28F6"/>
    <w:rsid w:val="00DC7E52"/>
    <w:rsid w:val="00DD08BF"/>
    <w:rsid w:val="00DD5AF3"/>
    <w:rsid w:val="00DE2535"/>
    <w:rsid w:val="00DE2CDA"/>
    <w:rsid w:val="00DE2E66"/>
    <w:rsid w:val="00DE3D5E"/>
    <w:rsid w:val="00DE5ED3"/>
    <w:rsid w:val="00DE775B"/>
    <w:rsid w:val="00DF0BD6"/>
    <w:rsid w:val="00DF0C7A"/>
    <w:rsid w:val="00DF215A"/>
    <w:rsid w:val="00DF3927"/>
    <w:rsid w:val="00DF4EF2"/>
    <w:rsid w:val="00DF75FF"/>
    <w:rsid w:val="00E0323F"/>
    <w:rsid w:val="00E07C5E"/>
    <w:rsid w:val="00E12E3B"/>
    <w:rsid w:val="00E2508E"/>
    <w:rsid w:val="00E31DCA"/>
    <w:rsid w:val="00E3619E"/>
    <w:rsid w:val="00E3714B"/>
    <w:rsid w:val="00E402E6"/>
    <w:rsid w:val="00E41BD7"/>
    <w:rsid w:val="00E45CC1"/>
    <w:rsid w:val="00E505AB"/>
    <w:rsid w:val="00E51172"/>
    <w:rsid w:val="00E51363"/>
    <w:rsid w:val="00E55A1F"/>
    <w:rsid w:val="00E64887"/>
    <w:rsid w:val="00E66DB0"/>
    <w:rsid w:val="00E712B0"/>
    <w:rsid w:val="00E7409A"/>
    <w:rsid w:val="00E74C3A"/>
    <w:rsid w:val="00E75C24"/>
    <w:rsid w:val="00E769A3"/>
    <w:rsid w:val="00E86955"/>
    <w:rsid w:val="00E900C1"/>
    <w:rsid w:val="00E9091E"/>
    <w:rsid w:val="00EA03FB"/>
    <w:rsid w:val="00EA2195"/>
    <w:rsid w:val="00EA47E1"/>
    <w:rsid w:val="00EA4F00"/>
    <w:rsid w:val="00EA5AE4"/>
    <w:rsid w:val="00EA6645"/>
    <w:rsid w:val="00EA75FC"/>
    <w:rsid w:val="00EA7D3C"/>
    <w:rsid w:val="00EB0D02"/>
    <w:rsid w:val="00EB2ED4"/>
    <w:rsid w:val="00EB3490"/>
    <w:rsid w:val="00EB640D"/>
    <w:rsid w:val="00EB6DE1"/>
    <w:rsid w:val="00EC58A6"/>
    <w:rsid w:val="00ED07DD"/>
    <w:rsid w:val="00ED130E"/>
    <w:rsid w:val="00ED18A3"/>
    <w:rsid w:val="00ED7BF1"/>
    <w:rsid w:val="00EE6005"/>
    <w:rsid w:val="00EF0531"/>
    <w:rsid w:val="00EF2A77"/>
    <w:rsid w:val="00F000ED"/>
    <w:rsid w:val="00F01E5F"/>
    <w:rsid w:val="00F02D9E"/>
    <w:rsid w:val="00F0551F"/>
    <w:rsid w:val="00F10D83"/>
    <w:rsid w:val="00F13625"/>
    <w:rsid w:val="00F13F8E"/>
    <w:rsid w:val="00F159B0"/>
    <w:rsid w:val="00F15C8E"/>
    <w:rsid w:val="00F16EEA"/>
    <w:rsid w:val="00F221AA"/>
    <w:rsid w:val="00F3122C"/>
    <w:rsid w:val="00F33782"/>
    <w:rsid w:val="00F339AB"/>
    <w:rsid w:val="00F37D9A"/>
    <w:rsid w:val="00F54697"/>
    <w:rsid w:val="00F54C95"/>
    <w:rsid w:val="00F56F70"/>
    <w:rsid w:val="00F606A4"/>
    <w:rsid w:val="00F6476A"/>
    <w:rsid w:val="00F72933"/>
    <w:rsid w:val="00F757D8"/>
    <w:rsid w:val="00F82B6D"/>
    <w:rsid w:val="00F878E5"/>
    <w:rsid w:val="00F93115"/>
    <w:rsid w:val="00F9499F"/>
    <w:rsid w:val="00F94B5C"/>
    <w:rsid w:val="00F9553D"/>
    <w:rsid w:val="00F9561F"/>
    <w:rsid w:val="00F95CC1"/>
    <w:rsid w:val="00F969EA"/>
    <w:rsid w:val="00F96A59"/>
    <w:rsid w:val="00FA1D62"/>
    <w:rsid w:val="00FA4281"/>
    <w:rsid w:val="00FB203E"/>
    <w:rsid w:val="00FB3723"/>
    <w:rsid w:val="00FB3DC5"/>
    <w:rsid w:val="00FB4FEA"/>
    <w:rsid w:val="00FC085A"/>
    <w:rsid w:val="00FD4E51"/>
    <w:rsid w:val="00FD56B0"/>
    <w:rsid w:val="00FD680A"/>
    <w:rsid w:val="00FE0EB0"/>
    <w:rsid w:val="00FE71DD"/>
    <w:rsid w:val="00FE73AC"/>
    <w:rsid w:val="00FE78D5"/>
    <w:rsid w:val="00FF10F7"/>
    <w:rsid w:val="00FF16EC"/>
    <w:rsid w:val="00FF3695"/>
    <w:rsid w:val="00FF4B7F"/>
    <w:rsid w:val="00FF6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79B2"/>
  <w15:docId w15:val="{F29214CC-41B9-4A79-A416-33C8FF19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3EF6"/>
    <w:pPr>
      <w:widowControl w:val="0"/>
      <w:spacing w:after="160" w:line="259" w:lineRule="auto"/>
    </w:pPr>
    <w:rPr>
      <w:color w:val="000000"/>
      <w:sz w:val="22"/>
      <w:szCs w:val="22"/>
    </w:rPr>
  </w:style>
  <w:style w:type="paragraph" w:styleId="1">
    <w:name w:val="heading 1"/>
    <w:basedOn w:val="a0"/>
    <w:next w:val="a0"/>
    <w:link w:val="10"/>
    <w:qFormat/>
    <w:rsid w:val="00791DBE"/>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11"/>
    <w:next w:val="11"/>
    <w:link w:val="20"/>
    <w:qFormat/>
    <w:rsid w:val="009652F3"/>
    <w:pPr>
      <w:keepNext/>
      <w:keepLines/>
      <w:spacing w:before="360" w:after="80"/>
      <w:contextualSpacing/>
      <w:outlineLvl w:val="1"/>
    </w:pPr>
    <w:rPr>
      <w:b/>
      <w:sz w:val="36"/>
      <w:szCs w:val="36"/>
    </w:rPr>
  </w:style>
  <w:style w:type="paragraph" w:styleId="3">
    <w:name w:val="heading 3"/>
    <w:basedOn w:val="11"/>
    <w:next w:val="11"/>
    <w:rsid w:val="009652F3"/>
    <w:pPr>
      <w:keepNext/>
      <w:keepLines/>
      <w:spacing w:before="280" w:after="80"/>
      <w:contextualSpacing/>
      <w:outlineLvl w:val="2"/>
    </w:pPr>
    <w:rPr>
      <w:b/>
      <w:sz w:val="28"/>
      <w:szCs w:val="28"/>
    </w:rPr>
  </w:style>
  <w:style w:type="paragraph" w:styleId="4">
    <w:name w:val="heading 4"/>
    <w:basedOn w:val="11"/>
    <w:next w:val="11"/>
    <w:rsid w:val="009652F3"/>
    <w:pPr>
      <w:keepNext/>
      <w:keepLines/>
      <w:spacing w:before="240" w:after="40"/>
      <w:contextualSpacing/>
      <w:outlineLvl w:val="3"/>
    </w:pPr>
    <w:rPr>
      <w:b/>
      <w:sz w:val="24"/>
      <w:szCs w:val="24"/>
    </w:rPr>
  </w:style>
  <w:style w:type="paragraph" w:styleId="5">
    <w:name w:val="heading 5"/>
    <w:basedOn w:val="11"/>
    <w:next w:val="11"/>
    <w:rsid w:val="009652F3"/>
    <w:pPr>
      <w:keepNext/>
      <w:keepLines/>
      <w:spacing w:before="220" w:after="40"/>
      <w:contextualSpacing/>
      <w:outlineLvl w:val="4"/>
    </w:pPr>
    <w:rPr>
      <w:b/>
    </w:rPr>
  </w:style>
  <w:style w:type="paragraph" w:styleId="6">
    <w:name w:val="heading 6"/>
    <w:basedOn w:val="11"/>
    <w:next w:val="11"/>
    <w:link w:val="60"/>
    <w:qFormat/>
    <w:rsid w:val="009652F3"/>
    <w:pPr>
      <w:keepNext/>
      <w:keepLines/>
      <w:spacing w:before="200" w:after="40"/>
      <w:contextualSpacing/>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pPr>
      <w:widowControl w:val="0"/>
      <w:spacing w:after="160" w:line="259" w:lineRule="auto"/>
    </w:pPr>
    <w:rPr>
      <w:color w:val="000000"/>
      <w:sz w:val="22"/>
      <w:szCs w:val="22"/>
    </w:rPr>
    <w:tblPr>
      <w:tblCellMar>
        <w:top w:w="0" w:type="dxa"/>
        <w:left w:w="0" w:type="dxa"/>
        <w:bottom w:w="0" w:type="dxa"/>
        <w:right w:w="0" w:type="dxa"/>
      </w:tblCellMar>
    </w:tblPr>
  </w:style>
  <w:style w:type="paragraph" w:styleId="a4">
    <w:name w:val="Title"/>
    <w:basedOn w:val="11"/>
    <w:next w:val="11"/>
    <w:rsid w:val="009652F3"/>
    <w:pPr>
      <w:keepNext/>
      <w:keepLines/>
      <w:spacing w:before="480" w:after="120"/>
      <w:contextualSpacing/>
    </w:pPr>
    <w:rPr>
      <w:b/>
      <w:sz w:val="72"/>
      <w:szCs w:val="72"/>
    </w:rPr>
  </w:style>
  <w:style w:type="paragraph" w:customStyle="1" w:styleId="11">
    <w:name w:val="Обычный1"/>
    <w:rsid w:val="009652F3"/>
    <w:pPr>
      <w:widowControl w:val="0"/>
      <w:spacing w:after="160" w:line="259" w:lineRule="auto"/>
    </w:pPr>
    <w:rPr>
      <w:color w:val="000000"/>
      <w:sz w:val="22"/>
      <w:szCs w:val="22"/>
    </w:rPr>
  </w:style>
  <w:style w:type="table" w:customStyle="1" w:styleId="TableNormal0">
    <w:name w:val="Table Normal"/>
    <w:rsid w:val="009652F3"/>
    <w:pPr>
      <w:widowControl w:val="0"/>
      <w:spacing w:after="160" w:line="259" w:lineRule="auto"/>
    </w:pPr>
    <w:rPr>
      <w:color w:val="000000"/>
      <w:sz w:val="22"/>
      <w:szCs w:val="22"/>
    </w:rPr>
    <w:tblPr>
      <w:tblCellMar>
        <w:top w:w="0" w:type="dxa"/>
        <w:left w:w="0" w:type="dxa"/>
        <w:bottom w:w="0" w:type="dxa"/>
        <w:right w:w="0" w:type="dxa"/>
      </w:tblCellMar>
    </w:tblPr>
  </w:style>
  <w:style w:type="character" w:customStyle="1" w:styleId="10">
    <w:name w:val="Заголовок 1 Знак"/>
    <w:link w:val="1"/>
    <w:rsid w:val="00791DBE"/>
    <w:rPr>
      <w:rFonts w:ascii="Arial" w:eastAsia="Times New Roman" w:hAnsi="Arial" w:cs="Arial"/>
      <w:b/>
      <w:bCs/>
      <w:color w:val="26282F"/>
      <w:sz w:val="24"/>
      <w:szCs w:val="24"/>
      <w:lang w:eastAsia="ru-RU"/>
    </w:rPr>
  </w:style>
  <w:style w:type="paragraph" w:customStyle="1" w:styleId="Style6">
    <w:name w:val="Style6"/>
    <w:basedOn w:val="a0"/>
    <w:uiPriority w:val="99"/>
    <w:rsid w:val="00791DBE"/>
    <w:pPr>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19">
    <w:name w:val="Style19"/>
    <w:basedOn w:val="a0"/>
    <w:uiPriority w:val="99"/>
    <w:rsid w:val="00791DBE"/>
    <w:pPr>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a5">
    <w:name w:val="Гипертекстовая ссылка"/>
    <w:uiPriority w:val="99"/>
    <w:rsid w:val="00791DBE"/>
    <w:rPr>
      <w:rFonts w:ascii="Times New Roman" w:hAnsi="Times New Roman" w:cs="Times New Roman" w:hint="default"/>
      <w:b w:val="0"/>
      <w:bCs w:val="0"/>
      <w:color w:val="000000"/>
    </w:rPr>
  </w:style>
  <w:style w:type="character" w:customStyle="1" w:styleId="FontStyle29">
    <w:name w:val="Font Style29"/>
    <w:uiPriority w:val="99"/>
    <w:rsid w:val="00791DBE"/>
    <w:rPr>
      <w:rFonts w:ascii="Times New Roman" w:hAnsi="Times New Roman" w:cs="Times New Roman" w:hint="default"/>
      <w:sz w:val="26"/>
    </w:rPr>
  </w:style>
  <w:style w:type="paragraph" w:styleId="a6">
    <w:name w:val="List Paragraph"/>
    <w:basedOn w:val="a0"/>
    <w:uiPriority w:val="34"/>
    <w:qFormat/>
    <w:rsid w:val="00E821C3"/>
    <w:pPr>
      <w:ind w:left="720"/>
      <w:contextualSpacing/>
    </w:pPr>
  </w:style>
  <w:style w:type="paragraph" w:styleId="a7">
    <w:name w:val="Balloon Text"/>
    <w:basedOn w:val="a0"/>
    <w:link w:val="a8"/>
    <w:unhideWhenUsed/>
    <w:rsid w:val="007272D4"/>
    <w:pPr>
      <w:spacing w:after="0" w:line="240" w:lineRule="auto"/>
    </w:pPr>
    <w:rPr>
      <w:rFonts w:ascii="Segoe UI" w:hAnsi="Segoe UI" w:cs="Segoe UI"/>
      <w:sz w:val="18"/>
      <w:szCs w:val="18"/>
    </w:rPr>
  </w:style>
  <w:style w:type="character" w:customStyle="1" w:styleId="a8">
    <w:name w:val="Текст выноски Знак"/>
    <w:link w:val="a7"/>
    <w:rsid w:val="007272D4"/>
    <w:rPr>
      <w:rFonts w:ascii="Segoe UI" w:hAnsi="Segoe UI" w:cs="Segoe UI"/>
      <w:sz w:val="18"/>
      <w:szCs w:val="18"/>
    </w:rPr>
  </w:style>
  <w:style w:type="paragraph" w:styleId="a9">
    <w:name w:val="Subtitle"/>
    <w:basedOn w:val="a0"/>
    <w:next w:val="a0"/>
    <w:pPr>
      <w:keepNext/>
      <w:keepLines/>
      <w:spacing w:before="360" w:after="80"/>
    </w:pPr>
    <w:rPr>
      <w:rFonts w:ascii="Georgia" w:eastAsia="Georgia" w:hAnsi="Georgia" w:cs="Georgia"/>
      <w:i/>
      <w:color w:val="666666"/>
      <w:sz w:val="48"/>
      <w:szCs w:val="48"/>
    </w:rPr>
  </w:style>
  <w:style w:type="paragraph" w:customStyle="1" w:styleId="Default">
    <w:name w:val="Default"/>
    <w:rsid w:val="00E3619E"/>
    <w:pPr>
      <w:autoSpaceDE w:val="0"/>
      <w:autoSpaceDN w:val="0"/>
      <w:adjustRightInd w:val="0"/>
    </w:pPr>
    <w:rPr>
      <w:rFonts w:ascii="Times New Roman" w:hAnsi="Times New Roman" w:cs="Times New Roman"/>
      <w:color w:val="000000"/>
      <w:sz w:val="24"/>
      <w:szCs w:val="24"/>
    </w:rPr>
  </w:style>
  <w:style w:type="paragraph" w:customStyle="1" w:styleId="ConsPlusNormal">
    <w:name w:val="ConsPlusNormal"/>
    <w:rsid w:val="005816D0"/>
    <w:pPr>
      <w:widowControl w:val="0"/>
      <w:autoSpaceDE w:val="0"/>
      <w:autoSpaceDN w:val="0"/>
    </w:pPr>
    <w:rPr>
      <w:rFonts w:eastAsia="Times New Roman"/>
      <w:sz w:val="22"/>
    </w:rPr>
  </w:style>
  <w:style w:type="paragraph" w:styleId="aa">
    <w:name w:val="header"/>
    <w:basedOn w:val="a0"/>
    <w:link w:val="ab"/>
    <w:uiPriority w:val="99"/>
    <w:unhideWhenUsed/>
    <w:rsid w:val="00C178CA"/>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C178CA"/>
  </w:style>
  <w:style w:type="paragraph" w:styleId="ac">
    <w:name w:val="footer"/>
    <w:basedOn w:val="a0"/>
    <w:link w:val="ad"/>
    <w:uiPriority w:val="99"/>
    <w:unhideWhenUsed/>
    <w:rsid w:val="00C178CA"/>
    <w:pPr>
      <w:tabs>
        <w:tab w:val="center" w:pos="4677"/>
        <w:tab w:val="right" w:pos="9355"/>
      </w:tabs>
      <w:spacing w:after="0" w:line="240" w:lineRule="auto"/>
    </w:pPr>
  </w:style>
  <w:style w:type="character" w:customStyle="1" w:styleId="ad">
    <w:name w:val="Нижний колонтитул Знак"/>
    <w:basedOn w:val="a1"/>
    <w:link w:val="ac"/>
    <w:uiPriority w:val="99"/>
    <w:rsid w:val="00C178CA"/>
  </w:style>
  <w:style w:type="paragraph" w:customStyle="1" w:styleId="s1">
    <w:name w:val="s_1"/>
    <w:basedOn w:val="a0"/>
    <w:rsid w:val="00784679"/>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table" w:styleId="ae">
    <w:name w:val="Table Grid"/>
    <w:basedOn w:val="a2"/>
    <w:rsid w:val="008440AA"/>
    <w:pPr>
      <w:widowControl w:val="0"/>
    </w:pPr>
    <w:rPr>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e"/>
    <w:uiPriority w:val="59"/>
    <w:rsid w:val="003B74C5"/>
    <w:rPr>
      <w:rFonts w:eastAsia="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2"/>
    <w:next w:val="ae"/>
    <w:uiPriority w:val="39"/>
    <w:rsid w:val="001077A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e"/>
    <w:uiPriority w:val="39"/>
    <w:rsid w:val="005467A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e"/>
    <w:uiPriority w:val="39"/>
    <w:rsid w:val="00336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e"/>
    <w:uiPriority w:val="39"/>
    <w:rsid w:val="00336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336E63"/>
    <w:rPr>
      <w:b/>
      <w:bCs/>
    </w:rPr>
  </w:style>
  <w:style w:type="paragraph" w:styleId="af0">
    <w:name w:val="Normal (Web)"/>
    <w:basedOn w:val="a0"/>
    <w:rsid w:val="00336E63"/>
    <w:pPr>
      <w:widowControl/>
      <w:spacing w:before="100" w:beforeAutospacing="1" w:after="100" w:afterAutospacing="1" w:line="240" w:lineRule="auto"/>
    </w:pPr>
    <w:rPr>
      <w:rFonts w:ascii="Tahoma" w:eastAsia="Times New Roman" w:hAnsi="Tahoma" w:cs="Tahoma"/>
      <w:color w:val="6A696A"/>
      <w:sz w:val="17"/>
      <w:szCs w:val="17"/>
    </w:rPr>
  </w:style>
  <w:style w:type="paragraph" w:customStyle="1" w:styleId="13">
    <w:name w:val="Знак1 Знак Знак Знак Знак Знак Знак"/>
    <w:basedOn w:val="a0"/>
    <w:rsid w:val="00336E63"/>
    <w:pPr>
      <w:widowControl/>
      <w:spacing w:line="240" w:lineRule="exact"/>
    </w:pPr>
    <w:rPr>
      <w:rFonts w:ascii="Verdana" w:eastAsia="Times New Roman" w:hAnsi="Verdana" w:cs="Times New Roman"/>
      <w:color w:val="auto"/>
      <w:sz w:val="20"/>
      <w:szCs w:val="20"/>
      <w:lang w:val="en-US" w:eastAsia="en-US"/>
    </w:rPr>
  </w:style>
  <w:style w:type="paragraph" w:customStyle="1" w:styleId="CharChar">
    <w:name w:val="Char Char Знак Знак Знак Знак Знак Знак Знак Знак Знак Знак"/>
    <w:basedOn w:val="a0"/>
    <w:rsid w:val="00336E63"/>
    <w:pPr>
      <w:widowControl/>
      <w:spacing w:line="240" w:lineRule="exact"/>
    </w:pPr>
    <w:rPr>
      <w:rFonts w:ascii="Verdana" w:eastAsia="Times New Roman" w:hAnsi="Verdana" w:cs="Verdana"/>
      <w:color w:val="auto"/>
      <w:sz w:val="20"/>
      <w:szCs w:val="20"/>
      <w:lang w:val="en-US" w:eastAsia="en-US"/>
    </w:rPr>
  </w:style>
  <w:style w:type="paragraph" w:customStyle="1" w:styleId="text3cl">
    <w:name w:val="text3cl"/>
    <w:basedOn w:val="a0"/>
    <w:rsid w:val="00336E63"/>
    <w:pPr>
      <w:widowControl/>
      <w:spacing w:before="144" w:after="288" w:line="240" w:lineRule="auto"/>
    </w:pPr>
    <w:rPr>
      <w:rFonts w:ascii="Times New Roman" w:eastAsia="Times New Roman" w:hAnsi="Times New Roman" w:cs="Times New Roman"/>
      <w:color w:val="auto"/>
      <w:sz w:val="24"/>
      <w:szCs w:val="24"/>
    </w:rPr>
  </w:style>
  <w:style w:type="paragraph" w:styleId="af1">
    <w:name w:val="Document Map"/>
    <w:basedOn w:val="a0"/>
    <w:link w:val="af2"/>
    <w:semiHidden/>
    <w:rsid w:val="00336E63"/>
    <w:pPr>
      <w:widowControl/>
      <w:shd w:val="clear" w:color="auto" w:fill="000080"/>
      <w:spacing w:after="0" w:line="240" w:lineRule="auto"/>
    </w:pPr>
    <w:rPr>
      <w:rFonts w:ascii="Tahoma" w:eastAsia="Times New Roman" w:hAnsi="Tahoma" w:cs="Tahoma"/>
      <w:color w:val="auto"/>
      <w:sz w:val="20"/>
      <w:szCs w:val="20"/>
    </w:rPr>
  </w:style>
  <w:style w:type="character" w:customStyle="1" w:styleId="af2">
    <w:name w:val="Схема документа Знак"/>
    <w:link w:val="af1"/>
    <w:semiHidden/>
    <w:rsid w:val="00336E63"/>
    <w:rPr>
      <w:rFonts w:ascii="Tahoma" w:eastAsia="Times New Roman" w:hAnsi="Tahoma" w:cs="Tahoma"/>
      <w:shd w:val="clear" w:color="auto" w:fill="000080"/>
    </w:rPr>
  </w:style>
  <w:style w:type="character" w:customStyle="1" w:styleId="60">
    <w:name w:val="Заголовок 6 Знак"/>
    <w:link w:val="6"/>
    <w:rsid w:val="00336E63"/>
    <w:rPr>
      <w:b/>
      <w:color w:val="000000"/>
    </w:rPr>
  </w:style>
  <w:style w:type="paragraph" w:customStyle="1" w:styleId="14">
    <w:name w:val="заголовок 1"/>
    <w:basedOn w:val="a0"/>
    <w:next w:val="a0"/>
    <w:rsid w:val="00336E63"/>
    <w:pPr>
      <w:keepNext/>
      <w:widowControl/>
      <w:autoSpaceDE w:val="0"/>
      <w:autoSpaceDN w:val="0"/>
      <w:spacing w:after="0" w:line="240" w:lineRule="auto"/>
    </w:pPr>
    <w:rPr>
      <w:rFonts w:ascii="Times New Roman" w:eastAsia="Times New Roman" w:hAnsi="Times New Roman" w:cs="Times New Roman"/>
      <w:b/>
      <w:bCs/>
      <w:color w:val="auto"/>
      <w:sz w:val="20"/>
      <w:szCs w:val="20"/>
    </w:rPr>
  </w:style>
  <w:style w:type="paragraph" w:customStyle="1" w:styleId="a">
    <w:name w:val="перечисление"/>
    <w:basedOn w:val="a0"/>
    <w:next w:val="a0"/>
    <w:rsid w:val="00336E63"/>
    <w:pPr>
      <w:widowControl/>
      <w:numPr>
        <w:numId w:val="16"/>
      </w:numPr>
      <w:tabs>
        <w:tab w:val="clear" w:pos="1429"/>
        <w:tab w:val="num" w:pos="360"/>
      </w:tabs>
      <w:spacing w:after="0" w:line="223" w:lineRule="auto"/>
      <w:ind w:left="0" w:firstLine="0"/>
      <w:jc w:val="both"/>
    </w:pPr>
    <w:rPr>
      <w:rFonts w:ascii="Times New Roman" w:eastAsia="Times New Roman" w:hAnsi="Times New Roman" w:cs="Times New Roman"/>
      <w:color w:val="auto"/>
      <w:sz w:val="24"/>
      <w:szCs w:val="28"/>
    </w:rPr>
  </w:style>
  <w:style w:type="paragraph" w:styleId="af3">
    <w:name w:val="Body Text"/>
    <w:basedOn w:val="a0"/>
    <w:link w:val="af4"/>
    <w:rsid w:val="00336E63"/>
    <w:pPr>
      <w:widowControl/>
      <w:spacing w:after="120" w:line="240" w:lineRule="auto"/>
    </w:pPr>
    <w:rPr>
      <w:rFonts w:ascii="Times New Roman" w:eastAsia="Times New Roman" w:hAnsi="Times New Roman" w:cs="Times New Roman"/>
      <w:color w:val="auto"/>
      <w:sz w:val="24"/>
      <w:szCs w:val="24"/>
      <w:lang w:val="x-none" w:eastAsia="x-none"/>
    </w:rPr>
  </w:style>
  <w:style w:type="character" w:customStyle="1" w:styleId="af4">
    <w:name w:val="Основной текст Знак"/>
    <w:link w:val="af3"/>
    <w:rsid w:val="00336E63"/>
    <w:rPr>
      <w:rFonts w:ascii="Times New Roman" w:eastAsia="Times New Roman" w:hAnsi="Times New Roman" w:cs="Times New Roman"/>
      <w:sz w:val="24"/>
      <w:szCs w:val="24"/>
      <w:lang w:val="x-none" w:eastAsia="x-none"/>
    </w:rPr>
  </w:style>
  <w:style w:type="character" w:customStyle="1" w:styleId="apple-converted-space">
    <w:name w:val="apple-converted-space"/>
    <w:rsid w:val="00336E63"/>
  </w:style>
  <w:style w:type="character" w:styleId="af5">
    <w:name w:val="Emphasis"/>
    <w:uiPriority w:val="20"/>
    <w:qFormat/>
    <w:rsid w:val="00336E63"/>
    <w:rPr>
      <w:i/>
      <w:iCs/>
    </w:rPr>
  </w:style>
  <w:style w:type="character" w:styleId="af6">
    <w:name w:val="Hyperlink"/>
    <w:uiPriority w:val="99"/>
    <w:unhideWhenUsed/>
    <w:rsid w:val="00336E63"/>
    <w:rPr>
      <w:color w:val="0000FF"/>
      <w:u w:val="single"/>
    </w:rPr>
  </w:style>
  <w:style w:type="character" w:customStyle="1" w:styleId="c0">
    <w:name w:val="c0"/>
    <w:rsid w:val="00336E63"/>
    <w:rPr>
      <w:rFonts w:cs="Times New Roman"/>
    </w:rPr>
  </w:style>
  <w:style w:type="character" w:customStyle="1" w:styleId="20">
    <w:name w:val="Заголовок 2 Знак"/>
    <w:link w:val="2"/>
    <w:rsid w:val="00336E63"/>
    <w:rPr>
      <w:b/>
      <w:color w:val="000000"/>
      <w:sz w:val="36"/>
      <w:szCs w:val="36"/>
    </w:rPr>
  </w:style>
  <w:style w:type="paragraph" w:styleId="af7">
    <w:name w:val="Body Text Indent"/>
    <w:basedOn w:val="a0"/>
    <w:link w:val="af8"/>
    <w:rsid w:val="00336E63"/>
    <w:pPr>
      <w:widowControl/>
      <w:spacing w:after="120" w:line="240" w:lineRule="auto"/>
      <w:ind w:left="283"/>
    </w:pPr>
    <w:rPr>
      <w:rFonts w:ascii="Times New Roman" w:eastAsia="Times New Roman" w:hAnsi="Times New Roman" w:cs="Times New Roman"/>
      <w:color w:val="auto"/>
      <w:sz w:val="24"/>
      <w:szCs w:val="24"/>
    </w:rPr>
  </w:style>
  <w:style w:type="character" w:customStyle="1" w:styleId="af8">
    <w:name w:val="Основной текст с отступом Знак"/>
    <w:link w:val="af7"/>
    <w:rsid w:val="00336E63"/>
    <w:rPr>
      <w:rFonts w:ascii="Times New Roman" w:eastAsia="Times New Roman" w:hAnsi="Times New Roman" w:cs="Times New Roman"/>
      <w:sz w:val="24"/>
      <w:szCs w:val="24"/>
    </w:rPr>
  </w:style>
  <w:style w:type="character" w:styleId="af9">
    <w:name w:val="Intense Emphasis"/>
    <w:uiPriority w:val="21"/>
    <w:qFormat/>
    <w:rsid w:val="00336E63"/>
    <w:rPr>
      <w:b/>
      <w:bCs/>
      <w:i/>
      <w:iCs/>
      <w:color w:val="4F81BD"/>
    </w:rPr>
  </w:style>
  <w:style w:type="paragraph" w:styleId="afa">
    <w:name w:val="No Spacing"/>
    <w:uiPriority w:val="1"/>
    <w:qFormat/>
    <w:rsid w:val="00336E63"/>
    <w:rPr>
      <w:rFonts w:eastAsia="Times New Roman" w:cs="Times New Roman"/>
      <w:sz w:val="22"/>
      <w:szCs w:val="22"/>
      <w:lang w:eastAsia="en-US"/>
    </w:rPr>
  </w:style>
  <w:style w:type="paragraph" w:styleId="afb">
    <w:name w:val="Plain Text"/>
    <w:basedOn w:val="a0"/>
    <w:link w:val="afc"/>
    <w:uiPriority w:val="99"/>
    <w:unhideWhenUsed/>
    <w:rsid w:val="00336E63"/>
    <w:pPr>
      <w:widowControl/>
      <w:spacing w:after="0" w:line="240" w:lineRule="auto"/>
    </w:pPr>
    <w:rPr>
      <w:rFonts w:ascii="Courier New" w:eastAsia="Times New Roman" w:hAnsi="Courier New" w:cs="Times New Roman"/>
      <w:color w:val="auto"/>
      <w:sz w:val="20"/>
      <w:szCs w:val="20"/>
      <w:lang w:val="en-US" w:eastAsia="x-none"/>
    </w:rPr>
  </w:style>
  <w:style w:type="character" w:customStyle="1" w:styleId="afc">
    <w:name w:val="Текст Знак"/>
    <w:link w:val="afb"/>
    <w:uiPriority w:val="99"/>
    <w:rsid w:val="00336E63"/>
    <w:rPr>
      <w:rFonts w:ascii="Courier New" w:eastAsia="Times New Roman" w:hAnsi="Courier New" w:cs="Times New Roman"/>
      <w:lang w:val="en-US" w:eastAsia="x-none"/>
    </w:rPr>
  </w:style>
  <w:style w:type="paragraph" w:customStyle="1" w:styleId="article">
    <w:name w:val="article"/>
    <w:basedOn w:val="a0"/>
    <w:rsid w:val="00336E63"/>
    <w:pPr>
      <w:widowControl/>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table" w:customStyle="1" w:styleId="30">
    <w:name w:val="Сетка таблицы3"/>
    <w:basedOn w:val="a2"/>
    <w:next w:val="ae"/>
    <w:rsid w:val="00761FDE"/>
    <w:rPr>
      <w:rFonts w:ascii="Times New Roman" w:eastAsia="SimSun" w:hAnsi="Times New Roman" w:cs="Times New Roman"/>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57008">
      <w:bodyDiv w:val="1"/>
      <w:marLeft w:val="0"/>
      <w:marRight w:val="0"/>
      <w:marTop w:val="0"/>
      <w:marBottom w:val="0"/>
      <w:divBdr>
        <w:top w:val="none" w:sz="0" w:space="0" w:color="auto"/>
        <w:left w:val="none" w:sz="0" w:space="0" w:color="auto"/>
        <w:bottom w:val="none" w:sz="0" w:space="0" w:color="auto"/>
        <w:right w:val="none" w:sz="0" w:space="0" w:color="auto"/>
      </w:divBdr>
    </w:div>
    <w:div w:id="510804521">
      <w:bodyDiv w:val="1"/>
      <w:marLeft w:val="0"/>
      <w:marRight w:val="0"/>
      <w:marTop w:val="0"/>
      <w:marBottom w:val="0"/>
      <w:divBdr>
        <w:top w:val="none" w:sz="0" w:space="0" w:color="auto"/>
        <w:left w:val="none" w:sz="0" w:space="0" w:color="auto"/>
        <w:bottom w:val="none" w:sz="0" w:space="0" w:color="auto"/>
        <w:right w:val="none" w:sz="0" w:space="0" w:color="auto"/>
      </w:divBdr>
    </w:div>
    <w:div w:id="676464439">
      <w:bodyDiv w:val="1"/>
      <w:marLeft w:val="0"/>
      <w:marRight w:val="0"/>
      <w:marTop w:val="0"/>
      <w:marBottom w:val="0"/>
      <w:divBdr>
        <w:top w:val="none" w:sz="0" w:space="0" w:color="auto"/>
        <w:left w:val="none" w:sz="0" w:space="0" w:color="auto"/>
        <w:bottom w:val="none" w:sz="0" w:space="0" w:color="auto"/>
        <w:right w:val="none" w:sz="0" w:space="0" w:color="auto"/>
      </w:divBdr>
    </w:div>
    <w:div w:id="691343365">
      <w:bodyDiv w:val="1"/>
      <w:marLeft w:val="0"/>
      <w:marRight w:val="0"/>
      <w:marTop w:val="0"/>
      <w:marBottom w:val="0"/>
      <w:divBdr>
        <w:top w:val="none" w:sz="0" w:space="0" w:color="auto"/>
        <w:left w:val="none" w:sz="0" w:space="0" w:color="auto"/>
        <w:bottom w:val="none" w:sz="0" w:space="0" w:color="auto"/>
        <w:right w:val="none" w:sz="0" w:space="0" w:color="auto"/>
      </w:divBdr>
    </w:div>
    <w:div w:id="754978903">
      <w:bodyDiv w:val="1"/>
      <w:marLeft w:val="0"/>
      <w:marRight w:val="0"/>
      <w:marTop w:val="0"/>
      <w:marBottom w:val="0"/>
      <w:divBdr>
        <w:top w:val="none" w:sz="0" w:space="0" w:color="auto"/>
        <w:left w:val="none" w:sz="0" w:space="0" w:color="auto"/>
        <w:bottom w:val="none" w:sz="0" w:space="0" w:color="auto"/>
        <w:right w:val="none" w:sz="0" w:space="0" w:color="auto"/>
      </w:divBdr>
    </w:div>
    <w:div w:id="823744197">
      <w:bodyDiv w:val="1"/>
      <w:marLeft w:val="0"/>
      <w:marRight w:val="0"/>
      <w:marTop w:val="0"/>
      <w:marBottom w:val="0"/>
      <w:divBdr>
        <w:top w:val="none" w:sz="0" w:space="0" w:color="auto"/>
        <w:left w:val="none" w:sz="0" w:space="0" w:color="auto"/>
        <w:bottom w:val="none" w:sz="0" w:space="0" w:color="auto"/>
        <w:right w:val="none" w:sz="0" w:space="0" w:color="auto"/>
      </w:divBdr>
    </w:div>
    <w:div w:id="1074930769">
      <w:bodyDiv w:val="1"/>
      <w:marLeft w:val="0"/>
      <w:marRight w:val="0"/>
      <w:marTop w:val="0"/>
      <w:marBottom w:val="0"/>
      <w:divBdr>
        <w:top w:val="none" w:sz="0" w:space="0" w:color="auto"/>
        <w:left w:val="none" w:sz="0" w:space="0" w:color="auto"/>
        <w:bottom w:val="none" w:sz="0" w:space="0" w:color="auto"/>
        <w:right w:val="none" w:sz="0" w:space="0" w:color="auto"/>
      </w:divBdr>
    </w:div>
    <w:div w:id="1316060350">
      <w:bodyDiv w:val="1"/>
      <w:marLeft w:val="0"/>
      <w:marRight w:val="0"/>
      <w:marTop w:val="0"/>
      <w:marBottom w:val="0"/>
      <w:divBdr>
        <w:top w:val="none" w:sz="0" w:space="0" w:color="auto"/>
        <w:left w:val="none" w:sz="0" w:space="0" w:color="auto"/>
        <w:bottom w:val="none" w:sz="0" w:space="0" w:color="auto"/>
        <w:right w:val="none" w:sz="0" w:space="0" w:color="auto"/>
      </w:divBdr>
    </w:div>
    <w:div w:id="1666056446">
      <w:bodyDiv w:val="1"/>
      <w:marLeft w:val="0"/>
      <w:marRight w:val="0"/>
      <w:marTop w:val="0"/>
      <w:marBottom w:val="0"/>
      <w:divBdr>
        <w:top w:val="none" w:sz="0" w:space="0" w:color="auto"/>
        <w:left w:val="none" w:sz="0" w:space="0" w:color="auto"/>
        <w:bottom w:val="none" w:sz="0" w:space="0" w:color="auto"/>
        <w:right w:val="none" w:sz="0" w:space="0" w:color="auto"/>
      </w:divBdr>
    </w:div>
    <w:div w:id="1708410578">
      <w:bodyDiv w:val="1"/>
      <w:marLeft w:val="0"/>
      <w:marRight w:val="0"/>
      <w:marTop w:val="0"/>
      <w:marBottom w:val="0"/>
      <w:divBdr>
        <w:top w:val="none" w:sz="0" w:space="0" w:color="auto"/>
        <w:left w:val="none" w:sz="0" w:space="0" w:color="auto"/>
        <w:bottom w:val="none" w:sz="0" w:space="0" w:color="auto"/>
        <w:right w:val="none" w:sz="0" w:space="0" w:color="auto"/>
      </w:divBdr>
    </w:div>
    <w:div w:id="1824152025">
      <w:bodyDiv w:val="1"/>
      <w:marLeft w:val="0"/>
      <w:marRight w:val="0"/>
      <w:marTop w:val="0"/>
      <w:marBottom w:val="0"/>
      <w:divBdr>
        <w:top w:val="none" w:sz="0" w:space="0" w:color="auto"/>
        <w:left w:val="none" w:sz="0" w:space="0" w:color="auto"/>
        <w:bottom w:val="none" w:sz="0" w:space="0" w:color="auto"/>
        <w:right w:val="none" w:sz="0" w:space="0" w:color="auto"/>
      </w:divBdr>
    </w:div>
    <w:div w:id="2043744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impiada.ru/article/11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limpiada.ru/article/1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00D86-7C7E-412A-83E3-E61BDF3E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13</Pages>
  <Words>3473</Words>
  <Characters>19800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23227</CharactersWithSpaces>
  <SharedDoc>false</SharedDoc>
  <HLinks>
    <vt:vector size="102" baseType="variant">
      <vt:variant>
        <vt:i4>2097260</vt:i4>
      </vt:variant>
      <vt:variant>
        <vt:i4>48</vt:i4>
      </vt:variant>
      <vt:variant>
        <vt:i4>0</vt:i4>
      </vt:variant>
      <vt:variant>
        <vt:i4>5</vt:i4>
      </vt:variant>
      <vt:variant>
        <vt:lpwstr>consultantplus://offline/ref=7310C9CB026B513735BB4E55C6267796473BEF02337EC4D91958F53DF8155B360C2F1EBE176D2B0DABD93E3C5D05804489C8D9B3DFA7B310wEu2M</vt:lpwstr>
      </vt:variant>
      <vt:variant>
        <vt:lpwstr/>
      </vt:variant>
      <vt:variant>
        <vt:i4>3080313</vt:i4>
      </vt:variant>
      <vt:variant>
        <vt:i4>45</vt:i4>
      </vt:variant>
      <vt:variant>
        <vt:i4>0</vt:i4>
      </vt:variant>
      <vt:variant>
        <vt:i4>5</vt:i4>
      </vt:variant>
      <vt:variant>
        <vt:lpwstr>about:blank</vt:lpwstr>
      </vt:variant>
      <vt:variant>
        <vt:lpwstr/>
      </vt:variant>
      <vt:variant>
        <vt:i4>6422587</vt:i4>
      </vt:variant>
      <vt:variant>
        <vt:i4>42</vt:i4>
      </vt:variant>
      <vt:variant>
        <vt:i4>0</vt:i4>
      </vt:variant>
      <vt:variant>
        <vt:i4>5</vt:i4>
      </vt:variant>
      <vt:variant>
        <vt:lpwstr>garantf1://10800200.1/</vt:lpwstr>
      </vt:variant>
      <vt:variant>
        <vt:lpwstr/>
      </vt:variant>
      <vt:variant>
        <vt:i4>4521997</vt:i4>
      </vt:variant>
      <vt:variant>
        <vt:i4>39</vt:i4>
      </vt:variant>
      <vt:variant>
        <vt:i4>0</vt:i4>
      </vt:variant>
      <vt:variant>
        <vt:i4>5</vt:i4>
      </vt:variant>
      <vt:variant>
        <vt:lpwstr>garantf1://12057576.1000/</vt:lpwstr>
      </vt:variant>
      <vt:variant>
        <vt:lpwstr/>
      </vt:variant>
      <vt:variant>
        <vt:i4>3080313</vt:i4>
      </vt:variant>
      <vt:variant>
        <vt:i4>36</vt:i4>
      </vt:variant>
      <vt:variant>
        <vt:i4>0</vt:i4>
      </vt:variant>
      <vt:variant>
        <vt:i4>5</vt:i4>
      </vt:variant>
      <vt:variant>
        <vt:lpwstr>about:blank</vt:lpwstr>
      </vt:variant>
      <vt:variant>
        <vt:lpwstr/>
      </vt:variant>
      <vt:variant>
        <vt:i4>3080313</vt:i4>
      </vt:variant>
      <vt:variant>
        <vt:i4>33</vt:i4>
      </vt:variant>
      <vt:variant>
        <vt:i4>0</vt:i4>
      </vt:variant>
      <vt:variant>
        <vt:i4>5</vt:i4>
      </vt:variant>
      <vt:variant>
        <vt:lpwstr>about:blank</vt:lpwstr>
      </vt:variant>
      <vt:variant>
        <vt:lpwstr/>
      </vt:variant>
      <vt:variant>
        <vt:i4>2097260</vt:i4>
      </vt:variant>
      <vt:variant>
        <vt:i4>30</vt:i4>
      </vt:variant>
      <vt:variant>
        <vt:i4>0</vt:i4>
      </vt:variant>
      <vt:variant>
        <vt:i4>5</vt:i4>
      </vt:variant>
      <vt:variant>
        <vt:lpwstr>consultantplus://offline/ref=7310C9CB026B513735BB4E55C6267796473BEF02337EC4D91958F53DF8155B360C2F1EBE176D2B0DABD93E3C5D05804489C8D9B3DFA7B310wEu2M</vt:lpwstr>
      </vt:variant>
      <vt:variant>
        <vt:lpwstr/>
      </vt:variant>
      <vt:variant>
        <vt:i4>3080313</vt:i4>
      </vt:variant>
      <vt:variant>
        <vt:i4>27</vt:i4>
      </vt:variant>
      <vt:variant>
        <vt:i4>0</vt:i4>
      </vt:variant>
      <vt:variant>
        <vt:i4>5</vt:i4>
      </vt:variant>
      <vt:variant>
        <vt:lpwstr>about:blank</vt:lpwstr>
      </vt:variant>
      <vt:variant>
        <vt:lpwstr/>
      </vt:variant>
      <vt:variant>
        <vt:i4>2097260</vt:i4>
      </vt:variant>
      <vt:variant>
        <vt:i4>24</vt:i4>
      </vt:variant>
      <vt:variant>
        <vt:i4>0</vt:i4>
      </vt:variant>
      <vt:variant>
        <vt:i4>5</vt:i4>
      </vt:variant>
      <vt:variant>
        <vt:lpwstr>consultantplus://offline/ref=7310C9CB026B513735BB4E55C6267796473BEF02337EC4D91958F53DF8155B360C2F1EBE176D2B0DABD93E3C5D05804489C8D9B3DFA7B310wEu2M</vt:lpwstr>
      </vt:variant>
      <vt:variant>
        <vt:lpwstr/>
      </vt:variant>
      <vt:variant>
        <vt:i4>3080313</vt:i4>
      </vt:variant>
      <vt:variant>
        <vt:i4>21</vt:i4>
      </vt:variant>
      <vt:variant>
        <vt:i4>0</vt:i4>
      </vt:variant>
      <vt:variant>
        <vt:i4>5</vt:i4>
      </vt:variant>
      <vt:variant>
        <vt:lpwstr>about:blank</vt:lpwstr>
      </vt:variant>
      <vt:variant>
        <vt:lpwstr/>
      </vt:variant>
      <vt:variant>
        <vt:i4>3080313</vt:i4>
      </vt:variant>
      <vt:variant>
        <vt:i4>18</vt:i4>
      </vt:variant>
      <vt:variant>
        <vt:i4>0</vt:i4>
      </vt:variant>
      <vt:variant>
        <vt:i4>5</vt:i4>
      </vt:variant>
      <vt:variant>
        <vt:lpwstr>about:blank</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9</vt:i4>
      </vt:variant>
      <vt:variant>
        <vt:i4>0</vt:i4>
      </vt:variant>
      <vt:variant>
        <vt:i4>5</vt:i4>
      </vt:variant>
      <vt:variant>
        <vt:lpwstr>about:blank</vt:lpwstr>
      </vt:variant>
      <vt:variant>
        <vt:lpwstr/>
      </vt:variant>
      <vt:variant>
        <vt:i4>6422587</vt:i4>
      </vt:variant>
      <vt:variant>
        <vt:i4>6</vt:i4>
      </vt:variant>
      <vt:variant>
        <vt:i4>0</vt:i4>
      </vt:variant>
      <vt:variant>
        <vt:i4>5</vt:i4>
      </vt:variant>
      <vt:variant>
        <vt:lpwstr>garantf1://10800200.1/</vt:lpwstr>
      </vt:variant>
      <vt:variant>
        <vt:lpwstr/>
      </vt:variant>
      <vt:variant>
        <vt:i4>4521997</vt:i4>
      </vt:variant>
      <vt:variant>
        <vt:i4>3</vt:i4>
      </vt:variant>
      <vt:variant>
        <vt:i4>0</vt:i4>
      </vt:variant>
      <vt:variant>
        <vt:i4>5</vt:i4>
      </vt:variant>
      <vt:variant>
        <vt:lpwstr>garantf1://12057576.1000/</vt:lpwstr>
      </vt:variant>
      <vt:variant>
        <vt:lpwstr/>
      </vt:variant>
      <vt:variant>
        <vt:i4>2097260</vt:i4>
      </vt:variant>
      <vt:variant>
        <vt:i4>0</vt:i4>
      </vt:variant>
      <vt:variant>
        <vt:i4>0</vt:i4>
      </vt:variant>
      <vt:variant>
        <vt:i4>5</vt:i4>
      </vt:variant>
      <vt:variant>
        <vt:lpwstr>consultantplus://offline/ref=7310C9CB026B513735BB4E55C6267796473BEF02337EC4D91958F53DF8155B360C2F1EBE176D2B0DABD93E3C5D05804489C8D9B3DFA7B310wEu2M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Минфин РТ - Ибрагимова Динара Ринатовна</dc:creator>
  <cp:keywords/>
  <cp:lastModifiedBy>Гузель Гиниатуллина</cp:lastModifiedBy>
  <cp:revision>39</cp:revision>
  <cp:lastPrinted>2024-12-13T08:54:00Z</cp:lastPrinted>
  <dcterms:created xsi:type="dcterms:W3CDTF">2024-12-13T11:27:00Z</dcterms:created>
  <dcterms:modified xsi:type="dcterms:W3CDTF">2025-01-09T06:47:00Z</dcterms:modified>
</cp:coreProperties>
</file>