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A8AB2C0" w:rsidR="00306C60" w:rsidRPr="00306C60" w:rsidRDefault="00306C60" w:rsidP="00C02E1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дом»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Тукая, д.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мещанина Ахмет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Вафа</w:t>
      </w:r>
      <w:proofErr w:type="spellEnd"/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Бикушева</w:t>
      </w:r>
      <w:proofErr w:type="spellEnd"/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76B1" w:rsidRPr="00E176B1">
        <w:t xml:space="preserve"> </w:t>
      </w:r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1883 г.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bookmarkEnd w:id="1"/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Тукая, д.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2E1B" w:rsidRP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DCBFC2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45F3937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C02E1B" w:rsidRPr="00C02E1B">
        <w:rPr>
          <w:color w:val="000000"/>
          <w:sz w:val="28"/>
          <w:szCs w:val="28"/>
        </w:rPr>
        <w:t>«Двухэтажный кирпичный жилой дом»</w:t>
      </w:r>
      <w:r w:rsidR="00F061D9" w:rsidRPr="003C18DE">
        <w:rPr>
          <w:color w:val="000000"/>
          <w:sz w:val="28"/>
          <w:szCs w:val="28"/>
        </w:rPr>
        <w:t>, расположенный по адресу:</w:t>
      </w:r>
      <w:r w:rsidR="00E176B1" w:rsidRPr="00E176B1">
        <w:rPr>
          <w:color w:val="000000"/>
          <w:sz w:val="28"/>
          <w:szCs w:val="28"/>
        </w:rPr>
        <w:t xml:space="preserve"> </w:t>
      </w:r>
      <w:r w:rsidR="00F061D9" w:rsidRPr="003C18DE">
        <w:rPr>
          <w:color w:val="000000"/>
          <w:sz w:val="28"/>
          <w:szCs w:val="28"/>
        </w:rPr>
        <w:t xml:space="preserve">Республика Татарстан, </w:t>
      </w:r>
      <w:r w:rsidR="00E176B1" w:rsidRPr="00E176B1">
        <w:rPr>
          <w:color w:val="000000"/>
          <w:sz w:val="28"/>
          <w:szCs w:val="28"/>
        </w:rPr>
        <w:t xml:space="preserve">Чистопольский район, г. Чистополь, </w:t>
      </w:r>
      <w:r w:rsidR="00C02E1B" w:rsidRPr="00C02E1B">
        <w:rPr>
          <w:color w:val="000000"/>
          <w:sz w:val="28"/>
          <w:szCs w:val="28"/>
        </w:rPr>
        <w:t>ул. Тукая, д. 54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C02E1B" w:rsidRPr="00C02E1B">
        <w:rPr>
          <w:color w:val="000000"/>
          <w:sz w:val="28"/>
          <w:szCs w:val="28"/>
        </w:rPr>
        <w:t>«Дом мещанина Ахмет</w:t>
      </w:r>
      <w:r w:rsidR="00C02E1B">
        <w:rPr>
          <w:color w:val="000000"/>
          <w:sz w:val="28"/>
          <w:szCs w:val="28"/>
        </w:rPr>
        <w:t> </w:t>
      </w:r>
      <w:r w:rsidR="00C02E1B" w:rsidRPr="00C02E1B">
        <w:rPr>
          <w:color w:val="000000"/>
          <w:sz w:val="28"/>
          <w:szCs w:val="28"/>
        </w:rPr>
        <w:t>-</w:t>
      </w:r>
      <w:r w:rsidR="00C02E1B">
        <w:rPr>
          <w:color w:val="000000"/>
          <w:sz w:val="28"/>
          <w:szCs w:val="28"/>
        </w:rPr>
        <w:t> </w:t>
      </w:r>
      <w:proofErr w:type="spellStart"/>
      <w:r w:rsidR="00C02E1B" w:rsidRPr="00C02E1B">
        <w:rPr>
          <w:color w:val="000000"/>
          <w:sz w:val="28"/>
          <w:szCs w:val="28"/>
        </w:rPr>
        <w:t>Вафа</w:t>
      </w:r>
      <w:proofErr w:type="spellEnd"/>
      <w:r w:rsidR="00C02E1B">
        <w:rPr>
          <w:color w:val="000000"/>
          <w:sz w:val="28"/>
          <w:szCs w:val="28"/>
        </w:rPr>
        <w:t xml:space="preserve"> </w:t>
      </w:r>
      <w:proofErr w:type="spellStart"/>
      <w:r w:rsidR="00C02E1B" w:rsidRPr="00C02E1B">
        <w:rPr>
          <w:color w:val="000000"/>
          <w:sz w:val="28"/>
          <w:szCs w:val="28"/>
        </w:rPr>
        <w:t>Билялова</w:t>
      </w:r>
      <w:proofErr w:type="spellEnd"/>
      <w:r w:rsidR="00C02E1B" w:rsidRPr="00C02E1B">
        <w:rPr>
          <w:color w:val="000000"/>
          <w:sz w:val="28"/>
          <w:szCs w:val="28"/>
        </w:rPr>
        <w:t xml:space="preserve"> </w:t>
      </w:r>
      <w:proofErr w:type="spellStart"/>
      <w:r w:rsidR="00C02E1B" w:rsidRPr="00C02E1B">
        <w:rPr>
          <w:color w:val="000000"/>
          <w:sz w:val="28"/>
          <w:szCs w:val="28"/>
        </w:rPr>
        <w:t>Бикушева</w:t>
      </w:r>
      <w:proofErr w:type="spellEnd"/>
      <w:r w:rsidR="00C02E1B" w:rsidRPr="00C02E1B">
        <w:rPr>
          <w:color w:val="000000"/>
          <w:sz w:val="28"/>
          <w:szCs w:val="28"/>
        </w:rPr>
        <w:t>», 1883 г.</w:t>
      </w:r>
      <w:r w:rsidR="00E176B1" w:rsidRPr="00E176B1">
        <w:rPr>
          <w:color w:val="000000"/>
          <w:sz w:val="28"/>
          <w:szCs w:val="28"/>
        </w:rPr>
        <w:t xml:space="preserve"> </w:t>
      </w:r>
      <w:r w:rsidR="00C02E1B">
        <w:rPr>
          <w:color w:val="000000"/>
          <w:sz w:val="28"/>
          <w:szCs w:val="28"/>
        </w:rPr>
        <w:br/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2"/>
      <w:r w:rsidR="00E176B1" w:rsidRPr="00E176B1">
        <w:rPr>
          <w:color w:val="000000"/>
          <w:sz w:val="28"/>
          <w:szCs w:val="28"/>
        </w:rPr>
        <w:t>Чистопольский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>муниципальный район, г.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 xml:space="preserve">Чистополь, </w:t>
      </w:r>
      <w:r w:rsidR="00C02E1B" w:rsidRPr="00C02E1B">
        <w:rPr>
          <w:color w:val="000000"/>
          <w:sz w:val="28"/>
          <w:szCs w:val="28"/>
        </w:rPr>
        <w:t>ул. Тукая, д. 54</w:t>
      </w:r>
      <w:r w:rsidR="00C02E1B">
        <w:rPr>
          <w:color w:val="000000"/>
          <w:sz w:val="28"/>
          <w:szCs w:val="28"/>
        </w:rPr>
        <w:t>а</w:t>
      </w:r>
      <w:r w:rsidR="00BC6207">
        <w:rPr>
          <w:color w:val="000000"/>
          <w:sz w:val="28"/>
          <w:szCs w:val="28"/>
        </w:rPr>
        <w:t>.</w:t>
      </w:r>
    </w:p>
    <w:p w14:paraId="0CC488A0" w14:textId="3FF008A1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02E1B">
        <w:rPr>
          <w:color w:val="000000"/>
          <w:sz w:val="28"/>
          <w:szCs w:val="28"/>
        </w:rPr>
        <w:t xml:space="preserve">«Дом мещанина Ахмет - </w:t>
      </w:r>
      <w:proofErr w:type="spellStart"/>
      <w:r w:rsidR="00C02E1B">
        <w:rPr>
          <w:color w:val="000000"/>
          <w:sz w:val="28"/>
          <w:szCs w:val="28"/>
        </w:rPr>
        <w:t>Вафа</w:t>
      </w:r>
      <w:proofErr w:type="spellEnd"/>
      <w:r w:rsidR="00C02E1B">
        <w:rPr>
          <w:color w:val="000000"/>
          <w:sz w:val="28"/>
          <w:szCs w:val="28"/>
        </w:rPr>
        <w:t xml:space="preserve"> </w:t>
      </w:r>
      <w:proofErr w:type="spellStart"/>
      <w:r w:rsidR="00C02E1B">
        <w:rPr>
          <w:color w:val="000000"/>
          <w:sz w:val="28"/>
          <w:szCs w:val="28"/>
        </w:rPr>
        <w:t>Билялова</w:t>
      </w:r>
      <w:proofErr w:type="spellEnd"/>
      <w:r w:rsidR="00C02E1B">
        <w:rPr>
          <w:color w:val="000000"/>
          <w:sz w:val="28"/>
          <w:szCs w:val="28"/>
        </w:rPr>
        <w:t xml:space="preserve"> </w:t>
      </w:r>
      <w:proofErr w:type="spellStart"/>
      <w:r w:rsidR="00C02E1B">
        <w:rPr>
          <w:color w:val="000000"/>
          <w:sz w:val="28"/>
          <w:szCs w:val="28"/>
        </w:rPr>
        <w:t>Бикушева</w:t>
      </w:r>
      <w:proofErr w:type="spellEnd"/>
      <w:r w:rsidR="00C02E1B">
        <w:rPr>
          <w:color w:val="000000"/>
          <w:sz w:val="28"/>
          <w:szCs w:val="28"/>
        </w:rPr>
        <w:t>», 1883 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E176B1" w:rsidRPr="00E176B1">
        <w:rPr>
          <w:color w:val="000000"/>
          <w:sz w:val="28"/>
          <w:szCs w:val="28"/>
        </w:rPr>
        <w:t>Чистопольский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>муниципальный район, г.</w:t>
      </w:r>
      <w:r w:rsidR="00E176B1">
        <w:rPr>
          <w:color w:val="000000"/>
          <w:sz w:val="28"/>
          <w:szCs w:val="28"/>
        </w:rPr>
        <w:t xml:space="preserve"> </w:t>
      </w:r>
      <w:r w:rsidR="00E176B1" w:rsidRPr="00E176B1">
        <w:rPr>
          <w:color w:val="000000"/>
          <w:sz w:val="28"/>
          <w:szCs w:val="28"/>
        </w:rPr>
        <w:t xml:space="preserve">Чистополь, </w:t>
      </w:r>
      <w:r w:rsidR="00C02E1B">
        <w:rPr>
          <w:color w:val="000000"/>
          <w:sz w:val="28"/>
          <w:szCs w:val="28"/>
        </w:rPr>
        <w:t>ул. Тукая, д. 54а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 xml:space="preserve">к настоящему </w:t>
      </w:r>
      <w:r w:rsidR="006C3ADE" w:rsidRPr="002A7348">
        <w:rPr>
          <w:color w:val="000000"/>
          <w:sz w:val="28"/>
          <w:szCs w:val="28"/>
        </w:rPr>
        <w:lastRenderedPageBreak/>
        <w:t>приказу.</w:t>
      </w:r>
    </w:p>
    <w:p w14:paraId="797E0294" w14:textId="70C84220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мещанина Ахмет</w:t>
      </w:r>
      <w:r w:rsidR="00410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10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Бикушева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 г.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2844A3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44A3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44A3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 54а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08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3A0DA9" w14:textId="616EA2E8" w:rsidR="00E176B1" w:rsidRPr="00E176B1" w:rsidRDefault="00C02E1B" w:rsidP="00E176B1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мещанина Ахмет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Бикушева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</w:p>
    <w:p w14:paraId="054664A5" w14:textId="2D70911F" w:rsidR="002A7348" w:rsidRDefault="00C02E1B" w:rsidP="00E176B1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 54а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7D75F87D" w:rsidR="006D3299" w:rsidRPr="00F6638A" w:rsidRDefault="00C02E1B" w:rsidP="00284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</w:rPr>
        <w:drawing>
          <wp:anchor distT="0" distB="0" distL="0" distR="0" simplePos="0" relativeHeight="252152832" behindDoc="1" locked="0" layoutInCell="1" allowOverlap="1" wp14:anchorId="55075E7F" wp14:editId="3C7141F0">
            <wp:simplePos x="0" y="0"/>
            <wp:positionH relativeFrom="margin">
              <wp:posOffset>1337945</wp:posOffset>
            </wp:positionH>
            <wp:positionV relativeFrom="paragraph">
              <wp:posOffset>914400</wp:posOffset>
            </wp:positionV>
            <wp:extent cx="3415665" cy="4448175"/>
            <wp:effectExtent l="0" t="0" r="0" b="9525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мещанина Ахмет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Бикушева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 54а</w:t>
      </w:r>
    </w:p>
    <w:p w14:paraId="7C307A1B" w14:textId="59D1B276" w:rsidR="00A54F9C" w:rsidRPr="002844A3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3671B8" w:rsidRDefault="000810AD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53AECEE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D46B2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A8D8546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323EB263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5CE6FE0" w:rsidR="00DF4416" w:rsidRDefault="002844A3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6BFDC" wp14:editId="15013190">
                  <wp:extent cx="285141" cy="198014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2A4E3F48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221ABC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6BCDF20A" w:rsidR="00221ABC" w:rsidRDefault="000810AD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6CB5FDE" wp14:editId="4C444EC7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88900</wp:posOffset>
                      </wp:positionV>
                      <wp:extent cx="30353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5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7A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B6C63" id="Прямая соединительная линия 2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pt" to="47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" strokecolor="#7a0000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064D45" w14:textId="7D2104D7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границы земельных участков</w:t>
            </w:r>
            <w:r w:rsidR="00946C87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 </w:t>
            </w:r>
          </w:p>
        </w:tc>
      </w:tr>
      <w:tr w:rsidR="00221ABC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3E3F034A" w:rsidR="00221ABC" w:rsidRPr="002844A3" w:rsidRDefault="002844A3" w:rsidP="00DF44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</w:t>
            </w: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:54:11010</w:t>
            </w:r>
            <w:r w:rsidR="0041035F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2</w:t>
            </w:r>
            <w:r w:rsidRPr="002844A3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:</w:t>
            </w:r>
            <w:r w:rsidR="0041035F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70</w:t>
            </w:r>
          </w:p>
        </w:tc>
        <w:tc>
          <w:tcPr>
            <w:tcW w:w="7513" w:type="dxa"/>
            <w:vAlign w:val="center"/>
          </w:tcPr>
          <w:p w14:paraId="782ED924" w14:textId="76C3B16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33BFB0BC" w:rsidR="009C7F41" w:rsidRDefault="00A54F9C" w:rsidP="0041035F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мещанина Ахмет -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Бикушева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410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 54а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76DE175" w:rsidR="00081D4B" w:rsidRPr="002844A3" w:rsidRDefault="00A54F9C" w:rsidP="002844A3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мещанина Ахмет -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Бикушева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410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 54а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46BCB68F" w:rsidR="00E25104" w:rsidRPr="009C7F41" w:rsidRDefault="0041035F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23EF00DF" w:rsidR="00E25104" w:rsidRPr="00E25104" w:rsidRDefault="0041035F" w:rsidP="002844A3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41035F">
              <w:rPr>
                <w:sz w:val="28"/>
              </w:rPr>
              <w:t>от точки 1 в северо-восточном направлении</w:t>
            </w:r>
            <w:r>
              <w:rPr>
                <w:sz w:val="28"/>
              </w:rPr>
              <w:t>,</w:t>
            </w:r>
            <w:r w:rsidRPr="0041035F">
              <w:rPr>
                <w:sz w:val="28"/>
              </w:rPr>
              <w:t xml:space="preserve"> протяженность</w:t>
            </w:r>
            <w:r>
              <w:rPr>
                <w:sz w:val="28"/>
              </w:rPr>
              <w:t>ю</w:t>
            </w:r>
            <w:r w:rsidRPr="0041035F">
              <w:rPr>
                <w:sz w:val="28"/>
              </w:rPr>
              <w:t xml:space="preserve"> 28,76 метра до точки 2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364CAA0D" w:rsidR="00221ABC" w:rsidRPr="009C7F41" w:rsidRDefault="0041035F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33DFB797" w:rsidR="00221ABC" w:rsidRPr="009C7F41" w:rsidRDefault="0041035F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57523886" w14:textId="0A8CB374" w:rsidR="00221ABC" w:rsidRPr="002844A3" w:rsidRDefault="0041035F" w:rsidP="0041035F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от точки 2 в юго-восточном направлении параллельно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Тукая, протяженность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 xml:space="preserve"> 10,97 метра до точки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25172B4F" w:rsidR="00221ABC" w:rsidRPr="009C7F41" w:rsidRDefault="0041035F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10E8C04D" w14:textId="6303469A" w:rsidR="00221ABC" w:rsidRPr="009C7F41" w:rsidRDefault="0041035F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9" w:type="dxa"/>
            <w:shd w:val="clear" w:color="auto" w:fill="auto"/>
          </w:tcPr>
          <w:p w14:paraId="4C25F342" w14:textId="10DD0E3A" w:rsidR="00221ABC" w:rsidRPr="00221ABC" w:rsidRDefault="0041035F" w:rsidP="0041035F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41035F">
              <w:rPr>
                <w:sz w:val="28"/>
                <w:szCs w:val="28"/>
              </w:rPr>
              <w:t>от точки 4 по линии границы кадастровых земельных участков в юго-западном направлении</w:t>
            </w:r>
            <w:r>
              <w:rPr>
                <w:sz w:val="28"/>
                <w:szCs w:val="28"/>
              </w:rPr>
              <w:t xml:space="preserve">, </w:t>
            </w:r>
            <w:r w:rsidRPr="0041035F">
              <w:rPr>
                <w:sz w:val="28"/>
                <w:szCs w:val="28"/>
              </w:rPr>
              <w:t>протяженностью 28,93 метра до точки 8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31FE9927" w:rsidR="00221ABC" w:rsidRPr="009C7F41" w:rsidRDefault="0041035F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2" w:type="dxa"/>
            <w:shd w:val="clear" w:color="auto" w:fill="auto"/>
          </w:tcPr>
          <w:p w14:paraId="0A2B6B46" w14:textId="61BB0909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EBF1467" w14:textId="2C3D902F" w:rsidR="00221ABC" w:rsidRPr="00221ABC" w:rsidRDefault="0041035F" w:rsidP="0041035F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41035F">
              <w:rPr>
                <w:sz w:val="28"/>
                <w:szCs w:val="28"/>
              </w:rPr>
              <w:t>от точки 8, в северо-западном</w:t>
            </w:r>
            <w:r>
              <w:rPr>
                <w:sz w:val="28"/>
                <w:szCs w:val="28"/>
              </w:rPr>
              <w:t xml:space="preserve"> </w:t>
            </w:r>
            <w:r w:rsidRPr="0041035F">
              <w:rPr>
                <w:sz w:val="28"/>
                <w:szCs w:val="28"/>
              </w:rPr>
              <w:t>направлении</w:t>
            </w:r>
            <w:r>
              <w:rPr>
                <w:sz w:val="28"/>
                <w:szCs w:val="28"/>
              </w:rPr>
              <w:t>,</w:t>
            </w:r>
            <w:r w:rsidRPr="0041035F">
              <w:rPr>
                <w:sz w:val="28"/>
                <w:szCs w:val="28"/>
              </w:rPr>
              <w:t xml:space="preserve"> протяженность</w:t>
            </w:r>
            <w:r>
              <w:rPr>
                <w:sz w:val="28"/>
                <w:szCs w:val="28"/>
              </w:rPr>
              <w:t>ю</w:t>
            </w:r>
            <w:r w:rsidRPr="0041035F">
              <w:rPr>
                <w:sz w:val="28"/>
                <w:szCs w:val="28"/>
              </w:rPr>
              <w:t xml:space="preserve"> 9,46 метра до точки 1</w:t>
            </w:r>
            <w:r w:rsidR="00221ABC"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043FD7B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04329A6" w14:textId="77777777" w:rsidR="008E3BE7" w:rsidRDefault="008E3BE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8FCC20" w14:textId="50D11F42" w:rsidR="002844A3" w:rsidRDefault="002844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A90C0F" w14:textId="4D405033" w:rsidR="0041035F" w:rsidRDefault="0041035F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7518993" w14:textId="77777777" w:rsidR="0041035F" w:rsidRDefault="0041035F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355772EC" w:rsidR="007435AE" w:rsidRDefault="007A2470" w:rsidP="0041035F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мещанина Ахмет -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Бикушева</w:t>
      </w:r>
      <w:proofErr w:type="spellEnd"/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 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410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</w:t>
      </w:r>
      <w:r w:rsidR="00C02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 54а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1035F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1E639C7A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429371.05</w:t>
            </w:r>
          </w:p>
        </w:tc>
        <w:tc>
          <w:tcPr>
            <w:tcW w:w="4394" w:type="dxa"/>
          </w:tcPr>
          <w:p w14:paraId="57F7B9CD" w14:textId="5B74533C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2211499.82</w:t>
            </w:r>
          </w:p>
        </w:tc>
      </w:tr>
      <w:tr w:rsidR="0041035F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D3B7DA5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429380.08</w:t>
            </w:r>
          </w:p>
        </w:tc>
        <w:tc>
          <w:tcPr>
            <w:tcW w:w="4394" w:type="dxa"/>
          </w:tcPr>
          <w:p w14:paraId="6D4F5F53" w14:textId="5D791823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2211527.13</w:t>
            </w:r>
          </w:p>
        </w:tc>
      </w:tr>
      <w:tr w:rsidR="0041035F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5E508AB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429371.09</w:t>
            </w:r>
          </w:p>
        </w:tc>
        <w:tc>
          <w:tcPr>
            <w:tcW w:w="4394" w:type="dxa"/>
          </w:tcPr>
          <w:p w14:paraId="3F2757DB" w14:textId="2D643179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2211530.08</w:t>
            </w:r>
          </w:p>
        </w:tc>
      </w:tr>
      <w:tr w:rsidR="0041035F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6A62CE4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429369.71</w:t>
            </w:r>
          </w:p>
        </w:tc>
        <w:tc>
          <w:tcPr>
            <w:tcW w:w="4394" w:type="dxa"/>
          </w:tcPr>
          <w:p w14:paraId="10AC08F9" w14:textId="5DDC136B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2211530.64</w:t>
            </w:r>
          </w:p>
        </w:tc>
      </w:tr>
      <w:tr w:rsidR="0041035F" w:rsidRPr="009C7F41" w14:paraId="488FC8D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4DF95CA" w14:textId="7C0ADEF0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0825FB0" w14:textId="168B6239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429365.56</w:t>
            </w:r>
          </w:p>
        </w:tc>
        <w:tc>
          <w:tcPr>
            <w:tcW w:w="4394" w:type="dxa"/>
          </w:tcPr>
          <w:p w14:paraId="549DE610" w14:textId="54A933A3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2211518.43</w:t>
            </w:r>
          </w:p>
        </w:tc>
      </w:tr>
      <w:tr w:rsidR="0041035F" w:rsidRPr="009C7F41" w14:paraId="7C2A3B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55D195" w14:textId="481797B2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F562B86" w14:textId="7378202A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429365.25</w:t>
            </w:r>
          </w:p>
        </w:tc>
        <w:tc>
          <w:tcPr>
            <w:tcW w:w="4394" w:type="dxa"/>
          </w:tcPr>
          <w:p w14:paraId="57D0B12F" w14:textId="06C0E4CA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2211516.81</w:t>
            </w:r>
          </w:p>
        </w:tc>
      </w:tr>
      <w:tr w:rsidR="0041035F" w:rsidRPr="009C7F41" w14:paraId="6AD34E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5F4821D" w14:textId="4C2360E7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0305CF1" w14:textId="2F0FE6B0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429366.44</w:t>
            </w:r>
          </w:p>
        </w:tc>
        <w:tc>
          <w:tcPr>
            <w:tcW w:w="4394" w:type="dxa"/>
          </w:tcPr>
          <w:p w14:paraId="4A6A4B30" w14:textId="1138FC5D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2211516.45</w:t>
            </w:r>
          </w:p>
        </w:tc>
      </w:tr>
      <w:tr w:rsidR="0041035F" w:rsidRPr="009C7F41" w14:paraId="61A1BE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0DD937" w14:textId="04496493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552E998" w14:textId="01FCA352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429362.01</w:t>
            </w:r>
          </w:p>
        </w:tc>
        <w:tc>
          <w:tcPr>
            <w:tcW w:w="4394" w:type="dxa"/>
          </w:tcPr>
          <w:p w14:paraId="38D86B86" w14:textId="58945013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2211502.61</w:t>
            </w:r>
          </w:p>
        </w:tc>
      </w:tr>
      <w:tr w:rsidR="0041035F" w:rsidRPr="009C7F41" w14:paraId="0D2B32C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0B318C9" w14:textId="0D13D8E9" w:rsidR="0041035F" w:rsidRPr="009C7F41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1CA9762" w14:textId="03805A06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429371.05</w:t>
            </w:r>
          </w:p>
        </w:tc>
        <w:tc>
          <w:tcPr>
            <w:tcW w:w="4394" w:type="dxa"/>
          </w:tcPr>
          <w:p w14:paraId="341E6591" w14:textId="195EDC3A" w:rsidR="0041035F" w:rsidRPr="0041035F" w:rsidRDefault="0041035F" w:rsidP="00410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35F">
              <w:rPr>
                <w:rFonts w:ascii="Times New Roman" w:hAnsi="Times New Roman" w:cs="Times New Roman"/>
                <w:sz w:val="28"/>
                <w:szCs w:val="28"/>
              </w:rPr>
              <w:t>2211499.82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4361591" w14:textId="28F65206" w:rsidR="00E176B1" w:rsidRDefault="009C7F41" w:rsidP="004103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C02E1B">
        <w:rPr>
          <w:rFonts w:ascii="Times New Roman" w:hAnsi="Times New Roman" w:cs="Times New Roman"/>
          <w:sz w:val="28"/>
          <w:szCs w:val="28"/>
        </w:rPr>
        <w:t xml:space="preserve">«Дом мещанина Ахмет - </w:t>
      </w:r>
      <w:proofErr w:type="spellStart"/>
      <w:r w:rsidR="00C02E1B">
        <w:rPr>
          <w:rFonts w:ascii="Times New Roman" w:hAnsi="Times New Roman" w:cs="Times New Roman"/>
          <w:sz w:val="28"/>
          <w:szCs w:val="28"/>
        </w:rPr>
        <w:t>Вафа</w:t>
      </w:r>
      <w:proofErr w:type="spellEnd"/>
      <w:r w:rsidR="00C02E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E1B">
        <w:rPr>
          <w:rFonts w:ascii="Times New Roman" w:hAnsi="Times New Roman" w:cs="Times New Roman"/>
          <w:sz w:val="28"/>
          <w:szCs w:val="28"/>
        </w:rPr>
        <w:t>Билялова</w:t>
      </w:r>
      <w:proofErr w:type="spellEnd"/>
      <w:r w:rsidR="00C02E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2E1B">
        <w:rPr>
          <w:rFonts w:ascii="Times New Roman" w:hAnsi="Times New Roman" w:cs="Times New Roman"/>
          <w:sz w:val="28"/>
          <w:szCs w:val="28"/>
        </w:rPr>
        <w:t>Бикушева</w:t>
      </w:r>
      <w:proofErr w:type="spellEnd"/>
      <w:r w:rsidR="00C02E1B">
        <w:rPr>
          <w:rFonts w:ascii="Times New Roman" w:hAnsi="Times New Roman" w:cs="Times New Roman"/>
          <w:sz w:val="28"/>
          <w:szCs w:val="28"/>
        </w:rPr>
        <w:t>», 1883 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hAnsi="Times New Roman" w:cs="Times New Roman"/>
          <w:sz w:val="28"/>
          <w:szCs w:val="28"/>
        </w:rPr>
        <w:t xml:space="preserve">Чистопольский муниципальный район, </w:t>
      </w:r>
      <w:r w:rsidR="0041035F">
        <w:rPr>
          <w:rFonts w:ascii="Times New Roman" w:hAnsi="Times New Roman" w:cs="Times New Roman"/>
          <w:sz w:val="28"/>
          <w:szCs w:val="28"/>
        </w:rPr>
        <w:br/>
      </w:r>
      <w:r w:rsidR="00E176B1" w:rsidRPr="00E176B1">
        <w:rPr>
          <w:rFonts w:ascii="Times New Roman" w:hAnsi="Times New Roman" w:cs="Times New Roman"/>
          <w:sz w:val="28"/>
          <w:szCs w:val="28"/>
        </w:rPr>
        <w:t xml:space="preserve">г. Чистополь, </w:t>
      </w:r>
      <w:r w:rsidR="00C02E1B">
        <w:rPr>
          <w:rFonts w:ascii="Times New Roman" w:hAnsi="Times New Roman" w:cs="Times New Roman"/>
          <w:sz w:val="28"/>
          <w:szCs w:val="28"/>
        </w:rPr>
        <w:t>ул. Тукая, д. 54а</w:t>
      </w:r>
    </w:p>
    <w:p w14:paraId="79676245" w14:textId="77777777" w:rsidR="00E176B1" w:rsidRDefault="00E176B1" w:rsidP="00E17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89E227" w14:textId="1936C02F" w:rsidR="0041035F" w:rsidRPr="0041035F" w:rsidRDefault="0041035F" w:rsidP="003468A1">
      <w:pPr>
        <w:pStyle w:val="a3"/>
        <w:numPr>
          <w:ilvl w:val="0"/>
          <w:numId w:val="32"/>
        </w:numPr>
        <w:tabs>
          <w:tab w:val="left" w:pos="360"/>
        </w:tabs>
        <w:ind w:left="0" w:right="3" w:firstLine="567"/>
        <w:rPr>
          <w:sz w:val="28"/>
        </w:rPr>
      </w:pPr>
      <w:r w:rsidRPr="0041035F">
        <w:rPr>
          <w:sz w:val="28"/>
        </w:rPr>
        <w:t>Местоположение</w:t>
      </w:r>
      <w:r w:rsidRPr="0041035F">
        <w:rPr>
          <w:spacing w:val="80"/>
          <w:sz w:val="28"/>
        </w:rPr>
        <w:t xml:space="preserve"> в </w:t>
      </w:r>
      <w:r w:rsidRPr="0041035F">
        <w:rPr>
          <w:sz w:val="28"/>
        </w:rPr>
        <w:t>центральной части</w:t>
      </w:r>
      <w:r w:rsidRPr="0041035F">
        <w:rPr>
          <w:spacing w:val="80"/>
          <w:sz w:val="28"/>
        </w:rPr>
        <w:t xml:space="preserve"> </w:t>
      </w:r>
      <w:r w:rsidRPr="0041035F">
        <w:rPr>
          <w:sz w:val="28"/>
        </w:rPr>
        <w:t>исторического</w:t>
      </w:r>
      <w:r w:rsidRPr="0041035F">
        <w:rPr>
          <w:spacing w:val="80"/>
          <w:sz w:val="28"/>
        </w:rPr>
        <w:t xml:space="preserve"> </w:t>
      </w:r>
      <w:r w:rsidRPr="0041035F">
        <w:rPr>
          <w:sz w:val="28"/>
        </w:rPr>
        <w:t xml:space="preserve">поселения </w:t>
      </w:r>
      <w:r w:rsidRPr="0041035F">
        <w:rPr>
          <w:sz w:val="28"/>
        </w:rPr>
        <w:br/>
        <w:t>г.</w:t>
      </w:r>
      <w:r w:rsidRPr="0041035F">
        <w:rPr>
          <w:spacing w:val="-18"/>
          <w:sz w:val="28"/>
        </w:rPr>
        <w:t xml:space="preserve"> </w:t>
      </w:r>
      <w:r w:rsidRPr="0041035F">
        <w:rPr>
          <w:sz w:val="28"/>
        </w:rPr>
        <w:t>Чистополь,</w:t>
      </w:r>
      <w:r w:rsidRPr="0041035F">
        <w:rPr>
          <w:spacing w:val="-17"/>
          <w:sz w:val="28"/>
        </w:rPr>
        <w:t xml:space="preserve"> </w:t>
      </w:r>
      <w:r w:rsidRPr="0041035F">
        <w:rPr>
          <w:sz w:val="28"/>
        </w:rPr>
        <w:t>градостроительные</w:t>
      </w:r>
      <w:r w:rsidRPr="0041035F">
        <w:rPr>
          <w:spacing w:val="-18"/>
          <w:sz w:val="28"/>
        </w:rPr>
        <w:t xml:space="preserve"> </w:t>
      </w:r>
      <w:r w:rsidRPr="0041035F">
        <w:rPr>
          <w:sz w:val="28"/>
        </w:rPr>
        <w:t>и</w:t>
      </w:r>
      <w:r w:rsidRPr="0041035F">
        <w:rPr>
          <w:spacing w:val="-17"/>
          <w:sz w:val="28"/>
        </w:rPr>
        <w:t xml:space="preserve"> </w:t>
      </w:r>
      <w:r w:rsidRPr="0041035F">
        <w:rPr>
          <w:sz w:val="28"/>
        </w:rPr>
        <w:t>композиционные</w:t>
      </w:r>
      <w:r w:rsidRPr="0041035F">
        <w:rPr>
          <w:spacing w:val="-18"/>
          <w:sz w:val="28"/>
        </w:rPr>
        <w:t xml:space="preserve"> </w:t>
      </w:r>
      <w:r w:rsidRPr="0041035F">
        <w:rPr>
          <w:sz w:val="28"/>
        </w:rPr>
        <w:t>характеристики</w:t>
      </w:r>
      <w:r w:rsidRPr="0041035F">
        <w:rPr>
          <w:spacing w:val="-17"/>
          <w:sz w:val="28"/>
        </w:rPr>
        <w:t xml:space="preserve"> </w:t>
      </w:r>
      <w:r w:rsidRPr="0041035F">
        <w:rPr>
          <w:sz w:val="28"/>
        </w:rPr>
        <w:t>в</w:t>
      </w:r>
      <w:r w:rsidRPr="0041035F">
        <w:rPr>
          <w:spacing w:val="-18"/>
          <w:sz w:val="28"/>
        </w:rPr>
        <w:t xml:space="preserve"> </w:t>
      </w:r>
      <w:r w:rsidRPr="0041035F">
        <w:rPr>
          <w:sz w:val="28"/>
        </w:rPr>
        <w:t>структуре застройки (по красной линии ул</w:t>
      </w:r>
      <w:r w:rsidR="003468A1">
        <w:rPr>
          <w:sz w:val="28"/>
        </w:rPr>
        <w:t>.</w:t>
      </w:r>
      <w:r w:rsidRPr="0041035F">
        <w:rPr>
          <w:sz w:val="28"/>
        </w:rPr>
        <w:t xml:space="preserve"> Тукая).</w:t>
      </w:r>
    </w:p>
    <w:p w14:paraId="7C7CE5DD" w14:textId="0BAEF306" w:rsidR="0041035F" w:rsidRPr="0041035F" w:rsidRDefault="003468A1" w:rsidP="003468A1">
      <w:pPr>
        <w:pStyle w:val="a3"/>
        <w:numPr>
          <w:ilvl w:val="0"/>
          <w:numId w:val="32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О</w:t>
      </w:r>
      <w:r w:rsidR="0041035F" w:rsidRPr="0041035F">
        <w:rPr>
          <w:sz w:val="28"/>
        </w:rPr>
        <w:t>бъемно-пространственная и композиционная структура каменного прямоугольного</w:t>
      </w:r>
      <w:r w:rsidR="0041035F" w:rsidRPr="0041035F">
        <w:rPr>
          <w:spacing w:val="-8"/>
          <w:sz w:val="28"/>
        </w:rPr>
        <w:t xml:space="preserve"> </w:t>
      </w:r>
      <w:r w:rsidR="0041035F" w:rsidRPr="0041035F">
        <w:rPr>
          <w:sz w:val="28"/>
        </w:rPr>
        <w:t>в</w:t>
      </w:r>
      <w:r w:rsidR="0041035F" w:rsidRPr="0041035F">
        <w:rPr>
          <w:spacing w:val="-7"/>
          <w:sz w:val="28"/>
        </w:rPr>
        <w:t xml:space="preserve"> </w:t>
      </w:r>
      <w:r w:rsidR="0041035F" w:rsidRPr="0041035F">
        <w:rPr>
          <w:sz w:val="28"/>
        </w:rPr>
        <w:t>плане</w:t>
      </w:r>
      <w:r w:rsidR="0041035F" w:rsidRPr="0041035F">
        <w:rPr>
          <w:spacing w:val="-9"/>
          <w:sz w:val="28"/>
        </w:rPr>
        <w:t xml:space="preserve"> </w:t>
      </w:r>
      <w:r w:rsidR="0041035F" w:rsidRPr="0041035F">
        <w:rPr>
          <w:sz w:val="28"/>
        </w:rPr>
        <w:t>двухэтажного</w:t>
      </w:r>
      <w:r w:rsidR="0041035F" w:rsidRPr="0041035F">
        <w:rPr>
          <w:spacing w:val="-8"/>
          <w:sz w:val="28"/>
        </w:rPr>
        <w:t xml:space="preserve"> </w:t>
      </w:r>
      <w:r w:rsidR="0041035F" w:rsidRPr="0041035F">
        <w:rPr>
          <w:sz w:val="28"/>
        </w:rPr>
        <w:t>объема,</w:t>
      </w:r>
      <w:r w:rsidR="0041035F" w:rsidRPr="0041035F">
        <w:rPr>
          <w:spacing w:val="-8"/>
          <w:sz w:val="28"/>
        </w:rPr>
        <w:t xml:space="preserve"> </w:t>
      </w:r>
      <w:r w:rsidR="0041035F" w:rsidRPr="0041035F">
        <w:rPr>
          <w:sz w:val="28"/>
        </w:rPr>
        <w:t>под</w:t>
      </w:r>
      <w:r w:rsidR="0041035F" w:rsidRPr="0041035F">
        <w:rPr>
          <w:spacing w:val="-5"/>
          <w:sz w:val="28"/>
        </w:rPr>
        <w:t xml:space="preserve"> </w:t>
      </w:r>
      <w:r w:rsidR="0041035F" w:rsidRPr="0041035F">
        <w:rPr>
          <w:sz w:val="28"/>
        </w:rPr>
        <w:t>высокой</w:t>
      </w:r>
      <w:r w:rsidR="0041035F" w:rsidRPr="0041035F">
        <w:rPr>
          <w:spacing w:val="-6"/>
          <w:sz w:val="28"/>
        </w:rPr>
        <w:t xml:space="preserve"> </w:t>
      </w:r>
      <w:r w:rsidR="0041035F" w:rsidRPr="0041035F">
        <w:rPr>
          <w:sz w:val="28"/>
        </w:rPr>
        <w:t>вальмовой</w:t>
      </w:r>
      <w:r w:rsidR="0041035F" w:rsidRPr="0041035F">
        <w:rPr>
          <w:spacing w:val="-9"/>
          <w:sz w:val="28"/>
        </w:rPr>
        <w:t xml:space="preserve"> </w:t>
      </w:r>
      <w:r w:rsidR="0041035F" w:rsidRPr="0041035F">
        <w:rPr>
          <w:spacing w:val="-2"/>
          <w:sz w:val="28"/>
        </w:rPr>
        <w:t>кровлей.</w:t>
      </w:r>
    </w:p>
    <w:p w14:paraId="79B9058C" w14:textId="5AE7CEBC" w:rsidR="0041035F" w:rsidRDefault="003468A1" w:rsidP="003468A1">
      <w:pPr>
        <w:pStyle w:val="a3"/>
        <w:numPr>
          <w:ilvl w:val="0"/>
          <w:numId w:val="32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К</w:t>
      </w:r>
      <w:r w:rsidR="0041035F" w:rsidRPr="0041035F">
        <w:rPr>
          <w:sz w:val="28"/>
        </w:rPr>
        <w:t>онструктивная схема: подлинные кирпичные стены, кирпичные перемычки проемов.</w:t>
      </w:r>
    </w:p>
    <w:p w14:paraId="5B67289A" w14:textId="44C5FE75" w:rsidR="0041035F" w:rsidRDefault="003468A1" w:rsidP="003468A1">
      <w:pPr>
        <w:pStyle w:val="a3"/>
        <w:numPr>
          <w:ilvl w:val="0"/>
          <w:numId w:val="32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К</w:t>
      </w:r>
      <w:r w:rsidR="0041035F" w:rsidRPr="0041035F">
        <w:rPr>
          <w:sz w:val="28"/>
        </w:rPr>
        <w:t>онфигурация,</w:t>
      </w:r>
      <w:r w:rsidR="0041035F" w:rsidRPr="0041035F">
        <w:rPr>
          <w:spacing w:val="-8"/>
          <w:sz w:val="28"/>
        </w:rPr>
        <w:t xml:space="preserve"> </w:t>
      </w:r>
      <w:r w:rsidR="0041035F" w:rsidRPr="0041035F">
        <w:rPr>
          <w:sz w:val="28"/>
        </w:rPr>
        <w:t>геометрия,</w:t>
      </w:r>
      <w:r w:rsidR="0041035F" w:rsidRPr="0041035F">
        <w:rPr>
          <w:spacing w:val="-8"/>
          <w:sz w:val="28"/>
        </w:rPr>
        <w:t xml:space="preserve"> </w:t>
      </w:r>
      <w:r w:rsidR="0041035F" w:rsidRPr="0041035F">
        <w:rPr>
          <w:sz w:val="28"/>
        </w:rPr>
        <w:t>габариты</w:t>
      </w:r>
      <w:r w:rsidR="0041035F" w:rsidRPr="0041035F">
        <w:rPr>
          <w:spacing w:val="-10"/>
          <w:sz w:val="28"/>
        </w:rPr>
        <w:t xml:space="preserve"> </w:t>
      </w:r>
      <w:r w:rsidR="0041035F" w:rsidRPr="0041035F">
        <w:rPr>
          <w:sz w:val="28"/>
        </w:rPr>
        <w:t>и</w:t>
      </w:r>
      <w:r w:rsidR="0041035F" w:rsidRPr="0041035F">
        <w:rPr>
          <w:spacing w:val="-8"/>
          <w:sz w:val="28"/>
        </w:rPr>
        <w:t xml:space="preserve"> </w:t>
      </w:r>
      <w:r w:rsidR="0041035F" w:rsidRPr="0041035F">
        <w:rPr>
          <w:sz w:val="28"/>
        </w:rPr>
        <w:t>конструктивное</w:t>
      </w:r>
      <w:r w:rsidR="0041035F" w:rsidRPr="0041035F">
        <w:rPr>
          <w:spacing w:val="-8"/>
          <w:sz w:val="28"/>
        </w:rPr>
        <w:t xml:space="preserve"> </w:t>
      </w:r>
      <w:r w:rsidR="0041035F" w:rsidRPr="0041035F">
        <w:rPr>
          <w:sz w:val="28"/>
        </w:rPr>
        <w:t>решение</w:t>
      </w:r>
      <w:r w:rsidR="0041035F" w:rsidRPr="0041035F">
        <w:rPr>
          <w:spacing w:val="-8"/>
          <w:sz w:val="28"/>
        </w:rPr>
        <w:t xml:space="preserve"> </w:t>
      </w:r>
      <w:r w:rsidR="0041035F" w:rsidRPr="0041035F">
        <w:rPr>
          <w:sz w:val="28"/>
        </w:rPr>
        <w:t>вальмовой кровли, высотные отметки по карнизам и коньку; материал кровельного покрытия – листовое фальцованное железо (утрачено)</w:t>
      </w:r>
      <w:r>
        <w:rPr>
          <w:sz w:val="28"/>
        </w:rPr>
        <w:t>.</w:t>
      </w:r>
    </w:p>
    <w:p w14:paraId="40B7182D" w14:textId="77777777" w:rsidR="003468A1" w:rsidRDefault="003468A1" w:rsidP="003468A1">
      <w:pPr>
        <w:pStyle w:val="a3"/>
        <w:numPr>
          <w:ilvl w:val="0"/>
          <w:numId w:val="32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А</w:t>
      </w:r>
      <w:r w:rsidR="0041035F" w:rsidRPr="0041035F">
        <w:rPr>
          <w:sz w:val="28"/>
        </w:rPr>
        <w:t>рхитектурное решение и отделка фасадов: симметричная композиция главного фасада в три оконных оси, угловые пилястры с прямоугольными филенками, выделенные в цоколи и карнизе, оконные проемы лучковой формы с рамочным наличником – валиком и замковым камнем, оконные проемы лучковой</w:t>
      </w:r>
      <w:r w:rsidR="0041035F" w:rsidRPr="0041035F">
        <w:rPr>
          <w:spacing w:val="34"/>
          <w:sz w:val="28"/>
        </w:rPr>
        <w:t xml:space="preserve">  </w:t>
      </w:r>
      <w:r w:rsidR="0041035F" w:rsidRPr="0041035F">
        <w:rPr>
          <w:sz w:val="28"/>
        </w:rPr>
        <w:t>формы</w:t>
      </w:r>
      <w:r w:rsidR="0041035F" w:rsidRPr="0041035F">
        <w:rPr>
          <w:spacing w:val="36"/>
          <w:sz w:val="28"/>
        </w:rPr>
        <w:t xml:space="preserve">  </w:t>
      </w:r>
      <w:r w:rsidR="0041035F" w:rsidRPr="0041035F">
        <w:rPr>
          <w:sz w:val="28"/>
        </w:rPr>
        <w:t>с</w:t>
      </w:r>
      <w:r w:rsidR="0041035F" w:rsidRPr="0041035F">
        <w:rPr>
          <w:spacing w:val="37"/>
          <w:sz w:val="28"/>
        </w:rPr>
        <w:t xml:space="preserve">  </w:t>
      </w:r>
      <w:r w:rsidR="0041035F" w:rsidRPr="0041035F">
        <w:rPr>
          <w:sz w:val="28"/>
        </w:rPr>
        <w:t>рамочным</w:t>
      </w:r>
      <w:r w:rsidR="0041035F" w:rsidRPr="0041035F">
        <w:rPr>
          <w:spacing w:val="35"/>
          <w:sz w:val="28"/>
        </w:rPr>
        <w:t xml:space="preserve">  </w:t>
      </w:r>
      <w:r w:rsidR="0041035F" w:rsidRPr="0041035F">
        <w:rPr>
          <w:sz w:val="28"/>
        </w:rPr>
        <w:t>наличником</w:t>
      </w:r>
      <w:r w:rsidR="0041035F" w:rsidRPr="0041035F">
        <w:rPr>
          <w:spacing w:val="36"/>
          <w:sz w:val="28"/>
        </w:rPr>
        <w:t xml:space="preserve">  </w:t>
      </w:r>
      <w:r w:rsidR="0041035F" w:rsidRPr="0041035F">
        <w:rPr>
          <w:sz w:val="28"/>
        </w:rPr>
        <w:t>и</w:t>
      </w:r>
      <w:r w:rsidR="0041035F" w:rsidRPr="0041035F">
        <w:rPr>
          <w:spacing w:val="37"/>
          <w:sz w:val="28"/>
        </w:rPr>
        <w:t xml:space="preserve">  </w:t>
      </w:r>
      <w:r w:rsidR="0041035F" w:rsidRPr="0041035F">
        <w:rPr>
          <w:sz w:val="28"/>
        </w:rPr>
        <w:t>треугольным</w:t>
      </w:r>
      <w:r w:rsidR="0041035F" w:rsidRPr="0041035F">
        <w:rPr>
          <w:spacing w:val="40"/>
          <w:sz w:val="28"/>
        </w:rPr>
        <w:t xml:space="preserve">  </w:t>
      </w:r>
      <w:proofErr w:type="spellStart"/>
      <w:r w:rsidR="0041035F" w:rsidRPr="0041035F">
        <w:rPr>
          <w:sz w:val="28"/>
        </w:rPr>
        <w:t>сандриком</w:t>
      </w:r>
      <w:proofErr w:type="spellEnd"/>
      <w:r w:rsidR="0041035F" w:rsidRPr="0041035F">
        <w:rPr>
          <w:spacing w:val="36"/>
          <w:sz w:val="28"/>
        </w:rPr>
        <w:t xml:space="preserve">  </w:t>
      </w:r>
      <w:r w:rsidR="0041035F" w:rsidRPr="0041035F">
        <w:rPr>
          <w:spacing w:val="-10"/>
          <w:sz w:val="28"/>
        </w:rPr>
        <w:t>с</w:t>
      </w:r>
      <w:r w:rsidR="0041035F" w:rsidRPr="0041035F">
        <w:rPr>
          <w:sz w:val="28"/>
        </w:rPr>
        <w:t xml:space="preserve"> плечиками, подоконные филенчатые ниши, фриз и выступающий ступенчатый карниз в завершении фасада; отделка: лицевой кирпич, с выявлением деталей. </w:t>
      </w:r>
    </w:p>
    <w:p w14:paraId="6C7754E7" w14:textId="788EEC50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1E0CB1ED" w14:textId="6812841F" w:rsidR="005E4B7E" w:rsidRDefault="005E4B7E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29638DDA" w14:textId="6B45AFF2" w:rsidR="005E4B7E" w:rsidRDefault="005E4B7E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6B7BC941" w14:textId="77777777" w:rsidR="005E4B7E" w:rsidRDefault="005E4B7E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7BF9CBD5" w14:textId="390DA5B6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5B9B105B" w14:textId="66CF59B5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3BB16F1D" w14:textId="210076C4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29D8FEC4" w14:textId="04B27C9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E61BEEF" w14:textId="16E6C51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E24F820" w14:textId="5B4FB080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B330647" w14:textId="463B4A5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BA10443" w14:textId="1B2D71C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973C23B" w14:textId="77777777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D43B3D8" w14:textId="5957530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6188983" w14:textId="77777777" w:rsidR="003468A1" w:rsidRP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977F210" w14:textId="38EEB9EF" w:rsidR="00E3054A" w:rsidRPr="00D60AC8" w:rsidRDefault="00E3054A" w:rsidP="00BD54AF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FD56E1D" w14:textId="77777777" w:rsidR="00BD54AF" w:rsidRDefault="00BD54AF" w:rsidP="00BD54A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69F825F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31A48743" w:rsidR="004E5EBE" w:rsidRDefault="00C02E1B" w:rsidP="003468A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</w:t>
      </w:r>
      <w:r w:rsidR="00346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мещанина Ахмет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Вафа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Бикушева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1883 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район,</w:t>
      </w:r>
      <w:r w:rsidR="00346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176B1" w:rsidRP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Тукая, д. 54а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95084B3" w14:textId="7D4C147F" w:rsidR="003468A1" w:rsidRPr="003468A1" w:rsidRDefault="003468A1" w:rsidP="003468A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в центральной части исторического поселения </w:t>
            </w:r>
          </w:p>
          <w:p w14:paraId="70FF7DA6" w14:textId="2DE69C6E" w:rsidR="003468A1" w:rsidRPr="003468A1" w:rsidRDefault="003468A1" w:rsidP="003468A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8A1">
              <w:rPr>
                <w:rFonts w:ascii="Times New Roman" w:hAnsi="Times New Roman" w:cs="Times New Roman"/>
                <w:sz w:val="24"/>
                <w:szCs w:val="24"/>
              </w:rPr>
              <w:t>г. Чистополь, градостроительные и композиционные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68A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в структуре застройки (по красной линии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468A1">
              <w:rPr>
                <w:rFonts w:ascii="Times New Roman" w:hAnsi="Times New Roman" w:cs="Times New Roman"/>
                <w:sz w:val="24"/>
                <w:szCs w:val="24"/>
              </w:rPr>
              <w:t>ул. Тукая)</w:t>
            </w: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7E6FF357" w:rsidR="00C62BEE" w:rsidRDefault="003468A1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7586E4" wp14:editId="5E6BDDEC">
                  <wp:extent cx="1743710" cy="2269154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28" cy="227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20F1AC16" w:rsidR="00946C87" w:rsidRPr="00946C87" w:rsidRDefault="00BD54AF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6390D2" wp14:editId="7D99574E">
                  <wp:extent cx="284380" cy="130810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9" cy="1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34A7FAF" w14:textId="684455A7" w:rsidR="003468A1" w:rsidRPr="003468A1" w:rsidRDefault="003468A1" w:rsidP="003468A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8A1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и композиционная структура каменного прямоугольного в плане двухэтажного объема, под высокой вальмовой кровлей</w:t>
            </w:r>
          </w:p>
          <w:p w14:paraId="2EDEA04F" w14:textId="5A7CAD27" w:rsidR="00C25CBD" w:rsidRPr="009C7F41" w:rsidRDefault="00C25CBD" w:rsidP="003468A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0C9484C9" w:rsidR="00544AE7" w:rsidRDefault="003468A1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B6D88E" wp14:editId="7693F113">
                  <wp:extent cx="3068955" cy="2447925"/>
                  <wp:effectExtent l="0" t="0" r="0" b="9525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15" cy="244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33DD2C5" w:rsidR="007337EB" w:rsidRPr="009C7F41" w:rsidRDefault="00544AE7" w:rsidP="003468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467B85D4" w14:textId="7F8A9295" w:rsidR="00C25CBD" w:rsidRDefault="003468A1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8A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стены, кирпичные перемычки проемов</w:t>
            </w: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045C47DC" w:rsidR="00831CC2" w:rsidRDefault="003468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3D6696" wp14:editId="4AE5912A">
                  <wp:extent cx="3081625" cy="2324100"/>
                  <wp:effectExtent l="0" t="0" r="508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842" cy="232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61FB9AAD" w:rsidR="00831CC2" w:rsidRPr="009C7F41" w:rsidRDefault="003468A1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. Общий вид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473AC81C" w14:textId="2099BE58" w:rsidR="003468A1" w:rsidRPr="003468A1" w:rsidRDefault="003468A1" w:rsidP="003468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8A1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геометрия, габариты и конструктивное решение вальмовой кровли, высотные отметки по карнизам и коньку; материал кровельного покрытия – листовое фальцованное железо (утрачено)</w:t>
            </w:r>
          </w:p>
          <w:p w14:paraId="27E40E17" w14:textId="429D1E21" w:rsidR="00C25CBD" w:rsidRPr="00C25CBD" w:rsidRDefault="00C25CBD" w:rsidP="003468A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5569DEA" w14:textId="6DA2CCC5" w:rsidR="00BE4B6D" w:rsidRDefault="003468A1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96A093" wp14:editId="429AD662">
                  <wp:extent cx="1837508" cy="1580197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08" cy="158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5BF0D40" w:rsidR="00BE4B6D" w:rsidRPr="009C7F41" w:rsidRDefault="00BE4B6D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7337EB" w:rsidRPr="007337EB">
              <w:rPr>
                <w:rFonts w:ascii="Times New Roman" w:hAnsi="Times New Roman" w:cs="Times New Roman"/>
                <w:sz w:val="24"/>
                <w:szCs w:val="24"/>
              </w:rPr>
              <w:t>Геометрия, габариты и конструктивное решение вальмовой кровли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6677998E" w14:textId="0013846A" w:rsidR="003468A1" w:rsidRPr="003468A1" w:rsidRDefault="003468A1" w:rsidP="003468A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8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Архитектурное решение и отделка фасадов: симметричная композиция главного фасада в три оконных оси, угловые пилястры с прямоугольными филенками, выделенные в цоколи и карнизе, оконные проемы лучковой формы с рамочным наличником – валиком и замковым камнем, оконные проемы лучковой  формы  с  рамочным  наличником  и  треугольным  </w:t>
            </w:r>
            <w:proofErr w:type="spellStart"/>
            <w:r w:rsidRPr="003468A1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3468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 плечиками, подоконные филенчатые ниши, фриз и выступающий ступенчатый карниз в завершении фасада; отделка: лицевой кирпич, с выявлением деталей </w:t>
            </w:r>
          </w:p>
          <w:p w14:paraId="68E8B16F" w14:textId="368DFC44" w:rsidR="00BB5EE2" w:rsidRPr="00C25CBD" w:rsidRDefault="00BB5EE2" w:rsidP="003468A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01E640" w14:textId="775F6ECC" w:rsidR="00E03157" w:rsidRDefault="003468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2A8C36" wp14:editId="23530D91">
                  <wp:extent cx="3175000" cy="2466975"/>
                  <wp:effectExtent l="0" t="0" r="6350" b="9525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116" cy="246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2CE20" w14:textId="4E878F95" w:rsidR="007337EB" w:rsidRDefault="00831CC2" w:rsidP="003468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468A1" w:rsidRP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</w:t>
            </w:r>
          </w:p>
          <w:p w14:paraId="0EC615A2" w14:textId="40D71795" w:rsidR="007337EB" w:rsidRDefault="003468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B08287" wp14:editId="0C8C2EE4">
                  <wp:extent cx="2808843" cy="3742563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843" cy="374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6577B" w14:textId="11F7A65D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468A1" w:rsidRP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Оконные проемы, пиля</w:t>
            </w:r>
            <w:r w:rsid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 w:rsidR="003468A1" w:rsidRP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тры, карнизы</w:t>
            </w:r>
          </w:p>
          <w:p w14:paraId="45FFA5EB" w14:textId="161F600B" w:rsidR="007337EB" w:rsidRDefault="003468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CB43859" wp14:editId="6BBD328C">
                  <wp:extent cx="3118205" cy="2266950"/>
                  <wp:effectExtent l="0" t="0" r="635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279" cy="226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B1641" w14:textId="46752618" w:rsidR="007337EB" w:rsidRDefault="007337EB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468A1" w:rsidRP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Оконные проемы</w:t>
            </w:r>
            <w:r w:rsid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второго этажа</w:t>
            </w:r>
          </w:p>
          <w:p w14:paraId="0D4E355A" w14:textId="13CA7768" w:rsidR="007337EB" w:rsidRDefault="003468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539018" wp14:editId="6542FFD2">
                  <wp:extent cx="3224500" cy="243840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183" cy="244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34EE97DF" w:rsidR="007337EB" w:rsidRDefault="007337EB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468A1" w:rsidRP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Оконные проемы </w:t>
            </w:r>
            <w:r w:rsid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>первого</w:t>
            </w:r>
            <w:r w:rsidR="003468A1" w:rsidRPr="003468A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этажа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E3054A">
      <w:pgSz w:w="11910" w:h="16840"/>
      <w:pgMar w:top="124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594B4" w14:textId="77777777" w:rsidR="00D461F2" w:rsidRDefault="00D461F2" w:rsidP="00A54F9C">
      <w:pPr>
        <w:spacing w:after="0" w:line="240" w:lineRule="auto"/>
      </w:pPr>
      <w:r>
        <w:separator/>
      </w:r>
    </w:p>
  </w:endnote>
  <w:endnote w:type="continuationSeparator" w:id="0">
    <w:p w14:paraId="1B5D1511" w14:textId="77777777" w:rsidR="00D461F2" w:rsidRDefault="00D461F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85BC2" w14:textId="77777777" w:rsidR="00D461F2" w:rsidRDefault="00D461F2" w:rsidP="00A54F9C">
      <w:pPr>
        <w:spacing w:after="0" w:line="240" w:lineRule="auto"/>
      </w:pPr>
      <w:r>
        <w:separator/>
      </w:r>
    </w:p>
  </w:footnote>
  <w:footnote w:type="continuationSeparator" w:id="0">
    <w:p w14:paraId="48A2DEAA" w14:textId="77777777" w:rsidR="00D461F2" w:rsidRDefault="00D461F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E56E7"/>
    <w:multiLevelType w:val="hybridMultilevel"/>
    <w:tmpl w:val="3D3A616E"/>
    <w:lvl w:ilvl="0" w:tplc="3E58FF66">
      <w:numFmt w:val="bullet"/>
      <w:lvlText w:val="-"/>
      <w:lvlJc w:val="left"/>
      <w:pPr>
        <w:ind w:left="17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1AF01A">
      <w:numFmt w:val="bullet"/>
      <w:lvlText w:val="•"/>
      <w:lvlJc w:val="left"/>
      <w:pPr>
        <w:ind w:left="1211" w:hanging="708"/>
      </w:pPr>
      <w:rPr>
        <w:rFonts w:hint="default"/>
        <w:lang w:val="ru-RU" w:eastAsia="en-US" w:bidi="ar-SA"/>
      </w:rPr>
    </w:lvl>
    <w:lvl w:ilvl="2" w:tplc="C9265638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3" w:tplc="286E7ED8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4" w:tplc="C9D6CF08">
      <w:numFmt w:val="bullet"/>
      <w:lvlText w:val="•"/>
      <w:lvlJc w:val="left"/>
      <w:pPr>
        <w:ind w:left="4304" w:hanging="708"/>
      </w:pPr>
      <w:rPr>
        <w:rFonts w:hint="default"/>
        <w:lang w:val="ru-RU" w:eastAsia="en-US" w:bidi="ar-SA"/>
      </w:rPr>
    </w:lvl>
    <w:lvl w:ilvl="5" w:tplc="E3A6DB4A">
      <w:numFmt w:val="bullet"/>
      <w:lvlText w:val="•"/>
      <w:lvlJc w:val="left"/>
      <w:pPr>
        <w:ind w:left="5335" w:hanging="708"/>
      </w:pPr>
      <w:rPr>
        <w:rFonts w:hint="default"/>
        <w:lang w:val="ru-RU" w:eastAsia="en-US" w:bidi="ar-SA"/>
      </w:rPr>
    </w:lvl>
    <w:lvl w:ilvl="6" w:tplc="310ACFA2">
      <w:numFmt w:val="bullet"/>
      <w:lvlText w:val="•"/>
      <w:lvlJc w:val="left"/>
      <w:pPr>
        <w:ind w:left="6366" w:hanging="708"/>
      </w:pPr>
      <w:rPr>
        <w:rFonts w:hint="default"/>
        <w:lang w:val="ru-RU" w:eastAsia="en-US" w:bidi="ar-SA"/>
      </w:rPr>
    </w:lvl>
    <w:lvl w:ilvl="7" w:tplc="0DB8978C">
      <w:numFmt w:val="bullet"/>
      <w:lvlText w:val="•"/>
      <w:lvlJc w:val="left"/>
      <w:pPr>
        <w:ind w:left="7397" w:hanging="708"/>
      </w:pPr>
      <w:rPr>
        <w:rFonts w:hint="default"/>
        <w:lang w:val="ru-RU" w:eastAsia="en-US" w:bidi="ar-SA"/>
      </w:rPr>
    </w:lvl>
    <w:lvl w:ilvl="8" w:tplc="60D0811A">
      <w:numFmt w:val="bullet"/>
      <w:lvlText w:val="•"/>
      <w:lvlJc w:val="left"/>
      <w:pPr>
        <w:ind w:left="8428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EC75E93"/>
    <w:multiLevelType w:val="hybridMultilevel"/>
    <w:tmpl w:val="A6C8B2C6"/>
    <w:lvl w:ilvl="0" w:tplc="00762530">
      <w:start w:val="1"/>
      <w:numFmt w:val="decimal"/>
      <w:lvlText w:val="%1."/>
      <w:lvlJc w:val="left"/>
      <w:pPr>
        <w:ind w:left="855" w:hanging="49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1"/>
  </w:num>
  <w:num w:numId="7">
    <w:abstractNumId w:val="2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2"/>
  </w:num>
  <w:num w:numId="11">
    <w:abstractNumId w:val="22"/>
  </w:num>
  <w:num w:numId="12">
    <w:abstractNumId w:val="19"/>
  </w:num>
  <w:num w:numId="13">
    <w:abstractNumId w:val="17"/>
  </w:num>
  <w:num w:numId="14">
    <w:abstractNumId w:val="6"/>
  </w:num>
  <w:num w:numId="15">
    <w:abstractNumId w:val="1"/>
  </w:num>
  <w:num w:numId="16">
    <w:abstractNumId w:val="21"/>
  </w:num>
  <w:num w:numId="17">
    <w:abstractNumId w:val="5"/>
  </w:num>
  <w:num w:numId="18">
    <w:abstractNumId w:val="16"/>
  </w:num>
  <w:num w:numId="19">
    <w:abstractNumId w:val="15"/>
  </w:num>
  <w:num w:numId="20">
    <w:abstractNumId w:val="4"/>
  </w:num>
  <w:num w:numId="21">
    <w:abstractNumId w:val="9"/>
  </w:num>
  <w:num w:numId="22">
    <w:abstractNumId w:val="7"/>
  </w:num>
  <w:num w:numId="23">
    <w:abstractNumId w:val="23"/>
  </w:num>
  <w:num w:numId="24">
    <w:abstractNumId w:val="29"/>
  </w:num>
  <w:num w:numId="25">
    <w:abstractNumId w:val="12"/>
  </w:num>
  <w:num w:numId="26">
    <w:abstractNumId w:val="14"/>
  </w:num>
  <w:num w:numId="27">
    <w:abstractNumId w:val="28"/>
  </w:num>
  <w:num w:numId="28">
    <w:abstractNumId w:val="3"/>
  </w:num>
  <w:num w:numId="29">
    <w:abstractNumId w:val="30"/>
  </w:num>
  <w:num w:numId="30">
    <w:abstractNumId w:val="24"/>
  </w:num>
  <w:num w:numId="31">
    <w:abstractNumId w:val="1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75EAD"/>
    <w:rsid w:val="000810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2454"/>
    <w:rsid w:val="001D4D85"/>
    <w:rsid w:val="001E2A4A"/>
    <w:rsid w:val="001E6DDE"/>
    <w:rsid w:val="0020082A"/>
    <w:rsid w:val="00221ABC"/>
    <w:rsid w:val="0022597C"/>
    <w:rsid w:val="00235F5D"/>
    <w:rsid w:val="0024789A"/>
    <w:rsid w:val="00267DD8"/>
    <w:rsid w:val="00275D69"/>
    <w:rsid w:val="002801F0"/>
    <w:rsid w:val="002844A3"/>
    <w:rsid w:val="00294357"/>
    <w:rsid w:val="002A7348"/>
    <w:rsid w:val="002B067F"/>
    <w:rsid w:val="002B5D51"/>
    <w:rsid w:val="002B5E03"/>
    <w:rsid w:val="002C447B"/>
    <w:rsid w:val="002C5440"/>
    <w:rsid w:val="002C65C1"/>
    <w:rsid w:val="002F35AE"/>
    <w:rsid w:val="00305B57"/>
    <w:rsid w:val="00306C60"/>
    <w:rsid w:val="00335E99"/>
    <w:rsid w:val="003468A1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4441"/>
    <w:rsid w:val="003F1D60"/>
    <w:rsid w:val="003F5C82"/>
    <w:rsid w:val="00406446"/>
    <w:rsid w:val="0041035F"/>
    <w:rsid w:val="0041719D"/>
    <w:rsid w:val="00430C28"/>
    <w:rsid w:val="00436523"/>
    <w:rsid w:val="00441398"/>
    <w:rsid w:val="004554A7"/>
    <w:rsid w:val="00456CA6"/>
    <w:rsid w:val="00461590"/>
    <w:rsid w:val="00465AC7"/>
    <w:rsid w:val="00484BD0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B7E"/>
    <w:rsid w:val="005E4C81"/>
    <w:rsid w:val="005F117B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3BE7"/>
    <w:rsid w:val="008E421B"/>
    <w:rsid w:val="008E4F13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70080"/>
    <w:rsid w:val="0098489F"/>
    <w:rsid w:val="00995400"/>
    <w:rsid w:val="009B14DD"/>
    <w:rsid w:val="009B1FC7"/>
    <w:rsid w:val="009B6F0F"/>
    <w:rsid w:val="009C104B"/>
    <w:rsid w:val="009C58E1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6DEB"/>
    <w:rsid w:val="00AE7DF7"/>
    <w:rsid w:val="00AF1952"/>
    <w:rsid w:val="00AF196A"/>
    <w:rsid w:val="00AF5361"/>
    <w:rsid w:val="00B031DE"/>
    <w:rsid w:val="00B11751"/>
    <w:rsid w:val="00B117F0"/>
    <w:rsid w:val="00B45608"/>
    <w:rsid w:val="00B464F8"/>
    <w:rsid w:val="00B53D40"/>
    <w:rsid w:val="00B82BD5"/>
    <w:rsid w:val="00B85D52"/>
    <w:rsid w:val="00B93D58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2725"/>
    <w:rsid w:val="00C02E1B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461F2"/>
    <w:rsid w:val="00D60AC8"/>
    <w:rsid w:val="00D66216"/>
    <w:rsid w:val="00D7477F"/>
    <w:rsid w:val="00D80BB4"/>
    <w:rsid w:val="00D81372"/>
    <w:rsid w:val="00D94486"/>
    <w:rsid w:val="00D95F2E"/>
    <w:rsid w:val="00DB1605"/>
    <w:rsid w:val="00DB1993"/>
    <w:rsid w:val="00DB3E65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85E9C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2025-01-13T10:31:00Z</cp:lastPrinted>
  <dcterms:created xsi:type="dcterms:W3CDTF">2025-01-09T14:19:00Z</dcterms:created>
  <dcterms:modified xsi:type="dcterms:W3CDTF">2025-01-13T11:26:00Z</dcterms:modified>
</cp:coreProperties>
</file>