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4BA1E3E8" w:rsidR="00306C60" w:rsidRPr="00306C60" w:rsidRDefault="00306C60" w:rsidP="00BD67EB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Климовых», 2-я пол. XIX в.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bookmarkStart w:id="2" w:name="_Hlk184311821"/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Герцена, д. 86</w:t>
      </w:r>
      <w:bookmarkEnd w:id="2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3" w:name="_Hlk172906464"/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Климовых», нач. XX в.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3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Герцена, д. 8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99E1E2E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BCCE76C" w:rsidR="002A7348" w:rsidRPr="004405E1" w:rsidRDefault="00047B28" w:rsidP="004405E1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BD67EB" w:rsidRPr="00BD67EB">
        <w:rPr>
          <w:color w:val="000000"/>
          <w:sz w:val="28"/>
          <w:szCs w:val="28"/>
        </w:rPr>
        <w:t>«Дом Климовых», 2-я пол. XIX в.</w:t>
      </w:r>
      <w:r w:rsidR="00F061D9" w:rsidRPr="003C18DE">
        <w:rPr>
          <w:color w:val="000000"/>
          <w:sz w:val="28"/>
          <w:szCs w:val="28"/>
        </w:rPr>
        <w:t xml:space="preserve">, расположенный по адресу: Республика Татарстан, </w:t>
      </w:r>
      <w:r w:rsidR="003C18DE" w:rsidRP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BD67EB" w:rsidRPr="00BD67EB">
        <w:rPr>
          <w:color w:val="000000"/>
          <w:sz w:val="28"/>
          <w:szCs w:val="28"/>
        </w:rPr>
        <w:t>ул. Герцена, д. 86</w:t>
      </w:r>
      <w:r w:rsidRPr="003C18DE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3C18DE">
        <w:rPr>
          <w:color w:val="000000"/>
          <w:sz w:val="28"/>
          <w:szCs w:val="28"/>
        </w:rPr>
        <w:t>регионального</w:t>
      </w:r>
      <w:r w:rsidR="002A7348" w:rsidRPr="003C18DE">
        <w:rPr>
          <w:color w:val="000000"/>
          <w:sz w:val="28"/>
          <w:szCs w:val="28"/>
        </w:rPr>
        <w:t xml:space="preserve"> </w:t>
      </w:r>
      <w:r w:rsidRPr="003C18DE">
        <w:rPr>
          <w:color w:val="000000"/>
          <w:sz w:val="28"/>
          <w:szCs w:val="28"/>
        </w:rPr>
        <w:t xml:space="preserve">значения </w:t>
      </w:r>
      <w:bookmarkStart w:id="4" w:name="_Hlk183507978"/>
      <w:r w:rsidR="00BD67EB" w:rsidRPr="00BD67EB">
        <w:rPr>
          <w:color w:val="000000"/>
          <w:sz w:val="28"/>
          <w:szCs w:val="28"/>
        </w:rPr>
        <w:t>«Дом Климовых», нач. XX в.</w:t>
      </w:r>
      <w:r w:rsidR="004405E1">
        <w:rPr>
          <w:color w:val="000000"/>
          <w:sz w:val="28"/>
          <w:szCs w:val="28"/>
        </w:rPr>
        <w:t xml:space="preserve"> </w:t>
      </w:r>
      <w:r w:rsidR="00946C87" w:rsidRPr="004405E1">
        <w:rPr>
          <w:color w:val="000000"/>
          <w:sz w:val="28"/>
          <w:szCs w:val="28"/>
        </w:rPr>
        <w:t>(вид</w:t>
      </w:r>
      <w:r w:rsidR="00AD56F0" w:rsidRPr="004405E1">
        <w:rPr>
          <w:color w:val="000000"/>
          <w:sz w:val="28"/>
          <w:szCs w:val="28"/>
        </w:rPr>
        <w:t xml:space="preserve"> </w:t>
      </w:r>
      <w:r w:rsidR="00946C87" w:rsidRPr="004405E1">
        <w:rPr>
          <w:color w:val="000000"/>
          <w:sz w:val="28"/>
          <w:szCs w:val="28"/>
        </w:rPr>
        <w:t>объекта-памятник),</w:t>
      </w:r>
      <w:r w:rsidR="00F061D9" w:rsidRPr="004405E1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4"/>
      <w:r w:rsidR="003C18DE" w:rsidRPr="004405E1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BD67EB" w:rsidRPr="00BD67EB">
        <w:rPr>
          <w:color w:val="000000"/>
          <w:sz w:val="28"/>
          <w:szCs w:val="28"/>
        </w:rPr>
        <w:t>ул. Герцена, д. 88</w:t>
      </w:r>
      <w:r w:rsidR="002A7348" w:rsidRPr="004405E1">
        <w:rPr>
          <w:color w:val="000000"/>
          <w:sz w:val="28"/>
          <w:szCs w:val="28"/>
        </w:rPr>
        <w:t>.</w:t>
      </w:r>
    </w:p>
    <w:p w14:paraId="0CC488A0" w14:textId="0B484DB6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BD67EB">
        <w:rPr>
          <w:color w:val="000000"/>
          <w:sz w:val="28"/>
          <w:szCs w:val="28"/>
        </w:rPr>
        <w:t>«Дом Климовых», нач. XX в.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7B1865">
        <w:rPr>
          <w:color w:val="000000"/>
          <w:sz w:val="28"/>
          <w:szCs w:val="28"/>
        </w:rPr>
        <w:br/>
      </w:r>
      <w:r w:rsidR="00BD67EB" w:rsidRPr="007B1865">
        <w:rPr>
          <w:color w:val="000000"/>
          <w:sz w:val="28"/>
          <w:szCs w:val="28"/>
        </w:rPr>
        <w:t>ул. Герцена, д. 88</w:t>
      </w:r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32EBCDF9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Климовых», нач. XX в.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Герцена, д. 88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5161F15B" w:rsidR="002A7348" w:rsidRDefault="00BD67EB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Климовых»,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Герцена, д. 88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688A9162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Климовых»,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582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Герцена, д. 88</w:t>
      </w:r>
    </w:p>
    <w:p w14:paraId="7C307A1B" w14:textId="24776CA2" w:rsidR="00A54F9C" w:rsidRPr="0089202B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BD67EB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val="en-US" w:eastAsia="ru-RU"/>
        </w:rPr>
        <w:drawing>
          <wp:inline distT="0" distB="0" distL="0" distR="0" wp14:anchorId="148F39ED" wp14:editId="06D95609">
            <wp:extent cx="5386266" cy="4991100"/>
            <wp:effectExtent l="0" t="0" r="5080" b="0"/>
            <wp:docPr id="20502087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08782" name="Рисунок 205020878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800" cy="500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79CE23BF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DF532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DF4416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73032EC7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поворотн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>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 w:rsidR="0089202B"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495FD3A9" w:rsidR="00DF4416" w:rsidRDefault="00BD67EB" w:rsidP="00DF441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47D847" wp14:editId="3CFB4A74">
                  <wp:extent cx="362096" cy="171519"/>
                  <wp:effectExtent l="0" t="0" r="0" b="0"/>
                  <wp:docPr id="8238084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808402" name="Рисунок 823808402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96" cy="17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3A1C8410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221ABC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1EE237D0" w:rsidR="00221ABC" w:rsidRDefault="00221ABC" w:rsidP="00DF4416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783E606" wp14:editId="1C086E3E">
                  <wp:extent cx="419158" cy="219106"/>
                  <wp:effectExtent l="0" t="0" r="0" b="9525"/>
                  <wp:docPr id="62026178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261783" name="Рисунок 620261783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221ABC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-границы земельных участков</w:t>
            </w:r>
            <w:r w:rsidR="00946C87">
              <w:rPr>
                <w:rFonts w:ascii="Times New Roman" w:hAnsi="Times New Roman" w:cs="Times New Roman"/>
                <w:sz w:val="24"/>
                <w:szCs w:val="20"/>
              </w:rPr>
              <w:t xml:space="preserve"> по сведениям ЕГРН </w:t>
            </w:r>
          </w:p>
        </w:tc>
      </w:tr>
    </w:tbl>
    <w:p w14:paraId="3EC625FF" w14:textId="10DB474C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213DFA50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Климовых»,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F56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Герцена, д. 88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0F64081B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Климовых»,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Герцена, д. 88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82B1C" w:rsidRPr="009C7F41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61B0CF93" w:rsidR="00582B1C" w:rsidRPr="007B1865" w:rsidRDefault="00582B1C" w:rsidP="00582B1C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7B1865">
              <w:rPr>
                <w:sz w:val="28"/>
                <w:szCs w:val="28"/>
              </w:rPr>
              <w:t xml:space="preserve">от точки 1 </w:t>
            </w:r>
            <w:r w:rsidR="00BD67EB" w:rsidRPr="007B1865">
              <w:rPr>
                <w:sz w:val="28"/>
                <w:szCs w:val="28"/>
              </w:rPr>
              <w:t>с координатами 337296.89 2349736.54в северо-восточном направлении протяженностью 17,35 м</w:t>
            </w:r>
            <w:r w:rsidR="009A019B" w:rsidRPr="007B1865">
              <w:rPr>
                <w:sz w:val="28"/>
                <w:szCs w:val="28"/>
              </w:rPr>
              <w:t xml:space="preserve"> до точки 2;</w:t>
            </w:r>
          </w:p>
        </w:tc>
      </w:tr>
      <w:tr w:rsidR="00582B1C" w:rsidRPr="009C7F41" w14:paraId="084F5DD3" w14:textId="77777777" w:rsidTr="001E7CA7">
        <w:trPr>
          <w:trHeight w:val="689"/>
        </w:trPr>
        <w:tc>
          <w:tcPr>
            <w:tcW w:w="1418" w:type="dxa"/>
            <w:shd w:val="clear" w:color="auto" w:fill="auto"/>
          </w:tcPr>
          <w:p w14:paraId="6CB6AAAF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5718295F" w:rsidR="00582B1C" w:rsidRPr="007B1865" w:rsidRDefault="00582B1C" w:rsidP="00582B1C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7B1865">
              <w:rPr>
                <w:rFonts w:ascii="Times New Roman" w:hAnsi="Times New Roman" w:cs="Times New Roman"/>
                <w:sz w:val="28"/>
                <w:szCs w:val="28"/>
              </w:rPr>
              <w:t xml:space="preserve">от точки 2 </w:t>
            </w:r>
            <w:r w:rsidR="00BD67EB" w:rsidRPr="007B1865">
              <w:rPr>
                <w:rFonts w:ascii="Times New Roman" w:hAnsi="Times New Roman" w:cs="Times New Roman"/>
                <w:sz w:val="28"/>
                <w:szCs w:val="28"/>
              </w:rPr>
              <w:t>в юго-восточном направлении протяженностью 4,15 м</w:t>
            </w:r>
            <w:r w:rsidRPr="007B1865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3;</w:t>
            </w:r>
          </w:p>
        </w:tc>
      </w:tr>
      <w:tr w:rsidR="00582B1C" w:rsidRPr="009C7F41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54F7FBB9" w:rsidR="00582B1C" w:rsidRPr="007B1865" w:rsidRDefault="00582B1C" w:rsidP="00582B1C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7B1865">
              <w:rPr>
                <w:sz w:val="28"/>
                <w:szCs w:val="28"/>
              </w:rPr>
              <w:t xml:space="preserve">от точки 3 </w:t>
            </w:r>
            <w:r w:rsidR="00BD67EB" w:rsidRPr="007B1865">
              <w:rPr>
                <w:sz w:val="28"/>
                <w:szCs w:val="28"/>
              </w:rPr>
              <w:t>в юго-восточном направлении протяженностью 11,6 м</w:t>
            </w:r>
            <w:r w:rsidRPr="007B1865">
              <w:rPr>
                <w:sz w:val="28"/>
                <w:szCs w:val="28"/>
              </w:rPr>
              <w:t xml:space="preserve"> до точки 4;</w:t>
            </w:r>
          </w:p>
        </w:tc>
      </w:tr>
      <w:tr w:rsidR="00582B1C" w:rsidRPr="009C7F41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4880DCB8" w:rsidR="00582B1C" w:rsidRPr="007B1865" w:rsidRDefault="00582B1C" w:rsidP="00582B1C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B1865">
              <w:rPr>
                <w:sz w:val="28"/>
                <w:szCs w:val="28"/>
              </w:rPr>
              <w:t>от точки 4</w:t>
            </w:r>
            <w:r w:rsidR="009A019B" w:rsidRPr="007B1865">
              <w:rPr>
                <w:sz w:val="28"/>
                <w:szCs w:val="28"/>
              </w:rPr>
              <w:t xml:space="preserve"> </w:t>
            </w:r>
            <w:r w:rsidR="00BD67EB" w:rsidRPr="007B1865">
              <w:rPr>
                <w:sz w:val="28"/>
                <w:szCs w:val="28"/>
              </w:rPr>
              <w:t>в юго-западном направлении протяженностью 2,3 м</w:t>
            </w:r>
            <w:r w:rsidRPr="007B1865">
              <w:rPr>
                <w:sz w:val="28"/>
                <w:szCs w:val="28"/>
              </w:rPr>
              <w:t xml:space="preserve"> до точки 5;</w:t>
            </w:r>
          </w:p>
        </w:tc>
      </w:tr>
      <w:tr w:rsidR="00582B1C" w:rsidRPr="009C7F41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582B1C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12A069FF" w:rsidR="00582B1C" w:rsidRPr="007B1865" w:rsidRDefault="00582B1C" w:rsidP="00582B1C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B1865">
              <w:rPr>
                <w:sz w:val="28"/>
                <w:szCs w:val="28"/>
              </w:rPr>
              <w:t xml:space="preserve">от точки 5 </w:t>
            </w:r>
            <w:r w:rsidR="00BD67EB" w:rsidRPr="007B1865">
              <w:rPr>
                <w:sz w:val="28"/>
                <w:szCs w:val="28"/>
              </w:rPr>
              <w:t>в юго-западном направлении протяженностью 14,6 м</w:t>
            </w:r>
            <w:r w:rsidRPr="007B1865">
              <w:rPr>
                <w:sz w:val="28"/>
                <w:szCs w:val="28"/>
              </w:rPr>
              <w:t xml:space="preserve"> до точки 6;</w:t>
            </w:r>
          </w:p>
        </w:tc>
      </w:tr>
      <w:tr w:rsidR="00582B1C" w:rsidRPr="009C7F41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582B1C" w:rsidRPr="009C7F41" w:rsidRDefault="00582B1C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52869DE0" w:rsidR="00582B1C" w:rsidRDefault="00BD67EB" w:rsidP="00582B1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6D910837" w14:textId="2F0F0560" w:rsidR="00582B1C" w:rsidRPr="007B1865" w:rsidRDefault="00582B1C" w:rsidP="00582B1C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7B1865">
              <w:rPr>
                <w:sz w:val="28"/>
                <w:szCs w:val="28"/>
              </w:rPr>
              <w:t xml:space="preserve">от точки 6 </w:t>
            </w:r>
            <w:r w:rsidR="00BD67EB" w:rsidRPr="007B1865">
              <w:rPr>
                <w:sz w:val="28"/>
                <w:szCs w:val="28"/>
              </w:rPr>
              <w:t>в северо-западном направлении протяженностью 16,0 м</w:t>
            </w:r>
            <w:r w:rsidRPr="007B1865">
              <w:rPr>
                <w:sz w:val="28"/>
                <w:szCs w:val="28"/>
              </w:rPr>
              <w:t xml:space="preserve"> до точки 7</w:t>
            </w:r>
            <w:r w:rsidR="00BD67EB" w:rsidRPr="007B1865">
              <w:rPr>
                <w:sz w:val="28"/>
                <w:szCs w:val="28"/>
              </w:rPr>
              <w:t>.</w:t>
            </w:r>
          </w:p>
        </w:tc>
      </w:tr>
    </w:tbl>
    <w:p w14:paraId="76F4B500" w14:textId="77777777" w:rsidR="009C7F41" w:rsidRDefault="009C7F41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A1AE6EC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C91512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5DB4E3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8E1ED6F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97F8C9D" w14:textId="77777777" w:rsidR="00221ABC" w:rsidRDefault="00221AB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2615BC4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0E12A0" w14:textId="77777777" w:rsidR="0069077E" w:rsidRDefault="0069077E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81D1940" w14:textId="538371BA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4AEC236" w14:textId="77777777" w:rsidR="007B1865" w:rsidRDefault="007B1865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5DE6047F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Климовых», нач. XX в.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7B18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Герцена, д. 88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BD67EB" w:rsidRPr="009C7F41" w14:paraId="2F27619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BD67EB" w:rsidRPr="009C7F41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506FA8E0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337296.89</w:t>
            </w:r>
          </w:p>
        </w:tc>
        <w:tc>
          <w:tcPr>
            <w:tcW w:w="4394" w:type="dxa"/>
          </w:tcPr>
          <w:p w14:paraId="57F7B9CD" w14:textId="50F38F35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2349736.54</w:t>
            </w:r>
          </w:p>
        </w:tc>
      </w:tr>
      <w:tr w:rsidR="00BD67EB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BD67EB" w:rsidRPr="009C7F41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19D90185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337310.42</w:t>
            </w:r>
          </w:p>
        </w:tc>
        <w:tc>
          <w:tcPr>
            <w:tcW w:w="4394" w:type="dxa"/>
          </w:tcPr>
          <w:p w14:paraId="6D4F5F53" w14:textId="11B0B964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2349747.40</w:t>
            </w:r>
          </w:p>
        </w:tc>
      </w:tr>
      <w:tr w:rsidR="00BD67EB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BD67EB" w:rsidRPr="009C7F41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73FA9F76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337307.83</w:t>
            </w:r>
          </w:p>
        </w:tc>
        <w:tc>
          <w:tcPr>
            <w:tcW w:w="4394" w:type="dxa"/>
          </w:tcPr>
          <w:p w14:paraId="3F2757DB" w14:textId="3A30DB88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2349750.64</w:t>
            </w:r>
          </w:p>
        </w:tc>
      </w:tr>
      <w:tr w:rsidR="00BD67EB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BD67EB" w:rsidRPr="009C7F41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C4620F1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337300.45</w:t>
            </w:r>
          </w:p>
        </w:tc>
        <w:tc>
          <w:tcPr>
            <w:tcW w:w="4394" w:type="dxa"/>
          </w:tcPr>
          <w:p w14:paraId="10AC08F9" w14:textId="0367EC41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2349759.59</w:t>
            </w:r>
          </w:p>
        </w:tc>
      </w:tr>
      <w:tr w:rsidR="00BD67EB" w:rsidRPr="009C7F41" w14:paraId="1DA7A4DE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BD67EB" w:rsidRPr="009C7F41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3FF726DB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337298.63</w:t>
            </w:r>
          </w:p>
        </w:tc>
        <w:tc>
          <w:tcPr>
            <w:tcW w:w="4394" w:type="dxa"/>
          </w:tcPr>
          <w:p w14:paraId="7B87A3E6" w14:textId="4D1045A3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2349758.20</w:t>
            </w:r>
          </w:p>
        </w:tc>
      </w:tr>
      <w:tr w:rsidR="00BD67EB" w:rsidRPr="009C7F41" w14:paraId="0C571DE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BD67EB" w:rsidRPr="009C7F41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035BBA6A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337287.12</w:t>
            </w:r>
          </w:p>
        </w:tc>
        <w:tc>
          <w:tcPr>
            <w:tcW w:w="4394" w:type="dxa"/>
          </w:tcPr>
          <w:p w14:paraId="4DD20002" w14:textId="5101A323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2349749.22</w:t>
            </w:r>
          </w:p>
        </w:tc>
      </w:tr>
      <w:tr w:rsidR="00BD67EB" w:rsidRPr="009C7F41" w14:paraId="5F5DFBE9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FA5B4A8" w14:textId="40A8D7D7" w:rsidR="00BD67EB" w:rsidRPr="009C7F41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33105F42" w14:textId="0CD94CC7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337296.89</w:t>
            </w:r>
          </w:p>
        </w:tc>
        <w:tc>
          <w:tcPr>
            <w:tcW w:w="4394" w:type="dxa"/>
          </w:tcPr>
          <w:p w14:paraId="162332BB" w14:textId="037A7891" w:rsidR="00BD67EB" w:rsidRPr="00BD67EB" w:rsidRDefault="00BD67EB" w:rsidP="00BD67E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67EB">
              <w:rPr>
                <w:rFonts w:ascii="Times New Roman" w:hAnsi="Times New Roman" w:cs="Times New Roman"/>
                <w:sz w:val="28"/>
                <w:szCs w:val="28"/>
              </w:rPr>
              <w:t>2349736.54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11FDD800" w:rsidR="00335E99" w:rsidRP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BD67EB">
        <w:rPr>
          <w:rFonts w:ascii="Times New Roman" w:hAnsi="Times New Roman" w:cs="Times New Roman"/>
          <w:sz w:val="28"/>
          <w:szCs w:val="28"/>
        </w:rPr>
        <w:t>«Дом Климовых», нач. XX в.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 xml:space="preserve">г. Бугульма, </w:t>
      </w:r>
      <w:r w:rsidR="00BD67EB">
        <w:rPr>
          <w:rFonts w:ascii="Times New Roman" w:hAnsi="Times New Roman" w:cs="Times New Roman"/>
          <w:sz w:val="28"/>
          <w:szCs w:val="28"/>
        </w:rPr>
        <w:t>ул. Герцена, д. 88</w:t>
      </w:r>
    </w:p>
    <w:p w14:paraId="6BAFD665" w14:textId="78016526" w:rsidR="0069077E" w:rsidRPr="0069077E" w:rsidRDefault="0069077E" w:rsidP="009A019B">
      <w:pPr>
        <w:pStyle w:val="a3"/>
        <w:numPr>
          <w:ilvl w:val="0"/>
          <w:numId w:val="24"/>
        </w:numPr>
        <w:ind w:left="0" w:firstLine="709"/>
        <w:rPr>
          <w:rFonts w:eastAsia="Calibri"/>
          <w:sz w:val="28"/>
          <w:szCs w:val="28"/>
        </w:rPr>
      </w:pPr>
      <w:r>
        <w:rPr>
          <w:sz w:val="28"/>
          <w:szCs w:val="28"/>
        </w:rPr>
        <w:t>М</w:t>
      </w:r>
      <w:r w:rsidRPr="0069077E">
        <w:rPr>
          <w:sz w:val="28"/>
          <w:szCs w:val="28"/>
        </w:rPr>
        <w:t xml:space="preserve">естоположение здания, выходящего на красную линию </w:t>
      </w:r>
      <w:r w:rsidR="002D2C49">
        <w:rPr>
          <w:sz w:val="28"/>
          <w:szCs w:val="28"/>
        </w:rPr>
        <w:br/>
      </w:r>
      <w:r w:rsidRPr="0069077E">
        <w:rPr>
          <w:sz w:val="28"/>
          <w:szCs w:val="28"/>
        </w:rPr>
        <w:t>ул</w:t>
      </w:r>
      <w:r>
        <w:rPr>
          <w:sz w:val="28"/>
          <w:szCs w:val="28"/>
        </w:rPr>
        <w:t>.</w:t>
      </w:r>
      <w:r w:rsidRPr="0069077E">
        <w:rPr>
          <w:sz w:val="28"/>
          <w:szCs w:val="28"/>
        </w:rPr>
        <w:t xml:space="preserve"> Герцена</w:t>
      </w:r>
      <w:r w:rsidR="002D2C49">
        <w:rPr>
          <w:sz w:val="28"/>
          <w:szCs w:val="28"/>
        </w:rPr>
        <w:t>.</w:t>
      </w:r>
    </w:p>
    <w:p w14:paraId="1E919D78" w14:textId="7EF61804" w:rsidR="009A019B" w:rsidRDefault="0069077E" w:rsidP="009A019B">
      <w:pPr>
        <w:pStyle w:val="a3"/>
        <w:numPr>
          <w:ilvl w:val="0"/>
          <w:numId w:val="24"/>
        </w:numPr>
        <w:ind w:left="0" w:firstLine="709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</w:t>
      </w:r>
      <w:r w:rsidRPr="0069077E">
        <w:rPr>
          <w:rFonts w:eastAsia="Calibri"/>
          <w:sz w:val="28"/>
          <w:szCs w:val="28"/>
        </w:rPr>
        <w:t>бъёмно-пространственная композиция прямоугольного в плане двухэтажного кирпичного здания, в том числе его габариты, высотные отметки по венчающим карнизам</w:t>
      </w:r>
      <w:r w:rsidR="009A019B">
        <w:rPr>
          <w:rFonts w:eastAsia="Calibri"/>
          <w:sz w:val="28"/>
          <w:szCs w:val="28"/>
        </w:rPr>
        <w:t>.</w:t>
      </w:r>
    </w:p>
    <w:p w14:paraId="48B93DE8" w14:textId="315DE6BB" w:rsidR="009A019B" w:rsidRDefault="0069077E" w:rsidP="001937DD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69077E">
        <w:rPr>
          <w:rFonts w:eastAsia="Calibri"/>
          <w:sz w:val="28"/>
          <w:szCs w:val="28"/>
        </w:rPr>
        <w:t>онфигурация, материал крыши, высотные отметки по коньку и аттику</w:t>
      </w:r>
      <w:r w:rsidR="009A019B">
        <w:rPr>
          <w:rFonts w:eastAsia="Calibri"/>
          <w:sz w:val="28"/>
          <w:szCs w:val="28"/>
        </w:rPr>
        <w:t>.</w:t>
      </w:r>
    </w:p>
    <w:p w14:paraId="3309A461" w14:textId="45ACF5CF" w:rsidR="009A019B" w:rsidRDefault="0069077E" w:rsidP="009A019B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69077E">
        <w:rPr>
          <w:rFonts w:eastAsia="Calibri"/>
          <w:sz w:val="28"/>
          <w:szCs w:val="28"/>
        </w:rPr>
        <w:t>омпозиционное решение и архитектурно-художественное оформление фасадов, в том числе местоположение, форма, размер оконных и дверных проёмов, художественное оформление, в том числе лопатки, междуэтажный и венчающий карнизы с фризом, лучковые завершения окон, филенчатое оформление окон второго этажа с белокаменным замковым камнем, прямым сандриком и подоконными досками, аттиковой стенки с полукруглым выступом и круглым окном по центру</w:t>
      </w:r>
      <w:r w:rsidR="009A019B">
        <w:rPr>
          <w:rFonts w:eastAsia="Calibri"/>
          <w:sz w:val="28"/>
          <w:szCs w:val="28"/>
        </w:rPr>
        <w:t>.</w:t>
      </w:r>
    </w:p>
    <w:p w14:paraId="71AB49EA" w14:textId="2D4B05E4" w:rsidR="001E7CA7" w:rsidRDefault="0069077E" w:rsidP="009A019B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</w:t>
      </w:r>
      <w:r w:rsidRPr="0069077E">
        <w:rPr>
          <w:rFonts w:eastAsia="Calibri"/>
          <w:sz w:val="28"/>
          <w:szCs w:val="28"/>
        </w:rPr>
        <w:t>атериал (белый камень, кирпич), характер отделки фасадных поверхностей (не оштукатуренная кирпичная кладка, белокаменный декор)</w:t>
      </w:r>
      <w:r w:rsidR="009A019B">
        <w:rPr>
          <w:rFonts w:eastAsia="Calibri"/>
          <w:sz w:val="28"/>
          <w:szCs w:val="28"/>
        </w:rPr>
        <w:t>.</w:t>
      </w:r>
    </w:p>
    <w:p w14:paraId="11B0C394" w14:textId="1106A3E0" w:rsidR="0069077E" w:rsidRDefault="0069077E" w:rsidP="0069077E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К</w:t>
      </w:r>
      <w:r w:rsidRPr="0069077E">
        <w:rPr>
          <w:rFonts w:eastAsia="Calibri"/>
          <w:sz w:val="28"/>
          <w:szCs w:val="28"/>
        </w:rPr>
        <w:t>олористическое решение фасадов</w:t>
      </w:r>
      <w:r>
        <w:rPr>
          <w:rFonts w:eastAsia="Calibri"/>
          <w:sz w:val="28"/>
          <w:szCs w:val="28"/>
        </w:rPr>
        <w:t>.</w:t>
      </w:r>
    </w:p>
    <w:p w14:paraId="6C1E01EF" w14:textId="1814E4B0" w:rsidR="0069077E" w:rsidRPr="0069077E" w:rsidRDefault="0069077E" w:rsidP="0069077E">
      <w:pPr>
        <w:pStyle w:val="a3"/>
        <w:numPr>
          <w:ilvl w:val="0"/>
          <w:numId w:val="24"/>
        </w:numPr>
        <w:ind w:left="0" w:firstLine="567"/>
        <w:rPr>
          <w:rFonts w:eastAsia="Calibri"/>
          <w:sz w:val="28"/>
          <w:szCs w:val="28"/>
        </w:rPr>
      </w:pPr>
      <w:r w:rsidRPr="0069077E">
        <w:rPr>
          <w:rFonts w:eastAsia="Calibri"/>
          <w:sz w:val="28"/>
          <w:szCs w:val="28"/>
        </w:rPr>
        <w:t>Пространственно-планировочная структура интерьеров в пределах капитальных стен и перекрытий, местоположение лестницы.</w:t>
      </w:r>
    </w:p>
    <w:p w14:paraId="49F614C0" w14:textId="563D2209" w:rsidR="000428BD" w:rsidRDefault="000428BD" w:rsidP="0069077E">
      <w:pPr>
        <w:pStyle w:val="a3"/>
        <w:ind w:left="567" w:firstLine="0"/>
        <w:rPr>
          <w:bCs/>
          <w:color w:val="000000"/>
          <w:sz w:val="28"/>
          <w:szCs w:val="28"/>
        </w:rPr>
      </w:pPr>
    </w:p>
    <w:p w14:paraId="5009FE38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4609092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92D040B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C11158E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4E408D8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18F951AF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5F1BC649" w14:textId="77777777" w:rsidR="000428BD" w:rsidRDefault="000428BD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3134E999" w14:textId="77777777" w:rsidR="0069077E" w:rsidRDefault="0069077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FEAB822" w14:textId="77777777" w:rsidR="002D2C49" w:rsidRDefault="002D2C49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B6B2E30" w14:textId="77777777" w:rsidR="002D2C49" w:rsidRDefault="002D2C49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2DFB148" w14:textId="77777777" w:rsidR="000428BD" w:rsidRDefault="000428BD" w:rsidP="007B186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6A9B711D" w14:textId="77777777" w:rsidR="007B1865" w:rsidRDefault="007B1865" w:rsidP="007B186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E13183C" w14:textId="77777777" w:rsidR="000428BD" w:rsidRDefault="000428BD" w:rsidP="007B1865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3AA10394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03708959" w:rsidR="004E5EBE" w:rsidRDefault="00BD67EB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 Климовых», нач. XX в.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4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Герцена, д. 88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D03865C" w14:textId="0FD990D4" w:rsidR="00C62BEE" w:rsidRDefault="0069077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077E">
              <w:rPr>
                <w:rFonts w:ascii="Times New Roman" w:hAnsi="Times New Roman" w:cs="Times New Roman"/>
                <w:sz w:val="24"/>
                <w:szCs w:val="24"/>
              </w:rPr>
              <w:t>Местоположение здания, выходящего на красную линию ул. Герцена</w:t>
            </w:r>
            <w:r w:rsidR="002279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104C767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76A21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1FB164" w14:textId="77777777" w:rsidR="00C62BEE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72F9F1DE" w:rsidR="00C62BEE" w:rsidRPr="009C7F41" w:rsidRDefault="00C62BE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3363DFCE" w:rsidR="00C62BEE" w:rsidRDefault="0069077E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val="en-US" w:eastAsia="ru-RU"/>
              </w:rPr>
              <w:drawing>
                <wp:inline distT="0" distB="0" distL="0" distR="0" wp14:anchorId="198DB8FB" wp14:editId="5E2DFBAD">
                  <wp:extent cx="2985770" cy="2766718"/>
                  <wp:effectExtent l="0" t="0" r="5080" b="0"/>
                  <wp:docPr id="9881920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208782" name="Рисунок 2050208782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550" cy="278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70B7100A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4690E8A9" w:rsidR="00946C87" w:rsidRPr="0069077E" w:rsidRDefault="0069077E" w:rsidP="0069077E">
            <w:pPr>
              <w:ind w:left="360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3A7A07" wp14:editId="21A65DFD">
                  <wp:extent cx="362096" cy="171519"/>
                  <wp:effectExtent l="0" t="0" r="0" b="0"/>
                  <wp:docPr id="202353908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539084" name="Рисунок 202353908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96" cy="171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46C87" w:rsidRPr="0069077E">
              <w:rPr>
                <w:noProof/>
                <w:sz w:val="24"/>
                <w:szCs w:val="24"/>
              </w:rPr>
              <w:t>-</w:t>
            </w:r>
            <w:r w:rsidR="00946C87" w:rsidRPr="0069077E">
              <w:rPr>
                <w:rFonts w:ascii="Times New Roman" w:hAnsi="Times New Roman" w:cs="Times New Roman"/>
                <w:noProof/>
                <w:sz w:val="24"/>
                <w:szCs w:val="24"/>
              </w:rPr>
              <w:t>объект культрного наследия</w:t>
            </w:r>
          </w:p>
          <w:p w14:paraId="210F38E6" w14:textId="77777777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139B7331" w:rsidR="006E42AC" w:rsidRDefault="0069077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9ED520" wp14:editId="6162FA8C">
                  <wp:extent cx="3075714" cy="2112264"/>
                  <wp:effectExtent l="0" t="0" r="0" b="0"/>
                  <wp:docPr id="1396753194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714" cy="2112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76F49338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98378B">
              <w:rPr>
                <w:sz w:val="24"/>
                <w:szCs w:val="24"/>
              </w:rPr>
              <w:t>Главный фасад</w:t>
            </w:r>
            <w:r>
              <w:rPr>
                <w:sz w:val="24"/>
                <w:szCs w:val="24"/>
              </w:rPr>
              <w:t>.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69719B1A" w14:textId="608558DF" w:rsidR="00C25CBD" w:rsidRDefault="0069077E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77E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прямоугольного в плане двухэтажного кирпичного здания, в том числе его габариты, высотные отметки по венчающим карнизам.</w:t>
            </w:r>
          </w:p>
          <w:p w14:paraId="2EDEA04F" w14:textId="5A7CAD27" w:rsidR="00C25CBD" w:rsidRPr="009C7F41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33AF202" w14:textId="724F6416" w:rsidR="00544AE7" w:rsidRDefault="0069077E" w:rsidP="00E031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BF891D" wp14:editId="50FC17BE">
                  <wp:extent cx="3054133" cy="316839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4133" cy="316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37AD1A48" w:rsidR="00500828" w:rsidRPr="000428BD" w:rsidRDefault="00544AE7" w:rsidP="000428B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0428BD" w:rsidRPr="000428BD">
              <w:rPr>
                <w:rFonts w:ascii="Times New Roman" w:hAnsi="Times New Roman" w:cs="Times New Roman"/>
              </w:rPr>
              <w:t xml:space="preserve">Вид </w:t>
            </w:r>
            <w:r w:rsidR="0069077E">
              <w:rPr>
                <w:rFonts w:ascii="Times New Roman" w:hAnsi="Times New Roman" w:cs="Times New Roman"/>
              </w:rPr>
              <w:t xml:space="preserve">на объект с </w:t>
            </w:r>
            <w:r w:rsidR="0069077E" w:rsidRPr="0069077E">
              <w:rPr>
                <w:rFonts w:ascii="Times New Roman" w:hAnsi="Times New Roman" w:cs="Times New Roman"/>
              </w:rPr>
              <w:t>западной стороны.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88" w:type="dxa"/>
          </w:tcPr>
          <w:p w14:paraId="467B85D4" w14:textId="4747121F" w:rsidR="00C25CBD" w:rsidRDefault="0069077E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77E">
              <w:rPr>
                <w:rFonts w:ascii="Times New Roman" w:eastAsia="Calibri" w:hAnsi="Times New Roman" w:cs="Times New Roman"/>
                <w:sz w:val="24"/>
                <w:szCs w:val="24"/>
              </w:rPr>
              <w:t>Конфигурация, материал крыши, высотные отметки по коньку и аттику.</w:t>
            </w:r>
          </w:p>
          <w:p w14:paraId="5C1AA0B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EDDA27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CF2AB54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0FB899" w14:textId="77777777" w:rsid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056CA43E" w:rsidR="00C25CBD" w:rsidRPr="00C25CBD" w:rsidRDefault="00C25CBD" w:rsidP="004E5EBE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3253D2A6" w14:textId="4450116C" w:rsidR="00831CC2" w:rsidRDefault="009863F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B9485B" wp14:editId="3519A905">
                  <wp:extent cx="3085042" cy="219170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042" cy="2191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69250E2B" w:rsidR="0098378B" w:rsidRPr="009C7F41" w:rsidRDefault="00E03157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0428BD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863F3">
              <w:rPr>
                <w:rFonts w:ascii="Times New Roman" w:hAnsi="Times New Roman" w:cs="Times New Roman"/>
                <w:noProof/>
                <w:sz w:val="24"/>
                <w:szCs w:val="24"/>
              </w:rPr>
              <w:t>Крыша.</w:t>
            </w:r>
          </w:p>
        </w:tc>
      </w:tr>
      <w:tr w:rsidR="00C25CBD" w:rsidRPr="007F4776" w14:paraId="7BB8C056" w14:textId="77777777" w:rsidTr="00EF1206"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88" w:type="dxa"/>
          </w:tcPr>
          <w:p w14:paraId="27E40E17" w14:textId="5036AE21" w:rsidR="00C25CBD" w:rsidRPr="00C25CBD" w:rsidRDefault="0069077E" w:rsidP="0069077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77E"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Композиционное решение и архитектурно-художественное оформление фасадов, в том числе местоположение, форма, размер оконных и дверных проёмов, художественное оформление, в том числе лопатки, междуэтажный и венчающий карнизы с фризом, лучковые завершения окон, филенчатое оформление окон второго этажа с белокаменным замковым камнем, прямым сандриком и подоконными досками, аттиковой стенки с полукруглым выступом и круглым окном по центру.</w:t>
            </w:r>
          </w:p>
        </w:tc>
        <w:tc>
          <w:tcPr>
            <w:tcW w:w="5528" w:type="dxa"/>
          </w:tcPr>
          <w:p w14:paraId="2CF0D710" w14:textId="48B36CF6" w:rsidR="00E03157" w:rsidRDefault="009863F3" w:rsidP="006E42A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668032B" wp14:editId="7F4E4E60">
                  <wp:extent cx="3089996" cy="2657855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996" cy="265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11636A" w14:textId="77777777" w:rsidR="00E6385D" w:rsidRDefault="00E03157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9863F3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9863F3" w:rsidRPr="009863F3">
              <w:rPr>
                <w:rFonts w:ascii="Times New Roman" w:hAnsi="Times New Roman" w:cs="Times New Roman"/>
                <w:noProof/>
                <w:sz w:val="24"/>
                <w:szCs w:val="24"/>
              </w:rPr>
              <w:t>Главный ( юго-западный) фасад</w:t>
            </w:r>
            <w:r w:rsidR="009863F3">
              <w:rPr>
                <w:rFonts w:ascii="Times New Roman" w:hAnsi="Times New Roman" w:cs="Times New Roman"/>
                <w:noProof/>
                <w:sz w:val="24"/>
                <w:szCs w:val="24"/>
              </w:rPr>
              <w:t>. Оконные проемы. Аттик.</w:t>
            </w:r>
          </w:p>
          <w:p w14:paraId="520498DD" w14:textId="77777777" w:rsidR="002D2C49" w:rsidRDefault="002D2C49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7506557" wp14:editId="4A3B3435">
                  <wp:extent cx="3373120" cy="3220720"/>
                  <wp:effectExtent l="0" t="0" r="0" b="0"/>
                  <wp:docPr id="124217599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2175995" name="Рисунок 1242175995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2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71E777" w14:textId="31DF9463" w:rsidR="002D2C49" w:rsidRDefault="002D2C49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</w:t>
            </w:r>
            <w:r w:rsidRPr="002D2C4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Северо-западный фасад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310CC529" w14:textId="2DB3D70C" w:rsidR="002D2C49" w:rsidRDefault="002D2C49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74DC29F" wp14:editId="7954CD72">
                  <wp:extent cx="2610905" cy="3859185"/>
                  <wp:effectExtent l="0" t="0" r="0" b="8255"/>
                  <wp:docPr id="132506002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060020" name="Рисунок 1325060020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905" cy="385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7A3C98" w14:textId="43058A97" w:rsidR="002D2C49" w:rsidRDefault="002D2C49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Рис.7. Вид на фасад с южной стороны. </w:t>
            </w:r>
          </w:p>
          <w:p w14:paraId="48688BF3" w14:textId="0730E531" w:rsidR="0079373F" w:rsidRDefault="0079373F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9D52C8A" wp14:editId="51F76E94">
                  <wp:extent cx="2801482" cy="3544733"/>
                  <wp:effectExtent l="0" t="0" r="0" b="0"/>
                  <wp:docPr id="148123962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239620" name="Рисунок 1481239620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482" cy="3544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1055D44D" w:rsidR="002D2C49" w:rsidRPr="009C7F41" w:rsidRDefault="0079373F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</w:t>
            </w:r>
            <w:r w:rsidRP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Вид дворового (северо-восточного) фасада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113A37C6" w14:textId="77777777" w:rsidTr="00EF1206">
        <w:tc>
          <w:tcPr>
            <w:tcW w:w="560" w:type="dxa"/>
          </w:tcPr>
          <w:p w14:paraId="515FF28B" w14:textId="4DBD1B86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3688" w:type="dxa"/>
          </w:tcPr>
          <w:p w14:paraId="5EC231AD" w14:textId="762622EF" w:rsidR="0069077E" w:rsidRPr="0069077E" w:rsidRDefault="0069077E" w:rsidP="0069077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77E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(белый камень, кирпич), характер отделки фасадных поверхностей (не оштукатуренная кирпичная кладка, белокаменный декор).</w:t>
            </w:r>
          </w:p>
          <w:p w14:paraId="68E8B16F" w14:textId="705FD7B0" w:rsidR="00BB5EE2" w:rsidRPr="00C25CBD" w:rsidRDefault="00BB5EE2" w:rsidP="0069077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0601E640" w14:textId="28CFDF4E" w:rsidR="00E03157" w:rsidRDefault="009863F3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B68708" wp14:editId="7A67139F">
                  <wp:extent cx="3082738" cy="2639568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738" cy="263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69C7A01A" w:rsidR="00831CC2" w:rsidRDefault="00831CC2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9F1D15">
              <w:rPr>
                <w:rFonts w:ascii="Times New Roman" w:hAnsi="Times New Roman" w:cs="Times New Roman"/>
                <w:noProof/>
                <w:sz w:val="24"/>
                <w:szCs w:val="24"/>
              </w:rPr>
              <w:t>Х</w:t>
            </w:r>
            <w:r w:rsidR="009F1D15" w:rsidRPr="009F1D15">
              <w:rPr>
                <w:rFonts w:ascii="Times New Roman" w:hAnsi="Times New Roman" w:cs="Times New Roman"/>
                <w:noProof/>
                <w:sz w:val="24"/>
                <w:szCs w:val="24"/>
              </w:rPr>
              <w:t>арактер отделки фасадных поверхностей</w:t>
            </w:r>
            <w:r w:rsidR="00E6385D" w:rsidRP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2A740207" w14:textId="77777777" w:rsidTr="00EF1206">
        <w:tc>
          <w:tcPr>
            <w:tcW w:w="560" w:type="dxa"/>
          </w:tcPr>
          <w:p w14:paraId="4CE63153" w14:textId="75A55ABF" w:rsidR="00BB5EE2" w:rsidRDefault="00BB5EE2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88" w:type="dxa"/>
          </w:tcPr>
          <w:p w14:paraId="0E358C0C" w14:textId="6D7944AF" w:rsidR="0069077E" w:rsidRPr="0069077E" w:rsidRDefault="0069077E" w:rsidP="0069077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77E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9077E">
              <w:rPr>
                <w:rFonts w:ascii="Times New Roman" w:eastAsia="Calibri" w:hAnsi="Times New Roman" w:cs="Times New Roman"/>
                <w:sz w:val="24"/>
                <w:szCs w:val="24"/>
              </w:rPr>
              <w:t>решение фасадов.</w:t>
            </w:r>
          </w:p>
          <w:p w14:paraId="35FF1E09" w14:textId="357C4341" w:rsidR="00684D78" w:rsidRPr="00BB5EE2" w:rsidRDefault="00684D78" w:rsidP="0069077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2E544F13" w14:textId="31F7AAEF" w:rsidR="00831CC2" w:rsidRDefault="009F1D15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6569F8" wp14:editId="222427BC">
                  <wp:extent cx="2918104" cy="2510003"/>
                  <wp:effectExtent l="0" t="0" r="0" b="5080"/>
                  <wp:docPr id="13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232" cy="251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0120501C" w:rsidR="00831CC2" w:rsidRDefault="00E03157" w:rsidP="00CD06D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E6385D" w:rsidRP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Колористическое решение фасадов</w:t>
            </w:r>
            <w:r w:rsidR="00E6385D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3D077541" w14:textId="77777777" w:rsidTr="00EF1206">
        <w:tc>
          <w:tcPr>
            <w:tcW w:w="560" w:type="dxa"/>
          </w:tcPr>
          <w:p w14:paraId="6D2DA280" w14:textId="0CDFC257" w:rsidR="00BB5EE2" w:rsidRDefault="00684D78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3E660F7F" w:rsidR="00161BF3" w:rsidRPr="00BB5EE2" w:rsidRDefault="0069077E" w:rsidP="0069077E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9077E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 и перекрытий, местоположение лестницы</w:t>
            </w:r>
            <w:r w:rsidR="002D2C49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14:paraId="5240A3F8" w14:textId="379766C3" w:rsidR="00BB5EE2" w:rsidRDefault="009F1D15" w:rsidP="00EF120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4E1A29" wp14:editId="3D4E7022">
                  <wp:extent cx="3048572" cy="3138392"/>
                  <wp:effectExtent l="0" t="0" r="0" b="0"/>
                  <wp:docPr id="15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7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572" cy="313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45592A" w14:textId="2F2E65DE" w:rsidR="0098489F" w:rsidRDefault="007A2470" w:rsidP="0050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484BD0">
              <w:t xml:space="preserve"> </w:t>
            </w:r>
            <w:r w:rsidR="009F1D15" w:rsidRPr="009F1D15">
              <w:rPr>
                <w:rFonts w:ascii="Times New Roman" w:hAnsi="Times New Roman" w:cs="Times New Roman"/>
                <w:sz w:val="24"/>
                <w:szCs w:val="24"/>
              </w:rPr>
              <w:t>Помещения второго этажа.</w:t>
            </w:r>
          </w:p>
          <w:p w14:paraId="049CED62" w14:textId="77777777" w:rsidR="002D2C49" w:rsidRDefault="002D2C49" w:rsidP="0050082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CA6B22" wp14:editId="0B61CE69">
                  <wp:extent cx="2715723" cy="6717840"/>
                  <wp:effectExtent l="0" t="0" r="8890" b="6985"/>
                  <wp:docPr id="20188798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8879869" name="Рисунок 2018879869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723" cy="671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FE0BAD" w14:textId="77777777" w:rsidR="002D2C49" w:rsidRDefault="002D2C49" w:rsidP="002D2C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1098FAD5" w14:textId="77777777" w:rsidR="002D2C49" w:rsidRDefault="002D2C49" w:rsidP="002D2C4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8028DB8" wp14:editId="6598A8F0">
                  <wp:extent cx="3268396" cy="1496030"/>
                  <wp:effectExtent l="0" t="0" r="0" b="9525"/>
                  <wp:docPr id="193163767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1637675" name="Рисунок 1931637675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396" cy="149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C6F8B3" w14:textId="77777777" w:rsidR="002D2C49" w:rsidRDefault="002D2C49" w:rsidP="002D2C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-1</w:t>
            </w:r>
            <w:r w:rsid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Планы местоположения, охраняемых элементов. (в т.ч.лестницы).</w:t>
            </w:r>
          </w:p>
          <w:p w14:paraId="13D92ABF" w14:textId="77777777" w:rsidR="0079373F" w:rsidRDefault="0079373F" w:rsidP="002D2C4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1BC0CEA" wp14:editId="6C5195D5">
                  <wp:extent cx="2896771" cy="4230810"/>
                  <wp:effectExtent l="0" t="0" r="0" b="0"/>
                  <wp:docPr id="124013065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0130657" name="Рисунок 1240130657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71" cy="4230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EC670A" w14:textId="527AECE6" w:rsidR="0079373F" w:rsidRPr="0079373F" w:rsidRDefault="0079373F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Рис.14.</w:t>
            </w:r>
            <w:r>
              <w:t xml:space="preserve"> </w:t>
            </w:r>
            <w:r w:rsidRP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Лестница. Вид с межэтажной площадки.</w:t>
            </w:r>
            <w:r>
              <w:t xml:space="preserve"> </w:t>
            </w:r>
            <w:r w:rsidRP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Положение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лестницы было изменено, ранее она</w:t>
            </w:r>
          </w:p>
          <w:p w14:paraId="01B94E8F" w14:textId="27BE7BE2" w:rsidR="0079373F" w:rsidRDefault="0079373F" w:rsidP="0079373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была обращена ко входу,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расположенному со стороны главного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фасада, сейчас к выходу из перехода 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  <w:r w:rsidRPr="0079373F">
              <w:rPr>
                <w:rFonts w:ascii="Times New Roman" w:hAnsi="Times New Roman" w:cs="Times New Roman"/>
                <w:noProof/>
                <w:sz w:val="24"/>
                <w:szCs w:val="24"/>
              </w:rPr>
              <w:t>соседнее здание.</w:t>
            </w:r>
          </w:p>
        </w:tc>
      </w:tr>
    </w:tbl>
    <w:p w14:paraId="4530B517" w14:textId="01DE0AB6" w:rsidR="009C7F41" w:rsidRPr="00743DEA" w:rsidRDefault="009C7F41" w:rsidP="00500828">
      <w:pPr>
        <w:rPr>
          <w:color w:val="000000"/>
          <w:sz w:val="28"/>
          <w:szCs w:val="28"/>
        </w:rPr>
      </w:pPr>
    </w:p>
    <w:sectPr w:rsidR="009C7F41" w:rsidRPr="00743DEA" w:rsidSect="00DD051B">
      <w:pgSz w:w="11910" w:h="16840"/>
      <w:pgMar w:top="709" w:right="850" w:bottom="1276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D073C" w14:textId="77777777" w:rsidR="004E2A37" w:rsidRDefault="004E2A37" w:rsidP="00A54F9C">
      <w:pPr>
        <w:spacing w:after="0" w:line="240" w:lineRule="auto"/>
      </w:pPr>
      <w:r>
        <w:separator/>
      </w:r>
    </w:p>
  </w:endnote>
  <w:endnote w:type="continuationSeparator" w:id="0">
    <w:p w14:paraId="4988BAD4" w14:textId="77777777" w:rsidR="004E2A37" w:rsidRDefault="004E2A37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7FC52E" w14:textId="77777777" w:rsidR="004E2A37" w:rsidRDefault="004E2A37" w:rsidP="00A54F9C">
      <w:pPr>
        <w:spacing w:after="0" w:line="240" w:lineRule="auto"/>
      </w:pPr>
      <w:r>
        <w:separator/>
      </w:r>
    </w:p>
  </w:footnote>
  <w:footnote w:type="continuationSeparator" w:id="0">
    <w:p w14:paraId="64980224" w14:textId="77777777" w:rsidR="004E2A37" w:rsidRDefault="004E2A37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7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</w:num>
  <w:num w:numId="6">
    <w:abstractNumId w:val="11"/>
  </w:num>
  <w:num w:numId="7">
    <w:abstractNumId w:val="19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3"/>
  </w:num>
  <w:num w:numId="11">
    <w:abstractNumId w:val="21"/>
  </w:num>
  <w:num w:numId="12">
    <w:abstractNumId w:val="18"/>
  </w:num>
  <w:num w:numId="13">
    <w:abstractNumId w:val="17"/>
  </w:num>
  <w:num w:numId="14">
    <w:abstractNumId w:val="7"/>
  </w:num>
  <w:num w:numId="15">
    <w:abstractNumId w:val="2"/>
  </w:num>
  <w:num w:numId="16">
    <w:abstractNumId w:val="20"/>
  </w:num>
  <w:num w:numId="17">
    <w:abstractNumId w:val="6"/>
  </w:num>
  <w:num w:numId="18">
    <w:abstractNumId w:val="16"/>
  </w:num>
  <w:num w:numId="19">
    <w:abstractNumId w:val="15"/>
  </w:num>
  <w:num w:numId="20">
    <w:abstractNumId w:val="5"/>
  </w:num>
  <w:num w:numId="21">
    <w:abstractNumId w:val="10"/>
  </w:num>
  <w:num w:numId="22">
    <w:abstractNumId w:val="8"/>
  </w:num>
  <w:num w:numId="23">
    <w:abstractNumId w:val="22"/>
  </w:num>
  <w:num w:numId="24">
    <w:abstractNumId w:val="27"/>
  </w:num>
  <w:num w:numId="25">
    <w:abstractNumId w:val="12"/>
  </w:num>
  <w:num w:numId="26">
    <w:abstractNumId w:val="14"/>
  </w:num>
  <w:num w:numId="27">
    <w:abstractNumId w:val="26"/>
  </w:num>
  <w:num w:numId="28">
    <w:abstractNumId w:val="4"/>
  </w:num>
  <w:num w:numId="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D2C49"/>
    <w:rsid w:val="002F35AE"/>
    <w:rsid w:val="002F442B"/>
    <w:rsid w:val="00300F28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B47E9"/>
    <w:rsid w:val="003C18DE"/>
    <w:rsid w:val="003C7769"/>
    <w:rsid w:val="003C783A"/>
    <w:rsid w:val="003D1146"/>
    <w:rsid w:val="003F1D60"/>
    <w:rsid w:val="003F5C82"/>
    <w:rsid w:val="00406446"/>
    <w:rsid w:val="0041719D"/>
    <w:rsid w:val="00430C28"/>
    <w:rsid w:val="00436523"/>
    <w:rsid w:val="004405E1"/>
    <w:rsid w:val="00441398"/>
    <w:rsid w:val="004554A7"/>
    <w:rsid w:val="00456CA6"/>
    <w:rsid w:val="00465AC7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90A81"/>
    <w:rsid w:val="0079373F"/>
    <w:rsid w:val="007A2470"/>
    <w:rsid w:val="007B1865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F17"/>
    <w:rsid w:val="00861C23"/>
    <w:rsid w:val="00876EF9"/>
    <w:rsid w:val="00885109"/>
    <w:rsid w:val="0089202B"/>
    <w:rsid w:val="008B0673"/>
    <w:rsid w:val="008B2DB4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462F"/>
    <w:rsid w:val="009251D4"/>
    <w:rsid w:val="009415FE"/>
    <w:rsid w:val="00946C87"/>
    <w:rsid w:val="009532AC"/>
    <w:rsid w:val="00970080"/>
    <w:rsid w:val="0098008B"/>
    <w:rsid w:val="0098378B"/>
    <w:rsid w:val="0098489F"/>
    <w:rsid w:val="009863F3"/>
    <w:rsid w:val="00995400"/>
    <w:rsid w:val="009A019B"/>
    <w:rsid w:val="009A7D01"/>
    <w:rsid w:val="009B1FC7"/>
    <w:rsid w:val="009B6F0F"/>
    <w:rsid w:val="009C104B"/>
    <w:rsid w:val="009C7F41"/>
    <w:rsid w:val="009F1D15"/>
    <w:rsid w:val="00A033DF"/>
    <w:rsid w:val="00A133D1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B031DE"/>
    <w:rsid w:val="00B11751"/>
    <w:rsid w:val="00B117F0"/>
    <w:rsid w:val="00B45608"/>
    <w:rsid w:val="00B464F8"/>
    <w:rsid w:val="00B53D40"/>
    <w:rsid w:val="00B82BD5"/>
    <w:rsid w:val="00B85D52"/>
    <w:rsid w:val="00B93D58"/>
    <w:rsid w:val="00BA4B0D"/>
    <w:rsid w:val="00BB5EE2"/>
    <w:rsid w:val="00BC7FAE"/>
    <w:rsid w:val="00BD171B"/>
    <w:rsid w:val="00BD67EB"/>
    <w:rsid w:val="00BE4B6D"/>
    <w:rsid w:val="00BF4407"/>
    <w:rsid w:val="00C043A1"/>
    <w:rsid w:val="00C06522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D14C06"/>
    <w:rsid w:val="00D22847"/>
    <w:rsid w:val="00D40BE4"/>
    <w:rsid w:val="00D42032"/>
    <w:rsid w:val="00D42600"/>
    <w:rsid w:val="00D44B22"/>
    <w:rsid w:val="00D65213"/>
    <w:rsid w:val="00D66216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385D"/>
    <w:rsid w:val="00E66CBC"/>
    <w:rsid w:val="00E8539D"/>
    <w:rsid w:val="00E865C8"/>
    <w:rsid w:val="00EA74E8"/>
    <w:rsid w:val="00EB183C"/>
    <w:rsid w:val="00EC351B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63DC"/>
    <w:rsid w:val="00F30050"/>
    <w:rsid w:val="00F3215F"/>
    <w:rsid w:val="00F32A60"/>
    <w:rsid w:val="00F4016D"/>
    <w:rsid w:val="00F45B35"/>
    <w:rsid w:val="00F511B0"/>
    <w:rsid w:val="00F56416"/>
    <w:rsid w:val="00F609C8"/>
    <w:rsid w:val="00F6638A"/>
    <w:rsid w:val="00F66A88"/>
    <w:rsid w:val="00F72A4E"/>
    <w:rsid w:val="00F7452A"/>
    <w:rsid w:val="00F85E9C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2024-12-16T11:18:00Z</cp:lastPrinted>
  <dcterms:created xsi:type="dcterms:W3CDTF">2024-12-16T08:19:00Z</dcterms:created>
  <dcterms:modified xsi:type="dcterms:W3CDTF">2024-12-16T11:23:00Z</dcterms:modified>
</cp:coreProperties>
</file>