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3B5980" w:rsidRDefault="003B598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3B5980" w:rsidRDefault="003B5980" w:rsidP="00AD52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299" w:rsidRDefault="00AD5299" w:rsidP="00AD52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99" w:rsidRPr="003B5980" w:rsidRDefault="00AD5299" w:rsidP="00AD52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3B5980" w:rsidRPr="00AD5299" w:rsidTr="00236F11">
        <w:trPr>
          <w:trHeight w:val="70"/>
        </w:trPr>
        <w:tc>
          <w:tcPr>
            <w:tcW w:w="5382" w:type="dxa"/>
          </w:tcPr>
          <w:p w:rsidR="003B5980" w:rsidRPr="00AD5299" w:rsidRDefault="003B5980" w:rsidP="003B5980">
            <w:pPr>
              <w:autoSpaceDE w:val="0"/>
              <w:autoSpaceDN w:val="0"/>
              <w:ind w:right="4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D52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      </w:r>
          </w:p>
        </w:tc>
        <w:tc>
          <w:tcPr>
            <w:tcW w:w="4813" w:type="dxa"/>
          </w:tcPr>
          <w:p w:rsidR="003B5980" w:rsidRPr="00AD5299" w:rsidRDefault="003B5980" w:rsidP="003B59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D5299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 </w:t>
            </w:r>
          </w:p>
        </w:tc>
      </w:tr>
      <w:tr w:rsidR="003B5980" w:rsidRPr="00AD5299" w:rsidTr="00236F11">
        <w:tc>
          <w:tcPr>
            <w:tcW w:w="5382" w:type="dxa"/>
          </w:tcPr>
          <w:p w:rsidR="003B5980" w:rsidRPr="00AD5299" w:rsidRDefault="003B5980" w:rsidP="003B5980">
            <w:pPr>
              <w:autoSpaceDE w:val="0"/>
              <w:autoSpaceDN w:val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3" w:type="dxa"/>
          </w:tcPr>
          <w:p w:rsidR="003B5980" w:rsidRPr="00AD5299" w:rsidRDefault="003B5980" w:rsidP="003B598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</w:tr>
    </w:tbl>
    <w:p w:rsidR="003B5980" w:rsidRPr="00AD5299" w:rsidRDefault="003B5980" w:rsidP="00AD52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980" w:rsidRDefault="003B5980" w:rsidP="00AD52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27 июля 2004 года № 79-ФЗ «О государственной гражданской службе Российской Федерации»,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 урегулированию конфликта интересов», Указом Президента Республики Татарстан от 25 августа 2010 года № 569-УП «О Комиссиях по соблюдению требований к служебному поведению федеральных государственных служащих и урегулированию конфликта интересов», </w:t>
      </w:r>
    </w:p>
    <w:p w:rsidR="00AD5299" w:rsidRPr="00AD5299" w:rsidRDefault="00AD5299" w:rsidP="00AD52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299" w:rsidRDefault="003B5980" w:rsidP="00AD52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 ы в а ю:</w:t>
      </w:r>
    </w:p>
    <w:p w:rsidR="005C55AD" w:rsidRPr="00AD5299" w:rsidRDefault="005C55AD" w:rsidP="00AD52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Утвердить Состав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приказы Государственного комитета Республики Татарстан по архивному делу:</w:t>
      </w: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18.01.2017 № 006-од «О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29.03.2018 № 38-од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Pr="00AD5299" w:rsidRDefault="003B5980" w:rsidP="003B598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28.09.2022 № 137-ОД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от 18.01.2017 № 006-ОД».</w:t>
      </w:r>
    </w:p>
    <w:p w:rsidR="003F359D" w:rsidRPr="00AD5299" w:rsidRDefault="003F359D" w:rsidP="003F359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18.01.2017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006-од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59D" w:rsidRPr="00AD5299" w:rsidRDefault="003F359D" w:rsidP="003F359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29.03.2018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38-од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59D" w:rsidRPr="00AD5299" w:rsidRDefault="003F359D" w:rsidP="003F359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28.09.2022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137-ОД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служащих Республики Татарстан и урегулированию конфликта интересов, утвержденное приказом от 18.01.2017 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006-ОД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980" w:rsidRPr="00AD5299" w:rsidRDefault="003B5980" w:rsidP="003B59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AD5299" w:rsidRDefault="003B5980" w:rsidP="003B59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AD5299" w:rsidRDefault="003B5980" w:rsidP="003B59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B5980" w:rsidRPr="00AD5299" w:rsidSect="00A2088A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  <w:r w:rsidRPr="00AD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           </w:t>
      </w:r>
      <w:r w:rsidRPr="00AD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</w:t>
      </w:r>
      <w:proofErr w:type="spellStart"/>
      <w:r w:rsidRPr="00AD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Г.З.</w:t>
      </w:r>
      <w:r w:rsidR="005C72AC" w:rsidRPr="00AD5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Габдрахманова</w:t>
      </w:r>
      <w:proofErr w:type="spellEnd"/>
    </w:p>
    <w:p w:rsidR="003B5980" w:rsidRPr="00AD5299" w:rsidRDefault="003B5980" w:rsidP="005C72AC">
      <w:pPr>
        <w:spacing w:after="0" w:line="360" w:lineRule="auto"/>
        <w:ind w:right="706"/>
        <w:rPr>
          <w:rFonts w:ascii="Times New Roman" w:hAnsi="Times New Roman" w:cs="Times New Roman"/>
          <w:sz w:val="28"/>
          <w:szCs w:val="28"/>
        </w:rPr>
      </w:pPr>
    </w:p>
    <w:p w:rsidR="000D4EBC" w:rsidRPr="00AD5299" w:rsidRDefault="000D4EBC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 xml:space="preserve">                     Утверждено приказом</w:t>
      </w:r>
    </w:p>
    <w:p w:rsidR="000D4EBC" w:rsidRPr="00AD5299" w:rsidRDefault="000D4EBC" w:rsidP="00E41C43">
      <w:pPr>
        <w:spacing w:after="0"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0D4EBC" w:rsidRPr="00AD5299" w:rsidRDefault="003C4B30" w:rsidP="00E41C43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 xml:space="preserve"> </w:t>
      </w:r>
      <w:r w:rsidR="000D4EBC" w:rsidRPr="00AD529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F3078" w:rsidRPr="00AD5299" w:rsidRDefault="000D4EBC" w:rsidP="00B95CCC">
      <w:pPr>
        <w:spacing w:after="0" w:line="360" w:lineRule="auto"/>
        <w:ind w:right="1132"/>
        <w:jc w:val="right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по архивному делу</w:t>
      </w:r>
    </w:p>
    <w:p w:rsidR="00FF3078" w:rsidRPr="00AD5299" w:rsidRDefault="00FF3078" w:rsidP="00E41C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от _____</w:t>
      </w:r>
      <w:r w:rsidR="000D4EBC" w:rsidRPr="00AD5299">
        <w:rPr>
          <w:rFonts w:ascii="Times New Roman" w:hAnsi="Times New Roman" w:cs="Times New Roman"/>
          <w:sz w:val="28"/>
          <w:szCs w:val="28"/>
        </w:rPr>
        <w:t>________</w:t>
      </w:r>
      <w:r w:rsidR="0042002B" w:rsidRPr="00AD5299">
        <w:rPr>
          <w:rFonts w:ascii="Times New Roman" w:hAnsi="Times New Roman" w:cs="Times New Roman"/>
          <w:sz w:val="28"/>
          <w:szCs w:val="28"/>
        </w:rPr>
        <w:t>г. №</w:t>
      </w:r>
      <w:r w:rsidRPr="00AD5299">
        <w:rPr>
          <w:rFonts w:ascii="Times New Roman" w:hAnsi="Times New Roman" w:cs="Times New Roman"/>
          <w:sz w:val="28"/>
          <w:szCs w:val="28"/>
        </w:rPr>
        <w:t>__</w:t>
      </w:r>
      <w:r w:rsidR="000D4EBC" w:rsidRPr="00AD5299">
        <w:rPr>
          <w:rFonts w:ascii="Times New Roman" w:hAnsi="Times New Roman" w:cs="Times New Roman"/>
          <w:sz w:val="28"/>
          <w:szCs w:val="28"/>
        </w:rPr>
        <w:t>___</w:t>
      </w:r>
    </w:p>
    <w:p w:rsidR="00FF3078" w:rsidRPr="00AD5299" w:rsidRDefault="00FF307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AD5299" w:rsidRDefault="007562B0" w:rsidP="00E41C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F3078" w:rsidRPr="00AD5299" w:rsidRDefault="007562B0" w:rsidP="00E41C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bCs/>
          <w:sz w:val="28"/>
          <w:szCs w:val="28"/>
        </w:rPr>
        <w:t xml:space="preserve">о Комиссии </w:t>
      </w:r>
      <w:r w:rsidR="00634856" w:rsidRPr="00AD5299">
        <w:rPr>
          <w:rFonts w:ascii="Times New Roman" w:hAnsi="Times New Roman" w:cs="Times New Roman"/>
          <w:bCs/>
          <w:sz w:val="28"/>
          <w:szCs w:val="28"/>
        </w:rPr>
        <w:t>Государственного к</w:t>
      </w:r>
      <w:r w:rsidR="00465996" w:rsidRPr="00AD5299">
        <w:rPr>
          <w:rFonts w:ascii="Times New Roman" w:hAnsi="Times New Roman" w:cs="Times New Roman"/>
          <w:bCs/>
          <w:sz w:val="28"/>
          <w:szCs w:val="28"/>
        </w:rPr>
        <w:t xml:space="preserve">омитета </w:t>
      </w:r>
      <w:r w:rsidR="00F23FDE" w:rsidRPr="00AD5299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по архивному делу </w:t>
      </w:r>
      <w:r w:rsidRPr="00AD5299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</w:p>
    <w:p w:rsidR="007562B0" w:rsidRPr="00AD5299" w:rsidRDefault="007562B0" w:rsidP="00E41C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078" w:rsidRPr="00AD5299" w:rsidRDefault="00FF3078" w:rsidP="00E41C4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1.1. Положение о Комиссии </w:t>
      </w:r>
      <w:r w:rsidR="00634856" w:rsidRPr="00AD5299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E158DD" w:rsidRPr="00AD5299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Положение) разработано на основании Федеральных законов от 27 июля 2004 года </w:t>
      </w:r>
      <w:hyperlink r:id="rId9" w:history="1">
        <w:r w:rsidR="00FA5DD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79-ФЗ</w:t>
        </w:r>
      </w:hyperlink>
      <w:r w:rsidR="00FA5DD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FA5DD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 декабря 2008 года </w:t>
      </w:r>
      <w:hyperlink r:id="rId10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273-ФЗ</w:t>
        </w:r>
      </w:hyperlink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июля 2010 года </w:t>
      </w:r>
      <w:r w:rsidR="005C77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821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ов»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16 января 2003 года </w:t>
      </w:r>
      <w:r w:rsidR="00F23FDE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3-ЗРТ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Республики Татарстан»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от 25 августа 2010 года </w:t>
      </w:r>
      <w:r w:rsidR="00FA5DDA" w:rsidRPr="00AD5299">
        <w:rPr>
          <w:rFonts w:ascii="Times New Roman" w:hAnsi="Times New Roman" w:cs="Times New Roman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УП-569 «О К</w:t>
      </w:r>
      <w:r w:rsidR="00FF3078" w:rsidRPr="00AD5299">
        <w:rPr>
          <w:rFonts w:ascii="Times New Roman" w:hAnsi="Times New Roman" w:cs="Times New Roman"/>
          <w:sz w:val="28"/>
          <w:szCs w:val="28"/>
        </w:rPr>
        <w:t>омиссиях по соблюдению требований к служебному поведению государственных гражданских служащих Республики Татарстан и уре</w:t>
      </w:r>
      <w:r w:rsidR="00175E80" w:rsidRPr="00AD5299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. Положением определяется порядок формирования и деятельности </w:t>
      </w:r>
      <w:r w:rsidR="00B1251A" w:rsidRPr="00AD529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75E80" w:rsidRPr="00AD5299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B1251A" w:rsidRPr="00AD5299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по соблюдению требований к </w:t>
      </w:r>
      <w:r w:rsidR="00B1251A" w:rsidRPr="00AD5299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государственных гражданских служащих Республики Татарстан и урегулированию конфликта интересов </w:t>
      </w:r>
      <w:r w:rsidR="00FF3078" w:rsidRPr="00AD5299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4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B1251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законодательством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Татарстан, </w:t>
      </w:r>
      <w:r w:rsidR="00B1251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Республики Татарстан, а также настоящим Положением.</w:t>
      </w:r>
    </w:p>
    <w:p w:rsidR="00FF3078" w:rsidRPr="00AD5299" w:rsidRDefault="005C7A57" w:rsidP="00C7446C">
      <w:pPr>
        <w:pStyle w:val="aa"/>
        <w:spacing w:before="0" w:beforeAutospacing="0" w:after="0" w:afterAutospacing="0" w:line="288" w:lineRule="atLeast"/>
        <w:ind w:firstLine="540"/>
        <w:jc w:val="both"/>
      </w:pPr>
      <w:r w:rsidRPr="00AD5299">
        <w:rPr>
          <w:color w:val="000000" w:themeColor="text1"/>
          <w:sz w:val="28"/>
          <w:szCs w:val="28"/>
        </w:rPr>
        <w:tab/>
      </w:r>
      <w:r w:rsidR="00FF3078" w:rsidRPr="00AD5299">
        <w:rPr>
          <w:color w:val="000000" w:themeColor="text1"/>
          <w:sz w:val="28"/>
          <w:szCs w:val="28"/>
        </w:rPr>
        <w:t>1.3. Основной задачей Комиссии является содействие</w:t>
      </w:r>
      <w:r w:rsidR="00C7446C" w:rsidRPr="00AD5299">
        <w:rPr>
          <w:color w:val="000000" w:themeColor="text1"/>
          <w:sz w:val="28"/>
          <w:szCs w:val="28"/>
        </w:rPr>
        <w:t xml:space="preserve"> </w:t>
      </w:r>
      <w:r w:rsidR="00C7446C" w:rsidRPr="00AD5299">
        <w:rPr>
          <w:sz w:val="28"/>
          <w:szCs w:val="28"/>
        </w:rPr>
        <w:t>государственным органам</w:t>
      </w:r>
      <w:r w:rsidR="00FF3078" w:rsidRPr="00AD5299">
        <w:rPr>
          <w:color w:val="000000" w:themeColor="text1"/>
          <w:sz w:val="28"/>
          <w:szCs w:val="28"/>
        </w:rPr>
        <w:t>: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государственными гражданскими служащими Республики Татарстан в </w:t>
      </w:r>
      <w:r w:rsidR="0044540B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99617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ударственном к</w:t>
      </w:r>
      <w:r w:rsidR="00B1251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омитете Республики Татарстан по архивному делу (далее - государственные служащие) (далее – Госкомитет)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и запретов, требований о предотвращении или </w:t>
      </w:r>
      <w:r w:rsidR="008B766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16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B41CF1" w:rsidRPr="00AD5299">
        <w:rPr>
          <w:rFonts w:ascii="Times New Roman" w:hAnsi="Times New Roman" w:cs="Times New Roman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FF3078" w:rsidRPr="00AD5299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9F4F6D" w:rsidRPr="00AD5299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FF3078" w:rsidRPr="00AD5299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44540B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FF3078" w:rsidRPr="00AD5299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</w:t>
      </w:r>
      <w:r w:rsidR="0044540B" w:rsidRPr="00AD5299">
        <w:rPr>
          <w:rFonts w:ascii="Times New Roman" w:hAnsi="Times New Roman" w:cs="Times New Roman"/>
          <w:sz w:val="28"/>
          <w:szCs w:val="28"/>
        </w:rPr>
        <w:t xml:space="preserve"> 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Кабинетом Министров Республики Татарстан).</w:t>
      </w:r>
    </w:p>
    <w:p w:rsidR="00FF3078" w:rsidRPr="00AD5299" w:rsidRDefault="0057678A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1.5.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</w:t>
      </w:r>
      <w:r w:rsidR="00202551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осуществляются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образованной в Аппарате Кабинета Министров Республики Татарстан.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1.6.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3078" w:rsidRPr="00AD5299" w:rsidRDefault="00FF307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AD5299" w:rsidRDefault="00FF3078" w:rsidP="00A070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bCs/>
          <w:sz w:val="28"/>
          <w:szCs w:val="28"/>
        </w:rPr>
        <w:t>II. Состав Комиссии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2.1. В состав Комиссии входят председатель Комиссии, заместитель председателя Комиссии, назначаемые </w:t>
      </w:r>
      <w:r w:rsidR="0044540B" w:rsidRPr="00AD5299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93355A" w:rsidRPr="00AD5299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767DE" w:rsidRPr="00AD5299">
        <w:rPr>
          <w:rFonts w:ascii="Times New Roman" w:hAnsi="Times New Roman" w:cs="Times New Roman"/>
          <w:sz w:val="28"/>
          <w:szCs w:val="28"/>
        </w:rPr>
        <w:t>редседатель Госкомитета)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государственной службы в </w:t>
      </w:r>
      <w:r w:rsidR="0044540B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8B7CEE" w:rsidRPr="00AD5299">
        <w:rPr>
          <w:rFonts w:ascii="Times New Roman" w:hAnsi="Times New Roman" w:cs="Times New Roman"/>
          <w:sz w:val="28"/>
          <w:szCs w:val="28"/>
        </w:rPr>
        <w:t>председателя Госкомитета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(п</w:t>
      </w:r>
      <w:r w:rsidR="002767DE" w:rsidRPr="00AD5299">
        <w:rPr>
          <w:rFonts w:ascii="Times New Roman" w:hAnsi="Times New Roman" w:cs="Times New Roman"/>
          <w:sz w:val="28"/>
          <w:szCs w:val="28"/>
        </w:rPr>
        <w:t>редседатель Комиссии)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</w:t>
      </w:r>
      <w:r w:rsidR="002767DE" w:rsidRPr="00AD5299">
        <w:rPr>
          <w:rFonts w:ascii="Times New Roman" w:hAnsi="Times New Roman" w:cs="Times New Roman"/>
          <w:sz w:val="28"/>
          <w:szCs w:val="28"/>
        </w:rPr>
        <w:t>заместитель председ</w:t>
      </w:r>
      <w:r w:rsidR="00175E80" w:rsidRPr="00AD5299">
        <w:rPr>
          <w:rFonts w:ascii="Times New Roman" w:hAnsi="Times New Roman" w:cs="Times New Roman"/>
          <w:sz w:val="28"/>
          <w:szCs w:val="28"/>
        </w:rPr>
        <w:t>ателя Госкомитета (заместитель п</w:t>
      </w:r>
      <w:r w:rsidR="002767DE" w:rsidRPr="00AD5299">
        <w:rPr>
          <w:rFonts w:ascii="Times New Roman" w:hAnsi="Times New Roman" w:cs="Times New Roman"/>
          <w:sz w:val="28"/>
          <w:szCs w:val="28"/>
        </w:rPr>
        <w:t xml:space="preserve">редседателя Комиссии)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B7CEE" w:rsidRPr="00AD5299">
        <w:rPr>
          <w:rFonts w:ascii="Times New Roman" w:hAnsi="Times New Roman" w:cs="Times New Roman"/>
          <w:sz w:val="28"/>
          <w:szCs w:val="28"/>
        </w:rPr>
        <w:t xml:space="preserve">правовой и </w:t>
      </w:r>
      <w:r w:rsidR="00FF3078" w:rsidRPr="00AD5299">
        <w:rPr>
          <w:rFonts w:ascii="Times New Roman" w:hAnsi="Times New Roman" w:cs="Times New Roman"/>
          <w:sz w:val="28"/>
          <w:szCs w:val="28"/>
        </w:rPr>
        <w:t>кадровой</w:t>
      </w:r>
      <w:r w:rsidR="008B7CEE" w:rsidRPr="00AD529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</w:t>
      </w:r>
      <w:r w:rsidR="008B7CEE" w:rsidRPr="00AD5299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</w:t>
      </w:r>
      <w:r w:rsidR="00707688" w:rsidRPr="00AD5299">
        <w:rPr>
          <w:rFonts w:ascii="Times New Roman" w:hAnsi="Times New Roman" w:cs="Times New Roman"/>
          <w:sz w:val="28"/>
          <w:szCs w:val="28"/>
        </w:rPr>
        <w:t>пционных и иных правонарушений (</w:t>
      </w:r>
      <w:r w:rsidR="00A2088A" w:rsidRPr="00AD5299">
        <w:rPr>
          <w:rFonts w:ascii="Times New Roman" w:hAnsi="Times New Roman" w:cs="Times New Roman"/>
          <w:sz w:val="28"/>
          <w:szCs w:val="28"/>
        </w:rPr>
        <w:t>секретарь</w:t>
      </w:r>
      <w:r w:rsidR="00707688" w:rsidRPr="00AD5299">
        <w:rPr>
          <w:rFonts w:ascii="Times New Roman" w:hAnsi="Times New Roman" w:cs="Times New Roman"/>
          <w:sz w:val="28"/>
          <w:szCs w:val="28"/>
        </w:rPr>
        <w:t xml:space="preserve"> комиссии) </w:t>
      </w:r>
      <w:r w:rsidR="008B7CEE" w:rsidRPr="00AD5299">
        <w:rPr>
          <w:rFonts w:ascii="Times New Roman" w:hAnsi="Times New Roman" w:cs="Times New Roman"/>
          <w:sz w:val="28"/>
          <w:szCs w:val="28"/>
        </w:rPr>
        <w:t>представители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других подразделений </w:t>
      </w:r>
      <w:r w:rsidR="008B7CEE" w:rsidRPr="00AD5299">
        <w:rPr>
          <w:rFonts w:ascii="Times New Roman" w:hAnsi="Times New Roman" w:cs="Times New Roman"/>
          <w:sz w:val="28"/>
          <w:szCs w:val="28"/>
        </w:rPr>
        <w:t>Госкомитета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по решению п</w:t>
      </w:r>
      <w:r w:rsidR="005968F8" w:rsidRPr="00AD5299">
        <w:rPr>
          <w:rFonts w:ascii="Times New Roman" w:hAnsi="Times New Roman" w:cs="Times New Roman"/>
          <w:sz w:val="28"/>
          <w:szCs w:val="28"/>
        </w:rPr>
        <w:t>редседателя</w:t>
      </w:r>
      <w:r w:rsidR="008B7CEE" w:rsidRPr="00AD5299">
        <w:rPr>
          <w:rFonts w:ascii="Times New Roman" w:hAnsi="Times New Roman" w:cs="Times New Roman"/>
          <w:sz w:val="28"/>
          <w:szCs w:val="28"/>
        </w:rPr>
        <w:t>;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322950" w:rsidRPr="00AD5299">
        <w:rPr>
          <w:rFonts w:ascii="Times New Roman" w:hAnsi="Times New Roman" w:cs="Times New Roman"/>
          <w:sz w:val="28"/>
          <w:szCs w:val="28"/>
        </w:rPr>
        <w:t>Раис</w:t>
      </w:r>
      <w:r w:rsidR="00FF3078" w:rsidRPr="00AD5299">
        <w:rPr>
          <w:rFonts w:ascii="Times New Roman" w:hAnsi="Times New Roman" w:cs="Times New Roman"/>
          <w:sz w:val="28"/>
          <w:szCs w:val="28"/>
        </w:rPr>
        <w:t>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  <w:r w:rsidR="00C2710D" w:rsidRPr="00AD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968F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2.3. </w:t>
      </w:r>
      <w:r w:rsidR="005968F8" w:rsidRPr="00AD5299">
        <w:rPr>
          <w:rFonts w:ascii="Times New Roman" w:hAnsi="Times New Roman" w:cs="Times New Roman"/>
          <w:sz w:val="28"/>
          <w:szCs w:val="28"/>
        </w:rPr>
        <w:t xml:space="preserve">Председатель Госкомитета </w:t>
      </w:r>
      <w:r w:rsidR="00FF3078" w:rsidRPr="00AD5299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 представите</w:t>
      </w:r>
      <w:r w:rsidR="000C52AA" w:rsidRPr="00AD5299">
        <w:rPr>
          <w:rFonts w:ascii="Times New Roman" w:hAnsi="Times New Roman" w:cs="Times New Roman"/>
          <w:sz w:val="28"/>
          <w:szCs w:val="28"/>
        </w:rPr>
        <w:t xml:space="preserve">ля </w:t>
      </w:r>
      <w:r w:rsidR="0043353C" w:rsidRPr="00AD5299">
        <w:rPr>
          <w:rFonts w:ascii="Times New Roman" w:hAnsi="Times New Roman" w:cs="Times New Roman"/>
          <w:sz w:val="28"/>
          <w:szCs w:val="28"/>
        </w:rPr>
        <w:t>О</w:t>
      </w:r>
      <w:r w:rsidR="000C52AA" w:rsidRPr="00AD529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3353C" w:rsidRPr="00AD5299">
        <w:rPr>
          <w:rFonts w:ascii="Times New Roman" w:hAnsi="Times New Roman" w:cs="Times New Roman"/>
          <w:sz w:val="28"/>
          <w:szCs w:val="28"/>
        </w:rPr>
        <w:t>с</w:t>
      </w:r>
      <w:r w:rsidR="000C52AA" w:rsidRPr="00AD5299">
        <w:rPr>
          <w:rFonts w:ascii="Times New Roman" w:hAnsi="Times New Roman" w:cs="Times New Roman"/>
          <w:sz w:val="28"/>
          <w:szCs w:val="28"/>
        </w:rPr>
        <w:t>овета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при </w:t>
      </w:r>
      <w:r w:rsidR="005968F8" w:rsidRPr="00AD5299">
        <w:rPr>
          <w:rFonts w:ascii="Times New Roman" w:hAnsi="Times New Roman" w:cs="Times New Roman"/>
          <w:sz w:val="28"/>
          <w:szCs w:val="28"/>
        </w:rPr>
        <w:t>Государственном комитете Республики Татарстан по архивному делу, первичной профсоюзной организации Госкомитета.</w:t>
      </w:r>
      <w:r w:rsidR="00A2088A" w:rsidRPr="00AD52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2.4</w:t>
      </w:r>
      <w:r w:rsidR="0021497A" w:rsidRPr="00AD5299">
        <w:rPr>
          <w:rFonts w:ascii="Times New Roman" w:hAnsi="Times New Roman" w:cs="Times New Roman"/>
          <w:sz w:val="28"/>
          <w:szCs w:val="28"/>
        </w:rPr>
        <w:t>. Лица, указанные в подпунктах «б» и «в»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пункта 2.2 и в пункте 2.3 настоящего Положения, включаются в состав Комиссии в установленном порядке по согласованию с соответствующими органами и организациями на основании запроса </w:t>
      </w:r>
      <w:r w:rsidR="005968F8" w:rsidRPr="00AD5299">
        <w:rPr>
          <w:rFonts w:ascii="Times New Roman" w:hAnsi="Times New Roman" w:cs="Times New Roman"/>
          <w:sz w:val="28"/>
          <w:szCs w:val="28"/>
        </w:rPr>
        <w:t>председателя Госкомитета.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2.5. Число членов Комиссии, не замещающих должности государственной службы в </w:t>
      </w:r>
      <w:r w:rsidR="004A403A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государственных служащих, замещающих в </w:t>
      </w:r>
      <w:r w:rsidR="004A403A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AD5299">
        <w:rPr>
          <w:rFonts w:ascii="Times New Roman" w:hAnsi="Times New Roman" w:cs="Times New Roman"/>
          <w:sz w:val="28"/>
          <w:szCs w:val="28"/>
        </w:rPr>
        <w:tab/>
      </w:r>
      <w:r w:rsidR="00E37B7C" w:rsidRPr="00AD5299">
        <w:rPr>
          <w:rFonts w:ascii="Times New Roman" w:hAnsi="Times New Roman" w:cs="Times New Roman"/>
          <w:sz w:val="28"/>
          <w:szCs w:val="28"/>
        </w:rPr>
        <w:t>б)</w:t>
      </w:r>
      <w:r w:rsidR="0021497A" w:rsidRPr="00AD5299">
        <w:rPr>
          <w:rFonts w:ascii="Times New Roman" w:hAnsi="Times New Roman" w:cs="Times New Roman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другие государственные служащие, замещающие должности государственной службы в </w:t>
      </w:r>
      <w:r w:rsidR="00F8522D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F876C0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FF3078" w:rsidRPr="00AD5299" w:rsidRDefault="005C7A57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3078" w:rsidRPr="00AD5299" w:rsidRDefault="00FF307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AD5299" w:rsidRDefault="00FF3078" w:rsidP="00A0701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299">
        <w:rPr>
          <w:rFonts w:ascii="Times New Roman" w:hAnsi="Times New Roman" w:cs="Times New Roman"/>
          <w:bCs/>
          <w:sz w:val="28"/>
          <w:szCs w:val="28"/>
        </w:rPr>
        <w:t>III. Порядок работы Комиссии</w:t>
      </w:r>
    </w:p>
    <w:p w:rsidR="00FF3078" w:rsidRPr="00AD5299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FF3078" w:rsidRPr="00AD5299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E22E18" w:rsidRPr="00AD5299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FF3078" w:rsidRPr="00AD5299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7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</w:t>
      </w:r>
      <w:r w:rsidR="0040232B" w:rsidRPr="00AD5299">
        <w:rPr>
          <w:rFonts w:ascii="Times New Roman" w:hAnsi="Times New Roman" w:cs="Times New Roman"/>
          <w:sz w:val="28"/>
          <w:szCs w:val="28"/>
        </w:rPr>
        <w:t xml:space="preserve">№ </w:t>
      </w:r>
      <w:r w:rsidR="00FF3078" w:rsidRPr="00AD5299">
        <w:rPr>
          <w:rFonts w:ascii="Times New Roman" w:hAnsi="Times New Roman" w:cs="Times New Roman"/>
          <w:sz w:val="28"/>
          <w:szCs w:val="28"/>
        </w:rPr>
        <w:t>УП-702;</w:t>
      </w:r>
    </w:p>
    <w:p w:rsidR="00FF3078" w:rsidRPr="00AD5299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3078" w:rsidRPr="00AD5299" w:rsidRDefault="00F8522D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</w:t>
      </w:r>
      <w:r w:rsidR="008E14EC" w:rsidRPr="00AD5299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1B7664" w:rsidRPr="00AD5299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приказом </w:t>
      </w:r>
      <w:r w:rsidR="003D4B94" w:rsidRPr="00AD5299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>:</w:t>
      </w:r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7"/>
      <w:bookmarkEnd w:id="7"/>
      <w:r w:rsidRPr="00AD52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3D4B94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</w:t>
      </w:r>
      <w:r w:rsidR="003F3AC8" w:rsidRPr="00AD5299">
        <w:rPr>
          <w:rFonts w:ascii="Times New Roman" w:hAnsi="Times New Roman" w:cs="Times New Roman"/>
          <w:sz w:val="28"/>
          <w:szCs w:val="28"/>
        </w:rPr>
        <w:t xml:space="preserve">ключенную в Перечень должностей,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3D4B94" w:rsidRPr="00AD5299">
        <w:rPr>
          <w:rFonts w:ascii="Times New Roman" w:hAnsi="Times New Roman" w:cs="Times New Roman"/>
          <w:sz w:val="28"/>
          <w:szCs w:val="28"/>
        </w:rPr>
        <w:t>Госкомитета,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"/>
      <w:bookmarkEnd w:id="8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"/>
      <w:bookmarkEnd w:id="9"/>
      <w:r w:rsidRPr="00AD5299">
        <w:rPr>
          <w:rFonts w:ascii="Times New Roman" w:hAnsi="Times New Roman" w:cs="Times New Roman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8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B35F3F" w:rsidRPr="00AD5299">
        <w:rPr>
          <w:rFonts w:ascii="Times New Roman" w:hAnsi="Times New Roman" w:cs="Times New Roman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sz w:val="28"/>
          <w:szCs w:val="28"/>
        </w:rPr>
        <w:t xml:space="preserve"> 79-ФЗ «</w:t>
      </w:r>
      <w:r w:rsidR="00FF3078" w:rsidRPr="00AD529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75E80" w:rsidRPr="00AD5299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F3078" w:rsidRPr="00AD5299" w:rsidRDefault="006103B8" w:rsidP="00610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0" w:name="Par50"/>
      <w:bookmarkEnd w:id="10"/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1"/>
      <w:bookmarkEnd w:id="11"/>
      <w:r w:rsidRPr="00AD5299">
        <w:rPr>
          <w:rFonts w:ascii="Times New Roman" w:hAnsi="Times New Roman" w:cs="Times New Roman"/>
          <w:sz w:val="28"/>
          <w:szCs w:val="28"/>
        </w:rPr>
        <w:tab/>
      </w:r>
      <w:r w:rsidR="00476E68" w:rsidRPr="00AD5299">
        <w:rPr>
          <w:rFonts w:ascii="Times New Roman" w:hAnsi="Times New Roman" w:cs="Times New Roman"/>
          <w:sz w:val="28"/>
          <w:szCs w:val="28"/>
        </w:rPr>
        <w:t>в) представление председателя 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 w:rsidR="003D4B94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52"/>
      <w:bookmarkEnd w:id="12"/>
      <w:r w:rsidRPr="00AD52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3D4B94" w:rsidRPr="00AD5299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</w:t>
      </w:r>
      <w:r w:rsidR="003D4B94" w:rsidRPr="00AD5299">
        <w:rPr>
          <w:rFonts w:ascii="Times New Roman" w:hAnsi="Times New Roman" w:cs="Times New Roman"/>
          <w:sz w:val="28"/>
          <w:szCs w:val="28"/>
        </w:rPr>
        <w:t>ствующих о представлении государ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ственным служащим недостоверных или неполных сведений, предусмотренных </w:t>
      </w:r>
      <w:hyperlink r:id="rId19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года </w:t>
      </w:r>
      <w:r w:rsidR="0009270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AD5299" w:rsidRDefault="00E22E1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53"/>
      <w:bookmarkEnd w:id="13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20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09270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пр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отиводействии коррупции» и статьей 64</w:t>
      </w:r>
      <w:r w:rsidR="00175E80" w:rsidRPr="00AD529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 в </w:t>
      </w:r>
      <w:r w:rsidR="002C04A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2C04A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3D4B94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3225" w:rsidRPr="00AD5299" w:rsidRDefault="009A32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F3078" w:rsidRPr="00AD5299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54"/>
      <w:bookmarkEnd w:id="14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Обращение, указанное в </w:t>
      </w:r>
      <w:hyperlink w:anchor="Par47" w:history="1">
        <w:r w:rsidR="00175E80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</w:t>
      </w:r>
      <w:r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7D12F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7D12F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4A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правонарушений. В обращении указываются: фамилия, имя, отчество </w:t>
      </w:r>
      <w:r w:rsidR="0021497A" w:rsidRPr="00AD5299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</w:t>
      </w:r>
      <w:r w:rsidR="00FF3078" w:rsidRPr="00AD5299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="00993886" w:rsidRPr="00AD5299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</w:t>
      </w:r>
      <w:r w:rsidRPr="00AD5299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6651D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497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2E8" w:rsidRPr="00AD5299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Обращение, указанное в </w:t>
      </w:r>
      <w:hyperlink w:anchor="Par47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3078" w:rsidRPr="00AD5299" w:rsidRDefault="003D4B94" w:rsidP="00E4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6"/>
      <w:bookmarkEnd w:id="15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53" w:history="1">
        <w:r w:rsidR="0021497A" w:rsidRPr="00AD52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</w:t>
        </w:r>
        <w:r w:rsidR="00FF3078" w:rsidRPr="00AD52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A4F89" w:rsidRPr="00AD5299">
        <w:rPr>
          <w:rFonts w:ascii="Times New Roman" w:hAnsi="Times New Roman" w:cs="Times New Roman"/>
          <w:sz w:val="28"/>
          <w:szCs w:val="28"/>
        </w:rPr>
        <w:t>отделом</w:t>
      </w:r>
      <w:r w:rsidR="001604E6" w:rsidRPr="00AD5299">
        <w:rPr>
          <w:rFonts w:ascii="Times New Roman" w:hAnsi="Times New Roman" w:cs="Times New Roman"/>
          <w:sz w:val="28"/>
          <w:szCs w:val="28"/>
        </w:rPr>
        <w:t xml:space="preserve"> правовой и кадровой работы Госкомитета</w:t>
      </w:r>
      <w:r w:rsidR="008F1788" w:rsidRPr="00AD5299">
        <w:rPr>
          <w:rFonts w:ascii="Times New Roman" w:hAnsi="Times New Roman" w:cs="Times New Roman"/>
          <w:sz w:val="28"/>
          <w:szCs w:val="28"/>
        </w:rPr>
        <w:t>,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1604E6" w:rsidRPr="00AD5299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2" w:history="1">
        <w:r w:rsidR="00FF3078" w:rsidRPr="00AD52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="00FF3078" w:rsidRPr="00AD529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1604E6" w:rsidRPr="00AD5299">
        <w:rPr>
          <w:rFonts w:ascii="Times New Roman" w:hAnsi="Times New Roman" w:cs="Times New Roman"/>
          <w:sz w:val="28"/>
          <w:szCs w:val="28"/>
        </w:rPr>
        <w:t>№</w:t>
      </w:r>
      <w:r w:rsidR="0021497A" w:rsidRPr="00AD5299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FF3078" w:rsidRPr="00AD5299">
        <w:rPr>
          <w:rFonts w:ascii="Times New Roman" w:hAnsi="Times New Roman" w:cs="Times New Roman"/>
          <w:sz w:val="28"/>
          <w:szCs w:val="28"/>
        </w:rPr>
        <w:t>.</w:t>
      </w:r>
    </w:p>
    <w:p w:rsidR="00FF3078" w:rsidRPr="00AD5299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57"/>
      <w:bookmarkEnd w:id="16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r w:rsidR="001020AE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Уведомления, указанные во втором и пятом абзацах подпункта «б», в подпунктах «д» и «е» пункта 3.1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EC1E83" w:rsidRPr="00AD5299" w:rsidRDefault="008F1788" w:rsidP="00EC1E83">
      <w:pPr>
        <w:pStyle w:val="aa"/>
        <w:spacing w:before="0" w:beforeAutospacing="0" w:after="0" w:afterAutospacing="0" w:line="360" w:lineRule="auto"/>
        <w:ind w:firstLine="539"/>
        <w:jc w:val="both"/>
      </w:pPr>
      <w:r w:rsidRPr="00AD5299">
        <w:rPr>
          <w:color w:val="000000" w:themeColor="text1"/>
          <w:sz w:val="28"/>
          <w:szCs w:val="28"/>
        </w:rPr>
        <w:tab/>
      </w:r>
      <w:r w:rsidR="00FF3078" w:rsidRPr="00AD5299">
        <w:rPr>
          <w:color w:val="000000" w:themeColor="text1"/>
          <w:sz w:val="28"/>
          <w:szCs w:val="28"/>
        </w:rPr>
        <w:t xml:space="preserve">3.4.2. При подготовке мотивированного заключения по результатам рассмотрения обращения, указанного в </w:t>
      </w:r>
      <w:hyperlink w:anchor="Par47" w:history="1">
        <w:r w:rsidR="0021497A" w:rsidRPr="00AD5299">
          <w:rPr>
            <w:rStyle w:val="a3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ar50" w:history="1">
        <w:r w:rsidR="003D2DDC" w:rsidRPr="00AD5299">
          <w:rPr>
            <w:rStyle w:val="a3"/>
            <w:color w:val="000000" w:themeColor="text1"/>
            <w:sz w:val="28"/>
            <w:szCs w:val="28"/>
            <w:u w:val="none"/>
          </w:rPr>
          <w:t>абзаце пятом подпункта «</w:t>
        </w:r>
        <w:r w:rsidR="00FF3078" w:rsidRPr="00AD5299">
          <w:rPr>
            <w:rStyle w:val="a3"/>
            <w:color w:val="000000" w:themeColor="text1"/>
            <w:sz w:val="28"/>
            <w:szCs w:val="28"/>
            <w:u w:val="none"/>
          </w:rPr>
          <w:t>б</w:t>
        </w:r>
        <w:r w:rsidR="003D2DDC" w:rsidRPr="00AD5299">
          <w:rPr>
            <w:rStyle w:val="a3"/>
            <w:color w:val="000000" w:themeColor="text1"/>
            <w:sz w:val="28"/>
            <w:szCs w:val="28"/>
            <w:u w:val="none"/>
          </w:rPr>
          <w:t xml:space="preserve">» </w:t>
        </w:r>
      </w:hyperlink>
      <w:r w:rsidR="00FF3078" w:rsidRPr="00AD5299">
        <w:rPr>
          <w:color w:val="000000" w:themeColor="text1"/>
          <w:sz w:val="28"/>
          <w:szCs w:val="28"/>
        </w:rPr>
        <w:t xml:space="preserve">и </w:t>
      </w:r>
      <w:hyperlink w:anchor="Par53" w:history="1">
        <w:r w:rsidR="0021497A" w:rsidRPr="00AD5299">
          <w:rPr>
            <w:rStyle w:val="a3"/>
            <w:color w:val="000000" w:themeColor="text1"/>
            <w:sz w:val="28"/>
            <w:szCs w:val="28"/>
            <w:u w:val="none"/>
          </w:rPr>
          <w:t>подпункт</w:t>
        </w:r>
        <w:r w:rsidR="00F202E8" w:rsidRPr="00AD5299">
          <w:rPr>
            <w:rStyle w:val="a3"/>
            <w:color w:val="000000" w:themeColor="text1"/>
            <w:sz w:val="28"/>
            <w:szCs w:val="28"/>
            <w:u w:val="none"/>
          </w:rPr>
          <w:t>ах</w:t>
        </w:r>
        <w:r w:rsidR="0021497A" w:rsidRPr="00AD5299">
          <w:rPr>
            <w:rStyle w:val="a3"/>
            <w:color w:val="000000" w:themeColor="text1"/>
            <w:sz w:val="28"/>
            <w:szCs w:val="28"/>
            <w:u w:val="none"/>
          </w:rPr>
          <w:t xml:space="preserve"> «д»</w:t>
        </w:r>
        <w:r w:rsidR="00F202E8" w:rsidRPr="00AD5299">
          <w:rPr>
            <w:rStyle w:val="a3"/>
            <w:color w:val="000000" w:themeColor="text1"/>
            <w:sz w:val="28"/>
            <w:szCs w:val="28"/>
            <w:u w:val="none"/>
          </w:rPr>
          <w:t xml:space="preserve"> и «е»</w:t>
        </w:r>
        <w:r w:rsidR="00FF3078" w:rsidRPr="00AD5299">
          <w:rPr>
            <w:rStyle w:val="a3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color w:val="000000" w:themeColor="text1"/>
          <w:sz w:val="28"/>
          <w:szCs w:val="28"/>
        </w:rPr>
        <w:t xml:space="preserve"> настоящего Положения, должностн</w:t>
      </w:r>
      <w:r w:rsidR="00E94429" w:rsidRPr="00AD5299">
        <w:rPr>
          <w:color w:val="000000" w:themeColor="text1"/>
          <w:sz w:val="28"/>
          <w:szCs w:val="28"/>
        </w:rPr>
        <w:t xml:space="preserve">ое лицо отдела </w:t>
      </w:r>
      <w:r w:rsidR="00E94429" w:rsidRPr="00AD5299">
        <w:rPr>
          <w:color w:val="000000" w:themeColor="text1"/>
          <w:sz w:val="28"/>
          <w:szCs w:val="28"/>
        </w:rPr>
        <w:lastRenderedPageBreak/>
        <w:t xml:space="preserve">правовой и кадровой работы Госкомитета </w:t>
      </w:r>
      <w:r w:rsidR="00FF3078" w:rsidRPr="00AD5299">
        <w:rPr>
          <w:color w:val="000000" w:themeColor="text1"/>
          <w:sz w:val="28"/>
          <w:szCs w:val="28"/>
        </w:rPr>
        <w:t>име</w:t>
      </w:r>
      <w:r w:rsidR="00583E79" w:rsidRPr="00AD5299">
        <w:rPr>
          <w:color w:val="000000" w:themeColor="text1"/>
          <w:sz w:val="28"/>
          <w:szCs w:val="28"/>
        </w:rPr>
        <w:t>е</w:t>
      </w:r>
      <w:r w:rsidR="00FF3078" w:rsidRPr="00AD5299">
        <w:rPr>
          <w:color w:val="000000" w:themeColor="text1"/>
          <w:sz w:val="28"/>
          <w:szCs w:val="28"/>
        </w:rPr>
        <w:t>т право проводить собеседование с государственным служащим, представившим обращение или уведомление, получа</w:t>
      </w:r>
      <w:r w:rsidR="00F4286E" w:rsidRPr="00AD5299">
        <w:rPr>
          <w:color w:val="000000" w:themeColor="text1"/>
          <w:sz w:val="28"/>
          <w:szCs w:val="28"/>
        </w:rPr>
        <w:t>т</w:t>
      </w:r>
      <w:r w:rsidR="00EC1E83" w:rsidRPr="00AD5299">
        <w:rPr>
          <w:color w:val="000000" w:themeColor="text1"/>
          <w:sz w:val="28"/>
          <w:szCs w:val="28"/>
        </w:rPr>
        <w:t xml:space="preserve">ь от него письменные пояснения, </w:t>
      </w:r>
      <w:r w:rsidR="00EC1E83" w:rsidRPr="00AD5299">
        <w:rPr>
          <w:sz w:val="28"/>
          <w:szCs w:val="28"/>
        </w:rPr>
        <w:t>а руководитель Госкомитета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F4286E" w:rsidRPr="00AD5299" w:rsidRDefault="00F4286E" w:rsidP="00EC1E8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497A" w:rsidRPr="00AD5299" w:rsidRDefault="00F4286E" w:rsidP="00F42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ab/>
      </w:r>
      <w:r w:rsidR="00142ACF" w:rsidRPr="00AD5299">
        <w:rPr>
          <w:rFonts w:ascii="Times New Roman" w:hAnsi="Times New Roman" w:cs="Times New Roman"/>
          <w:sz w:val="28"/>
          <w:szCs w:val="28"/>
        </w:rPr>
        <w:t>3.4.3</w:t>
      </w:r>
      <w:r w:rsidR="0021497A" w:rsidRPr="00AD5299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пунктами 3.2, 3.4, 3.4.1 настоящего Положения должны содержать:</w:t>
      </w:r>
    </w:p>
    <w:p w:rsidR="0021497A" w:rsidRPr="00AD5299" w:rsidRDefault="0021497A" w:rsidP="00711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</w:t>
      </w:r>
      <w:r w:rsidR="00DF237A" w:rsidRPr="00AD5299">
        <w:rPr>
          <w:rFonts w:ascii="Times New Roman" w:hAnsi="Times New Roman" w:cs="Times New Roman"/>
          <w:sz w:val="28"/>
          <w:szCs w:val="28"/>
        </w:rPr>
        <w:t>ах</w:t>
      </w:r>
      <w:r w:rsidRPr="00AD5299">
        <w:rPr>
          <w:rFonts w:ascii="Times New Roman" w:hAnsi="Times New Roman" w:cs="Times New Roman"/>
          <w:sz w:val="28"/>
          <w:szCs w:val="28"/>
        </w:rPr>
        <w:t xml:space="preserve"> «д»</w:t>
      </w:r>
      <w:r w:rsidR="00DF237A" w:rsidRPr="00AD5299">
        <w:rPr>
          <w:rFonts w:ascii="Times New Roman" w:hAnsi="Times New Roman" w:cs="Times New Roman"/>
          <w:sz w:val="28"/>
          <w:szCs w:val="28"/>
        </w:rPr>
        <w:t xml:space="preserve"> и «е»</w:t>
      </w:r>
      <w:r w:rsidRPr="00AD5299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Положения;</w:t>
      </w:r>
    </w:p>
    <w:p w:rsidR="0021497A" w:rsidRPr="00AD5299" w:rsidRDefault="0021497A" w:rsidP="00711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0331" w:rsidRPr="00AD5299" w:rsidRDefault="0021497A" w:rsidP="00711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99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</w:t>
      </w:r>
      <w:r w:rsidR="00492BD0" w:rsidRPr="00AD5299">
        <w:rPr>
          <w:rFonts w:ascii="Times New Roman" w:hAnsi="Times New Roman" w:cs="Times New Roman"/>
          <w:sz w:val="28"/>
          <w:szCs w:val="28"/>
        </w:rPr>
        <w:t>ах</w:t>
      </w:r>
      <w:r w:rsidRPr="00AD5299">
        <w:rPr>
          <w:rFonts w:ascii="Times New Roman" w:hAnsi="Times New Roman" w:cs="Times New Roman"/>
          <w:sz w:val="28"/>
          <w:szCs w:val="28"/>
        </w:rPr>
        <w:t xml:space="preserve"> «д» </w:t>
      </w:r>
      <w:r w:rsidR="00492BD0" w:rsidRPr="00AD5299">
        <w:rPr>
          <w:rFonts w:ascii="Times New Roman" w:hAnsi="Times New Roman" w:cs="Times New Roman"/>
          <w:sz w:val="28"/>
          <w:szCs w:val="28"/>
        </w:rPr>
        <w:t xml:space="preserve">и «е» </w:t>
      </w:r>
      <w:r w:rsidRPr="00AD5299">
        <w:rPr>
          <w:rFonts w:ascii="Times New Roman" w:hAnsi="Times New Roman" w:cs="Times New Roman"/>
          <w:sz w:val="28"/>
          <w:szCs w:val="28"/>
        </w:rPr>
        <w:t>пункта 3.1 настоящего Положения, а также рекомендации для принятия одного из решений в соответствии с пунктами 3.13, 3.15.1, 3.18 настоящего Положения или иного решения.</w:t>
      </w:r>
    </w:p>
    <w:p w:rsidR="00FF3078" w:rsidRPr="00AD5299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FF3078" w:rsidRPr="00AD5299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указанной информации, за исключением случаев, предусмотренных </w:t>
      </w:r>
      <w:hyperlink w:anchor="Par67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3.6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8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3.7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FF3078" w:rsidRPr="00AD5299" w:rsidRDefault="008F178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="00034BA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034BA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C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FF3078" w:rsidRPr="00AD5299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2.7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3078" w:rsidRPr="00AD5299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67"/>
      <w:bookmarkEnd w:id="17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Заседание Комиссии по рассмотрению заявлений, указанных в </w:t>
      </w:r>
      <w:hyperlink w:anchor="Par48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9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3078" w:rsidRPr="00AD5299" w:rsidRDefault="00AD5338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68"/>
      <w:bookmarkEnd w:id="18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3.7. Уведомлени</w:t>
      </w:r>
      <w:r w:rsidR="0096104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96104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ar53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961043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ах</w:t>
        </w:r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«д»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961043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</w:t>
      </w:r>
      <w:r w:rsidR="00CC2E6F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тся на очередном (плановом) заседании Комиссии.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934CFE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46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25778D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ами</w:t>
        </w:r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«б»</w:t>
        </w:r>
        <w:r w:rsidR="0025778D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 «д» и «е»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3.8.1. Заседания Комиссии могут проводиться в отсутствие государственного служащего или гражданина в случае: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6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25778D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ами</w:t>
        </w:r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«б»</w:t>
        </w:r>
        <w:r w:rsidR="0025778D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 «д» и «е»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 w:rsidR="005E0989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3078" w:rsidRPr="00AD5299" w:rsidRDefault="005533A9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75"/>
      <w:bookmarkEnd w:id="19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По итогам рассмотрения вопроса, указанного в </w:t>
      </w:r>
      <w:hyperlink w:anchor="Par44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«а»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E4373C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76"/>
      <w:bookmarkEnd w:id="20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3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</w:t>
      </w:r>
      <w:r w:rsidR="004E10D0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AC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УП-702, являются достоверными и полными;</w:t>
      </w:r>
    </w:p>
    <w:p w:rsidR="00FF3078" w:rsidRPr="00AD5299" w:rsidRDefault="00E4373C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государственным служащим в соответствии с Положением, названным в </w:t>
      </w:r>
      <w:hyperlink w:anchor="Par76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</w:t>
        </w:r>
      </w:hyperlink>
      <w:r w:rsidR="0021497A" w:rsidRPr="00AD529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 w:rsidR="008A011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По итогам рассмотрения вопроса, указанного в </w:t>
      </w:r>
      <w:hyperlink w:anchor="Par45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«а»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</w:t>
      </w:r>
      <w:r w:rsidR="00084A1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улировании конфликта интересов.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Комиссия рекомендует </w:t>
      </w:r>
      <w:r w:rsidR="008A011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81"/>
      <w:bookmarkEnd w:id="21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По итогам рассмотрения вопроса, указанного в </w:t>
      </w:r>
      <w:hyperlink w:anchor="Par47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По итогам рассмотрения вопроса, указанного в </w:t>
      </w:r>
      <w:hyperlink w:anchor="Par48" w:history="1">
        <w:r w:rsidR="0021497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супруги (супруга) и несовершеннолетних детей является объективной и уважительной;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E14EC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По итогам рассмотрения вопроса, указанного в </w:t>
      </w:r>
      <w:hyperlink w:anchor="Par49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FF3078" w:rsidRPr="00AD5299" w:rsidRDefault="00907C4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AD5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863A31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EE3E4C" w:rsidRPr="00AD5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3078" w:rsidRPr="00AD5299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91"/>
      <w:bookmarkEnd w:id="22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3.15.1. По итогам рассмотрения вопроса, указанного в </w:t>
      </w:r>
      <w:hyperlink w:anchor="Par50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</w:t>
        </w:r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аце пятом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3078" w:rsidRPr="00AD5299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</w:t>
      </w:r>
      <w:r w:rsidR="00863A31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F3078" w:rsidRPr="00AD5299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="00863A31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AD5299" w:rsidRDefault="00C33B2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По итогам рассмотрения вопроса, предусмотренного </w:t>
      </w:r>
      <w:hyperlink w:anchor="Par51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F3078" w:rsidRPr="00AD5299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96"/>
      <w:bookmarkEnd w:id="23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3.17. По итогам рассмотрения вопроса, указанного в </w:t>
      </w:r>
      <w:hyperlink w:anchor="Par52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AD5299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6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лиц их доходам»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FF3078" w:rsidRPr="00AD5299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7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863A31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2007DB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078" w:rsidRPr="00AD5299" w:rsidRDefault="00117277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99"/>
      <w:bookmarkEnd w:id="24"/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3.18. По итогам рассмотрения вопроса, указанного в </w:t>
      </w:r>
      <w:hyperlink w:anchor="Par53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2007DB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FF3078" w:rsidRPr="00AD5299" w:rsidRDefault="0010196A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AD5299" w:rsidRDefault="0010196A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7B7EB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19AA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</w:t>
      </w:r>
      <w:r w:rsidR="008F4266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E4448" w:rsidRPr="00AD5299" w:rsidRDefault="00CE4448" w:rsidP="00CE44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3.19.</w:t>
      </w:r>
      <w:r w:rsidRPr="00AD5299">
        <w:t xml:space="preserve">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подпункте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омиссия принимает одно из следующих решений:</w:t>
      </w:r>
    </w:p>
    <w:p w:rsidR="00CE4448" w:rsidRPr="00AD5299" w:rsidRDefault="00CE4448" w:rsidP="00CE44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E4448" w:rsidRPr="00AD5299" w:rsidRDefault="00CE4448" w:rsidP="00CE44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ar43" w:history="1">
        <w:r w:rsidR="008E14EC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</w:t>
        </w:r>
      </w:hyperlink>
      <w:r w:rsidR="008E14EC" w:rsidRPr="00AD529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" w:history="1">
        <w:r w:rsidR="008E14EC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2" w:history="1">
        <w:r w:rsidR="008E14EC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«г»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14EC" w:rsidRPr="00AD5299">
        <w:rPr>
          <w:rFonts w:ascii="Times New Roman" w:hAnsi="Times New Roman" w:cs="Times New Roman"/>
          <w:sz w:val="28"/>
          <w:szCs w:val="28"/>
        </w:rPr>
        <w:t xml:space="preserve">«д» </w:t>
      </w:r>
      <w:r w:rsidR="003A5AB2" w:rsidRPr="00AD5299">
        <w:rPr>
          <w:rFonts w:ascii="Times New Roman" w:hAnsi="Times New Roman" w:cs="Times New Roman"/>
          <w:sz w:val="28"/>
          <w:szCs w:val="28"/>
        </w:rPr>
        <w:t xml:space="preserve">и «е» </w:t>
      </w:r>
      <w:r w:rsidR="008E14EC" w:rsidRPr="00AD5299">
        <w:rPr>
          <w:rFonts w:ascii="Times New Roman" w:hAnsi="Times New Roman" w:cs="Times New Roman"/>
          <w:sz w:val="28"/>
          <w:szCs w:val="28"/>
        </w:rPr>
        <w:t>пункта 3.1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при наличии тому оснований Комиссия может принять иное решение, чем это предусмотрено </w:t>
      </w:r>
      <w:hyperlink w:anchor="Par75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3.11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1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3.15.1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96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3.17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9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3.18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решений или поручений</w:t>
      </w:r>
      <w:r w:rsidR="005F6BA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 установленном порядке представляются на рассмотрение </w:t>
      </w:r>
      <w:r w:rsidR="005F6BA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ar42" w:history="1"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="00863A31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7B7EBD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7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 В протоколе заседания Комиссии указываются: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</w:t>
      </w:r>
      <w:r w:rsidR="005F3BF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Комиссии и других лиц, присутствующих на заседании;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DF246C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</w:t>
      </w:r>
      <w:r w:rsidR="00DF246C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протокола заседания Комиссии в 7-дневный срок со дня заседания направляются </w:t>
      </w:r>
      <w:r w:rsidR="0083444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 w:rsidR="00D373B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  <w:r w:rsidR="00FF3078" w:rsidRPr="00AD5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D373B3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834447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3078" w:rsidRPr="00AD5299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CE444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государственной службы в </w:t>
      </w:r>
      <w:r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ar47" w:history="1">
        <w:r w:rsidR="002A19AA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AD529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AD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заседания Комиссии.</w:t>
      </w:r>
    </w:p>
    <w:p w:rsidR="00FF3078" w:rsidRPr="0042381A" w:rsidRDefault="00307385" w:rsidP="00E41C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CE44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отдела правовой и кадровой работы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CB2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BA4A1B" w:rsidRPr="0042381A" w:rsidRDefault="00BA4A1B" w:rsidP="00E41C4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4A1B" w:rsidRPr="0042381A" w:rsidSect="00251597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C0" w:rsidRDefault="006D05C0">
      <w:pPr>
        <w:spacing w:after="0" w:line="240" w:lineRule="auto"/>
      </w:pPr>
      <w:r>
        <w:separator/>
      </w:r>
    </w:p>
  </w:endnote>
  <w:endnote w:type="continuationSeparator" w:id="0">
    <w:p w:rsidR="006D05C0" w:rsidRDefault="006D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C0" w:rsidRDefault="006D05C0">
      <w:pPr>
        <w:spacing w:after="0" w:line="240" w:lineRule="auto"/>
      </w:pPr>
      <w:r>
        <w:separator/>
      </w:r>
    </w:p>
  </w:footnote>
  <w:footnote w:type="continuationSeparator" w:id="0">
    <w:p w:rsidR="006D05C0" w:rsidRDefault="006D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8A" w:rsidRDefault="00A2088A">
    <w:pPr>
      <w:pStyle w:val="a8"/>
      <w:jc w:val="center"/>
    </w:pPr>
  </w:p>
  <w:p w:rsidR="00214E2E" w:rsidRDefault="006D05C0" w:rsidP="00A208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2E" w:rsidRDefault="006D05C0" w:rsidP="00437CE2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8"/>
    <w:rsid w:val="00004D6F"/>
    <w:rsid w:val="00034B7B"/>
    <w:rsid w:val="00034BAD"/>
    <w:rsid w:val="00084A17"/>
    <w:rsid w:val="0009270D"/>
    <w:rsid w:val="000C52AA"/>
    <w:rsid w:val="000D4EBC"/>
    <w:rsid w:val="0010196A"/>
    <w:rsid w:val="001020AE"/>
    <w:rsid w:val="00102E61"/>
    <w:rsid w:val="00103896"/>
    <w:rsid w:val="00117277"/>
    <w:rsid w:val="00142ACF"/>
    <w:rsid w:val="001604E6"/>
    <w:rsid w:val="00167CB2"/>
    <w:rsid w:val="00175E80"/>
    <w:rsid w:val="00186BA9"/>
    <w:rsid w:val="001B7664"/>
    <w:rsid w:val="002007DB"/>
    <w:rsid w:val="00202551"/>
    <w:rsid w:val="0021497A"/>
    <w:rsid w:val="0023054E"/>
    <w:rsid w:val="0025778D"/>
    <w:rsid w:val="002767DE"/>
    <w:rsid w:val="002802FF"/>
    <w:rsid w:val="00280E0D"/>
    <w:rsid w:val="002A19AA"/>
    <w:rsid w:val="002A4F89"/>
    <w:rsid w:val="002B4556"/>
    <w:rsid w:val="002C04A9"/>
    <w:rsid w:val="00304108"/>
    <w:rsid w:val="00307385"/>
    <w:rsid w:val="00322950"/>
    <w:rsid w:val="00356107"/>
    <w:rsid w:val="0036426E"/>
    <w:rsid w:val="003A5AB2"/>
    <w:rsid w:val="003B5980"/>
    <w:rsid w:val="003C4B30"/>
    <w:rsid w:val="003D2DDC"/>
    <w:rsid w:val="003D4B94"/>
    <w:rsid w:val="003F359D"/>
    <w:rsid w:val="003F3AC8"/>
    <w:rsid w:val="003F4B9A"/>
    <w:rsid w:val="0040232B"/>
    <w:rsid w:val="0042002B"/>
    <w:rsid w:val="0042381A"/>
    <w:rsid w:val="00423A49"/>
    <w:rsid w:val="0043353C"/>
    <w:rsid w:val="0044540B"/>
    <w:rsid w:val="00465996"/>
    <w:rsid w:val="0047174C"/>
    <w:rsid w:val="004756AA"/>
    <w:rsid w:val="00476E68"/>
    <w:rsid w:val="004829DC"/>
    <w:rsid w:val="00492BD0"/>
    <w:rsid w:val="004A403A"/>
    <w:rsid w:val="004E10D0"/>
    <w:rsid w:val="00511033"/>
    <w:rsid w:val="00552F7B"/>
    <w:rsid w:val="005533A9"/>
    <w:rsid w:val="0057678A"/>
    <w:rsid w:val="00583E79"/>
    <w:rsid w:val="005968F8"/>
    <w:rsid w:val="005C55AD"/>
    <w:rsid w:val="005C72AC"/>
    <w:rsid w:val="005C7748"/>
    <w:rsid w:val="005C7A57"/>
    <w:rsid w:val="005E0989"/>
    <w:rsid w:val="005F3BF7"/>
    <w:rsid w:val="005F6BA7"/>
    <w:rsid w:val="006103B8"/>
    <w:rsid w:val="00634856"/>
    <w:rsid w:val="00640492"/>
    <w:rsid w:val="006651DA"/>
    <w:rsid w:val="00696ABA"/>
    <w:rsid w:val="006D05C0"/>
    <w:rsid w:val="006E4416"/>
    <w:rsid w:val="00707688"/>
    <w:rsid w:val="00711B2E"/>
    <w:rsid w:val="007562B0"/>
    <w:rsid w:val="007B7EBD"/>
    <w:rsid w:val="007D12F9"/>
    <w:rsid w:val="007E4B4F"/>
    <w:rsid w:val="00834447"/>
    <w:rsid w:val="00863A31"/>
    <w:rsid w:val="008A0113"/>
    <w:rsid w:val="008B7660"/>
    <w:rsid w:val="008B7CEE"/>
    <w:rsid w:val="008E14EC"/>
    <w:rsid w:val="008F1618"/>
    <w:rsid w:val="008F1788"/>
    <w:rsid w:val="008F4266"/>
    <w:rsid w:val="00907C47"/>
    <w:rsid w:val="0093355A"/>
    <w:rsid w:val="00934CFE"/>
    <w:rsid w:val="00947F9E"/>
    <w:rsid w:val="00961043"/>
    <w:rsid w:val="009716CB"/>
    <w:rsid w:val="00993886"/>
    <w:rsid w:val="00996170"/>
    <w:rsid w:val="009A3225"/>
    <w:rsid w:val="009F4F6D"/>
    <w:rsid w:val="00A0701E"/>
    <w:rsid w:val="00A16831"/>
    <w:rsid w:val="00A2088A"/>
    <w:rsid w:val="00A23EAE"/>
    <w:rsid w:val="00A2442A"/>
    <w:rsid w:val="00A84EDC"/>
    <w:rsid w:val="00A90331"/>
    <w:rsid w:val="00AD5299"/>
    <w:rsid w:val="00AD5338"/>
    <w:rsid w:val="00AE260F"/>
    <w:rsid w:val="00B1251A"/>
    <w:rsid w:val="00B35F3F"/>
    <w:rsid w:val="00B41CF1"/>
    <w:rsid w:val="00B95CCC"/>
    <w:rsid w:val="00BA4A1B"/>
    <w:rsid w:val="00BB6F09"/>
    <w:rsid w:val="00BD5C37"/>
    <w:rsid w:val="00C07DB1"/>
    <w:rsid w:val="00C2710D"/>
    <w:rsid w:val="00C33B25"/>
    <w:rsid w:val="00C34E8D"/>
    <w:rsid w:val="00C7431F"/>
    <w:rsid w:val="00C7446C"/>
    <w:rsid w:val="00C836ED"/>
    <w:rsid w:val="00C93DDE"/>
    <w:rsid w:val="00CA334D"/>
    <w:rsid w:val="00CC2E6F"/>
    <w:rsid w:val="00CE4448"/>
    <w:rsid w:val="00D25630"/>
    <w:rsid w:val="00D31CE2"/>
    <w:rsid w:val="00D373B3"/>
    <w:rsid w:val="00D42B5C"/>
    <w:rsid w:val="00DD1AC0"/>
    <w:rsid w:val="00DF237A"/>
    <w:rsid w:val="00DF246C"/>
    <w:rsid w:val="00E158DD"/>
    <w:rsid w:val="00E22E18"/>
    <w:rsid w:val="00E37B7C"/>
    <w:rsid w:val="00E41C43"/>
    <w:rsid w:val="00E4373C"/>
    <w:rsid w:val="00E94429"/>
    <w:rsid w:val="00EC1E83"/>
    <w:rsid w:val="00EE3E4C"/>
    <w:rsid w:val="00EF3308"/>
    <w:rsid w:val="00F03B3C"/>
    <w:rsid w:val="00F202E8"/>
    <w:rsid w:val="00F23FDE"/>
    <w:rsid w:val="00F4286E"/>
    <w:rsid w:val="00F8522D"/>
    <w:rsid w:val="00F876C0"/>
    <w:rsid w:val="00FA5DDA"/>
    <w:rsid w:val="00FF3078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09B0B"/>
  <w15:docId w15:val="{DB8A24A0-0155-4C3F-BD89-6804FF2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14E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B3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598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5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8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CBE9BCB209C9F3B95518B5AFD879B189997E87E9C29E3A7C4AE18FDA4652DBE2F56C9E4AEB6CD52DC52515BB0FA6D843309EC3B2CF8A3A00557CDDD12O1I" TargetMode="External"/><Relationship Id="rId18" Type="http://schemas.openxmlformats.org/officeDocument/2006/relationships/hyperlink" Target="consultantplus://offline/ref=ACBE9BCB209C9F3B95519557EBEBC6139E99B774992EE8F590F81EAAFB352BEB7D1697BDEDF4DE53D54C535BBA1FO2I" TargetMode="External"/><Relationship Id="rId26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BE9BCB209C9F3B95519557EBEBC6139E99B77B9C2AE8F590F81EAAFB352BEB6F16CFB2E5F9940298075C5BBEEF39DC695EE13912O9I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CBE9BCB209C9F3B95518B5AFD879B189997E87E9C29E6A0C5A918FDA4652DBE2F56C9E4AEB6CD52DC535058BFFA6D843309EC3B2CF8A3A00557CDDD12O1I" TargetMode="External"/><Relationship Id="rId17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5" Type="http://schemas.openxmlformats.org/officeDocument/2006/relationships/hyperlink" Target="consultantplus://offline/ref=ACBE9BCB209C9F3B95519557EBEBC6139E99B774992EE8F590F81EAAFB352BEB7D1697BDEDF4DE53D54C535BBA1FO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BE9BCB209C9F3B95519557EBEBC6139E99B77B9C2AE8F590F81EAAFB352BEB7D1697BDEDF4DE53D54C535BBA1FO2I" TargetMode="External"/><Relationship Id="rId20" Type="http://schemas.openxmlformats.org/officeDocument/2006/relationships/hyperlink" Target="consultantplus://offline/ref=ACBE9BCB209C9F3B95519557EBEBC6139E99B77B9C2AE8F590F81EAAFB352BEB6F16CFB3EEF9940298075C5BBEEF39DC695EE13912O9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BE9BCB209C9F3B95519557EBEBC6139E99B6749E28E8F590F81EAAFB352BEB6F16CFB1EDF2C057DA59050AFCA434D57142E13234E4A3AB11O8I" TargetMode="External"/><Relationship Id="rId24" Type="http://schemas.openxmlformats.org/officeDocument/2006/relationships/hyperlink" Target="consultantplus://offline/ref=ACBE9BCB209C9F3B95519557EBEBC6139E99B774992EE8F590F81EAAFB352BEB7D1697BDEDF4DE53D54C535BBA1FO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BE9BCB209C9F3B95518B5AFD879B189997E87E9C29E2A7C5AD18FDA4652DBE2F56C9E4BCB6955EDC544F5BB1EF3BD57515OFI" TargetMode="External"/><Relationship Id="rId23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8" Type="http://schemas.openxmlformats.org/officeDocument/2006/relationships/hyperlink" Target="consultantplus://offline/ref=ACBE9BCB209C9F3B95519557EBEBC6139E99B77B9C2AE8F590F81EAAFB352BEB6F16CFB2E5F9940298075C5BBEEF39DC695EE13912O9I" TargetMode="External"/><Relationship Id="rId10" Type="http://schemas.openxmlformats.org/officeDocument/2006/relationships/hyperlink" Target="consultantplus://offline/ref=ACBE9BCB209C9F3B95519557EBEBC6139E99B77B9C2AE8F590F81EAAFB352BEB7D1697BDEDF4DE53D54C535BBA1FO2I" TargetMode="External"/><Relationship Id="rId19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BE9BCB209C9F3B95519557EBEBC6139E99B77B9927E8F590F81EAAFB352BEB6F16CFB1EDF2C253DD59050AFCA434D57142E13234E4A3AB11O8I" TargetMode="External"/><Relationship Id="rId14" Type="http://schemas.openxmlformats.org/officeDocument/2006/relationships/hyperlink" Target="consultantplus://offline/ref=ACBE9BCB209C9F3B95519557EBEBC6139894B1769678BFF7C1AD10AFF36571FB795FC2B6F3F2C94DDE525315O8I" TargetMode="External"/><Relationship Id="rId22" Type="http://schemas.openxmlformats.org/officeDocument/2006/relationships/hyperlink" Target="consultantplus://offline/ref=ACBE9BCB209C9F3B95519557EBEBC6139E99B77B9C2AE8F590F81EAAFB352BEB6F16CFB2E5F9940298075C5BBEEF39DC695EE13912O9I" TargetMode="External"/><Relationship Id="rId27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E07E-BFB3-408C-92BF-2FC1634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40</cp:revision>
  <cp:lastPrinted>2023-10-05T11:44:00Z</cp:lastPrinted>
  <dcterms:created xsi:type="dcterms:W3CDTF">2024-10-19T05:37:00Z</dcterms:created>
  <dcterms:modified xsi:type="dcterms:W3CDTF">2024-12-05T12:55:00Z</dcterms:modified>
</cp:coreProperties>
</file>