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EFBE" w14:textId="77777777" w:rsidR="006E23C0" w:rsidRPr="00861D07" w:rsidRDefault="006E23C0" w:rsidP="006E23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 w:rsidRPr="00861D07">
        <w:rPr>
          <w:rFonts w:ascii="Times New Roman" w:hAnsi="Times New Roman"/>
          <w:sz w:val="28"/>
          <w:szCs w:val="28"/>
        </w:rPr>
        <w:t xml:space="preserve">  ПРОЕКТ</w:t>
      </w:r>
    </w:p>
    <w:p w14:paraId="54AA1A79" w14:textId="77777777" w:rsidR="006E23C0" w:rsidRPr="00861D07" w:rsidRDefault="006E23C0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1CC6749E" w14:textId="77777777" w:rsidR="00680B98" w:rsidRPr="00861D07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04749104" w14:textId="77777777" w:rsidR="00680B98" w:rsidRPr="00861D07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06EC021A" w14:textId="77777777" w:rsidR="00680B98" w:rsidRPr="00861D07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2719430A" w14:textId="77777777" w:rsidR="00680B98" w:rsidRPr="00861D07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0F2D94D4" w14:textId="77777777" w:rsidR="00680B98" w:rsidRPr="00861D07" w:rsidRDefault="00680B98" w:rsidP="001757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62B33359" w14:textId="02DACAB2" w:rsidR="00175729" w:rsidRPr="00861D07" w:rsidRDefault="00175729" w:rsidP="00CD5A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668"/>
        <w:jc w:val="both"/>
        <w:rPr>
          <w:rFonts w:ascii="Times New Roman" w:eastAsia="Calibri" w:hAnsi="Times New Roman"/>
          <w:sz w:val="28"/>
          <w:szCs w:val="28"/>
        </w:rPr>
      </w:pPr>
      <w:r w:rsidRPr="00861D07">
        <w:rPr>
          <w:rFonts w:ascii="Times New Roman" w:hAnsi="Times New Roman"/>
          <w:sz w:val="28"/>
          <w:szCs w:val="28"/>
        </w:rPr>
        <w:t>О внесении изменени</w:t>
      </w:r>
      <w:r w:rsidR="00594087" w:rsidRPr="00861D07">
        <w:rPr>
          <w:rFonts w:ascii="Times New Roman" w:hAnsi="Times New Roman"/>
          <w:sz w:val="28"/>
          <w:szCs w:val="28"/>
        </w:rPr>
        <w:t>я</w:t>
      </w:r>
      <w:r w:rsidRPr="00861D07">
        <w:rPr>
          <w:rFonts w:ascii="Times New Roman" w:hAnsi="Times New Roman"/>
          <w:sz w:val="28"/>
          <w:szCs w:val="28"/>
        </w:rPr>
        <w:t xml:space="preserve"> в Порядок осуществления единовременной денежной выплаты членам семей лиц, погибших (умерших) в результате участия в специальной военной операции</w:t>
      </w:r>
      <w:r w:rsidRPr="00861D07">
        <w:rPr>
          <w:rFonts w:ascii="Times New Roman" w:eastAsia="Calibri" w:hAnsi="Times New Roman"/>
          <w:sz w:val="28"/>
          <w:szCs w:val="28"/>
        </w:rPr>
        <w:t>, утвержденн</w:t>
      </w:r>
      <w:r w:rsidR="00594087" w:rsidRPr="00861D07">
        <w:rPr>
          <w:rFonts w:ascii="Times New Roman" w:eastAsia="Calibri" w:hAnsi="Times New Roman"/>
          <w:sz w:val="28"/>
          <w:szCs w:val="28"/>
        </w:rPr>
        <w:t>ый</w:t>
      </w:r>
      <w:r w:rsidRPr="00861D07">
        <w:rPr>
          <w:rFonts w:ascii="Times New Roman" w:eastAsia="Calibri" w:hAnsi="Times New Roman"/>
          <w:sz w:val="28"/>
          <w:szCs w:val="28"/>
        </w:rPr>
        <w:t xml:space="preserve"> постановлением</w:t>
      </w:r>
      <w:r w:rsidR="00CD5A62" w:rsidRPr="00861D07">
        <w:rPr>
          <w:rFonts w:ascii="Times New Roman" w:eastAsia="Calibri" w:hAnsi="Times New Roman"/>
          <w:sz w:val="28"/>
          <w:szCs w:val="28"/>
        </w:rPr>
        <w:t xml:space="preserve"> </w:t>
      </w:r>
      <w:r w:rsidRPr="00861D07">
        <w:rPr>
          <w:rFonts w:ascii="Times New Roman" w:hAnsi="Times New Roman"/>
          <w:sz w:val="28"/>
          <w:szCs w:val="28"/>
        </w:rPr>
        <w:t>Кабинета</w:t>
      </w:r>
      <w:r w:rsidR="00CD5A62" w:rsidRPr="00861D07">
        <w:rPr>
          <w:rFonts w:ascii="Times New Roman" w:hAnsi="Times New Roman"/>
          <w:sz w:val="28"/>
          <w:szCs w:val="28"/>
        </w:rPr>
        <w:t xml:space="preserve"> </w:t>
      </w:r>
      <w:r w:rsidRPr="00861D07">
        <w:rPr>
          <w:rFonts w:ascii="Times New Roman" w:hAnsi="Times New Roman"/>
          <w:sz w:val="28"/>
          <w:szCs w:val="28"/>
        </w:rPr>
        <w:t>Министров</w:t>
      </w:r>
      <w:r w:rsidR="00CD5A62" w:rsidRPr="00861D07">
        <w:rPr>
          <w:rFonts w:ascii="Times New Roman" w:hAnsi="Times New Roman"/>
          <w:sz w:val="28"/>
          <w:szCs w:val="28"/>
        </w:rPr>
        <w:t xml:space="preserve"> </w:t>
      </w:r>
      <w:r w:rsidRPr="00861D07">
        <w:rPr>
          <w:rFonts w:ascii="Times New Roman" w:hAnsi="Times New Roman"/>
          <w:sz w:val="28"/>
          <w:szCs w:val="28"/>
        </w:rPr>
        <w:t xml:space="preserve">Республики Татарстан                            от 15.04.2022 № 357 </w:t>
      </w:r>
    </w:p>
    <w:p w14:paraId="0FC5CF3A" w14:textId="77777777" w:rsidR="00175729" w:rsidRPr="00861D07" w:rsidRDefault="00175729" w:rsidP="0017572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AB9B25" w14:textId="77777777" w:rsidR="00175729" w:rsidRPr="00861D07" w:rsidRDefault="00175729" w:rsidP="0017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14:paraId="7C6BA152" w14:textId="77777777" w:rsidR="00175729" w:rsidRPr="00861D07" w:rsidRDefault="00175729" w:rsidP="0017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818C08C" w14:textId="4E302CD2" w:rsidR="00271F5B" w:rsidRPr="00861D07" w:rsidRDefault="00271F5B" w:rsidP="00271F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Внести в</w:t>
      </w:r>
      <w:r w:rsidR="00FA04B6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175729" w:rsidRPr="00861D07">
        <w:rPr>
          <w:rFonts w:ascii="Times New Roman" w:hAnsi="Times New Roman"/>
          <w:sz w:val="28"/>
          <w:szCs w:val="28"/>
        </w:rPr>
        <w:t>Порядок осуществления единовременной денежной выплаты членам семей лиц, погибших (умерших) в результате участия в специальной военной операции</w:t>
      </w:r>
      <w:r w:rsidR="00175729" w:rsidRPr="00861D07">
        <w:rPr>
          <w:rFonts w:ascii="Times New Roman" w:eastAsia="Calibri" w:hAnsi="Times New Roman"/>
          <w:sz w:val="28"/>
          <w:szCs w:val="28"/>
        </w:rPr>
        <w:t>», утвержденн</w:t>
      </w:r>
      <w:r w:rsidR="00CE2261" w:rsidRPr="00861D07">
        <w:rPr>
          <w:rFonts w:ascii="Times New Roman" w:eastAsia="Calibri" w:hAnsi="Times New Roman"/>
          <w:sz w:val="28"/>
          <w:szCs w:val="28"/>
        </w:rPr>
        <w:t>ый</w:t>
      </w:r>
      <w:r w:rsidR="00175729" w:rsidRPr="00861D07">
        <w:rPr>
          <w:rFonts w:ascii="Times New Roman" w:eastAsia="Calibri" w:hAnsi="Times New Roman"/>
          <w:sz w:val="28"/>
          <w:szCs w:val="28"/>
        </w:rPr>
        <w:t xml:space="preserve"> постановлением </w:t>
      </w:r>
      <w:r w:rsidR="00175729" w:rsidRPr="00861D07">
        <w:rPr>
          <w:rFonts w:ascii="Times New Roman" w:hAnsi="Times New Roman"/>
          <w:sz w:val="28"/>
          <w:szCs w:val="28"/>
        </w:rPr>
        <w:t xml:space="preserve">Кабинета Министров Республики Татарстан от 15.04.2022 № 357 </w:t>
      </w:r>
      <w:r w:rsidR="00175729" w:rsidRPr="00861D07">
        <w:rPr>
          <w:rFonts w:ascii="Times New Roman" w:hAnsi="Times New Roman" w:cs="Times New Roman"/>
          <w:sz w:val="28"/>
          <w:szCs w:val="28"/>
        </w:rPr>
        <w:t>«Об утверждении Порядка осуществления единовременной денежной выплаты членам семей лиц, погибших (умерших) в результате участия в специальной военной операции</w:t>
      </w:r>
      <w:r w:rsidR="00175729" w:rsidRPr="00861D07">
        <w:rPr>
          <w:rFonts w:ascii="Times New Roman" w:eastAsia="Calibri" w:hAnsi="Times New Roman" w:cs="Times New Roman"/>
          <w:sz w:val="28"/>
          <w:szCs w:val="28"/>
        </w:rPr>
        <w:t>»</w:t>
      </w:r>
      <w:r w:rsidR="00175729" w:rsidRPr="00861D07">
        <w:rPr>
          <w:rFonts w:ascii="Times New Roman" w:hAnsi="Times New Roman" w:cs="Times New Roman"/>
          <w:sz w:val="28"/>
          <w:szCs w:val="28"/>
        </w:rPr>
        <w:t xml:space="preserve"> (с изменениями, внесенными </w:t>
      </w:r>
      <w:r w:rsidR="00175729" w:rsidRPr="00861D07">
        <w:rPr>
          <w:rFonts w:ascii="Times New Roman" w:eastAsia="Calibri" w:hAnsi="Times New Roman" w:cs="Times New Roman"/>
          <w:sz w:val="28"/>
          <w:szCs w:val="28"/>
        </w:rPr>
        <w:t xml:space="preserve">постановлениями </w:t>
      </w:r>
      <w:r w:rsidR="00175729" w:rsidRPr="00861D07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="00175729" w:rsidRPr="00861D07">
        <w:rPr>
          <w:rFonts w:ascii="Times New Roman" w:eastAsia="Calibri" w:hAnsi="Times New Roman" w:cs="Times New Roman"/>
          <w:sz w:val="28"/>
          <w:szCs w:val="28"/>
        </w:rPr>
        <w:t>от 16.08.2022 № 841, от 10.11.2022 № 1191, от 15.07.2023 № 838, от 28.02.2024 № 102)</w:t>
      </w:r>
      <w:r w:rsidR="00CE2261" w:rsidRPr="00861D07">
        <w:rPr>
          <w:rFonts w:ascii="Times New Roman" w:eastAsia="Calibri" w:hAnsi="Times New Roman" w:cs="Times New Roman"/>
          <w:sz w:val="28"/>
          <w:szCs w:val="28"/>
        </w:rPr>
        <w:t>,</w:t>
      </w:r>
      <w:r w:rsidR="00175729" w:rsidRPr="00861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 xml:space="preserve">изменение, изложив его в новой </w:t>
      </w:r>
      <w:hyperlink r:id="rId7" w:history="1">
        <w:r w:rsidRPr="00861D07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789F9B24" w14:textId="77777777" w:rsidR="00271F5B" w:rsidRPr="00861D07" w:rsidRDefault="00271F5B" w:rsidP="00271F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E0F9D94" w14:textId="77777777" w:rsidR="00271F5B" w:rsidRPr="00861D07" w:rsidRDefault="00271F5B" w:rsidP="0027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81D0703" w14:textId="77777777" w:rsidR="00271F5B" w:rsidRPr="00861D07" w:rsidRDefault="00271F5B" w:rsidP="0027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6CA2EC88" w14:textId="77777777" w:rsidR="00271F5B" w:rsidRPr="00861D07" w:rsidRDefault="00271F5B" w:rsidP="00271F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А.В.ПЕСОШИН</w:t>
      </w:r>
    </w:p>
    <w:p w14:paraId="41591392" w14:textId="77777777" w:rsidR="00A44676" w:rsidRPr="00861D07" w:rsidRDefault="00A44676" w:rsidP="00A446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14:paraId="11508CC0" w14:textId="77777777" w:rsidR="00A44676" w:rsidRPr="00861D07" w:rsidRDefault="00A44676" w:rsidP="00A446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A346AE1" w14:textId="77777777" w:rsidR="00A44676" w:rsidRPr="00861D07" w:rsidRDefault="00A44676" w:rsidP="00A446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Утвержден</w:t>
      </w:r>
    </w:p>
    <w:p w14:paraId="27F51E5E" w14:textId="77777777" w:rsidR="00A44676" w:rsidRPr="00861D07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19AD3D2" w14:textId="77777777" w:rsidR="00A44676" w:rsidRPr="00861D07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2BBCC056" w14:textId="77777777" w:rsidR="00A44676" w:rsidRPr="00861D07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032B5AB2" w14:textId="77777777" w:rsidR="00A44676" w:rsidRPr="00861D07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от 15 апреля 2022 г. № 357</w:t>
      </w:r>
    </w:p>
    <w:p w14:paraId="3143072A" w14:textId="77777777" w:rsidR="00A44676" w:rsidRPr="00861D07" w:rsidRDefault="00A44676" w:rsidP="00A4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14:paraId="7376A3B2" w14:textId="77777777" w:rsidR="00A44676" w:rsidRPr="00861D07" w:rsidRDefault="00A44676" w:rsidP="00A4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2972DD29" w14:textId="77777777" w:rsidR="00A44676" w:rsidRPr="00861D07" w:rsidRDefault="00A44676" w:rsidP="00A4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369B48EF" w14:textId="77777777" w:rsidR="00680B98" w:rsidRPr="00861D07" w:rsidRDefault="00680B98" w:rsidP="00680B9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>от _______ 2024 № ______)</w:t>
      </w:r>
    </w:p>
    <w:p w14:paraId="7E49C6E5" w14:textId="77777777" w:rsidR="00A44676" w:rsidRPr="00861D07" w:rsidRDefault="00A44676" w:rsidP="00A446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6049BB" w14:textId="77777777" w:rsidR="00FA04B6" w:rsidRPr="00861D07" w:rsidRDefault="00FA04B6">
      <w:pPr>
        <w:pStyle w:val="ConsPlusTitle"/>
        <w:jc w:val="center"/>
      </w:pPr>
    </w:p>
    <w:p w14:paraId="5BF98597" w14:textId="77777777" w:rsidR="00A4493C" w:rsidRPr="00861D07" w:rsidRDefault="00FA04B6" w:rsidP="00A449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1D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Порядок </w:t>
      </w:r>
    </w:p>
    <w:p w14:paraId="0E86D909" w14:textId="77777777" w:rsidR="007305BC" w:rsidRPr="00861D07" w:rsidRDefault="00FA04B6" w:rsidP="00A449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b w:val="0"/>
          <w:sz w:val="28"/>
          <w:szCs w:val="28"/>
        </w:rPr>
        <w:t>осуществления единовременной денежной выплаты членам семей лиц, погибших (умерших) в результате участия в специальной военной операции</w:t>
      </w:r>
    </w:p>
    <w:p w14:paraId="6640E650" w14:textId="77777777" w:rsidR="007305BC" w:rsidRPr="00861D07" w:rsidRDefault="007305BC" w:rsidP="00FA04B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62D0862B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861D0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назначения и осуществления единовременной денежной выплаты членам семей лиц, определенных </w:t>
      </w:r>
      <w:hyperlink r:id="rId8">
        <w:r w:rsidRPr="00861D0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4 апреля 2022 года </w:t>
      </w:r>
      <w:r w:rsidR="00AE6AD2" w:rsidRPr="00861D07">
        <w:rPr>
          <w:rFonts w:ascii="Times New Roman" w:hAnsi="Times New Roman" w:cs="Times New Roman"/>
          <w:sz w:val="28"/>
          <w:szCs w:val="28"/>
        </w:rPr>
        <w:t>№</w:t>
      </w:r>
      <w:r w:rsidRPr="00861D07">
        <w:rPr>
          <w:rFonts w:ascii="Times New Roman" w:hAnsi="Times New Roman" w:cs="Times New Roman"/>
          <w:sz w:val="28"/>
          <w:szCs w:val="28"/>
        </w:rPr>
        <w:t xml:space="preserve"> УП-233 </w:t>
      </w:r>
      <w:r w:rsidR="00AE6AD2" w:rsidRPr="00861D07">
        <w:rPr>
          <w:rFonts w:ascii="Times New Roman" w:hAnsi="Times New Roman" w:cs="Times New Roman"/>
          <w:sz w:val="28"/>
          <w:szCs w:val="28"/>
        </w:rPr>
        <w:t>«</w:t>
      </w:r>
      <w:r w:rsidRPr="00861D07">
        <w:rPr>
          <w:rFonts w:ascii="Times New Roman" w:hAnsi="Times New Roman" w:cs="Times New Roman"/>
          <w:sz w:val="28"/>
          <w:szCs w:val="28"/>
        </w:rPr>
        <w:t>О единовременной денежной выплате членам семей военнослужащих и лиц, проходивших службу в войсках национальной гвардии Российской Федерации, погибших (умерших) в результате участия в специальной военной операции</w:t>
      </w:r>
      <w:r w:rsidR="00AE6AD2" w:rsidRPr="00861D07">
        <w:rPr>
          <w:rFonts w:ascii="Times New Roman" w:hAnsi="Times New Roman" w:cs="Times New Roman"/>
          <w:sz w:val="28"/>
          <w:szCs w:val="28"/>
        </w:rPr>
        <w:t>»</w:t>
      </w:r>
      <w:r w:rsidRPr="00861D07">
        <w:rPr>
          <w:rFonts w:ascii="Times New Roman" w:hAnsi="Times New Roman" w:cs="Times New Roman"/>
          <w:sz w:val="28"/>
          <w:szCs w:val="28"/>
        </w:rPr>
        <w:t xml:space="preserve">, имевших место рождения или жительства на территории Республики Татарстан либо захороненных на территории Республики Татарстан (далее - погибшие (умершие)), в размере 2,0 млн рублей в равных долях каждому члену семьи погибшего (умершего), определенному </w:t>
      </w:r>
      <w:hyperlink w:anchor="P49">
        <w:r w:rsidRPr="00861D0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настоящего Порядка (далее - член семьи погибшего (умершего), единовременная денежная выплата соответственно)).</w:t>
      </w:r>
    </w:p>
    <w:p w14:paraId="74B80A2B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861D07">
        <w:rPr>
          <w:rFonts w:ascii="Times New Roman" w:hAnsi="Times New Roman" w:cs="Times New Roman"/>
          <w:sz w:val="28"/>
          <w:szCs w:val="28"/>
        </w:rPr>
        <w:t>2. Единовременная денежная выплата производится:</w:t>
      </w:r>
    </w:p>
    <w:p w14:paraId="536AF8B3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супруге (супругу), состоявшей (состоявшему) на день гибели (смерти) погибшего (умершего) в зарегистрированном браке с ним;</w:t>
      </w:r>
    </w:p>
    <w:p w14:paraId="49D3C637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родителям (усыновителям) погибшего (умершего);</w:t>
      </w:r>
    </w:p>
    <w:p w14:paraId="5C6807FE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лицам, осуществлявшим в отношении погибшего (умершего) обязанности опекуна (попечителя) до достижения им совершеннолетия на протяжении не менее пяти лет;</w:t>
      </w:r>
    </w:p>
    <w:p w14:paraId="1E077736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детям погибшего (умершего).</w:t>
      </w:r>
    </w:p>
    <w:p w14:paraId="5C3704E7" w14:textId="77777777" w:rsidR="00CD205F" w:rsidRPr="00861D07" w:rsidRDefault="007305BC" w:rsidP="00CD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3. Заявление на единовременную денежную выплату (далее - заявление) подается в </w:t>
      </w:r>
      <w:r w:rsidR="007A1044" w:rsidRPr="00861D07">
        <w:rPr>
          <w:rFonts w:ascii="Times New Roman" w:hAnsi="Times New Roman" w:cs="Times New Roman"/>
          <w:sz w:val="28"/>
          <w:szCs w:val="28"/>
        </w:rPr>
        <w:t xml:space="preserve">отделение Государственного казенного учреждения «Республиканский центр материальной помощи (компенсационных выплат)» в муниципальном районе (городском округе) (далее соответственно – Отделение, Центр) </w:t>
      </w:r>
      <w:r w:rsidRPr="00861D07">
        <w:rPr>
          <w:rFonts w:ascii="Times New Roman" w:hAnsi="Times New Roman" w:cs="Times New Roman"/>
          <w:sz w:val="28"/>
          <w:szCs w:val="28"/>
        </w:rPr>
        <w:t xml:space="preserve">по месту жительства члена семьи погибшего (умершего), в случае отсутствия у члена семьи погибшего (умершего) места жительства на территории Республики Татарстан заявление подается в </w:t>
      </w:r>
      <w:r w:rsidR="00CE2261" w:rsidRPr="00861D07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861D07">
        <w:rPr>
          <w:rFonts w:ascii="Times New Roman" w:hAnsi="Times New Roman" w:cs="Times New Roman"/>
          <w:sz w:val="28"/>
          <w:szCs w:val="28"/>
        </w:rPr>
        <w:t>по месту рождения, жительства или захоронения погибшего (умершего) на территории Республики Татарстан посредством личного обращения каждым членом семьи погибшего (умершего) либо законным(-и) представителем(-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несовершеннолетнего или недееспособного члена семьи погибшего (умершего).</w:t>
      </w:r>
      <w:r w:rsidR="00CD205F" w:rsidRPr="00861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9B4BF" w14:textId="59D039F8" w:rsidR="00CD205F" w:rsidRPr="00861D07" w:rsidRDefault="00CD205F" w:rsidP="00CD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Отделение и Центр обеспечивают конфиденциальность и защиту полученных персональных данных граждан, несут ответственность за их неправомерное использование в соответствии с Федеральным </w:t>
      </w:r>
      <w:hyperlink r:id="rId9" w:history="1">
        <w:r w:rsidRPr="00861D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от 27 июля 2006 года                 № 152-ФЗ «О персональных данных».</w:t>
      </w:r>
    </w:p>
    <w:p w14:paraId="6C7C7E94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861D07">
        <w:rPr>
          <w:rFonts w:ascii="Times New Roman" w:hAnsi="Times New Roman" w:cs="Times New Roman"/>
          <w:sz w:val="28"/>
          <w:szCs w:val="28"/>
        </w:rPr>
        <w:t>4. Заявление подается:</w:t>
      </w:r>
    </w:p>
    <w:p w14:paraId="7F10F2D7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членом семьи погибшего (умершего) - по </w:t>
      </w:r>
      <w:hyperlink w:anchor="P131">
        <w:r w:rsidRPr="00861D0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E6AD2" w:rsidRPr="00861D07">
        <w:rPr>
          <w:rFonts w:ascii="Times New Roman" w:hAnsi="Times New Roman" w:cs="Times New Roman"/>
          <w:sz w:val="28"/>
          <w:szCs w:val="28"/>
        </w:rPr>
        <w:t>№</w:t>
      </w:r>
      <w:r w:rsidRPr="00861D07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14:paraId="484124B5" w14:textId="1D0F3AF5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законным представителем несовершеннолетнего или недееспособного члена семьи погибшего (умершего) - по </w:t>
      </w:r>
      <w:hyperlink w:anchor="P308">
        <w:r w:rsidRPr="00861D0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E6AD2" w:rsidRPr="00861D07">
        <w:rPr>
          <w:rFonts w:ascii="Times New Roman" w:hAnsi="Times New Roman" w:cs="Times New Roman"/>
          <w:sz w:val="28"/>
          <w:szCs w:val="28"/>
        </w:rPr>
        <w:t>№</w:t>
      </w:r>
      <w:r w:rsidRPr="00861D07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14:paraId="0629FE50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140DEC47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а) копия свидетельства о смерти погибшего (умершего);</w:t>
      </w:r>
    </w:p>
    <w:p w14:paraId="752E0F85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члена семьи погибшего (умершего) либо законного представителя несовершеннолетнего или недееспособного члена семьи погибшего (умершего);</w:t>
      </w:r>
    </w:p>
    <w:p w14:paraId="03165635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в) копии документов, подтверждающих правовые основания отнесения к членам семьи погибшего (умершего);</w:t>
      </w:r>
    </w:p>
    <w:p w14:paraId="0AF5F085" w14:textId="32477096" w:rsidR="007305BC" w:rsidRPr="00861D07" w:rsidRDefault="007305BC" w:rsidP="00E61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г) копии документов, подтверждающих прохождение погибшим (умершим) военной службы либо службы в войсках национальной гвардии Российской Федерации и наличие у него специального звания полиции на момент его гибели (смерти) в результате участия в специальной военной операции, или добровольное выполнение военных задач в ходе специальной военной операции,</w:t>
      </w:r>
      <w:r w:rsidR="00A4135F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>или непосредственное выполнение задачи по охране государственной границы Российской Федерации на участках, примыкающих к районам проведения специальной военной операции,</w:t>
      </w:r>
      <w:r w:rsidR="00C55EC4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>или непосредственное выполнение задач, связанных с ее проведением, и его гибель (смерть) в результате соответственно участия в специальной военной операции</w:t>
      </w:r>
      <w:r w:rsidR="00A4493C" w:rsidRPr="00861D07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61FE1" w:rsidRPr="00861D07">
        <w:rPr>
          <w:rFonts w:ascii="Times New Roman" w:eastAsiaTheme="minorHAnsi" w:hAnsi="Times New Roman"/>
          <w:sz w:val="28"/>
          <w:szCs w:val="28"/>
          <w:lang w:eastAsia="en-US"/>
        </w:rPr>
        <w:t>выполнения военнослужащим задач по отражению вооруженного вторжения на территорию Курской области подразделений Вооруженных Сил Украины</w:t>
      </w:r>
      <w:r w:rsidRPr="00861D07">
        <w:rPr>
          <w:rFonts w:ascii="Times New Roman" w:hAnsi="Times New Roman" w:cs="Times New Roman"/>
          <w:sz w:val="28"/>
          <w:szCs w:val="28"/>
        </w:rPr>
        <w:t>, или добровольного выполнения военных задач в ходе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или непосредственного выполнения задач, связанных с ее проведением;</w:t>
      </w:r>
    </w:p>
    <w:p w14:paraId="1818D9D1" w14:textId="42F14336" w:rsidR="007305BC" w:rsidRPr="00861D07" w:rsidRDefault="007305BC" w:rsidP="00E61F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д) копия заключения военно-врачебной комиссии о причинной связи увечья (ранения, травмы, контузии) или заболевания, приведшего к смерти погибшего (умершего)</w:t>
      </w:r>
      <w:r w:rsidR="00032670" w:rsidRPr="00861D07">
        <w:rPr>
          <w:rFonts w:ascii="Times New Roman" w:hAnsi="Times New Roman" w:cs="Times New Roman"/>
          <w:sz w:val="28"/>
          <w:szCs w:val="28"/>
        </w:rPr>
        <w:t xml:space="preserve">, </w:t>
      </w:r>
      <w:r w:rsidRPr="00861D07">
        <w:rPr>
          <w:rFonts w:ascii="Times New Roman" w:hAnsi="Times New Roman" w:cs="Times New Roman"/>
          <w:sz w:val="28"/>
          <w:szCs w:val="28"/>
        </w:rPr>
        <w:t xml:space="preserve">с исполнением обязанностей военной службы </w:t>
      </w:r>
      <w:r w:rsidR="00032670" w:rsidRPr="00861D07">
        <w:rPr>
          <w:rFonts w:ascii="Times New Roman" w:hAnsi="Times New Roman" w:cs="Times New Roman"/>
          <w:sz w:val="28"/>
          <w:szCs w:val="28"/>
        </w:rPr>
        <w:t>в ходе участия в специальной военной операции</w:t>
      </w:r>
      <w:r w:rsidR="00C55EC4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032670" w:rsidRPr="00861D07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</w:t>
      </w:r>
      <w:r w:rsidR="00E61FE1" w:rsidRPr="00861D07">
        <w:rPr>
          <w:rFonts w:ascii="Times New Roman" w:eastAsiaTheme="minorHAnsi" w:hAnsi="Times New Roman"/>
          <w:sz w:val="28"/>
          <w:szCs w:val="28"/>
          <w:lang w:eastAsia="en-US"/>
        </w:rPr>
        <w:t>выполнения военнослужащим задач по отражению вооруженного вторжения на территорию Курской области подразделений Вооруженных Сил Украины</w:t>
      </w:r>
      <w:r w:rsidR="00032670" w:rsidRPr="00861D07">
        <w:rPr>
          <w:rFonts w:ascii="Times New Roman" w:hAnsi="Times New Roman"/>
          <w:sz w:val="28"/>
          <w:szCs w:val="28"/>
        </w:rPr>
        <w:t>,</w:t>
      </w:r>
      <w:r w:rsidR="00032670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>либо службы в войсках национальной гвардии Российской Федерации</w:t>
      </w:r>
      <w:r w:rsidR="008650EB" w:rsidRPr="00861D07">
        <w:rPr>
          <w:rFonts w:ascii="Times New Roman" w:hAnsi="Times New Roman" w:cs="Times New Roman"/>
          <w:sz w:val="28"/>
          <w:szCs w:val="28"/>
        </w:rPr>
        <w:t xml:space="preserve"> в ходе участия в специальной военной операции</w:t>
      </w:r>
      <w:r w:rsidRPr="00861D07">
        <w:rPr>
          <w:rFonts w:ascii="Times New Roman" w:hAnsi="Times New Roman" w:cs="Times New Roman"/>
          <w:sz w:val="28"/>
          <w:szCs w:val="28"/>
        </w:rPr>
        <w:t>, или добровольным выполнением военных задач</w:t>
      </w:r>
      <w:r w:rsidR="008650EB" w:rsidRPr="00861D07">
        <w:rPr>
          <w:rFonts w:ascii="Times New Roman" w:hAnsi="Times New Roman" w:cs="Times New Roman"/>
          <w:sz w:val="28"/>
          <w:szCs w:val="28"/>
        </w:rPr>
        <w:t xml:space="preserve"> в ходе специальной военной операции</w:t>
      </w:r>
      <w:r w:rsidRPr="00861D07">
        <w:rPr>
          <w:rFonts w:ascii="Times New Roman" w:hAnsi="Times New Roman" w:cs="Times New Roman"/>
          <w:sz w:val="28"/>
          <w:szCs w:val="28"/>
        </w:rPr>
        <w:t>,</w:t>
      </w:r>
      <w:r w:rsidR="00032670" w:rsidRPr="00861D07">
        <w:rPr>
          <w:rFonts w:ascii="Times New Roman" w:hAnsi="Times New Roman" w:cs="Times New Roman"/>
          <w:sz w:val="28"/>
          <w:szCs w:val="28"/>
        </w:rPr>
        <w:t xml:space="preserve"> или непосредственным выполнением задачи по охране государственной границы Российской Федерации на участках, примыкающих к районам проведения специальной военной операции</w:t>
      </w:r>
      <w:r w:rsidRPr="00861D07">
        <w:rPr>
          <w:rFonts w:ascii="Times New Roman" w:hAnsi="Times New Roman" w:cs="Times New Roman"/>
          <w:sz w:val="28"/>
          <w:szCs w:val="28"/>
        </w:rPr>
        <w:t xml:space="preserve">, </w:t>
      </w:r>
      <w:r w:rsidR="00032670" w:rsidRPr="00861D07">
        <w:rPr>
          <w:rFonts w:ascii="Times New Roman" w:hAnsi="Times New Roman" w:cs="Times New Roman"/>
          <w:sz w:val="28"/>
          <w:szCs w:val="28"/>
        </w:rPr>
        <w:t xml:space="preserve">или непосредственным выполнением задач, связанных с проведением специальной военной операции </w:t>
      </w:r>
      <w:r w:rsidRPr="00861D07">
        <w:rPr>
          <w:rFonts w:ascii="Times New Roman" w:hAnsi="Times New Roman" w:cs="Times New Roman"/>
          <w:sz w:val="28"/>
          <w:szCs w:val="28"/>
        </w:rPr>
        <w:t xml:space="preserve">(с формулировкой </w:t>
      </w:r>
      <w:r w:rsidR="00AE6AD2" w:rsidRPr="00861D07">
        <w:rPr>
          <w:rFonts w:ascii="Times New Roman" w:hAnsi="Times New Roman" w:cs="Times New Roman"/>
          <w:sz w:val="28"/>
          <w:szCs w:val="28"/>
        </w:rPr>
        <w:t>«</w:t>
      </w:r>
      <w:r w:rsidRPr="00861D07">
        <w:rPr>
          <w:rFonts w:ascii="Times New Roman" w:hAnsi="Times New Roman" w:cs="Times New Roman"/>
          <w:sz w:val="28"/>
          <w:szCs w:val="28"/>
        </w:rPr>
        <w:t>военная травма</w:t>
      </w:r>
      <w:r w:rsidR="00AE6AD2" w:rsidRPr="00861D07">
        <w:rPr>
          <w:rFonts w:ascii="Times New Roman" w:hAnsi="Times New Roman" w:cs="Times New Roman"/>
          <w:sz w:val="28"/>
          <w:szCs w:val="28"/>
        </w:rPr>
        <w:t>»</w:t>
      </w:r>
      <w:r w:rsidRPr="00861D07">
        <w:rPr>
          <w:rFonts w:ascii="Times New Roman" w:hAnsi="Times New Roman" w:cs="Times New Roman"/>
          <w:sz w:val="28"/>
          <w:szCs w:val="28"/>
        </w:rPr>
        <w:t>), - в случае смерти погибшего (умершего) до истечения одного года со дня увольнения его с военной службы либо службы в войсках национальной гвардии Российской Федерации, или прекращения добровольного выполнения военных задач в ходе указанной специальной военной операции, или прекращения непосредственного выполнения задач, связанных с проведением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наступившей вследствие увечья (ранения, травмы, контузии) или заболевания, полученного им при исполнении обязанностей военной службы либо службы в войсках национальной гвардии Российской Федерации, или добровольном выполнении военных задач в ходе указанной специальной военной операции, или непосредственном выполнении задач, связанных с проведением специальной военной операции, или непосредственном выполнении задачи по охране государственной границы Российской Федерации на участках, примыкающих к районам проведения специальной военной операции;</w:t>
      </w:r>
    </w:p>
    <w:p w14:paraId="0C68D394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е) копии документов, подтверждающих место рождения или место </w:t>
      </w:r>
      <w:proofErr w:type="gramStart"/>
      <w:r w:rsidRPr="00861D07">
        <w:rPr>
          <w:rFonts w:ascii="Times New Roman" w:hAnsi="Times New Roman" w:cs="Times New Roman"/>
          <w:sz w:val="28"/>
          <w:szCs w:val="28"/>
        </w:rPr>
        <w:t>жительства</w:t>
      </w:r>
      <w:proofErr w:type="gramEnd"/>
      <w:r w:rsidRPr="00861D07">
        <w:rPr>
          <w:rFonts w:ascii="Times New Roman" w:hAnsi="Times New Roman" w:cs="Times New Roman"/>
          <w:sz w:val="28"/>
          <w:szCs w:val="28"/>
        </w:rPr>
        <w:t xml:space="preserve"> погибшего (умершего) на территории Республики Татарстан либо его захоронения на территории Республики Татарстан;</w:t>
      </w:r>
    </w:p>
    <w:p w14:paraId="2C8982E3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ж) копии документов, подтверждающих осуществление членом семьи погибшего (умершего) в отношении погибшего (умершего) обязанности опекуна (попечителя) до достижения им совершеннолетия на протяжении не менее пяти лет (для лиц, осуществлявших в отношении погибшего (умершего) обязанности опекуна (попечителя));</w:t>
      </w:r>
    </w:p>
    <w:p w14:paraId="326EFD71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з) реквизиты лицевого счета, открытого в кредитной организации;</w:t>
      </w:r>
    </w:p>
    <w:p w14:paraId="66FDB85E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и) копии документов, подтверждающих смерть члена семьи погибшего (умершего), имеющего право на единовременную денежную выплату (при наличии умершего члена семьи погибшего (умершего));</w:t>
      </w:r>
    </w:p>
    <w:p w14:paraId="2E96EE51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к) заявление об отказе от единовременной денежной выплаты в пользу другого члена семьи погибшего (умершего), имеющего право на его выплату (при наличии), с приложением письменного согласия на обработку персональных данных по форме, установленной Министерством труда, занятости и социальной защиты Республики Татарстан (далее </w:t>
      </w:r>
      <w:r w:rsidR="00C55EC4" w:rsidRPr="00861D07">
        <w:rPr>
          <w:rFonts w:ascii="Times New Roman" w:hAnsi="Times New Roman" w:cs="Times New Roman"/>
          <w:sz w:val="28"/>
          <w:szCs w:val="28"/>
        </w:rPr>
        <w:t>–</w:t>
      </w:r>
      <w:r w:rsidRPr="00861D0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C55EC4" w:rsidRPr="00861D07">
        <w:rPr>
          <w:rFonts w:ascii="Times New Roman" w:hAnsi="Times New Roman" w:cs="Times New Roman"/>
          <w:sz w:val="28"/>
          <w:szCs w:val="28"/>
        </w:rPr>
        <w:t>)</w:t>
      </w:r>
      <w:r w:rsidRPr="00861D07">
        <w:rPr>
          <w:rFonts w:ascii="Times New Roman" w:hAnsi="Times New Roman" w:cs="Times New Roman"/>
          <w:sz w:val="28"/>
          <w:szCs w:val="28"/>
        </w:rPr>
        <w:t>;</w:t>
      </w:r>
    </w:p>
    <w:p w14:paraId="6F415477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л) копии документов, подтверждающих полномочия законного представителя несовершеннолетнего или недееспособного члена семьи погибшего (умершего) (в случае обращения законного представителя несовершеннолетнего или недееспособного члена семьи погибшего (умершего));</w:t>
      </w:r>
    </w:p>
    <w:p w14:paraId="38525E87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м) письменное согласие на обработку персональных данных по форме, установленной Министерством.</w:t>
      </w:r>
    </w:p>
    <w:p w14:paraId="4B014047" w14:textId="1D0DAB10" w:rsidR="002E1C72" w:rsidRPr="00861D07" w:rsidRDefault="007305BC" w:rsidP="00ED6B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5. Копии документов представляются в одном экземпляре с предъявлением оригиналов, если они не заверены органом (учреждением), выдавшим оригинал документа, или нотариально, и заверяются сотрудником </w:t>
      </w:r>
      <w:r w:rsidR="00D02D3C" w:rsidRPr="00861D07">
        <w:rPr>
          <w:rFonts w:ascii="Times New Roman" w:hAnsi="Times New Roman" w:cs="Times New Roman"/>
          <w:sz w:val="28"/>
          <w:szCs w:val="28"/>
        </w:rPr>
        <w:t>Отделения</w:t>
      </w:r>
      <w:r w:rsidRPr="00861D07">
        <w:rPr>
          <w:rFonts w:ascii="Times New Roman" w:hAnsi="Times New Roman" w:cs="Times New Roman"/>
          <w:sz w:val="28"/>
          <w:szCs w:val="28"/>
        </w:rPr>
        <w:t>. Оригиналы документов, из которых изготовлены представляемые в соответствии с настоящим Порядком их копии, должны быть надлежаще оформлены, в том числе без приписок, зачеркнутых слов и иных неоговоренных в них исправлений.</w:t>
      </w:r>
      <w:r w:rsidR="00ED6BEA" w:rsidRPr="00861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BB877" w14:textId="3BEF4949" w:rsidR="00ED6BEA" w:rsidRPr="00861D07" w:rsidRDefault="00ED6BEA" w:rsidP="00ED6B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Документы</w:t>
      </w:r>
      <w:r w:rsidR="002E1C72"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2E1C72" w:rsidRPr="00861D07">
        <w:rPr>
          <w:rFonts w:ascii="Times New Roman" w:hAnsi="Times New Roman" w:cs="Times New Roman"/>
          <w:sz w:val="28"/>
          <w:szCs w:val="28"/>
        </w:rPr>
        <w:t xml:space="preserve">представляемые в соответствии с </w:t>
      </w:r>
      <w:r w:rsidR="00583C4A" w:rsidRPr="00861D07">
        <w:rPr>
          <w:rFonts w:ascii="Times New Roman" w:hAnsi="Times New Roman" w:cs="Times New Roman"/>
          <w:sz w:val="28"/>
          <w:szCs w:val="28"/>
        </w:rPr>
        <w:t xml:space="preserve">абзацем восьмым </w:t>
      </w:r>
      <w:r w:rsidR="002E1C72" w:rsidRPr="00861D07">
        <w:rPr>
          <w:rFonts w:ascii="Times New Roman" w:hAnsi="Times New Roman" w:cs="Times New Roman"/>
          <w:sz w:val="28"/>
          <w:szCs w:val="28"/>
        </w:rPr>
        <w:t>пункта 4 настоящего Порядка</w:t>
      </w:r>
      <w:r w:rsidR="00D02D3C" w:rsidRPr="00861D07">
        <w:rPr>
          <w:rFonts w:ascii="Times New Roman" w:hAnsi="Times New Roman" w:cs="Times New Roman"/>
          <w:sz w:val="28"/>
          <w:szCs w:val="28"/>
        </w:rPr>
        <w:t>,</w:t>
      </w:r>
      <w:r w:rsidR="002E1C72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 xml:space="preserve">получаются членами семьи в </w:t>
      </w:r>
      <w:r w:rsidR="000214FC" w:rsidRPr="00861D07">
        <w:rPr>
          <w:rFonts w:ascii="Times New Roman" w:hAnsi="Times New Roman" w:cs="Times New Roman"/>
          <w:sz w:val="28"/>
          <w:szCs w:val="28"/>
        </w:rPr>
        <w:t xml:space="preserve">организациях Министерства обороны Российской Федерации, </w:t>
      </w:r>
      <w:r w:rsidRPr="00861D07">
        <w:rPr>
          <w:rFonts w:ascii="Times New Roman" w:hAnsi="Times New Roman" w:cs="Times New Roman"/>
          <w:sz w:val="28"/>
          <w:szCs w:val="28"/>
        </w:rPr>
        <w:t>Управлении Федеральной службы войск национальной гвардии Российской Федерации по Республике Татарстан (Татарстану), Министерстве внутренних дел по Республике Татарстан, Управлении Федеральной службы безопасности Российской Федерации по Республике Татарстан</w:t>
      </w:r>
      <w:r w:rsidR="00B720C2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5C5301" w:rsidRPr="00861D07">
        <w:rPr>
          <w:rFonts w:ascii="Times New Roman" w:hAnsi="Times New Roman" w:cs="Times New Roman"/>
          <w:sz w:val="28"/>
          <w:szCs w:val="28"/>
        </w:rPr>
        <w:t>соответственно категории погибшего (умершего), определенного Указом</w:t>
      </w:r>
      <w:r w:rsidR="00174069" w:rsidRPr="00861D07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от 4 апреля 2022 года № УП-233 «О единовременной денежной выплате членам семей военнослужащих и лиц, проходивших службу в войсках национальной гвардии Российской Федерации, погибших (умерших) в результате участия в специальной военной операции»</w:t>
      </w:r>
      <w:r w:rsidRPr="00861D07">
        <w:rPr>
          <w:rFonts w:ascii="Times New Roman" w:hAnsi="Times New Roman" w:cs="Times New Roman"/>
          <w:sz w:val="28"/>
          <w:szCs w:val="28"/>
        </w:rPr>
        <w:t>.</w:t>
      </w:r>
    </w:p>
    <w:p w14:paraId="7EB06A72" w14:textId="57B2012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Заявление, заявление об отказе от единовременной денежной выплаты в пользу другого члена семьи погибшего (умершего), имеющего право на его выплату (при наличии такого документа), и прилагаемые к заявлению копии документов могут направляться в </w:t>
      </w:r>
      <w:r w:rsidR="00D02D3C" w:rsidRPr="00861D07">
        <w:rPr>
          <w:rFonts w:ascii="Times New Roman" w:hAnsi="Times New Roman" w:cs="Times New Roman"/>
          <w:sz w:val="28"/>
          <w:szCs w:val="28"/>
        </w:rPr>
        <w:t>Отделение</w:t>
      </w:r>
      <w:r w:rsidRPr="00861D07">
        <w:rPr>
          <w:rFonts w:ascii="Times New Roman" w:hAnsi="Times New Roman" w:cs="Times New Roman"/>
          <w:sz w:val="28"/>
          <w:szCs w:val="28"/>
        </w:rPr>
        <w:t xml:space="preserve"> по почте. В этом случае копии документов, заявление об отказе от единовременной денежной выплаты в пользу другого члена семьи погибшего (умершего), имеющего право на его выплату, с прилагаемым к нему письменным согласием на обработку персональных данных должны быть заверены нотариально, за исключением копии документа, удостоверяющего личность. Копии прилагаемых к заявлению документов могут быть заверены органом (учреждением), выдавшим оригинал документа.</w:t>
      </w:r>
    </w:p>
    <w:p w14:paraId="50F0809D" w14:textId="4AC3364D" w:rsidR="007A1044" w:rsidRPr="00861D07" w:rsidRDefault="007305BC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6. </w:t>
      </w:r>
      <w:r w:rsidR="007A1044" w:rsidRPr="00861D07">
        <w:rPr>
          <w:rFonts w:ascii="Times New Roman" w:hAnsi="Times New Roman" w:cs="Times New Roman"/>
          <w:sz w:val="28"/>
          <w:szCs w:val="28"/>
        </w:rPr>
        <w:t xml:space="preserve">Регистрация заявления в журнале регистрации заявлений осуществляется в день поступления заявления в Отделение, если к заявлению в соответствии с </w:t>
      </w:r>
      <w:r w:rsidR="00D02D3C" w:rsidRPr="00861D07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0" w:history="1">
        <w:r w:rsidR="007A1044" w:rsidRPr="00861D07">
          <w:rPr>
            <w:rFonts w:ascii="Times New Roman" w:hAnsi="Times New Roman" w:cs="Times New Roman"/>
            <w:sz w:val="28"/>
            <w:szCs w:val="28"/>
          </w:rPr>
          <w:t>пункт</w:t>
        </w:r>
        <w:r w:rsidR="00D02D3C" w:rsidRPr="00861D07">
          <w:rPr>
            <w:rFonts w:ascii="Times New Roman" w:hAnsi="Times New Roman" w:cs="Times New Roman"/>
            <w:sz w:val="28"/>
            <w:szCs w:val="28"/>
          </w:rPr>
          <w:t>ов</w:t>
        </w:r>
        <w:r w:rsidR="007A1044" w:rsidRPr="00861D07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7A1044" w:rsidRPr="00861D07">
        <w:rPr>
          <w:rFonts w:ascii="Times New Roman" w:hAnsi="Times New Roman" w:cs="Times New Roman"/>
          <w:sz w:val="28"/>
          <w:szCs w:val="28"/>
        </w:rPr>
        <w:t xml:space="preserve"> и 5 настоящего Порядка приложены все копии документов.</w:t>
      </w:r>
    </w:p>
    <w:p w14:paraId="3582E1C6" w14:textId="77777777" w:rsidR="007A1044" w:rsidRPr="00861D07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Отделение осуществляет проверку заявления и документов на предмет наличия всех необходимых копий документов</w:t>
      </w:r>
      <w:r w:rsidR="00C55EC4"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C55EC4" w:rsidRPr="00861D07">
        <w:rPr>
          <w:rFonts w:ascii="Times New Roman" w:hAnsi="Times New Roman" w:cs="Times New Roman"/>
          <w:sz w:val="28"/>
          <w:szCs w:val="28"/>
        </w:rPr>
        <w:t xml:space="preserve">наличия противоречий или несоответствий в заявлениях и документах, их </w:t>
      </w:r>
      <w:r w:rsidRPr="00861D07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</w:t>
      </w:r>
      <w:r w:rsidR="00C55EC4" w:rsidRPr="00861D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61D07">
        <w:rPr>
          <w:rFonts w:ascii="Times New Roman" w:hAnsi="Times New Roman" w:cs="Times New Roman"/>
          <w:sz w:val="28"/>
          <w:szCs w:val="28"/>
        </w:rPr>
        <w:t>надлежащее оформление, отсутствие в копиях документов подчисток, приписок, зачеркнутых слов и иных неоговоренных в них исправлений.</w:t>
      </w:r>
    </w:p>
    <w:p w14:paraId="791C417E" w14:textId="13BDA556" w:rsidR="007A1044" w:rsidRPr="00861D07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приложенные к нему копии документов не соответствуют требованиям </w:t>
      </w:r>
      <w:hyperlink r:id="rId11" w:history="1">
        <w:r w:rsidRPr="00861D07">
          <w:rPr>
            <w:rFonts w:ascii="Times New Roman" w:hAnsi="Times New Roman" w:cs="Times New Roman"/>
            <w:sz w:val="28"/>
            <w:szCs w:val="28"/>
          </w:rPr>
          <w:t>пунктов  4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и 5 настоящего Порядка, Отделение уведомляет </w:t>
      </w:r>
      <w:r w:rsidR="001B0F75" w:rsidRPr="00861D07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861D07">
        <w:rPr>
          <w:rFonts w:ascii="Times New Roman" w:hAnsi="Times New Roman" w:cs="Times New Roman"/>
          <w:sz w:val="28"/>
          <w:szCs w:val="28"/>
        </w:rPr>
        <w:t>о наличии оснований для отказа в приеме заявления, письменно оформляет отказ в приеме заявления с объяснением содержания выявленных оснований для отказа в приеме заявления и возвращает ему заявление с приложенными копиями документов в день личного обращения. При получении заявления с приложенными заверенными копиями документов по почте Отделение направляет письменное уведомление заявителю об отказе в приеме заявления с приложенными к нему копиями документов в течение пяти рабочих дней с даты регистрации заявления.</w:t>
      </w:r>
    </w:p>
    <w:p w14:paraId="4C097370" w14:textId="77777777" w:rsidR="007A1044" w:rsidRPr="00861D07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Отделение вправе осуществлять дополнительную проверку представленных заявителями сведений в пределах предоставленных полномочий в случаях возникновения сомнений в подлинности документов и достоверности представленных сведений. В этих целях Отделение вправе запрашивать и безвозмездно получать необходимые документы (сведения)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Должностное лицо и (или) работник органа или организации, не представившие (несвоевременно представившие) документы (сведения), запрошенные Отделением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14:paraId="219E627C" w14:textId="77777777" w:rsidR="007A1044" w:rsidRPr="00861D07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заявления являются:</w:t>
      </w:r>
    </w:p>
    <w:p w14:paraId="5434FDDF" w14:textId="77777777" w:rsidR="007A1044" w:rsidRPr="00861D07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заявлении, документах (копиях документов);</w:t>
      </w:r>
    </w:p>
    <w:p w14:paraId="0FFC3127" w14:textId="77777777" w:rsidR="007A1044" w:rsidRPr="00861D07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наличие противоречий или несоответствий в заявлениях и документах (копиях документов).</w:t>
      </w:r>
    </w:p>
    <w:p w14:paraId="58F6502D" w14:textId="5621706B" w:rsidR="007A1044" w:rsidRPr="00861D07" w:rsidRDefault="00E61FE1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При наличии дополнительных оснований для отказа в приеме заявления Отделение направляет письменное уведомление заявителю об отказе в приеме заявления с приложенными к нему копиями документов</w:t>
      </w:r>
      <w:r w:rsidR="00CD5A62" w:rsidRPr="00861D07">
        <w:rPr>
          <w:rFonts w:ascii="Times New Roman" w:hAnsi="Times New Roman" w:cs="Times New Roman"/>
          <w:sz w:val="28"/>
          <w:szCs w:val="28"/>
        </w:rPr>
        <w:t xml:space="preserve"> с объяснением содержания выявленных оснований для отказа в приеме заявления</w:t>
      </w:r>
      <w:r w:rsidR="00227610" w:rsidRPr="00861D07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 даты регистрации заявления</w:t>
      </w:r>
      <w:r w:rsidR="00CD5A62" w:rsidRPr="00861D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6EBF8" w14:textId="77777777" w:rsidR="00406707" w:rsidRPr="00861D07" w:rsidRDefault="007305BC" w:rsidP="0040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7. </w:t>
      </w:r>
      <w:r w:rsidR="00406707" w:rsidRPr="00861D07">
        <w:rPr>
          <w:rFonts w:ascii="Times New Roman" w:hAnsi="Times New Roman" w:cs="Times New Roman"/>
          <w:sz w:val="28"/>
          <w:szCs w:val="28"/>
        </w:rPr>
        <w:t xml:space="preserve">При наличии двух и более членов семьи погибшего (умершего) единовременная денежная выплата выплачивается каждому члену семьи погибшего (умершего) равными долями от установленного </w:t>
      </w:r>
      <w:hyperlink w:anchor="P46">
        <w:r w:rsidR="00406707" w:rsidRPr="00861D0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406707" w:rsidRPr="00861D07">
        <w:rPr>
          <w:rFonts w:ascii="Times New Roman" w:hAnsi="Times New Roman" w:cs="Times New Roman"/>
          <w:sz w:val="28"/>
          <w:szCs w:val="28"/>
        </w:rPr>
        <w:t xml:space="preserve"> настоящего Порядка размера единовременной денежной выплаты.</w:t>
      </w:r>
    </w:p>
    <w:p w14:paraId="3F2F40D3" w14:textId="14334F81" w:rsidR="001F6000" w:rsidRPr="00861D07" w:rsidRDefault="00406707" w:rsidP="0040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1F6000" w:rsidRPr="00861D07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DB6A1B" w:rsidRPr="00861D07">
        <w:rPr>
          <w:rFonts w:ascii="Times New Roman" w:hAnsi="Times New Roman" w:cs="Times New Roman"/>
          <w:sz w:val="28"/>
          <w:szCs w:val="28"/>
        </w:rPr>
        <w:t xml:space="preserve">в Отделение или Центр </w:t>
      </w:r>
      <w:r w:rsidR="001F6000" w:rsidRPr="00861D07">
        <w:rPr>
          <w:rFonts w:ascii="Times New Roman" w:hAnsi="Times New Roman" w:cs="Times New Roman"/>
          <w:sz w:val="28"/>
          <w:szCs w:val="28"/>
        </w:rPr>
        <w:t>членом семьи погибшего (умершего)  решения суда о лишении права на единовременную денежную выплату одного или нескольких членов семьи погибшего (умершего) из числа лиц, определенных пунктом 2 настоящего Порядка, либо  не включении в состав членов семьи погибшего (умершего) гражданина одного или нескольких членов семьи погибшего (умершего), относящегося(-</w:t>
      </w:r>
      <w:proofErr w:type="spellStart"/>
      <w:r w:rsidR="001F6000" w:rsidRPr="00861D07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="001F6000" w:rsidRPr="00861D07">
        <w:rPr>
          <w:rFonts w:ascii="Times New Roman" w:hAnsi="Times New Roman" w:cs="Times New Roman"/>
          <w:sz w:val="28"/>
          <w:szCs w:val="28"/>
        </w:rPr>
        <w:t>) согласно пункту 2 настоящего Порядка к членам семьи погибшего (умершего), единовременная денежная выплата выплачивается каждому члену семьи погибшего (умершего) равными долями от установленного пунктом 1 настоящего Порядка без учета указанных членов семьи.</w:t>
      </w:r>
    </w:p>
    <w:p w14:paraId="5F8D77E9" w14:textId="6C0B2D8C" w:rsidR="007305BC" w:rsidRPr="00861D07" w:rsidRDefault="007305BC" w:rsidP="0040670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Член семьи погибшего (умершего), имеющий право на получение доли единовременной денежной выплаты, может отказаться от ее получения в пользу другого члена семьи погибшего (умершего) из числа лиц, имеющих право на получение единовременной денежной выплаты, путем подачи </w:t>
      </w:r>
      <w:hyperlink w:anchor="P557">
        <w:r w:rsidRPr="00861D0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об отказе от единовременной денежной выплаты в пользу другого члена семьи погибшего (умершего), имеющего право на его выплату, по форме согласно приложению </w:t>
      </w:r>
      <w:r w:rsidR="00AE6AD2" w:rsidRPr="00861D07">
        <w:rPr>
          <w:rFonts w:ascii="Times New Roman" w:hAnsi="Times New Roman" w:cs="Times New Roman"/>
          <w:sz w:val="28"/>
          <w:szCs w:val="28"/>
        </w:rPr>
        <w:t>№</w:t>
      </w:r>
      <w:r w:rsidRPr="00861D07">
        <w:rPr>
          <w:rFonts w:ascii="Times New Roman" w:hAnsi="Times New Roman" w:cs="Times New Roman"/>
          <w:sz w:val="28"/>
          <w:szCs w:val="28"/>
        </w:rPr>
        <w:t xml:space="preserve"> 3 к настоящему Порядку с приложением письменного согласия на обработку персональных данных по форме, установленной Министерством, в </w:t>
      </w:r>
      <w:r w:rsidR="007A1044" w:rsidRPr="00861D07">
        <w:rPr>
          <w:rFonts w:ascii="Times New Roman" w:hAnsi="Times New Roman" w:cs="Times New Roman"/>
          <w:sz w:val="28"/>
          <w:szCs w:val="28"/>
        </w:rPr>
        <w:t>Отделение</w:t>
      </w:r>
      <w:r w:rsidRPr="00861D07">
        <w:rPr>
          <w:rFonts w:ascii="Times New Roman" w:hAnsi="Times New Roman" w:cs="Times New Roman"/>
          <w:sz w:val="28"/>
          <w:szCs w:val="28"/>
        </w:rPr>
        <w:t>.</w:t>
      </w:r>
    </w:p>
    <w:p w14:paraId="513DFFB5" w14:textId="53A661C0" w:rsidR="003D2DC6" w:rsidRPr="00861D07" w:rsidRDefault="007305BC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В случаях, когда между членами семьи погибшего (умершего) имеются разногласия по вопросам, связанным с наличием (отсутствием) права на получение единовременной денежной выплаты у отдельных членов семьи погибшего (умершего), член(-ы) семьи погибшего (умершего) письменно уведомляет(-ют) </w:t>
      </w:r>
      <w:r w:rsidR="00B82AF3" w:rsidRPr="00861D07">
        <w:rPr>
          <w:rFonts w:ascii="Times New Roman" w:hAnsi="Times New Roman" w:cs="Times New Roman"/>
          <w:sz w:val="28"/>
          <w:szCs w:val="28"/>
        </w:rPr>
        <w:t>Отделение</w:t>
      </w:r>
      <w:r w:rsidRPr="00861D07">
        <w:rPr>
          <w:rFonts w:ascii="Times New Roman" w:hAnsi="Times New Roman" w:cs="Times New Roman"/>
          <w:sz w:val="28"/>
          <w:szCs w:val="28"/>
        </w:rPr>
        <w:t xml:space="preserve"> или </w:t>
      </w:r>
      <w:r w:rsidR="00F05526" w:rsidRPr="00861D07">
        <w:rPr>
          <w:rFonts w:ascii="Times New Roman" w:hAnsi="Times New Roman" w:cs="Times New Roman"/>
          <w:sz w:val="28"/>
          <w:szCs w:val="28"/>
        </w:rPr>
        <w:t>Центр</w:t>
      </w:r>
      <w:r w:rsidRPr="00861D07">
        <w:rPr>
          <w:rFonts w:ascii="Times New Roman" w:hAnsi="Times New Roman" w:cs="Times New Roman"/>
          <w:sz w:val="28"/>
          <w:szCs w:val="28"/>
        </w:rPr>
        <w:t xml:space="preserve"> о наличии таких разногласий с приложением документа, подтверждающего наличие (отсутствие) права на получение единовременной денежной выплаты у отдельных членов семьи погибшего (умершего), либо копии обращения в судебные органы об оспаривании наличия (отсутствия) права на получение единовременной денежной выплаты у отдельных членов семьи погибшего (умершего). </w:t>
      </w:r>
      <w:r w:rsidR="00116FCB" w:rsidRPr="0062650B">
        <w:rPr>
          <w:rFonts w:ascii="Times New Roman" w:hAnsi="Times New Roman" w:cs="Times New Roman"/>
          <w:sz w:val="28"/>
          <w:szCs w:val="28"/>
        </w:rPr>
        <w:t>Центр</w:t>
      </w:r>
      <w:r w:rsidRPr="0062650B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 поступления от </w:t>
      </w:r>
      <w:r w:rsidR="00EF3262" w:rsidRPr="0062650B">
        <w:rPr>
          <w:rFonts w:ascii="Times New Roman" w:hAnsi="Times New Roman" w:cs="Times New Roman"/>
          <w:sz w:val="28"/>
          <w:szCs w:val="28"/>
        </w:rPr>
        <w:t xml:space="preserve">Отделения либо </w:t>
      </w:r>
      <w:r w:rsidRPr="0062650B">
        <w:rPr>
          <w:rFonts w:ascii="Times New Roman" w:hAnsi="Times New Roman" w:cs="Times New Roman"/>
          <w:sz w:val="28"/>
          <w:szCs w:val="28"/>
        </w:rPr>
        <w:t>члена(-</w:t>
      </w:r>
      <w:proofErr w:type="spellStart"/>
      <w:r w:rsidRPr="0062650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2650B">
        <w:rPr>
          <w:rFonts w:ascii="Times New Roman" w:hAnsi="Times New Roman" w:cs="Times New Roman"/>
          <w:sz w:val="28"/>
          <w:szCs w:val="28"/>
        </w:rPr>
        <w:t>)</w:t>
      </w:r>
      <w:r w:rsidRPr="00861D07">
        <w:rPr>
          <w:rFonts w:ascii="Times New Roman" w:hAnsi="Times New Roman" w:cs="Times New Roman"/>
          <w:sz w:val="28"/>
          <w:szCs w:val="28"/>
        </w:rPr>
        <w:t xml:space="preserve"> семьи погибшего (умершего) письменного </w:t>
      </w:r>
      <w:r w:rsidR="00794BB0" w:rsidRPr="00861D07">
        <w:rPr>
          <w:rFonts w:ascii="Times New Roman" w:hAnsi="Times New Roman" w:cs="Times New Roman"/>
          <w:sz w:val="28"/>
          <w:szCs w:val="28"/>
        </w:rPr>
        <w:t>уведомления</w:t>
      </w:r>
      <w:r w:rsidRPr="00861D07">
        <w:rPr>
          <w:rFonts w:ascii="Times New Roman" w:hAnsi="Times New Roman" w:cs="Times New Roman"/>
          <w:sz w:val="28"/>
          <w:szCs w:val="28"/>
        </w:rPr>
        <w:t xml:space="preserve"> о наличии разногласий, приостанавливает принятие решения о назначении единовременной денежной выплаты.</w:t>
      </w:r>
      <w:r w:rsidR="007A1044" w:rsidRPr="00861D07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="00794BB0" w:rsidRPr="00861D07">
        <w:rPr>
          <w:rFonts w:ascii="Times New Roman" w:hAnsi="Times New Roman" w:cs="Times New Roman"/>
          <w:sz w:val="28"/>
          <w:szCs w:val="28"/>
        </w:rPr>
        <w:t>уведомление</w:t>
      </w:r>
      <w:r w:rsidR="007A1044" w:rsidRPr="00861D07">
        <w:rPr>
          <w:rFonts w:ascii="Times New Roman" w:hAnsi="Times New Roman" w:cs="Times New Roman"/>
          <w:sz w:val="28"/>
          <w:szCs w:val="28"/>
        </w:rPr>
        <w:t xml:space="preserve"> о наличии разногласий может быть подано не позднее срока, установленного абзацем первым пункта 9 настоящего Порядка с учетом положений абзаца второго указанного пункта.</w:t>
      </w:r>
    </w:p>
    <w:p w14:paraId="5287A954" w14:textId="039888A5" w:rsidR="007A1044" w:rsidRPr="00861D07" w:rsidRDefault="003D2DC6" w:rsidP="003D2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В случае полного урегулирования членами семьи погибшего (умершего) таких разногласий и определения получателя(-ей) единовременной денежной выплаты в установленном законодательством порядке назначение единовременной денежной выплаты возобновляется не позднее дня, следующего за днем предоставления членом(-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семьи погибшего (умершего), которым(-и) письменно сообщалось о наличии разногласий либо иным(-и) членом(-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семьи погибшего (умершего), из числа лиц, определенных пунктом 2 настоящего Порядка, документа, подтверждающего урегулирование разногласий, и определения получателя(-ей) единовременной денежной выплаты, либо отзыва членом(-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семьи погибшего (умершего)</w:t>
      </w:r>
      <w:r w:rsidR="006173C7" w:rsidRPr="00861D07">
        <w:rPr>
          <w:rFonts w:ascii="Times New Roman" w:hAnsi="Times New Roman" w:cs="Times New Roman"/>
          <w:sz w:val="28"/>
          <w:szCs w:val="28"/>
        </w:rPr>
        <w:t>, которым(-и) письменно сообщалось о наличии разногласий,</w:t>
      </w:r>
      <w:r w:rsidRPr="00861D07">
        <w:rPr>
          <w:rFonts w:ascii="Times New Roman" w:hAnsi="Times New Roman" w:cs="Times New Roman"/>
          <w:sz w:val="28"/>
          <w:szCs w:val="28"/>
        </w:rPr>
        <w:t xml:space="preserve"> заявления(-й) о наличии разногласий.</w:t>
      </w:r>
    </w:p>
    <w:p w14:paraId="0192D270" w14:textId="77777777" w:rsidR="00FB7625" w:rsidRPr="00861D07" w:rsidRDefault="007A1044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8. В случае если заявление и приложенные к нему копии документов соответствуют требованиям пунктов 4 и 5 Порядка,</w:t>
      </w:r>
      <w:r w:rsidR="007274A9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BC2089" w:rsidRPr="00861D07">
        <w:rPr>
          <w:rFonts w:ascii="Times New Roman" w:hAnsi="Times New Roman" w:cs="Times New Roman"/>
          <w:sz w:val="28"/>
          <w:szCs w:val="28"/>
        </w:rPr>
        <w:t>сканы</w:t>
      </w:r>
      <w:r w:rsidRPr="00861D07">
        <w:rPr>
          <w:rFonts w:ascii="Times New Roman" w:hAnsi="Times New Roman" w:cs="Times New Roman"/>
          <w:sz w:val="28"/>
          <w:szCs w:val="28"/>
        </w:rPr>
        <w:t xml:space="preserve"> заявления(-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и приложенных к нему(-им) копий документов</w:t>
      </w:r>
      <w:r w:rsidR="00AC784B" w:rsidRPr="00861D07">
        <w:rPr>
          <w:rFonts w:ascii="Times New Roman" w:hAnsi="Times New Roman" w:cs="Times New Roman"/>
          <w:sz w:val="28"/>
          <w:szCs w:val="28"/>
        </w:rPr>
        <w:t xml:space="preserve"> и</w:t>
      </w: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AC784B" w:rsidRPr="00861D07">
        <w:rPr>
          <w:rFonts w:ascii="Times New Roman" w:hAnsi="Times New Roman" w:cs="Times New Roman"/>
          <w:sz w:val="28"/>
          <w:szCs w:val="28"/>
        </w:rPr>
        <w:t>заявления(-</w:t>
      </w:r>
      <w:proofErr w:type="spellStart"/>
      <w:r w:rsidR="00AC784B"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C784B" w:rsidRPr="00861D07">
        <w:rPr>
          <w:rFonts w:ascii="Times New Roman" w:hAnsi="Times New Roman" w:cs="Times New Roman"/>
          <w:sz w:val="28"/>
          <w:szCs w:val="28"/>
        </w:rPr>
        <w:t>) об отказе от единовременной денежной выплаты в пользу другого члена семьи погибшего (умершего), имеющего право на его выплату (при наличии такого документа(-</w:t>
      </w:r>
      <w:proofErr w:type="spellStart"/>
      <w:r w:rsidR="00AC784B" w:rsidRPr="00861D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C784B" w:rsidRPr="00861D07">
        <w:rPr>
          <w:rFonts w:ascii="Times New Roman" w:hAnsi="Times New Roman" w:cs="Times New Roman"/>
          <w:sz w:val="28"/>
          <w:szCs w:val="28"/>
        </w:rPr>
        <w:t xml:space="preserve">) </w:t>
      </w:r>
      <w:r w:rsidR="007274A9" w:rsidRPr="00861D07">
        <w:rPr>
          <w:rFonts w:ascii="Times New Roman" w:hAnsi="Times New Roman" w:cs="Times New Roman"/>
          <w:sz w:val="28"/>
          <w:szCs w:val="28"/>
        </w:rPr>
        <w:t xml:space="preserve">заверяются </w:t>
      </w:r>
      <w:r w:rsidRPr="00861D07">
        <w:rPr>
          <w:rFonts w:ascii="Times New Roman" w:hAnsi="Times New Roman" w:cs="Times New Roman"/>
          <w:sz w:val="28"/>
          <w:szCs w:val="28"/>
        </w:rPr>
        <w:t>заведующей Отделени</w:t>
      </w:r>
      <w:r w:rsidR="00BC2089" w:rsidRPr="00861D07">
        <w:rPr>
          <w:rFonts w:ascii="Times New Roman" w:hAnsi="Times New Roman" w:cs="Times New Roman"/>
          <w:sz w:val="28"/>
          <w:szCs w:val="28"/>
        </w:rPr>
        <w:t>ем</w:t>
      </w:r>
      <w:r w:rsidR="007274A9" w:rsidRPr="00861D07">
        <w:rPr>
          <w:rFonts w:ascii="Times New Roman" w:hAnsi="Times New Roman" w:cs="Times New Roman"/>
          <w:sz w:val="28"/>
          <w:szCs w:val="28"/>
        </w:rPr>
        <w:t xml:space="preserve"> и направляются</w:t>
      </w: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BC2089" w:rsidRPr="00861D07">
        <w:rPr>
          <w:rFonts w:ascii="Times New Roman" w:hAnsi="Times New Roman" w:cs="Times New Roman"/>
          <w:sz w:val="28"/>
          <w:szCs w:val="28"/>
        </w:rPr>
        <w:t xml:space="preserve">в Центр </w:t>
      </w:r>
      <w:r w:rsidRPr="00861D07">
        <w:rPr>
          <w:rFonts w:ascii="Times New Roman" w:hAnsi="Times New Roman" w:cs="Times New Roman"/>
          <w:sz w:val="28"/>
          <w:szCs w:val="28"/>
        </w:rPr>
        <w:t>по защищенному каналу связи либо нарочно</w:t>
      </w:r>
      <w:r w:rsidR="007274A9" w:rsidRPr="00861D07">
        <w:rPr>
          <w:rFonts w:ascii="Times New Roman" w:hAnsi="Times New Roman" w:cs="Times New Roman"/>
          <w:sz w:val="28"/>
          <w:szCs w:val="28"/>
        </w:rPr>
        <w:t xml:space="preserve"> в пятидневный срок, исчисляемый в рабочих днях, со дня регистрации заявления</w:t>
      </w:r>
      <w:r w:rsidRPr="00861D07">
        <w:rPr>
          <w:rFonts w:ascii="Times New Roman" w:hAnsi="Times New Roman" w:cs="Times New Roman"/>
          <w:sz w:val="28"/>
          <w:szCs w:val="28"/>
        </w:rPr>
        <w:t>.</w:t>
      </w:r>
      <w:r w:rsidR="007274A9" w:rsidRPr="00861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7EEE8" w14:textId="6F01A9B4" w:rsidR="007A1044" w:rsidRPr="00861D07" w:rsidRDefault="007274A9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В случае осуществления Отделением дополнительной проверки представленных заявителями сведений в пределах предоставленных полномочий указанный срок продл</w:t>
      </w:r>
      <w:r w:rsidR="00FB7625" w:rsidRPr="00861D07">
        <w:rPr>
          <w:rFonts w:ascii="Times New Roman" w:hAnsi="Times New Roman" w:cs="Times New Roman"/>
          <w:sz w:val="28"/>
          <w:szCs w:val="28"/>
        </w:rPr>
        <w:t>ева</w:t>
      </w:r>
      <w:r w:rsidRPr="00861D07">
        <w:rPr>
          <w:rFonts w:ascii="Times New Roman" w:hAnsi="Times New Roman" w:cs="Times New Roman"/>
          <w:sz w:val="28"/>
          <w:szCs w:val="28"/>
        </w:rPr>
        <w:t>ется на пять рабочих дней.</w:t>
      </w:r>
    </w:p>
    <w:p w14:paraId="554A93F9" w14:textId="6FC53F0B" w:rsidR="00FB7625" w:rsidRPr="00861D07" w:rsidRDefault="00A91967" w:rsidP="00FB7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В случае поступления </w:t>
      </w:r>
      <w:r w:rsidR="00303BF4" w:rsidRPr="00861D07">
        <w:rPr>
          <w:rFonts w:ascii="Times New Roman" w:hAnsi="Times New Roman" w:cs="Times New Roman"/>
          <w:sz w:val="28"/>
          <w:szCs w:val="28"/>
        </w:rPr>
        <w:t xml:space="preserve">до принятия решения о назначении единовременной денежной выплаты </w:t>
      </w:r>
      <w:r w:rsidRPr="00861D07">
        <w:rPr>
          <w:rFonts w:ascii="Times New Roman" w:hAnsi="Times New Roman" w:cs="Times New Roman"/>
          <w:sz w:val="28"/>
          <w:szCs w:val="28"/>
        </w:rPr>
        <w:t>после регистраци</w:t>
      </w:r>
      <w:r w:rsidR="008B67CE" w:rsidRPr="00861D07">
        <w:rPr>
          <w:rFonts w:ascii="Times New Roman" w:hAnsi="Times New Roman" w:cs="Times New Roman"/>
          <w:sz w:val="28"/>
          <w:szCs w:val="28"/>
        </w:rPr>
        <w:t>и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заявления(-</w:t>
      </w:r>
      <w:proofErr w:type="spellStart"/>
      <w:r w:rsidR="00FB7625"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B7625" w:rsidRPr="00861D07">
        <w:rPr>
          <w:rFonts w:ascii="Times New Roman" w:hAnsi="Times New Roman" w:cs="Times New Roman"/>
          <w:sz w:val="28"/>
          <w:szCs w:val="28"/>
        </w:rPr>
        <w:t xml:space="preserve">) </w:t>
      </w:r>
      <w:r w:rsidRPr="00861D07">
        <w:rPr>
          <w:rFonts w:ascii="Times New Roman" w:hAnsi="Times New Roman" w:cs="Times New Roman"/>
          <w:sz w:val="28"/>
          <w:szCs w:val="28"/>
        </w:rPr>
        <w:t>в Отделение информации</w:t>
      </w:r>
      <w:r w:rsidR="00FB7625" w:rsidRPr="00861D07">
        <w:rPr>
          <w:rFonts w:ascii="Times New Roman" w:hAnsi="Times New Roman" w:cs="Times New Roman"/>
          <w:sz w:val="28"/>
          <w:szCs w:val="28"/>
        </w:rPr>
        <w:t>, подтверждающей:</w:t>
      </w:r>
    </w:p>
    <w:p w14:paraId="291BA3F4" w14:textId="349D5470" w:rsidR="00FB7625" w:rsidRPr="00861D07" w:rsidRDefault="00A91967" w:rsidP="00FB7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наличие иных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>членов семьи погибшего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(умершего), </w:t>
      </w:r>
      <w:r w:rsidRPr="00861D07">
        <w:rPr>
          <w:rFonts w:ascii="Times New Roman" w:hAnsi="Times New Roman" w:cs="Times New Roman"/>
          <w:sz w:val="28"/>
          <w:szCs w:val="28"/>
        </w:rPr>
        <w:t>которые не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указаны </w:t>
      </w:r>
      <w:r w:rsidRPr="00861D07">
        <w:rPr>
          <w:rFonts w:ascii="Times New Roman" w:hAnsi="Times New Roman" w:cs="Times New Roman"/>
          <w:sz w:val="28"/>
          <w:szCs w:val="28"/>
        </w:rPr>
        <w:t>членами семьи погибшего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(умершего) в </w:t>
      </w:r>
      <w:r w:rsidRPr="00861D07">
        <w:rPr>
          <w:rFonts w:ascii="Times New Roman" w:hAnsi="Times New Roman" w:cs="Times New Roman"/>
          <w:sz w:val="28"/>
          <w:szCs w:val="28"/>
        </w:rPr>
        <w:t>заявлениях, Отделением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>иным членам семьи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погибшего (умершего) направляется уведомление о </w:t>
      </w:r>
      <w:r w:rsidRPr="00861D07">
        <w:rPr>
          <w:rFonts w:ascii="Times New Roman" w:hAnsi="Times New Roman" w:cs="Times New Roman"/>
          <w:sz w:val="28"/>
          <w:szCs w:val="28"/>
        </w:rPr>
        <w:t>необходимости в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4B3944" w:rsidRPr="00861D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10-дневный срок, </w:t>
      </w:r>
      <w:r w:rsidRPr="00861D07">
        <w:rPr>
          <w:rFonts w:ascii="Times New Roman" w:hAnsi="Times New Roman" w:cs="Times New Roman"/>
          <w:sz w:val="28"/>
          <w:szCs w:val="28"/>
        </w:rPr>
        <w:t>исчисляемый в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рабочих днях, дополнительного </w:t>
      </w:r>
      <w:r w:rsidRPr="00861D07">
        <w:rPr>
          <w:rFonts w:ascii="Times New Roman" w:hAnsi="Times New Roman" w:cs="Times New Roman"/>
          <w:sz w:val="28"/>
          <w:szCs w:val="28"/>
        </w:rPr>
        <w:t>указания в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 заявлении иного(-</w:t>
      </w:r>
      <w:proofErr w:type="spellStart"/>
      <w:r w:rsidR="00FB7625" w:rsidRPr="00861D07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FB7625" w:rsidRPr="00861D07">
        <w:rPr>
          <w:rFonts w:ascii="Times New Roman" w:hAnsi="Times New Roman" w:cs="Times New Roman"/>
          <w:sz w:val="28"/>
          <w:szCs w:val="28"/>
        </w:rPr>
        <w:t>) члена(-</w:t>
      </w:r>
      <w:proofErr w:type="spellStart"/>
      <w:r w:rsidR="00FB7625" w:rsidRPr="00861D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B7625" w:rsidRPr="00861D07">
        <w:rPr>
          <w:rFonts w:ascii="Times New Roman" w:hAnsi="Times New Roman" w:cs="Times New Roman"/>
          <w:sz w:val="28"/>
          <w:szCs w:val="28"/>
        </w:rPr>
        <w:t xml:space="preserve">) семьи погибшего (умершего) и о приостановлении </w:t>
      </w:r>
      <w:r w:rsidR="00303BF4" w:rsidRPr="00861D07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861D07">
        <w:rPr>
          <w:rFonts w:ascii="Times New Roman" w:hAnsi="Times New Roman" w:cs="Times New Roman"/>
          <w:sz w:val="28"/>
          <w:szCs w:val="28"/>
        </w:rPr>
        <w:t>назначении (</w:t>
      </w:r>
      <w:r w:rsidR="00FB7625" w:rsidRPr="00861D07">
        <w:rPr>
          <w:rFonts w:ascii="Times New Roman" w:hAnsi="Times New Roman" w:cs="Times New Roman"/>
          <w:sz w:val="28"/>
          <w:szCs w:val="28"/>
        </w:rPr>
        <w:t xml:space="preserve">об отказе в назначении) единовременной денежной выплаты на 10 </w:t>
      </w:r>
      <w:r w:rsidRPr="00861D07">
        <w:rPr>
          <w:rFonts w:ascii="Times New Roman" w:hAnsi="Times New Roman" w:cs="Times New Roman"/>
          <w:sz w:val="28"/>
          <w:szCs w:val="28"/>
        </w:rPr>
        <w:t>рабочих дней</w:t>
      </w:r>
      <w:r w:rsidR="00FB7625" w:rsidRPr="00861D07">
        <w:rPr>
          <w:rFonts w:ascii="Times New Roman" w:hAnsi="Times New Roman" w:cs="Times New Roman"/>
          <w:sz w:val="28"/>
          <w:szCs w:val="28"/>
        </w:rPr>
        <w:t>;</w:t>
      </w:r>
    </w:p>
    <w:p w14:paraId="2DD86257" w14:textId="5B27E289" w:rsidR="00FB7625" w:rsidRPr="00861D07" w:rsidRDefault="00FB7625" w:rsidP="00FB76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наличие разногласий между членами семьи погибшего (умершего), в  целях разрешения которых они обратились в судебные инстанции и о котором не уведомили Отделение в порядке, предусмотренном  абзацем четвертым  пункта 7 настоящего Порядка,  Отделением направляется   уведомление членам  семьи погибшего (умершего), заявления которых зарегистрированы Отделением, о приостановлении </w:t>
      </w:r>
      <w:r w:rsidR="00303BF4" w:rsidRPr="00861D07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Pr="00861D07">
        <w:rPr>
          <w:rFonts w:ascii="Times New Roman" w:hAnsi="Times New Roman" w:cs="Times New Roman"/>
          <w:sz w:val="28"/>
          <w:szCs w:val="28"/>
        </w:rPr>
        <w:t>принятия решения о назначении  (об отказе в назначении) единовременной денежной выплаты до полного урегулирования членами семьи погибшего (умершего) таких разногласий и определения получателя(-ей) единовременной денежной выплаты в установленном законодательством порядке и о возобновлении принятия решения  о  назначении  (об отказе в назначении) единовременной денежной выплаты в срок и  на условиях, установленных абзацем пятым  пункта 7 настоящего Порядка.</w:t>
      </w:r>
    </w:p>
    <w:p w14:paraId="036A4DC2" w14:textId="125006D7" w:rsidR="00275DD6" w:rsidRPr="00861D07" w:rsidRDefault="007A1044" w:rsidP="0027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9. </w:t>
      </w:r>
      <w:r w:rsidR="00DB36E4" w:rsidRPr="00861D07">
        <w:rPr>
          <w:rFonts w:ascii="Times New Roman" w:hAnsi="Times New Roman" w:cs="Times New Roman"/>
          <w:sz w:val="28"/>
          <w:szCs w:val="28"/>
        </w:rPr>
        <w:t>Центр принимает решение о назначении (об отказе в назначении) единовременной денежной выплаты в течение 10 рабочих дней со дня получения от Отделения(-</w:t>
      </w:r>
      <w:proofErr w:type="spellStart"/>
      <w:r w:rsidR="00DB36E4"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861D07">
        <w:rPr>
          <w:rFonts w:ascii="Times New Roman" w:hAnsi="Times New Roman" w:cs="Times New Roman"/>
          <w:sz w:val="28"/>
          <w:szCs w:val="28"/>
        </w:rPr>
        <w:t>) заявления(-</w:t>
      </w:r>
      <w:proofErr w:type="spellStart"/>
      <w:r w:rsidR="00DB36E4"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861D07">
        <w:rPr>
          <w:rFonts w:ascii="Times New Roman" w:hAnsi="Times New Roman" w:cs="Times New Roman"/>
          <w:sz w:val="28"/>
          <w:szCs w:val="28"/>
        </w:rPr>
        <w:t>) со всеми необходимыми копиями документов и заявления(-</w:t>
      </w:r>
      <w:proofErr w:type="spellStart"/>
      <w:r w:rsidR="00DB36E4"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861D07">
        <w:rPr>
          <w:rFonts w:ascii="Times New Roman" w:hAnsi="Times New Roman" w:cs="Times New Roman"/>
          <w:sz w:val="28"/>
          <w:szCs w:val="28"/>
        </w:rPr>
        <w:t>) об отказе от единовременной денежной выплаты в пользу другого члена семьи, имеющего право на его выплату (при наличии такого(-их) заявления(-</w:t>
      </w:r>
      <w:proofErr w:type="spellStart"/>
      <w:r w:rsidR="00DB36E4"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6E4" w:rsidRPr="00861D07">
        <w:rPr>
          <w:rFonts w:ascii="Times New Roman" w:hAnsi="Times New Roman" w:cs="Times New Roman"/>
          <w:sz w:val="28"/>
          <w:szCs w:val="28"/>
        </w:rPr>
        <w:t>), от всех членов семьи погибшего (умершего), указанных в заявлениях, как имеющих право на получение единовременной денежной выплаты из числа лиц,  определенных пунктом 2 настоящего Порядка</w:t>
      </w:r>
      <w:r w:rsidR="00275DD6" w:rsidRPr="00861D07">
        <w:rPr>
          <w:rFonts w:ascii="Times New Roman" w:hAnsi="Times New Roman" w:cs="Times New Roman"/>
          <w:sz w:val="28"/>
          <w:szCs w:val="28"/>
        </w:rPr>
        <w:t xml:space="preserve">, но не позднее 20 рабочих дней  со дня регистрации  заявления Отделением. </w:t>
      </w:r>
    </w:p>
    <w:p w14:paraId="2035BF1B" w14:textId="3C490173" w:rsidR="00275DD6" w:rsidRPr="00861D07" w:rsidRDefault="00275DD6" w:rsidP="0027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Центр принимает решение о назначении (об отказе в назначении) единовременной денежной выплаты в случае, указанном:</w:t>
      </w:r>
    </w:p>
    <w:p w14:paraId="48F1280E" w14:textId="720F6230" w:rsidR="00275DD6" w:rsidRPr="00861D07" w:rsidRDefault="00275DD6" w:rsidP="0027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абзацем вторым пункта 8 настоящего порядка не позднее 25 рабочих дней со дня регистрации заявления Отделением;</w:t>
      </w:r>
    </w:p>
    <w:p w14:paraId="4669F339" w14:textId="74FAB6F4" w:rsidR="00DB36E4" w:rsidRPr="00861D07" w:rsidRDefault="00275DD6" w:rsidP="00275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537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044537" w:rsidRPr="00044537">
        <w:rPr>
          <w:rFonts w:ascii="Times New Roman" w:hAnsi="Times New Roman" w:cs="Times New Roman"/>
          <w:sz w:val="28"/>
          <w:szCs w:val="28"/>
          <w:highlight w:val="magenta"/>
        </w:rPr>
        <w:t>четвертым</w:t>
      </w:r>
      <w:r w:rsidRPr="00044537">
        <w:rPr>
          <w:rFonts w:ascii="Times New Roman" w:hAnsi="Times New Roman" w:cs="Times New Roman"/>
          <w:sz w:val="28"/>
          <w:szCs w:val="28"/>
        </w:rPr>
        <w:t xml:space="preserve"> пункта 8 настоящего порядка не позднее 25 рабочих дней со дня регистрации заявления Отделением.</w:t>
      </w:r>
      <w:r w:rsidR="00DB36E4" w:rsidRPr="00861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4360C" w14:textId="6130D968" w:rsidR="0019437B" w:rsidRPr="00861D07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При наличии двух и более членов семьи погибшего (умершего) срок принятия решения о назначении (об отказе в назначении) единовременной денежной выплаты исчисляется с даты, на которую поданы заявления </w:t>
      </w:r>
      <w:r w:rsidR="00806C24" w:rsidRPr="00861D07">
        <w:rPr>
          <w:rFonts w:ascii="Times New Roman" w:hAnsi="Times New Roman" w:cs="Times New Roman"/>
          <w:sz w:val="28"/>
          <w:szCs w:val="28"/>
        </w:rPr>
        <w:t xml:space="preserve">всеми </w:t>
      </w:r>
      <w:r w:rsidRPr="00861D07">
        <w:rPr>
          <w:rFonts w:ascii="Times New Roman" w:hAnsi="Times New Roman" w:cs="Times New Roman"/>
          <w:sz w:val="28"/>
          <w:szCs w:val="28"/>
        </w:rPr>
        <w:t>членами семьи погибшего (умершего) из числа указанных ими в заявлениях, со всеми необходимыми копиями документов и заявлением(-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об отказе от единовременной денежной выплаты в пользу другого члена семьи, имеющего право на его выплату (при наличии такого(-их) заявления(-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 xml:space="preserve">)). </w:t>
      </w:r>
    </w:p>
    <w:p w14:paraId="6C087A88" w14:textId="77777777" w:rsidR="00DB36E4" w:rsidRPr="00861D07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Центр письменно уведомляет члена(-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семьи погибшего (умершего), подавшего(-их) заявление, о принятом решении о назначении (об отказе в назначении) единовременной денежной выплаты в течение пяти рабочих дней со дня принятия решения о назначении (об отказе в назначении) единовременной денежной выплаты почтовым отправлением.</w:t>
      </w:r>
    </w:p>
    <w:p w14:paraId="1C519E7B" w14:textId="77777777" w:rsidR="00DB36E4" w:rsidRPr="00861D07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Основаниями для отказа в назначении единовременной денежной выплаты являются:</w:t>
      </w:r>
    </w:p>
    <w:p w14:paraId="02399DE5" w14:textId="44622897" w:rsidR="00DB36E4" w:rsidRPr="00861D07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погибший (умерший)</w:t>
      </w:r>
      <w:r w:rsidR="00100EFB"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Times New Roman" w:hAnsi="Times New Roman" w:cs="Times New Roman"/>
          <w:sz w:val="28"/>
          <w:szCs w:val="28"/>
        </w:rPr>
        <w:t xml:space="preserve"> в отношении которого подается заявление</w:t>
      </w:r>
      <w:r w:rsidR="00100EFB"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Times New Roman" w:hAnsi="Times New Roman" w:cs="Times New Roman"/>
          <w:sz w:val="28"/>
          <w:szCs w:val="28"/>
        </w:rPr>
        <w:t xml:space="preserve"> не относится к категории граждан, определенных пунктом 2 Указа Президента Республики Татарстан от 4 апреля 2022 года № УП-233 «О единовременной денежной выплате членам семей военнослужащих и лиц, проходивших службу в войсках национальной гвардии российской федерации, погибших (умерших) в результате участия в специальной военной операции»;</w:t>
      </w:r>
    </w:p>
    <w:p w14:paraId="776AF90F" w14:textId="38262BA4" w:rsidR="00DB36E4" w:rsidRPr="00861D07" w:rsidRDefault="00DB36E4" w:rsidP="00DB36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расхождения в сведениях о составе членов семьи погибшего (умершего), имеющих право на единовременную денежную выплату, указанных в заявлениях членов семьи погибшего (умершего)</w:t>
      </w:r>
      <w:r w:rsidR="00100EFB"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Times New Roman" w:hAnsi="Times New Roman" w:cs="Times New Roman"/>
          <w:sz w:val="28"/>
          <w:szCs w:val="28"/>
        </w:rPr>
        <w:t xml:space="preserve"> и не предоставления в срок, установленный абзацем первым настоящего пункта</w:t>
      </w:r>
      <w:r w:rsidR="00100EFB"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Times New Roman" w:hAnsi="Times New Roman" w:cs="Times New Roman"/>
          <w:sz w:val="28"/>
          <w:szCs w:val="28"/>
        </w:rPr>
        <w:t xml:space="preserve"> членом(-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 xml:space="preserve">) семьи погибшего (умершего) письменного уведомления о наличии таких разногласий с приложением документа, подтверждающего наличие (отсутствие) права на получение единовременной денежной выплаты у отдельных членов семьи погибшего (умершего), либо копии обращения в судебные органы об оспаривании наличия (отсутствия) права на получение единовременной денежной выплаты у отдельных членов семьи погибшего (умершего), либо не приложения к такому уведомлению указанного </w:t>
      </w:r>
      <w:r w:rsidR="00945EBD" w:rsidRPr="00861D07">
        <w:rPr>
          <w:rFonts w:ascii="Times New Roman" w:hAnsi="Times New Roman" w:cs="Times New Roman"/>
          <w:sz w:val="28"/>
          <w:szCs w:val="28"/>
        </w:rPr>
        <w:t>обращения в судебные органы</w:t>
      </w:r>
      <w:r w:rsidRPr="00861D07">
        <w:rPr>
          <w:rFonts w:ascii="Times New Roman" w:hAnsi="Times New Roman" w:cs="Times New Roman"/>
          <w:sz w:val="28"/>
          <w:szCs w:val="28"/>
        </w:rPr>
        <w:t>;</w:t>
      </w:r>
    </w:p>
    <w:p w14:paraId="3B29F44F" w14:textId="49A8747F" w:rsidR="00633FAA" w:rsidRPr="00861D07" w:rsidRDefault="00945EBD" w:rsidP="00633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расхождение</w:t>
      </w:r>
      <w:r w:rsidR="00633FAA" w:rsidRPr="00861D07">
        <w:rPr>
          <w:rFonts w:ascii="Times New Roman" w:hAnsi="Times New Roman" w:cs="Times New Roman"/>
          <w:sz w:val="28"/>
          <w:szCs w:val="28"/>
        </w:rPr>
        <w:t xml:space="preserve"> сведений о составе членов семьи погибшего (умершего), имеющих право на единовременную денежную выплату, указанных в заявлениях членов семьи погибшего (умершего), </w:t>
      </w:r>
      <w:r w:rsidRPr="00861D07">
        <w:rPr>
          <w:rFonts w:ascii="Times New Roman" w:hAnsi="Times New Roman" w:cs="Times New Roman"/>
          <w:sz w:val="28"/>
          <w:szCs w:val="28"/>
        </w:rPr>
        <w:t>с поступившими</w:t>
      </w:r>
      <w:r w:rsidR="00633FAA" w:rsidRPr="00861D07">
        <w:rPr>
          <w:rFonts w:ascii="Times New Roman" w:hAnsi="Times New Roman" w:cs="Times New Roman"/>
          <w:sz w:val="28"/>
          <w:szCs w:val="28"/>
        </w:rPr>
        <w:t xml:space="preserve"> в </w:t>
      </w:r>
      <w:r w:rsidR="00A563CC" w:rsidRPr="00861D07">
        <w:rPr>
          <w:rFonts w:ascii="Times New Roman" w:hAnsi="Times New Roman" w:cs="Times New Roman"/>
          <w:sz w:val="28"/>
          <w:szCs w:val="28"/>
        </w:rPr>
        <w:t>Центр сведениям</w:t>
      </w:r>
      <w:r w:rsidR="00633FAA" w:rsidRPr="00861D07">
        <w:rPr>
          <w:rFonts w:ascii="Times New Roman" w:hAnsi="Times New Roman" w:cs="Times New Roman"/>
          <w:sz w:val="28"/>
          <w:szCs w:val="28"/>
        </w:rPr>
        <w:t xml:space="preserve"> о членах семьи погибшего (умершего) из числа лиц, определенных пунктом 2 настоящего Порядка</w:t>
      </w:r>
      <w:r w:rsidRPr="00861D07">
        <w:rPr>
          <w:rFonts w:ascii="Times New Roman" w:hAnsi="Times New Roman" w:cs="Times New Roman"/>
          <w:sz w:val="28"/>
          <w:szCs w:val="28"/>
        </w:rPr>
        <w:t>, претендующих на право получения единовременной денежной выплаты</w:t>
      </w:r>
      <w:r w:rsidR="00633FAA" w:rsidRPr="00861D07">
        <w:rPr>
          <w:rFonts w:ascii="Times New Roman" w:hAnsi="Times New Roman" w:cs="Times New Roman"/>
          <w:sz w:val="28"/>
          <w:szCs w:val="28"/>
        </w:rPr>
        <w:t>;</w:t>
      </w:r>
    </w:p>
    <w:p w14:paraId="22B88798" w14:textId="19280D86" w:rsidR="002300E7" w:rsidRPr="00861D07" w:rsidRDefault="002300E7" w:rsidP="002300E7">
      <w:pPr>
        <w:widowControl w:val="0"/>
        <w:tabs>
          <w:tab w:val="left" w:pos="5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перечисление Министерством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единовременной денежной выплаты членам семьи погибшего (умершего) по </w:t>
      </w:r>
      <w:r w:rsidRPr="00861D07">
        <w:rPr>
          <w:rFonts w:ascii="Times New Roman" w:hAnsi="Times New Roman" w:cs="Times New Roman"/>
          <w:sz w:val="28"/>
          <w:szCs w:val="28"/>
        </w:rPr>
        <w:t>решению о назначении членам семьи погибшего (умершего), принятому на основании заявлений членов семьи погибшего (умершего), которыми заявитель не был указан в заявлениях в качестве члена семьи погибшего (умершего), в соответствии с настоящим Порядком.</w:t>
      </w:r>
    </w:p>
    <w:p w14:paraId="03EA6869" w14:textId="41755E05" w:rsidR="007A1044" w:rsidRPr="00861D07" w:rsidRDefault="007A1044" w:rsidP="00AA2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Центр формирует списки получателей</w:t>
      </w:r>
      <w:r w:rsidR="0000066D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которым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066D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приняты решения о назначении единовременной денежной выплаты,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форме, утвержденной Министерством, и направляет их в Министерство</w:t>
      </w:r>
      <w:r w:rsidR="00DD5F0E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истечения трех рабочих дней со дня принятия решения о назначении единовременной денежной выплаты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01C4F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</w:t>
      </w:r>
      <w:r w:rsidR="0000066D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полученных от Центра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списков получателей </w:t>
      </w:r>
      <w:r w:rsidR="00275DD6" w:rsidRPr="00A563CC">
        <w:rPr>
          <w:rFonts w:ascii="Times New Roman" w:eastAsiaTheme="minorEastAsia" w:hAnsi="Times New Roman" w:cs="Times New Roman"/>
          <w:sz w:val="28"/>
          <w:szCs w:val="28"/>
          <w:highlight w:val="magenta"/>
          <w:lang w:eastAsia="ru-RU"/>
        </w:rPr>
        <w:t>до истечения трех рабочих дней</w:t>
      </w:r>
      <w:r w:rsidR="00275DD6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заявку на финансирование в Министерство финансов Республики Татарстан.</w:t>
      </w:r>
    </w:p>
    <w:p w14:paraId="52B42F01" w14:textId="77777777" w:rsidR="007305BC" w:rsidRPr="00861D07" w:rsidRDefault="007305BC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1</w:t>
      </w:r>
      <w:r w:rsidR="00701C4F" w:rsidRPr="00861D07">
        <w:rPr>
          <w:rFonts w:ascii="Times New Roman" w:hAnsi="Times New Roman" w:cs="Times New Roman"/>
          <w:sz w:val="28"/>
          <w:szCs w:val="28"/>
        </w:rPr>
        <w:t>2</w:t>
      </w:r>
      <w:r w:rsidRPr="00861D07">
        <w:rPr>
          <w:rFonts w:ascii="Times New Roman" w:hAnsi="Times New Roman" w:cs="Times New Roman"/>
          <w:sz w:val="28"/>
          <w:szCs w:val="28"/>
        </w:rPr>
        <w:t>. Перечисление сумм единовременной денежной выплаты на лицевые счета получателей, открытые в кредитных организациях, производится Министерством в пятидневный срок, исчисляемый в рабочих днях, со дня поступления в Министерство денежных средств на выплату единовременной денежной выплаты.</w:t>
      </w:r>
    </w:p>
    <w:p w14:paraId="657C0F4E" w14:textId="77777777" w:rsidR="007305BC" w:rsidRPr="00861D07" w:rsidRDefault="00701C4F" w:rsidP="00FA04B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13.</w:t>
      </w:r>
      <w:r w:rsidR="007305BC" w:rsidRPr="00861D07">
        <w:rPr>
          <w:rFonts w:ascii="Times New Roman" w:hAnsi="Times New Roman" w:cs="Times New Roman"/>
          <w:sz w:val="28"/>
          <w:szCs w:val="28"/>
        </w:rPr>
        <w:t xml:space="preserve"> В случае если отдельные члены семьи погибшего (умершего) не были указаны в заявлении членами семьи погибшего (умершего), получившими единовременную денежную выплату без учета права получения доли единовременной денежной выплаты других членов семьи погибшего (умершего), они вправе обратиться к членам семьи, получившим единовременную денежную выплату, о выделении из суммы выплаченной единовременной денежной выплаты причитающейся им доли, определяемой в соответствии с </w:t>
      </w:r>
      <w:hyperlink w:anchor="P46">
        <w:r w:rsidR="007305BC" w:rsidRPr="00861D0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7305BC" w:rsidRPr="00861D07">
        <w:rPr>
          <w:rFonts w:ascii="Times New Roman" w:hAnsi="Times New Roman" w:cs="Times New Roman"/>
          <w:sz w:val="28"/>
          <w:szCs w:val="28"/>
        </w:rPr>
        <w:t xml:space="preserve"> настоящего Порядка. При </w:t>
      </w:r>
      <w:proofErr w:type="spellStart"/>
      <w:r w:rsidR="007305BC" w:rsidRPr="00861D07">
        <w:rPr>
          <w:rFonts w:ascii="Times New Roman" w:hAnsi="Times New Roman" w:cs="Times New Roman"/>
          <w:sz w:val="28"/>
          <w:szCs w:val="28"/>
        </w:rPr>
        <w:t>неразрешении</w:t>
      </w:r>
      <w:proofErr w:type="spellEnd"/>
      <w:r w:rsidR="007305BC" w:rsidRPr="00861D07">
        <w:rPr>
          <w:rFonts w:ascii="Times New Roman" w:hAnsi="Times New Roman" w:cs="Times New Roman"/>
          <w:sz w:val="28"/>
          <w:szCs w:val="28"/>
        </w:rPr>
        <w:t xml:space="preserve"> вопроса выделения доли по соглашению между членами семьи погибшего (умершего) разногласия (споры) между членами семьи подлежат разрешению в судебном порядке.</w:t>
      </w:r>
    </w:p>
    <w:p w14:paraId="63640A49" w14:textId="77777777" w:rsidR="00FE6E55" w:rsidRPr="00861D07" w:rsidRDefault="00FE6E55" w:rsidP="00FA0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1</w:t>
      </w:r>
      <w:r w:rsidR="00701C4F" w:rsidRPr="00861D07">
        <w:rPr>
          <w:rFonts w:ascii="Times New Roman" w:hAnsi="Times New Roman" w:cs="Times New Roman"/>
          <w:sz w:val="28"/>
          <w:szCs w:val="28"/>
        </w:rPr>
        <w:t>4</w:t>
      </w:r>
      <w:r w:rsidRPr="00861D07">
        <w:rPr>
          <w:rFonts w:ascii="Times New Roman" w:hAnsi="Times New Roman" w:cs="Times New Roman"/>
          <w:sz w:val="28"/>
          <w:szCs w:val="28"/>
        </w:rPr>
        <w:t xml:space="preserve">. Министерство ежегодно, до 20 января года, следующего за годом осуществления единовременной денежной выплаты, представляет в Министерство финансов Республики Татарстан </w:t>
      </w:r>
      <w:hyperlink r:id="rId12" w:history="1">
        <w:r w:rsidRPr="00861D0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о расходах бюджета Республики Татарстан на осуществление единовременной денежной выплаты по форме согласно приложению </w:t>
      </w:r>
      <w:r w:rsidR="00C55EC4" w:rsidRPr="00861D07">
        <w:rPr>
          <w:rFonts w:ascii="Times New Roman" w:hAnsi="Times New Roman" w:cs="Times New Roman"/>
          <w:sz w:val="28"/>
          <w:szCs w:val="28"/>
        </w:rPr>
        <w:t>№</w:t>
      </w:r>
      <w:r w:rsidRPr="00861D07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14:paraId="0FEB8264" w14:textId="77777777" w:rsidR="00FE6E55" w:rsidRPr="00861D07" w:rsidRDefault="00FE6E55" w:rsidP="00FA04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F5F112" w14:textId="77777777" w:rsidR="005F01D3" w:rsidRPr="00861D07" w:rsidRDefault="005F01D3" w:rsidP="00922E73">
      <w:pPr>
        <w:pStyle w:val="ConsPlusNormal"/>
        <w:ind w:firstLine="567"/>
        <w:jc w:val="both"/>
      </w:pPr>
    </w:p>
    <w:p w14:paraId="6E2E28F6" w14:textId="77777777" w:rsidR="005D2530" w:rsidRPr="00861D07" w:rsidRDefault="005D2530" w:rsidP="005D253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14:paraId="7BE65502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осуществления единовременной денежной выплаты членам семей лиц, погибших (умерших) в результате участия в специальной военной операции</w:t>
      </w:r>
    </w:p>
    <w:p w14:paraId="4E582071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14:paraId="25E16C7D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Кабинета Министров </w:t>
      </w:r>
    </w:p>
    <w:p w14:paraId="540BBE4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14:paraId="619016A4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>от _______ 2024 № ______)</w:t>
      </w:r>
    </w:p>
    <w:p w14:paraId="3B22B4B9" w14:textId="77777777" w:rsidR="00DB36E4" w:rsidRPr="00861D07" w:rsidRDefault="00DB36E4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0F034" w14:textId="5C857F27" w:rsidR="00DB36E4" w:rsidRPr="00861D07" w:rsidRDefault="00DB36E4" w:rsidP="00DB36E4">
      <w:pPr>
        <w:widowControl w:val="0"/>
        <w:autoSpaceDE w:val="0"/>
        <w:autoSpaceDN w:val="0"/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86BEC8A" w14:textId="77777777" w:rsidR="00DB36E4" w:rsidRPr="00861D07" w:rsidRDefault="00DB36E4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60BAB" w14:textId="17BF56C8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государственного казенного учреждения Республиканский центр материальной помощи (компенсационных </w:t>
      </w:r>
      <w:proofErr w:type="gramStart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выплат)   </w:t>
      </w:r>
      <w:proofErr w:type="gramEnd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</w:t>
      </w:r>
      <w:r w:rsidR="00F05240"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66A6DDF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городского округа/ </w:t>
      </w:r>
    </w:p>
    <w:p w14:paraId="7C05DA2D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078FEC35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муниципального района)</w:t>
      </w:r>
    </w:p>
    <w:p w14:paraId="37656A79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14:paraId="48B266CB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(фамилия, имя, отчество (последнее – при наличии))</w:t>
      </w:r>
    </w:p>
    <w:p w14:paraId="7F1E547B" w14:textId="77777777" w:rsidR="005D2530" w:rsidRPr="00861D07" w:rsidRDefault="005D2530" w:rsidP="005D2530">
      <w:pPr>
        <w:spacing w:after="0" w:line="240" w:lineRule="auto"/>
        <w:ind w:left="5103" w:firstLine="70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BF19D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14:paraId="7E90E27B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4D8FB5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Прошу выплатить мне, ________________________________________________,</w:t>
      </w:r>
    </w:p>
    <w:p w14:paraId="158ED285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(фамилия, имя, отчество (последнее - при наличии), дата рождения,</w:t>
      </w:r>
    </w:p>
    <w:p w14:paraId="232F01E6" w14:textId="784D6F9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</w:t>
      </w:r>
      <w:r w:rsidR="00201379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14:paraId="5D689644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документа, удостоверяющего личность (наименование, номер, серия, кем выдан, дата выдачи),</w:t>
      </w:r>
    </w:p>
    <w:p w14:paraId="10599402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proofErr w:type="gramStart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_,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proofErr w:type="gramEnd"/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адрес места жительства)</w:t>
      </w:r>
    </w:p>
    <w:p w14:paraId="578FDA61" w14:textId="15A20E43" w:rsidR="005D2530" w:rsidRPr="00861D07" w:rsidRDefault="00374D32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являющемуся(-ейся</w:t>
      </w:r>
      <w:proofErr w:type="gramStart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8375E4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proofErr w:type="gramEnd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="005D2530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14:paraId="44B9AA48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(указать одно из: супруг (супруга), </w:t>
      </w:r>
    </w:p>
    <w:p w14:paraId="21C66D57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545D6CA2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ребенок, родитель, лицо, осуществлявшее обязанности опекуна (попечителя) до достижения совершеннолетия</w:t>
      </w:r>
    </w:p>
    <w:p w14:paraId="1F1D6E60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7202574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протяжении не менее пяти лет), (супругу (супруге) указать фамилию до заключения брака,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записи</w:t>
      </w:r>
    </w:p>
    <w:p w14:paraId="37499F0B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E6742EA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заключении брака (номер, дату записи и орган ЗАГС, где составлена запись)) (при наличии)</w:t>
      </w:r>
    </w:p>
    <w:p w14:paraId="7A7EBD48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B306EC9" w14:textId="167FF1C4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военнослужащего, лица, проходившего службу в войсках национальной гвардии Российской  Федерации  и  имевшего  специальное звание полиции, гражданина, добровольно   выполнявшего   военные  задачи  в  ходе  специальной  военной операции,  сотрудника Управления Федеральной службы безопасности Российской Федерации по Республике  Татарстан,  сотрудника  органов  внутренних  дел Российской Федерации в Республике Татарстан (Министерства внутренних дел по Республике   Татарстан), погибшего  (умершего)  в  результате  участия  в специальной  военной  операции, проводимой на территориях Донецкой Народной Республики, Луганской Народной Республики и Украины с 24 февраля 2022 года, а  также  на территориях  Запорожской  области  и  Херсонской области с 30 сентября  2022 года (далее - специальная военная операция), военнослужащего (в  том  числе  военнослужащего  органов  Федеральной службы безопасности), погибшего  (умершего)  в  результате непосредственного выполнения задачи по охране   государственной   границы   Российской   Федерации   на  участках, примыкающих  к  районам проведения специальной военной операции; сотрудника Управления   Федеральной   службы   безопасности  Российской  Федерации  по Республике  Татарстан  или  органов  внутренних  дел Российской Федерации в Республике Татарстан (Министерства внутренних дел по Республике Татарстан), погибшего  (умершего)  в  результате  непосредственного  выполнения  задач, связанных с ее проведением</w:t>
      </w:r>
      <w:r w:rsidR="003663AB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  <w:r w:rsidR="00DB15D4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военнослужащего, погибшего (умершего) в результате</w:t>
      </w:r>
      <w:r w:rsidR="00DB15D4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DB15D4" w:rsidRPr="00861D07">
        <w:rPr>
          <w:rFonts w:ascii="Times New Roman" w:hAnsi="Times New Roman"/>
          <w:sz w:val="28"/>
          <w:szCs w:val="28"/>
        </w:rPr>
        <w:t>выполнения задач по отражению вооруженного вторжения на территорию Курской области подразделений Вооруженных Сил Украины</w:t>
      </w:r>
      <w:r w:rsidR="00E12CF5" w:rsidRPr="00861D07">
        <w:rPr>
          <w:rStyle w:val="af0"/>
        </w:rPr>
        <w:footnoteReference w:id="1"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______________________________</w:t>
      </w:r>
      <w:r w:rsidR="00DB15D4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3663AB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201379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14:paraId="3C170A22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3663AB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(последнее - при наличии), дата рождения,</w:t>
      </w:r>
    </w:p>
    <w:p w14:paraId="5AEC9098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</w:t>
      </w:r>
      <w:r w:rsidR="00213A07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14:paraId="4073F3AE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документа, подтверждающего факт гибели (смерти) в ходе специальной военной операции, проводимой</w:t>
      </w:r>
    </w:p>
    <w:p w14:paraId="3B583998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2A65ED3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 территориях Донецкой Народной Республики, Луганской Народной Республики и Украины с 24 февраля 2022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14:paraId="03909FFE" w14:textId="6697BB75" w:rsidR="00F93A84" w:rsidRPr="00861D07" w:rsidRDefault="00213A07" w:rsidP="00F93A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года,</w:t>
      </w:r>
      <w:r w:rsidR="00F93A84"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5D2530"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 также на территориях Запорожской области и Херсонской области с 30 сентября 2022года</w:t>
      </w:r>
      <w:r w:rsidR="00F93A84" w:rsidRPr="00861D07">
        <w:rPr>
          <w:rFonts w:ascii="Times New Roman" w:hAnsi="Times New Roman" w:cs="Times New Roman"/>
          <w:sz w:val="20"/>
          <w:szCs w:val="20"/>
        </w:rPr>
        <w:t xml:space="preserve">, либо </w:t>
      </w:r>
      <w:r w:rsidR="00F93A84"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ходе</w:t>
      </w:r>
      <w:r w:rsidR="00F93A84" w:rsidRPr="00861D0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</w:t>
      </w:r>
      <w:r w:rsidR="00F93A84" w:rsidRPr="00861D07">
        <w:rPr>
          <w:rFonts w:ascii="Times New Roman" w:hAnsi="Times New Roman"/>
          <w:sz w:val="20"/>
          <w:szCs w:val="20"/>
        </w:rPr>
        <w:t>выполнения задач по отражению вооруженного вторжения на территорию _________________________________________________________________________________________________</w:t>
      </w:r>
      <w:r w:rsidR="00201379" w:rsidRPr="00861D07">
        <w:rPr>
          <w:rFonts w:ascii="Times New Roman" w:hAnsi="Times New Roman"/>
          <w:sz w:val="20"/>
          <w:szCs w:val="20"/>
        </w:rPr>
        <w:t>_</w:t>
      </w:r>
      <w:r w:rsidR="00F93A84" w:rsidRPr="00861D07">
        <w:rPr>
          <w:rFonts w:ascii="Times New Roman" w:hAnsi="Times New Roman"/>
          <w:sz w:val="20"/>
          <w:szCs w:val="20"/>
        </w:rPr>
        <w:t>_Курской области подразделений Вооруженных Сил Украины</w:t>
      </w:r>
      <w:r w:rsidR="00F93A84" w:rsidRPr="00861D07">
        <w:rPr>
          <w:rFonts w:ascii="Times New Roman" w:hAnsi="Times New Roman" w:cs="Times New Roman"/>
          <w:sz w:val="20"/>
          <w:szCs w:val="20"/>
        </w:rPr>
        <w:t>)</w:t>
      </w:r>
    </w:p>
    <w:p w14:paraId="5E5696DB" w14:textId="77777777" w:rsidR="005D2530" w:rsidRPr="00861D07" w:rsidRDefault="005D2530" w:rsidP="00213A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 w14:paraId="3AE6499E" w14:textId="32B6E5FE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имевшего  место  рождения или жительства на территории Республики Татарстан</w:t>
      </w: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либо захороненного на территории Республики Татарстан</w:t>
      </w:r>
      <w:r w:rsidR="00E12CF5" w:rsidRPr="00861D07">
        <w:rPr>
          <w:rStyle w:val="af0"/>
          <w:rFonts w:ascii="Times New Roman" w:eastAsiaTheme="minorEastAsia" w:hAnsi="Times New Roman" w:cs="Times New Roman"/>
          <w:sz w:val="28"/>
          <w:szCs w:val="28"/>
          <w:lang w:eastAsia="ru-RU"/>
        </w:rPr>
        <w:footnoteReference w:id="2"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погибший (умерший))</w:t>
      </w:r>
      <w:r w:rsidR="00216458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единовременную денежную выплату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FA3081E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Сообщаю  сведения  о  членах  семьи  погибшего (умершего), определенных </w:t>
      </w:r>
      <w:hyperlink r:id="rId13">
        <w:r w:rsidRPr="00861D07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 2</w:t>
        </w:r>
      </w:hyperlink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Порядка  осуществления  единовременной  денежной выплаты членам семей  лиц,  погибших  (умерших) в результате участия в специальной военной операции,   утвержденного   постановлением  Кабинета  Министров  Республики Татарстан   от   15.04.2022  №  357  «Об  утверждении Порядка осуществления единовременной  денежной  выплаты  членам  семей  лиц, погибших (умерших) в результате  участия  в  специальной  военной операции» (далее - Порядок), и имеющих право на единовременную денежную выплату в соответствии с Порядком (далее - член семьи):</w:t>
      </w:r>
    </w:p>
    <w:p w14:paraId="1C7B38F3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268"/>
        <w:gridCol w:w="2552"/>
      </w:tblGrid>
      <w:tr w:rsidR="00861D07" w:rsidRPr="00861D07" w14:paraId="52EC81B5" w14:textId="77777777" w:rsidTr="00201379">
        <w:tc>
          <w:tcPr>
            <w:tcW w:w="567" w:type="dxa"/>
          </w:tcPr>
          <w:p w14:paraId="3E4471C8" w14:textId="77777777" w:rsidR="005D2530" w:rsidRPr="00861D07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1" w:type="dxa"/>
          </w:tcPr>
          <w:p w14:paraId="62CDE5A3" w14:textId="77777777" w:rsidR="005D2530" w:rsidRPr="00861D07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члена семьи</w:t>
            </w:r>
          </w:p>
        </w:tc>
        <w:tc>
          <w:tcPr>
            <w:tcW w:w="2268" w:type="dxa"/>
          </w:tcPr>
          <w:p w14:paraId="0FEF9235" w14:textId="77777777" w:rsidR="005D2530" w:rsidRPr="00861D07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2552" w:type="dxa"/>
          </w:tcPr>
          <w:p w14:paraId="74C8B59F" w14:textId="77777777" w:rsidR="005D2530" w:rsidRPr="00861D07" w:rsidRDefault="005D2530" w:rsidP="002013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</w:tr>
      <w:tr w:rsidR="00861D07" w:rsidRPr="00861D07" w14:paraId="3541C575" w14:textId="77777777" w:rsidTr="00201379">
        <w:tc>
          <w:tcPr>
            <w:tcW w:w="567" w:type="dxa"/>
          </w:tcPr>
          <w:p w14:paraId="5638DACA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5E2E4FA6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1B26C19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24E9B7ED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07" w:rsidRPr="00861D07" w14:paraId="61E61784" w14:textId="77777777" w:rsidTr="00201379">
        <w:tc>
          <w:tcPr>
            <w:tcW w:w="567" w:type="dxa"/>
          </w:tcPr>
          <w:p w14:paraId="3740E27C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4F3D85BD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06408392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4043EB2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07" w:rsidRPr="00861D07" w14:paraId="512C5E6A" w14:textId="77777777" w:rsidTr="00201379">
        <w:tc>
          <w:tcPr>
            <w:tcW w:w="567" w:type="dxa"/>
          </w:tcPr>
          <w:p w14:paraId="53210FAC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366328D4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52223B6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59C0B6A9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1D07" w:rsidRPr="00861D07" w14:paraId="4FA8939A" w14:textId="77777777" w:rsidTr="00201379">
        <w:tc>
          <w:tcPr>
            <w:tcW w:w="567" w:type="dxa"/>
          </w:tcPr>
          <w:p w14:paraId="2E2EED5D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14:paraId="5954CEFE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2595C7AF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14:paraId="7E1A3D24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3348CD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Других членов семьи, в том числе осуществлявших в отношении погибшего (умершего) обязанности опекуна (попечителя) до достижения им</w:t>
      </w:r>
      <w:r w:rsidR="00E12CF5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совершеннолетия на протяжении не менее пяти лет, имеющих право на получение единовременной денежной выплаты, не имеется ____________________.</w:t>
      </w:r>
    </w:p>
    <w:p w14:paraId="777C8961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F34C1F"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(подпись заявителя)</w:t>
      </w:r>
    </w:p>
    <w:p w14:paraId="7FAF552E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осуществления единовременной денежной выплаты представляю: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655"/>
        <w:gridCol w:w="1559"/>
      </w:tblGrid>
      <w:tr w:rsidR="00861D07" w:rsidRPr="00861D07" w14:paraId="4BC14141" w14:textId="77777777" w:rsidTr="00FF72CC">
        <w:trPr>
          <w:trHeight w:val="489"/>
        </w:trPr>
        <w:tc>
          <w:tcPr>
            <w:tcW w:w="704" w:type="dxa"/>
          </w:tcPr>
          <w:p w14:paraId="0463CB2A" w14:textId="77777777" w:rsidR="005D2530" w:rsidRPr="00861D07" w:rsidRDefault="005D2530" w:rsidP="009952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</w:tcPr>
          <w:p w14:paraId="0375AAB5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14:paraId="542287D1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861D07" w:rsidRPr="00861D07" w14:paraId="7090A85F" w14:textId="77777777" w:rsidTr="00FF72CC">
        <w:trPr>
          <w:trHeight w:val="160"/>
        </w:trPr>
        <w:tc>
          <w:tcPr>
            <w:tcW w:w="704" w:type="dxa"/>
          </w:tcPr>
          <w:p w14:paraId="4FF13CC5" w14:textId="77777777" w:rsidR="005D2530" w:rsidRPr="00861D07" w:rsidRDefault="005D2530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5" w:type="dxa"/>
          </w:tcPr>
          <w:p w14:paraId="74B52974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</w:tcPr>
          <w:p w14:paraId="650449D0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61D07" w:rsidRPr="00861D07" w14:paraId="0E44F50B" w14:textId="77777777" w:rsidTr="00FF72CC">
        <w:tc>
          <w:tcPr>
            <w:tcW w:w="704" w:type="dxa"/>
          </w:tcPr>
          <w:p w14:paraId="78982F5B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14:paraId="015DB72A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свидетельства о смерти погибшего (умершего)</w:t>
            </w:r>
          </w:p>
        </w:tc>
        <w:tc>
          <w:tcPr>
            <w:tcW w:w="1559" w:type="dxa"/>
          </w:tcPr>
          <w:p w14:paraId="0348788A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100FA448" w14:textId="77777777" w:rsidTr="00FF72CC">
        <w:tc>
          <w:tcPr>
            <w:tcW w:w="704" w:type="dxa"/>
          </w:tcPr>
          <w:p w14:paraId="06795ABC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</w:tcPr>
          <w:p w14:paraId="789A9E2C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члена семьи погибшего (умершего)</w:t>
            </w:r>
          </w:p>
        </w:tc>
        <w:tc>
          <w:tcPr>
            <w:tcW w:w="1559" w:type="dxa"/>
          </w:tcPr>
          <w:p w14:paraId="5EB2E532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2274C9D5" w14:textId="77777777" w:rsidTr="00FF72CC">
        <w:tc>
          <w:tcPr>
            <w:tcW w:w="704" w:type="dxa"/>
          </w:tcPr>
          <w:p w14:paraId="431E0DF6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</w:tcPr>
          <w:p w14:paraId="730A6BDC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правовые основания отнесения к членам семьи погибшего (умершего)</w:t>
            </w:r>
          </w:p>
        </w:tc>
        <w:tc>
          <w:tcPr>
            <w:tcW w:w="1559" w:type="dxa"/>
          </w:tcPr>
          <w:p w14:paraId="71D8BA6D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0B2A9469" w14:textId="77777777" w:rsidTr="00FF72CC">
        <w:tc>
          <w:tcPr>
            <w:tcW w:w="704" w:type="dxa"/>
          </w:tcPr>
          <w:p w14:paraId="756FA8F2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</w:tcPr>
          <w:p w14:paraId="57B1516F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заключения военно-врачебной комиссии о причинной связи увечья (ранения, травмы, контузии) или заболевания, приведшего к смерти погибшего (умершего), с исполнением обязанностей военной службы либо службы в войсках национальной гвардии Российской Федерации, или добровольным выполнением военных задач, или непосредственным выполнением задач, связанных с проведением специальной военной операции, или непосредственным выполнением задачи по охране государственной границы Российской Федерации на участках, примыкающих к районам проведения специальной военной операции (с формулировкой «военная травма»), - в случае смерти погибшего (умершего) до истечения одного года со дня увольнения его с военной службы либо службы в войсках национальной гвардии Российской Федерации, или прекращения добровольного выполнения военных задач в ходе указанной специальной военной операции, или прекращения непосредственного выполнения задач, связанных с проведением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наступившей вследствие увечья (ранения, травмы, контузии) или заболевания, полученного им при исполнении обязанностей военной службы либо службы в войсках национальной гвардии Российской Федерации, или добровольном выполнении военных задач в ходе указанной специальной военной операции, или непосредственном выполнении задач, связанных с проведением специальной военной операции, или непосредственном выполнении задачи по охране государственной границы Российской Федерации на участках, примыкающих к районам проведения специальной военной операции</w:t>
            </w:r>
          </w:p>
        </w:tc>
        <w:tc>
          <w:tcPr>
            <w:tcW w:w="1559" w:type="dxa"/>
          </w:tcPr>
          <w:p w14:paraId="488E038A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711FA7F4" w14:textId="77777777" w:rsidTr="00FF72CC">
        <w:tc>
          <w:tcPr>
            <w:tcW w:w="704" w:type="dxa"/>
          </w:tcPr>
          <w:p w14:paraId="7B8C3A5C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</w:tcPr>
          <w:p w14:paraId="4DA7E0CB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место рождения или место жительства погибшего (умершего) на территории Республики Татарстан либо его захоронения на территории Республики Татарстан</w:t>
            </w:r>
          </w:p>
        </w:tc>
        <w:tc>
          <w:tcPr>
            <w:tcW w:w="1559" w:type="dxa"/>
          </w:tcPr>
          <w:p w14:paraId="3C67B1E0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58A7AF6B" w14:textId="77777777" w:rsidTr="00FF72CC">
        <w:tc>
          <w:tcPr>
            <w:tcW w:w="704" w:type="dxa"/>
          </w:tcPr>
          <w:p w14:paraId="667B23B7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</w:tcPr>
          <w:p w14:paraId="1D1608DC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осуществление членом семьи погибшего (умершего) в отношении погибшего (умершего) обязанности опекуна (попечителя) до достижения им совершеннолетия на протяжении не менее пяти лет (для лиц, осуществлявших в отношении погибшего (умершего) обязанности опекуна (попечителя))</w:t>
            </w:r>
          </w:p>
        </w:tc>
        <w:tc>
          <w:tcPr>
            <w:tcW w:w="1559" w:type="dxa"/>
          </w:tcPr>
          <w:p w14:paraId="715EB08B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622D4D3E" w14:textId="77777777" w:rsidTr="00FF72CC">
        <w:tc>
          <w:tcPr>
            <w:tcW w:w="704" w:type="dxa"/>
          </w:tcPr>
          <w:p w14:paraId="34017D81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</w:tcPr>
          <w:p w14:paraId="38388B57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лицевого счета, открытого в кредитной организации</w:t>
            </w:r>
          </w:p>
        </w:tc>
        <w:tc>
          <w:tcPr>
            <w:tcW w:w="1559" w:type="dxa"/>
          </w:tcPr>
          <w:p w14:paraId="6C465B66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10C5FF15" w14:textId="77777777" w:rsidTr="00FF72CC">
        <w:tc>
          <w:tcPr>
            <w:tcW w:w="704" w:type="dxa"/>
          </w:tcPr>
          <w:p w14:paraId="7EF920A8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</w:tcPr>
          <w:p w14:paraId="3666C4C5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смерть члена семьи погибшего (умершего), имеющего право на единовременную денежную выплату (при наличии умершего члена семьи погибшего (умершего))</w:t>
            </w:r>
          </w:p>
        </w:tc>
        <w:tc>
          <w:tcPr>
            <w:tcW w:w="1559" w:type="dxa"/>
          </w:tcPr>
          <w:p w14:paraId="1F97773C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2F6D8777" w14:textId="77777777" w:rsidTr="00FF72CC">
        <w:tc>
          <w:tcPr>
            <w:tcW w:w="704" w:type="dxa"/>
          </w:tcPr>
          <w:p w14:paraId="16D78AA5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</w:tcPr>
          <w:p w14:paraId="65EE9064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об отказе от единовременной денежной выплаты в пользу другого члена семьи погибшего (умершего), имеющего право на его выплату (при наличии), с приложением письменного согласия на обработку персональных данных по форме, установленной Министерством труда, занятости и социальной защиты Республики Татарстан</w:t>
            </w:r>
            <w:r w:rsidR="00334F36" w:rsidRPr="00861D07">
              <w:rPr>
                <w:rStyle w:val="af0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559" w:type="dxa"/>
          </w:tcPr>
          <w:p w14:paraId="0C262BDD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7B4ABBB3" w14:textId="77777777" w:rsidTr="00FF72CC">
        <w:tc>
          <w:tcPr>
            <w:tcW w:w="704" w:type="dxa"/>
          </w:tcPr>
          <w:p w14:paraId="17F2B354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</w:tcPr>
          <w:p w14:paraId="54D661D9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военной службы и гибель (смерть) военнослужащего в результате участия в специальной военной операции</w:t>
            </w:r>
            <w:r w:rsidR="006D2B58"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2B58" w:rsidRPr="00861D07">
              <w:rPr>
                <w:rFonts w:ascii="Times New Roman" w:hAnsi="Times New Roman" w:cs="Times New Roman"/>
                <w:sz w:val="24"/>
                <w:szCs w:val="24"/>
              </w:rPr>
              <w:t>(для членов семьи военнослужащего)</w:t>
            </w:r>
          </w:p>
        </w:tc>
        <w:tc>
          <w:tcPr>
            <w:tcW w:w="1559" w:type="dxa"/>
          </w:tcPr>
          <w:p w14:paraId="3F74B4D9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2E0B7D91" w14:textId="77777777" w:rsidTr="00FF72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E2E" w14:textId="77777777" w:rsidR="00F609F9" w:rsidRPr="00861D07" w:rsidRDefault="00F609F9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A2A" w14:textId="0C5A9F32" w:rsidR="00F609F9" w:rsidRPr="00861D07" w:rsidRDefault="00F609F9" w:rsidP="00A944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прохождение военной службы и гибель (смерть) военнослужащего в результате </w:t>
            </w:r>
            <w:r w:rsidRPr="00861D07">
              <w:rPr>
                <w:rFonts w:ascii="Times New Roman" w:hAnsi="Times New Roman"/>
                <w:sz w:val="24"/>
                <w:szCs w:val="24"/>
              </w:rPr>
              <w:t>выполнения задач по отражению вооруженного вторжения на территорию Курской области подразделений Вооруженных Сил Украины</w:t>
            </w:r>
            <w:r w:rsidR="006D2B58" w:rsidRPr="00861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B58" w:rsidRPr="00861D07">
              <w:rPr>
                <w:rFonts w:ascii="Times New Roman" w:hAnsi="Times New Roman" w:cs="Times New Roman"/>
                <w:sz w:val="24"/>
                <w:szCs w:val="24"/>
              </w:rPr>
              <w:t>(для членов семьи военнослужащего</w:t>
            </w:r>
            <w:r w:rsidR="00D014C5" w:rsidRPr="00861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CF5" w:rsidRPr="00861D07">
              <w:rPr>
                <w:rFonts w:ascii="Times New Roman" w:hAnsi="Times New Roman" w:cs="Times New Roman"/>
                <w:sz w:val="24"/>
                <w:szCs w:val="24"/>
              </w:rPr>
              <w:t xml:space="preserve"> погибшего (умершего) в результате </w:t>
            </w:r>
            <w:r w:rsidR="00E12CF5" w:rsidRPr="00861D07">
              <w:rPr>
                <w:rFonts w:ascii="Times New Roman" w:hAnsi="Times New Roman"/>
                <w:sz w:val="24"/>
                <w:szCs w:val="24"/>
              </w:rPr>
              <w:t>выполнения задач по отражению вооруженного вторжения на территорию Курской области подразделений Вооруженных Сил Украины</w:t>
            </w:r>
            <w:r w:rsidR="006D2B58" w:rsidRPr="00861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2B58" w:rsidRPr="00861D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7C7260B" w14:textId="77777777" w:rsidR="00F609F9" w:rsidRPr="00861D07" w:rsidRDefault="00F609F9" w:rsidP="00F609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77D7DA88" w14:textId="77777777" w:rsidTr="00FF72CC">
        <w:tc>
          <w:tcPr>
            <w:tcW w:w="704" w:type="dxa"/>
          </w:tcPr>
          <w:p w14:paraId="09DCEA09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</w:tcPr>
          <w:p w14:paraId="7B0B243F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военной службы (в том числе службы в органах Федеральной службы безопасности) и гибель (смерть)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 (для членов семьи лица, погибшего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операции)</w:t>
            </w:r>
          </w:p>
        </w:tc>
        <w:tc>
          <w:tcPr>
            <w:tcW w:w="1559" w:type="dxa"/>
          </w:tcPr>
          <w:p w14:paraId="757A81F0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7D94A6B0" w14:textId="77777777" w:rsidTr="00FF72CC">
        <w:tc>
          <w:tcPr>
            <w:tcW w:w="704" w:type="dxa"/>
          </w:tcPr>
          <w:p w14:paraId="2EE78779" w14:textId="77777777" w:rsidR="005D2530" w:rsidRPr="00861D07" w:rsidRDefault="00D22C9C" w:rsidP="00D22C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</w:tcPr>
          <w:p w14:paraId="0344EE60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службы в войсках национальной гвардии Российской Федерации, наличие специального звания полиции на момент гибели (смерти) в результате участия в специальной военной операции и гибель (смерть) в результате участия в указанной специальной военной операции (для членов семьи лица, проходившего службу в войсках национальной гвардии Российской Федерации и имевшего специальное звание полиции)</w:t>
            </w:r>
          </w:p>
        </w:tc>
        <w:tc>
          <w:tcPr>
            <w:tcW w:w="1559" w:type="dxa"/>
          </w:tcPr>
          <w:p w14:paraId="06797BF2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57AC6638" w14:textId="77777777" w:rsidTr="00FF72CC">
        <w:tc>
          <w:tcPr>
            <w:tcW w:w="704" w:type="dxa"/>
          </w:tcPr>
          <w:p w14:paraId="4ACBB27A" w14:textId="77777777" w:rsidR="005D2530" w:rsidRPr="00861D07" w:rsidRDefault="00D22C9C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</w:tcPr>
          <w:p w14:paraId="038AC951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добровольное выполнение военных задач в ходе специальной военной операции и гибель (смерть) в результате участия в указанной специальной военной операции (для членов семьи гражданина, добровольно выполнявшего военные задачи в ходе указанной специальной военной операции)</w:t>
            </w:r>
          </w:p>
        </w:tc>
        <w:tc>
          <w:tcPr>
            <w:tcW w:w="1559" w:type="dxa"/>
          </w:tcPr>
          <w:p w14:paraId="7E59D77A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45C71295" w14:textId="77777777" w:rsidTr="00FF72CC">
        <w:tc>
          <w:tcPr>
            <w:tcW w:w="704" w:type="dxa"/>
          </w:tcPr>
          <w:p w14:paraId="0BDA58C6" w14:textId="77777777" w:rsidR="005D2530" w:rsidRPr="00861D07" w:rsidRDefault="00D22C9C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</w:tcPr>
          <w:p w14:paraId="528C6305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прохождение службы в Управлении Федеральной службы безопасности Российской Федерации по Республике Татарстан или в органах внутренних дел Российской Федерации в Республике Татарстан (Министерства внутренних дел по Республике Татарстан) и гибель (смерть) в результате участия в специальной военной операции или непосредственного выполнения задач, связанных с проведением специальной военной операции (для членов семьи сотрудника Управления Федеральной службы безопасности Российской Федерации по Республике Татарстан и сотрудника органов внутренних дел Российской Федерации в Республике Татарстан (Министерства внутренних дел по Республике Татарстан), погибшего (умершего) в результате участия в специальной военной операции или непосредственного выполнения задач, связанных с проведением специальной военной операции)</w:t>
            </w:r>
          </w:p>
        </w:tc>
        <w:tc>
          <w:tcPr>
            <w:tcW w:w="1559" w:type="dxa"/>
          </w:tcPr>
          <w:p w14:paraId="6EBF8E68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112474CF" w14:textId="77777777" w:rsidTr="00FF72CC">
        <w:tc>
          <w:tcPr>
            <w:tcW w:w="704" w:type="dxa"/>
          </w:tcPr>
          <w:p w14:paraId="0120C010" w14:textId="77777777" w:rsidR="005D2530" w:rsidRPr="00861D07" w:rsidRDefault="00D22C9C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</w:tcPr>
          <w:p w14:paraId="6074E8CC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Копии документов, подтверждающих полномочия законного представителя несовершеннолетнего или недееспособного члена семьи погибшего (умершего)</w:t>
            </w:r>
          </w:p>
        </w:tc>
        <w:tc>
          <w:tcPr>
            <w:tcW w:w="1559" w:type="dxa"/>
          </w:tcPr>
          <w:p w14:paraId="0013C2CA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D07" w:rsidRPr="00861D07" w14:paraId="60C2A281" w14:textId="77777777" w:rsidTr="00FF72CC">
        <w:tc>
          <w:tcPr>
            <w:tcW w:w="704" w:type="dxa"/>
          </w:tcPr>
          <w:p w14:paraId="3EA1F03C" w14:textId="77777777" w:rsidR="005D2530" w:rsidRPr="00861D07" w:rsidRDefault="00D22C9C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</w:tcPr>
          <w:p w14:paraId="6589F66B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61D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Письменное согласие на обработку персональных данных по форме, установленной Министерством труда, занятости и социальной защиты Республики Татарстан</w:t>
            </w:r>
          </w:p>
        </w:tc>
        <w:tc>
          <w:tcPr>
            <w:tcW w:w="1559" w:type="dxa"/>
          </w:tcPr>
          <w:p w14:paraId="78BF5F94" w14:textId="77777777" w:rsidR="005D2530" w:rsidRPr="00861D07" w:rsidRDefault="005D2530" w:rsidP="001369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E124E1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Прошу   единовременную   денежную   выплату   </w:t>
      </w:r>
      <w:proofErr w:type="gramStart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перечислить  в</w:t>
      </w:r>
      <w:proofErr w:type="gramEnd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кредитную</w:t>
      </w:r>
    </w:p>
    <w:p w14:paraId="49508270" w14:textId="3E64C735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организацию: __________________________________________________________</w:t>
      </w:r>
    </w:p>
    <w:p w14:paraId="30A8CD18" w14:textId="32E4AD70" w:rsidR="005D2530" w:rsidRPr="00861D07" w:rsidRDefault="005D2530" w:rsidP="009952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кредитной организации)</w:t>
      </w:r>
    </w:p>
    <w:p w14:paraId="56D0D35B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492865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Банковские реквизиты для выплаты:</w:t>
      </w:r>
    </w:p>
    <w:p w14:paraId="259F7878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лицевой счет: __________________________________________________________</w:t>
      </w:r>
    </w:p>
    <w:p w14:paraId="71DD5BE6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расчетный </w:t>
      </w:r>
      <w:proofErr w:type="gramStart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счет:_</w:t>
      </w:r>
      <w:proofErr w:type="gramEnd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541B6B42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банка: ____________________________________________________</w:t>
      </w:r>
    </w:p>
    <w:p w14:paraId="3AEEA19D" w14:textId="5F2D188F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БИК:_</w:t>
      </w:r>
      <w:proofErr w:type="gramEnd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6FBAC751" w14:textId="07038600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ИНН:_</w:t>
      </w:r>
      <w:proofErr w:type="gramEnd"/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B7D72F9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банковской карты: _________________________________________________</w:t>
      </w:r>
    </w:p>
    <w:p w14:paraId="46B0A0BC" w14:textId="77777777" w:rsidR="0021729F" w:rsidRPr="00861D07" w:rsidRDefault="0021729F" w:rsidP="00217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данные заявителя:</w:t>
      </w:r>
    </w:p>
    <w:p w14:paraId="011323E4" w14:textId="385E3952" w:rsidR="0021729F" w:rsidRPr="00861D07" w:rsidRDefault="0021729F" w:rsidP="00217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телефон: __________</w:t>
      </w:r>
      <w:r w:rsidR="00BB1408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</w:t>
      </w:r>
    </w:p>
    <w:p w14:paraId="07E1ECA4" w14:textId="77777777" w:rsidR="008375E4" w:rsidRPr="00861D07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Несу ответственность за достоверность представленных мною сведений, а также подлинность документов, в которых они содержатся __________________________</w:t>
      </w:r>
    </w:p>
    <w:p w14:paraId="013FF7AB" w14:textId="77777777" w:rsidR="008375E4" w:rsidRPr="00861D07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(подпись)</w:t>
      </w:r>
    </w:p>
    <w:p w14:paraId="0E0D156B" w14:textId="77777777" w:rsidR="008375E4" w:rsidRPr="00861D07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 ____________ г.     ______________ ___________________________________</w:t>
      </w:r>
    </w:p>
    <w:p w14:paraId="26FB697D" w14:textId="77777777" w:rsidR="008375E4" w:rsidRPr="00861D07" w:rsidRDefault="008375E4" w:rsidP="008375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(подпись)                         (Ф.И.О. (последнее – при наличии)) </w:t>
      </w:r>
    </w:p>
    <w:p w14:paraId="160AA78F" w14:textId="77777777" w:rsidR="008375E4" w:rsidRPr="00861D07" w:rsidRDefault="008375E4" w:rsidP="00217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CACB31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Заявление с приложенными к нему документами в количестве _____экземпляров приняты и зарегистрированы «___» _______ № _____ специалистом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861D07">
        <w:rPr>
          <w:rFonts w:ascii="Times New Roman" w:eastAsiaTheme="majorEastAsia" w:hAnsi="Times New Roman" w:cs="Times New Roman"/>
          <w:sz w:val="28"/>
          <w:szCs w:val="28"/>
        </w:rPr>
        <w:t xml:space="preserve">ГКУ «Республиканский центр материальной помощи (компенсационных выплат)» компенсационных выплат)» в 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__________________________ Республики Татарстан.</w:t>
      </w:r>
    </w:p>
    <w:p w14:paraId="4BE1D567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(муниципальный район (городской округ)  </w:t>
      </w:r>
    </w:p>
    <w:p w14:paraId="31C4B443" w14:textId="77777777" w:rsidR="005D2530" w:rsidRPr="00861D07" w:rsidRDefault="005D2530" w:rsidP="00E12CF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Сведения, содержащиеся в документе, удостоверяющем личность заявителя, проверены. </w:t>
      </w:r>
    </w:p>
    <w:p w14:paraId="6244366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«___» _________ 20__ г.   ___________ _____________________________________</w:t>
      </w:r>
    </w:p>
    <w:p w14:paraId="6DE89D08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  (Ф.И.О. (последнее - при наличии) специалиста)</w:t>
      </w:r>
    </w:p>
    <w:p w14:paraId="0FDD26E8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 линия отреза ____________________________</w:t>
      </w:r>
    </w:p>
    <w:p w14:paraId="322A5472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Расписка</w:t>
      </w:r>
    </w:p>
    <w:p w14:paraId="1CF65BCE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денежную выплату </w:t>
      </w:r>
      <w:r w:rsidRPr="00861D07">
        <w:rPr>
          <w:rFonts w:ascii="Times New Roman" w:hAnsi="Times New Roman" w:cs="Times New Roman"/>
          <w:sz w:val="28"/>
          <w:szCs w:val="28"/>
        </w:rPr>
        <w:t>с приложенными к нему документами в количестве ___экземпляров от_______________________________</w:t>
      </w:r>
    </w:p>
    <w:p w14:paraId="322C9EC4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(Ф.И.О. (последнее - при наличии))</w:t>
      </w:r>
    </w:p>
    <w:p w14:paraId="74D39021" w14:textId="52BE92D9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принял специалист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861D07">
        <w:rPr>
          <w:rFonts w:ascii="Times New Roman" w:eastAsiaTheme="majorEastAsia" w:hAnsi="Times New Roman" w:cs="Times New Roman"/>
          <w:sz w:val="28"/>
          <w:szCs w:val="28"/>
        </w:rPr>
        <w:t>ГКУ «Республиканский центр материальной помощи (компенсационных выплат)» в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734D3467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(муниципальный район (городской округ)  </w:t>
      </w:r>
    </w:p>
    <w:p w14:paraId="73E03B57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«___» _________ 20__ г.   ___________ _____________________________________</w:t>
      </w:r>
    </w:p>
    <w:p w14:paraId="7C517668" w14:textId="3E6E1616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</w:t>
      </w:r>
      <w:r w:rsidR="00E55AE9" w:rsidRPr="00861D07">
        <w:rPr>
          <w:rFonts w:ascii="Times New Roman" w:hAnsi="Times New Roman" w:cs="Times New Roman"/>
          <w:sz w:val="20"/>
          <w:szCs w:val="20"/>
        </w:rPr>
        <w:t xml:space="preserve">  </w:t>
      </w:r>
      <w:r w:rsidRPr="00861D07">
        <w:rPr>
          <w:rFonts w:ascii="Times New Roman" w:hAnsi="Times New Roman" w:cs="Times New Roman"/>
          <w:sz w:val="20"/>
          <w:szCs w:val="20"/>
        </w:rPr>
        <w:t>(Ф.И.О. (последнее - при наличии) специалиста)</w:t>
      </w:r>
    </w:p>
    <w:p w14:paraId="5C387315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61D07">
        <w:rPr>
          <w:rFonts w:ascii="Times New Roman" w:eastAsiaTheme="majorEastAsia" w:hAnsi="Times New Roman" w:cs="Times New Roman"/>
          <w:sz w:val="28"/>
          <w:szCs w:val="28"/>
        </w:rPr>
        <w:t>------------------</w:t>
      </w:r>
    </w:p>
    <w:p w14:paraId="7CA3DDD8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292EB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2530" w:rsidRPr="00861D07" w:rsidSect="00300C58">
          <w:headerReference w:type="default" r:id="rId14"/>
          <w:pgSz w:w="11906" w:h="16838" w:code="9"/>
          <w:pgMar w:top="1134" w:right="851" w:bottom="1134" w:left="1134" w:header="510" w:footer="709" w:gutter="0"/>
          <w:pgNumType w:start="1"/>
          <w:cols w:space="708"/>
          <w:titlePg/>
          <w:docGrid w:linePitch="360"/>
        </w:sectPr>
      </w:pPr>
    </w:p>
    <w:p w14:paraId="52FBBC49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1E73269F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</w:t>
      </w:r>
      <w:proofErr w:type="gramStart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едино-временной</w:t>
      </w:r>
      <w:proofErr w:type="gramEnd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членам семей лиц, погибших (умерших) в результате участия в специальной военной операции</w:t>
      </w:r>
    </w:p>
    <w:p w14:paraId="429D5D08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14:paraId="2A06C962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Кабинета Министров </w:t>
      </w:r>
    </w:p>
    <w:p w14:paraId="61688765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14:paraId="021F22E2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>от _______ 2023 № ______)</w:t>
      </w:r>
    </w:p>
    <w:p w14:paraId="7F89EEDF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DD8BF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firstLine="7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67911258" w14:textId="77777777" w:rsidR="005A43C0" w:rsidRPr="00861D07" w:rsidRDefault="005A43C0" w:rsidP="005A43C0">
      <w:pPr>
        <w:autoSpaceDE w:val="0"/>
        <w:autoSpaceDN w:val="0"/>
        <w:adjustRightInd w:val="0"/>
        <w:spacing w:after="0" w:line="228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3799695" w14:textId="77777777" w:rsidR="005A43C0" w:rsidRPr="00861D07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государственного казенного учреждения Республиканский центр материальной помощи (компенсационных </w:t>
      </w:r>
      <w:proofErr w:type="gramStart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выплат)  в</w:t>
      </w:r>
      <w:proofErr w:type="gramEnd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A929916" w14:textId="77777777" w:rsidR="005A43C0" w:rsidRPr="00861D07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городского округа/ </w:t>
      </w:r>
    </w:p>
    <w:p w14:paraId="5507BB5B" w14:textId="77777777" w:rsidR="005A43C0" w:rsidRPr="00861D07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24AB6E26" w14:textId="77777777" w:rsidR="005A43C0" w:rsidRPr="00861D07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муниципального района)</w:t>
      </w:r>
    </w:p>
    <w:p w14:paraId="5FAD6458" w14:textId="77777777" w:rsidR="005A43C0" w:rsidRPr="00861D07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14:paraId="19EF7B2F" w14:textId="77777777" w:rsidR="005A43C0" w:rsidRPr="00861D07" w:rsidRDefault="005A43C0" w:rsidP="005A43C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(фамилия, имя, отчество (последнее – при наличии))</w:t>
      </w:r>
    </w:p>
    <w:p w14:paraId="13556D2E" w14:textId="77777777" w:rsidR="005A43C0" w:rsidRPr="00861D07" w:rsidRDefault="005A43C0" w:rsidP="005A43C0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F4A2C8A" w14:textId="77777777" w:rsidR="005A43C0" w:rsidRPr="00861D07" w:rsidRDefault="005A43C0" w:rsidP="005A4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B9B9820" w14:textId="77777777" w:rsidR="005A43C0" w:rsidRPr="00861D07" w:rsidRDefault="005A43C0" w:rsidP="005A43C0">
      <w:pPr>
        <w:widowControl w:val="0"/>
        <w:autoSpaceDE w:val="0"/>
        <w:autoSpaceDN w:val="0"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27F657" w14:textId="400CBA72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61D07">
        <w:rPr>
          <w:rFonts w:ascii="Courier New" w:hAnsi="Courier New" w:cs="Courier New"/>
          <w:sz w:val="20"/>
          <w:szCs w:val="20"/>
        </w:rPr>
        <w:t xml:space="preserve">   </w:t>
      </w:r>
      <w:r w:rsidRPr="00861D07">
        <w:rPr>
          <w:rFonts w:ascii="Times New Roman" w:hAnsi="Times New Roman" w:cs="Times New Roman"/>
          <w:sz w:val="28"/>
          <w:szCs w:val="28"/>
        </w:rPr>
        <w:t xml:space="preserve">Я, </w:t>
      </w:r>
      <w:r w:rsidRPr="00861D07">
        <w:rPr>
          <w:rFonts w:ascii="Courier New" w:hAnsi="Courier New" w:cs="Courier New"/>
          <w:sz w:val="20"/>
          <w:szCs w:val="20"/>
        </w:rPr>
        <w:t>____________________________________________________________________________,</w:t>
      </w:r>
    </w:p>
    <w:p w14:paraId="5722450A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Courier New" w:hAnsi="Courier New" w:cs="Courier New"/>
          <w:sz w:val="20"/>
          <w:szCs w:val="20"/>
        </w:rPr>
        <w:t xml:space="preserve">                             (</w:t>
      </w:r>
      <w:r w:rsidRPr="00861D07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наличии),</w:t>
      </w:r>
    </w:p>
    <w:p w14:paraId="58BF7DE1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54CF422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дата рождения, данные документа, удостоверяющего личность: вид документа, удостоверяющего личность, серия, ________________________________________________________________________________________________,</w:t>
      </w:r>
    </w:p>
    <w:p w14:paraId="343E9C8F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номер, дата выдачи, кем выдан, код подразделения; адрес места жительства: регион, район, город, населенный пункт,</w:t>
      </w:r>
    </w:p>
    <w:p w14:paraId="6108FC7A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30CACF0E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внутригородской район, улица, индекс, дом, корпус, строение, квартира, данные документа, подтверждающего </w:t>
      </w:r>
    </w:p>
    <w:p w14:paraId="6F7613CA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14:paraId="1FE22612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полномочия законного представителя: вид документа, серия, номер, дата выдачи, кем выдан))</w:t>
      </w:r>
    </w:p>
    <w:p w14:paraId="41DB336A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FD6710A" w14:textId="77777777" w:rsidR="0078197C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прошу   </w:t>
      </w:r>
      <w:r w:rsidR="00CB395B" w:rsidRPr="00861D07">
        <w:rPr>
          <w:rFonts w:ascii="Times New Roman" w:hAnsi="Times New Roman" w:cs="Times New Roman"/>
          <w:sz w:val="28"/>
          <w:szCs w:val="28"/>
        </w:rPr>
        <w:t>произвести</w:t>
      </w:r>
      <w:r w:rsidRPr="00861D07">
        <w:rPr>
          <w:rFonts w:ascii="Times New Roman" w:hAnsi="Times New Roman" w:cs="Times New Roman"/>
          <w:sz w:val="28"/>
          <w:szCs w:val="28"/>
        </w:rPr>
        <w:t xml:space="preserve">   единовременную денежную выплату</w:t>
      </w:r>
    </w:p>
    <w:p w14:paraId="512008E3" w14:textId="374191CE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моим несовершеннолетним детям, законным представителем которых я являюсь:</w:t>
      </w:r>
    </w:p>
    <w:p w14:paraId="74D33CA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____________________________________________________________________      </w:t>
      </w:r>
    </w:p>
    <w:p w14:paraId="5501DE0E" w14:textId="6693D95E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(фамилия, имя, отчество (последнее - при наличии), дата рождения, свидетельство о рождении (серия, номер</w:t>
      </w:r>
    </w:p>
    <w:p w14:paraId="43B0A703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B03F574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дата выдачи, кем выдан), дата и номер записи акта о рождении или реквизиты документа о рождении, выданного</w:t>
      </w:r>
    </w:p>
    <w:p w14:paraId="11EC5B67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37B466D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компетентным органом иностранного государства, адрес места жительства несовершеннолетнего: регион, район,                    </w:t>
      </w:r>
    </w:p>
    <w:p w14:paraId="1B498C6E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6F9D20B7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город, населенный пункт, внутригородской район, улица, индекс, дом, корпус, строение, квартира)</w:t>
      </w:r>
    </w:p>
    <w:p w14:paraId="79FCF4A1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7841B0E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____________________________________________________________________  </w:t>
      </w:r>
      <w:proofErr w:type="gramStart"/>
      <w:r w:rsidRPr="00861D07">
        <w:rPr>
          <w:rFonts w:ascii="Times New Roman" w:hAnsi="Times New Roman" w:cs="Times New Roman"/>
          <w:sz w:val="28"/>
          <w:szCs w:val="28"/>
        </w:rPr>
        <w:t xml:space="preserve">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наличии), дата рождения, свидетельство о рождении (серия, номер</w:t>
      </w:r>
    </w:p>
    <w:p w14:paraId="0B2CAE31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C2355A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дата выдачи, кем выдан), дата и номер записи акта о рождении или реквизиты документа о рождении, выданного</w:t>
      </w:r>
    </w:p>
    <w:p w14:paraId="0299EF4B" w14:textId="19761A52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04C05" w:rsidRPr="00861D07">
        <w:rPr>
          <w:rFonts w:ascii="Times New Roman" w:hAnsi="Times New Roman" w:cs="Times New Roman"/>
          <w:sz w:val="28"/>
          <w:szCs w:val="28"/>
        </w:rPr>
        <w:t>_</w:t>
      </w:r>
      <w:r w:rsidRPr="00861D07">
        <w:rPr>
          <w:rFonts w:ascii="Times New Roman" w:hAnsi="Times New Roman" w:cs="Times New Roman"/>
          <w:sz w:val="28"/>
          <w:szCs w:val="28"/>
        </w:rPr>
        <w:t>______</w:t>
      </w:r>
    </w:p>
    <w:p w14:paraId="667DBAE1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компетентным органом иностранного государства, адрес места жительства несовершеннолетнего: регион, район,                    </w:t>
      </w:r>
    </w:p>
    <w:p w14:paraId="00773125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14:paraId="77A5160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город, населенный пункт, внутригородской район, улица, индекс, дом, корпус, строение, квартира)</w:t>
      </w:r>
    </w:p>
    <w:p w14:paraId="134B1697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42AE4A3D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иным лицам, законным представителем которых я являюсь:</w:t>
      </w:r>
    </w:p>
    <w:p w14:paraId="3362E685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32466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>1._____________________________________________________________________</w:t>
      </w:r>
      <w:proofErr w:type="gramStart"/>
      <w:r w:rsidRPr="00861D07">
        <w:rPr>
          <w:rFonts w:ascii="Times New Roman" w:hAnsi="Times New Roman" w:cs="Times New Roman"/>
          <w:sz w:val="28"/>
          <w:szCs w:val="28"/>
        </w:rPr>
        <w:t>_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при наличии), дата рождения, данные документа, подтверждающего </w:t>
      </w:r>
    </w:p>
    <w:p w14:paraId="47C4695D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0ADD3D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</w:t>
      </w:r>
      <w:r w:rsidRPr="00861D07">
        <w:rPr>
          <w:rFonts w:ascii="Times New Roman" w:hAnsi="Times New Roman" w:cs="Times New Roman"/>
          <w:sz w:val="20"/>
          <w:szCs w:val="20"/>
        </w:rPr>
        <w:t>личность, данные документа, подтверждающего полномочия законного представителя)</w:t>
      </w:r>
    </w:p>
    <w:p w14:paraId="1CD65FCE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2. ____________________________________________________________________</w:t>
      </w:r>
    </w:p>
    <w:p w14:paraId="672611DD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</w:t>
      </w:r>
      <w:r w:rsidRPr="00861D07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дата рождения, данные документа, подтверждающего</w:t>
      </w:r>
    </w:p>
    <w:p w14:paraId="3A8835AF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861D07">
        <w:rPr>
          <w:rFonts w:ascii="Times New Roman" w:hAnsi="Times New Roman" w:cs="Times New Roman"/>
          <w:sz w:val="20"/>
          <w:szCs w:val="20"/>
        </w:rPr>
        <w:t xml:space="preserve"> личность, данные документа, подтверждающего полномочия законного представителя)</w:t>
      </w:r>
    </w:p>
    <w:p w14:paraId="168051B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CBBCD6" w14:textId="7B9D7265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>являющимся(-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мися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членом(-</w:t>
      </w:r>
      <w:proofErr w:type="spellStart"/>
      <w:r w:rsidRPr="00861D0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61D07">
        <w:rPr>
          <w:rFonts w:ascii="Times New Roman" w:hAnsi="Times New Roman" w:cs="Times New Roman"/>
          <w:sz w:val="28"/>
          <w:szCs w:val="28"/>
        </w:rPr>
        <w:t>) семьи</w:t>
      </w:r>
      <w:r w:rsidR="00CB395B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CB395B" w:rsidRPr="00B360BE">
        <w:rPr>
          <w:rStyle w:val="af0"/>
          <w:rFonts w:ascii="Times New Roman" w:hAnsi="Times New Roman" w:cs="Times New Roman"/>
          <w:sz w:val="28"/>
          <w:szCs w:val="28"/>
          <w:highlight w:val="magenta"/>
        </w:rPr>
        <w:footnoteReference w:id="4"/>
      </w:r>
      <w:r w:rsidR="00CB395B" w:rsidRPr="00B360BE">
        <w:rPr>
          <w:rFonts w:ascii="Times New Roman" w:hAnsi="Times New Roman" w:cs="Times New Roman"/>
          <w:sz w:val="28"/>
          <w:szCs w:val="28"/>
          <w:highlight w:val="magenta"/>
        </w:rPr>
        <w:t>_________________________________:</w:t>
      </w:r>
      <w:bookmarkStart w:id="4" w:name="_GoBack"/>
      <w:bookmarkEnd w:id="4"/>
      <w:r w:rsidRPr="00861D07">
        <w:rPr>
          <w:rFonts w:ascii="Times New Roman" w:hAnsi="Times New Roman" w:cs="Times New Roman"/>
          <w:sz w:val="28"/>
          <w:szCs w:val="28"/>
        </w:rPr>
        <w:t xml:space="preserve"> военнослужащего, лица,  проходившего службу в войсках национальной гвардии Российской  Федерации  и  имевшего  специальное звание полиции, гражданина, добровольно   выполнявшего   военные  задачи  в  ходе  специальной  военной операции, проводимой на территориях Донецкой Народной Республики, Луганской Народной  Республики  и  Украины  с  24  февраля  2022  года,  а  также  на территориях  Запорожской  области  и  Херсонской области с 30 сентября 2022 года   (далее   -  специальная  военная  операция),  сотрудника  Управления Федеральной   службы   безопасности   Российской  Федерации  по  Республике Татарстан,   сотрудника  органов  внутренних  дел  Российской  Федерации  в Республике Татарстан (Министерства внутренних дел по Республике Татарстан), погибшего  (умершего) в результате участия в специальной военной операции, военнослужащего  (в  том  числе  военнослужащего органов Федеральной службы безопасности),   погибшего   (умершего)   в   результате  непосредственного выполнения задачи по охране государственной границы Российской Федерации на участках,  примыкающих  к  районам проведения специальной военной операции; военнослужащего,  сотрудника  Управления  Федеральной  службы  безопасности Российской  Федерации  по  Республике  Татарстан или органов внутренних дел Российской Федерации в Республике Татарстан (Министерства внутренних дел по Республике  Татарстан), погибшего (умершего) в результате непосредственного выполнения задач, связанных с ее проведением; </w:t>
      </w:r>
      <w:r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военнослужащего, погибшего (умершего) в результате</w:t>
      </w: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/>
          <w:sz w:val="28"/>
          <w:szCs w:val="28"/>
        </w:rPr>
        <w:t>выполнения задач по отражению вооруженного вторжения на территорию Курской области подразделений Вооруженных Сил Украины</w:t>
      </w:r>
      <w:r w:rsidR="00404C05" w:rsidRPr="00861D07">
        <w:rPr>
          <w:rStyle w:val="af0"/>
          <w:rFonts w:ascii="Times New Roman" w:hAnsi="Times New Roman" w:cs="Times New Roman"/>
          <w:sz w:val="28"/>
          <w:szCs w:val="28"/>
        </w:rPr>
        <w:footnoteReference w:id="5"/>
      </w:r>
      <w:r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Courier New" w:hAnsi="Courier New" w:cs="Courier New"/>
          <w:sz w:val="20"/>
          <w:szCs w:val="20"/>
        </w:rPr>
        <w:t xml:space="preserve"> </w:t>
      </w: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CB395B" w:rsidRPr="00861D07">
        <w:rPr>
          <w:rFonts w:ascii="Times New Roman" w:hAnsi="Times New Roman" w:cs="Times New Roman"/>
          <w:sz w:val="20"/>
          <w:szCs w:val="20"/>
        </w:rPr>
        <w:t>_________________</w:t>
      </w:r>
      <w:r w:rsidRPr="00861D07">
        <w:rPr>
          <w:rFonts w:ascii="Times New Roman" w:hAnsi="Times New Roman" w:cs="Times New Roman"/>
          <w:sz w:val="20"/>
          <w:szCs w:val="20"/>
        </w:rPr>
        <w:t>___________</w:t>
      </w:r>
    </w:p>
    <w:p w14:paraId="4A183209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(фамилия, имя, отчество (последнее - при наличии),</w:t>
      </w:r>
    </w:p>
    <w:p w14:paraId="1D446A60" w14:textId="3C4B0234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</w:t>
      </w:r>
      <w:r w:rsidR="00CB395B"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861D0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4B195F3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дата рождения, реквизиты документа, подтверждающего факт гибели (смерти)</w:t>
      </w:r>
    </w:p>
    <w:p w14:paraId="0BD28A82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2718610A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в ходе специальной военной операции, проводимой на территориях Донецкой Народной Республики, Луганской</w:t>
      </w:r>
    </w:p>
    <w:p w14:paraId="6D4F7EDE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DC2FA5E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Народной Республики и Украины с 24 февраля 2022 года, а также на территориях Запорожской области</w:t>
      </w:r>
    </w:p>
    <w:p w14:paraId="5C0BBB64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920E3F6" w14:textId="74A6B9B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и Херсонской области с 30 сентября 2022 года, либо </w:t>
      </w:r>
      <w:r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ходе</w:t>
      </w:r>
      <w:r w:rsidRPr="00861D07">
        <w:rPr>
          <w:rFonts w:ascii="Times New Roman" w:hAnsi="Times New Roman" w:cs="Times New Roman"/>
          <w:sz w:val="20"/>
          <w:szCs w:val="20"/>
        </w:rPr>
        <w:t xml:space="preserve"> </w:t>
      </w:r>
      <w:r w:rsidRPr="00861D07">
        <w:rPr>
          <w:rFonts w:ascii="Times New Roman" w:hAnsi="Times New Roman"/>
          <w:sz w:val="20"/>
          <w:szCs w:val="20"/>
        </w:rPr>
        <w:t>выполнения задач по отражению вооруженного _________________________________________________________________________________________________</w:t>
      </w:r>
      <w:proofErr w:type="gramStart"/>
      <w:r w:rsidRPr="00861D07">
        <w:rPr>
          <w:rFonts w:ascii="Times New Roman" w:hAnsi="Times New Roman"/>
          <w:sz w:val="20"/>
          <w:szCs w:val="20"/>
        </w:rPr>
        <w:t>_,вторжения</w:t>
      </w:r>
      <w:proofErr w:type="gramEnd"/>
      <w:r w:rsidRPr="00861D07">
        <w:rPr>
          <w:rFonts w:ascii="Times New Roman" w:hAnsi="Times New Roman"/>
          <w:sz w:val="20"/>
          <w:szCs w:val="20"/>
        </w:rPr>
        <w:t xml:space="preserve"> на территорию Курской области подразделений Вооруженных Сил Украины</w:t>
      </w:r>
      <w:r w:rsidRPr="00861D07">
        <w:rPr>
          <w:rFonts w:ascii="Times New Roman" w:hAnsi="Times New Roman" w:cs="Times New Roman"/>
          <w:sz w:val="20"/>
          <w:szCs w:val="20"/>
        </w:rPr>
        <w:t>)</w:t>
      </w:r>
    </w:p>
    <w:p w14:paraId="2FD070C7" w14:textId="2B9AD2B0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имевшего  место  рождения или жительства на территории Республики Татарстан</w:t>
      </w:r>
      <w:r w:rsidR="00404C05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>либо захороненного на территории Республики Татарстан</w:t>
      </w:r>
      <w:r w:rsidRPr="00861D07">
        <w:rPr>
          <w:rStyle w:val="af0"/>
          <w:rFonts w:ascii="Times New Roman" w:hAnsi="Times New Roman" w:cs="Times New Roman"/>
          <w:sz w:val="28"/>
          <w:szCs w:val="28"/>
        </w:rPr>
        <w:footnoteReference w:id="6"/>
      </w:r>
      <w:r w:rsidRPr="00861D0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4C05" w:rsidRPr="00861D07">
        <w:rPr>
          <w:rFonts w:ascii="Times New Roman" w:hAnsi="Times New Roman" w:cs="Times New Roman"/>
          <w:sz w:val="28"/>
          <w:szCs w:val="28"/>
        </w:rPr>
        <w:t>–</w:t>
      </w:r>
      <w:r w:rsidRPr="00861D07">
        <w:rPr>
          <w:rFonts w:ascii="Times New Roman" w:hAnsi="Times New Roman" w:cs="Times New Roman"/>
          <w:sz w:val="28"/>
          <w:szCs w:val="28"/>
        </w:rPr>
        <w:t xml:space="preserve"> погибший</w:t>
      </w:r>
      <w:r w:rsidR="00404C05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Pr="00861D07">
        <w:rPr>
          <w:rFonts w:ascii="Times New Roman" w:hAnsi="Times New Roman" w:cs="Times New Roman"/>
          <w:sz w:val="28"/>
          <w:szCs w:val="28"/>
        </w:rPr>
        <w:t xml:space="preserve">(умерший)), </w:t>
      </w:r>
    </w:p>
    <w:p w14:paraId="6A835888" w14:textId="50DFD2B7" w:rsidR="005A43C0" w:rsidRPr="00861D07" w:rsidRDefault="005A43C0" w:rsidP="00404C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Сообщаю  сведения  о  членах  семьи  погибшего (умершего), определенных </w:t>
      </w:r>
      <w:hyperlink r:id="rId15" w:history="1">
        <w:r w:rsidRPr="00861D07">
          <w:rPr>
            <w:rFonts w:ascii="Times New Roman" w:hAnsi="Times New Roman" w:cs="Times New Roman"/>
            <w:sz w:val="28"/>
            <w:szCs w:val="28"/>
          </w:rPr>
          <w:t>пунктом  2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 Порядка  осуществления  единовременной  денежной выплаты членам семей  лиц,  погибших  (умерших) в результате участия в специальной военной операции, утвержденного   постановлением  Кабинета  Министров  Республики Татарстан   от   15.04.2022  </w:t>
      </w:r>
      <w:r w:rsidR="00404C05" w:rsidRPr="00861D07">
        <w:rPr>
          <w:rFonts w:ascii="Times New Roman" w:hAnsi="Times New Roman" w:cs="Times New Roman"/>
          <w:sz w:val="28"/>
          <w:szCs w:val="28"/>
        </w:rPr>
        <w:t>№</w:t>
      </w:r>
      <w:r w:rsidRPr="00861D07">
        <w:rPr>
          <w:rFonts w:ascii="Times New Roman" w:hAnsi="Times New Roman" w:cs="Times New Roman"/>
          <w:sz w:val="28"/>
          <w:szCs w:val="28"/>
        </w:rPr>
        <w:t xml:space="preserve"> 357  «Об  утверждении Порядка осуществления единовременной  денежной  выплаты  членам  семей  лиц, погибших (умерших) в результате  участия  в  специальной  военной операции» (далее - Порядок), и имеющих  право на единовременную денежную выплату в соответствии с Порядком (далее - член семьи):</w:t>
      </w:r>
    </w:p>
    <w:p w14:paraId="4BE85C3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985"/>
        <w:gridCol w:w="2268"/>
      </w:tblGrid>
      <w:tr w:rsidR="00861D07" w:rsidRPr="00861D07" w14:paraId="2F4B8019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22D2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E87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члена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D2BE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D0D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861D07" w:rsidRPr="00861D07" w14:paraId="5265B7FD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7A5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99B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21B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4A2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07" w:rsidRPr="00861D07" w14:paraId="0917B8C1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649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C09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3FB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E6F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D07" w:rsidRPr="00861D07" w14:paraId="2998393A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479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749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2C6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C2B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3C0" w:rsidRPr="00861D07" w14:paraId="001F1D07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241C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2F4C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A62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7ED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A9456C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91CB3" w14:textId="1665EE7F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Courier New" w:hAnsi="Courier New" w:cs="Courier New"/>
          <w:sz w:val="20"/>
          <w:szCs w:val="20"/>
        </w:rPr>
        <w:t xml:space="preserve">    </w:t>
      </w:r>
      <w:r w:rsidR="0078197C" w:rsidRPr="00861D07">
        <w:rPr>
          <w:rFonts w:ascii="Times New Roman" w:hAnsi="Times New Roman" w:cs="Times New Roman"/>
          <w:sz w:val="28"/>
          <w:szCs w:val="28"/>
        </w:rPr>
        <w:t>Других членов семьи</w:t>
      </w:r>
      <w:r w:rsidRPr="00861D07">
        <w:rPr>
          <w:rFonts w:ascii="Times New Roman" w:hAnsi="Times New Roman" w:cs="Times New Roman"/>
          <w:sz w:val="28"/>
          <w:szCs w:val="28"/>
        </w:rPr>
        <w:t xml:space="preserve">, в том числе осуществлявших в отношении погибшего (умершего) обязанности опекуна (попечителя) до достижения им совершеннолетия на протяжении не менее пяти лет, имеющих право на получение единовременной денежной выплаты, не </w:t>
      </w:r>
      <w:r w:rsidR="0078197C" w:rsidRPr="00861D07">
        <w:rPr>
          <w:rFonts w:ascii="Times New Roman" w:hAnsi="Times New Roman" w:cs="Times New Roman"/>
          <w:sz w:val="28"/>
          <w:szCs w:val="28"/>
        </w:rPr>
        <w:t>имеется _</w:t>
      </w:r>
      <w:r w:rsidRPr="00861D07">
        <w:rPr>
          <w:rFonts w:ascii="Times New Roman" w:hAnsi="Times New Roman" w:cs="Times New Roman"/>
          <w:sz w:val="28"/>
          <w:szCs w:val="28"/>
        </w:rPr>
        <w:t>___________________.</w:t>
      </w:r>
    </w:p>
    <w:p w14:paraId="202EC670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3D7F6E23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5CB0F813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Courier New" w:hAnsi="Courier New" w:cs="Courier New"/>
          <w:sz w:val="20"/>
          <w:szCs w:val="20"/>
        </w:rPr>
        <w:t xml:space="preserve">    </w:t>
      </w:r>
      <w:r w:rsidRPr="00861D07">
        <w:rPr>
          <w:rFonts w:ascii="Times New Roman" w:hAnsi="Times New Roman" w:cs="Times New Roman"/>
          <w:sz w:val="28"/>
          <w:szCs w:val="28"/>
        </w:rPr>
        <w:t>Для осуществления единовременной денежной выплаты представляю:</w:t>
      </w:r>
    </w:p>
    <w:p w14:paraId="0C29D60F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2"/>
        <w:gridCol w:w="1559"/>
      </w:tblGrid>
      <w:tr w:rsidR="00861D07" w:rsidRPr="00861D07" w14:paraId="4EA44E88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92B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78B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FEE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861D07" w:rsidRPr="00861D07" w14:paraId="343D2164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5C7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C20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061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D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1D07" w:rsidRPr="00861D07" w14:paraId="175E9D82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F3D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CB1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1B8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0BD01764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9A7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82B4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законного представителя несовершеннолетнего или недееспособного члена семьи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E5C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6B8DDB2B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143F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237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правовые основания отнесения к членам семьи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CD7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63BA2881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35F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C00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Копия заключения военно-врачебной комиссии о причинной связи увечья (ранения, травмы, контузии) или заболевания, приведшего к смерти погибшего (умершего), с исполнением обязанностей военной службы либо службы в войсках национальной гвардии Российской Федерации, или добровольным выполнением военных задач, или непосредственным выполнением задач, связанных с проведением специальной военной операции, или непосредственным выполнением задачи по охране государственной границы Российской Федерации на участках, примыкающих к районам проведения специальной военной операции (с формулировкой «военная травма»), - в случае смерти погибшего (умершего) до истечения одного года со дня увольнения его с военной службы либо службы в войсках национальной гвардии Российской Федерации, или прекращения добровольного выполнения военных задач в ходе указанной специальной военной операции, или прекращения непосредственного выполнения задач, связанных с проведением специальной военной операции, или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операции, наступившей вследствие увечья (ранения, травмы, контузии) или заболевания, полученного им при исполнении обязанностей военной службы либо службы в войсках национальной гвардии Российской Федерации, или добровольном выполнении военных задач в ходе указанной специальной военной операции, или непосредственном выполнении задач, связанных с проведением специальной военной операции, или непосредственном выполнении задачи по охране государственной границы Российской Федерации на участках, примыкающих к районам проведения специальной военной операции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9B3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3253F320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AB5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6688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место рождения или место жительства погибшего (умершего) на территории Республики Татарстан   либо его захоронения на территории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516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7390538B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D10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1DE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осуществление членом семьи погибшего (умершего) в отношении погибшего (умершего) обязанности опекуна (попечителя) до достижения им совершеннолетия на протяжении не менее пяти лет (для лиц, осуществлявших в отношении погибшего (умершего) обязанности опекуна (попечителя))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06F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0C8A3473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F7CE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5A80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Реквизиты лицевого счета, открытого в кредитной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0F9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066DF687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A26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A64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смерть члена семьи погибшего (умершего), имеющего право на единовременную денежную выплату (при наличии умершего члена семьи погибшего (умершего))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75DA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6626B5A9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3B6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F93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Заявление об отказе от единовременной денежной выплаты в пользу другого члена семьи погибшего (умершего), имеющего право на его выплату (при наличии), с приложением письменного согласия на обработку персональных данных по форме, установленной Министерством труда, занятости и социальной защиты Республики Татарстан</w:t>
            </w:r>
            <w:r w:rsidRPr="00861D07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7CE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4B5D17C0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DB3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F26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военной службы и гибель (смерть) военнослужащего в результате участия в специальной военной операции (для членов семьи военнослужащего)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037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273C4D37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C50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18E" w14:textId="308D44F7" w:rsidR="005A43C0" w:rsidRPr="00861D07" w:rsidRDefault="005A43C0" w:rsidP="00A9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прохождение военной службы и гибель (смерть) военнослужащего в результате </w:t>
            </w:r>
            <w:r w:rsidRPr="00861D07">
              <w:rPr>
                <w:rFonts w:ascii="Times New Roman" w:hAnsi="Times New Roman"/>
                <w:sz w:val="24"/>
                <w:szCs w:val="24"/>
              </w:rPr>
              <w:t xml:space="preserve">выполнения задач по отражению вооруженного вторжения на территорию Курской области подразделений Вооруженных Сил Украины </w:t>
            </w: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 xml:space="preserve">(для членов семьи военнослужащего, погибшего (умершего) в результате </w:t>
            </w:r>
            <w:r w:rsidRPr="00861D07">
              <w:rPr>
                <w:rFonts w:ascii="Times New Roman" w:hAnsi="Times New Roman"/>
                <w:sz w:val="24"/>
                <w:szCs w:val="24"/>
              </w:rPr>
              <w:t>выполнения задач по отражению вооруженного вторжения на территорию Курской области подразделений Вооруженных Сил Украины</w:t>
            </w: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BEA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18C22E3B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E89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984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военной службы (в том числе службы в органах Федеральной службы безопасности) и гибель (смерть)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 (для членов семьи лица, погибшего в результате непосредственного выполнения задачи по охране государственной границы Российской Федерации на участках, примыкающих к районам проведения специальной военной 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E6F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67FE4B22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21B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A3F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службы в войсках национальной гвардии Российской Федерации, наличие специального звания полиции на момент гибели (смерти) в результате участия в специальной военной операции и гибель (смерть) в результате участия в указанной специальной военной операции (для членов семьи лица, проходившего службу в войсках национальной гвардии Российской Федерации и имевшего специальное звание полиции)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738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26C8BC2E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59C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79E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добровольное выполнение военных задач в ходе специальной военной операции и гибель (смерть) в результате участия в указанной специальной военной операции (для членов семьи гражданина, добровольно выполнявшего военные задачи в ходе указанной специальной военной 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6035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1D41554C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EBE7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9CA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прохождение службы в Управлении Федеральной службы безопасности Российской Федерации по Республике Татарстан или в органах внутренних дел Российской Федерации в Республике Татарстан (Министерства внутренних дел по Республике Татарстан) и гибель (смерть) в результате участия в специальной военной операции или непосредственного выполнения задач, связанных с проведением специальной военной операции (для членов семьи сотрудника Управления Федеральной службы безопасности Российской Федерации по Республике Татарстан и сотрудника органов внутренних дел Российской Федерации в Республике Татарстан (Министерства внутренних дел по Республике Татарстан), погибшего (умершего) в результате участия в специальной военной операции или непосредственного выполнения задач, связанных с проведением специальной военной операции)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15F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07" w:rsidRPr="00861D07" w14:paraId="011B4B13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AC8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103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законного представителя несовершеннолетнего или недееспособного члена семьи погибшего (умершего)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85D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3C0" w:rsidRPr="00861D07" w14:paraId="46926471" w14:textId="77777777" w:rsidTr="007274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FBA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269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D07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на обработку персональных данных по форме, установленной Министерством труда, занятости и социальной защиты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231" w14:textId="77777777" w:rsidR="005A43C0" w:rsidRPr="00861D07" w:rsidRDefault="005A43C0" w:rsidP="00727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241971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0EE72" w14:textId="59363ED8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Прошу   единовременную   денежную   выплату   перечислить</w:t>
      </w:r>
      <w:r w:rsidRPr="00861D07">
        <w:rPr>
          <w:rStyle w:val="af0"/>
          <w:rFonts w:ascii="Times New Roman" w:hAnsi="Times New Roman" w:cs="Times New Roman"/>
          <w:sz w:val="28"/>
          <w:szCs w:val="28"/>
        </w:rPr>
        <w:footnoteReference w:id="8"/>
      </w:r>
      <w:r w:rsidRPr="00861D07">
        <w:rPr>
          <w:rFonts w:ascii="Times New Roman" w:hAnsi="Times New Roman" w:cs="Times New Roman"/>
          <w:sz w:val="28"/>
          <w:szCs w:val="28"/>
        </w:rPr>
        <w:t xml:space="preserve"> в  кредитную  организацию: </w:t>
      </w:r>
      <w:r w:rsidR="00404C05"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861D07">
        <w:rPr>
          <w:rFonts w:ascii="Times New Roman" w:hAnsi="Times New Roman" w:cs="Times New Roman"/>
          <w:sz w:val="28"/>
          <w:szCs w:val="28"/>
        </w:rPr>
        <w:t>_</w:t>
      </w:r>
    </w:p>
    <w:p w14:paraId="4DF888E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(наименование кредитной организации)</w:t>
      </w:r>
    </w:p>
    <w:p w14:paraId="52A982CD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Банковские реквизиты для выплаты:</w:t>
      </w:r>
    </w:p>
    <w:p w14:paraId="4C0BCDBC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Лицевой счет: __________________________________________________________</w:t>
      </w:r>
    </w:p>
    <w:p w14:paraId="7BE08846" w14:textId="46F4A664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расчетный счет: __________________________________________________</w:t>
      </w:r>
      <w:r w:rsidR="00404C05" w:rsidRPr="00861D07">
        <w:rPr>
          <w:rFonts w:ascii="Times New Roman" w:hAnsi="Times New Roman" w:cs="Times New Roman"/>
          <w:sz w:val="28"/>
          <w:szCs w:val="28"/>
        </w:rPr>
        <w:t>_</w:t>
      </w:r>
      <w:r w:rsidRPr="00861D07">
        <w:rPr>
          <w:rFonts w:ascii="Times New Roman" w:hAnsi="Times New Roman" w:cs="Times New Roman"/>
          <w:sz w:val="28"/>
          <w:szCs w:val="28"/>
        </w:rPr>
        <w:t>_____</w:t>
      </w:r>
    </w:p>
    <w:p w14:paraId="6FD8E39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наименование банка: ____________________________________________________</w:t>
      </w:r>
    </w:p>
    <w:p w14:paraId="6EA0AD03" w14:textId="7D85099E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БИК: ___________________________________________________________</w:t>
      </w:r>
      <w:r w:rsidR="00404C05" w:rsidRPr="00861D07">
        <w:rPr>
          <w:rFonts w:ascii="Times New Roman" w:hAnsi="Times New Roman" w:cs="Times New Roman"/>
          <w:sz w:val="28"/>
          <w:szCs w:val="28"/>
        </w:rPr>
        <w:t>_</w:t>
      </w:r>
      <w:r w:rsidRPr="00861D07">
        <w:rPr>
          <w:rFonts w:ascii="Times New Roman" w:hAnsi="Times New Roman" w:cs="Times New Roman"/>
          <w:sz w:val="28"/>
          <w:szCs w:val="28"/>
        </w:rPr>
        <w:t>______</w:t>
      </w:r>
    </w:p>
    <w:p w14:paraId="251A4819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ИНН: _________________________________________________________________</w:t>
      </w:r>
    </w:p>
    <w:p w14:paraId="7C4CB23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номер банковской </w:t>
      </w:r>
      <w:proofErr w:type="gramStart"/>
      <w:r w:rsidRPr="00861D07">
        <w:rPr>
          <w:rFonts w:ascii="Times New Roman" w:hAnsi="Times New Roman" w:cs="Times New Roman"/>
          <w:sz w:val="28"/>
          <w:szCs w:val="28"/>
        </w:rPr>
        <w:t>карты:_</w:t>
      </w:r>
      <w:proofErr w:type="gramEnd"/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55E88C2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получателя ________________</w:t>
      </w:r>
    </w:p>
    <w:p w14:paraId="36B12FC0" w14:textId="5E291DFC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04C05" w:rsidRPr="00861D07">
        <w:rPr>
          <w:rFonts w:ascii="Times New Roman" w:hAnsi="Times New Roman" w:cs="Times New Roman"/>
          <w:sz w:val="28"/>
          <w:szCs w:val="28"/>
        </w:rPr>
        <w:t>____</w:t>
      </w:r>
      <w:r w:rsidRPr="00861D07">
        <w:rPr>
          <w:rFonts w:ascii="Times New Roman" w:hAnsi="Times New Roman" w:cs="Times New Roman"/>
          <w:sz w:val="28"/>
          <w:szCs w:val="28"/>
        </w:rPr>
        <w:t>_______</w:t>
      </w:r>
    </w:p>
    <w:p w14:paraId="4681B835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984B2D3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Контактные данные заявителя:</w:t>
      </w:r>
    </w:p>
    <w:p w14:paraId="72CD463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__________________________</w:t>
      </w:r>
    </w:p>
    <w:p w14:paraId="480C2FC2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90F5BA" w14:textId="657C4386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телефон: _______________________________________________________</w:t>
      </w:r>
      <w:r w:rsidR="00404C05" w:rsidRPr="00861D07">
        <w:rPr>
          <w:rFonts w:ascii="Times New Roman" w:hAnsi="Times New Roman" w:cs="Times New Roman"/>
          <w:sz w:val="28"/>
          <w:szCs w:val="28"/>
        </w:rPr>
        <w:t>___</w:t>
      </w:r>
      <w:r w:rsidRPr="00861D07">
        <w:rPr>
          <w:rFonts w:ascii="Times New Roman" w:hAnsi="Times New Roman" w:cs="Times New Roman"/>
          <w:sz w:val="28"/>
          <w:szCs w:val="28"/>
        </w:rPr>
        <w:t>____</w:t>
      </w:r>
    </w:p>
    <w:p w14:paraId="522FA8A7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965DE7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Несу ответственность за достоверность представленных мною сведений, а также подлинность документов, в которых они содержатся __________________________</w:t>
      </w:r>
    </w:p>
    <w:p w14:paraId="2414663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61D07">
        <w:rPr>
          <w:rFonts w:ascii="Times New Roman" w:hAnsi="Times New Roman" w:cs="Times New Roman"/>
          <w:sz w:val="28"/>
          <w:szCs w:val="28"/>
        </w:rPr>
        <w:tab/>
      </w:r>
      <w:r w:rsidRPr="00861D07">
        <w:rPr>
          <w:rFonts w:ascii="Times New Roman" w:hAnsi="Times New Roman" w:cs="Times New Roman"/>
          <w:sz w:val="28"/>
          <w:szCs w:val="28"/>
        </w:rPr>
        <w:tab/>
      </w:r>
      <w:r w:rsidRPr="00861D07">
        <w:rPr>
          <w:rFonts w:ascii="Times New Roman" w:hAnsi="Times New Roman" w:cs="Times New Roman"/>
          <w:sz w:val="28"/>
          <w:szCs w:val="28"/>
        </w:rPr>
        <w:tab/>
      </w:r>
      <w:r w:rsidRPr="00861D07">
        <w:rPr>
          <w:rFonts w:ascii="Times New Roman" w:hAnsi="Times New Roman" w:cs="Times New Roman"/>
          <w:sz w:val="28"/>
          <w:szCs w:val="28"/>
        </w:rPr>
        <w:tab/>
      </w:r>
      <w:r w:rsidRPr="00861D07">
        <w:rPr>
          <w:rFonts w:ascii="Times New Roman" w:hAnsi="Times New Roman" w:cs="Times New Roman"/>
          <w:sz w:val="28"/>
          <w:szCs w:val="28"/>
        </w:rPr>
        <w:tab/>
      </w:r>
      <w:r w:rsidRPr="00861D0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61D07">
        <w:rPr>
          <w:rFonts w:ascii="Times New Roman" w:hAnsi="Times New Roman" w:cs="Times New Roman"/>
          <w:sz w:val="20"/>
          <w:szCs w:val="20"/>
        </w:rPr>
        <w:t>(подпись)</w:t>
      </w:r>
    </w:p>
    <w:p w14:paraId="3DA2A799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«__» ____________ г.     ______________ ___________________________________</w:t>
      </w:r>
    </w:p>
    <w:p w14:paraId="24045AF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(подпись)                         (фамилия, инициалы)</w:t>
      </w:r>
    </w:p>
    <w:p w14:paraId="5622B362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Заявление с приложенными к нему документами в количестве _____экземпляров приняты и зарегистрированы «___» _______ № _____ специалистом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861D07">
        <w:rPr>
          <w:rFonts w:ascii="Times New Roman" w:eastAsiaTheme="majorEastAsia" w:hAnsi="Times New Roman" w:cs="Times New Roman"/>
          <w:sz w:val="28"/>
          <w:szCs w:val="28"/>
        </w:rPr>
        <w:t xml:space="preserve">ГКУ «Республиканский центр материальной помощи (компенсационных выплат)» компенсационных выплат)» в 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0C48A7E6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ab/>
      </w:r>
      <w:r w:rsidRPr="00861D07">
        <w:rPr>
          <w:rFonts w:ascii="Times New Roman" w:hAnsi="Times New Roman" w:cs="Times New Roman"/>
          <w:sz w:val="20"/>
          <w:szCs w:val="20"/>
        </w:rPr>
        <w:tab/>
      </w:r>
      <w:r w:rsidRPr="00861D07">
        <w:rPr>
          <w:rFonts w:ascii="Times New Roman" w:hAnsi="Times New Roman" w:cs="Times New Roman"/>
          <w:sz w:val="20"/>
          <w:szCs w:val="20"/>
        </w:rPr>
        <w:tab/>
      </w:r>
      <w:r w:rsidRPr="00861D07">
        <w:rPr>
          <w:rFonts w:ascii="Times New Roman" w:hAnsi="Times New Roman" w:cs="Times New Roman"/>
          <w:sz w:val="20"/>
          <w:szCs w:val="20"/>
        </w:rPr>
        <w:tab/>
        <w:t xml:space="preserve">                 (муниципальный район (городской округ)  </w:t>
      </w:r>
    </w:p>
    <w:p w14:paraId="5A5DC83E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Сведения, содержащиеся в документе, удостоверяющем личность заявителя, проверены. </w:t>
      </w:r>
    </w:p>
    <w:p w14:paraId="5AD7DA5F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«___» _________ 20__ г.   ___________ _____________________________________</w:t>
      </w:r>
    </w:p>
    <w:p w14:paraId="25E16546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  (Ф.И.О. (последнее - при наличии) специалиста)</w:t>
      </w:r>
    </w:p>
    <w:p w14:paraId="52F70472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 линия отреза ____________________________</w:t>
      </w:r>
    </w:p>
    <w:p w14:paraId="69727755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Расписка</w:t>
      </w:r>
    </w:p>
    <w:p w14:paraId="6758E3A0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денежную выплату </w:t>
      </w:r>
      <w:r w:rsidRPr="00861D07">
        <w:rPr>
          <w:rFonts w:ascii="Times New Roman" w:hAnsi="Times New Roman" w:cs="Times New Roman"/>
          <w:sz w:val="28"/>
          <w:szCs w:val="28"/>
        </w:rPr>
        <w:t>с приложенными к нему документами в количестве ___экземпляров от_______________________________</w:t>
      </w:r>
    </w:p>
    <w:p w14:paraId="5821529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(Ф.И.О. (последнее - при наличии))</w:t>
      </w:r>
    </w:p>
    <w:p w14:paraId="116AEA37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принял специалист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861D07">
        <w:rPr>
          <w:rFonts w:ascii="Times New Roman" w:eastAsiaTheme="majorEastAsia" w:hAnsi="Times New Roman" w:cs="Times New Roman"/>
          <w:sz w:val="28"/>
          <w:szCs w:val="28"/>
        </w:rPr>
        <w:t>ГКУ «Республиканский центр материальной помощи (компенсационных выплат)» в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4DA7F4A8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(муниципальный район (городской округ)  </w:t>
      </w:r>
    </w:p>
    <w:p w14:paraId="3F619F1B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«___» _________ 20__ г.   ___________ _____________________________________</w:t>
      </w:r>
    </w:p>
    <w:p w14:paraId="1F21B2FD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(Ф.И.О. (последнее - при наличии) специалиста)</w:t>
      </w:r>
    </w:p>
    <w:p w14:paraId="6ADC6821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14:paraId="24939A20" w14:textId="77777777" w:rsidR="005A43C0" w:rsidRPr="00861D07" w:rsidRDefault="005A43C0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eastAsiaTheme="majorEastAsia" w:hAnsi="Times New Roman" w:cs="Times New Roman"/>
          <w:sz w:val="28"/>
          <w:szCs w:val="28"/>
        </w:rPr>
        <w:t>--------------------</w:t>
      </w:r>
      <w:r w:rsidRPr="00861D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D8C72E6" w14:textId="77777777" w:rsidR="005A43C0" w:rsidRPr="00861D07" w:rsidRDefault="005A43C0" w:rsidP="005A4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Courier New" w:hAnsi="Courier New" w:cs="Courier New"/>
          <w:sz w:val="20"/>
          <w:szCs w:val="20"/>
        </w:rPr>
        <w:t xml:space="preserve">            </w:t>
      </w:r>
    </w:p>
    <w:p w14:paraId="437D19FF" w14:textId="77777777" w:rsidR="005A43C0" w:rsidRPr="00861D07" w:rsidRDefault="005A43C0" w:rsidP="00977797">
      <w:pPr>
        <w:autoSpaceDE w:val="0"/>
        <w:autoSpaceDN w:val="0"/>
        <w:adjustRightInd w:val="0"/>
        <w:spacing w:after="0" w:line="228" w:lineRule="auto"/>
        <w:ind w:left="538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CD5CD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2530" w:rsidRPr="00861D07" w:rsidSect="00175729">
          <w:headerReference w:type="default" r:id="rId16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3E02D0C5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0D0FF15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</w:t>
      </w:r>
      <w:proofErr w:type="gramStart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едино-временной</w:t>
      </w:r>
      <w:proofErr w:type="gramEnd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выплаты членам семей лиц, погибших (умерших) в результате участия в специальной военной операции</w:t>
      </w:r>
    </w:p>
    <w:p w14:paraId="37AAF717" w14:textId="77777777" w:rsidR="005D2530" w:rsidRPr="00861D07" w:rsidRDefault="005D2530" w:rsidP="005D2530">
      <w:pPr>
        <w:autoSpaceDE w:val="0"/>
        <w:autoSpaceDN w:val="0"/>
        <w:adjustRightInd w:val="0"/>
        <w:spacing w:after="0" w:line="228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постановления </w:t>
      </w:r>
    </w:p>
    <w:p w14:paraId="34D60EB0" w14:textId="77777777" w:rsidR="005D2530" w:rsidRPr="00861D07" w:rsidRDefault="005D2530" w:rsidP="005D2530">
      <w:pPr>
        <w:autoSpaceDE w:val="0"/>
        <w:autoSpaceDN w:val="0"/>
        <w:adjustRightInd w:val="0"/>
        <w:spacing w:after="0" w:line="228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Кабинета Министров </w:t>
      </w:r>
    </w:p>
    <w:p w14:paraId="12FE4DE8" w14:textId="77777777" w:rsidR="005D2530" w:rsidRPr="00861D07" w:rsidRDefault="005D2530" w:rsidP="005D2530">
      <w:pPr>
        <w:autoSpaceDE w:val="0"/>
        <w:autoSpaceDN w:val="0"/>
        <w:adjustRightInd w:val="0"/>
        <w:spacing w:after="0" w:line="228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14:paraId="40FF7A33" w14:textId="77777777" w:rsidR="005D2530" w:rsidRPr="00861D07" w:rsidRDefault="005D2530" w:rsidP="005D2530">
      <w:pPr>
        <w:autoSpaceDE w:val="0"/>
        <w:autoSpaceDN w:val="0"/>
        <w:adjustRightInd w:val="0"/>
        <w:spacing w:after="0" w:line="228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Calibri" w:hAnsi="Times New Roman" w:cs="Times New Roman"/>
          <w:sz w:val="28"/>
          <w:szCs w:val="28"/>
          <w:lang w:eastAsia="ru-RU"/>
        </w:rPr>
        <w:t>от _______ 2023 № ______)</w:t>
      </w:r>
    </w:p>
    <w:p w14:paraId="23FFC3D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387"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ФФорма</w:t>
      </w:r>
      <w:proofErr w:type="spellEnd"/>
    </w:p>
    <w:p w14:paraId="26096D6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778F0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государственного казенного учреждения Республиканский центр материальной помощи (компенсационных выплат)  </w:t>
      </w:r>
    </w:p>
    <w:p w14:paraId="63A76B92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</w:t>
      </w:r>
    </w:p>
    <w:p w14:paraId="28D6BED2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городского округа/ </w:t>
      </w:r>
    </w:p>
    <w:p w14:paraId="51633EA7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14:paraId="676767A1" w14:textId="77777777" w:rsidR="005D2530" w:rsidRPr="00861D07" w:rsidRDefault="005D2530" w:rsidP="005D2530">
      <w:pPr>
        <w:widowControl w:val="0"/>
        <w:autoSpaceDE w:val="0"/>
        <w:autoSpaceDN w:val="0"/>
        <w:spacing w:after="0" w:line="228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муниципального района)</w:t>
      </w:r>
    </w:p>
    <w:p w14:paraId="04FF78F6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</w:t>
      </w:r>
    </w:p>
    <w:p w14:paraId="57D0374E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(фамилия, имя, отчество (последнее – при наличии),</w:t>
      </w:r>
    </w:p>
    <w:p w14:paraId="69E67F2E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861D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зарегистрирован по адресу)</w:t>
      </w:r>
    </w:p>
    <w:p w14:paraId="4AA9EB5E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73B73EF3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личность: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</w:p>
    <w:p w14:paraId="57F6ED42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 № _______________</w:t>
      </w:r>
    </w:p>
    <w:p w14:paraId="36F8D5EB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выдан _______________________ </w:t>
      </w:r>
    </w:p>
    <w:p w14:paraId="03336327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_____________________</w:t>
      </w:r>
    </w:p>
    <w:p w14:paraId="656F8D48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8BF341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FC4E7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31A5EA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8B6CD3C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от единовременной денежной выплаты</w:t>
      </w:r>
    </w:p>
    <w:p w14:paraId="77EC5EB8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другого члена семьи, имеющего право на выплату</w:t>
      </w:r>
    </w:p>
    <w:p w14:paraId="41FAB693" w14:textId="77777777" w:rsidR="005D2530" w:rsidRPr="00861D07" w:rsidRDefault="005D2530" w:rsidP="005D25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AF773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Я,</w:t>
      </w:r>
      <w:r w:rsidRPr="00861D07">
        <w:rPr>
          <w:rFonts w:ascii="Courier New" w:hAnsi="Courier New" w:cs="Courier New"/>
          <w:sz w:val="20"/>
          <w:szCs w:val="20"/>
        </w:rPr>
        <w:t xml:space="preserve"> </w:t>
      </w: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5333CCA5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(фамилия, имя, отчество (последнее - при наличии) члена семьи, отказывающегося от единовременной</w:t>
      </w:r>
    </w:p>
    <w:p w14:paraId="053EB5EE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14:paraId="51D612B9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денежной выплаты, степень родства по отношению к погибшему (умершему), реквизиты документа,</w:t>
      </w:r>
    </w:p>
    <w:p w14:paraId="1C9923F1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14:paraId="3A049B22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подтверждающего правовые основания отнесения к членам семьи погибшего (умершего))</w:t>
      </w:r>
    </w:p>
    <w:p w14:paraId="5DC0453C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являющийся  членом  семьи  военнослужащего,  лица,  проходившего  службу  в войсках  национальной  гвардии  Российской Федерации и имевшего специальное звание  полиции, гражданина, добровольно выполнявшего военные задачи в ходе специальной  военной  операции,  сотрудника  Управления  Федеральной службы безопасности  Российской  Федерации  по  Республике  Татарстан,  сотрудника органов   внутренних   дел  Российской  Федерации  в  Республике  Татарстан (Министерства внутренних дел по Республике Татарстан), погибшего (умершего) в   результате  участия  в  специальной  военной  операции,  проводимой  на территориях  Донецкой  Народной Республики, Луганской Народной Республики и Украины  с 24 февраля 2022 года, а также на территориях Запорожской области и  Херсонской  области с 30 сентября 2022 года (далее - специальная военная операция), военнослужащего (в том числе военнослужащего органов Федеральной</w:t>
      </w:r>
    </w:p>
    <w:p w14:paraId="342CFF7D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61D07">
        <w:rPr>
          <w:rFonts w:ascii="Times New Roman" w:hAnsi="Times New Roman" w:cs="Times New Roman"/>
          <w:sz w:val="28"/>
          <w:szCs w:val="28"/>
        </w:rPr>
        <w:t>службы  безопасности</w:t>
      </w:r>
      <w:proofErr w:type="gramEnd"/>
      <w:r w:rsidRPr="00861D07">
        <w:rPr>
          <w:rFonts w:ascii="Times New Roman" w:hAnsi="Times New Roman" w:cs="Times New Roman"/>
          <w:sz w:val="28"/>
          <w:szCs w:val="28"/>
        </w:rPr>
        <w:t>),  погибшего (умершего) в результате непосредственного выполнения задачи по охране государственной границы Российской Федерации на</w:t>
      </w:r>
    </w:p>
    <w:p w14:paraId="3D523F71" w14:textId="3008CF29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>участках,  примыкающих  к  районам проведения специальной военной операции; сотрудника  Управления Федеральной службы безопасности Российской Федерации по  Республике  Татарстан или органов внутренних дел Российской Федерации в Республике Татарстан (Министерства внутренних дел по Республике Татарстан), погибшего  (умершего)  в  результате  непосредственного  выполнения  задач, связанных с ее проведением</w:t>
      </w:r>
      <w:r w:rsidR="00EA2E5D" w:rsidRPr="00861D07">
        <w:rPr>
          <w:rFonts w:ascii="Times New Roman" w:hAnsi="Times New Roman" w:cs="Times New Roman"/>
          <w:sz w:val="28"/>
          <w:szCs w:val="28"/>
        </w:rPr>
        <w:t>,</w:t>
      </w:r>
      <w:r w:rsidR="00EA2E5D" w:rsidRPr="00861D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военнослужащего, погибшего (умершего) в результате</w:t>
      </w:r>
      <w:r w:rsidR="00EA2E5D"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EA2E5D" w:rsidRPr="00861D07">
        <w:rPr>
          <w:rFonts w:ascii="Times New Roman" w:hAnsi="Times New Roman"/>
          <w:sz w:val="28"/>
          <w:szCs w:val="28"/>
        </w:rPr>
        <w:t>выполнения задач по отражению вооруженного вторжения на территорию Курской области подразделений Вооруженных Сил Украины</w:t>
      </w:r>
      <w:r w:rsidR="008F06AD" w:rsidRPr="00861D07">
        <w:rPr>
          <w:rStyle w:val="af0"/>
          <w:rFonts w:ascii="Times New Roman" w:hAnsi="Times New Roman"/>
          <w:sz w:val="28"/>
          <w:szCs w:val="28"/>
        </w:rPr>
        <w:footnoteReference w:id="9"/>
      </w:r>
      <w:r w:rsidRPr="00861D07">
        <w:rPr>
          <w:rFonts w:ascii="Times New Roman" w:hAnsi="Times New Roman" w:cs="Times New Roman"/>
          <w:sz w:val="28"/>
          <w:szCs w:val="28"/>
        </w:rPr>
        <w:t>,</w:t>
      </w:r>
      <w:r w:rsidRPr="00861D07">
        <w:rPr>
          <w:rFonts w:ascii="Courier New" w:hAnsi="Courier New" w:cs="Courier New"/>
          <w:sz w:val="20"/>
          <w:szCs w:val="20"/>
        </w:rPr>
        <w:t xml:space="preserve"> </w:t>
      </w:r>
      <w:r w:rsidRPr="00861D07">
        <w:rPr>
          <w:rFonts w:ascii="Times New Roman" w:hAnsi="Times New Roman" w:cs="Times New Roman"/>
          <w:sz w:val="20"/>
          <w:szCs w:val="20"/>
        </w:rPr>
        <w:t>_________________________</w:t>
      </w:r>
      <w:r w:rsidR="00EA2E5D" w:rsidRPr="00861D07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861D07">
        <w:rPr>
          <w:rFonts w:ascii="Times New Roman" w:hAnsi="Times New Roman" w:cs="Times New Roman"/>
          <w:sz w:val="20"/>
          <w:szCs w:val="20"/>
        </w:rPr>
        <w:t>_______</w:t>
      </w:r>
      <w:r w:rsidR="00305BDA" w:rsidRPr="00861D07">
        <w:rPr>
          <w:rFonts w:ascii="Times New Roman" w:hAnsi="Times New Roman" w:cs="Times New Roman"/>
          <w:sz w:val="20"/>
          <w:szCs w:val="20"/>
        </w:rPr>
        <w:t>__________________</w:t>
      </w:r>
      <w:r w:rsidRPr="00861D07">
        <w:rPr>
          <w:rFonts w:ascii="Times New Roman" w:hAnsi="Times New Roman" w:cs="Times New Roman"/>
          <w:sz w:val="20"/>
          <w:szCs w:val="20"/>
        </w:rPr>
        <w:t>___________________</w:t>
      </w:r>
    </w:p>
    <w:p w14:paraId="1758B482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EA2E5D" w:rsidRPr="00861D0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EA2E5D" w:rsidRPr="00861D07">
        <w:rPr>
          <w:rFonts w:ascii="Times New Roman" w:hAnsi="Times New Roman" w:cs="Times New Roman"/>
          <w:sz w:val="20"/>
          <w:szCs w:val="20"/>
        </w:rPr>
        <w:tab/>
      </w:r>
      <w:r w:rsidR="00EA2E5D" w:rsidRPr="00861D07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861D07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</w:t>
      </w:r>
    </w:p>
    <w:p w14:paraId="4111ACA1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E186850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дата рождения, реквизиты документа, подтверждающего факт гибели (смерти) в ходе специальной военной</w:t>
      </w:r>
    </w:p>
    <w:p w14:paraId="6966BE5F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25A21F46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операции, проводимой на территориях Донецкой Народной Республики, Луганской Народной Республики                           </w:t>
      </w:r>
    </w:p>
    <w:p w14:paraId="57969553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6EB6346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и Украины с 24 февраля 2022 года, а также на территориях Запорожской области и Херсонской области </w:t>
      </w:r>
    </w:p>
    <w:p w14:paraId="4F4C5144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__________________________________________________________________________________________________,</w:t>
      </w:r>
    </w:p>
    <w:p w14:paraId="3DD67991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с 30 сентября 2022 года)</w:t>
      </w:r>
    </w:p>
    <w:p w14:paraId="68027DAD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>имевшего  место  рождения или жительства на территории Республики Татарстан либо захороненного на территории Республики Татарстан</w:t>
      </w:r>
      <w:r w:rsidR="008F06AD" w:rsidRPr="00861D07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861D07">
        <w:rPr>
          <w:rFonts w:ascii="Times New Roman" w:hAnsi="Times New Roman" w:cs="Times New Roman"/>
          <w:sz w:val="28"/>
          <w:szCs w:val="28"/>
        </w:rPr>
        <w:t>(далее - погибший(умерший)), отказываюсь  от  получения  единовременной  денежной выплаты в пользу</w:t>
      </w: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429C330F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136998" w:rsidRPr="00861D0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 члена семьи, имеющего       </w:t>
      </w:r>
    </w:p>
    <w:p w14:paraId="7D5F9EC9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85B8B24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право на единовременную денежную выплату, степень родства по отношению к погибшему(умершему) в ходе                                 </w:t>
      </w:r>
    </w:p>
    <w:p w14:paraId="4AF5C350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5152A8B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специальной военной операции, проводимой на территориях Донецкой Народной Республики, Луганской Народной</w:t>
      </w:r>
    </w:p>
    <w:p w14:paraId="6B1FF183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438117CA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Республики и Украины с 24 февраля 2022 года, а также на территориях Запорожской области</w:t>
      </w:r>
      <w:r w:rsidR="00136998" w:rsidRPr="00861D07">
        <w:rPr>
          <w:rFonts w:ascii="Times New Roman" w:hAnsi="Times New Roman" w:cs="Times New Roman"/>
          <w:sz w:val="20"/>
          <w:szCs w:val="20"/>
        </w:rPr>
        <w:t xml:space="preserve">    и Херсонской области</w:t>
      </w: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4A7A7B1F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__________________________________________________________________________________________________.</w:t>
      </w:r>
    </w:p>
    <w:p w14:paraId="57D22CD3" w14:textId="1B568C50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с 30 сентября 2022 года</w:t>
      </w:r>
      <w:r w:rsidR="00136998" w:rsidRPr="00861D07">
        <w:rPr>
          <w:rFonts w:ascii="Times New Roman" w:hAnsi="Times New Roman" w:cs="Times New Roman"/>
          <w:sz w:val="20"/>
          <w:szCs w:val="20"/>
        </w:rPr>
        <w:t xml:space="preserve">, либо </w:t>
      </w:r>
      <w:r w:rsidR="00136998" w:rsidRPr="00861D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ходе</w:t>
      </w:r>
      <w:r w:rsidR="00136998" w:rsidRPr="00861D07">
        <w:rPr>
          <w:rFonts w:ascii="Times New Roman" w:hAnsi="Times New Roman" w:cs="Times New Roman"/>
          <w:sz w:val="20"/>
          <w:szCs w:val="20"/>
        </w:rPr>
        <w:t xml:space="preserve"> </w:t>
      </w:r>
      <w:r w:rsidR="00136998" w:rsidRPr="00861D07">
        <w:rPr>
          <w:rFonts w:ascii="Times New Roman" w:hAnsi="Times New Roman"/>
          <w:sz w:val="20"/>
          <w:szCs w:val="20"/>
        </w:rPr>
        <w:t>выполнения задач по отражению вооруженного вторжения на территорию __________________________________________________________________________________________________Курской области подразделений Вооруженных Сил Украины</w:t>
      </w:r>
      <w:r w:rsidRPr="00861D07">
        <w:rPr>
          <w:rFonts w:ascii="Times New Roman" w:hAnsi="Times New Roman" w:cs="Times New Roman"/>
          <w:sz w:val="20"/>
          <w:szCs w:val="20"/>
        </w:rPr>
        <w:t>)</w:t>
      </w:r>
    </w:p>
    <w:p w14:paraId="350E8F51" w14:textId="77777777" w:rsidR="00136998" w:rsidRPr="00861D07" w:rsidRDefault="00136998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A9CE926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«__» ___________ г. _______________________________________________/__________________</w:t>
      </w:r>
    </w:p>
    <w:p w14:paraId="40A91EA9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 (последнее - при наличии))                    (подпись)                            </w:t>
      </w:r>
    </w:p>
    <w:p w14:paraId="330A1AA7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Courier New" w:hAnsi="Courier New" w:cs="Courier New"/>
          <w:sz w:val="20"/>
          <w:szCs w:val="20"/>
        </w:rPr>
        <w:t xml:space="preserve">    </w:t>
      </w:r>
      <w:r w:rsidRPr="00861D07">
        <w:rPr>
          <w:rFonts w:ascii="Times New Roman" w:hAnsi="Times New Roman" w:cs="Times New Roman"/>
          <w:sz w:val="28"/>
          <w:szCs w:val="28"/>
        </w:rPr>
        <w:t xml:space="preserve">Письменное  согласие  на обработку персональных данных в соответствии с Федеральным  </w:t>
      </w:r>
      <w:hyperlink r:id="rId17" w:history="1">
        <w:r w:rsidRPr="00861D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1D07">
        <w:rPr>
          <w:rFonts w:ascii="Times New Roman" w:hAnsi="Times New Roman" w:cs="Times New Roman"/>
          <w:sz w:val="28"/>
          <w:szCs w:val="28"/>
        </w:rPr>
        <w:t xml:space="preserve">  от 27 июля 2006 года №152-ФЗ «О персональных данных» по  форме, установленной Министерством труда, занятости и социальной защиты Республики  Татарстан,  прилагаю  на  __  л.  </w:t>
      </w:r>
      <w:proofErr w:type="gramStart"/>
      <w:r w:rsidRPr="00861D07">
        <w:rPr>
          <w:rFonts w:ascii="Times New Roman" w:hAnsi="Times New Roman" w:cs="Times New Roman"/>
          <w:sz w:val="28"/>
          <w:szCs w:val="28"/>
        </w:rPr>
        <w:t>в  1</w:t>
      </w:r>
      <w:proofErr w:type="gramEnd"/>
      <w:r w:rsidRPr="00861D07">
        <w:rPr>
          <w:rFonts w:ascii="Times New Roman" w:hAnsi="Times New Roman" w:cs="Times New Roman"/>
          <w:sz w:val="28"/>
          <w:szCs w:val="28"/>
        </w:rPr>
        <w:t xml:space="preserve"> экз. </w:t>
      </w:r>
    </w:p>
    <w:p w14:paraId="25AD49A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>Мне разъяснено, что указанное согласие может быть отозвано мною.</w:t>
      </w:r>
    </w:p>
    <w:p w14:paraId="03EFE62A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>«__» ____________ г.   ______________   _______________________________________________________________</w:t>
      </w:r>
    </w:p>
    <w:p w14:paraId="255D7FD9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                    (фамилия, инициалы)</w:t>
      </w:r>
    </w:p>
    <w:p w14:paraId="0EFE7037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Заявление с приложенными к нему документами в количестве _____экземпляров приняты и зарегистрированы «___» _______ № _____ специалистом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861D07">
        <w:rPr>
          <w:rFonts w:ascii="Times New Roman" w:eastAsiaTheme="majorEastAsia" w:hAnsi="Times New Roman" w:cs="Times New Roman"/>
          <w:sz w:val="28"/>
          <w:szCs w:val="28"/>
        </w:rPr>
        <w:t xml:space="preserve">ГКУ «Республиканский центр материальной помощи (компенсационных выплат)» компенсационных выплат)» в 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5223B34A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ab/>
      </w:r>
      <w:r w:rsidRPr="00861D07">
        <w:rPr>
          <w:rFonts w:ascii="Times New Roman" w:hAnsi="Times New Roman" w:cs="Times New Roman"/>
          <w:sz w:val="20"/>
          <w:szCs w:val="20"/>
        </w:rPr>
        <w:tab/>
      </w:r>
      <w:r w:rsidRPr="00861D07">
        <w:rPr>
          <w:rFonts w:ascii="Times New Roman" w:hAnsi="Times New Roman" w:cs="Times New Roman"/>
          <w:sz w:val="20"/>
          <w:szCs w:val="20"/>
        </w:rPr>
        <w:tab/>
      </w:r>
      <w:r w:rsidRPr="00861D07">
        <w:rPr>
          <w:rFonts w:ascii="Times New Roman" w:hAnsi="Times New Roman" w:cs="Times New Roman"/>
          <w:sz w:val="20"/>
          <w:szCs w:val="20"/>
        </w:rPr>
        <w:tab/>
        <w:t xml:space="preserve">                 (муниципальный район (городской округ)  </w:t>
      </w:r>
    </w:p>
    <w:p w14:paraId="3EA1F866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Сведения, содержащиеся в документе, удостоверяющем личность заявителя, проверены. </w:t>
      </w:r>
    </w:p>
    <w:p w14:paraId="66C324B7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«___» _________ 20__ г.   ___________ _____________________________________</w:t>
      </w:r>
    </w:p>
    <w:p w14:paraId="67645B24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  (Ф.И.О. (последнее - при наличии) специалиста)</w:t>
      </w:r>
    </w:p>
    <w:p w14:paraId="10096C0B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_______________________________ линия отреза ____________________________</w:t>
      </w:r>
    </w:p>
    <w:p w14:paraId="54828E0E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Расписка</w:t>
      </w:r>
    </w:p>
    <w:p w14:paraId="2F90816F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Заявление на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денежную выплату </w:t>
      </w:r>
      <w:r w:rsidRPr="00861D07">
        <w:rPr>
          <w:rFonts w:ascii="Times New Roman" w:hAnsi="Times New Roman" w:cs="Times New Roman"/>
          <w:sz w:val="28"/>
          <w:szCs w:val="28"/>
        </w:rPr>
        <w:t>с приложенными к нему документами в количестве ___экземпляров от_______________________________</w:t>
      </w:r>
    </w:p>
    <w:p w14:paraId="55C24AB3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(Ф.И.О. (последнее - при наличии))</w:t>
      </w:r>
    </w:p>
    <w:p w14:paraId="19B8AAE4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принял специалист </w:t>
      </w:r>
      <w:r w:rsidRPr="0086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</w:t>
      </w:r>
      <w:r w:rsidRPr="00861D07">
        <w:rPr>
          <w:rFonts w:ascii="Times New Roman" w:eastAsiaTheme="majorEastAsia" w:hAnsi="Times New Roman" w:cs="Times New Roman"/>
          <w:sz w:val="28"/>
          <w:szCs w:val="28"/>
        </w:rPr>
        <w:t>ГКУ «Республиканский центр материальной помощи (компенсационных выплат)» в</w:t>
      </w:r>
      <w:r w:rsidRPr="00861D07">
        <w:rPr>
          <w:rFonts w:ascii="Times New Roman" w:hAnsi="Times New Roman" w:cs="Times New Roman"/>
          <w:sz w:val="28"/>
          <w:szCs w:val="28"/>
        </w:rPr>
        <w:t>_________________________ Республики Татарстан.</w:t>
      </w:r>
    </w:p>
    <w:p w14:paraId="5C80BBF3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61D0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(муниципальный район (городской округ)  </w:t>
      </w:r>
    </w:p>
    <w:p w14:paraId="51B75249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«___» _________ 20__ г.   ___________ _____________________________________</w:t>
      </w:r>
    </w:p>
    <w:p w14:paraId="00DCA1C6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61D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61D0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0"/>
          <w:szCs w:val="20"/>
        </w:rPr>
        <w:t xml:space="preserve">        (Ф.И.О. (последнее - при наличии) специалиста)</w:t>
      </w:r>
    </w:p>
    <w:p w14:paraId="2B36E7F2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746CFF89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4942132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1CA451F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17CA7474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CE256D7" w14:textId="77777777" w:rsidR="005D2530" w:rsidRPr="00861D07" w:rsidRDefault="005D2530" w:rsidP="005D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2A41A3" w14:textId="77777777" w:rsidR="000748F6" w:rsidRPr="00861D07" w:rsidRDefault="000748F6" w:rsidP="000748F6">
      <w:pPr>
        <w:pStyle w:val="ConsPlusNormal"/>
        <w:jc w:val="right"/>
        <w:outlineLvl w:val="1"/>
      </w:pPr>
    </w:p>
    <w:p w14:paraId="4A24C149" w14:textId="77777777" w:rsidR="000748F6" w:rsidRPr="00861D07" w:rsidRDefault="000748F6" w:rsidP="000748F6">
      <w:pPr>
        <w:pStyle w:val="ConsPlusNormal"/>
        <w:jc w:val="right"/>
        <w:outlineLvl w:val="1"/>
      </w:pPr>
    </w:p>
    <w:p w14:paraId="7F17FAC3" w14:textId="77777777" w:rsidR="000748F6" w:rsidRPr="00861D07" w:rsidRDefault="000748F6" w:rsidP="000748F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6AD2" w:rsidRPr="00861D07">
        <w:rPr>
          <w:rFonts w:ascii="Times New Roman" w:hAnsi="Times New Roman" w:cs="Times New Roman"/>
          <w:sz w:val="28"/>
          <w:szCs w:val="28"/>
        </w:rPr>
        <w:t>№</w:t>
      </w:r>
      <w:r w:rsidRPr="00861D07">
        <w:rPr>
          <w:rFonts w:ascii="Times New Roman" w:hAnsi="Times New Roman" w:cs="Times New Roman"/>
          <w:sz w:val="28"/>
          <w:szCs w:val="28"/>
        </w:rPr>
        <w:t xml:space="preserve"> </w:t>
      </w:r>
      <w:r w:rsidR="005D2530" w:rsidRPr="00861D07">
        <w:rPr>
          <w:rFonts w:ascii="Times New Roman" w:hAnsi="Times New Roman" w:cs="Times New Roman"/>
          <w:sz w:val="28"/>
          <w:szCs w:val="28"/>
        </w:rPr>
        <w:t>4</w:t>
      </w:r>
    </w:p>
    <w:p w14:paraId="55FC0499" w14:textId="77777777" w:rsidR="000748F6" w:rsidRPr="00861D07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к Порядку осуществления</w:t>
      </w:r>
    </w:p>
    <w:p w14:paraId="404941DD" w14:textId="77777777" w:rsidR="000748F6" w:rsidRPr="00861D07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</w:p>
    <w:p w14:paraId="5570A4C9" w14:textId="77777777" w:rsidR="000748F6" w:rsidRPr="00861D07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членам семей лиц, погибших</w:t>
      </w:r>
    </w:p>
    <w:p w14:paraId="5D6E8344" w14:textId="77777777" w:rsidR="000748F6" w:rsidRPr="00861D07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(умерших) в результате участия</w:t>
      </w:r>
    </w:p>
    <w:p w14:paraId="73AEB625" w14:textId="77777777" w:rsidR="000748F6" w:rsidRPr="00861D07" w:rsidRDefault="000748F6" w:rsidP="00074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14:paraId="4A8DC204" w14:textId="77777777" w:rsidR="000748F6" w:rsidRPr="00861D07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5902F2" w14:textId="77777777" w:rsidR="000748F6" w:rsidRPr="00861D07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Отчет о расходах бюджета Республики Татарстан</w:t>
      </w:r>
    </w:p>
    <w:p w14:paraId="60D2E28B" w14:textId="77777777" w:rsidR="000748F6" w:rsidRPr="00861D07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на осуществление единовременной денежной выплаты членам</w:t>
      </w:r>
    </w:p>
    <w:p w14:paraId="1549C62A" w14:textId="77777777" w:rsidR="000748F6" w:rsidRPr="00861D07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семей лиц, погибших (умерших) в результате участия</w:t>
      </w:r>
    </w:p>
    <w:p w14:paraId="4A4400AA" w14:textId="77777777" w:rsidR="000748F6" w:rsidRPr="00861D07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в специальной военной операции,</w:t>
      </w:r>
    </w:p>
    <w:p w14:paraId="2DDA5792" w14:textId="77777777" w:rsidR="000748F6" w:rsidRPr="00861D07" w:rsidRDefault="000748F6" w:rsidP="00074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по состоянию на _____________ 20__ года</w:t>
      </w:r>
    </w:p>
    <w:p w14:paraId="2C5E3F67" w14:textId="77777777" w:rsidR="000748F6" w:rsidRPr="00861D07" w:rsidRDefault="000748F6" w:rsidP="000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041"/>
        <w:gridCol w:w="2831"/>
        <w:gridCol w:w="2126"/>
      </w:tblGrid>
      <w:tr w:rsidR="00861D07" w:rsidRPr="00861D07" w14:paraId="54640CE1" w14:textId="77777777" w:rsidTr="00305BDA">
        <w:tc>
          <w:tcPr>
            <w:tcW w:w="567" w:type="dxa"/>
          </w:tcPr>
          <w:p w14:paraId="36B31135" w14:textId="77777777" w:rsidR="000748F6" w:rsidRPr="00861D07" w:rsidRDefault="00AE6AD2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748F6" w:rsidRPr="00861D0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211" w:type="dxa"/>
          </w:tcPr>
          <w:p w14:paraId="0EA80057" w14:textId="77777777" w:rsidR="000748F6" w:rsidRPr="00861D07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07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2041" w:type="dxa"/>
          </w:tcPr>
          <w:p w14:paraId="5E21B42A" w14:textId="77777777" w:rsidR="000748F6" w:rsidRPr="00861D07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07">
              <w:rPr>
                <w:rFonts w:ascii="Times New Roman" w:hAnsi="Times New Roman" w:cs="Times New Roman"/>
                <w:sz w:val="28"/>
                <w:szCs w:val="28"/>
              </w:rPr>
              <w:t>Размер выплаты, тыс. рублей</w:t>
            </w:r>
          </w:p>
        </w:tc>
        <w:tc>
          <w:tcPr>
            <w:tcW w:w="2831" w:type="dxa"/>
          </w:tcPr>
          <w:p w14:paraId="4E098FB1" w14:textId="77777777" w:rsidR="000748F6" w:rsidRPr="00861D07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07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 назначена выплата</w:t>
            </w:r>
          </w:p>
        </w:tc>
        <w:tc>
          <w:tcPr>
            <w:tcW w:w="2126" w:type="dxa"/>
          </w:tcPr>
          <w:p w14:paraId="5FDA4A5F" w14:textId="77777777" w:rsidR="000748F6" w:rsidRPr="00861D07" w:rsidRDefault="000748F6" w:rsidP="00AE6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D07">
              <w:rPr>
                <w:rFonts w:ascii="Times New Roman" w:hAnsi="Times New Roman" w:cs="Times New Roman"/>
                <w:sz w:val="28"/>
                <w:szCs w:val="28"/>
              </w:rPr>
              <w:t>Сумма выплаты, тыс. рублей</w:t>
            </w:r>
          </w:p>
        </w:tc>
      </w:tr>
      <w:tr w:rsidR="00861D07" w:rsidRPr="00861D07" w14:paraId="7AE3E749" w14:textId="77777777" w:rsidTr="00305BDA">
        <w:tc>
          <w:tcPr>
            <w:tcW w:w="567" w:type="dxa"/>
          </w:tcPr>
          <w:p w14:paraId="1D4F02EF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7B305394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08033CEB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14:paraId="7F44C96D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CF0546F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8F6" w:rsidRPr="00861D07" w14:paraId="6863A7CE" w14:textId="77777777" w:rsidTr="00305BDA">
        <w:tc>
          <w:tcPr>
            <w:tcW w:w="567" w:type="dxa"/>
          </w:tcPr>
          <w:p w14:paraId="142CC7DE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14FC5C4E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1D0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</w:tcPr>
          <w:p w14:paraId="306DC8D8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EBEDC42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14CF5A" w14:textId="77777777" w:rsidR="000748F6" w:rsidRPr="00861D07" w:rsidRDefault="000748F6" w:rsidP="00AE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296A45" w14:textId="77777777" w:rsidR="000748F6" w:rsidRPr="00861D07" w:rsidRDefault="000748F6" w:rsidP="000748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DEAA24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Министр труда, занятости</w:t>
      </w:r>
    </w:p>
    <w:p w14:paraId="0E31EF16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14:paraId="2CADE7D3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Республики Татарстан             _______________/__________________________</w:t>
      </w:r>
    </w:p>
    <w:p w14:paraId="26A35269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7199" w:rsidRPr="00861D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61D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1D0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14:paraId="629D47EE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DD61BB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Начальник отдела бухгалтерского</w:t>
      </w:r>
    </w:p>
    <w:p w14:paraId="35FB2ED5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учета и отчетности</w:t>
      </w:r>
    </w:p>
    <w:p w14:paraId="00406A70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Министерства труда,</w:t>
      </w:r>
    </w:p>
    <w:p w14:paraId="424001FC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занятости и социальной защиты</w:t>
      </w:r>
    </w:p>
    <w:p w14:paraId="2C98FC56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>Республики Татарстан             _______________/__________________________</w:t>
      </w:r>
    </w:p>
    <w:p w14:paraId="041544AA" w14:textId="77777777" w:rsidR="000748F6" w:rsidRPr="00861D07" w:rsidRDefault="000748F6" w:rsidP="000748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D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7199" w:rsidRPr="00861D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61D0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61D0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61D07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14:paraId="3EF7E3EE" w14:textId="77777777" w:rsidR="00661586" w:rsidRPr="00861D07" w:rsidRDefault="00661586">
      <w:pPr>
        <w:rPr>
          <w:rFonts w:ascii="Times New Roman" w:hAnsi="Times New Roman" w:cs="Times New Roman"/>
          <w:sz w:val="28"/>
          <w:szCs w:val="28"/>
        </w:rPr>
      </w:pPr>
    </w:p>
    <w:p w14:paraId="46F007D0" w14:textId="77777777" w:rsidR="000748F6" w:rsidRPr="00861D07" w:rsidRDefault="000748F6">
      <w:pPr>
        <w:rPr>
          <w:rFonts w:ascii="Times New Roman" w:hAnsi="Times New Roman" w:cs="Times New Roman"/>
          <w:sz w:val="28"/>
          <w:szCs w:val="28"/>
        </w:rPr>
      </w:pPr>
    </w:p>
    <w:sectPr w:rsidR="000748F6" w:rsidRPr="00861D07" w:rsidSect="000334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D02ED" w14:textId="77777777" w:rsidR="00AA2C25" w:rsidRDefault="00AA2C25">
      <w:pPr>
        <w:spacing w:after="0" w:line="240" w:lineRule="auto"/>
      </w:pPr>
      <w:r>
        <w:separator/>
      </w:r>
    </w:p>
  </w:endnote>
  <w:endnote w:type="continuationSeparator" w:id="0">
    <w:p w14:paraId="4924DB61" w14:textId="77777777" w:rsidR="00AA2C25" w:rsidRDefault="00AA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12223" w14:textId="77777777" w:rsidR="00AA2C25" w:rsidRDefault="00AA2C25">
      <w:pPr>
        <w:spacing w:after="0" w:line="240" w:lineRule="auto"/>
      </w:pPr>
      <w:r>
        <w:separator/>
      </w:r>
    </w:p>
  </w:footnote>
  <w:footnote w:type="continuationSeparator" w:id="0">
    <w:p w14:paraId="4B34644B" w14:textId="77777777" w:rsidR="00AA2C25" w:rsidRDefault="00AA2C25">
      <w:pPr>
        <w:spacing w:after="0" w:line="240" w:lineRule="auto"/>
      </w:pPr>
      <w:r>
        <w:continuationSeparator/>
      </w:r>
    </w:p>
  </w:footnote>
  <w:footnote w:id="1">
    <w:p w14:paraId="7D467EDD" w14:textId="77777777" w:rsidR="00AA2C25" w:rsidRDefault="00AA2C25" w:rsidP="00E12CF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</w:footnote>
  <w:footnote w:id="2">
    <w:p w14:paraId="147DDFFF" w14:textId="77777777" w:rsidR="00AA2C25" w:rsidRPr="00175729" w:rsidRDefault="00AA2C25" w:rsidP="00E12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  <w:p w14:paraId="3C06E8EB" w14:textId="77777777" w:rsidR="00AA2C25" w:rsidRDefault="00AA2C25">
      <w:pPr>
        <w:pStyle w:val="ab"/>
      </w:pPr>
    </w:p>
  </w:footnote>
  <w:footnote w:id="3">
    <w:p w14:paraId="70224A72" w14:textId="77777777" w:rsidR="00AA2C25" w:rsidRPr="00334F36" w:rsidRDefault="00AA2C25">
      <w:pPr>
        <w:pStyle w:val="ab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t xml:space="preserve"> </w:t>
      </w:r>
      <w:r w:rsidRPr="00334F36">
        <w:rPr>
          <w:rFonts w:ascii="Times New Roman" w:hAnsi="Times New Roman" w:cs="Times New Roman"/>
        </w:rPr>
        <w:t xml:space="preserve">В случае направления по </w:t>
      </w:r>
      <w:r>
        <w:rPr>
          <w:rFonts w:ascii="Times New Roman" w:hAnsi="Times New Roman" w:cs="Times New Roman"/>
        </w:rPr>
        <w:t xml:space="preserve">почте </w:t>
      </w:r>
      <w:r w:rsidRPr="00334F36">
        <w:rPr>
          <w:rFonts w:ascii="Times New Roman" w:hAnsi="Times New Roman" w:cs="Times New Roman"/>
        </w:rPr>
        <w:t>должны быть заверены нотариально</w:t>
      </w:r>
    </w:p>
  </w:footnote>
  <w:footnote w:id="4">
    <w:p w14:paraId="1845C180" w14:textId="77777777" w:rsidR="00CB395B" w:rsidRPr="00175729" w:rsidRDefault="00CB395B" w:rsidP="00CB39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hAnsi="Times New Roman" w:cs="Times New Roman"/>
          <w:sz w:val="20"/>
          <w:szCs w:val="20"/>
        </w:rPr>
        <w:t>Указать одно из: супруг (супруга), ребенок, родитель, лицо, осуществлявшее в отношении погибшего (умершего) обязанности опекуна (попечителя) до достижения им совершеннолетия на протяжении не менее пяти лет.</w:t>
      </w:r>
    </w:p>
    <w:p w14:paraId="471D1574" w14:textId="77777777" w:rsidR="00CB395B" w:rsidRDefault="00CB395B" w:rsidP="00CB395B">
      <w:pPr>
        <w:pStyle w:val="ab"/>
      </w:pPr>
    </w:p>
  </w:footnote>
  <w:footnote w:id="5">
    <w:p w14:paraId="6FCCB710" w14:textId="77777777" w:rsidR="00AA2C25" w:rsidRDefault="00AA2C25" w:rsidP="00404C05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</w:footnote>
  <w:footnote w:id="6">
    <w:p w14:paraId="0EB207D5" w14:textId="77777777" w:rsidR="00AA2C25" w:rsidRPr="00175729" w:rsidRDefault="00AA2C25" w:rsidP="005A43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  <w:sz w:val="20"/>
          <w:szCs w:val="20"/>
        </w:rPr>
        <w:t>Нужное подчеркнуть.</w:t>
      </w:r>
    </w:p>
    <w:p w14:paraId="5EE3377D" w14:textId="77777777" w:rsidR="00AA2C25" w:rsidRDefault="00AA2C25" w:rsidP="005A43C0">
      <w:pPr>
        <w:pStyle w:val="ab"/>
      </w:pPr>
    </w:p>
  </w:footnote>
  <w:footnote w:id="7">
    <w:p w14:paraId="4DD4B0B1" w14:textId="77777777" w:rsidR="00AA2C25" w:rsidRDefault="00AA2C25" w:rsidP="005A43C0">
      <w:pPr>
        <w:pStyle w:val="ab"/>
      </w:pPr>
      <w:r>
        <w:rPr>
          <w:rStyle w:val="af0"/>
        </w:rPr>
        <w:footnoteRef/>
      </w:r>
      <w:r>
        <w:t xml:space="preserve"> </w:t>
      </w:r>
      <w:r w:rsidRPr="00334F36">
        <w:rPr>
          <w:rFonts w:ascii="Times New Roman" w:hAnsi="Times New Roman" w:cs="Times New Roman"/>
        </w:rPr>
        <w:t xml:space="preserve">В случае направления по </w:t>
      </w:r>
      <w:r>
        <w:rPr>
          <w:rFonts w:ascii="Times New Roman" w:hAnsi="Times New Roman" w:cs="Times New Roman"/>
        </w:rPr>
        <w:t xml:space="preserve">почте </w:t>
      </w:r>
      <w:r w:rsidRPr="00334F36">
        <w:rPr>
          <w:rFonts w:ascii="Times New Roman" w:hAnsi="Times New Roman" w:cs="Times New Roman"/>
        </w:rPr>
        <w:t>должны быть заверены нотариально</w:t>
      </w:r>
    </w:p>
  </w:footnote>
  <w:footnote w:id="8">
    <w:p w14:paraId="738B60EC" w14:textId="77777777" w:rsidR="00AA2C25" w:rsidRPr="00A55B00" w:rsidRDefault="00AA2C25" w:rsidP="005A43C0">
      <w:pPr>
        <w:pStyle w:val="ab"/>
        <w:rPr>
          <w:rFonts w:ascii="Times New Roman" w:hAnsi="Times New Roman" w:cs="Times New Roman"/>
        </w:rPr>
      </w:pPr>
      <w:r w:rsidRPr="00A55B00">
        <w:rPr>
          <w:rStyle w:val="af0"/>
          <w:rFonts w:ascii="Times New Roman" w:hAnsi="Times New Roman" w:cs="Times New Roman"/>
          <w:highlight w:val="yellow"/>
        </w:rPr>
        <w:footnoteRef/>
      </w:r>
      <w:r w:rsidRPr="00A55B00">
        <w:rPr>
          <w:rFonts w:ascii="Times New Roman" w:hAnsi="Times New Roman" w:cs="Times New Roman"/>
          <w:highlight w:val="yellow"/>
        </w:rPr>
        <w:t xml:space="preserve"> В случае назначения на совершеннолетнего недееспособного лица указывается счет совершеннолетнего недееспособного лица</w:t>
      </w:r>
      <w:r w:rsidRPr="00A55B00">
        <w:rPr>
          <w:rFonts w:ascii="Times New Roman" w:hAnsi="Times New Roman" w:cs="Times New Roman"/>
        </w:rPr>
        <w:t xml:space="preserve"> </w:t>
      </w:r>
    </w:p>
  </w:footnote>
  <w:footnote w:id="9">
    <w:p w14:paraId="7C5AB469" w14:textId="77777777" w:rsidR="00AA2C25" w:rsidRDefault="00AA2C25">
      <w:pPr>
        <w:pStyle w:val="ab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</w:rPr>
        <w:t>Нужное подчеркнуть.</w:t>
      </w:r>
    </w:p>
  </w:footnote>
  <w:footnote w:id="10">
    <w:p w14:paraId="3EC80898" w14:textId="77777777" w:rsidR="00AA2C25" w:rsidRDefault="00AA2C25">
      <w:pPr>
        <w:pStyle w:val="ab"/>
      </w:pPr>
      <w:r>
        <w:rPr>
          <w:rStyle w:val="af0"/>
        </w:rPr>
        <w:footnoteRef/>
      </w:r>
      <w:r>
        <w:t xml:space="preserve"> </w:t>
      </w:r>
      <w:r w:rsidRPr="00175729">
        <w:rPr>
          <w:rFonts w:ascii="Times New Roman" w:eastAsiaTheme="majorEastAsia" w:hAnsi="Times New Roman" w:cs="Times New Roman"/>
        </w:rPr>
        <w:t>Нужное подчеркнуть.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C16C" w14:textId="4D83289D" w:rsidR="00AA2C25" w:rsidRPr="000249B7" w:rsidRDefault="00AA2C25" w:rsidP="00175729">
    <w:pPr>
      <w:pStyle w:val="ad"/>
      <w:jc w:val="center"/>
      <w:rPr>
        <w:rFonts w:ascii="Times New Roman" w:hAnsi="Times New Roman"/>
        <w:sz w:val="20"/>
        <w:szCs w:val="20"/>
      </w:rPr>
    </w:pPr>
    <w:r w:rsidRPr="000249B7">
      <w:rPr>
        <w:rFonts w:ascii="Times New Roman" w:hAnsi="Times New Roman"/>
        <w:sz w:val="20"/>
        <w:szCs w:val="20"/>
      </w:rPr>
      <w:fldChar w:fldCharType="begin"/>
    </w:r>
    <w:r w:rsidRPr="000249B7">
      <w:rPr>
        <w:rFonts w:ascii="Times New Roman" w:hAnsi="Times New Roman"/>
        <w:sz w:val="20"/>
        <w:szCs w:val="20"/>
      </w:rPr>
      <w:instrText>PAGE   \* MERGEFORMAT</w:instrText>
    </w:r>
    <w:r w:rsidRPr="000249B7">
      <w:rPr>
        <w:rFonts w:ascii="Times New Roman" w:hAnsi="Times New Roman"/>
        <w:sz w:val="20"/>
        <w:szCs w:val="20"/>
      </w:rPr>
      <w:fldChar w:fldCharType="separate"/>
    </w:r>
    <w:r w:rsidR="00B360BE">
      <w:rPr>
        <w:rFonts w:ascii="Times New Roman" w:hAnsi="Times New Roman"/>
        <w:noProof/>
        <w:sz w:val="20"/>
        <w:szCs w:val="20"/>
      </w:rPr>
      <w:t>15</w:t>
    </w:r>
    <w:r w:rsidRPr="000249B7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5EA8" w14:textId="3525EF6D" w:rsidR="00AA2C25" w:rsidRPr="00681B50" w:rsidRDefault="00AA2C25" w:rsidP="00175729">
    <w:pPr>
      <w:pStyle w:val="ad"/>
      <w:jc w:val="center"/>
      <w:rPr>
        <w:rFonts w:ascii="Times New Roman" w:hAnsi="Times New Roman"/>
        <w:sz w:val="28"/>
      </w:rPr>
    </w:pPr>
    <w:r w:rsidRPr="00681B50">
      <w:rPr>
        <w:rFonts w:ascii="Times New Roman" w:hAnsi="Times New Roman"/>
        <w:sz w:val="28"/>
      </w:rPr>
      <w:fldChar w:fldCharType="begin"/>
    </w:r>
    <w:r w:rsidRPr="00681B50">
      <w:rPr>
        <w:rFonts w:ascii="Times New Roman" w:hAnsi="Times New Roman"/>
        <w:sz w:val="28"/>
      </w:rPr>
      <w:instrText>PAGE   \* MERGEFORMAT</w:instrText>
    </w:r>
    <w:r w:rsidRPr="00681B50">
      <w:rPr>
        <w:rFonts w:ascii="Times New Roman" w:hAnsi="Times New Roman"/>
        <w:sz w:val="28"/>
      </w:rPr>
      <w:fldChar w:fldCharType="separate"/>
    </w:r>
    <w:r w:rsidR="00B360BE">
      <w:rPr>
        <w:rFonts w:ascii="Times New Roman" w:hAnsi="Times New Roman"/>
        <w:noProof/>
        <w:sz w:val="28"/>
      </w:rPr>
      <w:t>17</w:t>
    </w:r>
    <w:r w:rsidRPr="00681B50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C"/>
    <w:rsid w:val="0000066D"/>
    <w:rsid w:val="000172A5"/>
    <w:rsid w:val="000214FC"/>
    <w:rsid w:val="00023935"/>
    <w:rsid w:val="00032670"/>
    <w:rsid w:val="00033449"/>
    <w:rsid w:val="00042CC4"/>
    <w:rsid w:val="00044537"/>
    <w:rsid w:val="00046E15"/>
    <w:rsid w:val="0006142E"/>
    <w:rsid w:val="000712B9"/>
    <w:rsid w:val="000748F6"/>
    <w:rsid w:val="000A2749"/>
    <w:rsid w:val="000A398F"/>
    <w:rsid w:val="000B338D"/>
    <w:rsid w:val="000C5207"/>
    <w:rsid w:val="000D37DD"/>
    <w:rsid w:val="00100EFB"/>
    <w:rsid w:val="00116FCB"/>
    <w:rsid w:val="00117EC8"/>
    <w:rsid w:val="00121B6A"/>
    <w:rsid w:val="0012420C"/>
    <w:rsid w:val="00136998"/>
    <w:rsid w:val="00147859"/>
    <w:rsid w:val="00161539"/>
    <w:rsid w:val="00174069"/>
    <w:rsid w:val="00175729"/>
    <w:rsid w:val="00176F26"/>
    <w:rsid w:val="0019437B"/>
    <w:rsid w:val="001A4610"/>
    <w:rsid w:val="001B0F75"/>
    <w:rsid w:val="001C48FD"/>
    <w:rsid w:val="001D3A11"/>
    <w:rsid w:val="001D6EDF"/>
    <w:rsid w:val="001F6000"/>
    <w:rsid w:val="00201379"/>
    <w:rsid w:val="00213A07"/>
    <w:rsid w:val="002154F1"/>
    <w:rsid w:val="00216458"/>
    <w:rsid w:val="0021729F"/>
    <w:rsid w:val="00227610"/>
    <w:rsid w:val="002300E7"/>
    <w:rsid w:val="00237E01"/>
    <w:rsid w:val="002543EE"/>
    <w:rsid w:val="002557BF"/>
    <w:rsid w:val="00271F5B"/>
    <w:rsid w:val="00275DD6"/>
    <w:rsid w:val="00292716"/>
    <w:rsid w:val="002B6857"/>
    <w:rsid w:val="002B7EDB"/>
    <w:rsid w:val="002C44B2"/>
    <w:rsid w:val="002E1C72"/>
    <w:rsid w:val="00300C58"/>
    <w:rsid w:val="00303BF4"/>
    <w:rsid w:val="00305236"/>
    <w:rsid w:val="00305BDA"/>
    <w:rsid w:val="00334576"/>
    <w:rsid w:val="00334F36"/>
    <w:rsid w:val="00362998"/>
    <w:rsid w:val="003663AB"/>
    <w:rsid w:val="003748D7"/>
    <w:rsid w:val="00374D32"/>
    <w:rsid w:val="00380495"/>
    <w:rsid w:val="003D2DC6"/>
    <w:rsid w:val="003E444A"/>
    <w:rsid w:val="004042D5"/>
    <w:rsid w:val="00404C05"/>
    <w:rsid w:val="00406707"/>
    <w:rsid w:val="004228FE"/>
    <w:rsid w:val="0044294A"/>
    <w:rsid w:val="00447199"/>
    <w:rsid w:val="004B3944"/>
    <w:rsid w:val="004B713D"/>
    <w:rsid w:val="004D3168"/>
    <w:rsid w:val="00516DB4"/>
    <w:rsid w:val="0055696B"/>
    <w:rsid w:val="00563647"/>
    <w:rsid w:val="00583C4A"/>
    <w:rsid w:val="00594087"/>
    <w:rsid w:val="005A0F00"/>
    <w:rsid w:val="005A43C0"/>
    <w:rsid w:val="005A4836"/>
    <w:rsid w:val="005C5301"/>
    <w:rsid w:val="005D2530"/>
    <w:rsid w:val="005F01D3"/>
    <w:rsid w:val="005F3FB9"/>
    <w:rsid w:val="006173C7"/>
    <w:rsid w:val="0062650B"/>
    <w:rsid w:val="00633FAA"/>
    <w:rsid w:val="0064587C"/>
    <w:rsid w:val="0064609E"/>
    <w:rsid w:val="006517F2"/>
    <w:rsid w:val="00661586"/>
    <w:rsid w:val="00680B98"/>
    <w:rsid w:val="00680DBA"/>
    <w:rsid w:val="006867DF"/>
    <w:rsid w:val="006B1F3D"/>
    <w:rsid w:val="006D2B58"/>
    <w:rsid w:val="006E23C0"/>
    <w:rsid w:val="006F635F"/>
    <w:rsid w:val="006F7BFD"/>
    <w:rsid w:val="00701C4F"/>
    <w:rsid w:val="00704EBC"/>
    <w:rsid w:val="00705619"/>
    <w:rsid w:val="00712D18"/>
    <w:rsid w:val="007274A9"/>
    <w:rsid w:val="007305BC"/>
    <w:rsid w:val="00731122"/>
    <w:rsid w:val="00733645"/>
    <w:rsid w:val="00773C7E"/>
    <w:rsid w:val="0078197C"/>
    <w:rsid w:val="00782269"/>
    <w:rsid w:val="00794BB0"/>
    <w:rsid w:val="007A1044"/>
    <w:rsid w:val="007A3AC3"/>
    <w:rsid w:val="007A3EDE"/>
    <w:rsid w:val="007A5B46"/>
    <w:rsid w:val="00806C24"/>
    <w:rsid w:val="00817F20"/>
    <w:rsid w:val="008375E4"/>
    <w:rsid w:val="0085507C"/>
    <w:rsid w:val="00861D07"/>
    <w:rsid w:val="008650EB"/>
    <w:rsid w:val="00883797"/>
    <w:rsid w:val="008B67CE"/>
    <w:rsid w:val="008C6899"/>
    <w:rsid w:val="008D468F"/>
    <w:rsid w:val="008E293E"/>
    <w:rsid w:val="008F06AD"/>
    <w:rsid w:val="00917043"/>
    <w:rsid w:val="00922E73"/>
    <w:rsid w:val="0092639C"/>
    <w:rsid w:val="00945EBD"/>
    <w:rsid w:val="00952AE9"/>
    <w:rsid w:val="0095364A"/>
    <w:rsid w:val="00977797"/>
    <w:rsid w:val="00991111"/>
    <w:rsid w:val="0099298C"/>
    <w:rsid w:val="00995253"/>
    <w:rsid w:val="009A0CB7"/>
    <w:rsid w:val="009B0CF4"/>
    <w:rsid w:val="009B6FA2"/>
    <w:rsid w:val="009D79BB"/>
    <w:rsid w:val="00A026DD"/>
    <w:rsid w:val="00A2504C"/>
    <w:rsid w:val="00A4135F"/>
    <w:rsid w:val="00A44676"/>
    <w:rsid w:val="00A4493C"/>
    <w:rsid w:val="00A55B00"/>
    <w:rsid w:val="00A563CC"/>
    <w:rsid w:val="00A90495"/>
    <w:rsid w:val="00A91967"/>
    <w:rsid w:val="00A9440B"/>
    <w:rsid w:val="00AA25E0"/>
    <w:rsid w:val="00AA2C25"/>
    <w:rsid w:val="00AC2BC2"/>
    <w:rsid w:val="00AC784B"/>
    <w:rsid w:val="00AD28B2"/>
    <w:rsid w:val="00AD7526"/>
    <w:rsid w:val="00AE6AD2"/>
    <w:rsid w:val="00B04DF9"/>
    <w:rsid w:val="00B33A71"/>
    <w:rsid w:val="00B34014"/>
    <w:rsid w:val="00B360BE"/>
    <w:rsid w:val="00B44DE7"/>
    <w:rsid w:val="00B720C2"/>
    <w:rsid w:val="00B73BAE"/>
    <w:rsid w:val="00B82AF3"/>
    <w:rsid w:val="00B87CC6"/>
    <w:rsid w:val="00B91A0F"/>
    <w:rsid w:val="00B936CB"/>
    <w:rsid w:val="00BB1408"/>
    <w:rsid w:val="00BB3BB0"/>
    <w:rsid w:val="00BB3EEA"/>
    <w:rsid w:val="00BC0F28"/>
    <w:rsid w:val="00BC2089"/>
    <w:rsid w:val="00C05B59"/>
    <w:rsid w:val="00C31F0D"/>
    <w:rsid w:val="00C55EC4"/>
    <w:rsid w:val="00C755BA"/>
    <w:rsid w:val="00CB395B"/>
    <w:rsid w:val="00CC446D"/>
    <w:rsid w:val="00CD205F"/>
    <w:rsid w:val="00CD5A62"/>
    <w:rsid w:val="00CE2261"/>
    <w:rsid w:val="00D014C5"/>
    <w:rsid w:val="00D02D3C"/>
    <w:rsid w:val="00D22C9C"/>
    <w:rsid w:val="00D357A2"/>
    <w:rsid w:val="00D35A7B"/>
    <w:rsid w:val="00D53945"/>
    <w:rsid w:val="00D64E4D"/>
    <w:rsid w:val="00D6533B"/>
    <w:rsid w:val="00D9202A"/>
    <w:rsid w:val="00DA01EF"/>
    <w:rsid w:val="00DB15D4"/>
    <w:rsid w:val="00DB36E4"/>
    <w:rsid w:val="00DB6A1B"/>
    <w:rsid w:val="00DC0A3C"/>
    <w:rsid w:val="00DC56D9"/>
    <w:rsid w:val="00DD5F0E"/>
    <w:rsid w:val="00E12CF5"/>
    <w:rsid w:val="00E35A89"/>
    <w:rsid w:val="00E52B1A"/>
    <w:rsid w:val="00E55AE9"/>
    <w:rsid w:val="00E61FE1"/>
    <w:rsid w:val="00E71BB3"/>
    <w:rsid w:val="00E9012C"/>
    <w:rsid w:val="00EA2E5D"/>
    <w:rsid w:val="00EA79E5"/>
    <w:rsid w:val="00ED6BEA"/>
    <w:rsid w:val="00EF3262"/>
    <w:rsid w:val="00F047B2"/>
    <w:rsid w:val="00F05240"/>
    <w:rsid w:val="00F05526"/>
    <w:rsid w:val="00F34C1F"/>
    <w:rsid w:val="00F609F9"/>
    <w:rsid w:val="00F67FB8"/>
    <w:rsid w:val="00F93A84"/>
    <w:rsid w:val="00FA04B6"/>
    <w:rsid w:val="00FA0C8E"/>
    <w:rsid w:val="00FB7625"/>
    <w:rsid w:val="00FE542A"/>
    <w:rsid w:val="00FE6E55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E8D9"/>
  <w15:chartTrackingRefBased/>
  <w15:docId w15:val="{37D77798-FD46-42B6-9F95-FCECDA58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0DB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80D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80D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0D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0D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0DBA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7305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30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05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305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175729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175729"/>
    <w:pPr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rsid w:val="00175729"/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c"/>
    <w:uiPriority w:val="99"/>
    <w:unhideWhenUsed/>
    <w:rsid w:val="0017572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175729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175729"/>
    <w:pPr>
      <w:spacing w:after="0" w:line="240" w:lineRule="auto"/>
    </w:pPr>
    <w:rPr>
      <w:sz w:val="20"/>
      <w:szCs w:val="20"/>
    </w:rPr>
  </w:style>
  <w:style w:type="character" w:styleId="af0">
    <w:name w:val="footnote reference"/>
    <w:basedOn w:val="a0"/>
    <w:semiHidden/>
    <w:unhideWhenUsed/>
    <w:rsid w:val="00334F36"/>
    <w:rPr>
      <w:vertAlign w:val="superscript"/>
    </w:rPr>
  </w:style>
  <w:style w:type="paragraph" w:styleId="af1">
    <w:name w:val="List Paragraph"/>
    <w:basedOn w:val="a"/>
    <w:uiPriority w:val="34"/>
    <w:qFormat/>
    <w:rsid w:val="005A4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3650&amp;dst=100015" TargetMode="External"/><Relationship Id="rId13" Type="http://schemas.openxmlformats.org/officeDocument/2006/relationships/hyperlink" Target="https://login.consultant.ru/link/?req=doc&amp;base=RLAW363&amp;n=181933&amp;dst=10001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86523&amp;dst=100008" TargetMode="External"/><Relationship Id="rId12" Type="http://schemas.openxmlformats.org/officeDocument/2006/relationships/hyperlink" Target="https://login.consultant.ru/link/?req=doc&amp;base=RLAW363&amp;n=181933&amp;dst=100136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84193&amp;dst=1000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3&amp;n=181933&amp;dst=100014" TargetMode="External"/><Relationship Id="rId10" Type="http://schemas.openxmlformats.org/officeDocument/2006/relationships/hyperlink" Target="https://login.consultant.ru/link/?req=doc&amp;base=RLAW363&amp;n=184193&amp;dst=1000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C3B3-ADE1-4D76-BC48-6FCC2826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26</Pages>
  <Words>9934</Words>
  <Characters>56626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Пислегина Эльвира Салимяновна</dc:creator>
  <cp:keywords/>
  <dc:description/>
  <cp:lastModifiedBy>Хабибрахманова Зиля Гамилевна</cp:lastModifiedBy>
  <cp:revision>22</cp:revision>
  <cp:lastPrinted>2024-10-31T09:33:00Z</cp:lastPrinted>
  <dcterms:created xsi:type="dcterms:W3CDTF">2024-11-13T07:37:00Z</dcterms:created>
  <dcterms:modified xsi:type="dcterms:W3CDTF">2024-11-13T08:48:00Z</dcterms:modified>
</cp:coreProperties>
</file>