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 w:rsidP="00B67B68">
      <w:pPr>
        <w:tabs>
          <w:tab w:val="left" w:pos="7371"/>
        </w:tabs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-777240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5332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C50D4E">
        <w:tc>
          <w:tcPr>
            <w:tcW w:w="3274" w:type="dxa"/>
          </w:tcPr>
          <w:p w:rsidR="00140C18" w:rsidRPr="00140C18" w:rsidRDefault="00140C18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D744BD" w:rsidRDefault="0091478C" w:rsidP="00D744BD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</w:tr>
    </w:tbl>
    <w:p w:rsidR="000A5795" w:rsidRPr="00384738" w:rsidRDefault="000A5795" w:rsidP="00B26291">
      <w:pPr>
        <w:spacing w:after="0"/>
        <w:rPr>
          <w:sz w:val="8"/>
          <w:szCs w:val="8"/>
        </w:rPr>
      </w:pPr>
    </w:p>
    <w:p w:rsidR="001075D3" w:rsidRDefault="001075D3" w:rsidP="00492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C6C79" w:rsidTr="00C253A2">
        <w:tc>
          <w:tcPr>
            <w:tcW w:w="8647" w:type="dxa"/>
          </w:tcPr>
          <w:p w:rsidR="00237F61" w:rsidRDefault="00210D45" w:rsidP="00893D81">
            <w:pPr>
              <w:spacing w:line="20" w:lineRule="atLeast"/>
              <w:ind w:right="32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0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</w:t>
            </w:r>
            <w:r w:rsidR="0070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70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70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B0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туризму</w:t>
            </w:r>
            <w:r w:rsidR="003E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7048C7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C86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</w:t>
            </w:r>
            <w:r w:rsidR="00950C1A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</w:t>
            </w:r>
            <w:r w:rsidR="00C45805" w:rsidRPr="0095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C6C79" w:rsidRPr="00573237" w:rsidRDefault="005C6C79" w:rsidP="00893D81">
            <w:pPr>
              <w:spacing w:line="20" w:lineRule="atLeast"/>
              <w:ind w:right="3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739F" w:rsidRPr="00A51B86" w:rsidRDefault="00E802C3" w:rsidP="00336EF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0C1A">
        <w:rPr>
          <w:rFonts w:ascii="Times New Roman" w:hAnsi="Times New Roman" w:cs="Times New Roman"/>
          <w:sz w:val="28"/>
          <w:szCs w:val="28"/>
        </w:rPr>
        <w:t xml:space="preserve">связи с принятием Федерального закона от 13 </w:t>
      </w:r>
      <w:r w:rsidR="00BD2B39">
        <w:rPr>
          <w:rFonts w:ascii="Times New Roman" w:hAnsi="Times New Roman" w:cs="Times New Roman"/>
          <w:sz w:val="28"/>
          <w:szCs w:val="28"/>
          <w:lang w:val="tt-RU"/>
        </w:rPr>
        <w:t xml:space="preserve">июля 2024 года № 1776-ФЗ </w:t>
      </w:r>
      <w:r w:rsidR="00BD2B39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Федерации» </w:t>
      </w:r>
      <w:r w:rsidR="00336EF9">
        <w:rPr>
          <w:rFonts w:ascii="Times New Roman" w:hAnsi="Times New Roman" w:cs="Times New Roman"/>
          <w:sz w:val="28"/>
          <w:szCs w:val="28"/>
        </w:rPr>
        <w:t>и п</w:t>
      </w:r>
      <w:r w:rsidR="00336EF9" w:rsidRPr="00336EF9">
        <w:rPr>
          <w:rFonts w:ascii="Times New Roman" w:hAnsi="Times New Roman" w:cs="Times New Roman"/>
          <w:sz w:val="28"/>
          <w:szCs w:val="28"/>
        </w:rPr>
        <w:t>остановлени</w:t>
      </w:r>
      <w:r w:rsidR="00336EF9">
        <w:rPr>
          <w:rFonts w:ascii="Times New Roman" w:hAnsi="Times New Roman" w:cs="Times New Roman"/>
          <w:sz w:val="28"/>
          <w:szCs w:val="28"/>
        </w:rPr>
        <w:t xml:space="preserve">я </w:t>
      </w:r>
      <w:r w:rsidR="00336EF9" w:rsidRPr="00336EF9">
        <w:rPr>
          <w:rFonts w:ascii="Times New Roman" w:hAnsi="Times New Roman" w:cs="Times New Roman"/>
          <w:sz w:val="28"/>
          <w:szCs w:val="28"/>
        </w:rPr>
        <w:t>Правительства Р</w:t>
      </w:r>
      <w:r w:rsidR="00336E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36EF9" w:rsidRPr="00336EF9">
        <w:rPr>
          <w:rFonts w:ascii="Times New Roman" w:hAnsi="Times New Roman" w:cs="Times New Roman"/>
          <w:sz w:val="28"/>
          <w:szCs w:val="28"/>
        </w:rPr>
        <w:t>Ф</w:t>
      </w:r>
      <w:r w:rsidR="00336EF9">
        <w:rPr>
          <w:rFonts w:ascii="Times New Roman" w:hAnsi="Times New Roman" w:cs="Times New Roman"/>
          <w:sz w:val="28"/>
          <w:szCs w:val="28"/>
        </w:rPr>
        <w:t>едерации</w:t>
      </w:r>
      <w:r w:rsidR="00336EF9" w:rsidRPr="00336EF9">
        <w:rPr>
          <w:rFonts w:ascii="Times New Roman" w:hAnsi="Times New Roman" w:cs="Times New Roman"/>
          <w:sz w:val="28"/>
          <w:szCs w:val="28"/>
        </w:rPr>
        <w:t xml:space="preserve"> от 10.10.2024 </w:t>
      </w:r>
      <w:r w:rsidR="00336EF9">
        <w:rPr>
          <w:rFonts w:ascii="Times New Roman" w:hAnsi="Times New Roman" w:cs="Times New Roman"/>
          <w:sz w:val="28"/>
          <w:szCs w:val="28"/>
        </w:rPr>
        <w:t>№</w:t>
      </w:r>
      <w:r w:rsidR="00336EF9" w:rsidRPr="00336EF9">
        <w:rPr>
          <w:rFonts w:ascii="Times New Roman" w:hAnsi="Times New Roman" w:cs="Times New Roman"/>
          <w:sz w:val="28"/>
          <w:szCs w:val="28"/>
        </w:rPr>
        <w:t xml:space="preserve"> 1360</w:t>
      </w:r>
      <w:r w:rsidR="00336EF9">
        <w:rPr>
          <w:rFonts w:ascii="Times New Roman" w:hAnsi="Times New Roman" w:cs="Times New Roman"/>
          <w:sz w:val="28"/>
          <w:szCs w:val="28"/>
        </w:rPr>
        <w:t xml:space="preserve"> «</w:t>
      </w:r>
      <w:r w:rsidR="00336EF9" w:rsidRPr="00336EF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6 мая 2016 г. </w:t>
      </w:r>
      <w:r w:rsidR="00336EF9">
        <w:rPr>
          <w:rFonts w:ascii="Times New Roman" w:hAnsi="Times New Roman" w:cs="Times New Roman"/>
          <w:sz w:val="28"/>
          <w:szCs w:val="28"/>
        </w:rPr>
        <w:t>№</w:t>
      </w:r>
      <w:r w:rsidR="00336EF9" w:rsidRPr="00336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EF9" w:rsidRPr="00336EF9">
        <w:rPr>
          <w:rFonts w:ascii="Times New Roman" w:hAnsi="Times New Roman" w:cs="Times New Roman"/>
          <w:sz w:val="28"/>
          <w:szCs w:val="28"/>
        </w:rPr>
        <w:t>393</w:t>
      </w:r>
      <w:r w:rsidR="006D638F">
        <w:rPr>
          <w:rFonts w:ascii="Times New Roman" w:hAnsi="Times New Roman" w:cs="Times New Roman"/>
          <w:sz w:val="28"/>
          <w:szCs w:val="28"/>
        </w:rPr>
        <w:t>»</w:t>
      </w:r>
      <w:r w:rsidR="00FD1A73" w:rsidRPr="008A76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D1A73" w:rsidRPr="008A76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6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E96130" w:rsidRDefault="00B037F1" w:rsidP="00336EF9">
      <w:pPr>
        <w:pStyle w:val="a3"/>
        <w:numPr>
          <w:ilvl w:val="0"/>
          <w:numId w:val="7"/>
        </w:numPr>
        <w:tabs>
          <w:tab w:val="left" w:pos="993"/>
        </w:tabs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D4F9C" w:rsidRPr="000D4F9C">
        <w:rPr>
          <w:rFonts w:ascii="Times New Roman" w:hAnsi="Times New Roman" w:cs="Times New Roman"/>
          <w:sz w:val="28"/>
          <w:szCs w:val="28"/>
        </w:rPr>
        <w:t>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туризму, утвержденный приказом Государственного комитета Республики Татарстан по туризму от 10.11.2023 № 237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туризму»</w:t>
      </w:r>
      <w:r w:rsidR="00336EF9">
        <w:rPr>
          <w:rFonts w:ascii="Times New Roman" w:hAnsi="Times New Roman" w:cs="Times New Roman"/>
          <w:sz w:val="28"/>
          <w:szCs w:val="28"/>
        </w:rPr>
        <w:t>, изложив его в новой редакции.</w:t>
      </w:r>
      <w:r w:rsidR="00E9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58" w:rsidRPr="009F79C4" w:rsidRDefault="009F79C4" w:rsidP="00893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2"/>
      <w:r w:rsidRPr="009F79C4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79C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802A0" w:rsidRDefault="002802A0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"/>
      <w:bookmarkEnd w:id="0"/>
    </w:p>
    <w:p w:rsidR="002802A0" w:rsidRDefault="005F5137" w:rsidP="005F51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С.Е. Иванов</w:t>
      </w:r>
    </w:p>
    <w:bookmarkEnd w:id="1"/>
    <w:p w:rsidR="00336EF9" w:rsidRPr="001F440C" w:rsidRDefault="00336EF9" w:rsidP="00336EF9">
      <w:pPr>
        <w:tabs>
          <w:tab w:val="left" w:pos="3765"/>
        </w:tabs>
        <w:spacing w:after="0" w:line="20" w:lineRule="atLeast"/>
        <w:ind w:left="5954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1F440C">
        <w:rPr>
          <w:rFonts w:ascii="Times New Roman" w:hAnsi="Times New Roman"/>
          <w:sz w:val="28"/>
          <w:szCs w:val="28"/>
          <w:lang w:val="tt-RU"/>
        </w:rPr>
        <w:t>Утвер</w:t>
      </w:r>
      <w:proofErr w:type="spellStart"/>
      <w:r w:rsidRPr="001F440C">
        <w:rPr>
          <w:rFonts w:ascii="Times New Roman" w:hAnsi="Times New Roman"/>
          <w:sz w:val="28"/>
          <w:szCs w:val="28"/>
        </w:rPr>
        <w:t>жд</w:t>
      </w:r>
      <w:proofErr w:type="spellEnd"/>
      <w:r w:rsidRPr="001F440C">
        <w:rPr>
          <w:rFonts w:ascii="Times New Roman" w:hAnsi="Times New Roman"/>
          <w:sz w:val="28"/>
          <w:szCs w:val="28"/>
          <w:lang w:val="tt-RU"/>
        </w:rPr>
        <w:t>ен</w:t>
      </w:r>
    </w:p>
    <w:p w:rsidR="00336EF9" w:rsidRDefault="00336EF9" w:rsidP="00336EF9">
      <w:pPr>
        <w:tabs>
          <w:tab w:val="left" w:pos="3765"/>
        </w:tabs>
        <w:spacing w:after="0" w:line="20" w:lineRule="atLeast"/>
        <w:ind w:left="5954"/>
        <w:rPr>
          <w:rFonts w:ascii="Times New Roman" w:hAnsi="Times New Roman"/>
          <w:sz w:val="28"/>
          <w:szCs w:val="28"/>
        </w:rPr>
      </w:pPr>
      <w:r w:rsidRPr="001F440C">
        <w:rPr>
          <w:rFonts w:ascii="Times New Roman" w:hAnsi="Times New Roman"/>
          <w:sz w:val="28"/>
          <w:szCs w:val="28"/>
        </w:rPr>
        <w:t xml:space="preserve">        приказом председателя</w:t>
      </w:r>
    </w:p>
    <w:p w:rsidR="00336EF9" w:rsidRDefault="00336EF9" w:rsidP="00336EF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336EF9" w:rsidRDefault="00336EF9" w:rsidP="00336EF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336EF9" w:rsidRDefault="00336EF9" w:rsidP="00336EF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туризму</w:t>
      </w:r>
    </w:p>
    <w:p w:rsidR="00336EF9" w:rsidRDefault="00336EF9" w:rsidP="00336EF9">
      <w:pPr>
        <w:tabs>
          <w:tab w:val="left" w:pos="3765"/>
        </w:tabs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____________ № _______</w:t>
      </w:r>
    </w:p>
    <w:p w:rsidR="00336EF9" w:rsidRDefault="00336EF9" w:rsidP="00336EF9">
      <w:pPr>
        <w:tabs>
          <w:tab w:val="left" w:pos="3765"/>
        </w:tabs>
        <w:spacing w:after="0"/>
        <w:ind w:left="5954"/>
        <w:rPr>
          <w:rFonts w:ascii="Times New Roman" w:hAnsi="Times New Roman"/>
          <w:sz w:val="24"/>
          <w:szCs w:val="24"/>
        </w:rPr>
      </w:pPr>
    </w:p>
    <w:p w:rsidR="00336EF9" w:rsidRDefault="00336EF9" w:rsidP="00336EF9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EF9" w:rsidRDefault="00336EF9" w:rsidP="00336EF9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EF9" w:rsidRDefault="00336EF9" w:rsidP="00336EF9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>Порядок</w:t>
      </w:r>
      <w:r w:rsidRPr="00227FDB">
        <w:rPr>
          <w:rFonts w:ascii="Times New Roman" w:hAnsi="Times New Roman" w:cs="Times New Roman"/>
          <w:sz w:val="28"/>
          <w:szCs w:val="28"/>
        </w:rPr>
        <w:br/>
        <w:t xml:space="preserve">принятия решения о признании безнадежной к взысканию задолженности по платежам в бюджет Республики Татарстан, администрируемым </w:t>
      </w:r>
      <w:r>
        <w:rPr>
          <w:rFonts w:ascii="Times New Roman" w:hAnsi="Times New Roman" w:cs="Times New Roman"/>
          <w:sz w:val="28"/>
          <w:szCs w:val="28"/>
        </w:rPr>
        <w:t>Государственным комитетом Республики Татарстан по туризму</w:t>
      </w:r>
    </w:p>
    <w:p w:rsidR="00336EF9" w:rsidRDefault="00336EF9" w:rsidP="00336EF9">
      <w:pPr>
        <w:tabs>
          <w:tab w:val="left" w:pos="376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EF9" w:rsidRPr="00227FDB" w:rsidRDefault="00336EF9" w:rsidP="00336E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определения процедуры признания безнадежной к взысканию задолженности по платежам в бюджет Республики Татарстан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Порядок), администрируемым </w:t>
      </w:r>
      <w:r>
        <w:rPr>
          <w:rFonts w:ascii="Times New Roman" w:hAnsi="Times New Roman" w:cs="Times New Roman"/>
          <w:sz w:val="28"/>
          <w:szCs w:val="28"/>
        </w:rPr>
        <w:t>Государственным комитетом Республики Татарстан по туризму</w:t>
      </w:r>
      <w:r w:rsidRPr="00227FD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Госкомитет</w:t>
      </w:r>
      <w:r w:rsidRPr="00227FDB">
        <w:rPr>
          <w:rFonts w:ascii="Times New Roman" w:hAnsi="Times New Roman" w:cs="Times New Roman"/>
          <w:sz w:val="28"/>
          <w:szCs w:val="28"/>
        </w:rPr>
        <w:t>).</w:t>
      </w:r>
    </w:p>
    <w:p w:rsidR="00336EF9" w:rsidRPr="00227FDB" w:rsidRDefault="00336EF9" w:rsidP="00336E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EF9" w:rsidRPr="00227FDB" w:rsidRDefault="00336EF9" w:rsidP="00336EF9">
      <w:pPr>
        <w:pStyle w:val="1"/>
        <w:spacing w:before="0" w:after="0" w:line="20" w:lineRule="atLeast"/>
        <w:ind w:firstLine="709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2" w:name="sub_101"/>
      <w:r w:rsidRPr="00227FD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I. Основания для принятия решения о признании безнадежной к взысканию задолженности по платежам в бюджет Республики Татарстан и перечень документов, подтверждающих их наличие</w:t>
      </w:r>
    </w:p>
    <w:bookmarkEnd w:id="2"/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r w:rsidRPr="00227FDB">
        <w:rPr>
          <w:rFonts w:ascii="Times New Roman" w:hAnsi="Times New Roman" w:cs="Times New Roman"/>
          <w:sz w:val="28"/>
          <w:szCs w:val="28"/>
        </w:rPr>
        <w:t>1. Списанию подлежит задолженность, безнадежная к взысканию, по которой приняты все исчерпывающие меры по принудительному взысканию.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227FDB">
        <w:rPr>
          <w:rFonts w:ascii="Times New Roman" w:hAnsi="Times New Roman" w:cs="Times New Roman"/>
          <w:sz w:val="28"/>
          <w:szCs w:val="28"/>
        </w:rPr>
        <w:t>2. Задолженность признается безнадежной к взысканию в следующих случаях: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1"/>
      <w:bookmarkEnd w:id="4"/>
      <w:r w:rsidRPr="00227FDB">
        <w:rPr>
          <w:rFonts w:ascii="Times New Roman" w:hAnsi="Times New Roman" w:cs="Times New Roman"/>
          <w:sz w:val="28"/>
          <w:szCs w:val="28"/>
        </w:rPr>
        <w:t xml:space="preserve">а) смерть физического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227FDB">
        <w:rPr>
          <w:rFonts w:ascii="Times New Roman" w:hAnsi="Times New Roman" w:cs="Times New Roman"/>
          <w:sz w:val="28"/>
          <w:szCs w:val="28"/>
        </w:rPr>
        <w:t xml:space="preserve">или объявление его умершим в порядке, установленном </w:t>
      </w:r>
      <w:hyperlink r:id="rId7" w:history="1">
        <w:r w:rsidRPr="00227FDB">
          <w:rPr>
            <w:rFonts w:ascii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Российской Федерации, что подтверждается свидетельством о смерти или решением суда об объявлении лица умершим;</w:t>
      </w:r>
    </w:p>
    <w:p w:rsidR="00637063" w:rsidRPr="00B14AE9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6" w:name="sub_1122"/>
      <w:bookmarkEnd w:id="5"/>
      <w:r w:rsidRPr="00227FDB">
        <w:rPr>
          <w:rFonts w:ascii="Times New Roman" w:hAnsi="Times New Roman" w:cs="Times New Roman"/>
          <w:sz w:val="28"/>
          <w:szCs w:val="28"/>
        </w:rPr>
        <w:t xml:space="preserve">б) </w:t>
      </w:r>
      <w:r w:rsidRPr="00637063">
        <w:rPr>
          <w:rFonts w:ascii="Times New Roman" w:hAnsi="Times New Roman" w:cs="Times New Roman"/>
          <w:sz w:val="28"/>
          <w:szCs w:val="28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Подтверждающим указанный факт документом являются судебный акт о завершении конкурсного производства или завершении реализации имущества гражданина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</w:t>
      </w:r>
      <w:r w:rsidRPr="001F0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27FDB">
        <w:rPr>
          <w:rFonts w:ascii="Times New Roman" w:hAnsi="Times New Roman" w:cs="Times New Roman"/>
          <w:sz w:val="28"/>
          <w:szCs w:val="28"/>
        </w:rPr>
        <w:t xml:space="preserve"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плательщиком платежей в бюджет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27FDB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37063" w:rsidRPr="00227FDB" w:rsidRDefault="00637063" w:rsidP="00B567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4"/>
      <w:r w:rsidRPr="00227FDB">
        <w:rPr>
          <w:rFonts w:ascii="Times New Roman" w:hAnsi="Times New Roman" w:cs="Times New Roman"/>
          <w:sz w:val="28"/>
          <w:szCs w:val="28"/>
        </w:rPr>
        <w:t xml:space="preserve">г) ликвидация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</w:t>
      </w:r>
      <w:r w:rsidRPr="001F0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27FDB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погашенной по причине </w:t>
      </w:r>
      <w:r w:rsidRPr="00227FDB">
        <w:rPr>
          <w:rFonts w:ascii="Times New Roman" w:hAnsi="Times New Roman" w:cs="Times New Roman"/>
          <w:sz w:val="28"/>
          <w:szCs w:val="28"/>
        </w:rPr>
        <w:lastRenderedPageBreak/>
        <w:t>недостаточности имущества организации и 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Федерации, что подтверждается выпиской из Единого государственного реестра юридических лиц;</w:t>
      </w:r>
    </w:p>
    <w:p w:rsidR="00B14AE9" w:rsidRPr="00B14AE9" w:rsidRDefault="00637063" w:rsidP="00B567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25"/>
      <w:bookmarkEnd w:id="7"/>
      <w:r w:rsidRPr="00227FDB">
        <w:rPr>
          <w:rFonts w:ascii="Times New Roman" w:hAnsi="Times New Roman" w:cs="Times New Roman"/>
          <w:sz w:val="28"/>
          <w:szCs w:val="28"/>
        </w:rPr>
        <w:t xml:space="preserve">д) </w:t>
      </w:r>
      <w:r w:rsidR="00B14AE9" w:rsidRPr="00B14AE9">
        <w:rPr>
          <w:rFonts w:ascii="Times New Roman" w:hAnsi="Times New Roman" w:cs="Times New Roman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8B4B80">
        <w:rPr>
          <w:rFonts w:ascii="Times New Roman" w:hAnsi="Times New Roman" w:cs="Times New Roman"/>
          <w:sz w:val="28"/>
          <w:szCs w:val="28"/>
        </w:rPr>
        <w:t>,</w:t>
      </w:r>
      <w:r w:rsidR="008B4B80" w:rsidRPr="008B4B80">
        <w:rPr>
          <w:rFonts w:ascii="Times New Roman" w:hAnsi="Times New Roman" w:cs="Times New Roman"/>
          <w:sz w:val="28"/>
          <w:szCs w:val="28"/>
        </w:rPr>
        <w:t xml:space="preserve"> </w:t>
      </w:r>
      <w:r w:rsidR="008B4B80" w:rsidRPr="00227FDB">
        <w:rPr>
          <w:rFonts w:ascii="Times New Roman" w:hAnsi="Times New Roman" w:cs="Times New Roman"/>
          <w:sz w:val="28"/>
          <w:szCs w:val="28"/>
        </w:rPr>
        <w:t xml:space="preserve">что подтверждается актом об амнистии или </w:t>
      </w:r>
      <w:r w:rsidR="00B567E0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8B4B80" w:rsidRPr="00227FDB">
        <w:rPr>
          <w:rFonts w:ascii="Times New Roman" w:hAnsi="Times New Roman" w:cs="Times New Roman"/>
          <w:sz w:val="28"/>
          <w:szCs w:val="28"/>
        </w:rPr>
        <w:t>помиловани</w:t>
      </w:r>
      <w:r w:rsidR="00191F85">
        <w:rPr>
          <w:rFonts w:ascii="Times New Roman" w:hAnsi="Times New Roman" w:cs="Times New Roman"/>
          <w:sz w:val="28"/>
          <w:szCs w:val="28"/>
        </w:rPr>
        <w:t>я</w:t>
      </w:r>
      <w:bookmarkStart w:id="9" w:name="_GoBack"/>
      <w:bookmarkEnd w:id="9"/>
      <w:r w:rsidR="008B4B80" w:rsidRPr="00227FDB">
        <w:rPr>
          <w:rFonts w:ascii="Times New Roman" w:hAnsi="Times New Roman" w:cs="Times New Roman"/>
          <w:sz w:val="28"/>
          <w:szCs w:val="28"/>
        </w:rPr>
        <w:t xml:space="preserve"> в отношении осужденных к наказанию в виде штрафа или судебным актом</w:t>
      </w:r>
      <w:r w:rsidR="00B567E0" w:rsidRPr="00B567E0">
        <w:rPr>
          <w:rFonts w:ascii="Times New Roman" w:hAnsi="Times New Roman" w:cs="Times New Roman"/>
          <w:sz w:val="28"/>
          <w:szCs w:val="28"/>
        </w:rPr>
        <w:t xml:space="preserve"> в том числе в связи с истечением установленного срока ее взыскания</w:t>
      </w:r>
      <w:r w:rsidR="008B4B80" w:rsidRPr="00227FDB">
        <w:rPr>
          <w:rFonts w:ascii="Times New Roman" w:hAnsi="Times New Roman" w:cs="Times New Roman"/>
          <w:sz w:val="28"/>
          <w:szCs w:val="28"/>
        </w:rPr>
        <w:t>;</w:t>
      </w:r>
    </w:p>
    <w:p w:rsidR="00637063" w:rsidRPr="001F440C" w:rsidRDefault="00B14AE9" w:rsidP="00B567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E9">
        <w:rPr>
          <w:rFonts w:ascii="Times New Roman" w:hAnsi="Times New Roman" w:cs="Times New Roman"/>
          <w:sz w:val="28"/>
          <w:szCs w:val="28"/>
        </w:rPr>
        <w:t>е)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r w:rsidR="008B4B80">
        <w:rPr>
          <w:rFonts w:ascii="Times New Roman" w:hAnsi="Times New Roman" w:cs="Times New Roman"/>
          <w:sz w:val="28"/>
          <w:szCs w:val="28"/>
        </w:rPr>
        <w:t>, прошло более пяти лет</w:t>
      </w:r>
      <w:bookmarkEnd w:id="8"/>
      <w:r w:rsidR="00637063" w:rsidRPr="001F440C">
        <w:rPr>
          <w:rFonts w:ascii="Times New Roman" w:hAnsi="Times New Roman" w:cs="Times New Roman"/>
          <w:sz w:val="28"/>
          <w:szCs w:val="28"/>
        </w:rPr>
        <w:t>,</w:t>
      </w:r>
      <w:r w:rsidR="00637063" w:rsidRPr="001F440C">
        <w:t xml:space="preserve"> </w:t>
      </w:r>
      <w:r w:rsidR="00637063" w:rsidRPr="001F440C">
        <w:rPr>
          <w:rFonts w:ascii="Times New Roman" w:hAnsi="Times New Roman" w:cs="Times New Roman"/>
          <w:sz w:val="28"/>
          <w:szCs w:val="28"/>
        </w:rPr>
        <w:t>что подтверждается 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229-ФЗ;</w:t>
      </w:r>
    </w:p>
    <w:p w:rsidR="00637063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7"/>
      <w:r w:rsidRPr="00227FDB">
        <w:rPr>
          <w:rFonts w:ascii="Times New Roman" w:hAnsi="Times New Roman" w:cs="Times New Roman"/>
          <w:sz w:val="28"/>
          <w:szCs w:val="28"/>
        </w:rPr>
        <w:t>ж) исключени</w:t>
      </w:r>
      <w:r w:rsidR="00EE4341">
        <w:rPr>
          <w:rFonts w:ascii="Times New Roman" w:hAnsi="Times New Roman" w:cs="Times New Roman"/>
          <w:sz w:val="28"/>
          <w:szCs w:val="28"/>
        </w:rPr>
        <w:t>я</w:t>
      </w:r>
      <w:r w:rsidRPr="00227FDB">
        <w:rPr>
          <w:rFonts w:ascii="Times New Roman" w:hAnsi="Times New Roman" w:cs="Times New Roman"/>
          <w:sz w:val="28"/>
          <w:szCs w:val="28"/>
        </w:rPr>
        <w:t xml:space="preserve"> юридического лица по решению регистрирующего органа из Единого государственного реестра юридических лиц, что подтверждается выпиской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227FD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227FD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27FD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FDB">
        <w:rPr>
          <w:rFonts w:ascii="Times New Roman" w:hAnsi="Times New Roman" w:cs="Times New Roman"/>
          <w:sz w:val="28"/>
          <w:szCs w:val="28"/>
        </w:rPr>
        <w:t xml:space="preserve"> 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FD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FD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FDB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 229-ФЗ), – </w:t>
      </w:r>
      <w:r w:rsidRPr="00227FD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</w:t>
      </w:r>
      <w:r w:rsidR="00B14AE9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B14AE9" w:rsidRDefault="00B14AE9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41">
        <w:rPr>
          <w:rFonts w:ascii="Times New Roman" w:hAnsi="Times New Roman" w:cs="Times New Roman"/>
          <w:sz w:val="28"/>
          <w:szCs w:val="28"/>
        </w:rPr>
        <w:t>з)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EE4341" w:rsidRPr="00EE4341">
        <w:rPr>
          <w:rFonts w:ascii="Times New Roman" w:hAnsi="Times New Roman" w:cs="Times New Roman"/>
          <w:sz w:val="28"/>
          <w:szCs w:val="28"/>
        </w:rPr>
        <w:t>рименяемых в деле о банкротстве</w:t>
      </w:r>
      <w:r w:rsidR="008B4B80" w:rsidRPr="00EE4341">
        <w:rPr>
          <w:rFonts w:ascii="Times New Roman" w:hAnsi="Times New Roman" w:cs="Times New Roman"/>
          <w:sz w:val="28"/>
          <w:szCs w:val="28"/>
        </w:rPr>
        <w:t>, что подтверждается судебным актом о возвращении заявления о признании должника несостоятельным (банкротом) или прекращении производства по делу о банкротстве в</w:t>
      </w:r>
      <w:r w:rsidR="008B4B80" w:rsidRPr="008B4B80">
        <w:rPr>
          <w:rFonts w:ascii="Times New Roman" w:hAnsi="Times New Roman" w:cs="Times New Roman"/>
          <w:sz w:val="28"/>
          <w:szCs w:val="28"/>
        </w:rPr>
        <w:t xml:space="preserve">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37063" w:rsidRPr="001F440C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329D0">
        <w:rPr>
          <w:rFonts w:ascii="Times New Roman" w:hAnsi="Times New Roman" w:cs="Times New Roman"/>
          <w:sz w:val="28"/>
          <w:szCs w:val="28"/>
        </w:rPr>
        <w:t>Наряд</w:t>
      </w:r>
      <w:r>
        <w:rPr>
          <w:rFonts w:ascii="Times New Roman" w:hAnsi="Times New Roman" w:cs="Times New Roman"/>
          <w:sz w:val="28"/>
          <w:szCs w:val="28"/>
        </w:rPr>
        <w:t xml:space="preserve">у со случаями, </w:t>
      </w:r>
      <w:r w:rsidRPr="001F440C">
        <w:rPr>
          <w:rFonts w:ascii="Times New Roman" w:hAnsi="Times New Roman" w:cs="Times New Roman"/>
          <w:sz w:val="28"/>
          <w:szCs w:val="28"/>
        </w:rPr>
        <w:t>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0" w:anchor="/document/12125267/entry/317" w:history="1">
        <w:r w:rsidRPr="001F440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F440C">
        <w:rPr>
          <w:rFonts w:ascii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37063" w:rsidRPr="001F440C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063" w:rsidRPr="001F440C" w:rsidRDefault="00637063" w:rsidP="00637063">
      <w:pPr>
        <w:pStyle w:val="1"/>
        <w:spacing w:before="0" w:after="0" w:line="20" w:lineRule="atLeast"/>
        <w:ind w:firstLine="709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11" w:name="sub_102"/>
      <w:bookmarkEnd w:id="10"/>
      <w:r w:rsidRPr="001F440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II. Порядок действий Комиссии по поступлению и выбытию активов в целях подготовки решения о признании безнадежной к взысканию задолженности</w:t>
      </w:r>
    </w:p>
    <w:p w:rsidR="00637063" w:rsidRPr="001F440C" w:rsidRDefault="00637063" w:rsidP="00637063"/>
    <w:p w:rsidR="00637063" w:rsidRPr="00FB377E" w:rsidRDefault="00637063" w:rsidP="00637063">
      <w:pPr>
        <w:pStyle w:val="a3"/>
        <w:numPr>
          <w:ilvl w:val="0"/>
          <w:numId w:val="1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2" w:name="sub_1021"/>
      <w:bookmarkEnd w:id="11"/>
      <w:r w:rsidRPr="001F440C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признанию безнадежной к взысканию задолженности создается Комиссия по поступлению и выбытию активов (далее – Комиссия), персональный состав которой утверждается приказом председателя Госкомитета (лицом, </w:t>
      </w:r>
      <w:r w:rsidRPr="00FB377E">
        <w:rPr>
          <w:rFonts w:ascii="Times New Roman" w:hAnsi="Times New Roman" w:cs="Times New Roman"/>
          <w:sz w:val="28"/>
          <w:szCs w:val="28"/>
        </w:rPr>
        <w:t xml:space="preserve">исполняющим его обязанности) (далее – председатель). Комиссию возглавляет председатель (лицо, исполняющее его обязанности), который осуществляет общее руководство деятельностью Комиссии. </w:t>
      </w:r>
    </w:p>
    <w:p w:rsidR="00B14AE9" w:rsidRDefault="00637063" w:rsidP="00B14AE9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7E">
        <w:rPr>
          <w:rFonts w:ascii="Times New Roman" w:hAnsi="Times New Roman" w:cs="Times New Roman"/>
          <w:sz w:val="28"/>
          <w:szCs w:val="28"/>
        </w:rPr>
        <w:t>Комиссия состоит из 10 человек, в ее состав входят председатель, заместитель председателя, секретарь и семь членов Комиссии.</w:t>
      </w:r>
      <w:bookmarkStart w:id="13" w:name="sub_1022"/>
      <w:bookmarkEnd w:id="12"/>
    </w:p>
    <w:p w:rsidR="00637063" w:rsidRPr="00B14AE9" w:rsidRDefault="00637063" w:rsidP="00B14AE9">
      <w:pPr>
        <w:pStyle w:val="a3"/>
        <w:numPr>
          <w:ilvl w:val="0"/>
          <w:numId w:val="1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377E">
        <w:rPr>
          <w:rFonts w:ascii="Times New Roman" w:hAnsi="Times New Roman" w:cs="Times New Roman"/>
          <w:sz w:val="28"/>
          <w:szCs w:val="28"/>
        </w:rPr>
        <w:t>В качестве инициаторов списания задолженности могут выступать начальники:</w:t>
      </w:r>
    </w:p>
    <w:bookmarkEnd w:id="13"/>
    <w:p w:rsidR="00637063" w:rsidRPr="00FB377E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7E">
        <w:rPr>
          <w:rFonts w:ascii="Times New Roman" w:hAnsi="Times New Roman" w:cs="Times New Roman"/>
          <w:sz w:val="28"/>
          <w:szCs w:val="28"/>
          <w:lang w:val="tt-RU"/>
        </w:rPr>
        <w:t xml:space="preserve">отдела финансов, государственного заказа и мобилизационной работы </w:t>
      </w:r>
      <w:r w:rsidRPr="00FB377E">
        <w:rPr>
          <w:rFonts w:ascii="Times New Roman" w:hAnsi="Times New Roman" w:cs="Times New Roman"/>
          <w:sz w:val="28"/>
          <w:szCs w:val="28"/>
        </w:rPr>
        <w:t>Госкомитета;</w:t>
      </w:r>
    </w:p>
    <w:p w:rsidR="00637063" w:rsidRPr="00FB377E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7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FB377E">
        <w:rPr>
          <w:rFonts w:ascii="Times New Roman" w:hAnsi="Times New Roman" w:cs="Times New Roman"/>
          <w:sz w:val="28"/>
          <w:szCs w:val="28"/>
          <w:lang w:val="tt-RU"/>
        </w:rPr>
        <w:t>кадров и юридической работы</w:t>
      </w:r>
      <w:r w:rsidRPr="00FB377E">
        <w:rPr>
          <w:rFonts w:ascii="Times New Roman" w:hAnsi="Times New Roman" w:cs="Times New Roman"/>
          <w:sz w:val="28"/>
          <w:szCs w:val="28"/>
        </w:rPr>
        <w:t xml:space="preserve"> Госкомитета.</w:t>
      </w:r>
    </w:p>
    <w:p w:rsidR="00637063" w:rsidRPr="00FB377E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7E">
        <w:rPr>
          <w:rFonts w:ascii="Times New Roman" w:hAnsi="Times New Roman" w:cs="Times New Roman"/>
          <w:sz w:val="28"/>
          <w:szCs w:val="28"/>
        </w:rPr>
        <w:t>Инициатор:</w:t>
      </w:r>
    </w:p>
    <w:p w:rsidR="00637063" w:rsidRPr="00FB377E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7E">
        <w:rPr>
          <w:rFonts w:ascii="Times New Roman" w:hAnsi="Times New Roman" w:cs="Times New Roman"/>
          <w:sz w:val="28"/>
          <w:szCs w:val="28"/>
        </w:rPr>
        <w:t xml:space="preserve">осуществляет подготовку пакета документов, подлежащих рассмотрению Комиссией, для решения вопроса о признании задолженности безнадежной к взысканию, в который помимо документов, указанных в </w:t>
      </w:r>
      <w:hyperlink w:anchor="sub_1012" w:history="1">
        <w:r w:rsidRPr="00FB37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377E">
        <w:rPr>
          <w:rFonts w:ascii="Times New Roman" w:hAnsi="Times New Roman" w:cs="Times New Roman"/>
          <w:sz w:val="28"/>
          <w:szCs w:val="28"/>
        </w:rPr>
        <w:t xml:space="preserve"> и 3 настоящего Порядка, включаются выписка из отчетности об учитываемых суммах задолженности по уплате платежей в бюджет Республики Татарстан и справка о принятых мерах по обеспечению взыскания задолженности по платежам в бюджет Республики Татарстан и направляет его в Комиссию;</w:t>
      </w:r>
    </w:p>
    <w:p w:rsidR="00637063" w:rsidRPr="00FB377E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7E">
        <w:rPr>
          <w:rFonts w:ascii="Times New Roman" w:hAnsi="Times New Roman" w:cs="Times New Roman"/>
          <w:sz w:val="28"/>
          <w:szCs w:val="28"/>
        </w:rPr>
        <w:t>выступает с докладом на заседании Комиссии.</w:t>
      </w:r>
    </w:p>
    <w:p w:rsidR="00637063" w:rsidRPr="00FB377E" w:rsidRDefault="00637063" w:rsidP="00637063">
      <w:pPr>
        <w:pStyle w:val="a3"/>
        <w:numPr>
          <w:ilvl w:val="0"/>
          <w:numId w:val="1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3"/>
      <w:r w:rsidRPr="00FB377E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год. Решение Комиссии считается правомочным, если на ее заседании присутствуют не менее 2/3 членов Комиссии.</w:t>
      </w:r>
    </w:p>
    <w:p w:rsidR="00637063" w:rsidRPr="00FB377E" w:rsidRDefault="00637063" w:rsidP="00637063">
      <w:pPr>
        <w:pStyle w:val="s1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FB377E">
        <w:rPr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 w:rsidR="00637063" w:rsidRPr="00FB377E" w:rsidRDefault="00637063" w:rsidP="00637063">
      <w:pPr>
        <w:pStyle w:val="s1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FB377E">
        <w:rPr>
          <w:sz w:val="28"/>
          <w:szCs w:val="28"/>
        </w:rPr>
        <w:t>признать безнадежной к взысканию задолженность по платежам в бюджет Республики Татарстан – при наличии оснований и (или документов), указанных в </w:t>
      </w:r>
      <w:hyperlink r:id="rId11" w:anchor="/document/408098721/entry/102" w:history="1">
        <w:r w:rsidRPr="00B14AE9">
          <w:rPr>
            <w:rStyle w:val="a9"/>
            <w:rFonts w:eastAsiaTheme="minorEastAsia"/>
            <w:color w:val="auto"/>
            <w:sz w:val="28"/>
            <w:szCs w:val="28"/>
            <w:u w:val="none"/>
          </w:rPr>
          <w:t>пунктах 2</w:t>
        </w:r>
      </w:hyperlink>
      <w:r w:rsidRPr="00B14AE9">
        <w:rPr>
          <w:sz w:val="28"/>
          <w:szCs w:val="28"/>
        </w:rPr>
        <w:t> и </w:t>
      </w:r>
      <w:hyperlink r:id="rId12" w:anchor="/document/408098721/entry/103" w:history="1">
        <w:r w:rsidRPr="00B14AE9">
          <w:rPr>
            <w:rStyle w:val="a9"/>
            <w:rFonts w:eastAsiaTheme="minorEastAsia"/>
            <w:color w:val="auto"/>
            <w:sz w:val="28"/>
            <w:szCs w:val="28"/>
            <w:u w:val="none"/>
          </w:rPr>
          <w:t>3</w:t>
        </w:r>
      </w:hyperlink>
      <w:r w:rsidRPr="00B14AE9">
        <w:rPr>
          <w:sz w:val="28"/>
          <w:szCs w:val="28"/>
        </w:rPr>
        <w:t> раздела</w:t>
      </w:r>
      <w:r w:rsidRPr="00FB377E">
        <w:rPr>
          <w:sz w:val="28"/>
          <w:szCs w:val="28"/>
        </w:rPr>
        <w:t xml:space="preserve"> </w:t>
      </w:r>
      <w:r w:rsidRPr="00FB377E">
        <w:rPr>
          <w:sz w:val="28"/>
          <w:szCs w:val="28"/>
          <w:lang w:val="en-US"/>
        </w:rPr>
        <w:t>II</w:t>
      </w:r>
      <w:r w:rsidRPr="00FB377E">
        <w:rPr>
          <w:sz w:val="28"/>
          <w:szCs w:val="28"/>
        </w:rPr>
        <w:t> </w:t>
      </w:r>
      <w:r w:rsidRPr="00FB377E">
        <w:rPr>
          <w:sz w:val="28"/>
          <w:szCs w:val="28"/>
          <w:lang w:val="tt-RU"/>
        </w:rPr>
        <w:t>настоя</w:t>
      </w:r>
      <w:r w:rsidRPr="00FB377E">
        <w:rPr>
          <w:sz w:val="28"/>
          <w:szCs w:val="28"/>
        </w:rPr>
        <w:t>щ</w:t>
      </w:r>
      <w:r w:rsidRPr="00FB377E">
        <w:rPr>
          <w:sz w:val="28"/>
          <w:szCs w:val="28"/>
          <w:lang w:val="tt-RU"/>
        </w:rPr>
        <w:t xml:space="preserve">его </w:t>
      </w:r>
      <w:r w:rsidRPr="00FB377E">
        <w:rPr>
          <w:sz w:val="28"/>
          <w:szCs w:val="28"/>
        </w:rPr>
        <w:t>Порядка;</w:t>
      </w:r>
    </w:p>
    <w:p w:rsidR="00637063" w:rsidRPr="00DD2DA3" w:rsidRDefault="00637063" w:rsidP="00637063">
      <w:pPr>
        <w:pStyle w:val="s1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77E">
        <w:rPr>
          <w:rFonts w:eastAsiaTheme="minorHAnsi"/>
          <w:sz w:val="28"/>
          <w:szCs w:val="28"/>
          <w:lang w:eastAsia="en-US"/>
        </w:rPr>
        <w:t xml:space="preserve">отказать в признании безнадежной к взысканию задолженности по платежам в бюджет </w:t>
      </w:r>
      <w:r w:rsidRPr="00FB377E">
        <w:rPr>
          <w:sz w:val="28"/>
          <w:szCs w:val="28"/>
        </w:rPr>
        <w:t xml:space="preserve">– при отсутствии оснований </w:t>
      </w:r>
      <w:r w:rsidRPr="00FB377E">
        <w:rPr>
          <w:sz w:val="28"/>
          <w:szCs w:val="28"/>
          <w:lang w:val="tt-RU"/>
        </w:rPr>
        <w:t>и (или) документов</w:t>
      </w:r>
      <w:r w:rsidRPr="00FB377E">
        <w:rPr>
          <w:sz w:val="28"/>
          <w:szCs w:val="28"/>
        </w:rPr>
        <w:t xml:space="preserve">, указанных в пунктах 2 и 3 </w:t>
      </w:r>
      <w:r w:rsidRPr="00FB377E">
        <w:rPr>
          <w:sz w:val="28"/>
          <w:szCs w:val="28"/>
          <w:lang w:val="tt-RU"/>
        </w:rPr>
        <w:t xml:space="preserve">раздела </w:t>
      </w:r>
      <w:r w:rsidRPr="00FB377E">
        <w:rPr>
          <w:sz w:val="28"/>
          <w:szCs w:val="28"/>
          <w:lang w:val="en-US"/>
        </w:rPr>
        <w:t>II</w:t>
      </w:r>
      <w:r w:rsidRPr="00FB377E">
        <w:rPr>
          <w:sz w:val="28"/>
          <w:szCs w:val="28"/>
        </w:rPr>
        <w:t xml:space="preserve"> настоящего Порядка.</w:t>
      </w:r>
    </w:p>
    <w:bookmarkEnd w:id="14"/>
    <w:p w:rsidR="00637063" w:rsidRPr="00DD2DA3" w:rsidRDefault="00637063" w:rsidP="002B3C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A3">
        <w:rPr>
          <w:rFonts w:ascii="Times New Roman" w:hAnsi="Times New Roman" w:cs="Times New Roman"/>
          <w:sz w:val="28"/>
          <w:szCs w:val="28"/>
        </w:rPr>
        <w:lastRenderedPageBreak/>
        <w:t>Комиссия принимает решение о признании задолженности безнадежной к взысканию и списании ее за баланс или с баланса, или об отказе в признании задолженности безнадежной к взысканию путем открытого голосования простым большинством голосов от числа ее членов, присутствующих на заседании. При равенстве голосов решающим считается голос председательствующего.</w:t>
      </w:r>
    </w:p>
    <w:p w:rsidR="002B3C8C" w:rsidRPr="002B3C8C" w:rsidRDefault="002B3C8C" w:rsidP="002B3C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8C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в случае, указанном в абзаце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2B3C8C">
        <w:rPr>
          <w:rFonts w:ascii="Times New Roman" w:hAnsi="Times New Roman" w:cs="Times New Roman"/>
          <w:sz w:val="28"/>
          <w:szCs w:val="28"/>
        </w:rPr>
        <w:t xml:space="preserve">м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3C8C">
        <w:rPr>
          <w:rFonts w:ascii="Times New Roman" w:hAnsi="Times New Roman" w:cs="Times New Roman"/>
          <w:sz w:val="28"/>
          <w:szCs w:val="28"/>
        </w:rPr>
        <w:t xml:space="preserve"> Порядка, в течение десяти рабочих дней со дня проведения заседания подготавливается проект решения о признании безнадежной к взысканию задолженности по платежам в бюджет Республики Татарстан.</w:t>
      </w:r>
    </w:p>
    <w:p w:rsidR="00637063" w:rsidRPr="00227FDB" w:rsidRDefault="00637063" w:rsidP="002B3C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4"/>
      <w:r w:rsidRPr="00227FDB">
        <w:rPr>
          <w:rFonts w:ascii="Times New Roman" w:hAnsi="Times New Roman" w:cs="Times New Roman"/>
          <w:sz w:val="28"/>
          <w:szCs w:val="28"/>
        </w:rPr>
        <w:t xml:space="preserve">4. Решение Комиссии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7FDB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 оформляется актом, содержащим следующую информацию:</w:t>
      </w:r>
    </w:p>
    <w:p w:rsidR="00637063" w:rsidRPr="00227FDB" w:rsidRDefault="00637063" w:rsidP="002B3C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41"/>
      <w:bookmarkEnd w:id="15"/>
      <w:r w:rsidRPr="00227FDB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организации (фамилия,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227FDB">
        <w:rPr>
          <w:rFonts w:ascii="Times New Roman" w:hAnsi="Times New Roman" w:cs="Times New Roman"/>
          <w:sz w:val="28"/>
          <w:szCs w:val="28"/>
        </w:rPr>
        <w:t>физического лица);</w:t>
      </w:r>
    </w:p>
    <w:p w:rsidR="00637063" w:rsidRPr="00227FDB" w:rsidRDefault="00637063" w:rsidP="002B3C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42"/>
      <w:bookmarkEnd w:id="16"/>
      <w:r w:rsidRPr="00227FD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43"/>
      <w:bookmarkEnd w:id="17"/>
      <w:r w:rsidRPr="00227FD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44"/>
      <w:bookmarkEnd w:id="18"/>
      <w:r w:rsidRPr="00227FDB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27FD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Республики Татарстан, его наименование;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45"/>
      <w:bookmarkEnd w:id="19"/>
      <w:r w:rsidRPr="00227FDB"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 Республики Татарстан;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46"/>
      <w:bookmarkEnd w:id="20"/>
      <w:r w:rsidRPr="00227FD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 Республики Татарстан;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47"/>
      <w:bookmarkEnd w:id="21"/>
      <w:r w:rsidRPr="00227FD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 Республики Татарстан;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48"/>
      <w:bookmarkEnd w:id="22"/>
      <w:r w:rsidRPr="00227FD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bookmarkEnd w:id="23"/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Акт составляется в двух экземплярах и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Pr="00227FDB">
        <w:rPr>
          <w:rFonts w:ascii="Times New Roman" w:hAnsi="Times New Roman" w:cs="Times New Roman"/>
          <w:sz w:val="28"/>
          <w:szCs w:val="28"/>
        </w:rPr>
        <w:t xml:space="preserve"> Комиссии и всеми членами Комиссии, присутствовавшими на заседании.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DB">
        <w:rPr>
          <w:rFonts w:ascii="Times New Roman" w:hAnsi="Times New Roman" w:cs="Times New Roman"/>
          <w:sz w:val="28"/>
          <w:szCs w:val="28"/>
        </w:rPr>
        <w:t xml:space="preserve">Оформленный Комиссией акт 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Pr="00227FDB">
        <w:rPr>
          <w:rFonts w:ascii="Times New Roman" w:hAnsi="Times New Roman" w:cs="Times New Roman"/>
          <w:sz w:val="28"/>
          <w:szCs w:val="28"/>
        </w:rPr>
        <w:t>.</w:t>
      </w:r>
    </w:p>
    <w:p w:rsidR="00637063" w:rsidRPr="00227FDB" w:rsidRDefault="00637063" w:rsidP="006370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063" w:rsidRPr="003D226C" w:rsidRDefault="00637063" w:rsidP="00637063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063" w:rsidRDefault="00637063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063" w:rsidRDefault="00637063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7063" w:rsidRDefault="00637063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063" w:rsidRDefault="00637063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063" w:rsidRDefault="00637063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063" w:rsidRDefault="00637063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3C8C" w:rsidRDefault="002B3C8C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3C8C" w:rsidRDefault="002B3C8C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4B80" w:rsidRDefault="008B4B80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4B80" w:rsidRDefault="008B4B80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4B80" w:rsidRDefault="008B4B80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063" w:rsidRDefault="00637063" w:rsidP="00637063">
      <w:pPr>
        <w:tabs>
          <w:tab w:val="left" w:pos="3765"/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063" w:rsidRPr="00AF0A92" w:rsidRDefault="00637063" w:rsidP="00637063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A92">
        <w:rPr>
          <w:rFonts w:ascii="Times New Roman" w:eastAsia="Calibri" w:hAnsi="Times New Roman" w:cs="Times New Roman"/>
          <w:sz w:val="28"/>
          <w:szCs w:val="28"/>
        </w:rPr>
        <w:t xml:space="preserve">Лист согласования к проекту приказа  </w:t>
      </w:r>
    </w:p>
    <w:p w:rsidR="00637063" w:rsidRPr="00E168DC" w:rsidRDefault="00637063" w:rsidP="00637063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8DC">
        <w:rPr>
          <w:rFonts w:ascii="Times New Roman" w:eastAsia="Calibri" w:hAnsi="Times New Roman" w:cs="Times New Roman"/>
          <w:sz w:val="28"/>
          <w:szCs w:val="28"/>
        </w:rPr>
        <w:t>Государственного комитета Республики Татарстан по туризму</w:t>
      </w:r>
    </w:p>
    <w:p w:rsidR="00637063" w:rsidRDefault="00637063" w:rsidP="006370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7063" w:rsidRPr="00830E60" w:rsidRDefault="00637063" w:rsidP="00B14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E60">
        <w:rPr>
          <w:rFonts w:ascii="Times New Roman" w:eastAsia="Calibri" w:hAnsi="Times New Roman" w:cs="Times New Roman"/>
          <w:sz w:val="28"/>
          <w:szCs w:val="28"/>
        </w:rPr>
        <w:t>«</w:t>
      </w:r>
      <w:r w:rsidR="00B14AE9" w:rsidRPr="00B14AE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туризму, утвержденный приказом Государственного комитета Республики Татарстан по туризму от 10.11.2023 № 237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</w:t>
      </w:r>
      <w:r w:rsidR="00B14AE9">
        <w:rPr>
          <w:rFonts w:ascii="Times New Roman" w:eastAsia="Times New Roman" w:hAnsi="Times New Roman" w:cs="Times New Roman"/>
          <w:sz w:val="28"/>
          <w:szCs w:val="28"/>
        </w:rPr>
        <w:t>Республики Татарстан по туризму</w:t>
      </w:r>
      <w:r w:rsidRPr="006B4D97">
        <w:rPr>
          <w:rFonts w:ascii="Times New Roman" w:eastAsia="Calibri" w:hAnsi="Times New Roman" w:cs="Times New Roman"/>
          <w:sz w:val="28"/>
          <w:szCs w:val="28"/>
        </w:rPr>
        <w:t>»</w:t>
      </w:r>
      <w:r w:rsidRPr="00830E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5823"/>
        <w:gridCol w:w="1973"/>
        <w:gridCol w:w="1684"/>
      </w:tblGrid>
      <w:tr w:rsidR="00637063" w:rsidRPr="003973B3" w:rsidTr="008B4B8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3" w:rsidRPr="00DC7D84" w:rsidRDefault="00637063" w:rsidP="009C1D86">
            <w:pPr>
              <w:tabs>
                <w:tab w:val="left" w:pos="3765"/>
              </w:tabs>
              <w:ind w:left="-142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3" w:rsidRPr="00DC7D84" w:rsidRDefault="00637063" w:rsidP="009C1D86">
            <w:pPr>
              <w:tabs>
                <w:tab w:val="left" w:pos="3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Должность, фамилия, инициалы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3" w:rsidRPr="00DC7D84" w:rsidRDefault="00637063" w:rsidP="009C1D86">
            <w:pPr>
              <w:tabs>
                <w:tab w:val="left" w:pos="3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3" w:rsidRPr="00DC7D84" w:rsidRDefault="00637063" w:rsidP="009C1D86">
            <w:pPr>
              <w:tabs>
                <w:tab w:val="left" w:pos="3765"/>
              </w:tabs>
              <w:ind w:left="-78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7063" w:rsidRPr="003973B3" w:rsidTr="008B4B80">
        <w:trPr>
          <w:jc w:val="center"/>
        </w:trPr>
        <w:tc>
          <w:tcPr>
            <w:tcW w:w="6516" w:type="dxa"/>
            <w:gridSpan w:val="2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657" w:type="dxa"/>
            <w:gridSpan w:val="2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А.Е.Балахонцева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21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А.В.Софьина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финансов, государственного заказа и мобилизационной работы</w:t>
            </w:r>
          </w:p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Р.А.Мухаметшина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развития и реализации государственных программ</w:t>
            </w:r>
          </w:p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А.Ю.Гильмеев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Pr="00B80851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851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чальник отдела развития туристской индустрии</w:t>
            </w:r>
          </w:p>
          <w:p w:rsidR="00637063" w:rsidRDefault="00B14AE9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Л.Р.Муфазалова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Pr="00B80851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851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продвижения туристского продукта</w:t>
            </w:r>
          </w:p>
          <w:p w:rsidR="00637063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А.Р.Загретдинова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Pr="00B80851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851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B80851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туристской деятельности</w:t>
            </w:r>
          </w:p>
          <w:p w:rsidR="00637063" w:rsidRPr="00B80851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Р.Ш.Гарифуллина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AE9" w:rsidRPr="003973B3" w:rsidTr="008B4B80">
        <w:trPr>
          <w:jc w:val="center"/>
        </w:trPr>
        <w:tc>
          <w:tcPr>
            <w:tcW w:w="693" w:type="dxa"/>
          </w:tcPr>
          <w:p w:rsidR="00B14AE9" w:rsidRPr="00AF0A92" w:rsidRDefault="00B14AE9" w:rsidP="009C1D86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B14AE9" w:rsidRDefault="00B14AE9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финансов, государственного заказа и мобилизационной работы</w:t>
            </w:r>
          </w:p>
          <w:p w:rsidR="00B14AE9" w:rsidRPr="00B80851" w:rsidRDefault="00B14AE9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Ю.Г.Иванникова</w:t>
            </w:r>
          </w:p>
        </w:tc>
        <w:tc>
          <w:tcPr>
            <w:tcW w:w="1973" w:type="dxa"/>
          </w:tcPr>
          <w:p w:rsidR="00B14AE9" w:rsidRPr="00AF0A92" w:rsidRDefault="00B14AE9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B14AE9" w:rsidRPr="00AF0A92" w:rsidRDefault="00B14AE9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516" w:type="dxa"/>
            <w:gridSpan w:val="2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3657" w:type="dxa"/>
            <w:gridSpan w:val="2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063" w:rsidRPr="003973B3" w:rsidTr="008B4B80">
        <w:trPr>
          <w:jc w:val="center"/>
        </w:trPr>
        <w:tc>
          <w:tcPr>
            <w:tcW w:w="693" w:type="dxa"/>
          </w:tcPr>
          <w:p w:rsidR="00637063" w:rsidRPr="00AF0A92" w:rsidRDefault="00637063" w:rsidP="009C1D86">
            <w:pPr>
              <w:numPr>
                <w:ilvl w:val="0"/>
                <w:numId w:val="3"/>
              </w:num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637063" w:rsidRPr="00B80851" w:rsidRDefault="00637063" w:rsidP="009C1D8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851">
              <w:rPr>
                <w:rFonts w:ascii="Times New Roman" w:hAnsi="Times New Roman"/>
                <w:sz w:val="28"/>
                <w:szCs w:val="28"/>
              </w:rPr>
              <w:t>Начальник отдела кадров и юридической работы</w:t>
            </w:r>
          </w:p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851">
              <w:rPr>
                <w:rFonts w:ascii="Times New Roman" w:hAnsi="Times New Roman"/>
                <w:sz w:val="28"/>
                <w:szCs w:val="28"/>
              </w:rPr>
              <w:t>Л.И.Миннебаева</w:t>
            </w:r>
          </w:p>
        </w:tc>
        <w:tc>
          <w:tcPr>
            <w:tcW w:w="1973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637063" w:rsidRPr="00AF0A92" w:rsidRDefault="00637063" w:rsidP="009C1D86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7063" w:rsidRDefault="00637063" w:rsidP="00637063">
      <w:pPr>
        <w:tabs>
          <w:tab w:val="left" w:pos="37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A92">
        <w:rPr>
          <w:rFonts w:ascii="Times New Roman" w:eastAsia="Calibri" w:hAnsi="Times New Roman" w:cs="Times New Roman"/>
          <w:sz w:val="28"/>
          <w:szCs w:val="28"/>
        </w:rPr>
        <w:t>«____» ____________ 20___ г.    _________________  (___________________)</w:t>
      </w:r>
    </w:p>
    <w:p w:rsidR="00407C07" w:rsidRDefault="00637063" w:rsidP="000D4F9C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  <w:r w:rsidRPr="00AF0A92">
        <w:rPr>
          <w:rFonts w:ascii="Times New Roman" w:eastAsia="Calibri" w:hAnsi="Times New Roman" w:cs="Times New Roman"/>
          <w:sz w:val="24"/>
          <w:szCs w:val="24"/>
        </w:rPr>
        <w:t>(дата, виза сотрудника, ответственного за ведение делопроизводства)</w:t>
      </w:r>
    </w:p>
    <w:sectPr w:rsidR="00407C07" w:rsidSect="008B4B80">
      <w:pgSz w:w="11906" w:h="16838"/>
      <w:pgMar w:top="1135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607"/>
    <w:multiLevelType w:val="hybridMultilevel"/>
    <w:tmpl w:val="449CA534"/>
    <w:lvl w:ilvl="0" w:tplc="2E08401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0B5EE0"/>
    <w:multiLevelType w:val="hybridMultilevel"/>
    <w:tmpl w:val="22765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881F62"/>
    <w:multiLevelType w:val="hybridMultilevel"/>
    <w:tmpl w:val="A83476F6"/>
    <w:lvl w:ilvl="0" w:tplc="DEAAD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FE35CE"/>
    <w:multiLevelType w:val="hybridMultilevel"/>
    <w:tmpl w:val="4C7C9856"/>
    <w:lvl w:ilvl="0" w:tplc="E28A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66252D"/>
    <w:multiLevelType w:val="hybridMultilevel"/>
    <w:tmpl w:val="FC54D338"/>
    <w:lvl w:ilvl="0" w:tplc="B386CE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4F5D66"/>
    <w:multiLevelType w:val="hybridMultilevel"/>
    <w:tmpl w:val="AEA2215C"/>
    <w:lvl w:ilvl="0" w:tplc="E3DC00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953596"/>
    <w:multiLevelType w:val="hybridMultilevel"/>
    <w:tmpl w:val="D0FCE1D6"/>
    <w:lvl w:ilvl="0" w:tplc="E3DC00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51"/>
    <w:rsid w:val="0000184A"/>
    <w:rsid w:val="00005BF3"/>
    <w:rsid w:val="00015259"/>
    <w:rsid w:val="0003280A"/>
    <w:rsid w:val="0003485D"/>
    <w:rsid w:val="00037648"/>
    <w:rsid w:val="0006310D"/>
    <w:rsid w:val="00067357"/>
    <w:rsid w:val="000A5795"/>
    <w:rsid w:val="000A62C0"/>
    <w:rsid w:val="000B3EE7"/>
    <w:rsid w:val="000B5A8A"/>
    <w:rsid w:val="000C243C"/>
    <w:rsid w:val="000D4F9C"/>
    <w:rsid w:val="000D5767"/>
    <w:rsid w:val="000F6C9E"/>
    <w:rsid w:val="000F7FB9"/>
    <w:rsid w:val="001075D3"/>
    <w:rsid w:val="00116658"/>
    <w:rsid w:val="0012242C"/>
    <w:rsid w:val="00132386"/>
    <w:rsid w:val="00140C18"/>
    <w:rsid w:val="00144DA2"/>
    <w:rsid w:val="00146ABA"/>
    <w:rsid w:val="00147FED"/>
    <w:rsid w:val="00154595"/>
    <w:rsid w:val="0015788E"/>
    <w:rsid w:val="00163415"/>
    <w:rsid w:val="00171E73"/>
    <w:rsid w:val="001875A1"/>
    <w:rsid w:val="001918CF"/>
    <w:rsid w:val="00191F85"/>
    <w:rsid w:val="0019707E"/>
    <w:rsid w:val="001A4C76"/>
    <w:rsid w:val="001A6D59"/>
    <w:rsid w:val="001B2C14"/>
    <w:rsid w:val="001C2832"/>
    <w:rsid w:val="001D4E38"/>
    <w:rsid w:val="001E1B6D"/>
    <w:rsid w:val="001E2604"/>
    <w:rsid w:val="001E3491"/>
    <w:rsid w:val="001E413A"/>
    <w:rsid w:val="001F0A24"/>
    <w:rsid w:val="001F16A0"/>
    <w:rsid w:val="001F6A36"/>
    <w:rsid w:val="001F7571"/>
    <w:rsid w:val="00210D45"/>
    <w:rsid w:val="00217503"/>
    <w:rsid w:val="00221514"/>
    <w:rsid w:val="00237F61"/>
    <w:rsid w:val="0024615B"/>
    <w:rsid w:val="00250F73"/>
    <w:rsid w:val="00253276"/>
    <w:rsid w:val="002533BC"/>
    <w:rsid w:val="00255475"/>
    <w:rsid w:val="00267025"/>
    <w:rsid w:val="00270624"/>
    <w:rsid w:val="002747B1"/>
    <w:rsid w:val="002802A0"/>
    <w:rsid w:val="00284AE4"/>
    <w:rsid w:val="00287808"/>
    <w:rsid w:val="00293D73"/>
    <w:rsid w:val="00294941"/>
    <w:rsid w:val="002A6BEE"/>
    <w:rsid w:val="002B3C8C"/>
    <w:rsid w:val="002B61D8"/>
    <w:rsid w:val="002C7193"/>
    <w:rsid w:val="002D30B1"/>
    <w:rsid w:val="002D3ABF"/>
    <w:rsid w:val="002D78BE"/>
    <w:rsid w:val="002F38CD"/>
    <w:rsid w:val="00304E36"/>
    <w:rsid w:val="003155E0"/>
    <w:rsid w:val="003156F6"/>
    <w:rsid w:val="0032025E"/>
    <w:rsid w:val="00320651"/>
    <w:rsid w:val="00324287"/>
    <w:rsid w:val="00324CD8"/>
    <w:rsid w:val="00333A74"/>
    <w:rsid w:val="00336EF9"/>
    <w:rsid w:val="00344908"/>
    <w:rsid w:val="00350902"/>
    <w:rsid w:val="003534B2"/>
    <w:rsid w:val="00364757"/>
    <w:rsid w:val="00366EDC"/>
    <w:rsid w:val="003827A2"/>
    <w:rsid w:val="00384738"/>
    <w:rsid w:val="0039017C"/>
    <w:rsid w:val="00392041"/>
    <w:rsid w:val="00395B89"/>
    <w:rsid w:val="003B0790"/>
    <w:rsid w:val="003B4740"/>
    <w:rsid w:val="003B485E"/>
    <w:rsid w:val="003C4B90"/>
    <w:rsid w:val="003D0EB7"/>
    <w:rsid w:val="003D5EE4"/>
    <w:rsid w:val="003D6501"/>
    <w:rsid w:val="003E4CA5"/>
    <w:rsid w:val="003E51A5"/>
    <w:rsid w:val="003F6010"/>
    <w:rsid w:val="00403107"/>
    <w:rsid w:val="00404812"/>
    <w:rsid w:val="00407C07"/>
    <w:rsid w:val="004135C9"/>
    <w:rsid w:val="00434BCF"/>
    <w:rsid w:val="0044078D"/>
    <w:rsid w:val="004420FF"/>
    <w:rsid w:val="00462EB7"/>
    <w:rsid w:val="004769A0"/>
    <w:rsid w:val="004808B1"/>
    <w:rsid w:val="00492544"/>
    <w:rsid w:val="004A21AC"/>
    <w:rsid w:val="004A7CAF"/>
    <w:rsid w:val="004B0689"/>
    <w:rsid w:val="004B221B"/>
    <w:rsid w:val="004B5017"/>
    <w:rsid w:val="004B69F1"/>
    <w:rsid w:val="004C7B2F"/>
    <w:rsid w:val="004D44CB"/>
    <w:rsid w:val="004D6DBE"/>
    <w:rsid w:val="004E50CC"/>
    <w:rsid w:val="004F0EE5"/>
    <w:rsid w:val="004F6BE6"/>
    <w:rsid w:val="00502C84"/>
    <w:rsid w:val="0051307E"/>
    <w:rsid w:val="0051530B"/>
    <w:rsid w:val="00515847"/>
    <w:rsid w:val="0052495C"/>
    <w:rsid w:val="005253A3"/>
    <w:rsid w:val="00530B2B"/>
    <w:rsid w:val="00531B11"/>
    <w:rsid w:val="0053353A"/>
    <w:rsid w:val="00566817"/>
    <w:rsid w:val="00592D3C"/>
    <w:rsid w:val="00595F55"/>
    <w:rsid w:val="005A06F7"/>
    <w:rsid w:val="005A4E80"/>
    <w:rsid w:val="005B5416"/>
    <w:rsid w:val="005B5D75"/>
    <w:rsid w:val="005C6C79"/>
    <w:rsid w:val="005D0105"/>
    <w:rsid w:val="005D4088"/>
    <w:rsid w:val="005F03AB"/>
    <w:rsid w:val="005F4E0F"/>
    <w:rsid w:val="005F5137"/>
    <w:rsid w:val="005F69EA"/>
    <w:rsid w:val="006163FA"/>
    <w:rsid w:val="006215B9"/>
    <w:rsid w:val="00622EB8"/>
    <w:rsid w:val="00631227"/>
    <w:rsid w:val="00637063"/>
    <w:rsid w:val="00642B38"/>
    <w:rsid w:val="00657E2C"/>
    <w:rsid w:val="00660A26"/>
    <w:rsid w:val="00663941"/>
    <w:rsid w:val="006644BA"/>
    <w:rsid w:val="006728AC"/>
    <w:rsid w:val="00673009"/>
    <w:rsid w:val="0068110D"/>
    <w:rsid w:val="006828D4"/>
    <w:rsid w:val="00685563"/>
    <w:rsid w:val="00690E79"/>
    <w:rsid w:val="00692B85"/>
    <w:rsid w:val="006A2F8F"/>
    <w:rsid w:val="006A6D1E"/>
    <w:rsid w:val="006B470A"/>
    <w:rsid w:val="006C4E78"/>
    <w:rsid w:val="006D638F"/>
    <w:rsid w:val="006E66C6"/>
    <w:rsid w:val="007048C7"/>
    <w:rsid w:val="007056D4"/>
    <w:rsid w:val="00706157"/>
    <w:rsid w:val="0070739F"/>
    <w:rsid w:val="0070749F"/>
    <w:rsid w:val="00710045"/>
    <w:rsid w:val="00714D39"/>
    <w:rsid w:val="00717FD3"/>
    <w:rsid w:val="00721683"/>
    <w:rsid w:val="00722500"/>
    <w:rsid w:val="00723D42"/>
    <w:rsid w:val="00736AAB"/>
    <w:rsid w:val="00736B79"/>
    <w:rsid w:val="00737058"/>
    <w:rsid w:val="00737FAA"/>
    <w:rsid w:val="00742C85"/>
    <w:rsid w:val="00746744"/>
    <w:rsid w:val="00753A5B"/>
    <w:rsid w:val="00757C4D"/>
    <w:rsid w:val="00760FE1"/>
    <w:rsid w:val="00775506"/>
    <w:rsid w:val="007773C0"/>
    <w:rsid w:val="00782231"/>
    <w:rsid w:val="00793ABE"/>
    <w:rsid w:val="00796AD5"/>
    <w:rsid w:val="007A13D4"/>
    <w:rsid w:val="007A7E5E"/>
    <w:rsid w:val="007B2527"/>
    <w:rsid w:val="007C1F65"/>
    <w:rsid w:val="007C4965"/>
    <w:rsid w:val="007D451A"/>
    <w:rsid w:val="007D66AC"/>
    <w:rsid w:val="007F5B0B"/>
    <w:rsid w:val="007F7F39"/>
    <w:rsid w:val="008113C2"/>
    <w:rsid w:val="00813F83"/>
    <w:rsid w:val="00842965"/>
    <w:rsid w:val="00851DDF"/>
    <w:rsid w:val="00861630"/>
    <w:rsid w:val="00862DBC"/>
    <w:rsid w:val="00863A9E"/>
    <w:rsid w:val="008702F4"/>
    <w:rsid w:val="0087503C"/>
    <w:rsid w:val="008852A5"/>
    <w:rsid w:val="00892D36"/>
    <w:rsid w:val="00893D81"/>
    <w:rsid w:val="008942A9"/>
    <w:rsid w:val="008A1F5A"/>
    <w:rsid w:val="008A767C"/>
    <w:rsid w:val="008B246B"/>
    <w:rsid w:val="008B4B80"/>
    <w:rsid w:val="008C07A5"/>
    <w:rsid w:val="008C2D95"/>
    <w:rsid w:val="008D4BEF"/>
    <w:rsid w:val="008F5640"/>
    <w:rsid w:val="00912E09"/>
    <w:rsid w:val="0091478C"/>
    <w:rsid w:val="0092106F"/>
    <w:rsid w:val="009228B2"/>
    <w:rsid w:val="00923EC3"/>
    <w:rsid w:val="0093142A"/>
    <w:rsid w:val="009362CC"/>
    <w:rsid w:val="00940D72"/>
    <w:rsid w:val="00950C1A"/>
    <w:rsid w:val="009537B7"/>
    <w:rsid w:val="00953894"/>
    <w:rsid w:val="0096232E"/>
    <w:rsid w:val="009626C4"/>
    <w:rsid w:val="009643C8"/>
    <w:rsid w:val="0097028E"/>
    <w:rsid w:val="00975D89"/>
    <w:rsid w:val="00986B11"/>
    <w:rsid w:val="0099777E"/>
    <w:rsid w:val="009A5DD0"/>
    <w:rsid w:val="009B4049"/>
    <w:rsid w:val="009B7AD9"/>
    <w:rsid w:val="009C6263"/>
    <w:rsid w:val="009D6C65"/>
    <w:rsid w:val="009E00FD"/>
    <w:rsid w:val="009E0383"/>
    <w:rsid w:val="009F79C4"/>
    <w:rsid w:val="00A03CC2"/>
    <w:rsid w:val="00A06774"/>
    <w:rsid w:val="00A06C86"/>
    <w:rsid w:val="00A072BC"/>
    <w:rsid w:val="00A075C1"/>
    <w:rsid w:val="00A12525"/>
    <w:rsid w:val="00A15E8B"/>
    <w:rsid w:val="00A220E2"/>
    <w:rsid w:val="00A4217B"/>
    <w:rsid w:val="00A51B86"/>
    <w:rsid w:val="00A529F4"/>
    <w:rsid w:val="00A5750D"/>
    <w:rsid w:val="00A616B7"/>
    <w:rsid w:val="00A66C5F"/>
    <w:rsid w:val="00AB4047"/>
    <w:rsid w:val="00AB5649"/>
    <w:rsid w:val="00AC3760"/>
    <w:rsid w:val="00AD2D10"/>
    <w:rsid w:val="00AD2F5A"/>
    <w:rsid w:val="00AD76E2"/>
    <w:rsid w:val="00AD7F70"/>
    <w:rsid w:val="00AE3679"/>
    <w:rsid w:val="00AF32F2"/>
    <w:rsid w:val="00AF4D6C"/>
    <w:rsid w:val="00B037F1"/>
    <w:rsid w:val="00B14AE9"/>
    <w:rsid w:val="00B229BA"/>
    <w:rsid w:val="00B22EB6"/>
    <w:rsid w:val="00B23CE4"/>
    <w:rsid w:val="00B26291"/>
    <w:rsid w:val="00B43B2E"/>
    <w:rsid w:val="00B47459"/>
    <w:rsid w:val="00B567E0"/>
    <w:rsid w:val="00B57C70"/>
    <w:rsid w:val="00B6447B"/>
    <w:rsid w:val="00B66147"/>
    <w:rsid w:val="00B67B68"/>
    <w:rsid w:val="00B87B56"/>
    <w:rsid w:val="00B95479"/>
    <w:rsid w:val="00BA353A"/>
    <w:rsid w:val="00BB6A41"/>
    <w:rsid w:val="00BB7886"/>
    <w:rsid w:val="00BD2B39"/>
    <w:rsid w:val="00BD6704"/>
    <w:rsid w:val="00BE2E41"/>
    <w:rsid w:val="00BF1670"/>
    <w:rsid w:val="00BF2E7E"/>
    <w:rsid w:val="00C02C3B"/>
    <w:rsid w:val="00C20254"/>
    <w:rsid w:val="00C253A2"/>
    <w:rsid w:val="00C4440E"/>
    <w:rsid w:val="00C45805"/>
    <w:rsid w:val="00C46D80"/>
    <w:rsid w:val="00C50D4E"/>
    <w:rsid w:val="00C51B8F"/>
    <w:rsid w:val="00C520B1"/>
    <w:rsid w:val="00C52DF4"/>
    <w:rsid w:val="00C54E7C"/>
    <w:rsid w:val="00C636AF"/>
    <w:rsid w:val="00C76F4E"/>
    <w:rsid w:val="00C95206"/>
    <w:rsid w:val="00C95706"/>
    <w:rsid w:val="00CA3DDE"/>
    <w:rsid w:val="00CC156F"/>
    <w:rsid w:val="00CC51B6"/>
    <w:rsid w:val="00CC51E5"/>
    <w:rsid w:val="00CF1A45"/>
    <w:rsid w:val="00D02679"/>
    <w:rsid w:val="00D07EA2"/>
    <w:rsid w:val="00D114CC"/>
    <w:rsid w:val="00D11D46"/>
    <w:rsid w:val="00D122E7"/>
    <w:rsid w:val="00D21683"/>
    <w:rsid w:val="00D21BDF"/>
    <w:rsid w:val="00D303E1"/>
    <w:rsid w:val="00D36783"/>
    <w:rsid w:val="00D462C7"/>
    <w:rsid w:val="00D47F11"/>
    <w:rsid w:val="00D53286"/>
    <w:rsid w:val="00D64684"/>
    <w:rsid w:val="00D744BD"/>
    <w:rsid w:val="00D76E3C"/>
    <w:rsid w:val="00DA0266"/>
    <w:rsid w:val="00DA111C"/>
    <w:rsid w:val="00DA312C"/>
    <w:rsid w:val="00DA70C8"/>
    <w:rsid w:val="00DB0C4F"/>
    <w:rsid w:val="00DB5182"/>
    <w:rsid w:val="00DB5845"/>
    <w:rsid w:val="00DD5BEB"/>
    <w:rsid w:val="00DE5624"/>
    <w:rsid w:val="00DE7E0B"/>
    <w:rsid w:val="00E06AB0"/>
    <w:rsid w:val="00E06C07"/>
    <w:rsid w:val="00E102A4"/>
    <w:rsid w:val="00E1134C"/>
    <w:rsid w:val="00E1792F"/>
    <w:rsid w:val="00E302B2"/>
    <w:rsid w:val="00E308DB"/>
    <w:rsid w:val="00E3255D"/>
    <w:rsid w:val="00E32A95"/>
    <w:rsid w:val="00E542C6"/>
    <w:rsid w:val="00E73B06"/>
    <w:rsid w:val="00E74F58"/>
    <w:rsid w:val="00E75550"/>
    <w:rsid w:val="00E76351"/>
    <w:rsid w:val="00E802C3"/>
    <w:rsid w:val="00E92232"/>
    <w:rsid w:val="00E94896"/>
    <w:rsid w:val="00E94E09"/>
    <w:rsid w:val="00E9574C"/>
    <w:rsid w:val="00E96130"/>
    <w:rsid w:val="00ED5481"/>
    <w:rsid w:val="00ED661B"/>
    <w:rsid w:val="00EE1DF8"/>
    <w:rsid w:val="00EE4341"/>
    <w:rsid w:val="00EF215C"/>
    <w:rsid w:val="00F1168E"/>
    <w:rsid w:val="00F140FF"/>
    <w:rsid w:val="00F24014"/>
    <w:rsid w:val="00F253EB"/>
    <w:rsid w:val="00F25C90"/>
    <w:rsid w:val="00F263C3"/>
    <w:rsid w:val="00F3050C"/>
    <w:rsid w:val="00F31867"/>
    <w:rsid w:val="00F3636E"/>
    <w:rsid w:val="00F6307E"/>
    <w:rsid w:val="00F72EAA"/>
    <w:rsid w:val="00F83C2D"/>
    <w:rsid w:val="00F94DB7"/>
    <w:rsid w:val="00FB13D2"/>
    <w:rsid w:val="00FC6F95"/>
    <w:rsid w:val="00FD1A73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1FE3-8D89-4FC9-B712-CB5A8923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4E"/>
  </w:style>
  <w:style w:type="paragraph" w:styleId="1">
    <w:name w:val="heading 1"/>
    <w:basedOn w:val="a"/>
    <w:next w:val="a"/>
    <w:link w:val="10"/>
    <w:uiPriority w:val="99"/>
    <w:qFormat/>
    <w:rsid w:val="00C50D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736B7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36B79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6639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50D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63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6199/46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28809/0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6199/4601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4B20-5C76-4050-810E-A0B6E436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669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Uni2013</dc:creator>
  <cp:keywords/>
  <dc:description/>
  <cp:lastModifiedBy>UserT</cp:lastModifiedBy>
  <cp:revision>13</cp:revision>
  <cp:lastPrinted>2024-11-01T05:52:00Z</cp:lastPrinted>
  <dcterms:created xsi:type="dcterms:W3CDTF">2024-09-20T08:51:00Z</dcterms:created>
  <dcterms:modified xsi:type="dcterms:W3CDTF">2024-11-01T06:48:00Z</dcterms:modified>
</cp:coreProperties>
</file>