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F7" w:rsidRDefault="006108F7" w:rsidP="006108F7">
      <w:pPr>
        <w:tabs>
          <w:tab w:val="left" w:pos="2830"/>
        </w:tabs>
        <w:spacing w:after="0" w:line="240" w:lineRule="auto"/>
        <w:ind w:right="5242"/>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изменения в </w:t>
      </w:r>
      <w:r w:rsidRPr="006108F7">
        <w:rPr>
          <w:rFonts w:ascii="Times New Roman" w:hAnsi="Times New Roman" w:cs="Times New Roman"/>
          <w:sz w:val="28"/>
          <w:szCs w:val="28"/>
        </w:rPr>
        <w:t>Правила 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 утвержденные</w:t>
      </w:r>
      <w:r>
        <w:rPr>
          <w:rFonts w:ascii="Times New Roman" w:hAnsi="Times New Roman" w:cs="Times New Roman"/>
          <w:sz w:val="28"/>
          <w:szCs w:val="28"/>
        </w:rPr>
        <w:t xml:space="preserve"> </w:t>
      </w:r>
      <w:r w:rsidRPr="006108F7">
        <w:rPr>
          <w:rFonts w:ascii="Times New Roman" w:hAnsi="Times New Roman" w:cs="Times New Roman"/>
          <w:sz w:val="28"/>
          <w:szCs w:val="28"/>
        </w:rPr>
        <w:t>постановление</w:t>
      </w:r>
      <w:r>
        <w:rPr>
          <w:rFonts w:ascii="Times New Roman" w:hAnsi="Times New Roman" w:cs="Times New Roman"/>
          <w:sz w:val="28"/>
          <w:szCs w:val="28"/>
        </w:rPr>
        <w:t>м</w:t>
      </w:r>
      <w:r w:rsidRPr="006108F7">
        <w:rPr>
          <w:rFonts w:ascii="Times New Roman" w:hAnsi="Times New Roman" w:cs="Times New Roman"/>
          <w:sz w:val="28"/>
          <w:szCs w:val="28"/>
        </w:rPr>
        <w:t xml:space="preserve"> Кабинета Министров Республики Татарстан от 15.09.2021 </w:t>
      </w:r>
      <w:r>
        <w:rPr>
          <w:rFonts w:ascii="Times New Roman" w:hAnsi="Times New Roman" w:cs="Times New Roman"/>
          <w:sz w:val="28"/>
          <w:szCs w:val="28"/>
        </w:rPr>
        <w:t>№</w:t>
      </w:r>
      <w:r w:rsidRPr="006108F7">
        <w:rPr>
          <w:rFonts w:ascii="Times New Roman" w:hAnsi="Times New Roman" w:cs="Times New Roman"/>
          <w:sz w:val="28"/>
          <w:szCs w:val="28"/>
        </w:rPr>
        <w:t xml:space="preserve"> 872 </w:t>
      </w:r>
      <w:r>
        <w:rPr>
          <w:rFonts w:ascii="Times New Roman" w:hAnsi="Times New Roman" w:cs="Times New Roman"/>
          <w:sz w:val="28"/>
          <w:szCs w:val="28"/>
        </w:rPr>
        <w:t>«</w:t>
      </w:r>
      <w:r w:rsidRPr="006108F7">
        <w:rPr>
          <w:rFonts w:ascii="Times New Roman" w:hAnsi="Times New Roman" w:cs="Times New Roman"/>
          <w:sz w:val="28"/>
          <w:szCs w:val="28"/>
        </w:rPr>
        <w:t>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Pr>
          <w:rFonts w:ascii="Times New Roman" w:hAnsi="Times New Roman" w:cs="Times New Roman"/>
          <w:sz w:val="28"/>
          <w:szCs w:val="28"/>
        </w:rPr>
        <w:t>»</w:t>
      </w:r>
    </w:p>
    <w:p w:rsidR="006108F7" w:rsidRDefault="006108F7" w:rsidP="006108F7">
      <w:pPr>
        <w:tabs>
          <w:tab w:val="left" w:pos="2830"/>
        </w:tabs>
        <w:spacing w:after="0" w:line="240" w:lineRule="auto"/>
        <w:ind w:right="5242"/>
        <w:jc w:val="both"/>
        <w:rPr>
          <w:rFonts w:ascii="Times New Roman" w:hAnsi="Times New Roman" w:cs="Times New Roman"/>
          <w:sz w:val="28"/>
          <w:szCs w:val="28"/>
        </w:rPr>
      </w:pPr>
    </w:p>
    <w:p w:rsidR="006108F7" w:rsidRPr="006108F7" w:rsidRDefault="006108F7" w:rsidP="006108F7">
      <w:pPr>
        <w:tabs>
          <w:tab w:val="left" w:pos="28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6108F7">
        <w:rPr>
          <w:rFonts w:ascii="Times New Roman" w:hAnsi="Times New Roman" w:cs="Times New Roman"/>
          <w:sz w:val="28"/>
          <w:szCs w:val="28"/>
        </w:rPr>
        <w:t>абинет Министров Республики Татарстан постановляет:</w:t>
      </w:r>
    </w:p>
    <w:p w:rsidR="006108F7" w:rsidRPr="006108F7" w:rsidRDefault="006108F7" w:rsidP="006108F7">
      <w:pPr>
        <w:spacing w:after="0" w:line="240" w:lineRule="auto"/>
        <w:jc w:val="both"/>
        <w:rPr>
          <w:rFonts w:ascii="Times New Roman" w:hAnsi="Times New Roman" w:cs="Times New Roman"/>
          <w:sz w:val="28"/>
          <w:szCs w:val="28"/>
        </w:rPr>
      </w:pPr>
    </w:p>
    <w:p w:rsidR="006108F7" w:rsidRDefault="006108F7" w:rsidP="00610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108F7">
        <w:rPr>
          <w:rFonts w:ascii="Times New Roman" w:hAnsi="Times New Roman" w:cs="Times New Roman"/>
          <w:sz w:val="28"/>
          <w:szCs w:val="28"/>
        </w:rPr>
        <w:t>Внести в Правила 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Pr>
          <w:rFonts w:ascii="Times New Roman" w:hAnsi="Times New Roman" w:cs="Times New Roman"/>
          <w:sz w:val="28"/>
          <w:szCs w:val="28"/>
        </w:rPr>
        <w:t xml:space="preserve">, утвержденные </w:t>
      </w:r>
      <w:r w:rsidRPr="006108F7">
        <w:rPr>
          <w:rFonts w:ascii="Times New Roman" w:hAnsi="Times New Roman" w:cs="Times New Roman"/>
          <w:sz w:val="28"/>
          <w:szCs w:val="28"/>
        </w:rPr>
        <w:t>постановление</w:t>
      </w:r>
      <w:r>
        <w:rPr>
          <w:rFonts w:ascii="Times New Roman" w:hAnsi="Times New Roman" w:cs="Times New Roman"/>
          <w:sz w:val="28"/>
          <w:szCs w:val="28"/>
        </w:rPr>
        <w:t>м</w:t>
      </w:r>
      <w:r w:rsidRPr="006108F7">
        <w:rPr>
          <w:rFonts w:ascii="Times New Roman" w:hAnsi="Times New Roman" w:cs="Times New Roman"/>
          <w:sz w:val="28"/>
          <w:szCs w:val="28"/>
        </w:rPr>
        <w:t xml:space="preserve"> Кабинета Министров Республики Татарстан от 15.09.2021 </w:t>
      </w:r>
      <w:r>
        <w:rPr>
          <w:rFonts w:ascii="Times New Roman" w:hAnsi="Times New Roman" w:cs="Times New Roman"/>
          <w:sz w:val="28"/>
          <w:szCs w:val="28"/>
        </w:rPr>
        <w:t>№</w:t>
      </w:r>
      <w:r w:rsidRPr="006108F7">
        <w:rPr>
          <w:rFonts w:ascii="Times New Roman" w:hAnsi="Times New Roman" w:cs="Times New Roman"/>
          <w:sz w:val="28"/>
          <w:szCs w:val="28"/>
        </w:rPr>
        <w:t xml:space="preserve"> 872 </w:t>
      </w:r>
      <w:r>
        <w:rPr>
          <w:rFonts w:ascii="Times New Roman" w:hAnsi="Times New Roman" w:cs="Times New Roman"/>
          <w:sz w:val="28"/>
          <w:szCs w:val="28"/>
        </w:rPr>
        <w:t>«</w:t>
      </w:r>
      <w:r w:rsidRPr="006108F7">
        <w:rPr>
          <w:rFonts w:ascii="Times New Roman" w:hAnsi="Times New Roman" w:cs="Times New Roman"/>
          <w:sz w:val="28"/>
          <w:szCs w:val="28"/>
        </w:rPr>
        <w:t>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Pr>
          <w:rFonts w:ascii="Times New Roman" w:hAnsi="Times New Roman" w:cs="Times New Roman"/>
          <w:sz w:val="28"/>
          <w:szCs w:val="28"/>
        </w:rPr>
        <w:t>»</w:t>
      </w:r>
      <w:r w:rsidRPr="006108F7">
        <w:rPr>
          <w:rFonts w:ascii="Times New Roman" w:hAnsi="Times New Roman" w:cs="Times New Roman"/>
          <w:sz w:val="28"/>
          <w:szCs w:val="28"/>
        </w:rPr>
        <w:t xml:space="preserve"> (с изменениями, внесенными постановлениями Кабинета Министров Республики Татарстан от 01.03.202</w:t>
      </w:r>
      <w:r>
        <w:rPr>
          <w:rFonts w:ascii="Times New Roman" w:hAnsi="Times New Roman" w:cs="Times New Roman"/>
          <w:sz w:val="28"/>
          <w:szCs w:val="28"/>
        </w:rPr>
        <w:t>3 № 189, от 28.11.2023 № 1524, от 30.09.2024 № 844) изменение</w:t>
      </w:r>
      <w:r w:rsidRPr="006108F7">
        <w:rPr>
          <w:rFonts w:ascii="Times New Roman" w:hAnsi="Times New Roman" w:cs="Times New Roman"/>
          <w:sz w:val="28"/>
          <w:szCs w:val="28"/>
        </w:rPr>
        <w:t>, изложи</w:t>
      </w:r>
      <w:r>
        <w:rPr>
          <w:rFonts w:ascii="Times New Roman" w:hAnsi="Times New Roman" w:cs="Times New Roman"/>
          <w:sz w:val="28"/>
          <w:szCs w:val="28"/>
        </w:rPr>
        <w:t>в их</w:t>
      </w:r>
      <w:r w:rsidRPr="006108F7">
        <w:rPr>
          <w:rFonts w:ascii="Times New Roman" w:hAnsi="Times New Roman" w:cs="Times New Roman"/>
          <w:sz w:val="28"/>
          <w:szCs w:val="28"/>
        </w:rPr>
        <w:t xml:space="preserve"> в новой редакции (прилагаются).</w:t>
      </w:r>
    </w:p>
    <w:p w:rsidR="006108F7" w:rsidRPr="006108F7" w:rsidRDefault="006108F7" w:rsidP="00610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настоящее постановление вступает в силу с 1 января 2025 года.</w:t>
      </w:r>
    </w:p>
    <w:p w:rsidR="006108F7" w:rsidRPr="006108F7" w:rsidRDefault="006108F7" w:rsidP="006108F7">
      <w:pPr>
        <w:spacing w:after="0" w:line="240" w:lineRule="auto"/>
        <w:jc w:val="both"/>
        <w:rPr>
          <w:rFonts w:ascii="Times New Roman" w:hAnsi="Times New Roman" w:cs="Times New Roman"/>
          <w:sz w:val="28"/>
          <w:szCs w:val="28"/>
        </w:rPr>
      </w:pPr>
    </w:p>
    <w:p w:rsidR="006108F7" w:rsidRPr="006108F7" w:rsidRDefault="006108F7" w:rsidP="006108F7">
      <w:pPr>
        <w:spacing w:after="0" w:line="240" w:lineRule="auto"/>
        <w:jc w:val="both"/>
        <w:rPr>
          <w:rFonts w:ascii="Times New Roman" w:hAnsi="Times New Roman" w:cs="Times New Roman"/>
          <w:sz w:val="28"/>
          <w:szCs w:val="28"/>
        </w:rPr>
      </w:pPr>
      <w:r w:rsidRPr="006108F7">
        <w:rPr>
          <w:rFonts w:ascii="Times New Roman" w:hAnsi="Times New Roman" w:cs="Times New Roman"/>
          <w:sz w:val="28"/>
          <w:szCs w:val="28"/>
        </w:rPr>
        <w:t>Премьер-министр</w:t>
      </w:r>
    </w:p>
    <w:p w:rsidR="006108F7" w:rsidRPr="006108F7" w:rsidRDefault="006108F7" w:rsidP="006108F7">
      <w:pPr>
        <w:spacing w:after="0" w:line="240" w:lineRule="auto"/>
        <w:jc w:val="both"/>
        <w:rPr>
          <w:rFonts w:ascii="Times New Roman" w:hAnsi="Times New Roman" w:cs="Times New Roman"/>
          <w:sz w:val="28"/>
          <w:szCs w:val="28"/>
        </w:rPr>
      </w:pPr>
      <w:r w:rsidRPr="006108F7">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w:t>
      </w:r>
      <w:r w:rsidRPr="006108F7">
        <w:rPr>
          <w:rFonts w:ascii="Times New Roman" w:hAnsi="Times New Roman" w:cs="Times New Roman"/>
          <w:sz w:val="28"/>
          <w:szCs w:val="28"/>
        </w:rPr>
        <w:t>Песошин</w:t>
      </w:r>
    </w:p>
    <w:p w:rsidR="006108F7" w:rsidRDefault="006108F7">
      <w:pPr>
        <w:rPr>
          <w:rFonts w:ascii="Times New Roman" w:hAnsi="Times New Roman" w:cs="Times New Roman"/>
          <w:sz w:val="28"/>
          <w:szCs w:val="28"/>
        </w:rPr>
      </w:pPr>
    </w:p>
    <w:p w:rsidR="006108F7" w:rsidRDefault="006108F7">
      <w:pPr>
        <w:rPr>
          <w:rFonts w:ascii="Times New Roman" w:hAnsi="Times New Roman" w:cs="Times New Roman"/>
          <w:sz w:val="28"/>
          <w:szCs w:val="28"/>
        </w:rPr>
      </w:pPr>
      <w:r>
        <w:rPr>
          <w:rFonts w:ascii="Times New Roman" w:hAnsi="Times New Roman" w:cs="Times New Roman"/>
          <w:sz w:val="28"/>
          <w:szCs w:val="28"/>
        </w:rPr>
        <w:br w:type="page"/>
      </w:r>
    </w:p>
    <w:p w:rsidR="00F76730" w:rsidRPr="00BC435C" w:rsidRDefault="005407AA" w:rsidP="005315F0">
      <w:pPr>
        <w:suppressAutoHyphens/>
        <w:spacing w:after="0" w:line="240" w:lineRule="auto"/>
        <w:ind w:left="6946"/>
        <w:rPr>
          <w:rFonts w:ascii="Times New Roman" w:hAnsi="Times New Roman" w:cs="Times New Roman"/>
          <w:sz w:val="28"/>
          <w:szCs w:val="28"/>
        </w:rPr>
      </w:pPr>
      <w:r w:rsidRPr="00BC435C">
        <w:rPr>
          <w:rFonts w:ascii="Times New Roman" w:hAnsi="Times New Roman" w:cs="Times New Roman"/>
          <w:sz w:val="28"/>
          <w:szCs w:val="28"/>
        </w:rPr>
        <w:lastRenderedPageBreak/>
        <w:t>Утвержден</w:t>
      </w:r>
      <w:r w:rsidR="005315F0" w:rsidRPr="00BC435C">
        <w:rPr>
          <w:rFonts w:ascii="Times New Roman" w:hAnsi="Times New Roman" w:cs="Times New Roman"/>
          <w:sz w:val="28"/>
          <w:szCs w:val="28"/>
        </w:rPr>
        <w:br/>
      </w:r>
      <w:r w:rsidR="00F76730" w:rsidRPr="00BC435C">
        <w:rPr>
          <w:rFonts w:ascii="Times New Roman" w:hAnsi="Times New Roman" w:cs="Times New Roman"/>
          <w:sz w:val="28"/>
          <w:szCs w:val="28"/>
        </w:rPr>
        <w:t>постановлением</w:t>
      </w:r>
    </w:p>
    <w:p w:rsidR="00F76730" w:rsidRPr="00BC435C" w:rsidRDefault="00F76730" w:rsidP="005315F0">
      <w:pPr>
        <w:pStyle w:val="ConsPlusNormal"/>
        <w:widowControl/>
        <w:suppressAutoHyphens/>
        <w:ind w:left="6946"/>
        <w:rPr>
          <w:rFonts w:ascii="Times New Roman" w:hAnsi="Times New Roman" w:cs="Times New Roman"/>
          <w:sz w:val="28"/>
          <w:szCs w:val="28"/>
        </w:rPr>
      </w:pPr>
      <w:r w:rsidRPr="00BC435C">
        <w:rPr>
          <w:rFonts w:ascii="Times New Roman" w:hAnsi="Times New Roman" w:cs="Times New Roman"/>
          <w:sz w:val="28"/>
          <w:szCs w:val="28"/>
        </w:rPr>
        <w:t>Кабинета Министров</w:t>
      </w:r>
    </w:p>
    <w:p w:rsidR="00F76730" w:rsidRPr="00BC435C" w:rsidRDefault="00F76730" w:rsidP="005315F0">
      <w:pPr>
        <w:pStyle w:val="ConsPlusNormal"/>
        <w:widowControl/>
        <w:suppressAutoHyphens/>
        <w:ind w:left="6946"/>
        <w:rPr>
          <w:rFonts w:ascii="Times New Roman" w:hAnsi="Times New Roman" w:cs="Times New Roman"/>
          <w:sz w:val="28"/>
          <w:szCs w:val="28"/>
        </w:rPr>
      </w:pPr>
      <w:r w:rsidRPr="00BC435C">
        <w:rPr>
          <w:rFonts w:ascii="Times New Roman" w:hAnsi="Times New Roman" w:cs="Times New Roman"/>
          <w:sz w:val="28"/>
          <w:szCs w:val="28"/>
        </w:rPr>
        <w:t>Республики Татарстан</w:t>
      </w:r>
    </w:p>
    <w:p w:rsidR="00EB0A4A" w:rsidRPr="00BC435C" w:rsidRDefault="00A32A8E" w:rsidP="005315F0">
      <w:pPr>
        <w:pStyle w:val="ConsPlusNormal"/>
        <w:widowControl/>
        <w:suppressAutoHyphens/>
        <w:ind w:left="6946"/>
        <w:rPr>
          <w:rFonts w:ascii="Times New Roman" w:hAnsi="Times New Roman" w:cs="Times New Roman"/>
          <w:sz w:val="28"/>
          <w:szCs w:val="28"/>
        </w:rPr>
      </w:pPr>
      <w:r w:rsidRPr="00A32A8E">
        <w:rPr>
          <w:rFonts w:ascii="Times New Roman" w:hAnsi="Times New Roman" w:cs="Times New Roman"/>
          <w:sz w:val="28"/>
          <w:szCs w:val="28"/>
        </w:rPr>
        <w:t>от 15.09.2021 № 872</w:t>
      </w:r>
      <w:r w:rsidR="005315F0" w:rsidRPr="00BC435C">
        <w:rPr>
          <w:rFonts w:ascii="Times New Roman" w:hAnsi="Times New Roman" w:cs="Times New Roman"/>
          <w:sz w:val="28"/>
          <w:szCs w:val="28"/>
        </w:rPr>
        <w:br/>
        <w:t>(в редакции постановления Кабинета Министров Республики Татарстан</w:t>
      </w:r>
      <w:r w:rsidR="005315F0" w:rsidRPr="00BC435C">
        <w:rPr>
          <w:rFonts w:ascii="Times New Roman" w:hAnsi="Times New Roman" w:cs="Times New Roman"/>
          <w:sz w:val="28"/>
          <w:szCs w:val="28"/>
        </w:rPr>
        <w:br/>
        <w:t>от ____ № ____)</w:t>
      </w:r>
    </w:p>
    <w:p w:rsidR="006B518F" w:rsidRPr="00BC435C" w:rsidRDefault="006B518F" w:rsidP="00EB4452">
      <w:pPr>
        <w:pStyle w:val="ConsPlusNormal"/>
        <w:widowControl/>
        <w:jc w:val="center"/>
        <w:rPr>
          <w:rFonts w:ascii="Times New Roman" w:hAnsi="Times New Roman" w:cs="Times New Roman"/>
          <w:sz w:val="28"/>
          <w:szCs w:val="28"/>
        </w:rPr>
      </w:pPr>
    </w:p>
    <w:p w:rsidR="00333D92" w:rsidRPr="00BC435C" w:rsidRDefault="00333D92" w:rsidP="00EB4452">
      <w:pPr>
        <w:pStyle w:val="ConsPlusNormal"/>
        <w:widowControl/>
        <w:jc w:val="center"/>
        <w:rPr>
          <w:rFonts w:ascii="Times New Roman" w:hAnsi="Times New Roman" w:cs="Times New Roman"/>
          <w:sz w:val="28"/>
          <w:szCs w:val="28"/>
        </w:rPr>
      </w:pPr>
    </w:p>
    <w:p w:rsidR="006108F7" w:rsidRPr="006108F7" w:rsidRDefault="006108F7" w:rsidP="006108F7">
      <w:pPr>
        <w:pStyle w:val="ConsPlusNormal"/>
        <w:jc w:val="center"/>
        <w:rPr>
          <w:rFonts w:ascii="Times New Roman" w:hAnsi="Times New Roman" w:cs="Times New Roman"/>
          <w:sz w:val="28"/>
          <w:szCs w:val="28"/>
        </w:rPr>
      </w:pPr>
      <w:r w:rsidRPr="006108F7">
        <w:rPr>
          <w:rFonts w:ascii="Times New Roman" w:hAnsi="Times New Roman" w:cs="Times New Roman"/>
          <w:sz w:val="28"/>
          <w:szCs w:val="28"/>
        </w:rPr>
        <w:t>Правила</w:t>
      </w:r>
    </w:p>
    <w:p w:rsidR="006B518F" w:rsidRDefault="006108F7" w:rsidP="006108F7">
      <w:pPr>
        <w:pStyle w:val="ConsPlusNormal"/>
        <w:widowControl/>
        <w:jc w:val="center"/>
        <w:rPr>
          <w:rFonts w:ascii="Times New Roman" w:hAnsi="Times New Roman" w:cs="Times New Roman"/>
          <w:sz w:val="28"/>
          <w:szCs w:val="28"/>
        </w:rPr>
      </w:pPr>
      <w:r w:rsidRPr="006108F7">
        <w:rPr>
          <w:rFonts w:ascii="Times New Roman" w:hAnsi="Times New Roman" w:cs="Times New Roman"/>
          <w:sz w:val="28"/>
          <w:szCs w:val="28"/>
        </w:rPr>
        <w:t>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p>
    <w:p w:rsidR="006108F7" w:rsidRPr="00BC435C" w:rsidRDefault="006108F7" w:rsidP="006108F7">
      <w:pPr>
        <w:pStyle w:val="ConsPlusNormal"/>
        <w:widowControl/>
        <w:jc w:val="center"/>
        <w:rPr>
          <w:rFonts w:ascii="Times New Roman" w:hAnsi="Times New Roman" w:cs="Times New Roman"/>
          <w:sz w:val="28"/>
          <w:szCs w:val="28"/>
        </w:rPr>
      </w:pPr>
    </w:p>
    <w:p w:rsidR="002A2657" w:rsidRPr="00BC435C" w:rsidRDefault="002A2657" w:rsidP="00C44175">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I. Общие положения</w:t>
      </w:r>
    </w:p>
    <w:p w:rsidR="002A2657" w:rsidRPr="00BC435C" w:rsidRDefault="002A2657" w:rsidP="002A2657">
      <w:pPr>
        <w:pStyle w:val="ConsPlusNormal"/>
        <w:suppressAutoHyphens/>
        <w:ind w:firstLine="709"/>
        <w:jc w:val="both"/>
        <w:rPr>
          <w:rFonts w:ascii="Times New Roman" w:hAnsi="Times New Roman" w:cs="Times New Roman"/>
          <w:sz w:val="28"/>
          <w:szCs w:val="28"/>
        </w:rPr>
      </w:pPr>
    </w:p>
    <w:p w:rsidR="002A2657" w:rsidRPr="00BC435C" w:rsidRDefault="002A2657" w:rsidP="002A265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1.1. Настоящи</w:t>
      </w:r>
      <w:r w:rsidR="00C653CC">
        <w:rPr>
          <w:rFonts w:ascii="Times New Roman" w:hAnsi="Times New Roman" w:cs="Times New Roman"/>
          <w:sz w:val="28"/>
          <w:szCs w:val="28"/>
        </w:rPr>
        <w:t>е</w:t>
      </w:r>
      <w:r w:rsidRPr="00BC435C">
        <w:rPr>
          <w:rFonts w:ascii="Times New Roman" w:hAnsi="Times New Roman" w:cs="Times New Roman"/>
          <w:sz w:val="28"/>
          <w:szCs w:val="28"/>
        </w:rPr>
        <w:t xml:space="preserve"> </w:t>
      </w:r>
      <w:r w:rsidR="00C653CC">
        <w:rPr>
          <w:rFonts w:ascii="Times New Roman" w:hAnsi="Times New Roman" w:cs="Times New Roman"/>
          <w:sz w:val="28"/>
          <w:szCs w:val="28"/>
        </w:rPr>
        <w:t>Правила</w:t>
      </w:r>
      <w:r w:rsidR="00C44175" w:rsidRPr="00BC435C">
        <w:rPr>
          <w:rFonts w:ascii="Times New Roman" w:hAnsi="Times New Roman" w:cs="Times New Roman"/>
          <w:sz w:val="28"/>
          <w:szCs w:val="28"/>
        </w:rPr>
        <w:t xml:space="preserve"> разработан</w:t>
      </w:r>
      <w:r w:rsidR="00C653CC">
        <w:rPr>
          <w:rFonts w:ascii="Times New Roman" w:hAnsi="Times New Roman" w:cs="Times New Roman"/>
          <w:sz w:val="28"/>
          <w:szCs w:val="28"/>
        </w:rPr>
        <w:t>ы</w:t>
      </w:r>
      <w:r w:rsidR="00C44175" w:rsidRPr="00BC435C">
        <w:rPr>
          <w:rFonts w:ascii="Times New Roman" w:hAnsi="Times New Roman" w:cs="Times New Roman"/>
          <w:sz w:val="28"/>
          <w:szCs w:val="28"/>
        </w:rPr>
        <w:t xml:space="preserve">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w:t>
      </w:r>
      <w:r w:rsidRPr="00BC435C">
        <w:rPr>
          <w:rFonts w:ascii="Times New Roman" w:hAnsi="Times New Roman" w:cs="Times New Roman"/>
          <w:sz w:val="28"/>
          <w:szCs w:val="28"/>
        </w:rPr>
        <w:t xml:space="preserve"> условия</w:t>
      </w:r>
      <w:r w:rsidR="00C44175" w:rsidRPr="00BC435C">
        <w:rPr>
          <w:rFonts w:ascii="Times New Roman" w:hAnsi="Times New Roman" w:cs="Times New Roman"/>
          <w:sz w:val="28"/>
          <w:szCs w:val="28"/>
        </w:rPr>
        <w:t xml:space="preserve"> и </w:t>
      </w:r>
      <w:r w:rsidR="00C653CC">
        <w:rPr>
          <w:rFonts w:ascii="Times New Roman" w:hAnsi="Times New Roman" w:cs="Times New Roman"/>
          <w:sz w:val="28"/>
          <w:szCs w:val="28"/>
        </w:rPr>
        <w:t>механизм</w:t>
      </w:r>
      <w:r w:rsidR="00C44175" w:rsidRPr="00BC435C">
        <w:rPr>
          <w:rFonts w:ascii="Times New Roman" w:hAnsi="Times New Roman" w:cs="Times New Roman"/>
          <w:sz w:val="28"/>
          <w:szCs w:val="28"/>
        </w:rPr>
        <w:t xml:space="preserve"> </w:t>
      </w:r>
      <w:r w:rsidRPr="00BC435C">
        <w:rPr>
          <w:rFonts w:ascii="Times New Roman" w:hAnsi="Times New Roman" w:cs="Times New Roman"/>
          <w:sz w:val="28"/>
          <w:szCs w:val="28"/>
        </w:rPr>
        <w:t>предоставления из бюджета Республики Татарстан грант</w:t>
      </w:r>
      <w:r w:rsidR="00C44175" w:rsidRPr="00BC435C">
        <w:rPr>
          <w:rFonts w:ascii="Times New Roman" w:hAnsi="Times New Roman" w:cs="Times New Roman"/>
          <w:sz w:val="28"/>
          <w:szCs w:val="28"/>
        </w:rPr>
        <w:t>ов в форме субсидий</w:t>
      </w:r>
      <w:r w:rsidRPr="00BC435C">
        <w:rPr>
          <w:rFonts w:ascii="Times New Roman" w:hAnsi="Times New Roman" w:cs="Times New Roman"/>
          <w:sz w:val="28"/>
          <w:szCs w:val="28"/>
        </w:rPr>
        <w:t xml:space="preserve"> </w:t>
      </w:r>
      <w:r w:rsidR="00C653CC" w:rsidRPr="00C653CC">
        <w:rPr>
          <w:rFonts w:ascii="Times New Roman" w:hAnsi="Times New Roman" w:cs="Times New Roman"/>
          <w:sz w:val="28"/>
          <w:szCs w:val="28"/>
        </w:rPr>
        <w:t>организациям, осуществляющим образовательную деятельность</w:t>
      </w:r>
      <w:r w:rsidR="00C653CC">
        <w:rPr>
          <w:rFonts w:ascii="Times New Roman" w:hAnsi="Times New Roman" w:cs="Times New Roman"/>
          <w:sz w:val="28"/>
          <w:szCs w:val="28"/>
        </w:rPr>
        <w:t>,</w:t>
      </w:r>
      <w:r w:rsidR="00C44175" w:rsidRPr="00BC435C">
        <w:rPr>
          <w:rFonts w:ascii="Times New Roman" w:hAnsi="Times New Roman" w:cs="Times New Roman"/>
          <w:sz w:val="28"/>
          <w:szCs w:val="28"/>
        </w:rPr>
        <w:t xml:space="preserve"> на финансовое </w:t>
      </w:r>
      <w:r w:rsidR="00C653CC">
        <w:rPr>
          <w:rFonts w:ascii="Times New Roman" w:hAnsi="Times New Roman" w:cs="Times New Roman"/>
          <w:sz w:val="28"/>
          <w:szCs w:val="28"/>
        </w:rPr>
        <w:t>возмещение</w:t>
      </w:r>
      <w:r w:rsidR="00C44175" w:rsidRPr="00BC435C">
        <w:rPr>
          <w:rFonts w:ascii="Times New Roman" w:hAnsi="Times New Roman" w:cs="Times New Roman"/>
          <w:sz w:val="28"/>
          <w:szCs w:val="28"/>
        </w:rPr>
        <w:t xml:space="preserve"> затрат, связанных с </w:t>
      </w:r>
      <w:r w:rsidR="00C653CC" w:rsidRPr="00C653CC">
        <w:rPr>
          <w:rFonts w:ascii="Times New Roman" w:hAnsi="Times New Roman" w:cs="Times New Roman"/>
          <w:sz w:val="28"/>
          <w:szCs w:val="28"/>
        </w:rPr>
        <w:t>обучением государственных гражданских служащих Республики Татарстан (далее - гражданские служащие) на основании государственных образовательных сертификатов на дополнительное профессиональное образование гражданских служащих</w:t>
      </w:r>
      <w:r w:rsidR="00C44175" w:rsidRPr="00BC435C">
        <w:rPr>
          <w:rFonts w:ascii="Times New Roman" w:hAnsi="Times New Roman" w:cs="Times New Roman"/>
          <w:sz w:val="28"/>
          <w:szCs w:val="28"/>
        </w:rPr>
        <w:t xml:space="preserve"> </w:t>
      </w:r>
      <w:r w:rsidRPr="00BC435C">
        <w:rPr>
          <w:rFonts w:ascii="Times New Roman" w:hAnsi="Times New Roman" w:cs="Times New Roman"/>
          <w:sz w:val="28"/>
          <w:szCs w:val="28"/>
        </w:rPr>
        <w:t xml:space="preserve">(далее соответственно </w:t>
      </w:r>
      <w:r w:rsidR="00C44175" w:rsidRPr="00BC435C">
        <w:rPr>
          <w:rFonts w:ascii="Times New Roman" w:hAnsi="Times New Roman" w:cs="Times New Roman"/>
          <w:sz w:val="28"/>
          <w:szCs w:val="28"/>
        </w:rPr>
        <w:t xml:space="preserve">– грант, </w:t>
      </w:r>
      <w:r w:rsidR="004673CF" w:rsidRPr="00BC435C">
        <w:rPr>
          <w:rFonts w:ascii="Times New Roman" w:hAnsi="Times New Roman" w:cs="Times New Roman"/>
          <w:sz w:val="28"/>
          <w:szCs w:val="28"/>
        </w:rPr>
        <w:t>участник отбора</w:t>
      </w:r>
      <w:r w:rsidR="00C44175" w:rsidRPr="00BC435C">
        <w:rPr>
          <w:rFonts w:ascii="Times New Roman" w:hAnsi="Times New Roman" w:cs="Times New Roman"/>
          <w:sz w:val="28"/>
          <w:szCs w:val="28"/>
        </w:rPr>
        <w:t xml:space="preserve">, </w:t>
      </w:r>
      <w:r w:rsidR="00C653CC">
        <w:rPr>
          <w:rFonts w:ascii="Times New Roman" w:hAnsi="Times New Roman" w:cs="Times New Roman"/>
          <w:sz w:val="28"/>
          <w:szCs w:val="28"/>
        </w:rPr>
        <w:t>образовательный сертификат</w:t>
      </w:r>
      <w:r w:rsidRPr="00BC435C">
        <w:rPr>
          <w:rFonts w:ascii="Times New Roman" w:hAnsi="Times New Roman" w:cs="Times New Roman"/>
          <w:sz w:val="28"/>
          <w:szCs w:val="28"/>
        </w:rPr>
        <w:t>).</w:t>
      </w:r>
    </w:p>
    <w:p w:rsidR="006B060D" w:rsidRPr="00BC435C" w:rsidRDefault="006B060D" w:rsidP="006B060D">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1.2.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является Министерство </w:t>
      </w:r>
      <w:r w:rsidR="00C653CC">
        <w:rPr>
          <w:rFonts w:ascii="Times New Roman" w:hAnsi="Times New Roman" w:cs="Times New Roman"/>
          <w:sz w:val="28"/>
          <w:szCs w:val="28"/>
        </w:rPr>
        <w:t>образования и науки</w:t>
      </w:r>
      <w:r w:rsidRPr="00BC435C">
        <w:rPr>
          <w:rFonts w:ascii="Times New Roman" w:hAnsi="Times New Roman" w:cs="Times New Roman"/>
          <w:sz w:val="28"/>
          <w:szCs w:val="28"/>
        </w:rPr>
        <w:t xml:space="preserve"> Республики Татарстан (далее – Министерство).</w:t>
      </w:r>
    </w:p>
    <w:p w:rsidR="006B060D" w:rsidRPr="00BC435C" w:rsidRDefault="006B060D" w:rsidP="006B060D">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1.3. Способом проведения отбора</w:t>
      </w:r>
      <w:r w:rsidR="001C49FF" w:rsidRPr="00BC435C">
        <w:rPr>
          <w:rFonts w:ascii="Times New Roman" w:hAnsi="Times New Roman" w:cs="Times New Roman"/>
          <w:sz w:val="28"/>
          <w:szCs w:val="28"/>
        </w:rPr>
        <w:t xml:space="preserve"> грантополучателей</w:t>
      </w:r>
      <w:r w:rsidR="00C653CC">
        <w:rPr>
          <w:rFonts w:ascii="Times New Roman" w:hAnsi="Times New Roman" w:cs="Times New Roman"/>
          <w:sz w:val="28"/>
          <w:szCs w:val="28"/>
        </w:rPr>
        <w:t xml:space="preserve"> (далее – отбор)</w:t>
      </w:r>
      <w:r w:rsidR="001C49FF" w:rsidRPr="00BC435C">
        <w:rPr>
          <w:rFonts w:ascii="Times New Roman" w:hAnsi="Times New Roman" w:cs="Times New Roman"/>
          <w:sz w:val="28"/>
          <w:szCs w:val="28"/>
        </w:rPr>
        <w:t xml:space="preserve"> </w:t>
      </w:r>
      <w:r w:rsidRPr="00BC435C">
        <w:rPr>
          <w:rFonts w:ascii="Times New Roman" w:hAnsi="Times New Roman" w:cs="Times New Roman"/>
          <w:sz w:val="28"/>
          <w:szCs w:val="28"/>
        </w:rPr>
        <w:t xml:space="preserve">является </w:t>
      </w:r>
      <w:r w:rsidR="00C653CC" w:rsidRPr="00C653CC">
        <w:rPr>
          <w:rFonts w:ascii="Times New Roman" w:hAnsi="Times New Roman" w:cs="Times New Roman"/>
          <w:sz w:val="28"/>
          <w:szCs w:val="28"/>
        </w:rPr>
        <w:t>запрос предложений (заявок) (далее – заявка) – проведение отбора исходя из соответствия участников отбора критериям отбора и очередности</w:t>
      </w:r>
      <w:r w:rsidR="00C653CC">
        <w:rPr>
          <w:rFonts w:ascii="Times New Roman" w:hAnsi="Times New Roman" w:cs="Times New Roman"/>
          <w:sz w:val="28"/>
          <w:szCs w:val="28"/>
        </w:rPr>
        <w:t xml:space="preserve"> поступления </w:t>
      </w:r>
      <w:r w:rsidR="00C653CC">
        <w:rPr>
          <w:rFonts w:ascii="Times New Roman" w:hAnsi="Times New Roman" w:cs="Times New Roman"/>
          <w:sz w:val="28"/>
          <w:szCs w:val="28"/>
        </w:rPr>
        <w:lastRenderedPageBreak/>
        <w:t>заявок</w:t>
      </w:r>
      <w:r w:rsidRPr="00BC435C">
        <w:rPr>
          <w:rFonts w:ascii="Times New Roman" w:hAnsi="Times New Roman" w:cs="Times New Roman"/>
          <w:sz w:val="28"/>
          <w:szCs w:val="28"/>
        </w:rPr>
        <w:t>.</w:t>
      </w:r>
    </w:p>
    <w:p w:rsidR="006B060D" w:rsidRDefault="006B060D" w:rsidP="006B060D">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1.4. Проведение отбора направлено на </w:t>
      </w:r>
      <w:r w:rsidR="00C653CC">
        <w:rPr>
          <w:rFonts w:ascii="Times New Roman" w:hAnsi="Times New Roman" w:cs="Times New Roman"/>
          <w:sz w:val="28"/>
          <w:szCs w:val="28"/>
        </w:rPr>
        <w:t>обеспечение реализации образовательных сертификатов гражданскими служащими</w:t>
      </w:r>
      <w:r w:rsidRPr="00BC435C">
        <w:rPr>
          <w:rFonts w:ascii="Times New Roman" w:hAnsi="Times New Roman" w:cs="Times New Roman"/>
          <w:sz w:val="28"/>
          <w:szCs w:val="28"/>
        </w:rPr>
        <w:t xml:space="preserve"> в соответствии с:</w:t>
      </w:r>
    </w:p>
    <w:p w:rsidR="00C653CC" w:rsidRDefault="00C653CC" w:rsidP="006B060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w:t>
      </w:r>
      <w:r w:rsidRPr="00C653CC">
        <w:rPr>
          <w:rFonts w:ascii="Times New Roman" w:hAnsi="Times New Roman" w:cs="Times New Roman"/>
          <w:sz w:val="28"/>
          <w:szCs w:val="28"/>
        </w:rPr>
        <w:t>остановлени</w:t>
      </w:r>
      <w:r>
        <w:rPr>
          <w:rFonts w:ascii="Times New Roman" w:hAnsi="Times New Roman" w:cs="Times New Roman"/>
          <w:sz w:val="28"/>
          <w:szCs w:val="28"/>
        </w:rPr>
        <w:t>ем</w:t>
      </w:r>
      <w:r w:rsidRPr="00C653CC">
        <w:rPr>
          <w:rFonts w:ascii="Times New Roman" w:hAnsi="Times New Roman" w:cs="Times New Roman"/>
          <w:sz w:val="28"/>
          <w:szCs w:val="28"/>
        </w:rPr>
        <w:t xml:space="preserve"> Правительства Российской Федерации от 18 мая 2019 г. </w:t>
      </w:r>
      <w:r>
        <w:rPr>
          <w:rFonts w:ascii="Times New Roman" w:hAnsi="Times New Roman" w:cs="Times New Roman"/>
          <w:sz w:val="28"/>
          <w:szCs w:val="28"/>
        </w:rPr>
        <w:t>№ </w:t>
      </w:r>
      <w:r w:rsidRPr="00C653CC">
        <w:rPr>
          <w:rFonts w:ascii="Times New Roman" w:hAnsi="Times New Roman" w:cs="Times New Roman"/>
          <w:sz w:val="28"/>
          <w:szCs w:val="28"/>
        </w:rPr>
        <w:t xml:space="preserve">619 </w:t>
      </w:r>
      <w:r>
        <w:rPr>
          <w:rFonts w:ascii="Times New Roman" w:hAnsi="Times New Roman" w:cs="Times New Roman"/>
          <w:sz w:val="28"/>
          <w:szCs w:val="28"/>
        </w:rPr>
        <w:t>«</w:t>
      </w:r>
      <w:r w:rsidRPr="00C653CC">
        <w:rPr>
          <w:rFonts w:ascii="Times New Roman" w:hAnsi="Times New Roman" w:cs="Times New Roman"/>
          <w:sz w:val="28"/>
          <w:szCs w:val="28"/>
        </w:rPr>
        <w:t>О государственном образовательном сертификате на дополнительное профессиональное образование государственного гражданского</w:t>
      </w:r>
      <w:r>
        <w:rPr>
          <w:rFonts w:ascii="Times New Roman" w:hAnsi="Times New Roman" w:cs="Times New Roman"/>
          <w:sz w:val="28"/>
          <w:szCs w:val="28"/>
        </w:rPr>
        <w:t xml:space="preserve"> служащего Российской Федерации»;</w:t>
      </w:r>
    </w:p>
    <w:p w:rsidR="00C653CC" w:rsidRPr="00BC435C" w:rsidRDefault="00C653CC" w:rsidP="00C653CC">
      <w:pPr>
        <w:pStyle w:val="ConsPlusNormal"/>
        <w:suppressAutoHyphens/>
        <w:ind w:firstLine="709"/>
        <w:jc w:val="both"/>
        <w:rPr>
          <w:rFonts w:ascii="Times New Roman" w:hAnsi="Times New Roman" w:cs="Times New Roman"/>
          <w:sz w:val="28"/>
          <w:szCs w:val="28"/>
        </w:rPr>
      </w:pPr>
      <w:r w:rsidRPr="00C653CC">
        <w:rPr>
          <w:rFonts w:ascii="Times New Roman" w:hAnsi="Times New Roman" w:cs="Times New Roman"/>
          <w:sz w:val="28"/>
          <w:szCs w:val="28"/>
        </w:rPr>
        <w:t>Положение</w:t>
      </w:r>
      <w:r>
        <w:rPr>
          <w:rFonts w:ascii="Times New Roman" w:hAnsi="Times New Roman" w:cs="Times New Roman"/>
          <w:sz w:val="28"/>
          <w:szCs w:val="28"/>
        </w:rPr>
        <w:t xml:space="preserve">м </w:t>
      </w:r>
      <w:r w:rsidRPr="00C653CC">
        <w:rPr>
          <w:rFonts w:ascii="Times New Roman" w:hAnsi="Times New Roman" w:cs="Times New Roman"/>
          <w:sz w:val="28"/>
          <w:szCs w:val="28"/>
        </w:rPr>
        <w:t>о порядке организации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Pr>
          <w:rFonts w:ascii="Times New Roman" w:hAnsi="Times New Roman" w:cs="Times New Roman"/>
          <w:sz w:val="28"/>
          <w:szCs w:val="28"/>
        </w:rPr>
        <w:t xml:space="preserve">, утвержденным </w:t>
      </w:r>
      <w:r w:rsidRPr="006108F7">
        <w:rPr>
          <w:rFonts w:ascii="Times New Roman" w:hAnsi="Times New Roman" w:cs="Times New Roman"/>
          <w:sz w:val="28"/>
          <w:szCs w:val="28"/>
        </w:rPr>
        <w:t>постановление</w:t>
      </w:r>
      <w:r>
        <w:rPr>
          <w:rFonts w:ascii="Times New Roman" w:hAnsi="Times New Roman" w:cs="Times New Roman"/>
          <w:sz w:val="28"/>
          <w:szCs w:val="28"/>
        </w:rPr>
        <w:t>м</w:t>
      </w:r>
      <w:r w:rsidRPr="006108F7">
        <w:rPr>
          <w:rFonts w:ascii="Times New Roman" w:hAnsi="Times New Roman" w:cs="Times New Roman"/>
          <w:sz w:val="28"/>
          <w:szCs w:val="28"/>
        </w:rPr>
        <w:t xml:space="preserve"> Кабинета Министров Республики Татарстан от 15.09.2021 </w:t>
      </w:r>
      <w:r>
        <w:rPr>
          <w:rFonts w:ascii="Times New Roman" w:hAnsi="Times New Roman" w:cs="Times New Roman"/>
          <w:sz w:val="28"/>
          <w:szCs w:val="28"/>
        </w:rPr>
        <w:t>№</w:t>
      </w:r>
      <w:r w:rsidRPr="006108F7">
        <w:rPr>
          <w:rFonts w:ascii="Times New Roman" w:hAnsi="Times New Roman" w:cs="Times New Roman"/>
          <w:sz w:val="28"/>
          <w:szCs w:val="28"/>
        </w:rPr>
        <w:t xml:space="preserve"> 872 </w:t>
      </w:r>
      <w:r>
        <w:rPr>
          <w:rFonts w:ascii="Times New Roman" w:hAnsi="Times New Roman" w:cs="Times New Roman"/>
          <w:sz w:val="28"/>
          <w:szCs w:val="28"/>
        </w:rPr>
        <w:t>«</w:t>
      </w:r>
      <w:r w:rsidRPr="006108F7">
        <w:rPr>
          <w:rFonts w:ascii="Times New Roman" w:hAnsi="Times New Roman" w:cs="Times New Roman"/>
          <w:sz w:val="28"/>
          <w:szCs w:val="28"/>
        </w:rPr>
        <w:t>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государственной программой Республики Татарстан «</w:t>
      </w:r>
      <w:r w:rsidR="00C653CC" w:rsidRPr="00C653CC">
        <w:rPr>
          <w:rFonts w:ascii="Times New Roman" w:hAnsi="Times New Roman" w:cs="Times New Roman"/>
          <w:sz w:val="28"/>
          <w:szCs w:val="28"/>
        </w:rPr>
        <w:t>Развитие государственной гражданской службы Республики Татарстан и муниципальной службы в Республике Татарстан</w:t>
      </w:r>
      <w:r w:rsidRPr="00BC435C">
        <w:rPr>
          <w:rFonts w:ascii="Times New Roman" w:hAnsi="Times New Roman" w:cs="Times New Roman"/>
          <w:sz w:val="28"/>
          <w:szCs w:val="28"/>
        </w:rPr>
        <w:t xml:space="preserve">», утвержденной постановлением Кабинета Министров Республики Татарстан от </w:t>
      </w:r>
      <w:r w:rsidR="00C653CC">
        <w:rPr>
          <w:rFonts w:ascii="Times New Roman" w:hAnsi="Times New Roman" w:cs="Times New Roman"/>
          <w:sz w:val="28"/>
          <w:szCs w:val="28"/>
        </w:rPr>
        <w:t>22.11.2013 № 910</w:t>
      </w:r>
      <w:r w:rsidRPr="00BC435C">
        <w:rPr>
          <w:rFonts w:ascii="Times New Roman" w:hAnsi="Times New Roman" w:cs="Times New Roman"/>
          <w:sz w:val="28"/>
          <w:szCs w:val="28"/>
        </w:rPr>
        <w:t xml:space="preserve"> «Об утверждении государственной программы Республики Татарстан </w:t>
      </w:r>
      <w:r w:rsidR="00C653CC">
        <w:rPr>
          <w:rFonts w:ascii="Times New Roman" w:hAnsi="Times New Roman" w:cs="Times New Roman"/>
          <w:sz w:val="28"/>
          <w:szCs w:val="28"/>
        </w:rPr>
        <w:t>«</w:t>
      </w:r>
      <w:r w:rsidR="00C653CC" w:rsidRPr="00C653CC">
        <w:rPr>
          <w:rFonts w:ascii="Times New Roman" w:hAnsi="Times New Roman" w:cs="Times New Roman"/>
          <w:sz w:val="28"/>
          <w:szCs w:val="28"/>
        </w:rPr>
        <w:t>Развитие государственной гражданской службы Республики Татарстан и муниципальной службы в Республике Татарстан</w:t>
      </w:r>
      <w:r w:rsidR="00C653CC">
        <w:rPr>
          <w:rFonts w:ascii="Times New Roman" w:hAnsi="Times New Roman" w:cs="Times New Roman"/>
          <w:sz w:val="28"/>
          <w:szCs w:val="28"/>
        </w:rPr>
        <w:t>».</w:t>
      </w:r>
    </w:p>
    <w:p w:rsidR="002A2657" w:rsidRPr="00BC435C" w:rsidRDefault="002A2657" w:rsidP="002A265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1.5. Информация о гранте размещается на едином портале бюджетной системы Российской Федерации в информационно-телекоммуникационной сети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Интернет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(далее соответственно </w:t>
      </w:r>
      <w:r w:rsidR="004673CF" w:rsidRPr="00BC435C">
        <w:rPr>
          <w:rFonts w:ascii="Times New Roman" w:hAnsi="Times New Roman" w:cs="Times New Roman"/>
          <w:sz w:val="28"/>
          <w:szCs w:val="28"/>
        </w:rPr>
        <w:t xml:space="preserve">– </w:t>
      </w:r>
      <w:r w:rsidRPr="00BC435C">
        <w:rPr>
          <w:rFonts w:ascii="Times New Roman" w:hAnsi="Times New Roman" w:cs="Times New Roman"/>
          <w:sz w:val="28"/>
          <w:szCs w:val="28"/>
        </w:rPr>
        <w:t xml:space="preserve">единый портал, сеть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Интернет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в разделе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Бюджет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в порядке, установленном Министерством финансов Российской Федерации.</w:t>
      </w:r>
    </w:p>
    <w:p w:rsidR="002A2657" w:rsidRPr="00BC435C" w:rsidRDefault="002A2657" w:rsidP="002A265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w:t>
      </w:r>
      <w:r w:rsidR="004673CF" w:rsidRPr="00BC435C">
        <w:rPr>
          <w:rFonts w:ascii="Times New Roman" w:hAnsi="Times New Roman" w:cs="Times New Roman"/>
          <w:sz w:val="28"/>
          <w:szCs w:val="28"/>
        </w:rPr>
        <w:t>6</w:t>
      </w:r>
      <w:r w:rsidRPr="00BC435C">
        <w:rPr>
          <w:rFonts w:ascii="Times New Roman" w:hAnsi="Times New Roman" w:cs="Times New Roman"/>
          <w:sz w:val="28"/>
          <w:szCs w:val="28"/>
        </w:rPr>
        <w:t xml:space="preserve">. Отбор осуществляется в государственной интегрированной информационной системе управления общественными финансами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(далее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система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w:t>
      </w:r>
    </w:p>
    <w:p w:rsidR="002A2657" w:rsidRPr="00BC435C" w:rsidRDefault="002A2657" w:rsidP="002A265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w:t>
      </w:r>
      <w:r w:rsidR="004673CF" w:rsidRPr="00BC435C">
        <w:rPr>
          <w:rFonts w:ascii="Times New Roman" w:hAnsi="Times New Roman" w:cs="Times New Roman"/>
          <w:sz w:val="28"/>
          <w:szCs w:val="28"/>
        </w:rPr>
        <w:t>7</w:t>
      </w:r>
      <w:r w:rsidRPr="00BC435C">
        <w:rPr>
          <w:rFonts w:ascii="Times New Roman" w:hAnsi="Times New Roman" w:cs="Times New Roman"/>
          <w:sz w:val="28"/>
          <w:szCs w:val="28"/>
        </w:rPr>
        <w:t>. Взаимодействие Министерства</w:t>
      </w:r>
      <w:r w:rsidR="00CB5F7F" w:rsidRPr="00BC435C">
        <w:rPr>
          <w:rFonts w:ascii="Times New Roman" w:hAnsi="Times New Roman" w:cs="Times New Roman"/>
          <w:sz w:val="28"/>
          <w:szCs w:val="28"/>
        </w:rPr>
        <w:t xml:space="preserve"> и комиссии по рассмотрению заявок (далее –</w:t>
      </w:r>
      <w:r w:rsidR="00CF2230">
        <w:rPr>
          <w:rFonts w:ascii="Times New Roman" w:hAnsi="Times New Roman" w:cs="Times New Roman"/>
          <w:sz w:val="28"/>
          <w:szCs w:val="28"/>
        </w:rPr>
        <w:t xml:space="preserve"> </w:t>
      </w:r>
      <w:r w:rsidR="00CB5F7F" w:rsidRPr="00BC435C">
        <w:rPr>
          <w:rFonts w:ascii="Times New Roman" w:hAnsi="Times New Roman" w:cs="Times New Roman"/>
          <w:sz w:val="28"/>
          <w:szCs w:val="28"/>
        </w:rPr>
        <w:t>комиссия)</w:t>
      </w:r>
      <w:r w:rsidRPr="00BC435C">
        <w:rPr>
          <w:rFonts w:ascii="Times New Roman" w:hAnsi="Times New Roman" w:cs="Times New Roman"/>
          <w:sz w:val="28"/>
          <w:szCs w:val="28"/>
        </w:rPr>
        <w:t xml:space="preserve"> с </w:t>
      </w:r>
      <w:r w:rsidR="004673CF" w:rsidRPr="00BC435C">
        <w:rPr>
          <w:rFonts w:ascii="Times New Roman" w:hAnsi="Times New Roman" w:cs="Times New Roman"/>
          <w:sz w:val="28"/>
          <w:szCs w:val="28"/>
        </w:rPr>
        <w:t>участниками отбора</w:t>
      </w:r>
      <w:r w:rsidRPr="00BC435C">
        <w:rPr>
          <w:rFonts w:ascii="Times New Roman" w:hAnsi="Times New Roman" w:cs="Times New Roman"/>
          <w:sz w:val="28"/>
          <w:szCs w:val="28"/>
        </w:rPr>
        <w:t xml:space="preserve"> осуществляется с использованием документов в электронной форме в системе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w:t>
      </w:r>
    </w:p>
    <w:p w:rsidR="002A2657" w:rsidRPr="00BC435C" w:rsidRDefault="002A2657" w:rsidP="00504014">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w:t>
      </w:r>
      <w:r w:rsidR="004673CF" w:rsidRPr="00BC435C">
        <w:rPr>
          <w:rFonts w:ascii="Times New Roman" w:hAnsi="Times New Roman" w:cs="Times New Roman"/>
          <w:sz w:val="28"/>
          <w:szCs w:val="28"/>
        </w:rPr>
        <w:t>8</w:t>
      </w:r>
      <w:r w:rsidRPr="00BC435C">
        <w:rPr>
          <w:rFonts w:ascii="Times New Roman" w:hAnsi="Times New Roman" w:cs="Times New Roman"/>
          <w:sz w:val="28"/>
          <w:szCs w:val="28"/>
        </w:rPr>
        <w:t xml:space="preserve">. Доступ </w:t>
      </w:r>
      <w:r w:rsidR="004673CF" w:rsidRPr="00BC435C">
        <w:rPr>
          <w:rFonts w:ascii="Times New Roman" w:hAnsi="Times New Roman" w:cs="Times New Roman"/>
          <w:sz w:val="28"/>
          <w:szCs w:val="28"/>
        </w:rPr>
        <w:t>участник</w:t>
      </w:r>
      <w:r w:rsidR="001C49FF" w:rsidRPr="00BC435C">
        <w:rPr>
          <w:rFonts w:ascii="Times New Roman" w:hAnsi="Times New Roman" w:cs="Times New Roman"/>
          <w:sz w:val="28"/>
          <w:szCs w:val="28"/>
        </w:rPr>
        <w:t>ов</w:t>
      </w:r>
      <w:r w:rsidR="004673CF" w:rsidRPr="00BC435C">
        <w:rPr>
          <w:rFonts w:ascii="Times New Roman" w:hAnsi="Times New Roman" w:cs="Times New Roman"/>
          <w:sz w:val="28"/>
          <w:szCs w:val="28"/>
        </w:rPr>
        <w:t xml:space="preserve"> отбора</w:t>
      </w:r>
      <w:r w:rsidRPr="00BC435C">
        <w:rPr>
          <w:rFonts w:ascii="Times New Roman" w:hAnsi="Times New Roman" w:cs="Times New Roman"/>
          <w:sz w:val="28"/>
          <w:szCs w:val="28"/>
        </w:rPr>
        <w:t xml:space="preserve"> к системе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Единая система идентификации</w:t>
      </w:r>
      <w:r w:rsidR="00504014" w:rsidRPr="00BC435C">
        <w:rPr>
          <w:rFonts w:ascii="Times New Roman" w:hAnsi="Times New Roman" w:cs="Times New Roman"/>
          <w:sz w:val="28"/>
          <w:szCs w:val="28"/>
        </w:rPr>
        <w:t xml:space="preserve"> </w:t>
      </w:r>
      <w:r w:rsidRPr="00BC435C">
        <w:rPr>
          <w:rFonts w:ascii="Times New Roman" w:hAnsi="Times New Roman" w:cs="Times New Roman"/>
          <w:sz w:val="28"/>
          <w:szCs w:val="28"/>
        </w:rPr>
        <w:t>и аутентификации в инфраструктуре,</w:t>
      </w:r>
      <w:r w:rsidR="00504014" w:rsidRPr="00BC435C">
        <w:rPr>
          <w:rFonts w:ascii="Times New Roman" w:hAnsi="Times New Roman" w:cs="Times New Roman"/>
          <w:sz w:val="28"/>
          <w:szCs w:val="28"/>
        </w:rPr>
        <w:t xml:space="preserve"> обеспечивающей информационно-технологическое взаимодействие </w:t>
      </w:r>
      <w:r w:rsidRPr="00BC435C">
        <w:rPr>
          <w:rFonts w:ascii="Times New Roman" w:hAnsi="Times New Roman" w:cs="Times New Roman"/>
          <w:sz w:val="28"/>
          <w:szCs w:val="28"/>
        </w:rPr>
        <w:t>информационных систем, используемых для предоставления государственных и муниципальных услуг в электронной форме</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w:t>
      </w:r>
    </w:p>
    <w:p w:rsidR="002A2657" w:rsidRDefault="002A2657" w:rsidP="002A265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1.</w:t>
      </w:r>
      <w:r w:rsidR="00CF2230">
        <w:rPr>
          <w:rFonts w:ascii="Times New Roman" w:hAnsi="Times New Roman" w:cs="Times New Roman"/>
          <w:sz w:val="28"/>
          <w:szCs w:val="28"/>
        </w:rPr>
        <w:t>9</w:t>
      </w:r>
      <w:r w:rsidRPr="00BC435C">
        <w:rPr>
          <w:rFonts w:ascii="Times New Roman" w:hAnsi="Times New Roman" w:cs="Times New Roman"/>
          <w:sz w:val="28"/>
          <w:szCs w:val="28"/>
        </w:rPr>
        <w:t xml:space="preserve">. Способом предоставления гранта является финансовое </w:t>
      </w:r>
      <w:r w:rsidR="00CF2230">
        <w:rPr>
          <w:rFonts w:ascii="Times New Roman" w:hAnsi="Times New Roman" w:cs="Times New Roman"/>
          <w:sz w:val="28"/>
          <w:szCs w:val="28"/>
        </w:rPr>
        <w:t>возмещение</w:t>
      </w:r>
      <w:r w:rsidRPr="00BC435C">
        <w:rPr>
          <w:rFonts w:ascii="Times New Roman" w:hAnsi="Times New Roman" w:cs="Times New Roman"/>
          <w:sz w:val="28"/>
          <w:szCs w:val="28"/>
        </w:rPr>
        <w:t xml:space="preserve"> затрат.</w:t>
      </w:r>
    </w:p>
    <w:p w:rsidR="002A2657" w:rsidRPr="00BC435C" w:rsidRDefault="002A2657" w:rsidP="002A2657">
      <w:pPr>
        <w:pStyle w:val="ConsPlusNormal"/>
        <w:suppressAutoHyphens/>
        <w:ind w:firstLine="709"/>
        <w:jc w:val="both"/>
        <w:rPr>
          <w:rFonts w:ascii="Times New Roman" w:hAnsi="Times New Roman" w:cs="Times New Roman"/>
          <w:sz w:val="28"/>
          <w:szCs w:val="28"/>
        </w:rPr>
      </w:pPr>
    </w:p>
    <w:p w:rsidR="004673CF" w:rsidRPr="00BC435C" w:rsidRDefault="004673CF" w:rsidP="00504014">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II. Условия предоставления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504014" w:rsidRPr="00BC435C" w:rsidRDefault="00504014" w:rsidP="00504014">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2.1. Направления </w:t>
      </w:r>
      <w:r w:rsidR="00CF2230">
        <w:rPr>
          <w:rFonts w:ascii="Times New Roman" w:hAnsi="Times New Roman" w:cs="Times New Roman"/>
          <w:sz w:val="28"/>
          <w:szCs w:val="28"/>
        </w:rPr>
        <w:t>затрат</w:t>
      </w:r>
      <w:r w:rsidRPr="00BC435C">
        <w:rPr>
          <w:rFonts w:ascii="Times New Roman" w:hAnsi="Times New Roman" w:cs="Times New Roman"/>
          <w:sz w:val="28"/>
          <w:szCs w:val="28"/>
        </w:rPr>
        <w:t xml:space="preserve">, источником финансового </w:t>
      </w:r>
      <w:r w:rsidR="00CF2230">
        <w:rPr>
          <w:rFonts w:ascii="Times New Roman" w:hAnsi="Times New Roman" w:cs="Times New Roman"/>
          <w:sz w:val="28"/>
          <w:szCs w:val="28"/>
        </w:rPr>
        <w:t>возмещения</w:t>
      </w:r>
      <w:r w:rsidRPr="00BC435C">
        <w:rPr>
          <w:rFonts w:ascii="Times New Roman" w:hAnsi="Times New Roman" w:cs="Times New Roman"/>
          <w:sz w:val="28"/>
          <w:szCs w:val="28"/>
        </w:rPr>
        <w:t xml:space="preserve"> которых является грант:</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 xml:space="preserve">оплата труда профессорско-преподавательского состава и других работников </w:t>
      </w:r>
      <w:r w:rsidRPr="00CF2230">
        <w:rPr>
          <w:rFonts w:ascii="Times New Roman" w:hAnsi="Times New Roman" w:cs="Times New Roman"/>
          <w:sz w:val="28"/>
          <w:szCs w:val="28"/>
        </w:rPr>
        <w:lastRenderedPageBreak/>
        <w:t>образовательной организации, непосредственно связанных с обучением гражданских служащих на основании образовательных сертификатов</w:t>
      </w:r>
      <w:r>
        <w:rPr>
          <w:rFonts w:ascii="Times New Roman" w:hAnsi="Times New Roman" w:cs="Times New Roman"/>
          <w:sz w:val="28"/>
          <w:szCs w:val="28"/>
        </w:rPr>
        <w:t>,</w:t>
      </w:r>
      <w:r w:rsidRPr="00CF2230">
        <w:rPr>
          <w:rFonts w:ascii="Times New Roman" w:hAnsi="Times New Roman" w:cs="Times New Roman"/>
          <w:sz w:val="28"/>
          <w:szCs w:val="28"/>
        </w:rPr>
        <w:t xml:space="preserve"> и начисления на выплаты по оплате труда</w:t>
      </w:r>
      <w:r>
        <w:rPr>
          <w:rFonts w:ascii="Times New Roman" w:hAnsi="Times New Roman" w:cs="Times New Roman"/>
          <w:sz w:val="28"/>
          <w:szCs w:val="28"/>
        </w:rPr>
        <w:t xml:space="preserve"> в соответствии с законодательствами Республики Татарстан и Российской Федерации о налогах и сборах</w:t>
      </w:r>
      <w:r w:rsidRPr="00CF2230">
        <w:rPr>
          <w:rFonts w:ascii="Times New Roman" w:hAnsi="Times New Roman" w:cs="Times New Roman"/>
          <w:sz w:val="28"/>
          <w:szCs w:val="28"/>
        </w:rPr>
        <w:t>;</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приобретение материальных запасов и движимого имущества (основных средств и нематериальных активов), не отнесенного к особо ценному движимому имуществу и использованного в процессе обучения гражданских служащих на основании образовательных сертификатов, с учетом срока его полезного использования, а также аренда указанного имущества;</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приобретение учебной литературы, периодических изданий, издательских и полиграфических услуг, электронных изданий, связанных с обучением гражданских служащих на основании образовательных сертификатов;</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найм жилого помещения и дополнительные расходы, связанные с проживанием вне места постоянного жительства (суточные) профессорско-преподавательского состава на время повышения квалификации, в том числе на проезд профессорско-преподавательского состава до места прохождения повышения квалификации и обратно, связанные с обучением гражданских служащих на основании образовательных сертификатов;</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содержание объектов недвижимого имущества (в том числе затраты на арендные платежи), связанных с обучением гражданских служащих на основании образовательных сертификатов;</w:t>
      </w:r>
    </w:p>
    <w:p w:rsidR="00CF2230" w:rsidRP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содержание объектов особо ценного движимого имущества, связанного с обучением гражданских служащих на основании образовательных сертификатов;</w:t>
      </w:r>
    </w:p>
    <w:p w:rsidR="00CF2230" w:rsidRDefault="00CF2230" w:rsidP="00CF2230">
      <w:pPr>
        <w:pStyle w:val="ConsPlusNormal"/>
        <w:suppressAutoHyphens/>
        <w:ind w:firstLine="709"/>
        <w:jc w:val="both"/>
        <w:rPr>
          <w:rFonts w:ascii="Times New Roman" w:hAnsi="Times New Roman" w:cs="Times New Roman"/>
          <w:sz w:val="28"/>
          <w:szCs w:val="28"/>
        </w:rPr>
      </w:pPr>
      <w:r w:rsidRPr="00CF2230">
        <w:rPr>
          <w:rFonts w:ascii="Times New Roman" w:hAnsi="Times New Roman" w:cs="Times New Roman"/>
          <w:sz w:val="28"/>
          <w:szCs w:val="28"/>
        </w:rPr>
        <w:t xml:space="preserve">приобретение услуг связи, в том числе затраты на местную, междугороднюю и международную телефонную связь, услуг информационно-телекоммуникационной сети </w:t>
      </w:r>
      <w:r>
        <w:rPr>
          <w:rFonts w:ascii="Times New Roman" w:hAnsi="Times New Roman" w:cs="Times New Roman"/>
          <w:sz w:val="28"/>
          <w:szCs w:val="28"/>
        </w:rPr>
        <w:t>«</w:t>
      </w:r>
      <w:r w:rsidRPr="00CF2230">
        <w:rPr>
          <w:rFonts w:ascii="Times New Roman" w:hAnsi="Times New Roman" w:cs="Times New Roman"/>
          <w:sz w:val="28"/>
          <w:szCs w:val="28"/>
        </w:rPr>
        <w:t>Интернет</w:t>
      </w:r>
      <w:r>
        <w:rPr>
          <w:rFonts w:ascii="Times New Roman" w:hAnsi="Times New Roman" w:cs="Times New Roman"/>
          <w:sz w:val="28"/>
          <w:szCs w:val="28"/>
        </w:rPr>
        <w:t>»</w:t>
      </w:r>
      <w:r w:rsidRPr="00CF2230">
        <w:rPr>
          <w:rFonts w:ascii="Times New Roman" w:hAnsi="Times New Roman" w:cs="Times New Roman"/>
          <w:sz w:val="28"/>
          <w:szCs w:val="28"/>
        </w:rPr>
        <w:t xml:space="preserve">, связанных с обучением гражданских служащих на основании образовательных сертификатов. </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2.3. Грант не может быть направлен на:</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непосредственно не связанные с реализацией проекта услуги и работы;</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оказание помощи юридическим лицам, физическим лицам, индивидуальным предпринимателям;</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приобретение алкогольной и табачной продукции, а также товаров, которые являются предметами роскоши;</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финансирование политических партий, кампаний и акций, подготовку и проведение митингов, демонстраций, пикетирований;</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погашение задолженности;</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уплату штрафов.</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2.</w:t>
      </w:r>
      <w:r w:rsidR="00067083" w:rsidRPr="00BC435C">
        <w:rPr>
          <w:rFonts w:ascii="Times New Roman" w:hAnsi="Times New Roman" w:cs="Times New Roman"/>
          <w:sz w:val="28"/>
          <w:szCs w:val="28"/>
        </w:rPr>
        <w:t>4</w:t>
      </w:r>
      <w:r w:rsidRPr="00BC435C">
        <w:rPr>
          <w:rFonts w:ascii="Times New Roman" w:hAnsi="Times New Roman" w:cs="Times New Roman"/>
          <w:sz w:val="28"/>
          <w:szCs w:val="28"/>
        </w:rPr>
        <w:t xml:space="preserve">. Размер гранта </w:t>
      </w:r>
      <w:r w:rsidR="00CF2230">
        <w:rPr>
          <w:rFonts w:ascii="Times New Roman" w:hAnsi="Times New Roman" w:cs="Times New Roman"/>
          <w:sz w:val="28"/>
          <w:szCs w:val="28"/>
        </w:rPr>
        <w:t>(G</w:t>
      </w:r>
      <w:r w:rsidR="00CF2230" w:rsidRPr="00CF2230">
        <w:rPr>
          <w:rFonts w:ascii="Times New Roman" w:hAnsi="Times New Roman" w:cs="Times New Roman"/>
          <w:sz w:val="28"/>
          <w:szCs w:val="28"/>
          <w:vertAlign w:val="subscript"/>
        </w:rPr>
        <w:t>i</w:t>
      </w:r>
      <w:r w:rsidR="00CF2230" w:rsidRPr="00CF2230">
        <w:rPr>
          <w:rFonts w:ascii="Times New Roman" w:hAnsi="Times New Roman" w:cs="Times New Roman"/>
          <w:sz w:val="28"/>
          <w:szCs w:val="28"/>
        </w:rPr>
        <w:t>) по i-й дополнительной профессиональной программе, реализованной образовательной организацией на основании образовательных сертификатов</w:t>
      </w:r>
      <w:r w:rsidR="00CF2230">
        <w:rPr>
          <w:rFonts w:ascii="Times New Roman" w:hAnsi="Times New Roman" w:cs="Times New Roman"/>
          <w:sz w:val="28"/>
          <w:szCs w:val="28"/>
        </w:rPr>
        <w:t>,</w:t>
      </w:r>
      <w:r w:rsidR="00CF2230" w:rsidRPr="00CF2230">
        <w:rPr>
          <w:rFonts w:ascii="Times New Roman" w:hAnsi="Times New Roman" w:cs="Times New Roman"/>
          <w:sz w:val="28"/>
          <w:szCs w:val="28"/>
        </w:rPr>
        <w:t xml:space="preserve"> </w:t>
      </w:r>
      <w:r w:rsidRPr="00BC435C">
        <w:rPr>
          <w:rFonts w:ascii="Times New Roman" w:hAnsi="Times New Roman" w:cs="Times New Roman"/>
          <w:sz w:val="28"/>
          <w:szCs w:val="28"/>
        </w:rPr>
        <w:t>определяется</w:t>
      </w:r>
      <w:r w:rsidR="00AE6159" w:rsidRPr="00BC435C">
        <w:rPr>
          <w:rFonts w:ascii="Times New Roman" w:hAnsi="Times New Roman" w:cs="Times New Roman"/>
          <w:sz w:val="28"/>
          <w:szCs w:val="28"/>
        </w:rPr>
        <w:t xml:space="preserve"> </w:t>
      </w:r>
      <w:r w:rsidRPr="00BC435C">
        <w:rPr>
          <w:rFonts w:ascii="Times New Roman" w:hAnsi="Times New Roman" w:cs="Times New Roman"/>
          <w:sz w:val="28"/>
          <w:szCs w:val="28"/>
        </w:rPr>
        <w:t>по следующей формуле:</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067083" w:rsidRPr="00F6255A" w:rsidRDefault="00067083" w:rsidP="00067083">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lang w:val="en-US"/>
        </w:rPr>
        <w:t>G</w:t>
      </w:r>
      <w:r w:rsidR="00CF2230" w:rsidRPr="00CF2230">
        <w:rPr>
          <w:rFonts w:ascii="Times New Roman" w:hAnsi="Times New Roman" w:cs="Times New Roman"/>
          <w:sz w:val="28"/>
          <w:szCs w:val="28"/>
          <w:vertAlign w:val="subscript"/>
          <w:lang w:val="en-US"/>
        </w:rPr>
        <w:t>i</w:t>
      </w:r>
      <w:r w:rsidR="00110E69">
        <w:rPr>
          <w:rFonts w:ascii="Times New Roman" w:hAnsi="Times New Roman" w:cs="Times New Roman"/>
          <w:sz w:val="28"/>
          <w:szCs w:val="28"/>
        </w:rPr>
        <w:t xml:space="preserve">= </w:t>
      </w:r>
      <m:oMath>
        <m:r>
          <w:rPr>
            <w:rFonts w:ascii="Cambria Math" w:hAnsi="Cambria Math" w:cs="Times New Roman"/>
            <w:sz w:val="28"/>
            <w:szCs w:val="28"/>
          </w:rPr>
          <m:t>S</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00F6255A">
        <w:rPr>
          <w:rFonts w:ascii="Times New Roman" w:hAnsi="Times New Roman" w:cs="Times New Roman"/>
          <w:sz w:val="28"/>
          <w:szCs w:val="28"/>
        </w:rPr>
        <w:t>,</w:t>
      </w:r>
    </w:p>
    <w:p w:rsidR="004673CF" w:rsidRPr="00F6255A"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где:</w:t>
      </w:r>
    </w:p>
    <w:p w:rsidR="00F6255A" w:rsidRPr="00F6255A" w:rsidRDefault="00110E69" w:rsidP="00F6255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00F6255A" w:rsidRPr="00F6255A">
        <w:rPr>
          <w:rFonts w:ascii="Times New Roman" w:hAnsi="Times New Roman" w:cs="Times New Roman"/>
          <w:sz w:val="28"/>
          <w:szCs w:val="28"/>
        </w:rPr>
        <w:t xml:space="preserve"> - стоимость одного человеко-часа по виду мероприятия: дополнительное </w:t>
      </w:r>
      <w:r w:rsidR="00F6255A" w:rsidRPr="00F6255A">
        <w:rPr>
          <w:rFonts w:ascii="Times New Roman" w:hAnsi="Times New Roman" w:cs="Times New Roman"/>
          <w:sz w:val="28"/>
          <w:szCs w:val="28"/>
        </w:rPr>
        <w:lastRenderedPageBreak/>
        <w:t xml:space="preserve">профессиональное образование (профессиональная переподготовка, повышение квалификации) в соответствии с постановлением Кабинета Министров Республики Татарстан от 25.06.2010 </w:t>
      </w:r>
      <w:r w:rsidR="00F6255A">
        <w:rPr>
          <w:rFonts w:ascii="Times New Roman" w:hAnsi="Times New Roman" w:cs="Times New Roman"/>
          <w:sz w:val="28"/>
          <w:szCs w:val="28"/>
        </w:rPr>
        <w:t>№</w:t>
      </w:r>
      <w:r w:rsidR="00F6255A" w:rsidRPr="00F6255A">
        <w:rPr>
          <w:rFonts w:ascii="Times New Roman" w:hAnsi="Times New Roman" w:cs="Times New Roman"/>
          <w:sz w:val="28"/>
          <w:szCs w:val="28"/>
        </w:rPr>
        <w:t xml:space="preserve"> 519 </w:t>
      </w:r>
      <w:r w:rsidR="00F6255A">
        <w:rPr>
          <w:rFonts w:ascii="Times New Roman" w:hAnsi="Times New Roman" w:cs="Times New Roman"/>
          <w:sz w:val="28"/>
          <w:szCs w:val="28"/>
        </w:rPr>
        <w:t>«</w:t>
      </w:r>
      <w:r w:rsidR="00F6255A" w:rsidRPr="00F6255A">
        <w:rPr>
          <w:rFonts w:ascii="Times New Roman" w:hAnsi="Times New Roman" w:cs="Times New Roman"/>
          <w:sz w:val="28"/>
          <w:szCs w:val="28"/>
        </w:rPr>
        <w:t>О порядке формирования государственного заказа на мероприятия по профессиональному развитию государственных гражданских служащих Республики Татарстан и муниципальных служащих в Респу</w:t>
      </w:r>
      <w:r w:rsidR="00F6255A">
        <w:rPr>
          <w:rFonts w:ascii="Times New Roman" w:hAnsi="Times New Roman" w:cs="Times New Roman"/>
          <w:sz w:val="28"/>
          <w:szCs w:val="28"/>
        </w:rPr>
        <w:t>блике Татарстан»</w:t>
      </w:r>
      <w:r w:rsidR="00F6255A" w:rsidRPr="00F6255A">
        <w:rPr>
          <w:rFonts w:ascii="Times New Roman" w:hAnsi="Times New Roman" w:cs="Times New Roman"/>
          <w:sz w:val="28"/>
          <w:szCs w:val="28"/>
        </w:rPr>
        <w:t>, рублей;</w:t>
      </w:r>
    </w:p>
    <w:p w:rsidR="00F6255A" w:rsidRPr="00F6255A" w:rsidRDefault="00F6255A" w:rsidP="00F6255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К</w:t>
      </w:r>
      <w:r w:rsidRPr="00F6255A">
        <w:rPr>
          <w:rFonts w:ascii="Times New Roman" w:hAnsi="Times New Roman" w:cs="Times New Roman"/>
          <w:sz w:val="28"/>
          <w:szCs w:val="28"/>
          <w:vertAlign w:val="subscript"/>
        </w:rPr>
        <w:t>i</w:t>
      </w:r>
      <w:r w:rsidRPr="00F6255A">
        <w:rPr>
          <w:rFonts w:ascii="Times New Roman" w:hAnsi="Times New Roman" w:cs="Times New Roman"/>
          <w:sz w:val="28"/>
          <w:szCs w:val="28"/>
        </w:rPr>
        <w:t xml:space="preserve"> - количество гражданских служащих, прошедших обучение по i-й дополнительной профессиональной программе, человек;</w:t>
      </w:r>
    </w:p>
    <w:p w:rsidR="00F6255A" w:rsidRDefault="00F6255A" w:rsidP="00F6255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N</w:t>
      </w:r>
      <w:r w:rsidRPr="00F6255A">
        <w:rPr>
          <w:rFonts w:ascii="Times New Roman" w:hAnsi="Times New Roman" w:cs="Times New Roman"/>
          <w:sz w:val="28"/>
          <w:szCs w:val="28"/>
          <w:vertAlign w:val="subscript"/>
        </w:rPr>
        <w:t>i</w:t>
      </w:r>
      <w:r w:rsidRPr="00F6255A">
        <w:rPr>
          <w:rFonts w:ascii="Times New Roman" w:hAnsi="Times New Roman" w:cs="Times New Roman"/>
          <w:sz w:val="28"/>
          <w:szCs w:val="28"/>
        </w:rPr>
        <w:t xml:space="preserve"> - количество освоенных часов i-й дополнительной пр</w:t>
      </w:r>
      <w:r w:rsidR="00110E69">
        <w:rPr>
          <w:rFonts w:ascii="Times New Roman" w:hAnsi="Times New Roman" w:cs="Times New Roman"/>
          <w:sz w:val="28"/>
          <w:szCs w:val="28"/>
        </w:rPr>
        <w:t>офессиональной программы, часов.</w:t>
      </w:r>
    </w:p>
    <w:p w:rsidR="00067083" w:rsidRPr="00BC435C" w:rsidRDefault="007E084B" w:rsidP="0006708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Затраты</w:t>
      </w:r>
      <w:r w:rsidR="00067083" w:rsidRPr="00BC435C">
        <w:rPr>
          <w:rFonts w:ascii="Times New Roman" w:hAnsi="Times New Roman" w:cs="Times New Roman"/>
          <w:sz w:val="28"/>
          <w:szCs w:val="28"/>
        </w:rPr>
        <w:t xml:space="preserve"> по направлениям, указанным в абзаце втором</w:t>
      </w:r>
      <w:r>
        <w:rPr>
          <w:rFonts w:ascii="Times New Roman" w:hAnsi="Times New Roman" w:cs="Times New Roman"/>
          <w:sz w:val="28"/>
          <w:szCs w:val="28"/>
        </w:rPr>
        <w:t xml:space="preserve"> пункта 2.1 настоящих Правил </w:t>
      </w:r>
      <w:r w:rsidR="00067083" w:rsidRPr="00BC435C">
        <w:rPr>
          <w:rFonts w:ascii="Times New Roman" w:hAnsi="Times New Roman" w:cs="Times New Roman"/>
          <w:sz w:val="28"/>
          <w:szCs w:val="28"/>
        </w:rPr>
        <w:t xml:space="preserve">определяются Министерством </w:t>
      </w:r>
      <w:r w:rsidRPr="007E084B">
        <w:rPr>
          <w:rFonts w:ascii="Times New Roman" w:hAnsi="Times New Roman" w:cs="Times New Roman"/>
          <w:sz w:val="28"/>
          <w:szCs w:val="28"/>
        </w:rPr>
        <w:t>исходя из расчетной численности работников, расчетных должностных окладов, ежемесячных надбавок к должностному окладу, стимулирующих выплат, а также иных выплат, предусмотренных законодательством Российской Федерации, в соответствии с утвержденным штатным расписанием</w:t>
      </w:r>
      <w:r>
        <w:rPr>
          <w:rFonts w:ascii="Times New Roman" w:hAnsi="Times New Roman" w:cs="Times New Roman"/>
          <w:sz w:val="28"/>
          <w:szCs w:val="28"/>
        </w:rPr>
        <w:t xml:space="preserve"> и </w:t>
      </w:r>
      <w:r w:rsidR="00067083" w:rsidRPr="00BC435C">
        <w:rPr>
          <w:rFonts w:ascii="Times New Roman" w:hAnsi="Times New Roman" w:cs="Times New Roman"/>
          <w:sz w:val="28"/>
          <w:szCs w:val="28"/>
        </w:rPr>
        <w:t>с учетом законодательств Республики Татарстан и Российской Федерации о налогах и сборах.</w:t>
      </w:r>
    </w:p>
    <w:p w:rsidR="00067083" w:rsidRPr="00BC435C" w:rsidRDefault="007E084B" w:rsidP="0006708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Затраты</w:t>
      </w:r>
      <w:r w:rsidR="00067083" w:rsidRPr="00BC435C">
        <w:rPr>
          <w:rFonts w:ascii="Times New Roman" w:hAnsi="Times New Roman" w:cs="Times New Roman"/>
          <w:sz w:val="28"/>
          <w:szCs w:val="28"/>
        </w:rPr>
        <w:t xml:space="preserve"> по направлениям, указанным в абзацах третьем – </w:t>
      </w:r>
      <w:r>
        <w:rPr>
          <w:rFonts w:ascii="Times New Roman" w:hAnsi="Times New Roman" w:cs="Times New Roman"/>
          <w:sz w:val="28"/>
          <w:szCs w:val="28"/>
        </w:rPr>
        <w:t>восьмом</w:t>
      </w:r>
      <w:r w:rsidR="00067083" w:rsidRPr="00BC435C">
        <w:rPr>
          <w:rFonts w:ascii="Times New Roman" w:hAnsi="Times New Roman" w:cs="Times New Roman"/>
          <w:sz w:val="28"/>
          <w:szCs w:val="28"/>
        </w:rPr>
        <w:t xml:space="preserve"> пункта 2.1 </w:t>
      </w:r>
      <w:r>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w:t>
      </w:r>
      <w:r w:rsidR="00067083" w:rsidRPr="00BC435C">
        <w:rPr>
          <w:rFonts w:ascii="Times New Roman" w:hAnsi="Times New Roman" w:cs="Times New Roman"/>
          <w:sz w:val="28"/>
          <w:szCs w:val="28"/>
        </w:rPr>
        <w:t>определяются Министерством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об аренде,</w:t>
      </w:r>
      <w:r>
        <w:rPr>
          <w:rFonts w:ascii="Times New Roman" w:hAnsi="Times New Roman" w:cs="Times New Roman"/>
          <w:sz w:val="28"/>
          <w:szCs w:val="28"/>
        </w:rPr>
        <w:t xml:space="preserve"> найме,</w:t>
      </w:r>
      <w:r w:rsidR="00067083" w:rsidRPr="00BC435C">
        <w:rPr>
          <w:rFonts w:ascii="Times New Roman" w:hAnsi="Times New Roman" w:cs="Times New Roman"/>
          <w:sz w:val="28"/>
          <w:szCs w:val="28"/>
        </w:rPr>
        <w:t xml:space="preserve"> приобретении, обслуживании, изготовлении; о ценах организаторов-изготовителей; об уровне цен, имеющихся у органов государственной статистики, в средствах массовой информации и специальной литературе, включая официальные сайты производителей и</w:t>
      </w:r>
      <w:r w:rsidR="00A16646" w:rsidRPr="00BC435C">
        <w:rPr>
          <w:rFonts w:ascii="Times New Roman" w:hAnsi="Times New Roman" w:cs="Times New Roman"/>
          <w:sz w:val="28"/>
          <w:szCs w:val="28"/>
        </w:rPr>
        <w:t xml:space="preserve"> поставщиков в сети «Интернет».</w:t>
      </w:r>
    </w:p>
    <w:p w:rsidR="00067083" w:rsidRPr="00BC435C" w:rsidRDefault="00067083" w:rsidP="0006708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Итоговый размер гранта не может превышать запрошенный грантополучателем размер гранта.</w:t>
      </w:r>
    </w:p>
    <w:p w:rsidR="004673CF" w:rsidRPr="00BC435C" w:rsidRDefault="004673CF" w:rsidP="003934B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2.5. </w:t>
      </w:r>
      <w:r w:rsidR="00067083" w:rsidRPr="00BC435C">
        <w:rPr>
          <w:rFonts w:ascii="Times New Roman" w:hAnsi="Times New Roman" w:cs="Times New Roman"/>
          <w:sz w:val="28"/>
          <w:szCs w:val="28"/>
        </w:rPr>
        <w:t>Результатом</w:t>
      </w:r>
      <w:r w:rsidR="003934B9">
        <w:rPr>
          <w:rFonts w:ascii="Times New Roman" w:hAnsi="Times New Roman" w:cs="Times New Roman"/>
          <w:sz w:val="28"/>
          <w:szCs w:val="28"/>
        </w:rPr>
        <w:t xml:space="preserve"> предоставления гранта является</w:t>
      </w:r>
      <w:r w:rsidR="00067083" w:rsidRPr="00BC435C">
        <w:rPr>
          <w:rFonts w:ascii="Times New Roman" w:hAnsi="Times New Roman" w:cs="Times New Roman"/>
          <w:sz w:val="28"/>
          <w:szCs w:val="28"/>
        </w:rPr>
        <w:t xml:space="preserve"> достижение показател</w:t>
      </w:r>
      <w:r w:rsidR="003934B9">
        <w:rPr>
          <w:rFonts w:ascii="Times New Roman" w:hAnsi="Times New Roman" w:cs="Times New Roman"/>
          <w:sz w:val="28"/>
          <w:szCs w:val="28"/>
        </w:rPr>
        <w:t>я –</w:t>
      </w:r>
      <w:r w:rsidR="003934B9" w:rsidRPr="003934B9">
        <w:rPr>
          <w:rFonts w:ascii="Times New Roman" w:hAnsi="Times New Roman" w:cs="Times New Roman"/>
          <w:sz w:val="28"/>
          <w:szCs w:val="28"/>
        </w:rPr>
        <w:t xml:space="preserve">проведение обучения не менее одного гражданского служащего по соответствующей дополнительной профессиональной программе (программам) на основании образовательного сертификата. </w:t>
      </w:r>
      <w:r w:rsidR="00067083" w:rsidRPr="00BC435C">
        <w:rPr>
          <w:rFonts w:ascii="Times New Roman" w:hAnsi="Times New Roman" w:cs="Times New Roman"/>
          <w:sz w:val="28"/>
          <w:szCs w:val="28"/>
        </w:rPr>
        <w:t>Результат предоставления гранта должен быть достигнут не позднее 3</w:t>
      </w:r>
      <w:r w:rsidR="003934B9">
        <w:rPr>
          <w:rFonts w:ascii="Times New Roman" w:hAnsi="Times New Roman" w:cs="Times New Roman"/>
          <w:sz w:val="28"/>
          <w:szCs w:val="28"/>
        </w:rPr>
        <w:t>0</w:t>
      </w:r>
      <w:r w:rsidR="00067083" w:rsidRPr="00BC435C">
        <w:rPr>
          <w:rFonts w:ascii="Times New Roman" w:hAnsi="Times New Roman" w:cs="Times New Roman"/>
          <w:sz w:val="28"/>
          <w:szCs w:val="28"/>
        </w:rPr>
        <w:t xml:space="preserve"> декабря года, в котором предоставлен грант.</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067083">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III. Требования к участникам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3.1. Участник отбора по состоянию на даты рассмотрения заявки и заключения соглашения</w:t>
      </w:r>
      <w:r w:rsidR="00067083" w:rsidRPr="00BC435C">
        <w:rPr>
          <w:rFonts w:ascii="Times New Roman" w:hAnsi="Times New Roman" w:cs="Times New Roman"/>
          <w:sz w:val="28"/>
          <w:szCs w:val="28"/>
        </w:rPr>
        <w:t xml:space="preserve"> о предоставлении гранта (далее – соглашение) </w:t>
      </w:r>
      <w:r w:rsidRPr="00BC435C">
        <w:rPr>
          <w:rFonts w:ascii="Times New Roman" w:hAnsi="Times New Roman" w:cs="Times New Roman"/>
          <w:sz w:val="28"/>
          <w:szCs w:val="28"/>
        </w:rPr>
        <w:t>должен соответствовать следующим требованиям:</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BC435C">
        <w:rPr>
          <w:rFonts w:ascii="Times New Roman" w:hAnsi="Times New Roman" w:cs="Times New Roman"/>
          <w:sz w:val="28"/>
          <w:szCs w:val="28"/>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w:t>
      </w:r>
      <w:r w:rsidR="00C87159" w:rsidRPr="00BC435C">
        <w:rPr>
          <w:rFonts w:ascii="Times New Roman" w:hAnsi="Times New Roman" w:cs="Times New Roman"/>
          <w:sz w:val="28"/>
          <w:szCs w:val="28"/>
        </w:rPr>
        <w:t>.1</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F964C3"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участник отбора, являющийся некоммерческой организацией,  не находится в процессе реорганизации (за исключением реорганизации в форме присоединения к </w:t>
      </w:r>
      <w:r w:rsidR="00C87159" w:rsidRPr="00BC435C">
        <w:rPr>
          <w:rFonts w:ascii="Times New Roman" w:hAnsi="Times New Roman" w:cs="Times New Roman"/>
          <w:sz w:val="28"/>
          <w:szCs w:val="28"/>
        </w:rPr>
        <w:t xml:space="preserve">некоммерческой организации </w:t>
      </w:r>
      <w:r w:rsidRPr="00BC435C">
        <w:rPr>
          <w:rFonts w:ascii="Times New Roman" w:hAnsi="Times New Roman" w:cs="Times New Roman"/>
          <w:sz w:val="28"/>
          <w:szCs w:val="28"/>
        </w:rPr>
        <w:t xml:space="preserve">другого юридического лица), ликвидации, в отношении его не введена процедура банкротства, деятельность </w:t>
      </w:r>
      <w:r w:rsidR="00C87159" w:rsidRPr="00BC435C">
        <w:rPr>
          <w:rFonts w:ascii="Times New Roman" w:hAnsi="Times New Roman" w:cs="Times New Roman"/>
          <w:sz w:val="28"/>
          <w:szCs w:val="28"/>
        </w:rPr>
        <w:t xml:space="preserve">некоммерческой организации </w:t>
      </w:r>
      <w:r w:rsidRPr="00BC435C">
        <w:rPr>
          <w:rFonts w:ascii="Times New Roman" w:hAnsi="Times New Roman" w:cs="Times New Roman"/>
          <w:sz w:val="28"/>
          <w:szCs w:val="28"/>
        </w:rPr>
        <w:t>не приостановлена в порядке, предусмотренном законодательством Российской Федерации;</w:t>
      </w:r>
    </w:p>
    <w:p w:rsidR="004673CF" w:rsidRPr="00BC435C" w:rsidRDefault="00F964C3" w:rsidP="00F964C3">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некоммерческой организации, и о физическом лице.</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3.2. Проверка участника отбора на соответствие требованиям, определенным пунктом 3.1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осуществляется автоматически в системе </w:t>
      </w:r>
      <w:r w:rsidR="00C87159" w:rsidRPr="00BC435C">
        <w:rPr>
          <w:rFonts w:ascii="Times New Roman" w:hAnsi="Times New Roman" w:cs="Times New Roman"/>
          <w:sz w:val="28"/>
          <w:szCs w:val="28"/>
        </w:rPr>
        <w:lastRenderedPageBreak/>
        <w:t>«</w:t>
      </w:r>
      <w:r w:rsidRPr="00BC435C">
        <w:rPr>
          <w:rFonts w:ascii="Times New Roman" w:hAnsi="Times New Roman" w:cs="Times New Roman"/>
          <w:sz w:val="28"/>
          <w:szCs w:val="28"/>
        </w:rPr>
        <w:t>Электронный бюджет</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 xml:space="preserve"> на основании данных государственных информационных систем, обеспечивающих проведение отбора (далее </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 xml:space="preserve"> государственная информационная система), в том числе с использованием единой системы межведомственного электронного взаимодействия.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определенным пунктом 3.1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Подтверждение соответствия участника отбора требованиям, определенным пунктом 3.1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системе </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87159" w:rsidRPr="00BC435C">
        <w:rPr>
          <w:rFonts w:ascii="Times New Roman" w:hAnsi="Times New Roman" w:cs="Times New Roman"/>
          <w:sz w:val="28"/>
          <w:szCs w:val="28"/>
        </w:rPr>
        <w:t>»</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IV. </w:t>
      </w:r>
      <w:r w:rsidR="00C653CC">
        <w:rPr>
          <w:rFonts w:ascii="Times New Roman" w:hAnsi="Times New Roman" w:cs="Times New Roman"/>
          <w:sz w:val="28"/>
          <w:szCs w:val="28"/>
        </w:rPr>
        <w:t>Правила</w:t>
      </w:r>
      <w:r w:rsidRPr="00BC435C">
        <w:rPr>
          <w:rFonts w:ascii="Times New Roman" w:hAnsi="Times New Roman" w:cs="Times New Roman"/>
          <w:sz w:val="28"/>
          <w:szCs w:val="28"/>
        </w:rPr>
        <w:t xml:space="preserve"> формирования и размещения объявления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4.1. Объявление о проведении отбора размещается не позднее одного календарного дня со дня его формирования Министерством в системе </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 xml:space="preserve">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гранте.</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4.2.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сроки проведения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даты начала подачи и окончания приема заявок, при этом дата окончания приема заявок не может быть ранее </w:t>
      </w:r>
      <w:r w:rsidR="00026201">
        <w:rPr>
          <w:rFonts w:ascii="Times New Roman" w:hAnsi="Times New Roman" w:cs="Times New Roman"/>
          <w:sz w:val="28"/>
          <w:szCs w:val="28"/>
        </w:rPr>
        <w:t>пято</w:t>
      </w:r>
      <w:r w:rsidRPr="00BC435C">
        <w:rPr>
          <w:rFonts w:ascii="Times New Roman" w:hAnsi="Times New Roman" w:cs="Times New Roman"/>
          <w:sz w:val="28"/>
          <w:szCs w:val="28"/>
        </w:rPr>
        <w:t>го календарного дня, следующего за днем размещения объявления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результат предоставления гранта в соответствии с пунктом 2.5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доменное имя и (или) указатели страниц государственной информационной системы в сети </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Интернет</w:t>
      </w:r>
      <w:r w:rsidR="00CB5F7F" w:rsidRPr="00BC435C">
        <w:rPr>
          <w:rFonts w:ascii="Times New Roman" w:hAnsi="Times New Roman" w:cs="Times New Roman"/>
          <w:sz w:val="28"/>
          <w:szCs w:val="28"/>
        </w:rPr>
        <w:t>»</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требования к участникам отбора, определенные пунктом 3.1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lastRenderedPageBreak/>
        <w:t xml:space="preserve">критерии </w:t>
      </w:r>
      <w:r w:rsidR="00026201">
        <w:rPr>
          <w:rFonts w:ascii="Times New Roman" w:hAnsi="Times New Roman" w:cs="Times New Roman"/>
          <w:sz w:val="28"/>
          <w:szCs w:val="28"/>
        </w:rPr>
        <w:t>отбора</w:t>
      </w:r>
      <w:r w:rsidRPr="00BC435C">
        <w:rPr>
          <w:rFonts w:ascii="Times New Roman" w:hAnsi="Times New Roman" w:cs="Times New Roman"/>
          <w:sz w:val="28"/>
          <w:szCs w:val="28"/>
        </w:rPr>
        <w:t>;</w:t>
      </w:r>
    </w:p>
    <w:p w:rsidR="004673CF" w:rsidRPr="00BC435C" w:rsidRDefault="00C653CC"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подачи участниками отбора заявок и требования, предъявляемые к форме и содержанию заявок в соответствии с пунктами 6.1</w:t>
      </w:r>
      <w:r w:rsidR="00CB5F7F" w:rsidRPr="00BC435C">
        <w:rPr>
          <w:rFonts w:ascii="Times New Roman" w:hAnsi="Times New Roman" w:cs="Times New Roman"/>
          <w:sz w:val="28"/>
          <w:szCs w:val="28"/>
        </w:rPr>
        <w:t xml:space="preserve"> – </w:t>
      </w:r>
      <w:r w:rsidR="004673CF" w:rsidRPr="00BC435C">
        <w:rPr>
          <w:rFonts w:ascii="Times New Roman" w:hAnsi="Times New Roman" w:cs="Times New Roman"/>
          <w:sz w:val="28"/>
          <w:szCs w:val="28"/>
        </w:rPr>
        <w:t>6.</w:t>
      </w:r>
      <w:r w:rsidR="001A43B9" w:rsidRPr="00BC435C">
        <w:rPr>
          <w:rFonts w:ascii="Times New Roman" w:hAnsi="Times New Roman" w:cs="Times New Roman"/>
          <w:sz w:val="28"/>
          <w:szCs w:val="28"/>
        </w:rPr>
        <w:t>6</w:t>
      </w:r>
      <w:r w:rsidR="004673CF"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w:t>
      </w:r>
    </w:p>
    <w:p w:rsidR="004673CF" w:rsidRPr="00BC435C" w:rsidRDefault="00C653CC"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отзыва заявок, </w:t>
      </w: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их возврата, определяющий в том числе основания для возврата заявок, </w:t>
      </w: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внесения изменений в заявки в соответствии с пункт</w:t>
      </w:r>
      <w:r w:rsidR="001A43B9" w:rsidRPr="00BC435C">
        <w:rPr>
          <w:rFonts w:ascii="Times New Roman" w:hAnsi="Times New Roman" w:cs="Times New Roman"/>
          <w:sz w:val="28"/>
          <w:szCs w:val="28"/>
        </w:rPr>
        <w:t>ом</w:t>
      </w:r>
      <w:r w:rsidR="004673CF" w:rsidRPr="00BC435C">
        <w:rPr>
          <w:rFonts w:ascii="Times New Roman" w:hAnsi="Times New Roman" w:cs="Times New Roman"/>
          <w:sz w:val="28"/>
          <w:szCs w:val="28"/>
        </w:rPr>
        <w:t xml:space="preserve"> </w:t>
      </w:r>
      <w:r w:rsidR="001A43B9" w:rsidRPr="00BC435C">
        <w:rPr>
          <w:rFonts w:ascii="Times New Roman" w:hAnsi="Times New Roman" w:cs="Times New Roman"/>
          <w:sz w:val="28"/>
          <w:szCs w:val="28"/>
        </w:rPr>
        <w:t>6.8</w:t>
      </w:r>
      <w:r w:rsidR="004673CF"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правила рассмотрения заявок</w:t>
      </w:r>
      <w:r w:rsidR="00CB5F7F" w:rsidRPr="00BC435C">
        <w:rPr>
          <w:rFonts w:ascii="Times New Roman" w:hAnsi="Times New Roman" w:cs="Times New Roman"/>
          <w:sz w:val="28"/>
          <w:szCs w:val="28"/>
        </w:rPr>
        <w:t xml:space="preserve"> </w:t>
      </w:r>
      <w:r w:rsidRPr="00BC435C">
        <w:rPr>
          <w:rFonts w:ascii="Times New Roman" w:hAnsi="Times New Roman" w:cs="Times New Roman"/>
          <w:sz w:val="28"/>
          <w:szCs w:val="28"/>
        </w:rPr>
        <w:t>в соответствии с пунктами 7.1</w:t>
      </w:r>
      <w:r w:rsidR="00CB5F7F" w:rsidRPr="00BC435C">
        <w:rPr>
          <w:rFonts w:ascii="Times New Roman" w:hAnsi="Times New Roman" w:cs="Times New Roman"/>
          <w:sz w:val="28"/>
          <w:szCs w:val="28"/>
        </w:rPr>
        <w:t xml:space="preserve"> – </w:t>
      </w:r>
      <w:r w:rsidRPr="00BC435C">
        <w:rPr>
          <w:rFonts w:ascii="Times New Roman" w:hAnsi="Times New Roman" w:cs="Times New Roman"/>
          <w:sz w:val="28"/>
          <w:szCs w:val="28"/>
        </w:rPr>
        <w:t>7.1</w:t>
      </w:r>
      <w:r w:rsidR="001A43B9" w:rsidRPr="00BC435C">
        <w:rPr>
          <w:rFonts w:ascii="Times New Roman" w:hAnsi="Times New Roman" w:cs="Times New Roman"/>
          <w:sz w:val="28"/>
          <w:szCs w:val="28"/>
        </w:rPr>
        <w:t>3</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C653CC"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возврата заявок на доработку;</w:t>
      </w:r>
    </w:p>
    <w:p w:rsidR="004673CF" w:rsidRPr="00BC435C" w:rsidRDefault="00C653CC"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отклонения заявок, а также информацию об основаниях их отклонения в соответствии с пункт</w:t>
      </w:r>
      <w:r w:rsidR="001A43B9" w:rsidRPr="00BC435C">
        <w:rPr>
          <w:rFonts w:ascii="Times New Roman" w:hAnsi="Times New Roman" w:cs="Times New Roman"/>
          <w:sz w:val="28"/>
          <w:szCs w:val="28"/>
        </w:rPr>
        <w:t>ом</w:t>
      </w:r>
      <w:r w:rsidR="004673CF" w:rsidRPr="00BC435C">
        <w:rPr>
          <w:rFonts w:ascii="Times New Roman" w:hAnsi="Times New Roman" w:cs="Times New Roman"/>
          <w:sz w:val="28"/>
          <w:szCs w:val="28"/>
        </w:rPr>
        <w:t xml:space="preserve"> </w:t>
      </w:r>
      <w:r w:rsidR="001A43B9" w:rsidRPr="00BC435C">
        <w:rPr>
          <w:rFonts w:ascii="Times New Roman" w:hAnsi="Times New Roman" w:cs="Times New Roman"/>
          <w:sz w:val="28"/>
          <w:szCs w:val="28"/>
        </w:rPr>
        <w:t>7.1</w:t>
      </w:r>
      <w:r w:rsidR="00D37EE3">
        <w:rPr>
          <w:rFonts w:ascii="Times New Roman" w:hAnsi="Times New Roman" w:cs="Times New Roman"/>
          <w:sz w:val="28"/>
          <w:szCs w:val="28"/>
        </w:rPr>
        <w:t>0</w:t>
      </w:r>
      <w:r w:rsidR="004673CF"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объем распределяемого гранта в рамках отбора, </w:t>
      </w:r>
      <w:r w:rsidR="00C653CC">
        <w:rPr>
          <w:rFonts w:ascii="Times New Roman" w:hAnsi="Times New Roman" w:cs="Times New Roman"/>
          <w:sz w:val="28"/>
          <w:szCs w:val="28"/>
        </w:rPr>
        <w:t>Правила</w:t>
      </w:r>
      <w:r w:rsidRPr="00BC435C">
        <w:rPr>
          <w:rFonts w:ascii="Times New Roman" w:hAnsi="Times New Roman" w:cs="Times New Roman"/>
          <w:sz w:val="28"/>
          <w:szCs w:val="28"/>
        </w:rPr>
        <w:t xml:space="preserve"> расчета размера гранта, установленный настоящим Порядком, правила распределения гранта по результатам отбора, которые могут включать максимальный, минимальный размер гранта, предоставляемого победителям</w:t>
      </w:r>
      <w:r w:rsidR="00DF474B" w:rsidRPr="00BC435C">
        <w:rPr>
          <w:rFonts w:ascii="Times New Roman" w:hAnsi="Times New Roman" w:cs="Times New Roman"/>
          <w:sz w:val="28"/>
          <w:szCs w:val="28"/>
        </w:rPr>
        <w:t xml:space="preserve"> </w:t>
      </w:r>
      <w:r w:rsidRPr="00BC435C">
        <w:rPr>
          <w:rFonts w:ascii="Times New Roman" w:hAnsi="Times New Roman" w:cs="Times New Roman"/>
          <w:sz w:val="28"/>
          <w:szCs w:val="28"/>
        </w:rPr>
        <w:t>отбора, а также предельное количество победителей отбора</w:t>
      </w:r>
      <w:r w:rsidR="001A43B9" w:rsidRPr="00BC435C">
        <w:rPr>
          <w:rFonts w:ascii="Times New Roman" w:hAnsi="Times New Roman" w:cs="Times New Roman"/>
          <w:sz w:val="28"/>
          <w:szCs w:val="28"/>
        </w:rPr>
        <w:t>;</w:t>
      </w:r>
    </w:p>
    <w:p w:rsidR="004673CF" w:rsidRPr="00BC435C" w:rsidRDefault="00C653CC"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6.</w:t>
      </w:r>
      <w:r w:rsidR="00D37EE3">
        <w:rPr>
          <w:rFonts w:ascii="Times New Roman" w:hAnsi="Times New Roman" w:cs="Times New Roman"/>
          <w:sz w:val="28"/>
          <w:szCs w:val="28"/>
        </w:rPr>
        <w:t>8</w:t>
      </w:r>
      <w:r w:rsidR="009D3FCA" w:rsidRPr="00BC435C">
        <w:rPr>
          <w:rFonts w:ascii="Times New Roman" w:hAnsi="Times New Roman" w:cs="Times New Roman"/>
          <w:sz w:val="28"/>
          <w:szCs w:val="28"/>
        </w:rPr>
        <w:t xml:space="preserve"> – </w:t>
      </w:r>
      <w:r w:rsidR="004673CF" w:rsidRPr="00BC435C">
        <w:rPr>
          <w:rFonts w:ascii="Times New Roman" w:hAnsi="Times New Roman" w:cs="Times New Roman"/>
          <w:sz w:val="28"/>
          <w:szCs w:val="28"/>
        </w:rPr>
        <w:t>6.1</w:t>
      </w:r>
      <w:r w:rsidR="00D37EE3">
        <w:rPr>
          <w:rFonts w:ascii="Times New Roman" w:hAnsi="Times New Roman" w:cs="Times New Roman"/>
          <w:sz w:val="28"/>
          <w:szCs w:val="28"/>
        </w:rPr>
        <w:t>0</w:t>
      </w:r>
      <w:r w:rsidR="004673CF"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срок, в течение которого победители отбора долж</w:t>
      </w:r>
      <w:r w:rsidR="00DF474B" w:rsidRPr="00BC435C">
        <w:rPr>
          <w:rFonts w:ascii="Times New Roman" w:hAnsi="Times New Roman" w:cs="Times New Roman"/>
          <w:sz w:val="28"/>
          <w:szCs w:val="28"/>
        </w:rPr>
        <w:t>ны</w:t>
      </w:r>
      <w:r w:rsidRPr="00BC435C">
        <w:rPr>
          <w:rFonts w:ascii="Times New Roman" w:hAnsi="Times New Roman" w:cs="Times New Roman"/>
          <w:sz w:val="28"/>
          <w:szCs w:val="28"/>
        </w:rPr>
        <w:t xml:space="preserve"> подписать соглашени</w:t>
      </w:r>
      <w:r w:rsidR="00DF474B" w:rsidRPr="00BC435C">
        <w:rPr>
          <w:rFonts w:ascii="Times New Roman" w:hAnsi="Times New Roman" w:cs="Times New Roman"/>
          <w:sz w:val="28"/>
          <w:szCs w:val="28"/>
        </w:rPr>
        <w:t>я</w:t>
      </w:r>
      <w:r w:rsidRPr="00BC435C">
        <w:rPr>
          <w:rFonts w:ascii="Times New Roman" w:hAnsi="Times New Roman" w:cs="Times New Roman"/>
          <w:sz w:val="28"/>
          <w:szCs w:val="28"/>
        </w:rPr>
        <w:t xml:space="preserve"> в соответствии с пунктом </w:t>
      </w:r>
      <w:r w:rsidR="001A43B9" w:rsidRPr="00BC435C">
        <w:rPr>
          <w:rFonts w:ascii="Times New Roman" w:hAnsi="Times New Roman" w:cs="Times New Roman"/>
          <w:sz w:val="28"/>
          <w:szCs w:val="28"/>
        </w:rPr>
        <w:t>8</w:t>
      </w:r>
      <w:r w:rsidRPr="00BC435C">
        <w:rPr>
          <w:rFonts w:ascii="Times New Roman" w:hAnsi="Times New Roman" w:cs="Times New Roman"/>
          <w:sz w:val="28"/>
          <w:szCs w:val="28"/>
        </w:rPr>
        <w:t xml:space="preserve">.1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условия признания победителей</w:t>
      </w:r>
      <w:r w:rsidR="00DF474B" w:rsidRPr="00BC435C">
        <w:rPr>
          <w:rFonts w:ascii="Times New Roman" w:hAnsi="Times New Roman" w:cs="Times New Roman"/>
          <w:sz w:val="28"/>
          <w:szCs w:val="28"/>
        </w:rPr>
        <w:t xml:space="preserve"> </w:t>
      </w:r>
      <w:r w:rsidRPr="00BC435C">
        <w:rPr>
          <w:rFonts w:ascii="Times New Roman" w:hAnsi="Times New Roman" w:cs="Times New Roman"/>
          <w:sz w:val="28"/>
          <w:szCs w:val="28"/>
        </w:rPr>
        <w:t>отбора уклонившим</w:t>
      </w:r>
      <w:r w:rsidR="00DF474B" w:rsidRPr="00BC435C">
        <w:rPr>
          <w:rFonts w:ascii="Times New Roman" w:hAnsi="Times New Roman" w:cs="Times New Roman"/>
          <w:sz w:val="28"/>
          <w:szCs w:val="28"/>
        </w:rPr>
        <w:t>и</w:t>
      </w:r>
      <w:r w:rsidRPr="00BC435C">
        <w:rPr>
          <w:rFonts w:ascii="Times New Roman" w:hAnsi="Times New Roman" w:cs="Times New Roman"/>
          <w:sz w:val="28"/>
          <w:szCs w:val="28"/>
        </w:rPr>
        <w:t>ся от заключения соглашени</w:t>
      </w:r>
      <w:r w:rsidR="00DF474B" w:rsidRPr="00BC435C">
        <w:rPr>
          <w:rFonts w:ascii="Times New Roman" w:hAnsi="Times New Roman" w:cs="Times New Roman"/>
          <w:sz w:val="28"/>
          <w:szCs w:val="28"/>
        </w:rPr>
        <w:t>й</w:t>
      </w:r>
      <w:r w:rsidRPr="00BC435C">
        <w:rPr>
          <w:rFonts w:ascii="Times New Roman" w:hAnsi="Times New Roman" w:cs="Times New Roman"/>
          <w:sz w:val="28"/>
          <w:szCs w:val="28"/>
        </w:rPr>
        <w:t xml:space="preserve"> в соответствии с пунктом </w:t>
      </w:r>
      <w:r w:rsidR="001A43B9" w:rsidRPr="00BC435C">
        <w:rPr>
          <w:rFonts w:ascii="Times New Roman" w:hAnsi="Times New Roman" w:cs="Times New Roman"/>
          <w:sz w:val="28"/>
          <w:szCs w:val="28"/>
        </w:rPr>
        <w:t>8</w:t>
      </w:r>
      <w:r w:rsidRPr="00BC435C">
        <w:rPr>
          <w:rFonts w:ascii="Times New Roman" w:hAnsi="Times New Roman" w:cs="Times New Roman"/>
          <w:sz w:val="28"/>
          <w:szCs w:val="28"/>
        </w:rPr>
        <w:t xml:space="preserve">.7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сроки размещения протокола подведения итогов отбора на едином портале, а также на официальном сайте Министерства </w:t>
      </w:r>
      <w:r w:rsidR="00D37EE3">
        <w:rPr>
          <w:rFonts w:ascii="Times New Roman" w:hAnsi="Times New Roman" w:cs="Times New Roman"/>
          <w:sz w:val="28"/>
          <w:szCs w:val="28"/>
        </w:rPr>
        <w:t>https://m</w:t>
      </w:r>
      <w:r w:rsidR="009D3FCA" w:rsidRPr="00BC435C">
        <w:rPr>
          <w:rFonts w:ascii="Times New Roman" w:hAnsi="Times New Roman" w:cs="Times New Roman"/>
          <w:sz w:val="28"/>
          <w:szCs w:val="28"/>
        </w:rPr>
        <w:t>o</w:t>
      </w:r>
      <w:r w:rsidR="00D37EE3">
        <w:rPr>
          <w:rFonts w:ascii="Times New Roman" w:hAnsi="Times New Roman" w:cs="Times New Roman"/>
          <w:sz w:val="28"/>
          <w:szCs w:val="28"/>
          <w:lang w:val="en-US"/>
        </w:rPr>
        <w:t>n</w:t>
      </w:r>
      <w:r w:rsidR="009D3FCA" w:rsidRPr="00BC435C">
        <w:rPr>
          <w:rFonts w:ascii="Times New Roman" w:hAnsi="Times New Roman" w:cs="Times New Roman"/>
          <w:sz w:val="28"/>
          <w:szCs w:val="28"/>
        </w:rPr>
        <w:t xml:space="preserve">.tatarstan.ru/ </w:t>
      </w:r>
      <w:r w:rsidRPr="00BC435C">
        <w:rPr>
          <w:rFonts w:ascii="Times New Roman" w:hAnsi="Times New Roman" w:cs="Times New Roman"/>
          <w:sz w:val="28"/>
          <w:szCs w:val="28"/>
        </w:rPr>
        <w:t xml:space="preserve">в сети </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Интернет</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 xml:space="preserve"> (далее </w:t>
      </w:r>
      <w:r w:rsidR="00C35E26" w:rsidRPr="00BC435C">
        <w:rPr>
          <w:rFonts w:ascii="Times New Roman" w:hAnsi="Times New Roman" w:cs="Times New Roman"/>
          <w:sz w:val="28"/>
          <w:szCs w:val="28"/>
        </w:rPr>
        <w:t xml:space="preserve">– </w:t>
      </w:r>
      <w:r w:rsidRPr="00BC435C">
        <w:rPr>
          <w:rFonts w:ascii="Times New Roman" w:hAnsi="Times New Roman" w:cs="Times New Roman"/>
          <w:sz w:val="28"/>
          <w:szCs w:val="28"/>
        </w:rPr>
        <w:t>официальный сайт Министерства), которые не могут быть позднее 14-го календарного дня, следующего за днем определения победител</w:t>
      </w:r>
      <w:r w:rsidR="00DF474B" w:rsidRPr="00BC435C">
        <w:rPr>
          <w:rFonts w:ascii="Times New Roman" w:hAnsi="Times New Roman" w:cs="Times New Roman"/>
          <w:sz w:val="28"/>
          <w:szCs w:val="28"/>
        </w:rPr>
        <w:t>ей</w:t>
      </w:r>
      <w:r w:rsidRPr="00BC435C">
        <w:rPr>
          <w:rFonts w:ascii="Times New Roman" w:hAnsi="Times New Roman" w:cs="Times New Roman"/>
          <w:sz w:val="28"/>
          <w:szCs w:val="28"/>
        </w:rPr>
        <w:t xml:space="preserve"> отбора.</w:t>
      </w:r>
    </w:p>
    <w:p w:rsidR="004673CF" w:rsidRPr="00BC435C" w:rsidRDefault="004673CF" w:rsidP="00C35E26">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 xml:space="preserve">V. </w:t>
      </w:r>
      <w:r w:rsidR="00C653CC">
        <w:rPr>
          <w:rFonts w:ascii="Times New Roman" w:hAnsi="Times New Roman" w:cs="Times New Roman"/>
          <w:sz w:val="28"/>
          <w:szCs w:val="28"/>
        </w:rPr>
        <w:t>Правила</w:t>
      </w:r>
      <w:r w:rsidRPr="00BC435C">
        <w:rPr>
          <w:rFonts w:ascii="Times New Roman" w:hAnsi="Times New Roman" w:cs="Times New Roman"/>
          <w:sz w:val="28"/>
          <w:szCs w:val="28"/>
        </w:rPr>
        <w:t xml:space="preserve"> отмены проведения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5.1.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5.2. 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5.3. Случаем отмены отбора является отзыв лимитов бюджетных обязательств, доведенных до Министерства на цели, указанные в пункте 1.1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5.4. Участники отбора, подавшие заявки, информируются об отмене проведения отбора в системе </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5.5. Отбор считается отмененным со дня размещения объявления о его отмене на едином портале.</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lastRenderedPageBreak/>
        <w:t xml:space="preserve">5.6. После окончания срока отмены проведения отбора в соответствии с пунктом 5.1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и до заключения соглашени</w:t>
      </w:r>
      <w:r w:rsidR="00DF474B" w:rsidRPr="00BC435C">
        <w:rPr>
          <w:rFonts w:ascii="Times New Roman" w:hAnsi="Times New Roman" w:cs="Times New Roman"/>
          <w:sz w:val="28"/>
          <w:szCs w:val="28"/>
        </w:rPr>
        <w:t>й</w:t>
      </w:r>
      <w:r w:rsidRPr="00BC435C">
        <w:rPr>
          <w:rFonts w:ascii="Times New Roman" w:hAnsi="Times New Roman" w:cs="Times New Roman"/>
          <w:sz w:val="28"/>
          <w:szCs w:val="28"/>
        </w:rPr>
        <w:t xml:space="preserve"> с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026201">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 xml:space="preserve">VI. </w:t>
      </w:r>
      <w:r w:rsidR="00C653CC">
        <w:rPr>
          <w:rFonts w:ascii="Times New Roman" w:hAnsi="Times New Roman" w:cs="Times New Roman"/>
          <w:sz w:val="28"/>
          <w:szCs w:val="28"/>
        </w:rPr>
        <w:t>Правила</w:t>
      </w:r>
      <w:r w:rsidRPr="00BC435C">
        <w:rPr>
          <w:rFonts w:ascii="Times New Roman" w:hAnsi="Times New Roman" w:cs="Times New Roman"/>
          <w:sz w:val="28"/>
          <w:szCs w:val="28"/>
        </w:rPr>
        <w:t xml:space="preserve"> формирования и подачи заявок участниками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6.1. </w:t>
      </w:r>
      <w:r w:rsidR="00026201">
        <w:rPr>
          <w:rFonts w:ascii="Times New Roman" w:hAnsi="Times New Roman" w:cs="Times New Roman"/>
          <w:sz w:val="28"/>
          <w:szCs w:val="28"/>
        </w:rPr>
        <w:t>Участник отбора</w:t>
      </w:r>
      <w:r w:rsidRPr="00BC435C">
        <w:rPr>
          <w:rFonts w:ascii="Times New Roman" w:hAnsi="Times New Roman" w:cs="Times New Roman"/>
          <w:sz w:val="28"/>
          <w:szCs w:val="28"/>
        </w:rPr>
        <w:t xml:space="preserve">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 xml:space="preserve"> и представления в систему </w:t>
      </w:r>
      <w:r w:rsidR="00C35E26"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E26" w:rsidRPr="00BC435C">
        <w:rPr>
          <w:rFonts w:ascii="Times New Roman" w:hAnsi="Times New Roman" w:cs="Times New Roman"/>
          <w:sz w:val="28"/>
          <w:szCs w:val="28"/>
        </w:rPr>
        <w:t xml:space="preserve">» </w:t>
      </w:r>
      <w:r w:rsidRPr="00BC435C">
        <w:rPr>
          <w:rFonts w:ascii="Times New Roman" w:hAnsi="Times New Roman" w:cs="Times New Roman"/>
          <w:sz w:val="28"/>
          <w:szCs w:val="28"/>
        </w:rPr>
        <w:t>следующих электронных копий документов (документов на бумажном носителе, преобразованных в электронную форму путем сканирования):</w:t>
      </w:r>
    </w:p>
    <w:p w:rsidR="00C35E26" w:rsidRPr="00BC435C" w:rsidRDefault="00C35E26" w:rsidP="00C35E2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выписки из единого государственного реестра юридических лиц;</w:t>
      </w:r>
    </w:p>
    <w:p w:rsidR="00C35E26" w:rsidRPr="00BC435C" w:rsidRDefault="00C35E26" w:rsidP="00C35E2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свидетельства о присвоении идентификационного номера налогоплательщика;</w:t>
      </w:r>
    </w:p>
    <w:p w:rsidR="00C35E26" w:rsidRPr="00BC435C" w:rsidRDefault="00C35E26" w:rsidP="00C35E2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действующей редакции устава некоммерческой организации;</w:t>
      </w:r>
    </w:p>
    <w:p w:rsidR="00C35E26" w:rsidRDefault="00C35E26" w:rsidP="00C35E2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писем поддержки (спонсорские письма) от коммерческих и некоммерческих организаций, органов государственной власти, органов местно</w:t>
      </w:r>
      <w:r w:rsidR="00026201">
        <w:rPr>
          <w:rFonts w:ascii="Times New Roman" w:hAnsi="Times New Roman" w:cs="Times New Roman"/>
          <w:sz w:val="28"/>
          <w:szCs w:val="28"/>
        </w:rPr>
        <w:t>го самоуправления (при наличии)</w:t>
      </w:r>
      <w:r w:rsidR="00D02638">
        <w:rPr>
          <w:rFonts w:ascii="Times New Roman" w:hAnsi="Times New Roman" w:cs="Times New Roman"/>
          <w:sz w:val="28"/>
          <w:szCs w:val="28"/>
        </w:rPr>
        <w:t>;</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информационн</w:t>
      </w:r>
      <w:r>
        <w:rPr>
          <w:rFonts w:ascii="Times New Roman" w:hAnsi="Times New Roman" w:cs="Times New Roman"/>
          <w:sz w:val="28"/>
          <w:szCs w:val="28"/>
        </w:rPr>
        <w:t>ой</w:t>
      </w:r>
      <w:r w:rsidRPr="00D02638">
        <w:rPr>
          <w:rFonts w:ascii="Times New Roman" w:hAnsi="Times New Roman" w:cs="Times New Roman"/>
          <w:sz w:val="28"/>
          <w:szCs w:val="28"/>
        </w:rPr>
        <w:t xml:space="preserve"> справк</w:t>
      </w:r>
      <w:r>
        <w:rPr>
          <w:rFonts w:ascii="Times New Roman" w:hAnsi="Times New Roman" w:cs="Times New Roman"/>
          <w:sz w:val="28"/>
          <w:szCs w:val="28"/>
        </w:rPr>
        <w:t>и</w:t>
      </w:r>
      <w:r w:rsidRPr="00D02638">
        <w:rPr>
          <w:rFonts w:ascii="Times New Roman" w:hAnsi="Times New Roman" w:cs="Times New Roman"/>
          <w:sz w:val="28"/>
          <w:szCs w:val="28"/>
        </w:rPr>
        <w:t>, подписанн</w:t>
      </w:r>
      <w:r>
        <w:rPr>
          <w:rFonts w:ascii="Times New Roman" w:hAnsi="Times New Roman" w:cs="Times New Roman"/>
          <w:sz w:val="28"/>
          <w:szCs w:val="28"/>
        </w:rPr>
        <w:t>ой</w:t>
      </w:r>
      <w:r w:rsidRPr="00D02638">
        <w:rPr>
          <w:rFonts w:ascii="Times New Roman" w:hAnsi="Times New Roman" w:cs="Times New Roman"/>
          <w:sz w:val="28"/>
          <w:szCs w:val="28"/>
        </w:rPr>
        <w:t xml:space="preserve"> руководителем </w:t>
      </w:r>
      <w:r>
        <w:rPr>
          <w:rFonts w:ascii="Times New Roman" w:hAnsi="Times New Roman" w:cs="Times New Roman"/>
          <w:sz w:val="28"/>
          <w:szCs w:val="28"/>
        </w:rPr>
        <w:t>участника отбора</w:t>
      </w:r>
      <w:r w:rsidRPr="00D02638">
        <w:rPr>
          <w:rFonts w:ascii="Times New Roman" w:hAnsi="Times New Roman" w:cs="Times New Roman"/>
          <w:sz w:val="28"/>
          <w:szCs w:val="28"/>
        </w:rPr>
        <w:t>, подтверждающ</w:t>
      </w:r>
      <w:r>
        <w:rPr>
          <w:rFonts w:ascii="Times New Roman" w:hAnsi="Times New Roman" w:cs="Times New Roman"/>
          <w:sz w:val="28"/>
          <w:szCs w:val="28"/>
        </w:rPr>
        <w:t>ей</w:t>
      </w:r>
      <w:r w:rsidRPr="00D02638">
        <w:rPr>
          <w:rFonts w:ascii="Times New Roman" w:hAnsi="Times New Roman" w:cs="Times New Roman"/>
          <w:sz w:val="28"/>
          <w:szCs w:val="28"/>
        </w:rPr>
        <w:t xml:space="preserve"> осуществление </w:t>
      </w:r>
      <w:r>
        <w:rPr>
          <w:rFonts w:ascii="Times New Roman" w:hAnsi="Times New Roman" w:cs="Times New Roman"/>
          <w:sz w:val="28"/>
          <w:szCs w:val="28"/>
        </w:rPr>
        <w:t>участником отбора</w:t>
      </w:r>
      <w:r w:rsidRPr="00D02638">
        <w:rPr>
          <w:rFonts w:ascii="Times New Roman" w:hAnsi="Times New Roman" w:cs="Times New Roman"/>
          <w:sz w:val="28"/>
          <w:szCs w:val="28"/>
        </w:rPr>
        <w:t xml:space="preserve"> деятельности по реализации дополнительных профессиональных программ;</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выписк</w:t>
      </w:r>
      <w:r>
        <w:rPr>
          <w:rFonts w:ascii="Times New Roman" w:hAnsi="Times New Roman" w:cs="Times New Roman"/>
          <w:sz w:val="28"/>
          <w:szCs w:val="28"/>
        </w:rPr>
        <w:t>и</w:t>
      </w:r>
      <w:r w:rsidRPr="00D02638">
        <w:rPr>
          <w:rFonts w:ascii="Times New Roman" w:hAnsi="Times New Roman" w:cs="Times New Roman"/>
          <w:sz w:val="28"/>
          <w:szCs w:val="28"/>
        </w:rPr>
        <w:t xml:space="preserve"> из реестра образовательных организаций;</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копи</w:t>
      </w:r>
      <w:r>
        <w:rPr>
          <w:rFonts w:ascii="Times New Roman" w:hAnsi="Times New Roman" w:cs="Times New Roman"/>
          <w:sz w:val="28"/>
          <w:szCs w:val="28"/>
        </w:rPr>
        <w:t>й</w:t>
      </w:r>
      <w:r w:rsidRPr="00D02638">
        <w:rPr>
          <w:rFonts w:ascii="Times New Roman" w:hAnsi="Times New Roman" w:cs="Times New Roman"/>
          <w:sz w:val="28"/>
          <w:szCs w:val="28"/>
        </w:rPr>
        <w:t xml:space="preserve"> договоров, подтверждающих произведенные </w:t>
      </w:r>
      <w:r>
        <w:rPr>
          <w:rFonts w:ascii="Times New Roman" w:hAnsi="Times New Roman" w:cs="Times New Roman"/>
          <w:sz w:val="28"/>
          <w:szCs w:val="28"/>
        </w:rPr>
        <w:t xml:space="preserve">участником отбора </w:t>
      </w:r>
      <w:r w:rsidRPr="00D02638">
        <w:rPr>
          <w:rFonts w:ascii="Times New Roman" w:hAnsi="Times New Roman" w:cs="Times New Roman"/>
          <w:sz w:val="28"/>
          <w:szCs w:val="28"/>
        </w:rPr>
        <w:t>затраты</w:t>
      </w:r>
      <w:r w:rsidRPr="00D02638">
        <w:rPr>
          <w:rFonts w:ascii="Times New Roman" w:hAnsi="Times New Roman" w:cs="Times New Roman"/>
          <w:sz w:val="28"/>
          <w:szCs w:val="28"/>
        </w:rPr>
        <w:t xml:space="preserve">, установленные пунктом </w:t>
      </w:r>
      <w:r>
        <w:rPr>
          <w:rFonts w:ascii="Times New Roman" w:hAnsi="Times New Roman" w:cs="Times New Roman"/>
          <w:sz w:val="28"/>
          <w:szCs w:val="28"/>
        </w:rPr>
        <w:t>2.1</w:t>
      </w:r>
      <w:r w:rsidRPr="00D02638">
        <w:rPr>
          <w:rFonts w:ascii="Times New Roman" w:hAnsi="Times New Roman" w:cs="Times New Roman"/>
          <w:sz w:val="28"/>
          <w:szCs w:val="28"/>
        </w:rPr>
        <w:t xml:space="preserve"> настоящих Правил, первичной документации об исполнении указанных договоров (при наличии);</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копий </w:t>
      </w:r>
      <w:r w:rsidRPr="00D02638">
        <w:rPr>
          <w:rFonts w:ascii="Times New Roman" w:hAnsi="Times New Roman" w:cs="Times New Roman"/>
          <w:sz w:val="28"/>
          <w:szCs w:val="28"/>
        </w:rPr>
        <w:t>платежны</w:t>
      </w:r>
      <w:r>
        <w:rPr>
          <w:rFonts w:ascii="Times New Roman" w:hAnsi="Times New Roman" w:cs="Times New Roman"/>
          <w:sz w:val="28"/>
          <w:szCs w:val="28"/>
        </w:rPr>
        <w:t>х</w:t>
      </w:r>
      <w:r w:rsidRPr="00D02638">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D02638">
        <w:rPr>
          <w:rFonts w:ascii="Times New Roman" w:hAnsi="Times New Roman" w:cs="Times New Roman"/>
          <w:sz w:val="28"/>
          <w:szCs w:val="28"/>
        </w:rPr>
        <w:t xml:space="preserve"> (счета, счета-фактуры, товарно-транспортные накладные, платежные поручения, приходные и расходные ордера), оформленные с учетом указания Центрального банка Российской Федерации от 9 декабря 2019 г. </w:t>
      </w:r>
      <w:r>
        <w:rPr>
          <w:rFonts w:ascii="Times New Roman" w:hAnsi="Times New Roman" w:cs="Times New Roman"/>
          <w:sz w:val="28"/>
          <w:szCs w:val="28"/>
        </w:rPr>
        <w:t>№</w:t>
      </w:r>
      <w:r w:rsidR="00D37EE3">
        <w:rPr>
          <w:rFonts w:ascii="Times New Roman" w:hAnsi="Times New Roman" w:cs="Times New Roman"/>
          <w:sz w:val="28"/>
          <w:szCs w:val="28"/>
        </w:rPr>
        <w:t> </w:t>
      </w:r>
      <w:bookmarkStart w:id="0" w:name="_GoBack"/>
      <w:bookmarkEnd w:id="0"/>
      <w:r w:rsidRPr="00D02638">
        <w:rPr>
          <w:rFonts w:ascii="Times New Roman" w:hAnsi="Times New Roman" w:cs="Times New Roman"/>
          <w:sz w:val="28"/>
          <w:szCs w:val="28"/>
        </w:rPr>
        <w:t xml:space="preserve">5348-У </w:t>
      </w:r>
      <w:r>
        <w:rPr>
          <w:rFonts w:ascii="Times New Roman" w:hAnsi="Times New Roman" w:cs="Times New Roman"/>
          <w:sz w:val="28"/>
          <w:szCs w:val="28"/>
        </w:rPr>
        <w:t>«</w:t>
      </w:r>
      <w:r w:rsidRPr="00D02638">
        <w:rPr>
          <w:rFonts w:ascii="Times New Roman" w:hAnsi="Times New Roman" w:cs="Times New Roman"/>
          <w:sz w:val="28"/>
          <w:szCs w:val="28"/>
        </w:rPr>
        <w:t>О правилах наличных расчетов</w:t>
      </w:r>
      <w:r>
        <w:rPr>
          <w:rFonts w:ascii="Times New Roman" w:hAnsi="Times New Roman" w:cs="Times New Roman"/>
          <w:sz w:val="28"/>
          <w:szCs w:val="28"/>
        </w:rPr>
        <w:t>»</w:t>
      </w:r>
      <w:r w:rsidRPr="00D02638">
        <w:rPr>
          <w:rFonts w:ascii="Times New Roman" w:hAnsi="Times New Roman" w:cs="Times New Roman"/>
          <w:sz w:val="28"/>
          <w:szCs w:val="28"/>
        </w:rPr>
        <w:t>;</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копи</w:t>
      </w:r>
      <w:r>
        <w:rPr>
          <w:rFonts w:ascii="Times New Roman" w:hAnsi="Times New Roman" w:cs="Times New Roman"/>
          <w:sz w:val="28"/>
          <w:szCs w:val="28"/>
        </w:rPr>
        <w:t>й</w:t>
      </w:r>
      <w:r w:rsidRPr="00D02638">
        <w:rPr>
          <w:rFonts w:ascii="Times New Roman" w:hAnsi="Times New Roman" w:cs="Times New Roman"/>
          <w:sz w:val="28"/>
          <w:szCs w:val="28"/>
        </w:rPr>
        <w:t xml:space="preserve"> удостоверений о повышении квалификации или дипломов о профессиональной переподготовке, полученных гражданскими служащими, успешно освоившими соответствующую дополнительную профессиональную программу, образовательных сертификатов гражданских служащих, успешно освоивших соответствующую дополнительную профессиональную программу, заполненных уполномоченным представителем образовательной организации, образовательных сертификатов гражданских служащих, не прошедших итоговую аттестацию или получивших на итоговой аттестации неудовлетворительные результаты, освоивших часть дополнительной профессиональной программы и (или) отчисленных из образовательной организации, заполненных уполномоченным представителем образовательной организации;</w:t>
      </w:r>
    </w:p>
    <w:p w:rsidR="00D02638" w:rsidRPr="00D02638"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лицензии на осуществление образовательной деятельности</w:t>
      </w:r>
      <w:r>
        <w:rPr>
          <w:rFonts w:ascii="Times New Roman" w:hAnsi="Times New Roman" w:cs="Times New Roman"/>
          <w:sz w:val="28"/>
          <w:szCs w:val="28"/>
        </w:rPr>
        <w:t xml:space="preserve"> по программам дополнительного профессионального образования</w:t>
      </w:r>
      <w:r w:rsidRPr="00D02638">
        <w:rPr>
          <w:rFonts w:ascii="Times New Roman" w:hAnsi="Times New Roman" w:cs="Times New Roman"/>
          <w:sz w:val="28"/>
          <w:szCs w:val="28"/>
        </w:rPr>
        <w:t>;</w:t>
      </w:r>
    </w:p>
    <w:p w:rsidR="00D02638" w:rsidRPr="00BC435C" w:rsidRDefault="00D02638" w:rsidP="00D02638">
      <w:pPr>
        <w:pStyle w:val="ConsPlusNormal"/>
        <w:suppressAutoHyphens/>
        <w:ind w:firstLine="709"/>
        <w:jc w:val="both"/>
        <w:rPr>
          <w:rFonts w:ascii="Times New Roman" w:hAnsi="Times New Roman" w:cs="Times New Roman"/>
          <w:sz w:val="28"/>
          <w:szCs w:val="28"/>
        </w:rPr>
      </w:pPr>
      <w:r w:rsidRPr="00D02638">
        <w:rPr>
          <w:rFonts w:ascii="Times New Roman" w:hAnsi="Times New Roman" w:cs="Times New Roman"/>
          <w:sz w:val="28"/>
          <w:szCs w:val="28"/>
        </w:rPr>
        <w:t>согласи</w:t>
      </w:r>
      <w:r>
        <w:rPr>
          <w:rFonts w:ascii="Times New Roman" w:hAnsi="Times New Roman" w:cs="Times New Roman"/>
          <w:sz w:val="28"/>
          <w:szCs w:val="28"/>
        </w:rPr>
        <w:t>я</w:t>
      </w:r>
      <w:r w:rsidRPr="00D02638">
        <w:rPr>
          <w:rFonts w:ascii="Times New Roman" w:hAnsi="Times New Roman" w:cs="Times New Roman"/>
          <w:sz w:val="28"/>
          <w:szCs w:val="28"/>
        </w:rPr>
        <w:t xml:space="preserve"> органа государственной власти или органа местного самоуправления, </w:t>
      </w:r>
      <w:r w:rsidRPr="00D02638">
        <w:rPr>
          <w:rFonts w:ascii="Times New Roman" w:hAnsi="Times New Roman" w:cs="Times New Roman"/>
          <w:sz w:val="28"/>
          <w:szCs w:val="28"/>
        </w:rPr>
        <w:lastRenderedPageBreak/>
        <w:t>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(в случае подачи заявки образовательной организацией, являющейся государственным или муниципальным учреждением).</w:t>
      </w:r>
    </w:p>
    <w:p w:rsidR="00D02638"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Заявка подписывается</w:t>
      </w:r>
      <w:r w:rsidR="00D02638">
        <w:rPr>
          <w:rFonts w:ascii="Times New Roman" w:hAnsi="Times New Roman" w:cs="Times New Roman"/>
          <w:sz w:val="28"/>
          <w:szCs w:val="28"/>
        </w:rPr>
        <w:t xml:space="preserve"> </w:t>
      </w:r>
      <w:r w:rsidRPr="00BC435C">
        <w:rPr>
          <w:rFonts w:ascii="Times New Roman" w:hAnsi="Times New Roman" w:cs="Times New Roman"/>
          <w:sz w:val="28"/>
          <w:szCs w:val="28"/>
        </w:rPr>
        <w:t xml:space="preserve">усиленной квалифицированной электронной подписью руководителя </w:t>
      </w:r>
      <w:r w:rsidR="00D02638">
        <w:rPr>
          <w:rFonts w:ascii="Times New Roman" w:hAnsi="Times New Roman" w:cs="Times New Roman"/>
          <w:sz w:val="28"/>
          <w:szCs w:val="28"/>
        </w:rPr>
        <w:t>(уполномоченного</w:t>
      </w:r>
      <w:r w:rsidR="001C49FF" w:rsidRPr="00BC435C">
        <w:rPr>
          <w:rFonts w:ascii="Times New Roman" w:hAnsi="Times New Roman" w:cs="Times New Roman"/>
          <w:sz w:val="28"/>
          <w:szCs w:val="28"/>
        </w:rPr>
        <w:t xml:space="preserve"> лица</w:t>
      </w:r>
      <w:r w:rsidR="00D02638">
        <w:rPr>
          <w:rFonts w:ascii="Times New Roman" w:hAnsi="Times New Roman" w:cs="Times New Roman"/>
          <w:sz w:val="28"/>
          <w:szCs w:val="28"/>
        </w:rPr>
        <w:t xml:space="preserve">) участника отбора. </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2</w:t>
      </w:r>
      <w:r w:rsidRPr="00BC435C">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3</w:t>
      </w:r>
      <w:r w:rsidRPr="00BC435C">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4</w:t>
      </w:r>
      <w:r w:rsidRPr="00BC435C">
        <w:rPr>
          <w:rFonts w:ascii="Times New Roman" w:hAnsi="Times New Roman" w:cs="Times New Roman"/>
          <w:sz w:val="28"/>
          <w:szCs w:val="28"/>
        </w:rPr>
        <w:t xml:space="preserve">. Датой представления участником отбора заявки считается день подписания заявки с присвоением ей регистрационного номера в системе </w:t>
      </w:r>
      <w:r w:rsidR="00ED5CAA"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D5CAA" w:rsidRPr="00BC435C">
        <w:rPr>
          <w:rFonts w:ascii="Times New Roman" w:hAnsi="Times New Roman" w:cs="Times New Roman"/>
          <w:sz w:val="28"/>
          <w:szCs w:val="28"/>
        </w:rPr>
        <w:t>»</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5</w:t>
      </w:r>
      <w:r w:rsidRPr="00BC435C">
        <w:rPr>
          <w:rFonts w:ascii="Times New Roman" w:hAnsi="Times New Roman" w:cs="Times New Roman"/>
          <w:sz w:val="28"/>
          <w:szCs w:val="28"/>
        </w:rPr>
        <w:t>. Заявка должна содержать следующие сведения: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а) информация и документы об участнике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полное и сокращенное наименование участника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основной государственный регистрационный номер </w:t>
      </w:r>
      <w:r w:rsidR="00ED5CAA" w:rsidRPr="00BC435C">
        <w:rPr>
          <w:rFonts w:ascii="Times New Roman" w:hAnsi="Times New Roman" w:cs="Times New Roman"/>
          <w:sz w:val="28"/>
          <w:szCs w:val="28"/>
        </w:rPr>
        <w:t>участника отбора</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идентификационный номер налогоплательщика;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дата и код причины постановки на учет в налоговом органе;</w:t>
      </w:r>
    </w:p>
    <w:p w:rsidR="00C3563A" w:rsidRPr="00BC435C" w:rsidRDefault="00C3563A"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адрес юридического лица; </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членов коллегиального исполнительного органа, лица, исполняющего функции единоличного исполнительного органа;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информация о руководителе </w:t>
      </w:r>
      <w:r w:rsidR="00D02638">
        <w:rPr>
          <w:rFonts w:ascii="Times New Roman" w:hAnsi="Times New Roman" w:cs="Times New Roman"/>
          <w:sz w:val="28"/>
          <w:szCs w:val="28"/>
        </w:rPr>
        <w:t>участника отбора</w:t>
      </w:r>
      <w:r w:rsidRPr="00BC435C">
        <w:rPr>
          <w:rFonts w:ascii="Times New Roman" w:hAnsi="Times New Roman" w:cs="Times New Roman"/>
          <w:sz w:val="28"/>
          <w:szCs w:val="28"/>
        </w:rPr>
        <w:t xml:space="preserve"> (фамилия, имя, отчество (при наличии), идентификационный номер налогоплательщика, должность);</w:t>
      </w:r>
    </w:p>
    <w:p w:rsidR="00ED5CAA" w:rsidRPr="00BC435C" w:rsidRDefault="004673CF" w:rsidP="00ED5CAA">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перечень основных и дополнительных видов деятельности, которые </w:t>
      </w:r>
      <w:r w:rsidR="00ED5CAA" w:rsidRPr="00BC435C">
        <w:rPr>
          <w:rFonts w:ascii="Times New Roman" w:hAnsi="Times New Roman" w:cs="Times New Roman"/>
          <w:sz w:val="28"/>
          <w:szCs w:val="28"/>
        </w:rPr>
        <w:t>участник отбора</w:t>
      </w:r>
      <w:r w:rsidRPr="00BC435C">
        <w:rPr>
          <w:rFonts w:ascii="Times New Roman" w:hAnsi="Times New Roman" w:cs="Times New Roman"/>
          <w:sz w:val="28"/>
          <w:szCs w:val="28"/>
        </w:rPr>
        <w:t xml:space="preserve"> вправе осуществлять в соответствии с учредительными документами организации</w:t>
      </w:r>
      <w:r w:rsidR="00ED5CAA"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433376"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в) информация и документы, представляемые при проведении отбора в </w:t>
      </w:r>
      <w:r w:rsidRPr="00BC435C">
        <w:rPr>
          <w:rFonts w:ascii="Times New Roman" w:hAnsi="Times New Roman" w:cs="Times New Roman"/>
          <w:sz w:val="28"/>
          <w:szCs w:val="28"/>
        </w:rPr>
        <w:lastRenderedPageBreak/>
        <w:t xml:space="preserve">процессе документооборота: </w:t>
      </w:r>
    </w:p>
    <w:p w:rsidR="00433376" w:rsidRPr="00BC435C" w:rsidRDefault="004673CF" w:rsidP="00D02638">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подтверждение согласия на публикацию (размещение) в сети </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Интернет</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 xml:space="preserve"> информации об </w:t>
      </w:r>
      <w:r w:rsidR="00C3563A" w:rsidRPr="00BC435C">
        <w:rPr>
          <w:rFonts w:ascii="Times New Roman" w:hAnsi="Times New Roman" w:cs="Times New Roman"/>
          <w:sz w:val="28"/>
          <w:szCs w:val="28"/>
        </w:rPr>
        <w:t>участнике отбора</w:t>
      </w:r>
      <w:r w:rsidRPr="00BC435C">
        <w:rPr>
          <w:rFonts w:ascii="Times New Roman" w:hAnsi="Times New Roman" w:cs="Times New Roman"/>
          <w:sz w:val="28"/>
          <w:szCs w:val="28"/>
        </w:rPr>
        <w:t xml:space="preserve">, о подаваемой </w:t>
      </w:r>
      <w:r w:rsidR="00C3563A" w:rsidRPr="00BC435C">
        <w:rPr>
          <w:rFonts w:ascii="Times New Roman" w:hAnsi="Times New Roman" w:cs="Times New Roman"/>
          <w:sz w:val="28"/>
          <w:szCs w:val="28"/>
        </w:rPr>
        <w:t>участником отбора</w:t>
      </w:r>
      <w:r w:rsidRPr="00BC435C">
        <w:rPr>
          <w:rFonts w:ascii="Times New Roman" w:hAnsi="Times New Roman" w:cs="Times New Roman"/>
          <w:sz w:val="28"/>
          <w:szCs w:val="28"/>
        </w:rPr>
        <w:t xml:space="preserve"> заявке, а также иной информации о</w:t>
      </w:r>
      <w:r w:rsidR="00C3563A" w:rsidRPr="00BC435C">
        <w:rPr>
          <w:rFonts w:ascii="Times New Roman" w:hAnsi="Times New Roman" w:cs="Times New Roman"/>
          <w:sz w:val="28"/>
          <w:szCs w:val="28"/>
        </w:rPr>
        <w:t>б</w:t>
      </w:r>
      <w:r w:rsidRPr="00BC435C">
        <w:rPr>
          <w:rFonts w:ascii="Times New Roman" w:hAnsi="Times New Roman" w:cs="Times New Roman"/>
          <w:sz w:val="28"/>
          <w:szCs w:val="28"/>
        </w:rPr>
        <w:t xml:space="preserve"> </w:t>
      </w:r>
      <w:r w:rsidR="00C3563A" w:rsidRPr="00BC435C">
        <w:rPr>
          <w:rFonts w:ascii="Times New Roman" w:hAnsi="Times New Roman" w:cs="Times New Roman"/>
          <w:sz w:val="28"/>
          <w:szCs w:val="28"/>
        </w:rPr>
        <w:t>участнике отбора</w:t>
      </w:r>
      <w:r w:rsidRPr="00BC435C">
        <w:rPr>
          <w:rFonts w:ascii="Times New Roman" w:hAnsi="Times New Roman" w:cs="Times New Roman"/>
          <w:sz w:val="28"/>
          <w:szCs w:val="28"/>
        </w:rPr>
        <w:t xml:space="preserve">,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63A" w:rsidRPr="00BC435C">
        <w:rPr>
          <w:rFonts w:ascii="Times New Roman" w:hAnsi="Times New Roman" w:cs="Times New Roman"/>
          <w:sz w:val="28"/>
          <w:szCs w:val="28"/>
        </w:rPr>
        <w:t>»</w:t>
      </w:r>
      <w:r w:rsidR="00433376"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г) предлагаемые </w:t>
      </w:r>
      <w:r w:rsidR="00C3563A" w:rsidRPr="00BC435C">
        <w:rPr>
          <w:rFonts w:ascii="Times New Roman" w:hAnsi="Times New Roman" w:cs="Times New Roman"/>
          <w:sz w:val="28"/>
          <w:szCs w:val="28"/>
        </w:rPr>
        <w:t>участником отбора</w:t>
      </w:r>
      <w:r w:rsidRPr="00BC435C">
        <w:rPr>
          <w:rFonts w:ascii="Times New Roman" w:hAnsi="Times New Roman" w:cs="Times New Roman"/>
          <w:sz w:val="28"/>
          <w:szCs w:val="28"/>
        </w:rPr>
        <w:t xml:space="preserve"> значени</w:t>
      </w:r>
      <w:r w:rsidR="00C3563A" w:rsidRPr="00BC435C">
        <w:rPr>
          <w:rFonts w:ascii="Times New Roman" w:hAnsi="Times New Roman" w:cs="Times New Roman"/>
          <w:sz w:val="28"/>
          <w:szCs w:val="28"/>
        </w:rPr>
        <w:t>я</w:t>
      </w:r>
      <w:r w:rsidRPr="00BC435C">
        <w:rPr>
          <w:rFonts w:ascii="Times New Roman" w:hAnsi="Times New Roman" w:cs="Times New Roman"/>
          <w:sz w:val="28"/>
          <w:szCs w:val="28"/>
        </w:rPr>
        <w:t xml:space="preserve">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указанн</w:t>
      </w:r>
      <w:r w:rsidR="00C3563A" w:rsidRPr="00BC435C">
        <w:rPr>
          <w:rFonts w:ascii="Times New Roman" w:hAnsi="Times New Roman" w:cs="Times New Roman"/>
          <w:sz w:val="28"/>
          <w:szCs w:val="28"/>
        </w:rPr>
        <w:t>ы</w:t>
      </w:r>
      <w:r w:rsidR="00AD4808" w:rsidRPr="00BC435C">
        <w:rPr>
          <w:rFonts w:ascii="Times New Roman" w:hAnsi="Times New Roman" w:cs="Times New Roman"/>
          <w:sz w:val="28"/>
          <w:szCs w:val="28"/>
        </w:rPr>
        <w:t>е</w:t>
      </w:r>
      <w:r w:rsidRPr="00BC435C">
        <w:rPr>
          <w:rFonts w:ascii="Times New Roman" w:hAnsi="Times New Roman" w:cs="Times New Roman"/>
          <w:sz w:val="28"/>
          <w:szCs w:val="28"/>
        </w:rPr>
        <w:t xml:space="preserve"> в пункте 2.5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значение запрашиваемого участником отбора размера гранта, который не может быть выше (ниже) максимального (минимального) размера, установленного в объявлении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д) информация по каждому указанному в объявлении о проведении отбора критерию </w:t>
      </w:r>
      <w:r w:rsidR="00D02638">
        <w:rPr>
          <w:rFonts w:ascii="Times New Roman" w:hAnsi="Times New Roman" w:cs="Times New Roman"/>
          <w:sz w:val="28"/>
          <w:szCs w:val="28"/>
        </w:rPr>
        <w:t>отбора</w:t>
      </w:r>
      <w:r w:rsidRPr="00BC435C">
        <w:rPr>
          <w:rFonts w:ascii="Times New Roman" w:hAnsi="Times New Roman" w:cs="Times New Roman"/>
          <w:sz w:val="28"/>
          <w:szCs w:val="28"/>
        </w:rPr>
        <w:t>, сведения, документы и материалы, подтверждающие такую информацию</w:t>
      </w:r>
      <w:r w:rsidR="00BC651B"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6</w:t>
      </w:r>
      <w:r w:rsidRPr="00BC435C">
        <w:rPr>
          <w:rFonts w:ascii="Times New Roman" w:hAnsi="Times New Roman" w:cs="Times New Roman"/>
          <w:sz w:val="28"/>
          <w:szCs w:val="28"/>
        </w:rPr>
        <w:t>.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7</w:t>
      </w:r>
      <w:r w:rsidRPr="00BC435C">
        <w:rPr>
          <w:rFonts w:ascii="Times New Roman" w:hAnsi="Times New Roman" w:cs="Times New Roman"/>
          <w:sz w:val="28"/>
          <w:szCs w:val="28"/>
        </w:rPr>
        <w:t>.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w:t>
      </w:r>
      <w:r w:rsidR="00D02638">
        <w:rPr>
          <w:rFonts w:ascii="Times New Roman" w:hAnsi="Times New Roman" w:cs="Times New Roman"/>
          <w:sz w:val="28"/>
          <w:szCs w:val="28"/>
        </w:rPr>
        <w:t>е</w:t>
      </w:r>
      <w:r w:rsidRPr="00BC435C">
        <w:rPr>
          <w:rFonts w:ascii="Times New Roman" w:hAnsi="Times New Roman" w:cs="Times New Roman"/>
          <w:sz w:val="28"/>
          <w:szCs w:val="28"/>
        </w:rPr>
        <w:t xml:space="preserve"> 6.1</w:t>
      </w:r>
      <w:r w:rsidR="006B0B58"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8</w:t>
      </w:r>
      <w:r w:rsidRPr="00BC435C">
        <w:rPr>
          <w:rFonts w:ascii="Times New Roman" w:hAnsi="Times New Roman" w:cs="Times New Roman"/>
          <w:sz w:val="28"/>
          <w:szCs w:val="28"/>
        </w:rPr>
        <w:t xml:space="preserve">.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путем формирования в системе </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 xml:space="preserve"> соответствующего запроса.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9</w:t>
      </w:r>
      <w:r w:rsidRPr="00BC435C">
        <w:rPr>
          <w:rFonts w:ascii="Times New Roman" w:hAnsi="Times New Roman" w:cs="Times New Roman"/>
          <w:sz w:val="28"/>
          <w:szCs w:val="28"/>
        </w:rPr>
        <w:t>. Министерство в ответ на запрос, указанный в пункте 6.</w:t>
      </w:r>
      <w:r w:rsidR="00D02638">
        <w:rPr>
          <w:rFonts w:ascii="Times New Roman" w:hAnsi="Times New Roman" w:cs="Times New Roman"/>
          <w:sz w:val="28"/>
          <w:szCs w:val="28"/>
        </w:rPr>
        <w:t>8</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6.</w:t>
      </w:r>
      <w:r w:rsidR="00D02638">
        <w:rPr>
          <w:rFonts w:ascii="Times New Roman" w:hAnsi="Times New Roman" w:cs="Times New Roman"/>
          <w:sz w:val="28"/>
          <w:szCs w:val="28"/>
        </w:rPr>
        <w:t>10</w:t>
      </w:r>
      <w:r w:rsidRPr="00BC435C">
        <w:rPr>
          <w:rFonts w:ascii="Times New Roman" w:hAnsi="Times New Roman" w:cs="Times New Roman"/>
          <w:sz w:val="28"/>
          <w:szCs w:val="28"/>
        </w:rPr>
        <w:t xml:space="preserve">. Доступ к разъяснению, формируемому в системе </w:t>
      </w:r>
      <w:r w:rsidR="00C3563A"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C3563A" w:rsidRPr="00BC435C">
        <w:rPr>
          <w:rFonts w:ascii="Times New Roman" w:hAnsi="Times New Roman" w:cs="Times New Roman"/>
          <w:sz w:val="28"/>
          <w:szCs w:val="28"/>
        </w:rPr>
        <w:t xml:space="preserve">» </w:t>
      </w:r>
      <w:r w:rsidRPr="00BC435C">
        <w:rPr>
          <w:rFonts w:ascii="Times New Roman" w:hAnsi="Times New Roman" w:cs="Times New Roman"/>
          <w:sz w:val="28"/>
          <w:szCs w:val="28"/>
        </w:rPr>
        <w:t>в соответствии с пунктом 6.</w:t>
      </w:r>
      <w:r w:rsidR="00D02638">
        <w:rPr>
          <w:rFonts w:ascii="Times New Roman" w:hAnsi="Times New Roman" w:cs="Times New Roman"/>
          <w:sz w:val="28"/>
          <w:szCs w:val="28"/>
        </w:rPr>
        <w:t>9</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предоставляется всем участникам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4673CF" w:rsidP="00C3563A">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 xml:space="preserve">VII. </w:t>
      </w:r>
      <w:r w:rsidR="00C653CC">
        <w:rPr>
          <w:rFonts w:ascii="Times New Roman" w:hAnsi="Times New Roman" w:cs="Times New Roman"/>
          <w:sz w:val="28"/>
          <w:szCs w:val="28"/>
        </w:rPr>
        <w:t>Правила</w:t>
      </w:r>
      <w:r w:rsidRPr="00BC435C">
        <w:rPr>
          <w:rFonts w:ascii="Times New Roman" w:hAnsi="Times New Roman" w:cs="Times New Roman"/>
          <w:sz w:val="28"/>
          <w:szCs w:val="28"/>
        </w:rPr>
        <w:t xml:space="preserve"> рассмотрения заявок, а также определения победителей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382337" w:rsidRPr="00BC435C" w:rsidRDefault="00382337"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7.1. Министерство в целях рассмотрения заявок формирует комиссию, в которую включаются </w:t>
      </w:r>
      <w:r w:rsidR="00D02638" w:rsidRPr="00D02638">
        <w:rPr>
          <w:rFonts w:ascii="Times New Roman" w:hAnsi="Times New Roman" w:cs="Times New Roman"/>
          <w:sz w:val="28"/>
          <w:szCs w:val="28"/>
        </w:rPr>
        <w:t>сотрудник</w:t>
      </w:r>
      <w:r w:rsidR="00F70882">
        <w:rPr>
          <w:rFonts w:ascii="Times New Roman" w:hAnsi="Times New Roman" w:cs="Times New Roman"/>
          <w:sz w:val="28"/>
          <w:szCs w:val="28"/>
        </w:rPr>
        <w:t>и</w:t>
      </w:r>
      <w:r w:rsidR="00D02638" w:rsidRPr="00D02638">
        <w:rPr>
          <w:rFonts w:ascii="Times New Roman" w:hAnsi="Times New Roman" w:cs="Times New Roman"/>
          <w:sz w:val="28"/>
          <w:szCs w:val="28"/>
        </w:rPr>
        <w:t xml:space="preserve"> </w:t>
      </w:r>
      <w:r w:rsidR="00F70882">
        <w:rPr>
          <w:rFonts w:ascii="Times New Roman" w:hAnsi="Times New Roman" w:cs="Times New Roman"/>
          <w:sz w:val="28"/>
          <w:szCs w:val="28"/>
        </w:rPr>
        <w:t>Министерства</w:t>
      </w:r>
      <w:r w:rsidR="00D02638" w:rsidRPr="00D02638">
        <w:rPr>
          <w:rFonts w:ascii="Times New Roman" w:hAnsi="Times New Roman" w:cs="Times New Roman"/>
          <w:sz w:val="28"/>
          <w:szCs w:val="28"/>
        </w:rPr>
        <w:t>, а также представител</w:t>
      </w:r>
      <w:r w:rsidR="00F70882">
        <w:rPr>
          <w:rFonts w:ascii="Times New Roman" w:hAnsi="Times New Roman" w:cs="Times New Roman"/>
          <w:sz w:val="28"/>
          <w:szCs w:val="28"/>
        </w:rPr>
        <w:t>и</w:t>
      </w:r>
      <w:r w:rsidR="00D02638" w:rsidRPr="00D02638">
        <w:rPr>
          <w:rFonts w:ascii="Times New Roman" w:hAnsi="Times New Roman" w:cs="Times New Roman"/>
          <w:sz w:val="28"/>
          <w:szCs w:val="28"/>
        </w:rPr>
        <w:t xml:space="preserve"> Департамента</w:t>
      </w:r>
      <w:r w:rsidR="00F70882">
        <w:rPr>
          <w:rFonts w:ascii="Times New Roman" w:hAnsi="Times New Roman" w:cs="Times New Roman"/>
          <w:sz w:val="28"/>
          <w:szCs w:val="28"/>
        </w:rPr>
        <w:t>,</w:t>
      </w:r>
      <w:r w:rsidR="00D02638" w:rsidRPr="00D02638">
        <w:rPr>
          <w:rFonts w:ascii="Times New Roman" w:hAnsi="Times New Roman" w:cs="Times New Roman"/>
          <w:sz w:val="28"/>
          <w:szCs w:val="28"/>
        </w:rPr>
        <w:t xml:space="preserve"> в составе не менее пяти членов</w:t>
      </w:r>
      <w:r w:rsidRPr="00BC435C">
        <w:rPr>
          <w:rFonts w:ascii="Times New Roman" w:hAnsi="Times New Roman" w:cs="Times New Roman"/>
          <w:sz w:val="28"/>
          <w:szCs w:val="28"/>
        </w:rPr>
        <w:t>. Состав комиссии утверждается приказом Министерства.</w:t>
      </w:r>
    </w:p>
    <w:p w:rsidR="00382337" w:rsidRPr="00BC435C" w:rsidRDefault="00707AA4"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382337" w:rsidRPr="00BC435C">
        <w:rPr>
          <w:rFonts w:ascii="Times New Roman" w:hAnsi="Times New Roman" w:cs="Times New Roman"/>
          <w:sz w:val="28"/>
          <w:szCs w:val="28"/>
        </w:rPr>
        <w:t>.2. Комиссия формируется из председателя комиссии, заместителя председателя комиссии, секретаря комиссии, членов комиссии.</w:t>
      </w:r>
    </w:p>
    <w:p w:rsidR="00382337" w:rsidRPr="00BC435C" w:rsidRDefault="00C653CC" w:rsidP="0038233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Правила</w:t>
      </w:r>
      <w:r w:rsidR="00382337" w:rsidRPr="00BC435C">
        <w:rPr>
          <w:rFonts w:ascii="Times New Roman" w:hAnsi="Times New Roman" w:cs="Times New Roman"/>
          <w:sz w:val="28"/>
          <w:szCs w:val="28"/>
        </w:rPr>
        <w:t xml:space="preserve"> работы комиссии утвержда</w:t>
      </w:r>
      <w:r w:rsidR="00F70882">
        <w:rPr>
          <w:rFonts w:ascii="Times New Roman" w:hAnsi="Times New Roman" w:cs="Times New Roman"/>
          <w:sz w:val="28"/>
          <w:szCs w:val="28"/>
        </w:rPr>
        <w:t>ю</w:t>
      </w:r>
      <w:r w:rsidR="00382337" w:rsidRPr="00BC435C">
        <w:rPr>
          <w:rFonts w:ascii="Times New Roman" w:hAnsi="Times New Roman" w:cs="Times New Roman"/>
          <w:sz w:val="28"/>
          <w:szCs w:val="28"/>
        </w:rPr>
        <w:t xml:space="preserve">тся приказом </w:t>
      </w:r>
      <w:r w:rsidR="00707AA4" w:rsidRPr="00BC435C">
        <w:rPr>
          <w:rFonts w:ascii="Times New Roman" w:hAnsi="Times New Roman" w:cs="Times New Roman"/>
          <w:sz w:val="28"/>
          <w:szCs w:val="28"/>
        </w:rPr>
        <w:t>Министерства</w:t>
      </w:r>
      <w:r w:rsidR="00382337" w:rsidRPr="00BC435C">
        <w:rPr>
          <w:rFonts w:ascii="Times New Roman" w:hAnsi="Times New Roman" w:cs="Times New Roman"/>
          <w:sz w:val="28"/>
          <w:szCs w:val="28"/>
        </w:rPr>
        <w:t>.</w:t>
      </w:r>
    </w:p>
    <w:p w:rsidR="00382337" w:rsidRPr="00BC435C" w:rsidRDefault="00707AA4"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lastRenderedPageBreak/>
        <w:t>7</w:t>
      </w:r>
      <w:r w:rsidR="00382337" w:rsidRPr="00BC435C">
        <w:rPr>
          <w:rFonts w:ascii="Times New Roman" w:hAnsi="Times New Roman" w:cs="Times New Roman"/>
          <w:sz w:val="28"/>
          <w:szCs w:val="28"/>
        </w:rPr>
        <w:t>.3. Председатель комиссии осуществляет руководство деятельностью комиссии, утверждает решение комиссии.</w:t>
      </w:r>
    </w:p>
    <w:p w:rsidR="00382337" w:rsidRPr="00BC435C" w:rsidRDefault="00382337"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При отсутствии председателя комиссии его функции исполняет по его поручению заместитель председателя комиссии.</w:t>
      </w:r>
    </w:p>
    <w:p w:rsidR="00382337" w:rsidRPr="00BC435C" w:rsidRDefault="00382337"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Секретарь комиссии осуществляет функции по организации деятельности комиссии.</w:t>
      </w:r>
    </w:p>
    <w:p w:rsidR="00382337" w:rsidRPr="00BC435C" w:rsidRDefault="00707AA4"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382337" w:rsidRPr="00BC435C">
        <w:rPr>
          <w:rFonts w:ascii="Times New Roman" w:hAnsi="Times New Roman" w:cs="Times New Roman"/>
          <w:sz w:val="28"/>
          <w:szCs w:val="28"/>
        </w:rPr>
        <w:t>.4. Решения комиссии принимаются открытым голосованием большинством голосов присутствующих на заседании комиссии членов. В случае равенства голосов голос председателя является решающим.</w:t>
      </w:r>
    </w:p>
    <w:p w:rsidR="00382337" w:rsidRPr="00BC435C" w:rsidRDefault="00382337" w:rsidP="00382337">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Заседание комиссии считается правомочным, если на нем присутствуют не менее половины ее членов.</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707AA4" w:rsidRPr="00BC435C">
        <w:rPr>
          <w:rFonts w:ascii="Times New Roman" w:hAnsi="Times New Roman" w:cs="Times New Roman"/>
          <w:sz w:val="28"/>
          <w:szCs w:val="28"/>
        </w:rPr>
        <w:t>5</w:t>
      </w:r>
      <w:r w:rsidRPr="00BC435C">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xml:space="preserve"> открывается доступ Министерству, а также комиссии к поданным участниками отбора заявкам для их рассмотрения.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Рассмотрение заявок осуществляется в системе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xml:space="preserve"> в течение 15 рабочих дней, следующих за днем открытия доступа Министерству, а также комиссии для рассмотрения заявок.</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707AA4" w:rsidRPr="00BC435C">
        <w:rPr>
          <w:rFonts w:ascii="Times New Roman" w:hAnsi="Times New Roman" w:cs="Times New Roman"/>
          <w:sz w:val="28"/>
          <w:szCs w:val="28"/>
        </w:rPr>
        <w:t>6</w:t>
      </w:r>
      <w:r w:rsidRPr="00BC435C">
        <w:rPr>
          <w:rFonts w:ascii="Times New Roman" w:hAnsi="Times New Roman" w:cs="Times New Roman"/>
          <w:sz w:val="28"/>
          <w:szCs w:val="28"/>
        </w:rPr>
        <w:t>.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а) регистрационный номер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б) дата и время поступления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в) </w:t>
      </w:r>
      <w:r w:rsidR="00E52D19" w:rsidRPr="00BC435C">
        <w:rPr>
          <w:rFonts w:ascii="Times New Roman" w:hAnsi="Times New Roman" w:cs="Times New Roman"/>
          <w:sz w:val="28"/>
          <w:szCs w:val="28"/>
        </w:rPr>
        <w:t>полное наименование участника отбора;</w:t>
      </w:r>
    </w:p>
    <w:p w:rsidR="004673CF" w:rsidRPr="00BC435C" w:rsidRDefault="004673CF" w:rsidP="00F70882">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г) </w:t>
      </w:r>
      <w:r w:rsidR="00F70882">
        <w:rPr>
          <w:rFonts w:ascii="Times New Roman" w:hAnsi="Times New Roman" w:cs="Times New Roman"/>
          <w:sz w:val="28"/>
          <w:szCs w:val="28"/>
        </w:rPr>
        <w:t>адрес юридического лица;</w:t>
      </w:r>
    </w:p>
    <w:p w:rsidR="004673CF" w:rsidRPr="00BC435C" w:rsidRDefault="00F70882" w:rsidP="004673C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д</w:t>
      </w:r>
      <w:r w:rsidR="004673CF" w:rsidRPr="00BC435C">
        <w:rPr>
          <w:rFonts w:ascii="Times New Roman" w:hAnsi="Times New Roman" w:cs="Times New Roman"/>
          <w:sz w:val="28"/>
          <w:szCs w:val="28"/>
        </w:rPr>
        <w:t>) запрашиваемый участником отбора размер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F70882">
        <w:rPr>
          <w:rFonts w:ascii="Times New Roman" w:hAnsi="Times New Roman" w:cs="Times New Roman"/>
          <w:sz w:val="28"/>
          <w:szCs w:val="28"/>
        </w:rPr>
        <w:t>7</w:t>
      </w:r>
      <w:r w:rsidRPr="00BC435C">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а также размещается на едином портале не позднее</w:t>
      </w:r>
      <w:r w:rsidR="00E52D19" w:rsidRPr="00BC435C">
        <w:rPr>
          <w:rFonts w:ascii="Times New Roman" w:hAnsi="Times New Roman" w:cs="Times New Roman"/>
          <w:sz w:val="28"/>
          <w:szCs w:val="28"/>
        </w:rPr>
        <w:t xml:space="preserve"> одного</w:t>
      </w:r>
      <w:r w:rsidRPr="00BC435C">
        <w:rPr>
          <w:rFonts w:ascii="Times New Roman" w:hAnsi="Times New Roman" w:cs="Times New Roman"/>
          <w:sz w:val="28"/>
          <w:szCs w:val="28"/>
        </w:rPr>
        <w:t xml:space="preserve"> рабочего дня, следующего за днем его подписания.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F70882">
        <w:rPr>
          <w:rFonts w:ascii="Times New Roman" w:hAnsi="Times New Roman" w:cs="Times New Roman"/>
          <w:sz w:val="28"/>
          <w:szCs w:val="28"/>
        </w:rPr>
        <w:t>8</w:t>
      </w:r>
      <w:r w:rsidRPr="00BC435C">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Решение о соответствии заявки требованиям, указанным в объявлении о п</w:t>
      </w:r>
      <w:r w:rsidR="00F70882">
        <w:rPr>
          <w:rFonts w:ascii="Times New Roman" w:hAnsi="Times New Roman" w:cs="Times New Roman"/>
          <w:sz w:val="28"/>
          <w:szCs w:val="28"/>
        </w:rPr>
        <w:t xml:space="preserve">роведении отбора, принимается </w:t>
      </w:r>
      <w:r w:rsidRPr="00BC435C">
        <w:rPr>
          <w:rFonts w:ascii="Times New Roman" w:hAnsi="Times New Roman" w:cs="Times New Roman"/>
          <w:sz w:val="28"/>
          <w:szCs w:val="28"/>
        </w:rPr>
        <w:t>комиссией на дату получения результатов проверки представленных участниками отбора информации и документов, поданных в составе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F70882">
        <w:rPr>
          <w:rFonts w:ascii="Times New Roman" w:hAnsi="Times New Roman" w:cs="Times New Roman"/>
          <w:sz w:val="28"/>
          <w:szCs w:val="28"/>
        </w:rPr>
        <w:t>9</w:t>
      </w:r>
      <w:r w:rsidRPr="00BC435C">
        <w:rPr>
          <w:rFonts w:ascii="Times New Roman" w:hAnsi="Times New Roman" w:cs="Times New Roman"/>
          <w:sz w:val="28"/>
          <w:szCs w:val="28"/>
        </w:rPr>
        <w:t>. Заявка отклоняется в случае наличия оснований для отклонения заявки, предусмотренных пункт</w:t>
      </w:r>
      <w:r w:rsidR="00E52D19" w:rsidRPr="00BC435C">
        <w:rPr>
          <w:rFonts w:ascii="Times New Roman" w:hAnsi="Times New Roman" w:cs="Times New Roman"/>
          <w:sz w:val="28"/>
          <w:szCs w:val="28"/>
        </w:rPr>
        <w:t xml:space="preserve">ом </w:t>
      </w:r>
      <w:r w:rsidR="00F70882" w:rsidRPr="00BC435C">
        <w:rPr>
          <w:rFonts w:ascii="Times New Roman" w:hAnsi="Times New Roman" w:cs="Times New Roman"/>
          <w:sz w:val="28"/>
          <w:szCs w:val="28"/>
        </w:rPr>
        <w:t>7.</w:t>
      </w:r>
      <w:r w:rsidR="00F70882">
        <w:rPr>
          <w:rFonts w:ascii="Times New Roman" w:hAnsi="Times New Roman" w:cs="Times New Roman"/>
          <w:sz w:val="28"/>
          <w:szCs w:val="28"/>
        </w:rPr>
        <w:t>8</w:t>
      </w:r>
      <w:r w:rsidR="00F70882"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707AA4" w:rsidRPr="00BC435C">
        <w:rPr>
          <w:rFonts w:ascii="Times New Roman" w:hAnsi="Times New Roman" w:cs="Times New Roman"/>
          <w:sz w:val="28"/>
          <w:szCs w:val="28"/>
        </w:rPr>
        <w:t>1</w:t>
      </w:r>
      <w:r w:rsidR="00F70882">
        <w:rPr>
          <w:rFonts w:ascii="Times New Roman" w:hAnsi="Times New Roman" w:cs="Times New Roman"/>
          <w:sz w:val="28"/>
          <w:szCs w:val="28"/>
        </w:rPr>
        <w:t>0</w:t>
      </w:r>
      <w:r w:rsidRPr="00BC435C">
        <w:rPr>
          <w:rFonts w:ascii="Times New Roman" w:hAnsi="Times New Roman" w:cs="Times New Roman"/>
          <w:sz w:val="28"/>
          <w:szCs w:val="28"/>
        </w:rPr>
        <w:t xml:space="preserve">. </w:t>
      </w:r>
      <w:r w:rsidR="00797EAC" w:rsidRPr="00BC435C">
        <w:rPr>
          <w:rFonts w:ascii="Times New Roman" w:hAnsi="Times New Roman" w:cs="Times New Roman"/>
          <w:sz w:val="28"/>
          <w:szCs w:val="28"/>
        </w:rPr>
        <w:t>О</w:t>
      </w:r>
      <w:r w:rsidRPr="00BC435C">
        <w:rPr>
          <w:rFonts w:ascii="Times New Roman" w:hAnsi="Times New Roman" w:cs="Times New Roman"/>
          <w:sz w:val="28"/>
          <w:szCs w:val="28"/>
        </w:rPr>
        <w:t>снованиями для отклонения заявки являются: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несоответствие участника отбора требованиям, указанным в пункте 3.1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непредставление (представление не в полном объеме) </w:t>
      </w:r>
      <w:r w:rsidR="00F70882">
        <w:rPr>
          <w:rFonts w:ascii="Times New Roman" w:hAnsi="Times New Roman" w:cs="Times New Roman"/>
          <w:sz w:val="28"/>
          <w:szCs w:val="28"/>
        </w:rPr>
        <w:t xml:space="preserve">участником отбора </w:t>
      </w:r>
      <w:r w:rsidRPr="00BC435C">
        <w:rPr>
          <w:rFonts w:ascii="Times New Roman" w:hAnsi="Times New Roman" w:cs="Times New Roman"/>
          <w:sz w:val="28"/>
          <w:szCs w:val="28"/>
        </w:rPr>
        <w:lastRenderedPageBreak/>
        <w:t>документов, указанных в объявлении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несоответствие представленных</w:t>
      </w:r>
      <w:r w:rsidR="00F70882">
        <w:rPr>
          <w:rFonts w:ascii="Times New Roman" w:hAnsi="Times New Roman" w:cs="Times New Roman"/>
          <w:sz w:val="28"/>
          <w:szCs w:val="28"/>
        </w:rPr>
        <w:t xml:space="preserve"> участником отбора</w:t>
      </w:r>
      <w:r w:rsidRPr="00BC435C">
        <w:rPr>
          <w:rFonts w:ascii="Times New Roman" w:hAnsi="Times New Roman" w:cs="Times New Roman"/>
          <w:sz w:val="28"/>
          <w:szCs w:val="28"/>
        </w:rPr>
        <w:t xml:space="preserve"> документов и (или) заявки требованиям, установленным в объявлении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недостоверность информации, содержащейся в документах, представленных </w:t>
      </w:r>
      <w:r w:rsidR="00F70882">
        <w:rPr>
          <w:rFonts w:ascii="Times New Roman" w:hAnsi="Times New Roman" w:cs="Times New Roman"/>
          <w:sz w:val="28"/>
          <w:szCs w:val="28"/>
        </w:rPr>
        <w:t xml:space="preserve">участником отбора </w:t>
      </w:r>
      <w:r w:rsidRPr="00BC435C">
        <w:rPr>
          <w:rFonts w:ascii="Times New Roman" w:hAnsi="Times New Roman" w:cs="Times New Roman"/>
          <w:sz w:val="28"/>
          <w:szCs w:val="28"/>
        </w:rPr>
        <w:t>в составе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707AA4" w:rsidRPr="00BC435C">
        <w:rPr>
          <w:rFonts w:ascii="Times New Roman" w:hAnsi="Times New Roman" w:cs="Times New Roman"/>
          <w:sz w:val="28"/>
          <w:szCs w:val="28"/>
        </w:rPr>
        <w:t>1</w:t>
      </w:r>
      <w:r w:rsidR="00F70882">
        <w:rPr>
          <w:rFonts w:ascii="Times New Roman" w:hAnsi="Times New Roman" w:cs="Times New Roman"/>
          <w:sz w:val="28"/>
          <w:szCs w:val="28"/>
        </w:rPr>
        <w:t>1</w:t>
      </w:r>
      <w:r w:rsidRPr="00BC435C">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707AA4" w:rsidRPr="00BC435C">
        <w:rPr>
          <w:rFonts w:ascii="Times New Roman" w:hAnsi="Times New Roman" w:cs="Times New Roman"/>
          <w:sz w:val="28"/>
          <w:szCs w:val="28"/>
        </w:rPr>
        <w:t>1</w:t>
      </w:r>
      <w:r w:rsidR="00F70882">
        <w:rPr>
          <w:rFonts w:ascii="Times New Roman" w:hAnsi="Times New Roman" w:cs="Times New Roman"/>
          <w:sz w:val="28"/>
          <w:szCs w:val="28"/>
        </w:rPr>
        <w:t>2</w:t>
      </w:r>
      <w:r w:rsidRPr="00BC435C">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7.1</w:t>
      </w:r>
      <w:r w:rsidR="00F70882">
        <w:rPr>
          <w:rFonts w:ascii="Times New Roman" w:hAnsi="Times New Roman" w:cs="Times New Roman"/>
          <w:sz w:val="28"/>
          <w:szCs w:val="28"/>
        </w:rPr>
        <w:t>3</w:t>
      </w:r>
      <w:r w:rsidRPr="00BC435C">
        <w:rPr>
          <w:rFonts w:ascii="Times New Roman" w:hAnsi="Times New Roman" w:cs="Times New Roman"/>
          <w:sz w:val="28"/>
          <w:szCs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участников отбора для разъяснений по представленным им документам и информации, Министерством осуществляется запрос у участников отбора разъяснения в отношении документов и информации с использованием системы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направляемый при необходимости в равной мере всем участникам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7.1</w:t>
      </w:r>
      <w:r w:rsidR="00F70882">
        <w:rPr>
          <w:rFonts w:ascii="Times New Roman" w:hAnsi="Times New Roman" w:cs="Times New Roman"/>
          <w:sz w:val="28"/>
          <w:szCs w:val="28"/>
        </w:rPr>
        <w:t>4</w:t>
      </w:r>
      <w:r w:rsidRPr="00BC435C">
        <w:rPr>
          <w:rFonts w:ascii="Times New Roman" w:hAnsi="Times New Roman" w:cs="Times New Roman"/>
          <w:sz w:val="28"/>
          <w:szCs w:val="28"/>
        </w:rPr>
        <w:t>. В запросе, указанном в пункте 7.1</w:t>
      </w:r>
      <w:r w:rsidR="00F70882">
        <w:rPr>
          <w:rFonts w:ascii="Times New Roman" w:hAnsi="Times New Roman" w:cs="Times New Roman"/>
          <w:sz w:val="28"/>
          <w:szCs w:val="28"/>
        </w:rPr>
        <w:t>3</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xml:space="preserve">, Министерство устанавливает срок представления участниками отбора разъяснения в отношении документов и информации, который должен составлять не менее </w:t>
      </w:r>
      <w:r w:rsidR="00050E17" w:rsidRPr="00BC435C">
        <w:rPr>
          <w:rFonts w:ascii="Times New Roman" w:hAnsi="Times New Roman" w:cs="Times New Roman"/>
          <w:sz w:val="28"/>
          <w:szCs w:val="28"/>
        </w:rPr>
        <w:t>двух</w:t>
      </w:r>
      <w:r w:rsidRPr="00BC435C">
        <w:rPr>
          <w:rFonts w:ascii="Times New Roman" w:hAnsi="Times New Roman" w:cs="Times New Roman"/>
          <w:sz w:val="28"/>
          <w:szCs w:val="28"/>
        </w:rPr>
        <w:t xml:space="preserve"> рабочих дней со дня, следующего за днем размещения соответствующего запроса.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7.1</w:t>
      </w:r>
      <w:r w:rsidR="00F70882">
        <w:rPr>
          <w:rFonts w:ascii="Times New Roman" w:hAnsi="Times New Roman" w:cs="Times New Roman"/>
          <w:sz w:val="28"/>
          <w:szCs w:val="28"/>
        </w:rPr>
        <w:t>5</w:t>
      </w:r>
      <w:r w:rsidRPr="00BC435C">
        <w:rPr>
          <w:rFonts w:ascii="Times New Roman" w:hAnsi="Times New Roman" w:cs="Times New Roman"/>
          <w:sz w:val="28"/>
          <w:szCs w:val="28"/>
        </w:rPr>
        <w:t>. В случае если участник отбора в ответ на запрос, указанный в пункте 7.1</w:t>
      </w:r>
      <w:r w:rsidR="00F70882">
        <w:rPr>
          <w:rFonts w:ascii="Times New Roman" w:hAnsi="Times New Roman" w:cs="Times New Roman"/>
          <w:sz w:val="28"/>
          <w:szCs w:val="28"/>
        </w:rPr>
        <w:t>3</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не представил запрашиваемые документы и информацию в срок, установленный соответствующим запросом с учетом положений пункта 7.1</w:t>
      </w:r>
      <w:r w:rsidR="00F70882">
        <w:rPr>
          <w:rFonts w:ascii="Times New Roman" w:hAnsi="Times New Roman" w:cs="Times New Roman"/>
          <w:sz w:val="28"/>
          <w:szCs w:val="28"/>
        </w:rPr>
        <w:t>4</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информация об этом включается в протокол рассмотрения заявок, предусмотренный пунктом 7.1</w:t>
      </w:r>
      <w:r w:rsidR="00F70882">
        <w:rPr>
          <w:rFonts w:ascii="Times New Roman" w:hAnsi="Times New Roman" w:cs="Times New Roman"/>
          <w:sz w:val="28"/>
          <w:szCs w:val="28"/>
        </w:rPr>
        <w:t>1</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7.1</w:t>
      </w:r>
      <w:r w:rsidR="00F70882">
        <w:rPr>
          <w:rFonts w:ascii="Times New Roman" w:hAnsi="Times New Roman" w:cs="Times New Roman"/>
          <w:sz w:val="28"/>
          <w:szCs w:val="28"/>
        </w:rPr>
        <w:t>6</w:t>
      </w:r>
      <w:r w:rsidRPr="00BC435C">
        <w:rPr>
          <w:rFonts w:ascii="Times New Roman" w:hAnsi="Times New Roman" w:cs="Times New Roman"/>
          <w:sz w:val="28"/>
          <w:szCs w:val="28"/>
        </w:rPr>
        <w:t xml:space="preserve">. Участник отбора формирует и представляет в систему </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E52D19" w:rsidRPr="00BC435C">
        <w:rPr>
          <w:rFonts w:ascii="Times New Roman" w:hAnsi="Times New Roman" w:cs="Times New Roman"/>
          <w:sz w:val="28"/>
          <w:szCs w:val="28"/>
        </w:rPr>
        <w:t>»</w:t>
      </w:r>
      <w:r w:rsidRPr="00BC435C">
        <w:rPr>
          <w:rFonts w:ascii="Times New Roman" w:hAnsi="Times New Roman" w:cs="Times New Roman"/>
          <w:sz w:val="28"/>
          <w:szCs w:val="28"/>
        </w:rPr>
        <w:t xml:space="preserve"> информацию и документы, запрашиваемые в соответствии с пунктом 7.1</w:t>
      </w:r>
      <w:r w:rsidR="00F70882">
        <w:rPr>
          <w:rFonts w:ascii="Times New Roman" w:hAnsi="Times New Roman" w:cs="Times New Roman"/>
          <w:sz w:val="28"/>
          <w:szCs w:val="28"/>
        </w:rPr>
        <w:t>3</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в сроки, установленные соответствующим запросом с учетом положений пункта 7.1</w:t>
      </w:r>
      <w:r w:rsidR="00F70882">
        <w:rPr>
          <w:rFonts w:ascii="Times New Roman" w:hAnsi="Times New Roman" w:cs="Times New Roman"/>
          <w:sz w:val="28"/>
          <w:szCs w:val="28"/>
        </w:rPr>
        <w:t>4</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7.1</w:t>
      </w:r>
      <w:r w:rsidR="00F70882">
        <w:rPr>
          <w:rFonts w:ascii="Times New Roman" w:hAnsi="Times New Roman" w:cs="Times New Roman"/>
          <w:sz w:val="28"/>
          <w:szCs w:val="28"/>
        </w:rPr>
        <w:t>7</w:t>
      </w:r>
      <w:r w:rsidRPr="00BC435C">
        <w:rPr>
          <w:rFonts w:ascii="Times New Roman" w:hAnsi="Times New Roman" w:cs="Times New Roman"/>
          <w:sz w:val="28"/>
          <w:szCs w:val="28"/>
        </w:rPr>
        <w:t>. Отбор признается несостоявшимся в следующих случаях:</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а) по окончании срока подачи заявок подана только одна заявка;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по окончании срока подачи заявок не подано ни одной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г) по результатам рассмотре</w:t>
      </w:r>
      <w:r w:rsidR="00F70882">
        <w:rPr>
          <w:rFonts w:ascii="Times New Roman" w:hAnsi="Times New Roman" w:cs="Times New Roman"/>
          <w:sz w:val="28"/>
          <w:szCs w:val="28"/>
        </w:rPr>
        <w:t>ния заявок отклонены все заявки.</w:t>
      </w:r>
    </w:p>
    <w:p w:rsidR="004673CF"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050E17" w:rsidRPr="00BC435C">
        <w:rPr>
          <w:rFonts w:ascii="Times New Roman" w:hAnsi="Times New Roman" w:cs="Times New Roman"/>
          <w:sz w:val="28"/>
          <w:szCs w:val="28"/>
        </w:rPr>
        <w:t>1</w:t>
      </w:r>
      <w:r w:rsidR="00F70882">
        <w:rPr>
          <w:rFonts w:ascii="Times New Roman" w:hAnsi="Times New Roman" w:cs="Times New Roman"/>
          <w:sz w:val="28"/>
          <w:szCs w:val="28"/>
        </w:rPr>
        <w:t>8</w:t>
      </w:r>
      <w:r w:rsidRPr="00BC435C">
        <w:rPr>
          <w:rFonts w:ascii="Times New Roman" w:hAnsi="Times New Roman" w:cs="Times New Roman"/>
          <w:sz w:val="28"/>
          <w:szCs w:val="28"/>
        </w:rPr>
        <w:t xml:space="preserve">. Критерии </w:t>
      </w:r>
      <w:r w:rsidR="00F70882">
        <w:rPr>
          <w:rFonts w:ascii="Times New Roman" w:hAnsi="Times New Roman" w:cs="Times New Roman"/>
          <w:sz w:val="28"/>
          <w:szCs w:val="28"/>
        </w:rPr>
        <w:t>отбора заявок</w:t>
      </w:r>
      <w:r w:rsidRPr="00BC435C">
        <w:rPr>
          <w:rFonts w:ascii="Times New Roman" w:hAnsi="Times New Roman" w:cs="Times New Roman"/>
          <w:sz w:val="28"/>
          <w:szCs w:val="28"/>
        </w:rPr>
        <w:t>:</w:t>
      </w:r>
    </w:p>
    <w:p w:rsidR="00F70882" w:rsidRPr="00F70882" w:rsidRDefault="00F70882" w:rsidP="00F70882">
      <w:pPr>
        <w:pStyle w:val="ConsPlusNormal"/>
        <w:suppressAutoHyphens/>
        <w:ind w:firstLine="709"/>
        <w:jc w:val="both"/>
        <w:rPr>
          <w:rFonts w:ascii="Times New Roman" w:hAnsi="Times New Roman" w:cs="Times New Roman"/>
          <w:sz w:val="28"/>
          <w:szCs w:val="28"/>
        </w:rPr>
      </w:pPr>
      <w:r w:rsidRPr="00F70882">
        <w:rPr>
          <w:rFonts w:ascii="Times New Roman" w:hAnsi="Times New Roman" w:cs="Times New Roman"/>
          <w:sz w:val="28"/>
          <w:szCs w:val="28"/>
        </w:rPr>
        <w:t xml:space="preserve">участник отбора осуществляет реализацию дополнительных </w:t>
      </w:r>
      <w:r w:rsidRPr="00F70882">
        <w:rPr>
          <w:rFonts w:ascii="Times New Roman" w:hAnsi="Times New Roman" w:cs="Times New Roman"/>
          <w:sz w:val="28"/>
          <w:szCs w:val="28"/>
        </w:rPr>
        <w:lastRenderedPageBreak/>
        <w:t>профессиональных программ;</w:t>
      </w:r>
    </w:p>
    <w:p w:rsidR="00F70882" w:rsidRPr="00F70882" w:rsidRDefault="00F70882" w:rsidP="00F70882">
      <w:pPr>
        <w:pStyle w:val="ConsPlusNormal"/>
        <w:suppressAutoHyphens/>
        <w:ind w:firstLine="709"/>
        <w:jc w:val="both"/>
        <w:rPr>
          <w:rFonts w:ascii="Times New Roman" w:hAnsi="Times New Roman" w:cs="Times New Roman"/>
          <w:sz w:val="28"/>
          <w:szCs w:val="28"/>
        </w:rPr>
      </w:pPr>
      <w:r w:rsidRPr="00F70882">
        <w:rPr>
          <w:rFonts w:ascii="Times New Roman" w:hAnsi="Times New Roman" w:cs="Times New Roman"/>
          <w:sz w:val="28"/>
          <w:szCs w:val="28"/>
        </w:rPr>
        <w:t>участник отбора включен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 формирование и ведение которого осуществляется Департаментом государственной службы и кадров при Раисе Республики Татарстан (далее соответственно - Департамент, реестр образовательных организаций);</w:t>
      </w:r>
    </w:p>
    <w:p w:rsidR="00F70882" w:rsidRPr="00BC435C" w:rsidRDefault="00F70882" w:rsidP="00F70882">
      <w:pPr>
        <w:pStyle w:val="ConsPlusNormal"/>
        <w:suppressAutoHyphens/>
        <w:ind w:firstLine="709"/>
        <w:jc w:val="both"/>
        <w:rPr>
          <w:rFonts w:ascii="Times New Roman" w:hAnsi="Times New Roman" w:cs="Times New Roman"/>
          <w:sz w:val="28"/>
          <w:szCs w:val="28"/>
        </w:rPr>
      </w:pPr>
      <w:r w:rsidRPr="00F70882">
        <w:rPr>
          <w:rFonts w:ascii="Times New Roman" w:hAnsi="Times New Roman" w:cs="Times New Roman"/>
          <w:sz w:val="28"/>
          <w:szCs w:val="28"/>
        </w:rPr>
        <w:t>участник отбора осуществил обучение гражданских служащих на основании образовательных сертификатов в текущем году.</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w:t>
      </w:r>
      <w:r w:rsidR="00F70882">
        <w:rPr>
          <w:rFonts w:ascii="Times New Roman" w:hAnsi="Times New Roman" w:cs="Times New Roman"/>
          <w:sz w:val="28"/>
          <w:szCs w:val="28"/>
        </w:rPr>
        <w:t>19</w:t>
      </w:r>
      <w:r w:rsidRPr="00BC435C">
        <w:rPr>
          <w:rFonts w:ascii="Times New Roman" w:hAnsi="Times New Roman" w:cs="Times New Roman"/>
          <w:sz w:val="28"/>
          <w:szCs w:val="28"/>
        </w:rPr>
        <w:t xml:space="preserve">. Ранжирование поступивших заявок осуществляется </w:t>
      </w:r>
      <w:r w:rsidR="00F70882">
        <w:rPr>
          <w:rFonts w:ascii="Times New Roman" w:hAnsi="Times New Roman" w:cs="Times New Roman"/>
          <w:sz w:val="28"/>
          <w:szCs w:val="28"/>
        </w:rPr>
        <w:t>исходя из</w:t>
      </w:r>
      <w:r w:rsidRPr="00BC435C">
        <w:rPr>
          <w:rFonts w:ascii="Times New Roman" w:hAnsi="Times New Roman" w:cs="Times New Roman"/>
          <w:sz w:val="28"/>
          <w:szCs w:val="28"/>
        </w:rPr>
        <w:t xml:space="preserve"> очередности </w:t>
      </w:r>
      <w:r w:rsidR="00F70882">
        <w:rPr>
          <w:rFonts w:ascii="Times New Roman" w:hAnsi="Times New Roman" w:cs="Times New Roman"/>
          <w:sz w:val="28"/>
          <w:szCs w:val="28"/>
        </w:rPr>
        <w:t xml:space="preserve">их </w:t>
      </w:r>
      <w:r w:rsidRPr="00BC435C">
        <w:rPr>
          <w:rFonts w:ascii="Times New Roman" w:hAnsi="Times New Roman" w:cs="Times New Roman"/>
          <w:sz w:val="28"/>
          <w:szCs w:val="28"/>
        </w:rPr>
        <w:t>поступления.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7.2</w:t>
      </w:r>
      <w:r w:rsidR="00D37EE3">
        <w:rPr>
          <w:rFonts w:ascii="Times New Roman" w:hAnsi="Times New Roman" w:cs="Times New Roman"/>
          <w:sz w:val="28"/>
          <w:szCs w:val="28"/>
        </w:rPr>
        <w:t>0</w:t>
      </w:r>
      <w:r w:rsidRPr="00BC435C">
        <w:rPr>
          <w:rFonts w:ascii="Times New Roman" w:hAnsi="Times New Roman" w:cs="Times New Roman"/>
          <w:sz w:val="28"/>
          <w:szCs w:val="28"/>
        </w:rPr>
        <w:t xml:space="preserve">. </w:t>
      </w:r>
      <w:r w:rsidR="00F70882" w:rsidRPr="00F70882">
        <w:rPr>
          <w:rFonts w:ascii="Times New Roman" w:hAnsi="Times New Roman" w:cs="Times New Roman"/>
          <w:sz w:val="28"/>
          <w:szCs w:val="28"/>
        </w:rPr>
        <w:t xml:space="preserve">Победителями отбора признаются участники отбора, включенные в рейтинг, сформированный комиссией по результатам ранжирования поступивших заявок </w:t>
      </w:r>
      <w:r w:rsidRPr="00BC435C">
        <w:rPr>
          <w:rFonts w:ascii="Times New Roman" w:hAnsi="Times New Roman" w:cs="Times New Roman"/>
          <w:sz w:val="28"/>
          <w:szCs w:val="28"/>
        </w:rPr>
        <w:t>в пределах лимита распределяемого гранта, указанного в объявлении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7.2</w:t>
      </w:r>
      <w:r w:rsidR="00D37EE3">
        <w:rPr>
          <w:rFonts w:ascii="Times New Roman" w:hAnsi="Times New Roman" w:cs="Times New Roman"/>
          <w:sz w:val="28"/>
          <w:szCs w:val="28"/>
        </w:rPr>
        <w:t>1</w:t>
      </w:r>
      <w:r w:rsidRPr="00BC435C">
        <w:rPr>
          <w:rFonts w:ascii="Times New Roman" w:hAnsi="Times New Roman" w:cs="Times New Roman"/>
          <w:sz w:val="28"/>
          <w:szCs w:val="28"/>
        </w:rPr>
        <w:t>. При указании в протоколе подведения итогов отбора размера гранта, предусмотренного для предоставления участнику отбора в соответствии с пунктом 7.2</w:t>
      </w:r>
      <w:r w:rsidR="00D37EE3">
        <w:rPr>
          <w:rFonts w:ascii="Times New Roman" w:hAnsi="Times New Roman" w:cs="Times New Roman"/>
          <w:sz w:val="28"/>
          <w:szCs w:val="28"/>
        </w:rPr>
        <w:t>0</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в случае несоответствия запрашиваемого им размера гранта порядку расчета размера гранта, установленному настоящим</w:t>
      </w:r>
      <w:r w:rsidR="00D37EE3">
        <w:rPr>
          <w:rFonts w:ascii="Times New Roman" w:hAnsi="Times New Roman" w:cs="Times New Roman"/>
          <w:sz w:val="28"/>
          <w:szCs w:val="28"/>
        </w:rPr>
        <w:t>и</w:t>
      </w:r>
      <w:r w:rsidRPr="00BC435C">
        <w:rPr>
          <w:rFonts w:ascii="Times New Roman" w:hAnsi="Times New Roman" w:cs="Times New Roman"/>
          <w:sz w:val="28"/>
          <w:szCs w:val="28"/>
        </w:rPr>
        <w:t xml:space="preserve"> </w:t>
      </w:r>
      <w:r w:rsidR="00D37EE3">
        <w:rPr>
          <w:rFonts w:ascii="Times New Roman" w:hAnsi="Times New Roman" w:cs="Times New Roman"/>
          <w:sz w:val="28"/>
          <w:szCs w:val="28"/>
        </w:rPr>
        <w:t>Правилами</w:t>
      </w:r>
      <w:r w:rsidRPr="00BC435C">
        <w:rPr>
          <w:rFonts w:ascii="Times New Roman" w:hAnsi="Times New Roman" w:cs="Times New Roman"/>
          <w:sz w:val="28"/>
          <w:szCs w:val="28"/>
        </w:rPr>
        <w:t>, комиссия может скорректировать размер гранта, предусмотренного для предоставления такому участнику отбора, но не выше размера, указанного им в заявке.</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7.2</w:t>
      </w:r>
      <w:r w:rsidR="00D37EE3">
        <w:rPr>
          <w:rFonts w:ascii="Times New Roman" w:hAnsi="Times New Roman" w:cs="Times New Roman"/>
          <w:sz w:val="28"/>
          <w:szCs w:val="28"/>
        </w:rPr>
        <w:t>2</w:t>
      </w:r>
      <w:r w:rsidRPr="00BC435C">
        <w:rPr>
          <w:rFonts w:ascii="Times New Roman" w:hAnsi="Times New Roman" w:cs="Times New Roman"/>
          <w:sz w:val="28"/>
          <w:szCs w:val="28"/>
        </w:rPr>
        <w:t>. Грант распределяется между участниками отбора, включенными в рейтинг, указанный в пункте 7.2</w:t>
      </w:r>
      <w:r w:rsidR="00D37EE3">
        <w:rPr>
          <w:rFonts w:ascii="Times New Roman" w:hAnsi="Times New Roman" w:cs="Times New Roman"/>
          <w:sz w:val="28"/>
          <w:szCs w:val="28"/>
        </w:rPr>
        <w:t>0</w:t>
      </w:r>
      <w:r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следующим способом</w:t>
      </w:r>
      <w:r w:rsidR="000C24F1" w:rsidRPr="00BC435C">
        <w:rPr>
          <w:rFonts w:ascii="Times New Roman" w:hAnsi="Times New Roman" w:cs="Times New Roman"/>
          <w:sz w:val="28"/>
          <w:szCs w:val="28"/>
        </w:rPr>
        <w:t xml:space="preserve"> – </w:t>
      </w:r>
      <w:r w:rsidRPr="00BC435C">
        <w:rPr>
          <w:rFonts w:ascii="Times New Roman" w:hAnsi="Times New Roman" w:cs="Times New Roman"/>
          <w:sz w:val="28"/>
          <w:szCs w:val="28"/>
        </w:rPr>
        <w:t>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максимального размера гранта, определенного объявлением о проведении отбора.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случае если грант, распределяемый в рамках отбора, больше размера гранта, указанного в заявке, которому присвоен первый порядковый номер, оставшийся размер гранта распределяется между остальными участниками отбора, включенными в рейтинг.</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Каждому следующему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случае если размер гранта, указанный участником отбора в заявке, больше нераспределенного размера гранта, такому участнику отбора при его согласии распределяется весь оставшийся нераспределенный размер гранта, но не выше максимального размера гранта, определенного объявлением о проведении отбора, без изменения указанного участником отбора в заявке значения результата предоставления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7.2</w:t>
      </w:r>
      <w:r w:rsidR="00D37EE3">
        <w:rPr>
          <w:rFonts w:ascii="Times New Roman" w:hAnsi="Times New Roman" w:cs="Times New Roman"/>
          <w:sz w:val="28"/>
          <w:szCs w:val="28"/>
        </w:rPr>
        <w:t>3</w:t>
      </w:r>
      <w:r w:rsidRPr="00BC435C">
        <w:rPr>
          <w:rFonts w:ascii="Times New Roman" w:hAnsi="Times New Roman" w:cs="Times New Roman"/>
          <w:sz w:val="28"/>
          <w:szCs w:val="28"/>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r w:rsidR="00D37EE3">
        <w:rPr>
          <w:rFonts w:ascii="Times New Roman" w:hAnsi="Times New Roman" w:cs="Times New Roman"/>
          <w:sz w:val="28"/>
          <w:szCs w:val="28"/>
        </w:rPr>
        <w:lastRenderedPageBreak/>
        <w:t>комиссии и членов</w:t>
      </w:r>
      <w:r w:rsidRPr="00BC435C">
        <w:rPr>
          <w:rFonts w:ascii="Times New Roman" w:hAnsi="Times New Roman" w:cs="Times New Roman"/>
          <w:sz w:val="28"/>
          <w:szCs w:val="28"/>
        </w:rPr>
        <w:t xml:space="preserve"> комиссии в системе </w:t>
      </w:r>
      <w:r w:rsidR="00382337"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382337" w:rsidRPr="00BC435C">
        <w:rPr>
          <w:rFonts w:ascii="Times New Roman" w:hAnsi="Times New Roman" w:cs="Times New Roman"/>
          <w:sz w:val="28"/>
          <w:szCs w:val="28"/>
        </w:rPr>
        <w:t>»</w:t>
      </w:r>
      <w:r w:rsidRPr="00BC435C">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 и на официальном сайте Министерства не позднее пятого календарного дня, следующего за днем определения победител</w:t>
      </w:r>
      <w:r w:rsidR="00DF474B" w:rsidRPr="00BC435C">
        <w:rPr>
          <w:rFonts w:ascii="Times New Roman" w:hAnsi="Times New Roman" w:cs="Times New Roman"/>
          <w:sz w:val="28"/>
          <w:szCs w:val="28"/>
        </w:rPr>
        <w:t>ей</w:t>
      </w:r>
      <w:r w:rsidRPr="00BC435C">
        <w:rPr>
          <w:rFonts w:ascii="Times New Roman" w:hAnsi="Times New Roman" w:cs="Times New Roman"/>
          <w:sz w:val="28"/>
          <w:szCs w:val="28"/>
        </w:rPr>
        <w:t xml:space="preserve"> отбора. Протокол подведения итогов отбора включает в себя следующие сведения:</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дату, время и место проведения рассмотрения заявок;</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информацию об участниках отбора, заявки которых были рассмотрены;</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наименование грантополучателей, с которыми</w:t>
      </w:r>
      <w:r w:rsidR="00027412" w:rsidRPr="00BC435C">
        <w:rPr>
          <w:rFonts w:ascii="Times New Roman" w:hAnsi="Times New Roman" w:cs="Times New Roman"/>
          <w:sz w:val="28"/>
          <w:szCs w:val="28"/>
        </w:rPr>
        <w:t xml:space="preserve"> </w:t>
      </w:r>
      <w:r w:rsidRPr="00BC435C">
        <w:rPr>
          <w:rFonts w:ascii="Times New Roman" w:hAnsi="Times New Roman" w:cs="Times New Roman"/>
          <w:sz w:val="28"/>
          <w:szCs w:val="28"/>
        </w:rPr>
        <w:t>заключа</w:t>
      </w:r>
      <w:r w:rsidR="00027412" w:rsidRPr="00BC435C">
        <w:rPr>
          <w:rFonts w:ascii="Times New Roman" w:hAnsi="Times New Roman" w:cs="Times New Roman"/>
          <w:sz w:val="28"/>
          <w:szCs w:val="28"/>
        </w:rPr>
        <w:t>ю</w:t>
      </w:r>
      <w:r w:rsidRPr="00BC435C">
        <w:rPr>
          <w:rFonts w:ascii="Times New Roman" w:hAnsi="Times New Roman" w:cs="Times New Roman"/>
          <w:sz w:val="28"/>
          <w:szCs w:val="28"/>
        </w:rPr>
        <w:t>тся соглашени</w:t>
      </w:r>
      <w:r w:rsidR="00027412" w:rsidRPr="00BC435C">
        <w:rPr>
          <w:rFonts w:ascii="Times New Roman" w:hAnsi="Times New Roman" w:cs="Times New Roman"/>
          <w:sz w:val="28"/>
          <w:szCs w:val="28"/>
        </w:rPr>
        <w:t>я</w:t>
      </w:r>
      <w:r w:rsidRPr="00BC435C">
        <w:rPr>
          <w:rFonts w:ascii="Times New Roman" w:hAnsi="Times New Roman" w:cs="Times New Roman"/>
          <w:sz w:val="28"/>
          <w:szCs w:val="28"/>
        </w:rPr>
        <w:t xml:space="preserve">, и размер предоставляемого </w:t>
      </w:r>
      <w:r w:rsidR="00027412" w:rsidRPr="00BC435C">
        <w:rPr>
          <w:rFonts w:ascii="Times New Roman" w:hAnsi="Times New Roman" w:cs="Times New Roman"/>
          <w:sz w:val="28"/>
          <w:szCs w:val="28"/>
        </w:rPr>
        <w:t>им</w:t>
      </w:r>
      <w:r w:rsidRPr="00BC435C">
        <w:rPr>
          <w:rFonts w:ascii="Times New Roman" w:hAnsi="Times New Roman" w:cs="Times New Roman"/>
          <w:sz w:val="28"/>
          <w:szCs w:val="28"/>
        </w:rPr>
        <w:t xml:space="preserve">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382337" w:rsidP="00382337">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rPr>
        <w:t>VIII</w:t>
      </w:r>
      <w:r w:rsidR="004673CF" w:rsidRPr="00BC435C">
        <w:rPr>
          <w:rFonts w:ascii="Times New Roman" w:hAnsi="Times New Roman" w:cs="Times New Roman"/>
          <w:sz w:val="28"/>
          <w:szCs w:val="28"/>
        </w:rPr>
        <w:t xml:space="preserve">. </w:t>
      </w:r>
      <w:r w:rsidR="00C653CC">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заключения соглашений и перечисления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382337"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.1. По результатам отбора Министерством с </w:t>
      </w:r>
      <w:r w:rsidR="00027412" w:rsidRPr="00BC435C">
        <w:rPr>
          <w:rFonts w:ascii="Times New Roman" w:hAnsi="Times New Roman" w:cs="Times New Roman"/>
          <w:sz w:val="28"/>
          <w:szCs w:val="28"/>
        </w:rPr>
        <w:t>победителями отбора</w:t>
      </w:r>
      <w:r w:rsidR="004673CF" w:rsidRPr="00BC435C">
        <w:rPr>
          <w:rFonts w:ascii="Times New Roman" w:hAnsi="Times New Roman" w:cs="Times New Roman"/>
          <w:sz w:val="28"/>
          <w:szCs w:val="28"/>
        </w:rPr>
        <w:t xml:space="preserve"> заключа</w:t>
      </w:r>
      <w:r w:rsidR="00027412" w:rsidRPr="00BC435C">
        <w:rPr>
          <w:rFonts w:ascii="Times New Roman" w:hAnsi="Times New Roman" w:cs="Times New Roman"/>
          <w:sz w:val="28"/>
          <w:szCs w:val="28"/>
        </w:rPr>
        <w:t>ю</w:t>
      </w:r>
      <w:r w:rsidR="004673CF" w:rsidRPr="00BC435C">
        <w:rPr>
          <w:rFonts w:ascii="Times New Roman" w:hAnsi="Times New Roman" w:cs="Times New Roman"/>
          <w:sz w:val="28"/>
          <w:szCs w:val="28"/>
        </w:rPr>
        <w:t>тся соглашени</w:t>
      </w:r>
      <w:r w:rsidR="00027412" w:rsidRPr="00BC435C">
        <w:rPr>
          <w:rFonts w:ascii="Times New Roman" w:hAnsi="Times New Roman" w:cs="Times New Roman"/>
          <w:sz w:val="28"/>
          <w:szCs w:val="28"/>
        </w:rPr>
        <w:t>я</w:t>
      </w:r>
      <w:r w:rsidR="004673CF" w:rsidRPr="00BC435C">
        <w:rPr>
          <w:rFonts w:ascii="Times New Roman" w:hAnsi="Times New Roman" w:cs="Times New Roman"/>
          <w:sz w:val="28"/>
          <w:szCs w:val="28"/>
        </w:rPr>
        <w:t xml:space="preserve"> в соответствии с типовой формой, установленной Министерством финансов </w:t>
      </w:r>
      <w:r w:rsidR="00172E45" w:rsidRPr="00BC435C">
        <w:rPr>
          <w:rFonts w:ascii="Times New Roman" w:hAnsi="Times New Roman" w:cs="Times New Roman"/>
          <w:sz w:val="28"/>
          <w:szCs w:val="28"/>
        </w:rPr>
        <w:t>Республики</w:t>
      </w:r>
      <w:r w:rsidR="004673CF" w:rsidRPr="00BC435C">
        <w:rPr>
          <w:rFonts w:ascii="Times New Roman" w:hAnsi="Times New Roman" w:cs="Times New Roman"/>
          <w:sz w:val="28"/>
          <w:szCs w:val="28"/>
        </w:rPr>
        <w:t xml:space="preserve"> </w:t>
      </w:r>
      <w:r w:rsidR="00172E45" w:rsidRPr="00BC435C">
        <w:rPr>
          <w:rFonts w:ascii="Times New Roman" w:hAnsi="Times New Roman" w:cs="Times New Roman"/>
          <w:sz w:val="28"/>
          <w:szCs w:val="28"/>
        </w:rPr>
        <w:t>Татарстан</w:t>
      </w:r>
      <w:r w:rsidR="004673CF" w:rsidRPr="00BC435C">
        <w:rPr>
          <w:rFonts w:ascii="Times New Roman" w:hAnsi="Times New Roman" w:cs="Times New Roman"/>
          <w:sz w:val="28"/>
          <w:szCs w:val="28"/>
        </w:rPr>
        <w:t xml:space="preserve">, не позднее 20-го рабочего дня после определения </w:t>
      </w:r>
      <w:r w:rsidR="00FC790C" w:rsidRPr="00BC435C">
        <w:rPr>
          <w:rFonts w:ascii="Times New Roman" w:hAnsi="Times New Roman" w:cs="Times New Roman"/>
          <w:sz w:val="28"/>
          <w:szCs w:val="28"/>
        </w:rPr>
        <w:t>победителей</w:t>
      </w:r>
      <w:r w:rsidR="00DF474B" w:rsidRPr="00BC435C">
        <w:rPr>
          <w:rFonts w:ascii="Times New Roman" w:hAnsi="Times New Roman" w:cs="Times New Roman"/>
          <w:sz w:val="28"/>
          <w:szCs w:val="28"/>
        </w:rPr>
        <w:t xml:space="preserve"> </w:t>
      </w:r>
      <w:r w:rsidR="00FC790C" w:rsidRPr="00BC435C">
        <w:rPr>
          <w:rFonts w:ascii="Times New Roman" w:hAnsi="Times New Roman" w:cs="Times New Roman"/>
          <w:sz w:val="28"/>
          <w:szCs w:val="28"/>
        </w:rPr>
        <w:t>отбора</w:t>
      </w:r>
      <w:r w:rsidR="004673CF" w:rsidRPr="00BC435C">
        <w:rPr>
          <w:rFonts w:ascii="Times New Roman" w:hAnsi="Times New Roman" w:cs="Times New Roman"/>
          <w:sz w:val="28"/>
          <w:szCs w:val="28"/>
        </w:rPr>
        <w:t>.</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Соглашение заключается в форме электронного документа в системе </w:t>
      </w:r>
      <w:r w:rsidR="00382337" w:rsidRPr="00BC435C">
        <w:rPr>
          <w:rFonts w:ascii="Times New Roman" w:hAnsi="Times New Roman" w:cs="Times New Roman"/>
          <w:sz w:val="28"/>
          <w:szCs w:val="28"/>
        </w:rPr>
        <w:t>«</w:t>
      </w:r>
      <w:r w:rsidRPr="00BC435C">
        <w:rPr>
          <w:rFonts w:ascii="Times New Roman" w:hAnsi="Times New Roman" w:cs="Times New Roman"/>
          <w:sz w:val="28"/>
          <w:szCs w:val="28"/>
        </w:rPr>
        <w:t>Электронный бюджет</w:t>
      </w:r>
      <w:r w:rsidR="00382337" w:rsidRPr="00BC435C">
        <w:rPr>
          <w:rFonts w:ascii="Times New Roman" w:hAnsi="Times New Roman" w:cs="Times New Roman"/>
          <w:sz w:val="28"/>
          <w:szCs w:val="28"/>
        </w:rPr>
        <w:t>»</w:t>
      </w:r>
      <w:r w:rsidRPr="00BC435C">
        <w:rPr>
          <w:rFonts w:ascii="Times New Roman" w:hAnsi="Times New Roman" w:cs="Times New Roman"/>
          <w:sz w:val="28"/>
          <w:szCs w:val="28"/>
        </w:rPr>
        <w:t xml:space="preserve"> и подписывается усиленной квалифицированной электронной подписью лиц, имеющих право действовать от имени каждой из сторон.</w:t>
      </w:r>
    </w:p>
    <w:p w:rsidR="00433376"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4673CF" w:rsidRPr="00BC435C" w:rsidRDefault="00433376" w:rsidP="00433376">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соглашение включается согласие грантополучателя,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w:t>
      </w:r>
      <w:r w:rsidR="00AD4808" w:rsidRPr="00BC435C">
        <w:rPr>
          <w:rFonts w:ascii="Times New Roman" w:hAnsi="Times New Roman" w:cs="Times New Roman"/>
          <w:sz w:val="28"/>
          <w:szCs w:val="28"/>
        </w:rPr>
        <w:t xml:space="preserve">а </w:t>
      </w:r>
      <w:r w:rsidRPr="00BC435C">
        <w:rPr>
          <w:rFonts w:ascii="Times New Roman" w:hAnsi="Times New Roman" w:cs="Times New Roman"/>
          <w:sz w:val="28"/>
          <w:szCs w:val="28"/>
        </w:rPr>
        <w:t>предоставления гранта, а также проверки органами государственного финансового контроля в соответствии со статьями 268¹ и 269² Бюджетного кодекса Российской Федерации.</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При необходимости Министерство заключает с грантополучателем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w:t>
      </w:r>
      <w:r w:rsidR="00172E45" w:rsidRPr="00BC435C">
        <w:rPr>
          <w:rFonts w:ascii="Times New Roman" w:hAnsi="Times New Roman" w:cs="Times New Roman"/>
          <w:sz w:val="28"/>
          <w:szCs w:val="28"/>
        </w:rPr>
        <w:t>Республики Татарстан</w:t>
      </w:r>
      <w:r w:rsidRPr="00BC435C">
        <w:rPr>
          <w:rFonts w:ascii="Times New Roman" w:hAnsi="Times New Roman" w:cs="Times New Roman"/>
          <w:sz w:val="28"/>
          <w:szCs w:val="28"/>
        </w:rPr>
        <w:t>.</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.2.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w:t>
      </w:r>
      <w:r w:rsidR="004673CF" w:rsidRPr="00BC435C">
        <w:rPr>
          <w:rFonts w:ascii="Times New Roman" w:hAnsi="Times New Roman" w:cs="Times New Roman"/>
          <w:sz w:val="28"/>
          <w:szCs w:val="28"/>
        </w:rPr>
        <w:lastRenderedPageBreak/>
        <w:t>перемены лица в обязательстве с указанием в соглашении юридического лица, являющегося правопреемником</w:t>
      </w:r>
      <w:r w:rsidR="00382337" w:rsidRPr="00BC435C">
        <w:rPr>
          <w:rFonts w:ascii="Times New Roman" w:hAnsi="Times New Roman" w:cs="Times New Roman"/>
          <w:sz w:val="28"/>
          <w:szCs w:val="28"/>
        </w:rPr>
        <w:t>.</w:t>
      </w:r>
    </w:p>
    <w:p w:rsidR="004673CF" w:rsidRPr="00BC435C" w:rsidRDefault="00382337"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w:t>
      </w:r>
      <w:r w:rsidR="004673CF" w:rsidRPr="00BC435C">
        <w:rPr>
          <w:rFonts w:ascii="Times New Roman" w:hAnsi="Times New Roman" w:cs="Times New Roman"/>
          <w:sz w:val="28"/>
          <w:szCs w:val="28"/>
        </w:rPr>
        <w:t>ри реорганизации грантополучателя, являющегося юридическим лицом, в форме разделения, выделения, а также при ликвидации грантополучателя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Республики Татарстан.</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.3. Министерство может отказаться от заключения соглашения с </w:t>
      </w:r>
      <w:r w:rsidR="00027412" w:rsidRPr="00BC435C">
        <w:rPr>
          <w:rFonts w:ascii="Times New Roman" w:hAnsi="Times New Roman" w:cs="Times New Roman"/>
          <w:sz w:val="28"/>
          <w:szCs w:val="28"/>
        </w:rPr>
        <w:t>победителем отбора</w:t>
      </w:r>
      <w:r w:rsidR="004673CF" w:rsidRPr="00BC435C">
        <w:rPr>
          <w:rFonts w:ascii="Times New Roman" w:hAnsi="Times New Roman" w:cs="Times New Roman"/>
          <w:sz w:val="28"/>
          <w:szCs w:val="28"/>
        </w:rPr>
        <w:t xml:space="preserve"> в случае обнаружения факта несоответствия </w:t>
      </w:r>
      <w:r w:rsidR="00027412" w:rsidRPr="00BC435C">
        <w:rPr>
          <w:rFonts w:ascii="Times New Roman" w:hAnsi="Times New Roman" w:cs="Times New Roman"/>
          <w:sz w:val="28"/>
          <w:szCs w:val="28"/>
        </w:rPr>
        <w:t>победителя отбора</w:t>
      </w:r>
      <w:r w:rsidR="004673CF" w:rsidRPr="00BC435C">
        <w:rPr>
          <w:rFonts w:ascii="Times New Roman" w:hAnsi="Times New Roman" w:cs="Times New Roman"/>
          <w:sz w:val="28"/>
          <w:szCs w:val="28"/>
        </w:rPr>
        <w:t xml:space="preserve"> требованиям, указанным в объявлении о проведении отбора, или представления </w:t>
      </w:r>
      <w:r w:rsidR="00027412" w:rsidRPr="00BC435C">
        <w:rPr>
          <w:rFonts w:ascii="Times New Roman" w:hAnsi="Times New Roman" w:cs="Times New Roman"/>
          <w:sz w:val="28"/>
          <w:szCs w:val="28"/>
        </w:rPr>
        <w:t>победителем отбора</w:t>
      </w:r>
      <w:r w:rsidR="004673CF" w:rsidRPr="00BC435C">
        <w:rPr>
          <w:rFonts w:ascii="Times New Roman" w:hAnsi="Times New Roman" w:cs="Times New Roman"/>
          <w:sz w:val="28"/>
          <w:szCs w:val="28"/>
        </w:rPr>
        <w:t xml:space="preserve"> недостоверной информации.</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.4. В случае отказа Министерства от заключения соглашения с </w:t>
      </w:r>
      <w:r w:rsidR="00027412" w:rsidRPr="00BC435C">
        <w:rPr>
          <w:rFonts w:ascii="Times New Roman" w:hAnsi="Times New Roman" w:cs="Times New Roman"/>
          <w:sz w:val="28"/>
          <w:szCs w:val="28"/>
        </w:rPr>
        <w:t xml:space="preserve">победителем отбора </w:t>
      </w:r>
      <w:r w:rsidR="004673CF" w:rsidRPr="00BC435C">
        <w:rPr>
          <w:rFonts w:ascii="Times New Roman" w:hAnsi="Times New Roman" w:cs="Times New Roman"/>
          <w:sz w:val="28"/>
          <w:szCs w:val="28"/>
        </w:rPr>
        <w:t xml:space="preserve">по основаниям, предусмотренным пунктом </w:t>
      </w:r>
      <w:r w:rsidR="00F0041A"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.3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 xml:space="preserve">, отказа </w:t>
      </w:r>
      <w:r w:rsidR="00027412" w:rsidRPr="00BC435C">
        <w:rPr>
          <w:rFonts w:ascii="Times New Roman" w:hAnsi="Times New Roman" w:cs="Times New Roman"/>
          <w:sz w:val="28"/>
          <w:szCs w:val="28"/>
        </w:rPr>
        <w:t>победителя отбора</w:t>
      </w:r>
      <w:r w:rsidR="004673CF" w:rsidRPr="00BC435C">
        <w:rPr>
          <w:rFonts w:ascii="Times New Roman" w:hAnsi="Times New Roman" w:cs="Times New Roman"/>
          <w:sz w:val="28"/>
          <w:szCs w:val="28"/>
        </w:rPr>
        <w:t xml:space="preserve"> от заключения соглашения, неподписания </w:t>
      </w:r>
      <w:r w:rsidR="00027412" w:rsidRPr="00BC435C">
        <w:rPr>
          <w:rFonts w:ascii="Times New Roman" w:hAnsi="Times New Roman" w:cs="Times New Roman"/>
          <w:sz w:val="28"/>
          <w:szCs w:val="28"/>
        </w:rPr>
        <w:t>победителем отбора</w:t>
      </w:r>
      <w:r w:rsidR="004673CF" w:rsidRPr="00BC435C">
        <w:rPr>
          <w:rFonts w:ascii="Times New Roman" w:hAnsi="Times New Roman" w:cs="Times New Roman"/>
          <w:sz w:val="28"/>
          <w:szCs w:val="28"/>
        </w:rPr>
        <w:t xml:space="preserve">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гранта не были удовлетворены в полном объеме, предложение об увеличении размера гранта и результатов его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.5. В случаях наличия по результатам проведения отбора остатка лимитов бюджетных обязательств на предоставление гранта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 xml:space="preserve">.6. В случаях увеличения Министерству лимитов бюджетных обязательств на предоставление гранта в пределах текущего финансового года, отказа </w:t>
      </w:r>
      <w:r w:rsidR="00027412" w:rsidRPr="00BC435C">
        <w:rPr>
          <w:rFonts w:ascii="Times New Roman" w:hAnsi="Times New Roman" w:cs="Times New Roman"/>
          <w:sz w:val="28"/>
          <w:szCs w:val="28"/>
        </w:rPr>
        <w:t>победителя отбора</w:t>
      </w:r>
      <w:r w:rsidR="004673CF" w:rsidRPr="00BC435C">
        <w:rPr>
          <w:rFonts w:ascii="Times New Roman" w:hAnsi="Times New Roman" w:cs="Times New Roman"/>
          <w:sz w:val="28"/>
          <w:szCs w:val="28"/>
        </w:rPr>
        <w:t xml:space="preserve"> от заключения соглашения, расторжения соглашения с грантополучателем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гранта или признанных </w:t>
      </w:r>
      <w:r w:rsidR="00027412" w:rsidRPr="00BC435C">
        <w:rPr>
          <w:rFonts w:ascii="Times New Roman" w:hAnsi="Times New Roman" w:cs="Times New Roman"/>
          <w:sz w:val="28"/>
          <w:szCs w:val="28"/>
        </w:rPr>
        <w:t>победителями отбора</w:t>
      </w:r>
      <w:r w:rsidR="004673CF" w:rsidRPr="00BC435C">
        <w:rPr>
          <w:rFonts w:ascii="Times New Roman" w:hAnsi="Times New Roman" w:cs="Times New Roman"/>
          <w:sz w:val="28"/>
          <w:szCs w:val="28"/>
        </w:rPr>
        <w:t xml:space="preserve">, заявки которых в части запрашиваемого размера гранта не были удовлетворены в полном объеме, грант может распределяться без повторного проведения отбора с учетом присвоенного ранее номера в рейтинге или по решению Министерства может направляться </w:t>
      </w:r>
      <w:r w:rsidR="00027412" w:rsidRPr="00BC435C">
        <w:rPr>
          <w:rFonts w:ascii="Times New Roman" w:hAnsi="Times New Roman" w:cs="Times New Roman"/>
          <w:sz w:val="28"/>
          <w:szCs w:val="28"/>
        </w:rPr>
        <w:t>победителям отбора</w:t>
      </w:r>
      <w:r w:rsidR="004673CF" w:rsidRPr="00BC435C">
        <w:rPr>
          <w:rFonts w:ascii="Times New Roman" w:hAnsi="Times New Roman" w:cs="Times New Roman"/>
          <w:sz w:val="28"/>
          <w:szCs w:val="28"/>
        </w:rPr>
        <w:t xml:space="preserve"> предложение об увеличении размера гранта и значени</w:t>
      </w:r>
      <w:r w:rsidR="00AD4808" w:rsidRPr="00BC435C">
        <w:rPr>
          <w:rFonts w:ascii="Times New Roman" w:hAnsi="Times New Roman" w:cs="Times New Roman"/>
          <w:sz w:val="28"/>
          <w:szCs w:val="28"/>
        </w:rPr>
        <w:t>й</w:t>
      </w:r>
      <w:r w:rsidR="004673CF" w:rsidRPr="00BC435C">
        <w:rPr>
          <w:rFonts w:ascii="Times New Roman" w:hAnsi="Times New Roman" w:cs="Times New Roman"/>
          <w:sz w:val="28"/>
          <w:szCs w:val="28"/>
        </w:rPr>
        <w:t xml:space="preserve"> результата предоставления гранта.</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.7. Грантополучатель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грантополучателя.</w:t>
      </w:r>
    </w:p>
    <w:p w:rsidR="00433376"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lastRenderedPageBreak/>
        <w:t>8</w:t>
      </w:r>
      <w:r w:rsidR="00433376" w:rsidRPr="00BC435C">
        <w:rPr>
          <w:rFonts w:ascii="Times New Roman" w:hAnsi="Times New Roman" w:cs="Times New Roman"/>
          <w:sz w:val="28"/>
          <w:szCs w:val="28"/>
        </w:rPr>
        <w:t>.8. Грантополучателю, а также иным юридическим лицам, получающим средства на основании договоров, заключенных с грантополучателем, запрещается приобретать за счет полученных из бюджета Республики Татарстан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w:t>
      </w:r>
      <w:r w:rsidR="00433376" w:rsidRPr="00BC435C">
        <w:rPr>
          <w:rFonts w:ascii="Times New Roman" w:hAnsi="Times New Roman" w:cs="Times New Roman"/>
          <w:sz w:val="28"/>
          <w:szCs w:val="28"/>
        </w:rPr>
        <w:t>9</w:t>
      </w:r>
      <w:r w:rsidR="004673CF" w:rsidRPr="00BC435C">
        <w:rPr>
          <w:rFonts w:ascii="Times New Roman" w:hAnsi="Times New Roman" w:cs="Times New Roman"/>
          <w:sz w:val="28"/>
          <w:szCs w:val="28"/>
        </w:rPr>
        <w:t xml:space="preserve">. Министерство не позднее </w:t>
      </w:r>
      <w:r w:rsidR="007F5875" w:rsidRPr="00BC435C">
        <w:rPr>
          <w:rFonts w:ascii="Times New Roman" w:hAnsi="Times New Roman" w:cs="Times New Roman"/>
          <w:sz w:val="28"/>
          <w:szCs w:val="28"/>
        </w:rPr>
        <w:t>пятого</w:t>
      </w:r>
      <w:r w:rsidR="004673CF" w:rsidRPr="00BC435C">
        <w:rPr>
          <w:rFonts w:ascii="Times New Roman" w:hAnsi="Times New Roman" w:cs="Times New Roman"/>
          <w:sz w:val="28"/>
          <w:szCs w:val="28"/>
        </w:rPr>
        <w:t xml:space="preserve">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грантополучателям, которое оформляется приказом Министерства.</w:t>
      </w:r>
    </w:p>
    <w:p w:rsidR="00E52D19" w:rsidRPr="00BC435C" w:rsidRDefault="00707AA4" w:rsidP="00E52D1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E52D19" w:rsidRPr="00BC435C">
        <w:rPr>
          <w:rFonts w:ascii="Times New Roman" w:hAnsi="Times New Roman" w:cs="Times New Roman"/>
          <w:sz w:val="28"/>
          <w:szCs w:val="28"/>
        </w:rPr>
        <w:t>.10. Основания для отказа грантополучателю в предоставлении гранта:</w:t>
      </w:r>
    </w:p>
    <w:p w:rsidR="00E52D19" w:rsidRPr="00BC435C" w:rsidRDefault="00E52D19" w:rsidP="00E52D1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несоответствие представленных грантополучателем документов требованиям, определенным настоящим</w:t>
      </w:r>
      <w:r w:rsidR="00D37EE3">
        <w:rPr>
          <w:rFonts w:ascii="Times New Roman" w:hAnsi="Times New Roman" w:cs="Times New Roman"/>
          <w:sz w:val="28"/>
          <w:szCs w:val="28"/>
        </w:rPr>
        <w:t>и</w:t>
      </w:r>
      <w:r w:rsidRPr="00BC435C">
        <w:rPr>
          <w:rFonts w:ascii="Times New Roman" w:hAnsi="Times New Roman" w:cs="Times New Roman"/>
          <w:sz w:val="28"/>
          <w:szCs w:val="28"/>
        </w:rPr>
        <w:t xml:space="preserve"> </w:t>
      </w:r>
      <w:r w:rsidR="00D37EE3">
        <w:rPr>
          <w:rFonts w:ascii="Times New Roman" w:hAnsi="Times New Roman" w:cs="Times New Roman"/>
          <w:sz w:val="28"/>
          <w:szCs w:val="28"/>
        </w:rPr>
        <w:t>Правилами</w:t>
      </w:r>
      <w:r w:rsidRPr="00BC435C">
        <w:rPr>
          <w:rFonts w:ascii="Times New Roman" w:hAnsi="Times New Roman" w:cs="Times New Roman"/>
          <w:sz w:val="28"/>
          <w:szCs w:val="28"/>
        </w:rPr>
        <w:t>, или непредставление (представление не в полном объеме) указанных документов;</w:t>
      </w:r>
    </w:p>
    <w:p w:rsidR="00E52D19" w:rsidRPr="00BC435C" w:rsidRDefault="00E52D19" w:rsidP="00E52D1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установление факта недостоверности представленной грантополучателем информации.</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8</w:t>
      </w:r>
      <w:r w:rsidR="004673CF" w:rsidRPr="00BC435C">
        <w:rPr>
          <w:rFonts w:ascii="Times New Roman" w:hAnsi="Times New Roman" w:cs="Times New Roman"/>
          <w:sz w:val="28"/>
          <w:szCs w:val="28"/>
        </w:rPr>
        <w:t>.</w:t>
      </w:r>
      <w:r w:rsidR="00433376" w:rsidRPr="00BC435C">
        <w:rPr>
          <w:rFonts w:ascii="Times New Roman" w:hAnsi="Times New Roman" w:cs="Times New Roman"/>
          <w:sz w:val="28"/>
          <w:szCs w:val="28"/>
        </w:rPr>
        <w:t>1</w:t>
      </w:r>
      <w:r w:rsidR="00E52D19" w:rsidRPr="00BC435C">
        <w:rPr>
          <w:rFonts w:ascii="Times New Roman" w:hAnsi="Times New Roman" w:cs="Times New Roman"/>
          <w:sz w:val="28"/>
          <w:szCs w:val="28"/>
        </w:rPr>
        <w:t>1</w:t>
      </w:r>
      <w:r w:rsidR="004673CF" w:rsidRPr="00BC435C">
        <w:rPr>
          <w:rFonts w:ascii="Times New Roman" w:hAnsi="Times New Roman" w:cs="Times New Roman"/>
          <w:sz w:val="28"/>
          <w:szCs w:val="28"/>
        </w:rPr>
        <w:t xml:space="preserve">. Министерство не позднее </w:t>
      </w:r>
      <w:r w:rsidR="007F5875" w:rsidRPr="00BC435C">
        <w:rPr>
          <w:rFonts w:ascii="Times New Roman" w:hAnsi="Times New Roman" w:cs="Times New Roman"/>
          <w:sz w:val="28"/>
          <w:szCs w:val="28"/>
        </w:rPr>
        <w:t>10-го</w:t>
      </w:r>
      <w:r w:rsidR="004673CF" w:rsidRPr="00BC435C">
        <w:rPr>
          <w:rFonts w:ascii="Times New Roman" w:hAnsi="Times New Roman" w:cs="Times New Roman"/>
          <w:sz w:val="28"/>
          <w:szCs w:val="28"/>
        </w:rPr>
        <w:t xml:space="preserve"> рабочего дня со дня принятия решения о предоставлении гранта перечисляет денежные средства на расчетные или корреспондентские счета, открытые грантополучателям, в учреждениях Центрального банка Российской Федерации или кредитных организациях.</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707AA4" w:rsidP="00B03B29">
      <w:pPr>
        <w:pStyle w:val="ConsPlusNormal"/>
        <w:suppressAutoHyphens/>
        <w:ind w:firstLine="709"/>
        <w:jc w:val="center"/>
        <w:rPr>
          <w:rFonts w:ascii="Times New Roman" w:hAnsi="Times New Roman" w:cs="Times New Roman"/>
          <w:sz w:val="28"/>
          <w:szCs w:val="28"/>
        </w:rPr>
      </w:pPr>
      <w:r w:rsidRPr="00BC435C">
        <w:rPr>
          <w:rFonts w:ascii="Times New Roman" w:hAnsi="Times New Roman" w:cs="Times New Roman"/>
          <w:sz w:val="28"/>
          <w:szCs w:val="28"/>
          <w:lang w:val="en-US"/>
        </w:rPr>
        <w:t>I</w:t>
      </w:r>
      <w:r w:rsidR="004673CF" w:rsidRPr="00BC435C">
        <w:rPr>
          <w:rFonts w:ascii="Times New Roman" w:hAnsi="Times New Roman" w:cs="Times New Roman"/>
          <w:sz w:val="28"/>
          <w:szCs w:val="28"/>
        </w:rPr>
        <w:t xml:space="preserve">X. </w:t>
      </w:r>
      <w:r w:rsidR="00C653CC">
        <w:rPr>
          <w:rFonts w:ascii="Times New Roman" w:hAnsi="Times New Roman" w:cs="Times New Roman"/>
          <w:sz w:val="28"/>
          <w:szCs w:val="28"/>
        </w:rPr>
        <w:t>Правила</w:t>
      </w:r>
      <w:r w:rsidR="004673CF" w:rsidRPr="00BC435C">
        <w:rPr>
          <w:rFonts w:ascii="Times New Roman" w:hAnsi="Times New Roman" w:cs="Times New Roman"/>
          <w:sz w:val="28"/>
          <w:szCs w:val="28"/>
        </w:rPr>
        <w:t xml:space="preserve"> представления отчетности, осуществления контроля (мониторинга) за соблюдением условий и порядка предоставления гранта и ответственность за их нарушение</w:t>
      </w:r>
    </w:p>
    <w:p w:rsidR="004673CF" w:rsidRPr="00BC435C" w:rsidRDefault="004673CF" w:rsidP="004673CF">
      <w:pPr>
        <w:pStyle w:val="ConsPlusNormal"/>
        <w:suppressAutoHyphens/>
        <w:ind w:firstLine="709"/>
        <w:jc w:val="both"/>
        <w:rPr>
          <w:rFonts w:ascii="Times New Roman" w:hAnsi="Times New Roman" w:cs="Times New Roman"/>
          <w:sz w:val="28"/>
          <w:szCs w:val="28"/>
        </w:rPr>
      </w:pP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B03B29" w:rsidRPr="00BC435C">
        <w:rPr>
          <w:rFonts w:ascii="Times New Roman" w:hAnsi="Times New Roman" w:cs="Times New Roman"/>
          <w:sz w:val="28"/>
          <w:szCs w:val="28"/>
        </w:rPr>
        <w:t>.1</w:t>
      </w:r>
      <w:r w:rsidR="002B4D5A" w:rsidRPr="00BC435C">
        <w:rPr>
          <w:rFonts w:ascii="Times New Roman" w:hAnsi="Times New Roman" w:cs="Times New Roman"/>
          <w:sz w:val="28"/>
          <w:szCs w:val="28"/>
        </w:rPr>
        <w:t>.</w:t>
      </w:r>
      <w:r w:rsidR="00B03B29" w:rsidRPr="00BC435C">
        <w:rPr>
          <w:rFonts w:ascii="Times New Roman" w:hAnsi="Times New Roman" w:cs="Times New Roman"/>
          <w:sz w:val="28"/>
          <w:szCs w:val="28"/>
        </w:rPr>
        <w:t xml:space="preserve"> Грантополучатель представляет отчет о достижении значений результат</w:t>
      </w:r>
      <w:r w:rsidR="00AD4808" w:rsidRPr="00BC435C">
        <w:rPr>
          <w:rFonts w:ascii="Times New Roman" w:hAnsi="Times New Roman" w:cs="Times New Roman"/>
          <w:sz w:val="28"/>
          <w:szCs w:val="28"/>
        </w:rPr>
        <w:t>а</w:t>
      </w:r>
      <w:r w:rsidR="00B03B29" w:rsidRPr="00BC435C">
        <w:rPr>
          <w:rFonts w:ascii="Times New Roman" w:hAnsi="Times New Roman" w:cs="Times New Roman"/>
          <w:sz w:val="28"/>
          <w:szCs w:val="28"/>
        </w:rPr>
        <w:t xml:space="preserve"> предоставления </w:t>
      </w:r>
      <w:r w:rsidRPr="00BC435C">
        <w:rPr>
          <w:rFonts w:ascii="Times New Roman" w:hAnsi="Times New Roman" w:cs="Times New Roman"/>
          <w:sz w:val="28"/>
          <w:szCs w:val="28"/>
        </w:rPr>
        <w:t>гранта</w:t>
      </w:r>
      <w:r w:rsidR="00B03B29" w:rsidRPr="00BC435C">
        <w:rPr>
          <w:rFonts w:ascii="Times New Roman" w:hAnsi="Times New Roman" w:cs="Times New Roman"/>
          <w:sz w:val="28"/>
          <w:szCs w:val="28"/>
        </w:rPr>
        <w:t xml:space="preserve"> и отчет об осуществлении расходов, источником финансового обеспечения которых является </w:t>
      </w:r>
      <w:r w:rsidRPr="00BC435C">
        <w:rPr>
          <w:rFonts w:ascii="Times New Roman" w:hAnsi="Times New Roman" w:cs="Times New Roman"/>
          <w:sz w:val="28"/>
          <w:szCs w:val="28"/>
        </w:rPr>
        <w:t>грант</w:t>
      </w:r>
      <w:r w:rsidR="00B03B29" w:rsidRPr="00BC435C">
        <w:rPr>
          <w:rFonts w:ascii="Times New Roman" w:hAnsi="Times New Roman" w:cs="Times New Roman"/>
          <w:sz w:val="28"/>
          <w:szCs w:val="28"/>
        </w:rPr>
        <w:t>, в системе «Электронный бюджет», ежеквартально, не позднее 15 числа месяца, следующего за отчетным кварталом, по формам, прилагаемым к типовой форме соглашения, установленной Министерством финансов Республики Татарстан.</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B03B29" w:rsidRPr="00BC435C">
        <w:rPr>
          <w:rFonts w:ascii="Times New Roman" w:hAnsi="Times New Roman" w:cs="Times New Roman"/>
          <w:sz w:val="28"/>
          <w:szCs w:val="28"/>
        </w:rPr>
        <w:t xml:space="preserve">.2. Министерство осуществляет проверку отчетов, указанных в пункте </w:t>
      </w:r>
      <w:r w:rsidR="00F0041A" w:rsidRPr="00BC435C">
        <w:rPr>
          <w:rFonts w:ascii="Times New Roman" w:hAnsi="Times New Roman" w:cs="Times New Roman"/>
          <w:sz w:val="28"/>
          <w:szCs w:val="28"/>
        </w:rPr>
        <w:t>9</w:t>
      </w:r>
      <w:r w:rsidR="00B03B29" w:rsidRPr="00BC435C">
        <w:rPr>
          <w:rFonts w:ascii="Times New Roman" w:hAnsi="Times New Roman" w:cs="Times New Roman"/>
          <w:sz w:val="28"/>
          <w:szCs w:val="28"/>
        </w:rPr>
        <w:t xml:space="preserve">.1 </w:t>
      </w:r>
      <w:r w:rsidR="00F70882">
        <w:rPr>
          <w:rFonts w:ascii="Times New Roman" w:hAnsi="Times New Roman" w:cs="Times New Roman"/>
          <w:sz w:val="28"/>
          <w:szCs w:val="28"/>
        </w:rPr>
        <w:t>настоящих Правил</w:t>
      </w:r>
      <w:r w:rsidR="00B03B29" w:rsidRPr="00BC435C">
        <w:rPr>
          <w:rFonts w:ascii="Times New Roman" w:hAnsi="Times New Roman" w:cs="Times New Roman"/>
          <w:sz w:val="28"/>
          <w:szCs w:val="28"/>
        </w:rPr>
        <w:t>, в срок, не превышающий пяти рабочих дней со дня представления указанных отчетов.</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4673CF" w:rsidRPr="00BC435C">
        <w:rPr>
          <w:rFonts w:ascii="Times New Roman" w:hAnsi="Times New Roman" w:cs="Times New Roman"/>
          <w:sz w:val="28"/>
          <w:szCs w:val="28"/>
        </w:rPr>
        <w:t>.</w:t>
      </w:r>
      <w:r w:rsidR="00B03B29" w:rsidRPr="00BC435C">
        <w:rPr>
          <w:rFonts w:ascii="Times New Roman" w:hAnsi="Times New Roman" w:cs="Times New Roman"/>
          <w:sz w:val="28"/>
          <w:szCs w:val="28"/>
        </w:rPr>
        <w:t>3</w:t>
      </w:r>
      <w:r w:rsidR="004673CF" w:rsidRPr="00BC435C">
        <w:rPr>
          <w:rFonts w:ascii="Times New Roman" w:hAnsi="Times New Roman" w:cs="Times New Roman"/>
          <w:sz w:val="28"/>
          <w:szCs w:val="28"/>
        </w:rPr>
        <w:t>. Мониторинг достижения значени</w:t>
      </w:r>
      <w:r w:rsidR="00B03B29" w:rsidRPr="00BC435C">
        <w:rPr>
          <w:rFonts w:ascii="Times New Roman" w:hAnsi="Times New Roman" w:cs="Times New Roman"/>
          <w:sz w:val="28"/>
          <w:szCs w:val="28"/>
        </w:rPr>
        <w:t>й</w:t>
      </w:r>
      <w:r w:rsidR="004673CF" w:rsidRPr="00BC435C">
        <w:rPr>
          <w:rFonts w:ascii="Times New Roman" w:hAnsi="Times New Roman" w:cs="Times New Roman"/>
          <w:sz w:val="28"/>
          <w:szCs w:val="28"/>
        </w:rPr>
        <w:t xml:space="preserve"> результат</w:t>
      </w:r>
      <w:r w:rsidR="00AD4808" w:rsidRPr="00BC435C">
        <w:rPr>
          <w:rFonts w:ascii="Times New Roman" w:hAnsi="Times New Roman" w:cs="Times New Roman"/>
          <w:sz w:val="28"/>
          <w:szCs w:val="28"/>
        </w:rPr>
        <w:t>а</w:t>
      </w:r>
      <w:r w:rsidR="004673CF" w:rsidRPr="00BC435C">
        <w:rPr>
          <w:rFonts w:ascii="Times New Roman" w:hAnsi="Times New Roman" w:cs="Times New Roman"/>
          <w:sz w:val="28"/>
          <w:szCs w:val="28"/>
        </w:rPr>
        <w:t xml:space="preserve"> предоставления гранта, определенн</w:t>
      </w:r>
      <w:r w:rsidR="00B03B29" w:rsidRPr="00BC435C">
        <w:rPr>
          <w:rFonts w:ascii="Times New Roman" w:hAnsi="Times New Roman" w:cs="Times New Roman"/>
          <w:sz w:val="28"/>
          <w:szCs w:val="28"/>
        </w:rPr>
        <w:t>ых</w:t>
      </w:r>
      <w:r w:rsidR="004673CF" w:rsidRPr="00BC435C">
        <w:rPr>
          <w:rFonts w:ascii="Times New Roman" w:hAnsi="Times New Roman" w:cs="Times New Roman"/>
          <w:sz w:val="28"/>
          <w:szCs w:val="28"/>
        </w:rPr>
        <w:t xml:space="preserve">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Министерством в порядке и по формам, которые установлены порядком проведения мониторинга достижения результата</w:t>
      </w:r>
      <w:r w:rsidR="00B03B29" w:rsidRPr="00BC435C">
        <w:rPr>
          <w:rFonts w:ascii="Times New Roman" w:hAnsi="Times New Roman" w:cs="Times New Roman"/>
          <w:sz w:val="28"/>
          <w:szCs w:val="28"/>
        </w:rPr>
        <w:t>, утвержденным Министерством финансов Российской Федерации</w:t>
      </w:r>
      <w:r w:rsidR="004673CF" w:rsidRPr="00BC435C">
        <w:rPr>
          <w:rFonts w:ascii="Times New Roman" w:hAnsi="Times New Roman" w:cs="Times New Roman"/>
          <w:sz w:val="28"/>
          <w:szCs w:val="28"/>
        </w:rPr>
        <w:t>.</w:t>
      </w:r>
    </w:p>
    <w:p w:rsidR="004673CF" w:rsidRPr="00BC435C" w:rsidRDefault="00707AA4"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4</w:t>
      </w:r>
      <w:r w:rsidR="004673CF" w:rsidRPr="00BC435C">
        <w:rPr>
          <w:rFonts w:ascii="Times New Roman" w:hAnsi="Times New Roman" w:cs="Times New Roman"/>
          <w:sz w:val="28"/>
          <w:szCs w:val="28"/>
        </w:rPr>
        <w:t>. Министерство осуществляет проверку соблюдения грантополучателем условий и порядка предоставления гранта, в том числе в части достижения результата предоставления гранта.</w:t>
      </w:r>
    </w:p>
    <w:p w:rsidR="004673CF" w:rsidRPr="00BC435C" w:rsidRDefault="004673CF" w:rsidP="004673CF">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Органы государственного финансового контроля осуществляют проверку в </w:t>
      </w:r>
      <w:r w:rsidRPr="00BC435C">
        <w:rPr>
          <w:rFonts w:ascii="Times New Roman" w:hAnsi="Times New Roman" w:cs="Times New Roman"/>
          <w:sz w:val="28"/>
          <w:szCs w:val="28"/>
        </w:rPr>
        <w:lastRenderedPageBreak/>
        <w:t>соответствии со статьям</w:t>
      </w:r>
      <w:r w:rsidR="00B03B29" w:rsidRPr="00BC435C">
        <w:rPr>
          <w:rFonts w:ascii="Times New Roman" w:hAnsi="Times New Roman" w:cs="Times New Roman"/>
          <w:sz w:val="28"/>
          <w:szCs w:val="28"/>
        </w:rPr>
        <w:t>и 268¹ и 269²</w:t>
      </w:r>
      <w:r w:rsidRPr="00BC435C">
        <w:rPr>
          <w:rFonts w:ascii="Times New Roman" w:hAnsi="Times New Roman" w:cs="Times New Roman"/>
          <w:sz w:val="28"/>
          <w:szCs w:val="28"/>
        </w:rPr>
        <w:t xml:space="preserve"> Бюджетного кодекса Российской Федерации.</w:t>
      </w:r>
    </w:p>
    <w:p w:rsidR="00B03B29" w:rsidRPr="00BC435C" w:rsidRDefault="00707AA4"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B03B29" w:rsidRPr="00BC435C">
        <w:rPr>
          <w:rFonts w:ascii="Times New Roman" w:hAnsi="Times New Roman" w:cs="Times New Roman"/>
          <w:sz w:val="28"/>
          <w:szCs w:val="28"/>
        </w:rPr>
        <w:t>.</w:t>
      </w:r>
      <w:r w:rsidRPr="00BC435C">
        <w:rPr>
          <w:rFonts w:ascii="Times New Roman" w:hAnsi="Times New Roman" w:cs="Times New Roman"/>
          <w:sz w:val="28"/>
          <w:szCs w:val="28"/>
        </w:rPr>
        <w:t>5.</w:t>
      </w:r>
      <w:r w:rsidR="00B03B29" w:rsidRPr="00BC435C">
        <w:rPr>
          <w:rFonts w:ascii="Times New Roman" w:hAnsi="Times New Roman" w:cs="Times New Roman"/>
          <w:sz w:val="28"/>
          <w:szCs w:val="28"/>
        </w:rPr>
        <w:t xml:space="preserve"> Предоставленный грант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полном объеме – в случаях выявления факта недостоверности представленной грантополучателем информации, нарушения условий, установленных при предоставлении гранта, выявленного в том числе по фактам проверок, проведенных Министерством и органом государственного финансового контроля;</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в случае если грантополучателем не достигнуты установленные в соглашении значения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грантополучатель осуществляет возврат средств </w:t>
      </w:r>
      <w:r w:rsidR="00707AA4" w:rsidRPr="00BC435C">
        <w:rPr>
          <w:rFonts w:ascii="Times New Roman" w:hAnsi="Times New Roman" w:cs="Times New Roman"/>
          <w:sz w:val="28"/>
          <w:szCs w:val="28"/>
        </w:rPr>
        <w:t>гранта</w:t>
      </w:r>
      <w:r w:rsidRPr="00BC435C">
        <w:rPr>
          <w:rFonts w:ascii="Times New Roman" w:hAnsi="Times New Roman" w:cs="Times New Roman"/>
          <w:sz w:val="28"/>
          <w:szCs w:val="28"/>
        </w:rPr>
        <w:t xml:space="preserve"> (V) в размере, определяемом по формуле:</w:t>
      </w:r>
    </w:p>
    <w:p w:rsidR="00B03B29" w:rsidRPr="00BC435C" w:rsidRDefault="00B03B29" w:rsidP="00B03B29">
      <w:pPr>
        <w:pStyle w:val="ConsPlusNormal"/>
        <w:suppressAutoHyphens/>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en-US"/>
            </w:rPr>
            <m:t>V=S x k</m:t>
          </m:r>
        </m:oMath>
      </m:oMathPara>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где:</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lang w:val="en-US"/>
        </w:rPr>
        <w:t>S</w:t>
      </w:r>
      <w:r w:rsidRPr="00BC435C">
        <w:rPr>
          <w:rFonts w:ascii="Times New Roman" w:hAnsi="Times New Roman" w:cs="Times New Roman"/>
          <w:sz w:val="28"/>
          <w:szCs w:val="28"/>
        </w:rPr>
        <w:t xml:space="preserve"> – размер </w:t>
      </w:r>
      <w:r w:rsidR="00707AA4" w:rsidRPr="00BC435C">
        <w:rPr>
          <w:rFonts w:ascii="Times New Roman" w:hAnsi="Times New Roman" w:cs="Times New Roman"/>
          <w:sz w:val="28"/>
          <w:szCs w:val="28"/>
        </w:rPr>
        <w:t>гранта</w:t>
      </w:r>
      <w:r w:rsidRPr="00BC435C">
        <w:rPr>
          <w:rFonts w:ascii="Times New Roman" w:hAnsi="Times New Roman" w:cs="Times New Roman"/>
          <w:sz w:val="28"/>
          <w:szCs w:val="28"/>
        </w:rPr>
        <w:t>, фактически предоставленной грантополучателю в целях достижения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в отчетном финансовом году, рублей;</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k – коэффициент, отражающий уровень недостижения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определяемый по следующей формуле:</w:t>
      </w:r>
    </w:p>
    <w:p w:rsidR="00B03B29" w:rsidRPr="00BC435C" w:rsidRDefault="00B03B29" w:rsidP="00B03B29">
      <w:pPr>
        <w:pStyle w:val="ConsPlusNormal"/>
        <w:suppressAutoHyphens/>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k=1 - </m:t>
          </m:r>
          <m:f>
            <m:fPr>
              <m:ctrlPr>
                <w:rPr>
                  <w:rFonts w:ascii="Cambria Math" w:hAnsi="Cambria Math" w:cs="Times New Roman"/>
                  <w:i/>
                  <w:sz w:val="28"/>
                  <w:szCs w:val="28"/>
                  <w:lang w:val="en-US"/>
                </w:rPr>
              </m:ctrlPr>
            </m:fPr>
            <m:num>
              <m:r>
                <w:rPr>
                  <w:rFonts w:ascii="Cambria Math" w:hAnsi="Cambria Math" w:cs="Times New Roman"/>
                  <w:sz w:val="28"/>
                  <w:szCs w:val="28"/>
                  <w:lang w:val="en-US"/>
                </w:rPr>
                <m:t>t</m:t>
              </m:r>
            </m:num>
            <m:den>
              <m:r>
                <w:rPr>
                  <w:rFonts w:ascii="Cambria Math" w:hAnsi="Cambria Math" w:cs="Times New Roman"/>
                  <w:sz w:val="28"/>
                  <w:szCs w:val="28"/>
                  <w:lang w:val="en-US"/>
                </w:rPr>
                <m:t>n</m:t>
              </m:r>
            </m:den>
          </m:f>
        </m:oMath>
      </m:oMathPara>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где:</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lang w:val="en-US"/>
        </w:rPr>
        <w:t>t</w:t>
      </w:r>
      <w:r w:rsidRPr="00BC435C">
        <w:rPr>
          <w:rFonts w:ascii="Times New Roman" w:hAnsi="Times New Roman" w:cs="Times New Roman"/>
          <w:sz w:val="28"/>
          <w:szCs w:val="28"/>
        </w:rPr>
        <w:t xml:space="preserve"> – фактически достигнутые значения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на отчетную дату грантополучателем;</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lang w:val="en-US"/>
        </w:rPr>
        <w:t>n</w:t>
      </w:r>
      <w:r w:rsidRPr="00BC435C">
        <w:rPr>
          <w:rFonts w:ascii="Times New Roman" w:hAnsi="Times New Roman" w:cs="Times New Roman"/>
          <w:sz w:val="28"/>
          <w:szCs w:val="28"/>
        </w:rPr>
        <w:t xml:space="preserve"> – плановые значения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 установленные соглашением грантополучателю.</w:t>
      </w:r>
    </w:p>
    <w:p w:rsidR="004673CF"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При расчете размера возврата средств гранта используются только положительные значения коэффициента, отражающие уровень недостижения результат</w:t>
      </w:r>
      <w:r w:rsidR="00AD4808" w:rsidRPr="00BC435C">
        <w:rPr>
          <w:rFonts w:ascii="Times New Roman" w:hAnsi="Times New Roman" w:cs="Times New Roman"/>
          <w:sz w:val="28"/>
          <w:szCs w:val="28"/>
        </w:rPr>
        <w:t>а</w:t>
      </w:r>
      <w:r w:rsidRPr="00BC435C">
        <w:rPr>
          <w:rFonts w:ascii="Times New Roman" w:hAnsi="Times New Roman" w:cs="Times New Roman"/>
          <w:sz w:val="28"/>
          <w:szCs w:val="28"/>
        </w:rPr>
        <w:t xml:space="preserve"> предоставления гранта.</w:t>
      </w:r>
    </w:p>
    <w:p w:rsidR="00B03B29" w:rsidRPr="00BC435C" w:rsidRDefault="00707AA4"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B03B29" w:rsidRPr="00BC435C">
        <w:rPr>
          <w:rFonts w:ascii="Times New Roman" w:hAnsi="Times New Roman" w:cs="Times New Roman"/>
          <w:sz w:val="28"/>
          <w:szCs w:val="28"/>
        </w:rPr>
        <w:t>.</w:t>
      </w:r>
      <w:r w:rsidRPr="00BC435C">
        <w:rPr>
          <w:rFonts w:ascii="Times New Roman" w:hAnsi="Times New Roman" w:cs="Times New Roman"/>
          <w:sz w:val="28"/>
          <w:szCs w:val="28"/>
        </w:rPr>
        <w:t>6</w:t>
      </w:r>
      <w:r w:rsidR="00B03B29" w:rsidRPr="00BC435C">
        <w:rPr>
          <w:rFonts w:ascii="Times New Roman" w:hAnsi="Times New Roman" w:cs="Times New Roman"/>
          <w:sz w:val="28"/>
          <w:szCs w:val="28"/>
        </w:rPr>
        <w:t>. Остатки средств, источником финансового обеспечения которых является грант,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В случае потребности направления средств, не использованных в отчетном финансовом году, на цели, указанные в пункте 1.1 </w:t>
      </w:r>
      <w:r w:rsidR="00F70882">
        <w:rPr>
          <w:rFonts w:ascii="Times New Roman" w:hAnsi="Times New Roman" w:cs="Times New Roman"/>
          <w:sz w:val="28"/>
          <w:szCs w:val="28"/>
        </w:rPr>
        <w:t>настоящих Правил</w:t>
      </w:r>
      <w:r w:rsidRPr="00BC435C">
        <w:rPr>
          <w:rFonts w:ascii="Times New Roman" w:hAnsi="Times New Roman" w:cs="Times New Roman"/>
          <w:sz w:val="28"/>
          <w:szCs w:val="28"/>
        </w:rPr>
        <w:t>, грантополучатель представляет в Министерство не позднее 15 января года, следующего за отчетным, информацию с обоснованием такой потребности.</w:t>
      </w:r>
    </w:p>
    <w:p w:rsidR="00B03B29"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Министерство не позднее 10 календарных дней со дня получения от грантополучателя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гранта, не использованного в отчетном финансовом году.</w:t>
      </w:r>
    </w:p>
    <w:p w:rsidR="004673CF" w:rsidRPr="00BC435C" w:rsidRDefault="00B03B29" w:rsidP="00B03B29">
      <w:pPr>
        <w:pStyle w:val="ConsPlusNorma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 xml:space="preserve">В случае принятия Министерством решения о наличии потребности в направлении в текущем финансовом году остатка гранта, не использованного в </w:t>
      </w:r>
      <w:r w:rsidRPr="00BC435C">
        <w:rPr>
          <w:rFonts w:ascii="Times New Roman" w:hAnsi="Times New Roman" w:cs="Times New Roman"/>
          <w:sz w:val="28"/>
          <w:szCs w:val="28"/>
        </w:rPr>
        <w:lastRenderedPageBreak/>
        <w:t>отчетном финансовом году, между Министерством и грантополучателем заключается дополнительное соглашение к соглашению по форм</w:t>
      </w:r>
      <w:r w:rsidR="00322918" w:rsidRPr="00BC435C">
        <w:rPr>
          <w:rFonts w:ascii="Times New Roman" w:hAnsi="Times New Roman" w:cs="Times New Roman"/>
          <w:sz w:val="28"/>
          <w:szCs w:val="28"/>
        </w:rPr>
        <w:t>е</w:t>
      </w:r>
      <w:r w:rsidRPr="00BC435C">
        <w:rPr>
          <w:rFonts w:ascii="Times New Roman" w:hAnsi="Times New Roman" w:cs="Times New Roman"/>
          <w:sz w:val="28"/>
          <w:szCs w:val="28"/>
        </w:rPr>
        <w:t>, прилагаем</w:t>
      </w:r>
      <w:r w:rsidR="00322918" w:rsidRPr="00BC435C">
        <w:rPr>
          <w:rFonts w:ascii="Times New Roman" w:hAnsi="Times New Roman" w:cs="Times New Roman"/>
          <w:sz w:val="28"/>
          <w:szCs w:val="28"/>
        </w:rPr>
        <w:t>ой</w:t>
      </w:r>
      <w:r w:rsidRPr="00BC435C">
        <w:rPr>
          <w:rFonts w:ascii="Times New Roman" w:hAnsi="Times New Roman" w:cs="Times New Roman"/>
          <w:sz w:val="28"/>
          <w:szCs w:val="28"/>
        </w:rPr>
        <w:t xml:space="preserve"> к типов</w:t>
      </w:r>
      <w:r w:rsidR="00322918" w:rsidRPr="00BC435C">
        <w:rPr>
          <w:rFonts w:ascii="Times New Roman" w:hAnsi="Times New Roman" w:cs="Times New Roman"/>
          <w:sz w:val="28"/>
          <w:szCs w:val="28"/>
        </w:rPr>
        <w:t>ой</w:t>
      </w:r>
      <w:r w:rsidRPr="00BC435C">
        <w:rPr>
          <w:rFonts w:ascii="Times New Roman" w:hAnsi="Times New Roman" w:cs="Times New Roman"/>
          <w:sz w:val="28"/>
          <w:szCs w:val="28"/>
        </w:rPr>
        <w:t xml:space="preserve"> формам соглашени</w:t>
      </w:r>
      <w:r w:rsidR="00322918" w:rsidRPr="00BC435C">
        <w:rPr>
          <w:rFonts w:ascii="Times New Roman" w:hAnsi="Times New Roman" w:cs="Times New Roman"/>
          <w:sz w:val="28"/>
          <w:szCs w:val="28"/>
        </w:rPr>
        <w:t>я</w:t>
      </w:r>
      <w:r w:rsidRPr="00BC435C">
        <w:rPr>
          <w:rFonts w:ascii="Times New Roman" w:hAnsi="Times New Roman" w:cs="Times New Roman"/>
          <w:sz w:val="28"/>
          <w:szCs w:val="28"/>
        </w:rPr>
        <w:t>, установленн</w:t>
      </w:r>
      <w:r w:rsidR="00322918" w:rsidRPr="00BC435C">
        <w:rPr>
          <w:rFonts w:ascii="Times New Roman" w:hAnsi="Times New Roman" w:cs="Times New Roman"/>
          <w:sz w:val="28"/>
          <w:szCs w:val="28"/>
        </w:rPr>
        <w:t>ой</w:t>
      </w:r>
      <w:r w:rsidRPr="00BC435C">
        <w:rPr>
          <w:rFonts w:ascii="Times New Roman" w:hAnsi="Times New Roman" w:cs="Times New Roman"/>
          <w:sz w:val="28"/>
          <w:szCs w:val="28"/>
        </w:rPr>
        <w:t xml:space="preserve"> Министерством финансов Республики Татарстан, в трехдневный срок, исчисляемый в рабочих днях, со дня принятия такого решения.</w:t>
      </w:r>
    </w:p>
    <w:p w:rsidR="008E2A5E" w:rsidRPr="00BC435C" w:rsidRDefault="00707AA4" w:rsidP="004673CF">
      <w:pPr>
        <w:pStyle w:val="ConsPlusNormal"/>
        <w:widowControl/>
        <w:suppressAutoHyphens/>
        <w:ind w:firstLine="709"/>
        <w:jc w:val="both"/>
        <w:rPr>
          <w:rFonts w:ascii="Times New Roman" w:hAnsi="Times New Roman" w:cs="Times New Roman"/>
          <w:sz w:val="28"/>
          <w:szCs w:val="28"/>
        </w:rPr>
      </w:pPr>
      <w:r w:rsidRPr="00BC435C">
        <w:rPr>
          <w:rFonts w:ascii="Times New Roman" w:hAnsi="Times New Roman" w:cs="Times New Roman"/>
          <w:sz w:val="28"/>
          <w:szCs w:val="28"/>
        </w:rPr>
        <w:t>9</w:t>
      </w:r>
      <w:r w:rsidR="004673CF" w:rsidRPr="00BC435C">
        <w:rPr>
          <w:rFonts w:ascii="Times New Roman" w:hAnsi="Times New Roman" w:cs="Times New Roman"/>
          <w:sz w:val="28"/>
          <w:szCs w:val="28"/>
        </w:rPr>
        <w:t>.</w:t>
      </w:r>
      <w:r w:rsidRPr="00BC435C">
        <w:rPr>
          <w:rFonts w:ascii="Times New Roman" w:hAnsi="Times New Roman" w:cs="Times New Roman"/>
          <w:sz w:val="28"/>
          <w:szCs w:val="28"/>
        </w:rPr>
        <w:t>7</w:t>
      </w:r>
      <w:r w:rsidR="004673CF" w:rsidRPr="00BC435C">
        <w:rPr>
          <w:rFonts w:ascii="Times New Roman" w:hAnsi="Times New Roman" w:cs="Times New Roman"/>
          <w:sz w:val="28"/>
          <w:szCs w:val="28"/>
        </w:rPr>
        <w:t xml:space="preserve">. В случае отказа от добровольного возврата в доход бюджета Республики Татарстан средств, указанных в пунктах </w:t>
      </w:r>
      <w:r w:rsidR="00F0041A" w:rsidRPr="00BC435C">
        <w:rPr>
          <w:rFonts w:ascii="Times New Roman" w:hAnsi="Times New Roman" w:cs="Times New Roman"/>
          <w:sz w:val="28"/>
          <w:szCs w:val="28"/>
        </w:rPr>
        <w:t>9</w:t>
      </w:r>
      <w:r w:rsidR="004673CF" w:rsidRPr="00BC435C">
        <w:rPr>
          <w:rFonts w:ascii="Times New Roman" w:hAnsi="Times New Roman" w:cs="Times New Roman"/>
          <w:sz w:val="28"/>
          <w:szCs w:val="28"/>
        </w:rPr>
        <w:t>.</w:t>
      </w:r>
      <w:r w:rsidR="00F0041A" w:rsidRPr="00BC435C">
        <w:rPr>
          <w:rFonts w:ascii="Times New Roman" w:hAnsi="Times New Roman" w:cs="Times New Roman"/>
          <w:sz w:val="28"/>
          <w:szCs w:val="28"/>
        </w:rPr>
        <w:t>5</w:t>
      </w:r>
      <w:r w:rsidR="004673CF" w:rsidRPr="00BC435C">
        <w:rPr>
          <w:rFonts w:ascii="Times New Roman" w:hAnsi="Times New Roman" w:cs="Times New Roman"/>
          <w:sz w:val="28"/>
          <w:szCs w:val="28"/>
        </w:rPr>
        <w:t xml:space="preserve"> и </w:t>
      </w:r>
      <w:r w:rsidR="00F0041A" w:rsidRPr="00BC435C">
        <w:rPr>
          <w:rFonts w:ascii="Times New Roman" w:hAnsi="Times New Roman" w:cs="Times New Roman"/>
          <w:sz w:val="28"/>
          <w:szCs w:val="28"/>
        </w:rPr>
        <w:t>9</w:t>
      </w:r>
      <w:r w:rsidR="004673CF" w:rsidRPr="00BC435C">
        <w:rPr>
          <w:rFonts w:ascii="Times New Roman" w:hAnsi="Times New Roman" w:cs="Times New Roman"/>
          <w:sz w:val="28"/>
          <w:szCs w:val="28"/>
        </w:rPr>
        <w:t>.</w:t>
      </w:r>
      <w:r w:rsidR="00F0041A" w:rsidRPr="00BC435C">
        <w:rPr>
          <w:rFonts w:ascii="Times New Roman" w:hAnsi="Times New Roman" w:cs="Times New Roman"/>
          <w:sz w:val="28"/>
          <w:szCs w:val="28"/>
        </w:rPr>
        <w:t>6</w:t>
      </w:r>
      <w:r w:rsidR="004673CF" w:rsidRPr="00BC435C">
        <w:rPr>
          <w:rFonts w:ascii="Times New Roman" w:hAnsi="Times New Roman" w:cs="Times New Roman"/>
          <w:sz w:val="28"/>
          <w:szCs w:val="28"/>
        </w:rPr>
        <w:t xml:space="preserve"> </w:t>
      </w:r>
      <w:r w:rsidR="00F70882">
        <w:rPr>
          <w:rFonts w:ascii="Times New Roman" w:hAnsi="Times New Roman" w:cs="Times New Roman"/>
          <w:sz w:val="28"/>
          <w:szCs w:val="28"/>
        </w:rPr>
        <w:t>настоящих Правил</w:t>
      </w:r>
      <w:r w:rsidR="004673CF" w:rsidRPr="00BC435C">
        <w:rPr>
          <w:rFonts w:ascii="Times New Roman" w:hAnsi="Times New Roman" w:cs="Times New Roman"/>
          <w:sz w:val="28"/>
          <w:szCs w:val="28"/>
        </w:rPr>
        <w:t>, они подлежат взысканию Министерством в принудительном порядке в 30-дневный срок, исчисляемый в рабочих днях, в соответствии с законодательством Российской Федерации.</w:t>
      </w:r>
    </w:p>
    <w:p w:rsidR="008E6352" w:rsidRPr="00BC435C" w:rsidRDefault="008E6352" w:rsidP="009B5FB8">
      <w:pPr>
        <w:pStyle w:val="ConsPlusNormal"/>
        <w:widowControl/>
        <w:ind w:firstLine="709"/>
        <w:jc w:val="both"/>
        <w:rPr>
          <w:rFonts w:ascii="Times New Roman" w:hAnsi="Times New Roman" w:cs="Times New Roman"/>
          <w:sz w:val="28"/>
          <w:szCs w:val="28"/>
        </w:rPr>
      </w:pPr>
    </w:p>
    <w:p w:rsidR="00D3016C" w:rsidRPr="005407AA" w:rsidRDefault="00D3016C" w:rsidP="00D03F3C">
      <w:pPr>
        <w:pStyle w:val="ConsPlusNormal"/>
        <w:widowControl/>
        <w:jc w:val="center"/>
        <w:rPr>
          <w:rFonts w:ascii="Times New Roman" w:hAnsi="Times New Roman" w:cs="Times New Roman"/>
          <w:sz w:val="28"/>
          <w:szCs w:val="28"/>
        </w:rPr>
      </w:pPr>
      <w:r w:rsidRPr="00BC435C">
        <w:rPr>
          <w:rFonts w:ascii="Times New Roman" w:hAnsi="Times New Roman" w:cs="Times New Roman"/>
          <w:sz w:val="28"/>
          <w:szCs w:val="28"/>
        </w:rPr>
        <w:t>_____________________________</w:t>
      </w:r>
    </w:p>
    <w:sectPr w:rsidR="00D3016C" w:rsidRPr="005407AA" w:rsidSect="00CD5F33">
      <w:headerReference w:type="default" r:id="rId8"/>
      <w:headerReference w:type="first" r:id="rId9"/>
      <w:pgSz w:w="11905" w:h="16838"/>
      <w:pgMar w:top="1134" w:right="567" w:bottom="1134" w:left="1134"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B0" w:rsidRDefault="008F0FB0" w:rsidP="004A6EA9">
      <w:pPr>
        <w:spacing w:after="0" w:line="240" w:lineRule="auto"/>
      </w:pPr>
      <w:r>
        <w:separator/>
      </w:r>
    </w:p>
  </w:endnote>
  <w:endnote w:type="continuationSeparator" w:id="0">
    <w:p w:rsidR="008F0FB0" w:rsidRDefault="008F0FB0" w:rsidP="004A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B0" w:rsidRDefault="008F0FB0" w:rsidP="004A6EA9">
      <w:pPr>
        <w:spacing w:after="0" w:line="240" w:lineRule="auto"/>
      </w:pPr>
      <w:r>
        <w:separator/>
      </w:r>
    </w:p>
  </w:footnote>
  <w:footnote w:type="continuationSeparator" w:id="0">
    <w:p w:rsidR="008F0FB0" w:rsidRDefault="008F0FB0" w:rsidP="004A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07520"/>
      <w:docPartObj>
        <w:docPartGallery w:val="Page Numbers (Top of Page)"/>
        <w:docPartUnique/>
      </w:docPartObj>
    </w:sdtPr>
    <w:sdtContent>
      <w:p w:rsidR="00026201" w:rsidRDefault="00026201">
        <w:pPr>
          <w:pStyle w:val="a3"/>
          <w:jc w:val="center"/>
        </w:pPr>
        <w:r>
          <w:fldChar w:fldCharType="begin"/>
        </w:r>
        <w:r>
          <w:instrText>PAGE   \* MERGEFORMAT</w:instrText>
        </w:r>
        <w:r>
          <w:fldChar w:fldCharType="separate"/>
        </w:r>
        <w:r w:rsidR="00D37EE3">
          <w:rPr>
            <w:noProof/>
          </w:rPr>
          <w:t>10</w:t>
        </w:r>
        <w:r>
          <w:fldChar w:fldCharType="end"/>
        </w:r>
      </w:p>
    </w:sdtContent>
  </w:sdt>
  <w:p w:rsidR="00026201" w:rsidRDefault="000262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01" w:rsidRDefault="00026201">
    <w:pPr>
      <w:pStyle w:val="a3"/>
      <w:jc w:val="center"/>
    </w:pPr>
  </w:p>
  <w:p w:rsidR="00026201" w:rsidRDefault="000262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2A1"/>
    <w:multiLevelType w:val="hybridMultilevel"/>
    <w:tmpl w:val="A8F4367A"/>
    <w:lvl w:ilvl="0" w:tplc="AC7C8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FE37F1"/>
    <w:multiLevelType w:val="hybridMultilevel"/>
    <w:tmpl w:val="E764A04E"/>
    <w:lvl w:ilvl="0" w:tplc="7C2ABE5E">
      <w:start w:val="1"/>
      <w:numFmt w:val="decimal"/>
      <w:suff w:val="space"/>
      <w:lvlText w:val="%1."/>
      <w:lvlJc w:val="left"/>
      <w:pPr>
        <w:ind w:left="2513" w:hanging="1095"/>
      </w:pPr>
      <w:rPr>
        <w:rFonts w:ascii="Times New Roman" w:eastAsia="Times New Roman" w:hAnsi="Times New Roman" w:cs="Times New Roman" w:hint="default"/>
        <w:color w:val="auto"/>
        <w:sz w:val="28"/>
        <w:szCs w:val="28"/>
      </w:rPr>
    </w:lvl>
    <w:lvl w:ilvl="1" w:tplc="04190019">
      <w:start w:val="1"/>
      <w:numFmt w:val="lowerLetter"/>
      <w:lvlText w:val="%2."/>
      <w:lvlJc w:val="left"/>
      <w:pPr>
        <w:ind w:left="2792" w:hanging="360"/>
      </w:pPr>
    </w:lvl>
    <w:lvl w:ilvl="2" w:tplc="0419001B">
      <w:start w:val="1"/>
      <w:numFmt w:val="lowerRoman"/>
      <w:lvlText w:val="%3."/>
      <w:lvlJc w:val="right"/>
      <w:pPr>
        <w:ind w:left="3512" w:hanging="180"/>
      </w:pPr>
    </w:lvl>
    <w:lvl w:ilvl="3" w:tplc="0419000F">
      <w:start w:val="1"/>
      <w:numFmt w:val="decimal"/>
      <w:lvlText w:val="%4."/>
      <w:lvlJc w:val="left"/>
      <w:pPr>
        <w:ind w:left="4232" w:hanging="360"/>
      </w:pPr>
    </w:lvl>
    <w:lvl w:ilvl="4" w:tplc="04190019">
      <w:start w:val="1"/>
      <w:numFmt w:val="lowerLetter"/>
      <w:lvlText w:val="%5."/>
      <w:lvlJc w:val="left"/>
      <w:pPr>
        <w:ind w:left="4952" w:hanging="360"/>
      </w:pPr>
    </w:lvl>
    <w:lvl w:ilvl="5" w:tplc="0419001B">
      <w:start w:val="1"/>
      <w:numFmt w:val="lowerRoman"/>
      <w:lvlText w:val="%6."/>
      <w:lvlJc w:val="right"/>
      <w:pPr>
        <w:ind w:left="5672" w:hanging="180"/>
      </w:pPr>
    </w:lvl>
    <w:lvl w:ilvl="6" w:tplc="0419000F">
      <w:start w:val="1"/>
      <w:numFmt w:val="decimal"/>
      <w:lvlText w:val="%7."/>
      <w:lvlJc w:val="left"/>
      <w:pPr>
        <w:ind w:left="6392" w:hanging="360"/>
      </w:pPr>
    </w:lvl>
    <w:lvl w:ilvl="7" w:tplc="04190019">
      <w:start w:val="1"/>
      <w:numFmt w:val="lowerLetter"/>
      <w:lvlText w:val="%8."/>
      <w:lvlJc w:val="left"/>
      <w:pPr>
        <w:ind w:left="7112" w:hanging="360"/>
      </w:pPr>
    </w:lvl>
    <w:lvl w:ilvl="8" w:tplc="0419001B">
      <w:start w:val="1"/>
      <w:numFmt w:val="lowerRoman"/>
      <w:lvlText w:val="%9."/>
      <w:lvlJc w:val="right"/>
      <w:pPr>
        <w:ind w:left="7832" w:hanging="180"/>
      </w:pPr>
    </w:lvl>
  </w:abstractNum>
  <w:abstractNum w:abstractNumId="2" w15:restartNumberingAfterBreak="0">
    <w:nsid w:val="48A34EBD"/>
    <w:multiLevelType w:val="multilevel"/>
    <w:tmpl w:val="90CEC688"/>
    <w:lvl w:ilvl="0">
      <w:start w:val="1"/>
      <w:numFmt w:val="decimal"/>
      <w:lvlText w:val="%1."/>
      <w:lvlJc w:val="left"/>
      <w:pPr>
        <w:ind w:left="644" w:hanging="360"/>
      </w:pPr>
      <w:rPr>
        <w:rFonts w:hint="default"/>
        <w:b w:val="0"/>
        <w:i w:val="0"/>
      </w:rPr>
    </w:lvl>
    <w:lvl w:ilvl="1">
      <w:start w:val="1"/>
      <w:numFmt w:val="decimal"/>
      <w:isLgl/>
      <w:lvlText w:val="%1.%2"/>
      <w:lvlJc w:val="left"/>
      <w:pPr>
        <w:ind w:left="1008" w:hanging="375"/>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15:restartNumberingAfterBreak="0">
    <w:nsid w:val="6DEA0AAC"/>
    <w:multiLevelType w:val="hybridMultilevel"/>
    <w:tmpl w:val="A20AF034"/>
    <w:lvl w:ilvl="0" w:tplc="0AFE1F7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36"/>
    <w:rsid w:val="00001D6C"/>
    <w:rsid w:val="00001EED"/>
    <w:rsid w:val="000025FD"/>
    <w:rsid w:val="000032FF"/>
    <w:rsid w:val="00004B59"/>
    <w:rsid w:val="0000788A"/>
    <w:rsid w:val="00011620"/>
    <w:rsid w:val="00016826"/>
    <w:rsid w:val="00020D3A"/>
    <w:rsid w:val="00026201"/>
    <w:rsid w:val="00027412"/>
    <w:rsid w:val="00032E16"/>
    <w:rsid w:val="00032EDD"/>
    <w:rsid w:val="0003580B"/>
    <w:rsid w:val="000476EF"/>
    <w:rsid w:val="00050E17"/>
    <w:rsid w:val="00051259"/>
    <w:rsid w:val="000546F7"/>
    <w:rsid w:val="00057A1E"/>
    <w:rsid w:val="00061512"/>
    <w:rsid w:val="0006621D"/>
    <w:rsid w:val="00067083"/>
    <w:rsid w:val="00067397"/>
    <w:rsid w:val="000773B5"/>
    <w:rsid w:val="000811F6"/>
    <w:rsid w:val="000840DB"/>
    <w:rsid w:val="00090E59"/>
    <w:rsid w:val="000951BE"/>
    <w:rsid w:val="000A32C2"/>
    <w:rsid w:val="000A4182"/>
    <w:rsid w:val="000B738A"/>
    <w:rsid w:val="000C18BD"/>
    <w:rsid w:val="000C24F1"/>
    <w:rsid w:val="000C76E5"/>
    <w:rsid w:val="000C7986"/>
    <w:rsid w:val="000D0378"/>
    <w:rsid w:val="000D237C"/>
    <w:rsid w:val="000D6039"/>
    <w:rsid w:val="000D69ED"/>
    <w:rsid w:val="000E20AD"/>
    <w:rsid w:val="000F4FD2"/>
    <w:rsid w:val="0010351C"/>
    <w:rsid w:val="00104D24"/>
    <w:rsid w:val="001062D5"/>
    <w:rsid w:val="00106C0E"/>
    <w:rsid w:val="00110E69"/>
    <w:rsid w:val="00112909"/>
    <w:rsid w:val="00115315"/>
    <w:rsid w:val="00135EA1"/>
    <w:rsid w:val="001422C9"/>
    <w:rsid w:val="00151352"/>
    <w:rsid w:val="001627F2"/>
    <w:rsid w:val="00162CD9"/>
    <w:rsid w:val="00162D94"/>
    <w:rsid w:val="00164F13"/>
    <w:rsid w:val="00165EAB"/>
    <w:rsid w:val="00172E45"/>
    <w:rsid w:val="00177AB3"/>
    <w:rsid w:val="001805E2"/>
    <w:rsid w:val="0018442F"/>
    <w:rsid w:val="00184AB9"/>
    <w:rsid w:val="001870C4"/>
    <w:rsid w:val="00187111"/>
    <w:rsid w:val="00191F4B"/>
    <w:rsid w:val="0019433A"/>
    <w:rsid w:val="00195E63"/>
    <w:rsid w:val="001977B8"/>
    <w:rsid w:val="00197E24"/>
    <w:rsid w:val="001A4149"/>
    <w:rsid w:val="001A43B9"/>
    <w:rsid w:val="001A56FD"/>
    <w:rsid w:val="001B0B2D"/>
    <w:rsid w:val="001B1F9E"/>
    <w:rsid w:val="001B3B2E"/>
    <w:rsid w:val="001C49FF"/>
    <w:rsid w:val="001C7030"/>
    <w:rsid w:val="001D471B"/>
    <w:rsid w:val="001E0E90"/>
    <w:rsid w:val="001E7E16"/>
    <w:rsid w:val="001F0567"/>
    <w:rsid w:val="001F19DB"/>
    <w:rsid w:val="001F320B"/>
    <w:rsid w:val="001F3C61"/>
    <w:rsid w:val="001F4F95"/>
    <w:rsid w:val="001F7EF8"/>
    <w:rsid w:val="002010F1"/>
    <w:rsid w:val="00203739"/>
    <w:rsid w:val="00216CD8"/>
    <w:rsid w:val="0022362F"/>
    <w:rsid w:val="00223F28"/>
    <w:rsid w:val="00227A28"/>
    <w:rsid w:val="002310CD"/>
    <w:rsid w:val="00231569"/>
    <w:rsid w:val="00234182"/>
    <w:rsid w:val="0023474E"/>
    <w:rsid w:val="00236253"/>
    <w:rsid w:val="00237E69"/>
    <w:rsid w:val="002418E1"/>
    <w:rsid w:val="00244D9F"/>
    <w:rsid w:val="00252BAD"/>
    <w:rsid w:val="00256916"/>
    <w:rsid w:val="00261882"/>
    <w:rsid w:val="0027012C"/>
    <w:rsid w:val="00273109"/>
    <w:rsid w:val="00273BE4"/>
    <w:rsid w:val="00275F0A"/>
    <w:rsid w:val="00282FE1"/>
    <w:rsid w:val="00286DB1"/>
    <w:rsid w:val="0029016F"/>
    <w:rsid w:val="00291A29"/>
    <w:rsid w:val="002943E4"/>
    <w:rsid w:val="002A2657"/>
    <w:rsid w:val="002A29ED"/>
    <w:rsid w:val="002A3596"/>
    <w:rsid w:val="002A400F"/>
    <w:rsid w:val="002A5AA3"/>
    <w:rsid w:val="002A726A"/>
    <w:rsid w:val="002B0454"/>
    <w:rsid w:val="002B0EF1"/>
    <w:rsid w:val="002B4D5A"/>
    <w:rsid w:val="002B652F"/>
    <w:rsid w:val="002C263C"/>
    <w:rsid w:val="002C3B77"/>
    <w:rsid w:val="002C429E"/>
    <w:rsid w:val="002C45AF"/>
    <w:rsid w:val="002D2B50"/>
    <w:rsid w:val="002D4732"/>
    <w:rsid w:val="002D64D0"/>
    <w:rsid w:val="002E1406"/>
    <w:rsid w:val="002E3F69"/>
    <w:rsid w:val="002E6C93"/>
    <w:rsid w:val="002F05B7"/>
    <w:rsid w:val="00312A7A"/>
    <w:rsid w:val="00317059"/>
    <w:rsid w:val="00322918"/>
    <w:rsid w:val="003241AA"/>
    <w:rsid w:val="00324390"/>
    <w:rsid w:val="00330C23"/>
    <w:rsid w:val="00330E34"/>
    <w:rsid w:val="00331CDD"/>
    <w:rsid w:val="00333D92"/>
    <w:rsid w:val="0034014E"/>
    <w:rsid w:val="00342834"/>
    <w:rsid w:val="00344E80"/>
    <w:rsid w:val="00345F38"/>
    <w:rsid w:val="00351C0A"/>
    <w:rsid w:val="00357372"/>
    <w:rsid w:val="003618A5"/>
    <w:rsid w:val="00367DFF"/>
    <w:rsid w:val="00372E90"/>
    <w:rsid w:val="00374615"/>
    <w:rsid w:val="00374D29"/>
    <w:rsid w:val="00380E8F"/>
    <w:rsid w:val="00382337"/>
    <w:rsid w:val="00387CA0"/>
    <w:rsid w:val="003934B9"/>
    <w:rsid w:val="00394CDA"/>
    <w:rsid w:val="00395873"/>
    <w:rsid w:val="00397D22"/>
    <w:rsid w:val="003A017A"/>
    <w:rsid w:val="003A0198"/>
    <w:rsid w:val="003A22FB"/>
    <w:rsid w:val="003A5DAE"/>
    <w:rsid w:val="003A65CB"/>
    <w:rsid w:val="003A72B3"/>
    <w:rsid w:val="003B4997"/>
    <w:rsid w:val="003D5336"/>
    <w:rsid w:val="003D674D"/>
    <w:rsid w:val="00404BFA"/>
    <w:rsid w:val="004163E6"/>
    <w:rsid w:val="00424487"/>
    <w:rsid w:val="00425D0B"/>
    <w:rsid w:val="00433376"/>
    <w:rsid w:val="00436C1E"/>
    <w:rsid w:val="004420E5"/>
    <w:rsid w:val="00445E97"/>
    <w:rsid w:val="0045135D"/>
    <w:rsid w:val="004566D5"/>
    <w:rsid w:val="00460AF0"/>
    <w:rsid w:val="00466E59"/>
    <w:rsid w:val="004673CF"/>
    <w:rsid w:val="004675CD"/>
    <w:rsid w:val="004726AC"/>
    <w:rsid w:val="004731BF"/>
    <w:rsid w:val="004804BC"/>
    <w:rsid w:val="00480A0D"/>
    <w:rsid w:val="00482BDB"/>
    <w:rsid w:val="00483B74"/>
    <w:rsid w:val="00496DD2"/>
    <w:rsid w:val="004979C6"/>
    <w:rsid w:val="004A1F2C"/>
    <w:rsid w:val="004A2609"/>
    <w:rsid w:val="004A4DEA"/>
    <w:rsid w:val="004A6C81"/>
    <w:rsid w:val="004A6EA9"/>
    <w:rsid w:val="004B169A"/>
    <w:rsid w:val="004C16F7"/>
    <w:rsid w:val="004D1A78"/>
    <w:rsid w:val="004D204C"/>
    <w:rsid w:val="004D25E2"/>
    <w:rsid w:val="004D568D"/>
    <w:rsid w:val="004D6F5A"/>
    <w:rsid w:val="004D791E"/>
    <w:rsid w:val="004E747B"/>
    <w:rsid w:val="004E7B9A"/>
    <w:rsid w:val="004F1317"/>
    <w:rsid w:val="004F3588"/>
    <w:rsid w:val="004F4A86"/>
    <w:rsid w:val="004F5402"/>
    <w:rsid w:val="005010B7"/>
    <w:rsid w:val="00504014"/>
    <w:rsid w:val="00506A5A"/>
    <w:rsid w:val="00507A3F"/>
    <w:rsid w:val="00511294"/>
    <w:rsid w:val="0051380C"/>
    <w:rsid w:val="00514FD3"/>
    <w:rsid w:val="0052752A"/>
    <w:rsid w:val="005315F0"/>
    <w:rsid w:val="0053508A"/>
    <w:rsid w:val="0053683C"/>
    <w:rsid w:val="00537801"/>
    <w:rsid w:val="005407AA"/>
    <w:rsid w:val="0054282C"/>
    <w:rsid w:val="00547E38"/>
    <w:rsid w:val="00553ACE"/>
    <w:rsid w:val="00554041"/>
    <w:rsid w:val="00563120"/>
    <w:rsid w:val="00566DDD"/>
    <w:rsid w:val="00571940"/>
    <w:rsid w:val="00580B79"/>
    <w:rsid w:val="00583873"/>
    <w:rsid w:val="00584FEA"/>
    <w:rsid w:val="00594AEA"/>
    <w:rsid w:val="005961F2"/>
    <w:rsid w:val="005A76A7"/>
    <w:rsid w:val="005B1847"/>
    <w:rsid w:val="005B2334"/>
    <w:rsid w:val="005B4E62"/>
    <w:rsid w:val="005B7DCF"/>
    <w:rsid w:val="005C0D36"/>
    <w:rsid w:val="005D411D"/>
    <w:rsid w:val="005D67FE"/>
    <w:rsid w:val="005E1C35"/>
    <w:rsid w:val="005E1EB1"/>
    <w:rsid w:val="005E6E78"/>
    <w:rsid w:val="005F1814"/>
    <w:rsid w:val="005F2F13"/>
    <w:rsid w:val="005F317A"/>
    <w:rsid w:val="005F5134"/>
    <w:rsid w:val="00603097"/>
    <w:rsid w:val="006108F7"/>
    <w:rsid w:val="006118EC"/>
    <w:rsid w:val="0061412C"/>
    <w:rsid w:val="00616536"/>
    <w:rsid w:val="006200D1"/>
    <w:rsid w:val="00625F94"/>
    <w:rsid w:val="006264DD"/>
    <w:rsid w:val="006302D1"/>
    <w:rsid w:val="0063168E"/>
    <w:rsid w:val="00632C5C"/>
    <w:rsid w:val="006341A1"/>
    <w:rsid w:val="006423D9"/>
    <w:rsid w:val="0064468F"/>
    <w:rsid w:val="00645990"/>
    <w:rsid w:val="00647793"/>
    <w:rsid w:val="00647C6D"/>
    <w:rsid w:val="0065502F"/>
    <w:rsid w:val="006574FD"/>
    <w:rsid w:val="00674E04"/>
    <w:rsid w:val="00683889"/>
    <w:rsid w:val="00683BDB"/>
    <w:rsid w:val="0069128C"/>
    <w:rsid w:val="00697434"/>
    <w:rsid w:val="006A0569"/>
    <w:rsid w:val="006A1448"/>
    <w:rsid w:val="006A2650"/>
    <w:rsid w:val="006A5E6B"/>
    <w:rsid w:val="006A75B5"/>
    <w:rsid w:val="006B01B2"/>
    <w:rsid w:val="006B060D"/>
    <w:rsid w:val="006B0B58"/>
    <w:rsid w:val="006B518F"/>
    <w:rsid w:val="006B7310"/>
    <w:rsid w:val="006C2041"/>
    <w:rsid w:val="006C5E86"/>
    <w:rsid w:val="006C6D8B"/>
    <w:rsid w:val="006C701E"/>
    <w:rsid w:val="006C77E2"/>
    <w:rsid w:val="006E2A36"/>
    <w:rsid w:val="006E426B"/>
    <w:rsid w:val="006F26DD"/>
    <w:rsid w:val="006F4637"/>
    <w:rsid w:val="006F518A"/>
    <w:rsid w:val="00700D44"/>
    <w:rsid w:val="007013C5"/>
    <w:rsid w:val="00703393"/>
    <w:rsid w:val="00707AA4"/>
    <w:rsid w:val="00712765"/>
    <w:rsid w:val="0072598E"/>
    <w:rsid w:val="007345C3"/>
    <w:rsid w:val="00737B88"/>
    <w:rsid w:val="007422CB"/>
    <w:rsid w:val="00742A28"/>
    <w:rsid w:val="0075066C"/>
    <w:rsid w:val="00750A4E"/>
    <w:rsid w:val="00753610"/>
    <w:rsid w:val="00763040"/>
    <w:rsid w:val="00773BD5"/>
    <w:rsid w:val="0077676E"/>
    <w:rsid w:val="00790150"/>
    <w:rsid w:val="0079511C"/>
    <w:rsid w:val="00796D95"/>
    <w:rsid w:val="00797EAC"/>
    <w:rsid w:val="00797F80"/>
    <w:rsid w:val="007A6030"/>
    <w:rsid w:val="007B3A48"/>
    <w:rsid w:val="007B60A0"/>
    <w:rsid w:val="007C56E1"/>
    <w:rsid w:val="007C6F78"/>
    <w:rsid w:val="007D098E"/>
    <w:rsid w:val="007D1C84"/>
    <w:rsid w:val="007D48A5"/>
    <w:rsid w:val="007D6FF8"/>
    <w:rsid w:val="007E084B"/>
    <w:rsid w:val="007E4432"/>
    <w:rsid w:val="007E4C7A"/>
    <w:rsid w:val="007E5DA1"/>
    <w:rsid w:val="007E79BB"/>
    <w:rsid w:val="007F0072"/>
    <w:rsid w:val="007F1C05"/>
    <w:rsid w:val="007F224C"/>
    <w:rsid w:val="007F31B1"/>
    <w:rsid w:val="007F4755"/>
    <w:rsid w:val="007F5875"/>
    <w:rsid w:val="008038C9"/>
    <w:rsid w:val="00804843"/>
    <w:rsid w:val="00805E5B"/>
    <w:rsid w:val="00806557"/>
    <w:rsid w:val="00807972"/>
    <w:rsid w:val="0081597F"/>
    <w:rsid w:val="0081677D"/>
    <w:rsid w:val="008224C7"/>
    <w:rsid w:val="00826D65"/>
    <w:rsid w:val="008270D9"/>
    <w:rsid w:val="0083427C"/>
    <w:rsid w:val="00834CE5"/>
    <w:rsid w:val="00841564"/>
    <w:rsid w:val="008429E8"/>
    <w:rsid w:val="008448B1"/>
    <w:rsid w:val="008458A0"/>
    <w:rsid w:val="00851960"/>
    <w:rsid w:val="00851E2D"/>
    <w:rsid w:val="00853F21"/>
    <w:rsid w:val="00857171"/>
    <w:rsid w:val="008611D7"/>
    <w:rsid w:val="008641CC"/>
    <w:rsid w:val="00865F39"/>
    <w:rsid w:val="00866727"/>
    <w:rsid w:val="008743BD"/>
    <w:rsid w:val="00874F33"/>
    <w:rsid w:val="008867D6"/>
    <w:rsid w:val="00892EF9"/>
    <w:rsid w:val="008968DB"/>
    <w:rsid w:val="00896A9E"/>
    <w:rsid w:val="008A3733"/>
    <w:rsid w:val="008B2B34"/>
    <w:rsid w:val="008C0AB8"/>
    <w:rsid w:val="008C4D33"/>
    <w:rsid w:val="008C588C"/>
    <w:rsid w:val="008D3EC1"/>
    <w:rsid w:val="008D5DE2"/>
    <w:rsid w:val="008D66CF"/>
    <w:rsid w:val="008E1E4A"/>
    <w:rsid w:val="008E2A5E"/>
    <w:rsid w:val="008E496C"/>
    <w:rsid w:val="008E6352"/>
    <w:rsid w:val="008F07AF"/>
    <w:rsid w:val="008F0FB0"/>
    <w:rsid w:val="008F3372"/>
    <w:rsid w:val="008F701B"/>
    <w:rsid w:val="0090083E"/>
    <w:rsid w:val="00910D0A"/>
    <w:rsid w:val="00911484"/>
    <w:rsid w:val="00912BB7"/>
    <w:rsid w:val="00916F09"/>
    <w:rsid w:val="00922D65"/>
    <w:rsid w:val="00924280"/>
    <w:rsid w:val="00943448"/>
    <w:rsid w:val="00957C50"/>
    <w:rsid w:val="00962229"/>
    <w:rsid w:val="0097141F"/>
    <w:rsid w:val="00977A18"/>
    <w:rsid w:val="00993F46"/>
    <w:rsid w:val="009A34A2"/>
    <w:rsid w:val="009A3E73"/>
    <w:rsid w:val="009B358B"/>
    <w:rsid w:val="009B5FB8"/>
    <w:rsid w:val="009B5FCE"/>
    <w:rsid w:val="009D117A"/>
    <w:rsid w:val="009D2E87"/>
    <w:rsid w:val="009D3FCA"/>
    <w:rsid w:val="009D6D4C"/>
    <w:rsid w:val="009E5763"/>
    <w:rsid w:val="009E578B"/>
    <w:rsid w:val="009F60AD"/>
    <w:rsid w:val="009F7BC9"/>
    <w:rsid w:val="00A00031"/>
    <w:rsid w:val="00A023F5"/>
    <w:rsid w:val="00A106E1"/>
    <w:rsid w:val="00A16646"/>
    <w:rsid w:val="00A25ED4"/>
    <w:rsid w:val="00A32A8E"/>
    <w:rsid w:val="00A3621C"/>
    <w:rsid w:val="00A370D1"/>
    <w:rsid w:val="00A414A8"/>
    <w:rsid w:val="00A42B3B"/>
    <w:rsid w:val="00A43816"/>
    <w:rsid w:val="00A43CA6"/>
    <w:rsid w:val="00A51912"/>
    <w:rsid w:val="00A64D2B"/>
    <w:rsid w:val="00A711C9"/>
    <w:rsid w:val="00A7355C"/>
    <w:rsid w:val="00A76980"/>
    <w:rsid w:val="00A84166"/>
    <w:rsid w:val="00A843B2"/>
    <w:rsid w:val="00A9156E"/>
    <w:rsid w:val="00A935A2"/>
    <w:rsid w:val="00A95BAD"/>
    <w:rsid w:val="00A97775"/>
    <w:rsid w:val="00AA1DDE"/>
    <w:rsid w:val="00AA2D01"/>
    <w:rsid w:val="00AA7AF0"/>
    <w:rsid w:val="00AB22DB"/>
    <w:rsid w:val="00AB23F3"/>
    <w:rsid w:val="00AB4C1D"/>
    <w:rsid w:val="00AB7832"/>
    <w:rsid w:val="00AC0DEA"/>
    <w:rsid w:val="00AC6478"/>
    <w:rsid w:val="00AC7191"/>
    <w:rsid w:val="00AD0BD5"/>
    <w:rsid w:val="00AD254A"/>
    <w:rsid w:val="00AD4808"/>
    <w:rsid w:val="00AD7467"/>
    <w:rsid w:val="00AD7E24"/>
    <w:rsid w:val="00AE042F"/>
    <w:rsid w:val="00AE6159"/>
    <w:rsid w:val="00AF4A70"/>
    <w:rsid w:val="00AF50DB"/>
    <w:rsid w:val="00AF529E"/>
    <w:rsid w:val="00AF6107"/>
    <w:rsid w:val="00B03655"/>
    <w:rsid w:val="00B03B29"/>
    <w:rsid w:val="00B03DDF"/>
    <w:rsid w:val="00B04A16"/>
    <w:rsid w:val="00B06C18"/>
    <w:rsid w:val="00B10B13"/>
    <w:rsid w:val="00B10F9F"/>
    <w:rsid w:val="00B10FE4"/>
    <w:rsid w:val="00B14A37"/>
    <w:rsid w:val="00B21C19"/>
    <w:rsid w:val="00B24AC6"/>
    <w:rsid w:val="00B2534C"/>
    <w:rsid w:val="00B2799D"/>
    <w:rsid w:val="00B355FA"/>
    <w:rsid w:val="00B35DB0"/>
    <w:rsid w:val="00B565D6"/>
    <w:rsid w:val="00B5722C"/>
    <w:rsid w:val="00B57B74"/>
    <w:rsid w:val="00B6521F"/>
    <w:rsid w:val="00B755D3"/>
    <w:rsid w:val="00B77D40"/>
    <w:rsid w:val="00B80A57"/>
    <w:rsid w:val="00B826AB"/>
    <w:rsid w:val="00BA2802"/>
    <w:rsid w:val="00BA4F7F"/>
    <w:rsid w:val="00BB02D5"/>
    <w:rsid w:val="00BC3A32"/>
    <w:rsid w:val="00BC435C"/>
    <w:rsid w:val="00BC651B"/>
    <w:rsid w:val="00BC790C"/>
    <w:rsid w:val="00BD0CDB"/>
    <w:rsid w:val="00BD374B"/>
    <w:rsid w:val="00BD508C"/>
    <w:rsid w:val="00BD50B1"/>
    <w:rsid w:val="00BD50DE"/>
    <w:rsid w:val="00BD5EFD"/>
    <w:rsid w:val="00BD6661"/>
    <w:rsid w:val="00BD6AEE"/>
    <w:rsid w:val="00BE0C15"/>
    <w:rsid w:val="00BE69DB"/>
    <w:rsid w:val="00BF1B6B"/>
    <w:rsid w:val="00C02541"/>
    <w:rsid w:val="00C0451D"/>
    <w:rsid w:val="00C11350"/>
    <w:rsid w:val="00C24FCF"/>
    <w:rsid w:val="00C25B70"/>
    <w:rsid w:val="00C267F4"/>
    <w:rsid w:val="00C3563A"/>
    <w:rsid w:val="00C35E01"/>
    <w:rsid w:val="00C35E26"/>
    <w:rsid w:val="00C40E1C"/>
    <w:rsid w:val="00C44175"/>
    <w:rsid w:val="00C52879"/>
    <w:rsid w:val="00C6195D"/>
    <w:rsid w:val="00C653CC"/>
    <w:rsid w:val="00C65FF0"/>
    <w:rsid w:val="00C670C2"/>
    <w:rsid w:val="00C71045"/>
    <w:rsid w:val="00C72874"/>
    <w:rsid w:val="00C74515"/>
    <w:rsid w:val="00C77858"/>
    <w:rsid w:val="00C77DC3"/>
    <w:rsid w:val="00C77F98"/>
    <w:rsid w:val="00C85767"/>
    <w:rsid w:val="00C87159"/>
    <w:rsid w:val="00C93926"/>
    <w:rsid w:val="00CA03CB"/>
    <w:rsid w:val="00CA1092"/>
    <w:rsid w:val="00CA2C58"/>
    <w:rsid w:val="00CA4B62"/>
    <w:rsid w:val="00CB3009"/>
    <w:rsid w:val="00CB3994"/>
    <w:rsid w:val="00CB5F7F"/>
    <w:rsid w:val="00CB7E05"/>
    <w:rsid w:val="00CC0604"/>
    <w:rsid w:val="00CD04AC"/>
    <w:rsid w:val="00CD122F"/>
    <w:rsid w:val="00CD598A"/>
    <w:rsid w:val="00CD5F33"/>
    <w:rsid w:val="00CD634A"/>
    <w:rsid w:val="00CE00B1"/>
    <w:rsid w:val="00CE0E2A"/>
    <w:rsid w:val="00CE36F0"/>
    <w:rsid w:val="00CE6E54"/>
    <w:rsid w:val="00CE72CC"/>
    <w:rsid w:val="00CF05F8"/>
    <w:rsid w:val="00CF09D6"/>
    <w:rsid w:val="00CF2230"/>
    <w:rsid w:val="00D01472"/>
    <w:rsid w:val="00D02638"/>
    <w:rsid w:val="00D03D38"/>
    <w:rsid w:val="00D03F3C"/>
    <w:rsid w:val="00D14F68"/>
    <w:rsid w:val="00D15316"/>
    <w:rsid w:val="00D165C5"/>
    <w:rsid w:val="00D234F1"/>
    <w:rsid w:val="00D2440F"/>
    <w:rsid w:val="00D25C15"/>
    <w:rsid w:val="00D3016C"/>
    <w:rsid w:val="00D30B1D"/>
    <w:rsid w:val="00D37EE3"/>
    <w:rsid w:val="00D40E05"/>
    <w:rsid w:val="00D460BB"/>
    <w:rsid w:val="00D471E3"/>
    <w:rsid w:val="00D50093"/>
    <w:rsid w:val="00D5113E"/>
    <w:rsid w:val="00D527F3"/>
    <w:rsid w:val="00D55247"/>
    <w:rsid w:val="00D559B6"/>
    <w:rsid w:val="00D624F5"/>
    <w:rsid w:val="00D673BF"/>
    <w:rsid w:val="00D71DCC"/>
    <w:rsid w:val="00D83FD7"/>
    <w:rsid w:val="00D86F55"/>
    <w:rsid w:val="00D94D1B"/>
    <w:rsid w:val="00DA24DD"/>
    <w:rsid w:val="00DA3F0B"/>
    <w:rsid w:val="00DC0F0C"/>
    <w:rsid w:val="00DC2E90"/>
    <w:rsid w:val="00DC625D"/>
    <w:rsid w:val="00DC693E"/>
    <w:rsid w:val="00DD06DA"/>
    <w:rsid w:val="00DD6CDA"/>
    <w:rsid w:val="00DE1607"/>
    <w:rsid w:val="00DE2EA7"/>
    <w:rsid w:val="00DE4949"/>
    <w:rsid w:val="00DE5904"/>
    <w:rsid w:val="00DE6249"/>
    <w:rsid w:val="00DF474B"/>
    <w:rsid w:val="00DF5871"/>
    <w:rsid w:val="00DF7FAE"/>
    <w:rsid w:val="00E010E3"/>
    <w:rsid w:val="00E05C41"/>
    <w:rsid w:val="00E10764"/>
    <w:rsid w:val="00E11B5A"/>
    <w:rsid w:val="00E275B7"/>
    <w:rsid w:val="00E321F6"/>
    <w:rsid w:val="00E34970"/>
    <w:rsid w:val="00E36043"/>
    <w:rsid w:val="00E46114"/>
    <w:rsid w:val="00E52D19"/>
    <w:rsid w:val="00E54AD3"/>
    <w:rsid w:val="00E56398"/>
    <w:rsid w:val="00E5771D"/>
    <w:rsid w:val="00E623B1"/>
    <w:rsid w:val="00E62CF5"/>
    <w:rsid w:val="00E952C9"/>
    <w:rsid w:val="00EA6983"/>
    <w:rsid w:val="00EB035F"/>
    <w:rsid w:val="00EB0A4A"/>
    <w:rsid w:val="00EB4452"/>
    <w:rsid w:val="00EC08C7"/>
    <w:rsid w:val="00EC3F74"/>
    <w:rsid w:val="00EC7A01"/>
    <w:rsid w:val="00ED1122"/>
    <w:rsid w:val="00ED5CAA"/>
    <w:rsid w:val="00EE1C69"/>
    <w:rsid w:val="00EE2614"/>
    <w:rsid w:val="00EE408E"/>
    <w:rsid w:val="00EE7740"/>
    <w:rsid w:val="00EF7CC9"/>
    <w:rsid w:val="00F0041A"/>
    <w:rsid w:val="00F02C4B"/>
    <w:rsid w:val="00F03F9D"/>
    <w:rsid w:val="00F0496E"/>
    <w:rsid w:val="00F05DE1"/>
    <w:rsid w:val="00F100DE"/>
    <w:rsid w:val="00F133D1"/>
    <w:rsid w:val="00F16E74"/>
    <w:rsid w:val="00F24601"/>
    <w:rsid w:val="00F36D03"/>
    <w:rsid w:val="00F6255A"/>
    <w:rsid w:val="00F6607A"/>
    <w:rsid w:val="00F7023F"/>
    <w:rsid w:val="00F70882"/>
    <w:rsid w:val="00F76564"/>
    <w:rsid w:val="00F76730"/>
    <w:rsid w:val="00F768F1"/>
    <w:rsid w:val="00F80F6D"/>
    <w:rsid w:val="00F841A8"/>
    <w:rsid w:val="00F8444B"/>
    <w:rsid w:val="00F84FDA"/>
    <w:rsid w:val="00F872AB"/>
    <w:rsid w:val="00F954C8"/>
    <w:rsid w:val="00F964C3"/>
    <w:rsid w:val="00FA0C3D"/>
    <w:rsid w:val="00FA4285"/>
    <w:rsid w:val="00FA63D4"/>
    <w:rsid w:val="00FA661F"/>
    <w:rsid w:val="00FA7527"/>
    <w:rsid w:val="00FB5B70"/>
    <w:rsid w:val="00FB6166"/>
    <w:rsid w:val="00FB6AC6"/>
    <w:rsid w:val="00FC235F"/>
    <w:rsid w:val="00FC2B0D"/>
    <w:rsid w:val="00FC790C"/>
    <w:rsid w:val="00FD1EB7"/>
    <w:rsid w:val="00FD758B"/>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28DD"/>
  <w15:docId w15:val="{D47FA830-1B10-4841-9292-A3A5448E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2F"/>
  </w:style>
  <w:style w:type="paragraph" w:styleId="1">
    <w:name w:val="heading 1"/>
    <w:basedOn w:val="a"/>
    <w:next w:val="a"/>
    <w:link w:val="10"/>
    <w:uiPriority w:val="9"/>
    <w:qFormat/>
    <w:rsid w:val="0065502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5502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unhideWhenUsed/>
    <w:qFormat/>
    <w:rsid w:val="0065502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5502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5502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5502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5502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5502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5502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0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D3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65502F"/>
    <w:rPr>
      <w:rFonts w:asciiTheme="majorHAnsi" w:eastAsiaTheme="majorEastAsia" w:hAnsiTheme="majorHAnsi" w:cstheme="majorBidi"/>
      <w:color w:val="C45911" w:themeColor="accent2" w:themeShade="BF"/>
      <w:sz w:val="32"/>
      <w:szCs w:val="32"/>
    </w:rPr>
  </w:style>
  <w:style w:type="paragraph" w:customStyle="1" w:styleId="ConsTitle">
    <w:name w:val="ConsTitle"/>
    <w:rsid w:val="00EB0A4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header"/>
    <w:basedOn w:val="a"/>
    <w:link w:val="a4"/>
    <w:uiPriority w:val="99"/>
    <w:rsid w:val="00EB0A4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B0A4A"/>
    <w:rPr>
      <w:rFonts w:ascii="Times New Roman" w:eastAsia="Times New Roman" w:hAnsi="Times New Roman" w:cs="Times New Roman"/>
      <w:sz w:val="20"/>
      <w:szCs w:val="20"/>
      <w:lang w:eastAsia="ru-RU"/>
    </w:rPr>
  </w:style>
  <w:style w:type="paragraph" w:styleId="a5">
    <w:name w:val="Title"/>
    <w:basedOn w:val="a"/>
    <w:next w:val="a"/>
    <w:link w:val="a6"/>
    <w:uiPriority w:val="10"/>
    <w:qFormat/>
    <w:rsid w:val="0065502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6">
    <w:name w:val="Заголовок Знак"/>
    <w:basedOn w:val="a0"/>
    <w:link w:val="a5"/>
    <w:uiPriority w:val="10"/>
    <w:rsid w:val="0065502F"/>
    <w:rPr>
      <w:rFonts w:asciiTheme="majorHAnsi" w:eastAsiaTheme="majorEastAsia" w:hAnsiTheme="majorHAnsi" w:cstheme="majorBidi"/>
      <w:color w:val="262626" w:themeColor="text1" w:themeTint="D9"/>
      <w:sz w:val="96"/>
      <w:szCs w:val="96"/>
    </w:rPr>
  </w:style>
  <w:style w:type="character" w:customStyle="1" w:styleId="10">
    <w:name w:val="Заголовок 1 Знак"/>
    <w:basedOn w:val="a0"/>
    <w:link w:val="1"/>
    <w:uiPriority w:val="9"/>
    <w:rsid w:val="0065502F"/>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65502F"/>
    <w:rPr>
      <w:rFonts w:asciiTheme="majorHAnsi" w:eastAsiaTheme="majorEastAsia" w:hAnsiTheme="majorHAnsi" w:cstheme="majorBidi"/>
      <w:color w:val="ED7D31" w:themeColor="accent2"/>
      <w:sz w:val="36"/>
      <w:szCs w:val="36"/>
    </w:rPr>
  </w:style>
  <w:style w:type="character" w:customStyle="1" w:styleId="40">
    <w:name w:val="Заголовок 4 Знак"/>
    <w:basedOn w:val="a0"/>
    <w:link w:val="4"/>
    <w:uiPriority w:val="9"/>
    <w:semiHidden/>
    <w:rsid w:val="0065502F"/>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65502F"/>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65502F"/>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65502F"/>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65502F"/>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65502F"/>
    <w:rPr>
      <w:rFonts w:asciiTheme="majorHAnsi" w:eastAsiaTheme="majorEastAsia" w:hAnsiTheme="majorHAnsi" w:cstheme="majorBidi"/>
      <w:i/>
      <w:iCs/>
      <w:color w:val="833C0B" w:themeColor="accent2" w:themeShade="80"/>
      <w:sz w:val="22"/>
      <w:szCs w:val="22"/>
    </w:rPr>
  </w:style>
  <w:style w:type="paragraph" w:styleId="a7">
    <w:name w:val="caption"/>
    <w:basedOn w:val="a"/>
    <w:next w:val="a"/>
    <w:uiPriority w:val="35"/>
    <w:semiHidden/>
    <w:unhideWhenUsed/>
    <w:qFormat/>
    <w:rsid w:val="0065502F"/>
    <w:pPr>
      <w:spacing w:line="240" w:lineRule="auto"/>
    </w:pPr>
    <w:rPr>
      <w:b/>
      <w:bCs/>
      <w:color w:val="404040" w:themeColor="text1" w:themeTint="BF"/>
      <w:sz w:val="16"/>
      <w:szCs w:val="16"/>
    </w:rPr>
  </w:style>
  <w:style w:type="paragraph" w:styleId="a8">
    <w:name w:val="Subtitle"/>
    <w:basedOn w:val="a"/>
    <w:next w:val="a"/>
    <w:link w:val="a9"/>
    <w:uiPriority w:val="11"/>
    <w:qFormat/>
    <w:rsid w:val="0065502F"/>
    <w:pPr>
      <w:numPr>
        <w:ilvl w:val="1"/>
      </w:numPr>
      <w:spacing w:after="240"/>
    </w:pPr>
    <w:rPr>
      <w:caps/>
      <w:color w:val="404040" w:themeColor="text1" w:themeTint="BF"/>
      <w:spacing w:val="20"/>
      <w:sz w:val="28"/>
      <w:szCs w:val="28"/>
    </w:rPr>
  </w:style>
  <w:style w:type="character" w:customStyle="1" w:styleId="a9">
    <w:name w:val="Подзаголовок Знак"/>
    <w:basedOn w:val="a0"/>
    <w:link w:val="a8"/>
    <w:uiPriority w:val="11"/>
    <w:rsid w:val="0065502F"/>
    <w:rPr>
      <w:caps/>
      <w:color w:val="404040" w:themeColor="text1" w:themeTint="BF"/>
      <w:spacing w:val="20"/>
      <w:sz w:val="28"/>
      <w:szCs w:val="28"/>
    </w:rPr>
  </w:style>
  <w:style w:type="character" w:styleId="aa">
    <w:name w:val="Strong"/>
    <w:basedOn w:val="a0"/>
    <w:uiPriority w:val="22"/>
    <w:qFormat/>
    <w:rsid w:val="0065502F"/>
    <w:rPr>
      <w:b/>
      <w:bCs/>
    </w:rPr>
  </w:style>
  <w:style w:type="character" w:styleId="ab">
    <w:name w:val="Emphasis"/>
    <w:basedOn w:val="a0"/>
    <w:uiPriority w:val="20"/>
    <w:qFormat/>
    <w:rsid w:val="0065502F"/>
    <w:rPr>
      <w:i/>
      <w:iCs/>
      <w:color w:val="000000" w:themeColor="text1"/>
    </w:rPr>
  </w:style>
  <w:style w:type="paragraph" w:styleId="ac">
    <w:name w:val="No Spacing"/>
    <w:uiPriority w:val="1"/>
    <w:qFormat/>
    <w:rsid w:val="0065502F"/>
    <w:pPr>
      <w:spacing w:after="0" w:line="240" w:lineRule="auto"/>
    </w:pPr>
  </w:style>
  <w:style w:type="paragraph" w:styleId="21">
    <w:name w:val="Quote"/>
    <w:basedOn w:val="a"/>
    <w:next w:val="a"/>
    <w:link w:val="22"/>
    <w:uiPriority w:val="29"/>
    <w:qFormat/>
    <w:rsid w:val="0065502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65502F"/>
    <w:rPr>
      <w:rFonts w:asciiTheme="majorHAnsi" w:eastAsiaTheme="majorEastAsia" w:hAnsiTheme="majorHAnsi" w:cstheme="majorBidi"/>
      <w:color w:val="000000" w:themeColor="text1"/>
      <w:sz w:val="24"/>
      <w:szCs w:val="24"/>
    </w:rPr>
  </w:style>
  <w:style w:type="paragraph" w:styleId="ad">
    <w:name w:val="Intense Quote"/>
    <w:basedOn w:val="a"/>
    <w:next w:val="a"/>
    <w:link w:val="ae"/>
    <w:uiPriority w:val="30"/>
    <w:qFormat/>
    <w:rsid w:val="0065502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e">
    <w:name w:val="Выделенная цитата Знак"/>
    <w:basedOn w:val="a0"/>
    <w:link w:val="ad"/>
    <w:uiPriority w:val="30"/>
    <w:rsid w:val="0065502F"/>
    <w:rPr>
      <w:rFonts w:asciiTheme="majorHAnsi" w:eastAsiaTheme="majorEastAsia" w:hAnsiTheme="majorHAnsi" w:cstheme="majorBidi"/>
      <w:sz w:val="24"/>
      <w:szCs w:val="24"/>
    </w:rPr>
  </w:style>
  <w:style w:type="character" w:styleId="af">
    <w:name w:val="Subtle Emphasis"/>
    <w:basedOn w:val="a0"/>
    <w:uiPriority w:val="19"/>
    <w:qFormat/>
    <w:rsid w:val="0065502F"/>
    <w:rPr>
      <w:i/>
      <w:iCs/>
      <w:color w:val="595959" w:themeColor="text1" w:themeTint="A6"/>
    </w:rPr>
  </w:style>
  <w:style w:type="character" w:styleId="af0">
    <w:name w:val="Intense Emphasis"/>
    <w:basedOn w:val="a0"/>
    <w:uiPriority w:val="21"/>
    <w:qFormat/>
    <w:rsid w:val="0065502F"/>
    <w:rPr>
      <w:b/>
      <w:bCs/>
      <w:i/>
      <w:iCs/>
      <w:caps w:val="0"/>
      <w:smallCaps w:val="0"/>
      <w:strike w:val="0"/>
      <w:dstrike w:val="0"/>
      <w:color w:val="ED7D31" w:themeColor="accent2"/>
    </w:rPr>
  </w:style>
  <w:style w:type="character" w:styleId="af1">
    <w:name w:val="Subtle Reference"/>
    <w:basedOn w:val="a0"/>
    <w:uiPriority w:val="31"/>
    <w:qFormat/>
    <w:rsid w:val="0065502F"/>
    <w:rPr>
      <w:caps w:val="0"/>
      <w:smallCaps/>
      <w:color w:val="404040" w:themeColor="text1" w:themeTint="BF"/>
      <w:spacing w:val="0"/>
      <w:u w:val="single" w:color="7F7F7F" w:themeColor="text1" w:themeTint="80"/>
    </w:rPr>
  </w:style>
  <w:style w:type="character" w:styleId="af2">
    <w:name w:val="Intense Reference"/>
    <w:basedOn w:val="a0"/>
    <w:uiPriority w:val="32"/>
    <w:qFormat/>
    <w:rsid w:val="0065502F"/>
    <w:rPr>
      <w:b/>
      <w:bCs/>
      <w:caps w:val="0"/>
      <w:smallCaps/>
      <w:color w:val="auto"/>
      <w:spacing w:val="0"/>
      <w:u w:val="single"/>
    </w:rPr>
  </w:style>
  <w:style w:type="character" w:styleId="af3">
    <w:name w:val="Book Title"/>
    <w:basedOn w:val="a0"/>
    <w:uiPriority w:val="33"/>
    <w:qFormat/>
    <w:rsid w:val="0065502F"/>
    <w:rPr>
      <w:b/>
      <w:bCs/>
      <w:caps w:val="0"/>
      <w:smallCaps/>
      <w:spacing w:val="0"/>
    </w:rPr>
  </w:style>
  <w:style w:type="paragraph" w:styleId="af4">
    <w:name w:val="TOC Heading"/>
    <w:basedOn w:val="1"/>
    <w:next w:val="a"/>
    <w:uiPriority w:val="39"/>
    <w:semiHidden/>
    <w:unhideWhenUsed/>
    <w:qFormat/>
    <w:rsid w:val="0065502F"/>
    <w:pPr>
      <w:outlineLvl w:val="9"/>
    </w:pPr>
  </w:style>
  <w:style w:type="paragraph" w:styleId="af5">
    <w:name w:val="Balloon Text"/>
    <w:basedOn w:val="a"/>
    <w:link w:val="af6"/>
    <w:uiPriority w:val="99"/>
    <w:semiHidden/>
    <w:unhideWhenUsed/>
    <w:rsid w:val="00106C0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06C0E"/>
    <w:rPr>
      <w:rFonts w:ascii="Segoe UI" w:hAnsi="Segoe UI" w:cs="Segoe UI"/>
      <w:sz w:val="18"/>
      <w:szCs w:val="18"/>
    </w:rPr>
  </w:style>
  <w:style w:type="paragraph" w:styleId="af7">
    <w:name w:val="List Paragraph"/>
    <w:basedOn w:val="a"/>
    <w:uiPriority w:val="34"/>
    <w:qFormat/>
    <w:rsid w:val="00924280"/>
    <w:pPr>
      <w:ind w:left="720"/>
      <w:contextualSpacing/>
    </w:pPr>
  </w:style>
  <w:style w:type="paragraph" w:styleId="af8">
    <w:name w:val="footer"/>
    <w:basedOn w:val="a"/>
    <w:link w:val="af9"/>
    <w:uiPriority w:val="99"/>
    <w:unhideWhenUsed/>
    <w:rsid w:val="004A6EA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A6EA9"/>
  </w:style>
  <w:style w:type="table" w:styleId="afa">
    <w:name w:val="Table Grid"/>
    <w:basedOn w:val="a1"/>
    <w:uiPriority w:val="39"/>
    <w:rsid w:val="001F4F9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135EA1"/>
    <w:rPr>
      <w:color w:val="0563C1" w:themeColor="hyperlink"/>
      <w:u w:val="single"/>
    </w:rPr>
  </w:style>
  <w:style w:type="character" w:styleId="afc">
    <w:name w:val="Placeholder Text"/>
    <w:basedOn w:val="a0"/>
    <w:uiPriority w:val="99"/>
    <w:semiHidden/>
    <w:rsid w:val="00E321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1448">
      <w:bodyDiv w:val="1"/>
      <w:marLeft w:val="0"/>
      <w:marRight w:val="0"/>
      <w:marTop w:val="0"/>
      <w:marBottom w:val="0"/>
      <w:divBdr>
        <w:top w:val="none" w:sz="0" w:space="0" w:color="auto"/>
        <w:left w:val="none" w:sz="0" w:space="0" w:color="auto"/>
        <w:bottom w:val="none" w:sz="0" w:space="0" w:color="auto"/>
        <w:right w:val="none" w:sz="0" w:space="0" w:color="auto"/>
      </w:divBdr>
    </w:div>
    <w:div w:id="377708894">
      <w:bodyDiv w:val="1"/>
      <w:marLeft w:val="0"/>
      <w:marRight w:val="0"/>
      <w:marTop w:val="0"/>
      <w:marBottom w:val="0"/>
      <w:divBdr>
        <w:top w:val="none" w:sz="0" w:space="0" w:color="auto"/>
        <w:left w:val="none" w:sz="0" w:space="0" w:color="auto"/>
        <w:bottom w:val="none" w:sz="0" w:space="0" w:color="auto"/>
        <w:right w:val="none" w:sz="0" w:space="0" w:color="auto"/>
      </w:divBdr>
    </w:div>
    <w:div w:id="422535183">
      <w:bodyDiv w:val="1"/>
      <w:marLeft w:val="0"/>
      <w:marRight w:val="0"/>
      <w:marTop w:val="0"/>
      <w:marBottom w:val="0"/>
      <w:divBdr>
        <w:top w:val="none" w:sz="0" w:space="0" w:color="auto"/>
        <w:left w:val="none" w:sz="0" w:space="0" w:color="auto"/>
        <w:bottom w:val="none" w:sz="0" w:space="0" w:color="auto"/>
        <w:right w:val="none" w:sz="0" w:space="0" w:color="auto"/>
      </w:divBdr>
    </w:div>
    <w:div w:id="662778957">
      <w:bodyDiv w:val="1"/>
      <w:marLeft w:val="0"/>
      <w:marRight w:val="0"/>
      <w:marTop w:val="0"/>
      <w:marBottom w:val="0"/>
      <w:divBdr>
        <w:top w:val="none" w:sz="0" w:space="0" w:color="auto"/>
        <w:left w:val="none" w:sz="0" w:space="0" w:color="auto"/>
        <w:bottom w:val="none" w:sz="0" w:space="0" w:color="auto"/>
        <w:right w:val="none" w:sz="0" w:space="0" w:color="auto"/>
      </w:divBdr>
    </w:div>
    <w:div w:id="1160080154">
      <w:bodyDiv w:val="1"/>
      <w:marLeft w:val="0"/>
      <w:marRight w:val="0"/>
      <w:marTop w:val="0"/>
      <w:marBottom w:val="0"/>
      <w:divBdr>
        <w:top w:val="none" w:sz="0" w:space="0" w:color="auto"/>
        <w:left w:val="none" w:sz="0" w:space="0" w:color="auto"/>
        <w:bottom w:val="none" w:sz="0" w:space="0" w:color="auto"/>
        <w:right w:val="none" w:sz="0" w:space="0" w:color="auto"/>
      </w:divBdr>
    </w:div>
    <w:div w:id="1606425679">
      <w:bodyDiv w:val="1"/>
      <w:marLeft w:val="0"/>
      <w:marRight w:val="0"/>
      <w:marTop w:val="0"/>
      <w:marBottom w:val="0"/>
      <w:divBdr>
        <w:top w:val="none" w:sz="0" w:space="0" w:color="auto"/>
        <w:left w:val="none" w:sz="0" w:space="0" w:color="auto"/>
        <w:bottom w:val="none" w:sz="0" w:space="0" w:color="auto"/>
        <w:right w:val="none" w:sz="0" w:space="0" w:color="auto"/>
      </w:divBdr>
    </w:div>
    <w:div w:id="1772555235">
      <w:bodyDiv w:val="1"/>
      <w:marLeft w:val="0"/>
      <w:marRight w:val="0"/>
      <w:marTop w:val="0"/>
      <w:marBottom w:val="0"/>
      <w:divBdr>
        <w:top w:val="none" w:sz="0" w:space="0" w:color="auto"/>
        <w:left w:val="none" w:sz="0" w:space="0" w:color="auto"/>
        <w:bottom w:val="none" w:sz="0" w:space="0" w:color="auto"/>
        <w:right w:val="none" w:sz="0" w:space="0" w:color="auto"/>
      </w:divBdr>
    </w:div>
    <w:div w:id="18152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A"/>
    <w:rsid w:val="00E0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22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B6B8-ADB5-4A1D-904E-5B7828C0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7227</Words>
  <Characters>41199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РТ-Чумаков Сергей Петрович</dc:creator>
  <cp:lastModifiedBy>Борисова Е.С.</cp:lastModifiedBy>
  <cp:revision>9</cp:revision>
  <cp:lastPrinted>2021-11-03T09:05:00Z</cp:lastPrinted>
  <dcterms:created xsi:type="dcterms:W3CDTF">2024-10-25T14:58:00Z</dcterms:created>
  <dcterms:modified xsi:type="dcterms:W3CDTF">2024-10-25T16:25:00Z</dcterms:modified>
</cp:coreProperties>
</file>