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2" w:rsidRDefault="00F77101" w:rsidP="008D2F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C02C9" w:rsidRDefault="006B778F" w:rsidP="008D2F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6B778F" w:rsidRPr="001A7985" w:rsidRDefault="006B778F" w:rsidP="008D2F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6B778F" w:rsidRPr="00EF794F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6E794C" w:rsidRDefault="006E79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8240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AkZktI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64982" w:rsidRDefault="006B778F" w:rsidP="008D2F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C02C9" w:rsidRDefault="006B778F" w:rsidP="008D2F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6B778F" w:rsidRPr="001A7985" w:rsidRDefault="006B778F" w:rsidP="008D2F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6B778F" w:rsidRPr="00EF794F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6E794C" w:rsidRDefault="006E794C"/>
                    </w:txbxContent>
                  </v:textbox>
                </v:shape>
              </v:group>
            </w:pict>
          </mc:Fallback>
        </mc:AlternateContent>
      </w:r>
    </w:p>
    <w:p w:rsidR="004555FF" w:rsidRDefault="004555FF" w:rsidP="008D2F42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F77101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30394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2F42" w:rsidRDefault="008D2F42" w:rsidP="00081B16">
      <w:pPr>
        <w:pStyle w:val="2"/>
        <w:jc w:val="center"/>
        <w:rPr>
          <w:b/>
          <w:sz w:val="28"/>
        </w:rPr>
      </w:pPr>
    </w:p>
    <w:p w:rsidR="005F6D34" w:rsidRDefault="005F6D34" w:rsidP="00E77E78">
      <w:pPr>
        <w:ind w:right="4677"/>
        <w:rPr>
          <w:sz w:val="28"/>
          <w:szCs w:val="28"/>
        </w:rPr>
      </w:pPr>
    </w:p>
    <w:p w:rsidR="00DC3B3D" w:rsidRPr="00072815" w:rsidRDefault="00DC3B3D" w:rsidP="00BC33E3">
      <w:pPr>
        <w:ind w:right="4819"/>
        <w:rPr>
          <w:sz w:val="28"/>
          <w:szCs w:val="28"/>
        </w:rPr>
      </w:pPr>
      <w:r w:rsidRPr="00E77E78">
        <w:rPr>
          <w:sz w:val="28"/>
          <w:szCs w:val="28"/>
        </w:rPr>
        <w:t>О</w:t>
      </w:r>
      <w:r w:rsidR="00BF4A1E">
        <w:rPr>
          <w:sz w:val="28"/>
          <w:szCs w:val="28"/>
        </w:rPr>
        <w:t xml:space="preserve">б </w:t>
      </w:r>
      <w:r w:rsidR="00BF4A1E" w:rsidRPr="00BF4A1E">
        <w:rPr>
          <w:sz w:val="28"/>
          <w:szCs w:val="28"/>
        </w:rPr>
        <w:t>установлении тариф</w:t>
      </w:r>
      <w:r w:rsidR="00682824">
        <w:rPr>
          <w:sz w:val="28"/>
          <w:szCs w:val="28"/>
        </w:rPr>
        <w:t>ов</w:t>
      </w:r>
      <w:r w:rsidR="00BF4A1E" w:rsidRPr="00BF4A1E">
        <w:rPr>
          <w:sz w:val="28"/>
          <w:szCs w:val="28"/>
        </w:rPr>
        <w:t xml:space="preserve"> на горячую воду в закрытой системе горячего водоснабжения на территории Республики Татарстан</w:t>
      </w:r>
      <w:r w:rsidR="00072815" w:rsidRPr="00072815">
        <w:rPr>
          <w:sz w:val="28"/>
          <w:szCs w:val="28"/>
        </w:rPr>
        <w:t xml:space="preserve"> </w:t>
      </w:r>
      <w:r w:rsidR="00072815">
        <w:rPr>
          <w:sz w:val="28"/>
          <w:szCs w:val="28"/>
        </w:rPr>
        <w:t>на 202</w:t>
      </w:r>
      <w:r w:rsidR="0090019B" w:rsidRPr="0090019B">
        <w:rPr>
          <w:sz w:val="28"/>
          <w:szCs w:val="28"/>
        </w:rPr>
        <w:t>5</w:t>
      </w:r>
      <w:r w:rsidR="00072815">
        <w:rPr>
          <w:sz w:val="28"/>
          <w:szCs w:val="28"/>
        </w:rPr>
        <w:t xml:space="preserve"> год</w:t>
      </w:r>
    </w:p>
    <w:p w:rsidR="005F6D34" w:rsidRDefault="005F6D34" w:rsidP="00BC33E3">
      <w:pPr>
        <w:ind w:right="4819"/>
        <w:rPr>
          <w:sz w:val="28"/>
          <w:szCs w:val="28"/>
        </w:rPr>
      </w:pPr>
    </w:p>
    <w:p w:rsidR="00DC3B3D" w:rsidRPr="00664959" w:rsidRDefault="001846F5" w:rsidP="001846F5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664959">
        <w:rPr>
          <w:rFonts w:eastAsiaTheme="minorHAnsi"/>
          <w:sz w:val="28"/>
          <w:szCs w:val="28"/>
          <w:lang w:eastAsia="en-US"/>
        </w:rPr>
        <w:t>В соответствии с пунктом 88 Основ ценообразования в сфере водоснабжения и водоотведения, утвержденных постановлением Правительства Российской Федерации от 13</w:t>
      </w:r>
      <w:r w:rsidR="00194ABE" w:rsidRPr="00664959">
        <w:rPr>
          <w:rFonts w:eastAsiaTheme="minorHAnsi"/>
          <w:sz w:val="28"/>
          <w:szCs w:val="28"/>
          <w:lang w:eastAsia="en-US"/>
        </w:rPr>
        <w:t xml:space="preserve"> мая </w:t>
      </w:r>
      <w:r w:rsidRPr="00664959">
        <w:rPr>
          <w:rFonts w:eastAsiaTheme="minorHAnsi"/>
          <w:sz w:val="28"/>
          <w:szCs w:val="28"/>
          <w:lang w:eastAsia="en-US"/>
        </w:rPr>
        <w:t>2013</w:t>
      </w:r>
      <w:r w:rsidR="00677DE8">
        <w:rPr>
          <w:rFonts w:eastAsiaTheme="minorHAnsi"/>
          <w:sz w:val="28"/>
          <w:szCs w:val="28"/>
          <w:lang w:eastAsia="en-US"/>
        </w:rPr>
        <w:t xml:space="preserve"> </w:t>
      </w:r>
      <w:r w:rsidR="00194ABE" w:rsidRPr="00664959">
        <w:rPr>
          <w:rFonts w:eastAsiaTheme="minorHAnsi"/>
          <w:sz w:val="28"/>
          <w:szCs w:val="28"/>
          <w:lang w:eastAsia="en-US"/>
        </w:rPr>
        <w:t>г</w:t>
      </w:r>
      <w:r w:rsidR="00D95780">
        <w:rPr>
          <w:rFonts w:eastAsiaTheme="minorHAnsi"/>
          <w:sz w:val="28"/>
          <w:szCs w:val="28"/>
          <w:lang w:eastAsia="en-US"/>
        </w:rPr>
        <w:t>.</w:t>
      </w:r>
      <w:r w:rsidRPr="00664959">
        <w:rPr>
          <w:rFonts w:eastAsiaTheme="minorHAnsi"/>
          <w:sz w:val="28"/>
          <w:szCs w:val="28"/>
          <w:lang w:eastAsia="en-US"/>
        </w:rPr>
        <w:t xml:space="preserve"> №</w:t>
      </w:r>
      <w:r w:rsidR="00F70BB4">
        <w:rPr>
          <w:rFonts w:eastAsiaTheme="minorHAnsi"/>
          <w:sz w:val="28"/>
          <w:szCs w:val="28"/>
          <w:lang w:eastAsia="en-US"/>
        </w:rPr>
        <w:t xml:space="preserve"> </w:t>
      </w:r>
      <w:r w:rsidRPr="00664959">
        <w:rPr>
          <w:rFonts w:eastAsiaTheme="minorHAnsi"/>
          <w:sz w:val="28"/>
          <w:szCs w:val="28"/>
          <w:lang w:eastAsia="en-US"/>
        </w:rPr>
        <w:t xml:space="preserve">406 «О государственном регулировании тарифов в сфере водоснабжения и водоотведения», </w:t>
      </w:r>
      <w:r w:rsidR="00BF4A1E" w:rsidRPr="00664959">
        <w:rPr>
          <w:sz w:val="28"/>
          <w:szCs w:val="28"/>
        </w:rPr>
        <w:t>распоряжением Президента Республики Татарстан от 31</w:t>
      </w:r>
      <w:r w:rsidR="00194ABE" w:rsidRPr="00664959">
        <w:rPr>
          <w:sz w:val="28"/>
          <w:szCs w:val="28"/>
        </w:rPr>
        <w:t xml:space="preserve"> августа </w:t>
      </w:r>
      <w:r w:rsidR="00BF4A1E" w:rsidRPr="00664959">
        <w:rPr>
          <w:sz w:val="28"/>
          <w:szCs w:val="28"/>
        </w:rPr>
        <w:t>2020</w:t>
      </w:r>
      <w:r w:rsidR="00194ABE" w:rsidRPr="00664959">
        <w:rPr>
          <w:sz w:val="28"/>
          <w:szCs w:val="28"/>
        </w:rPr>
        <w:t xml:space="preserve"> года</w:t>
      </w:r>
      <w:r w:rsidR="00BF4A1E" w:rsidRPr="00664959">
        <w:rPr>
          <w:sz w:val="28"/>
          <w:szCs w:val="28"/>
        </w:rPr>
        <w:t xml:space="preserve"> №</w:t>
      </w:r>
      <w:r w:rsidR="00F70BB4">
        <w:rPr>
          <w:sz w:val="28"/>
          <w:szCs w:val="28"/>
        </w:rPr>
        <w:t xml:space="preserve"> </w:t>
      </w:r>
      <w:r w:rsidR="00BF4A1E" w:rsidRPr="00664959">
        <w:rPr>
          <w:sz w:val="28"/>
          <w:szCs w:val="28"/>
        </w:rPr>
        <w:t>262</w:t>
      </w:r>
      <w:r w:rsidR="00873E1B" w:rsidRPr="00664959">
        <w:rPr>
          <w:sz w:val="28"/>
          <w:szCs w:val="28"/>
        </w:rPr>
        <w:t>, 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</w:t>
      </w:r>
      <w:r w:rsidR="00953487" w:rsidRPr="00664959">
        <w:rPr>
          <w:rFonts w:eastAsiaTheme="minorHAnsi"/>
          <w:sz w:val="28"/>
          <w:szCs w:val="28"/>
          <w:lang w:eastAsia="en-US"/>
        </w:rPr>
        <w:t xml:space="preserve"> </w:t>
      </w:r>
      <w:r w:rsidR="007A11FF" w:rsidRPr="00664959">
        <w:rPr>
          <w:rFonts w:eastAsiaTheme="minorHAnsi"/>
          <w:sz w:val="28"/>
          <w:szCs w:val="28"/>
          <w:lang w:eastAsia="en-US"/>
        </w:rPr>
        <w:t>п</w:t>
      </w:r>
      <w:r w:rsidR="00194ABE" w:rsidRPr="00664959">
        <w:rPr>
          <w:rFonts w:eastAsiaTheme="minorHAnsi"/>
          <w:sz w:val="28"/>
          <w:szCs w:val="28"/>
          <w:lang w:eastAsia="en-US"/>
        </w:rPr>
        <w:t>риказыв</w:t>
      </w:r>
      <w:r w:rsidR="00DC3B3D" w:rsidRPr="00664959">
        <w:rPr>
          <w:rFonts w:eastAsiaTheme="minorHAnsi"/>
          <w:sz w:val="28"/>
          <w:szCs w:val="28"/>
          <w:lang w:eastAsia="en-US"/>
        </w:rPr>
        <w:t xml:space="preserve">аю: </w:t>
      </w:r>
    </w:p>
    <w:p w:rsidR="002921E1" w:rsidRPr="00664959" w:rsidRDefault="00874B3C" w:rsidP="00E77E78">
      <w:pPr>
        <w:autoSpaceDE w:val="0"/>
        <w:autoSpaceDN w:val="0"/>
        <w:adjustRightInd w:val="0"/>
        <w:ind w:firstLine="708"/>
        <w:rPr>
          <w:b/>
          <w:sz w:val="28"/>
        </w:rPr>
      </w:pPr>
      <w:r w:rsidRPr="00664959">
        <w:rPr>
          <w:b/>
          <w:sz w:val="28"/>
        </w:rPr>
        <w:t xml:space="preserve"> </w:t>
      </w:r>
    </w:p>
    <w:p w:rsidR="0057224F" w:rsidRPr="00BA0CDF" w:rsidRDefault="00E77E78" w:rsidP="0057224F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664959">
        <w:rPr>
          <w:sz w:val="28"/>
          <w:szCs w:val="28"/>
        </w:rPr>
        <w:t>1.</w:t>
      </w:r>
      <w:r w:rsidR="001C6B5B" w:rsidRPr="00664959">
        <w:rPr>
          <w:sz w:val="28"/>
          <w:szCs w:val="28"/>
        </w:rPr>
        <w:t xml:space="preserve"> </w:t>
      </w:r>
      <w:r w:rsidR="00682824" w:rsidRPr="00664959">
        <w:rPr>
          <w:sz w:val="28"/>
          <w:szCs w:val="28"/>
        </w:rPr>
        <w:t>Принять решение об установлении</w:t>
      </w:r>
      <w:r w:rsidR="0057224F" w:rsidRPr="00664959">
        <w:rPr>
          <w:rFonts w:eastAsiaTheme="minorHAnsi"/>
          <w:sz w:val="28"/>
          <w:szCs w:val="28"/>
          <w:lang w:eastAsia="en-US"/>
        </w:rPr>
        <w:t xml:space="preserve"> </w:t>
      </w:r>
      <w:r w:rsidR="00A6760E">
        <w:rPr>
          <w:rFonts w:eastAsiaTheme="minorHAnsi"/>
          <w:sz w:val="28"/>
          <w:szCs w:val="28"/>
          <w:lang w:eastAsia="en-US"/>
        </w:rPr>
        <w:t>о</w:t>
      </w:r>
      <w:r w:rsidR="00682824" w:rsidRPr="00664959">
        <w:rPr>
          <w:rFonts w:eastAsiaTheme="minorHAnsi"/>
          <w:sz w:val="28"/>
          <w:szCs w:val="28"/>
          <w:lang w:eastAsia="en-US"/>
        </w:rPr>
        <w:t>д</w:t>
      </w:r>
      <w:r w:rsidR="00A6760E">
        <w:rPr>
          <w:rFonts w:eastAsiaTheme="minorHAnsi"/>
          <w:sz w:val="28"/>
          <w:szCs w:val="28"/>
          <w:lang w:eastAsia="en-US"/>
        </w:rPr>
        <w:t>но</w:t>
      </w:r>
      <w:r w:rsidR="00682824" w:rsidRPr="00664959">
        <w:rPr>
          <w:rFonts w:eastAsiaTheme="minorHAnsi"/>
          <w:sz w:val="28"/>
          <w:szCs w:val="28"/>
          <w:lang w:eastAsia="en-US"/>
        </w:rPr>
        <w:t xml:space="preserve">компонентных </w:t>
      </w:r>
      <w:r w:rsidR="0057224F" w:rsidRPr="00664959">
        <w:rPr>
          <w:rFonts w:eastAsiaTheme="minorHAnsi"/>
          <w:sz w:val="28"/>
          <w:szCs w:val="28"/>
          <w:lang w:eastAsia="en-US"/>
        </w:rPr>
        <w:t>тариф</w:t>
      </w:r>
      <w:r w:rsidR="00682824" w:rsidRPr="00664959">
        <w:rPr>
          <w:rFonts w:eastAsiaTheme="minorHAnsi"/>
          <w:sz w:val="28"/>
          <w:szCs w:val="28"/>
          <w:lang w:eastAsia="en-US"/>
        </w:rPr>
        <w:t>ов</w:t>
      </w:r>
      <w:r w:rsidR="0057224F" w:rsidRPr="00664959">
        <w:rPr>
          <w:rFonts w:eastAsiaTheme="minorHAnsi"/>
          <w:sz w:val="28"/>
          <w:szCs w:val="28"/>
          <w:lang w:eastAsia="en-US"/>
        </w:rPr>
        <w:t xml:space="preserve"> на горячую воду в закрытой системе горячего водоснабжения на </w:t>
      </w:r>
      <w:r w:rsidR="00BA0CDF">
        <w:rPr>
          <w:rFonts w:eastAsiaTheme="minorHAnsi"/>
          <w:sz w:val="28"/>
          <w:szCs w:val="28"/>
          <w:lang w:eastAsia="en-US"/>
        </w:rPr>
        <w:t>территории Республики Татарстан</w:t>
      </w:r>
      <w:r w:rsidR="00072815">
        <w:rPr>
          <w:rFonts w:eastAsiaTheme="minorHAnsi"/>
          <w:sz w:val="28"/>
          <w:szCs w:val="28"/>
          <w:lang w:eastAsia="en-US"/>
        </w:rPr>
        <w:t xml:space="preserve"> на 202</w:t>
      </w:r>
      <w:r w:rsidR="0090019B" w:rsidRPr="0090019B">
        <w:rPr>
          <w:rFonts w:eastAsiaTheme="minorHAnsi"/>
          <w:sz w:val="28"/>
          <w:szCs w:val="28"/>
          <w:lang w:eastAsia="en-US"/>
        </w:rPr>
        <w:t>5</w:t>
      </w:r>
      <w:r w:rsidR="00072815">
        <w:rPr>
          <w:rFonts w:eastAsiaTheme="minorHAnsi"/>
          <w:sz w:val="28"/>
          <w:szCs w:val="28"/>
          <w:lang w:eastAsia="en-US"/>
        </w:rPr>
        <w:t xml:space="preserve"> год</w:t>
      </w:r>
      <w:r w:rsidR="00682824" w:rsidRPr="00664959">
        <w:rPr>
          <w:rFonts w:eastAsiaTheme="minorHAnsi"/>
          <w:sz w:val="28"/>
          <w:szCs w:val="28"/>
          <w:lang w:eastAsia="en-US"/>
        </w:rPr>
        <w:t>.</w:t>
      </w:r>
    </w:p>
    <w:p w:rsidR="00A6760E" w:rsidRPr="007B534B" w:rsidRDefault="00A6760E" w:rsidP="00A6760E">
      <w:pPr>
        <w:ind w:right="-87" w:firstLine="709"/>
        <w:rPr>
          <w:sz w:val="28"/>
          <w:szCs w:val="28"/>
        </w:rPr>
      </w:pPr>
      <w:r w:rsidRPr="007B534B">
        <w:rPr>
          <w:sz w:val="28"/>
          <w:szCs w:val="28"/>
        </w:rPr>
        <w:t>2. Юридическому отделу (</w:t>
      </w:r>
      <w:r w:rsidR="00DF1F9C">
        <w:rPr>
          <w:sz w:val="28"/>
          <w:szCs w:val="28"/>
        </w:rPr>
        <w:t>Р.И.Кузьмину</w:t>
      </w:r>
      <w:r w:rsidRPr="007B534B">
        <w:rPr>
          <w:sz w:val="28"/>
          <w:szCs w:val="28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A6760E" w:rsidRPr="007B534B" w:rsidRDefault="00A6760E" w:rsidP="00A6760E">
      <w:pPr>
        <w:ind w:right="-87" w:firstLine="709"/>
        <w:rPr>
          <w:sz w:val="28"/>
          <w:szCs w:val="28"/>
        </w:rPr>
      </w:pPr>
      <w:r w:rsidRPr="007B534B">
        <w:rPr>
          <w:sz w:val="28"/>
          <w:szCs w:val="28"/>
        </w:rPr>
        <w:t xml:space="preserve">3. </w:t>
      </w:r>
      <w:r w:rsidR="002E4982">
        <w:rPr>
          <w:sz w:val="28"/>
          <w:szCs w:val="28"/>
        </w:rPr>
        <w:t>С</w:t>
      </w:r>
      <w:r w:rsidRPr="007B534B">
        <w:rPr>
          <w:sz w:val="28"/>
          <w:szCs w:val="28"/>
        </w:rPr>
        <w:t>ектор</w:t>
      </w:r>
      <w:r w:rsidR="002E4982">
        <w:rPr>
          <w:sz w:val="28"/>
          <w:szCs w:val="28"/>
        </w:rPr>
        <w:t>у</w:t>
      </w:r>
      <w:r w:rsidRPr="007B534B">
        <w:rPr>
          <w:sz w:val="28"/>
          <w:szCs w:val="28"/>
        </w:rPr>
        <w:t xml:space="preserve"> взаимодействия со средствами массовой информации (Р.Ж.Зайнуллиной) в течение десяти рабочих дней с момента государственной регистрации в Министерстве юстиции Республики Татарстан настоящего приказа обеспечить его размещение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A6760E" w:rsidRPr="007B534B" w:rsidRDefault="00A6760E" w:rsidP="00A6760E">
      <w:pPr>
        <w:ind w:right="-87" w:firstLine="709"/>
        <w:rPr>
          <w:rFonts w:eastAsiaTheme="minorHAnsi"/>
          <w:sz w:val="28"/>
          <w:szCs w:val="28"/>
          <w:lang w:eastAsia="en-US"/>
        </w:rPr>
      </w:pPr>
      <w:r w:rsidRPr="007B534B">
        <w:rPr>
          <w:rFonts w:eastAsiaTheme="minorHAnsi"/>
          <w:sz w:val="28"/>
          <w:szCs w:val="28"/>
          <w:lang w:eastAsia="en-US"/>
        </w:rPr>
        <w:t xml:space="preserve">4. Контроль за исполнением настоящего приказа возложить на первого заместителя министра </w:t>
      </w:r>
      <w:r w:rsidR="0090019B">
        <w:rPr>
          <w:rFonts w:eastAsiaTheme="minorHAnsi"/>
          <w:sz w:val="28"/>
          <w:szCs w:val="28"/>
          <w:lang w:eastAsia="en-US"/>
        </w:rPr>
        <w:t>Д.Ф.Шайдуллина</w:t>
      </w:r>
      <w:r w:rsidRPr="007B534B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:rsidR="0051228C" w:rsidRDefault="0051228C" w:rsidP="005F6D34">
      <w:pPr>
        <w:ind w:right="-87" w:firstLine="709"/>
        <w:rPr>
          <w:sz w:val="28"/>
          <w:szCs w:val="28"/>
        </w:rPr>
      </w:pPr>
    </w:p>
    <w:p w:rsidR="00194ABE" w:rsidRPr="001846F5" w:rsidRDefault="00194ABE" w:rsidP="005F6D34">
      <w:pPr>
        <w:ind w:right="-87" w:firstLine="709"/>
        <w:rPr>
          <w:sz w:val="28"/>
          <w:szCs w:val="28"/>
        </w:rPr>
      </w:pPr>
    </w:p>
    <w:p w:rsidR="00146BB9" w:rsidRDefault="00D24375" w:rsidP="00D24375">
      <w:pPr>
        <w:pStyle w:val="2"/>
        <w:tabs>
          <w:tab w:val="left" w:pos="1134"/>
        </w:tabs>
        <w:rPr>
          <w:sz w:val="28"/>
        </w:rPr>
      </w:pPr>
      <w:r w:rsidRPr="008B44F8">
        <w:rPr>
          <w:sz w:val="28"/>
        </w:rPr>
        <w:t xml:space="preserve">Министр                                               </w:t>
      </w:r>
      <w:r w:rsidR="00E43FB0" w:rsidRPr="008B44F8">
        <w:rPr>
          <w:sz w:val="28"/>
        </w:rPr>
        <w:t xml:space="preserve">                             </w:t>
      </w:r>
      <w:r w:rsidR="00953487" w:rsidRPr="008B44F8">
        <w:rPr>
          <w:sz w:val="28"/>
        </w:rPr>
        <w:t xml:space="preserve">   </w:t>
      </w:r>
      <w:r w:rsidR="00744983" w:rsidRPr="008B44F8">
        <w:rPr>
          <w:sz w:val="28"/>
        </w:rPr>
        <w:t xml:space="preserve">        </w:t>
      </w:r>
      <w:r w:rsidR="008C241C" w:rsidRPr="008B44F8">
        <w:rPr>
          <w:sz w:val="28"/>
        </w:rPr>
        <w:t xml:space="preserve"> </w:t>
      </w:r>
      <w:r w:rsidR="00AB53BA">
        <w:rPr>
          <w:sz w:val="28"/>
        </w:rPr>
        <w:t xml:space="preserve">     </w:t>
      </w:r>
      <w:r w:rsidR="008C241C" w:rsidRPr="008B44F8">
        <w:rPr>
          <w:sz w:val="28"/>
        </w:rPr>
        <w:t xml:space="preserve">   </w:t>
      </w:r>
      <w:r w:rsidR="00BF4A1E">
        <w:rPr>
          <w:sz w:val="28"/>
        </w:rPr>
        <w:t>М.</w:t>
      </w:r>
      <w:r w:rsidR="007E2BBA">
        <w:rPr>
          <w:sz w:val="28"/>
        </w:rPr>
        <w:t>М</w:t>
      </w:r>
      <w:r w:rsidR="00BF4A1E">
        <w:rPr>
          <w:sz w:val="28"/>
        </w:rPr>
        <w:t>.Айзатуллин</w:t>
      </w:r>
    </w:p>
    <w:sectPr w:rsidR="00146BB9" w:rsidSect="00194ABE">
      <w:headerReference w:type="default" r:id="rId10"/>
      <w:pgSz w:w="11907" w:h="16840" w:code="9"/>
      <w:pgMar w:top="1134" w:right="992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10" w:rsidRDefault="00EB7A10" w:rsidP="00953487">
      <w:r>
        <w:separator/>
      </w:r>
    </w:p>
  </w:endnote>
  <w:endnote w:type="continuationSeparator" w:id="0">
    <w:p w:rsidR="00EB7A10" w:rsidRDefault="00EB7A10" w:rsidP="0095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tar 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10" w:rsidRDefault="00EB7A10" w:rsidP="00953487">
      <w:r>
        <w:separator/>
      </w:r>
    </w:p>
  </w:footnote>
  <w:footnote w:type="continuationSeparator" w:id="0">
    <w:p w:rsidR="00EB7A10" w:rsidRDefault="00EB7A10" w:rsidP="0095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967350"/>
      <w:docPartObj>
        <w:docPartGallery w:val="Page Numbers (Top of Page)"/>
        <w:docPartUnique/>
      </w:docPartObj>
    </w:sdtPr>
    <w:sdtEndPr/>
    <w:sdtContent>
      <w:p w:rsidR="00953487" w:rsidRDefault="009534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60E">
          <w:rPr>
            <w:noProof/>
          </w:rPr>
          <w:t>2</w:t>
        </w:r>
        <w:r>
          <w:fldChar w:fldCharType="end"/>
        </w:r>
      </w:p>
    </w:sdtContent>
  </w:sdt>
  <w:p w:rsidR="00953487" w:rsidRDefault="009534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B09"/>
    <w:multiLevelType w:val="hybridMultilevel"/>
    <w:tmpl w:val="BECC1D62"/>
    <w:lvl w:ilvl="0" w:tplc="B3BCA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06020"/>
    <w:multiLevelType w:val="hybridMultilevel"/>
    <w:tmpl w:val="6E92458E"/>
    <w:lvl w:ilvl="0" w:tplc="AFFC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3799A"/>
    <w:rsid w:val="00042A54"/>
    <w:rsid w:val="00061B73"/>
    <w:rsid w:val="0006519E"/>
    <w:rsid w:val="00072815"/>
    <w:rsid w:val="00081B16"/>
    <w:rsid w:val="0009185D"/>
    <w:rsid w:val="000B6965"/>
    <w:rsid w:val="000C776E"/>
    <w:rsid w:val="000D3FA0"/>
    <w:rsid w:val="000D77B1"/>
    <w:rsid w:val="000F0BB9"/>
    <w:rsid w:val="000F5968"/>
    <w:rsid w:val="00107214"/>
    <w:rsid w:val="00123436"/>
    <w:rsid w:val="00146BB9"/>
    <w:rsid w:val="00170942"/>
    <w:rsid w:val="001835EB"/>
    <w:rsid w:val="001846F5"/>
    <w:rsid w:val="00194ABE"/>
    <w:rsid w:val="001B1B4B"/>
    <w:rsid w:val="001C6B5B"/>
    <w:rsid w:val="001F43F0"/>
    <w:rsid w:val="00223D39"/>
    <w:rsid w:val="00233CDE"/>
    <w:rsid w:val="00236B2D"/>
    <w:rsid w:val="002431E1"/>
    <w:rsid w:val="002569A8"/>
    <w:rsid w:val="00267FE7"/>
    <w:rsid w:val="002737BA"/>
    <w:rsid w:val="00273900"/>
    <w:rsid w:val="002921E1"/>
    <w:rsid w:val="0029415F"/>
    <w:rsid w:val="002A29CD"/>
    <w:rsid w:val="002E4232"/>
    <w:rsid w:val="002E4982"/>
    <w:rsid w:val="00301F42"/>
    <w:rsid w:val="00336D33"/>
    <w:rsid w:val="00390999"/>
    <w:rsid w:val="00390F68"/>
    <w:rsid w:val="003C2618"/>
    <w:rsid w:val="003D6FCD"/>
    <w:rsid w:val="003E0F3D"/>
    <w:rsid w:val="003F1C4B"/>
    <w:rsid w:val="003F6F86"/>
    <w:rsid w:val="004032DE"/>
    <w:rsid w:val="00420B07"/>
    <w:rsid w:val="004555FF"/>
    <w:rsid w:val="00464982"/>
    <w:rsid w:val="004D0D46"/>
    <w:rsid w:val="004D1C51"/>
    <w:rsid w:val="0051228C"/>
    <w:rsid w:val="0052164C"/>
    <w:rsid w:val="00560E05"/>
    <w:rsid w:val="0057224F"/>
    <w:rsid w:val="005A0E78"/>
    <w:rsid w:val="005A4906"/>
    <w:rsid w:val="005D30B4"/>
    <w:rsid w:val="005E613A"/>
    <w:rsid w:val="005F31C4"/>
    <w:rsid w:val="005F5FFC"/>
    <w:rsid w:val="005F6D34"/>
    <w:rsid w:val="006219E3"/>
    <w:rsid w:val="00637AEF"/>
    <w:rsid w:val="0064612F"/>
    <w:rsid w:val="0066229B"/>
    <w:rsid w:val="00664959"/>
    <w:rsid w:val="00677ADC"/>
    <w:rsid w:val="00677DE8"/>
    <w:rsid w:val="00682824"/>
    <w:rsid w:val="006A6475"/>
    <w:rsid w:val="006B778F"/>
    <w:rsid w:val="006D0F4E"/>
    <w:rsid w:val="006D2AB6"/>
    <w:rsid w:val="006D69D2"/>
    <w:rsid w:val="006E2A33"/>
    <w:rsid w:val="006E46E0"/>
    <w:rsid w:val="006E78D6"/>
    <w:rsid w:val="006E794C"/>
    <w:rsid w:val="0073161D"/>
    <w:rsid w:val="007324AD"/>
    <w:rsid w:val="00744983"/>
    <w:rsid w:val="00746CBF"/>
    <w:rsid w:val="007949D1"/>
    <w:rsid w:val="007A11FF"/>
    <w:rsid w:val="007B52FE"/>
    <w:rsid w:val="007C2EA7"/>
    <w:rsid w:val="007C79EB"/>
    <w:rsid w:val="007D4335"/>
    <w:rsid w:val="007D72B6"/>
    <w:rsid w:val="007E2BBA"/>
    <w:rsid w:val="007E5E4B"/>
    <w:rsid w:val="007E658A"/>
    <w:rsid w:val="007F3DFF"/>
    <w:rsid w:val="007F5B2C"/>
    <w:rsid w:val="00843241"/>
    <w:rsid w:val="008573B9"/>
    <w:rsid w:val="00860E54"/>
    <w:rsid w:val="00873E1B"/>
    <w:rsid w:val="00874B3C"/>
    <w:rsid w:val="0087761F"/>
    <w:rsid w:val="008800DA"/>
    <w:rsid w:val="00885066"/>
    <w:rsid w:val="00885CBC"/>
    <w:rsid w:val="00890810"/>
    <w:rsid w:val="0089326D"/>
    <w:rsid w:val="00893C8D"/>
    <w:rsid w:val="008B44F8"/>
    <w:rsid w:val="008C241C"/>
    <w:rsid w:val="008D2F42"/>
    <w:rsid w:val="008D77EC"/>
    <w:rsid w:val="008E5A40"/>
    <w:rsid w:val="0090019B"/>
    <w:rsid w:val="00903220"/>
    <w:rsid w:val="0090467B"/>
    <w:rsid w:val="00906923"/>
    <w:rsid w:val="00907256"/>
    <w:rsid w:val="00947956"/>
    <w:rsid w:val="00953487"/>
    <w:rsid w:val="00955270"/>
    <w:rsid w:val="00973521"/>
    <w:rsid w:val="009772EF"/>
    <w:rsid w:val="00987B32"/>
    <w:rsid w:val="009C7656"/>
    <w:rsid w:val="009D0B21"/>
    <w:rsid w:val="009F7F42"/>
    <w:rsid w:val="00A01E1C"/>
    <w:rsid w:val="00A07947"/>
    <w:rsid w:val="00A27B23"/>
    <w:rsid w:val="00A331C3"/>
    <w:rsid w:val="00A43CA9"/>
    <w:rsid w:val="00A550A8"/>
    <w:rsid w:val="00A6760E"/>
    <w:rsid w:val="00A76E75"/>
    <w:rsid w:val="00A81A71"/>
    <w:rsid w:val="00A81ADC"/>
    <w:rsid w:val="00A82FAD"/>
    <w:rsid w:val="00A87874"/>
    <w:rsid w:val="00AA558A"/>
    <w:rsid w:val="00AA72B7"/>
    <w:rsid w:val="00AB1BE1"/>
    <w:rsid w:val="00AB32CC"/>
    <w:rsid w:val="00AB53BA"/>
    <w:rsid w:val="00AB71CF"/>
    <w:rsid w:val="00AD0C15"/>
    <w:rsid w:val="00AD6509"/>
    <w:rsid w:val="00AD69ED"/>
    <w:rsid w:val="00AE148A"/>
    <w:rsid w:val="00AF7CC5"/>
    <w:rsid w:val="00B008C3"/>
    <w:rsid w:val="00B41DB6"/>
    <w:rsid w:val="00B521FF"/>
    <w:rsid w:val="00B9000A"/>
    <w:rsid w:val="00B94EBF"/>
    <w:rsid w:val="00BA0CDF"/>
    <w:rsid w:val="00BA0D1C"/>
    <w:rsid w:val="00BB0921"/>
    <w:rsid w:val="00BB5BF3"/>
    <w:rsid w:val="00BC33E3"/>
    <w:rsid w:val="00BD41A2"/>
    <w:rsid w:val="00BF4A1E"/>
    <w:rsid w:val="00C11EAE"/>
    <w:rsid w:val="00C126BB"/>
    <w:rsid w:val="00C13531"/>
    <w:rsid w:val="00C15423"/>
    <w:rsid w:val="00C20693"/>
    <w:rsid w:val="00C24B38"/>
    <w:rsid w:val="00C469D7"/>
    <w:rsid w:val="00C50625"/>
    <w:rsid w:val="00C52D36"/>
    <w:rsid w:val="00C54F1E"/>
    <w:rsid w:val="00C71422"/>
    <w:rsid w:val="00C92ACE"/>
    <w:rsid w:val="00CD4B40"/>
    <w:rsid w:val="00CD5482"/>
    <w:rsid w:val="00CE7631"/>
    <w:rsid w:val="00D13015"/>
    <w:rsid w:val="00D24375"/>
    <w:rsid w:val="00D43BDD"/>
    <w:rsid w:val="00D67996"/>
    <w:rsid w:val="00D81C0B"/>
    <w:rsid w:val="00D8509C"/>
    <w:rsid w:val="00D95780"/>
    <w:rsid w:val="00D9599E"/>
    <w:rsid w:val="00D96451"/>
    <w:rsid w:val="00DB4FBA"/>
    <w:rsid w:val="00DC1A88"/>
    <w:rsid w:val="00DC2667"/>
    <w:rsid w:val="00DC3B3D"/>
    <w:rsid w:val="00DD3865"/>
    <w:rsid w:val="00DF1F9C"/>
    <w:rsid w:val="00E00782"/>
    <w:rsid w:val="00E043BB"/>
    <w:rsid w:val="00E11388"/>
    <w:rsid w:val="00E22A77"/>
    <w:rsid w:val="00E22F64"/>
    <w:rsid w:val="00E43FB0"/>
    <w:rsid w:val="00E45576"/>
    <w:rsid w:val="00E57DF9"/>
    <w:rsid w:val="00E72F86"/>
    <w:rsid w:val="00E77E78"/>
    <w:rsid w:val="00E83967"/>
    <w:rsid w:val="00EB133F"/>
    <w:rsid w:val="00EB2BE8"/>
    <w:rsid w:val="00EB7A10"/>
    <w:rsid w:val="00EC5CC4"/>
    <w:rsid w:val="00EE242D"/>
    <w:rsid w:val="00F04D93"/>
    <w:rsid w:val="00F623F8"/>
    <w:rsid w:val="00F70BB4"/>
    <w:rsid w:val="00F77101"/>
    <w:rsid w:val="00F84E6E"/>
    <w:rsid w:val="00F91CB7"/>
    <w:rsid w:val="00F93539"/>
    <w:rsid w:val="00FC14FD"/>
    <w:rsid w:val="00FC2AB7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96AC"/>
  <w15:docId w15:val="{C3F1B868-4516-4493-9A6B-EDE79AAA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E1"/>
    <w:pPr>
      <w:ind w:left="720"/>
      <w:contextualSpacing/>
    </w:pPr>
  </w:style>
  <w:style w:type="table" w:styleId="a6">
    <w:name w:val="Table Grid"/>
    <w:basedOn w:val="a1"/>
    <w:uiPriority w:val="59"/>
    <w:rsid w:val="00D6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2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95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3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6176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6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278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60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65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CC88-BA13-4FED-937E-42CC6BFA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Лилия Гилфанова</cp:lastModifiedBy>
  <cp:revision>2</cp:revision>
  <cp:lastPrinted>2020-11-11T14:30:00Z</cp:lastPrinted>
  <dcterms:created xsi:type="dcterms:W3CDTF">2024-10-17T09:27:00Z</dcterms:created>
  <dcterms:modified xsi:type="dcterms:W3CDTF">2024-10-17T09:27:00Z</dcterms:modified>
</cp:coreProperties>
</file>