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142" w:rsidRDefault="002648DB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Проект</w:t>
      </w:r>
    </w:p>
    <w:p w:rsidR="00BF1142" w:rsidRDefault="00BF114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F1142" w:rsidRDefault="002648D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КАБИНЕТ МИНИСТРОВ РЕСПУБЛИКИ ТАТАРСТАН</w:t>
      </w:r>
    </w:p>
    <w:p w:rsidR="00BF1142" w:rsidRDefault="00BF114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F1142" w:rsidRDefault="002648D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BF1142" w:rsidRDefault="00BF11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1142" w:rsidRDefault="002648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«____»____________ 2024                                                                            №____</w:t>
      </w:r>
    </w:p>
    <w:p w:rsidR="00BF1142" w:rsidRDefault="00BF1142">
      <w:pPr>
        <w:pStyle w:val="ConsPlusTitle"/>
        <w:tabs>
          <w:tab w:val="left" w:pos="4678"/>
          <w:tab w:val="left" w:pos="4820"/>
        </w:tabs>
        <w:ind w:right="496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BF1142" w:rsidRDefault="002648DB">
      <w:pPr>
        <w:pStyle w:val="ConsPlusTitle"/>
        <w:tabs>
          <w:tab w:val="left" w:pos="5812"/>
        </w:tabs>
        <w:ind w:right="396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 внесении изменений в дополнительные требов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ния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к содержанию домашних животных, в том чи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ле к их выгулу, на территории Республики Тата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стан, утвержденные постановлением Кабинета М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нистров Республики Татарстан от 11.08.2023 № 971 «Об утверждении дополнительных требований к содержанию домашних животных,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том числе к их выгулу, на территории Республики Татарстан» и признании утратившим силу постановления Каб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нета Министров Республики Татарстан                          от 05.05.2014 № 298 «Об</w:t>
      </w:r>
      <w:proofErr w:type="gram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утверждении</w:t>
      </w:r>
      <w:proofErr w:type="gram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Порядка уведомительной (добровольной) регистрации со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бак в Республике Татарстан»</w:t>
      </w:r>
    </w:p>
    <w:p w:rsidR="00BF1142" w:rsidRDefault="00BF1142">
      <w:pPr>
        <w:pStyle w:val="ConsPlusTitle"/>
        <w:tabs>
          <w:tab w:val="left" w:pos="4678"/>
          <w:tab w:val="left" w:pos="4820"/>
        </w:tabs>
        <w:ind w:right="5101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BF1142" w:rsidRDefault="00BF1142">
      <w:pPr>
        <w:pStyle w:val="ConsPlusTitle"/>
        <w:tabs>
          <w:tab w:val="left" w:pos="4678"/>
          <w:tab w:val="left" w:pos="4820"/>
        </w:tabs>
        <w:ind w:right="5101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BF1142" w:rsidRDefault="002648D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Кабинет Министров Республики Татарстан ПОСТАНОВЛЯЕТ:</w:t>
      </w:r>
    </w:p>
    <w:p w:rsidR="00BF1142" w:rsidRDefault="00BF114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F1142" w:rsidRDefault="002648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bCs/>
          <w:color w:val="000000" w:themeColor="text1"/>
          <w:sz w:val="28"/>
          <w:szCs w:val="28"/>
        </w:rPr>
        <w:t>Внести в дополнительные требования к содержанию домашних животных, в том числе к их выгулу на территории Республики Татарстан, утвержденные пост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новлением Кабинета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Министров Республики Татарстан от 11.08.2023 № 971 «Об утверждении дополнительных требований к содержанию домашних животных, в том числе к их выгулу, на территории Республики Татарстан» изменение, изложив их в новой редакции (прилагается).</w:t>
      </w:r>
      <w:proofErr w:type="gramEnd"/>
    </w:p>
    <w:p w:rsidR="00BF1142" w:rsidRDefault="002648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2. Признать утр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атившим силу постановление Кабинета Министров Республ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и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ки Татарстан от 05.05.2014 № 298 «Об утверждении Порядка уведомительной (до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б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ровольной) регистрации собак в Республике Татарстан».</w:t>
      </w:r>
    </w:p>
    <w:p w:rsidR="00BF1142" w:rsidRDefault="002648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3. Установить, что настоящее постановление вступает в силу с 1 января 20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25 года.</w:t>
      </w:r>
    </w:p>
    <w:p w:rsidR="00BF1142" w:rsidRDefault="00BF114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BF1142" w:rsidRDefault="00BF114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F1142" w:rsidRDefault="00BF114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F1142" w:rsidRDefault="002648DB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Премьер-министр</w:t>
      </w:r>
    </w:p>
    <w:p w:rsidR="00BF1142" w:rsidRDefault="002648DB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  <w:sectPr w:rsidR="00BF1142">
          <w:head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Республики Татарстан                                                                                   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А.В.П</w:t>
      </w:r>
      <w:r>
        <w:rPr>
          <w:rFonts w:ascii="Times New Roman" w:hAnsi="Times New Roman"/>
          <w:color w:val="000000" w:themeColor="text1"/>
          <w:sz w:val="28"/>
          <w:szCs w:val="28"/>
        </w:rPr>
        <w:t>есошин</w:t>
      </w:r>
      <w:proofErr w:type="spellEnd"/>
    </w:p>
    <w:p w:rsidR="00BF1142" w:rsidRDefault="002648DB">
      <w:pPr>
        <w:spacing w:after="0" w:line="240" w:lineRule="auto"/>
        <w:ind w:left="6804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Утверждены</w:t>
      </w:r>
    </w:p>
    <w:p w:rsidR="00BF1142" w:rsidRDefault="002648DB">
      <w:pPr>
        <w:spacing w:after="0" w:line="240" w:lineRule="auto"/>
        <w:ind w:left="6804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постановлением</w:t>
      </w:r>
    </w:p>
    <w:p w:rsidR="00BF1142" w:rsidRDefault="002648DB">
      <w:pPr>
        <w:spacing w:after="0" w:line="240" w:lineRule="auto"/>
        <w:ind w:left="6804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Кабинета Министров</w:t>
      </w:r>
    </w:p>
    <w:p w:rsidR="00BF1142" w:rsidRDefault="002648DB">
      <w:pPr>
        <w:spacing w:after="0" w:line="240" w:lineRule="auto"/>
        <w:ind w:left="6804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Республики Татарстан</w:t>
      </w:r>
    </w:p>
    <w:p w:rsidR="00BF1142" w:rsidRDefault="002648DB">
      <w:pPr>
        <w:spacing w:after="0" w:line="240" w:lineRule="auto"/>
        <w:ind w:left="6804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от 11.08.2023 № 971</w:t>
      </w:r>
    </w:p>
    <w:p w:rsidR="00BF1142" w:rsidRDefault="002648DB">
      <w:pPr>
        <w:spacing w:after="0" w:line="240" w:lineRule="auto"/>
        <w:ind w:left="6804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bCs/>
          <w:color w:val="000000" w:themeColor="text1"/>
          <w:sz w:val="28"/>
          <w:szCs w:val="28"/>
        </w:rPr>
        <w:t>(в редакции постановления</w:t>
      </w:r>
      <w:proofErr w:type="gramEnd"/>
    </w:p>
    <w:p w:rsidR="00BF1142" w:rsidRDefault="002648DB">
      <w:pPr>
        <w:spacing w:after="0" w:line="240" w:lineRule="auto"/>
        <w:ind w:left="6804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Кабинета Министров</w:t>
      </w:r>
    </w:p>
    <w:p w:rsidR="00BF1142" w:rsidRDefault="002648DB">
      <w:pPr>
        <w:spacing w:after="0" w:line="240" w:lineRule="auto"/>
        <w:ind w:left="6804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Республики Татарстан</w:t>
      </w:r>
    </w:p>
    <w:p w:rsidR="00BF1142" w:rsidRDefault="002648DB">
      <w:pPr>
        <w:spacing w:after="0" w:line="240" w:lineRule="auto"/>
        <w:ind w:left="6804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от _______2024 № _____)</w:t>
      </w:r>
    </w:p>
    <w:p w:rsidR="00BF1142" w:rsidRDefault="00BF1142">
      <w:pPr>
        <w:spacing w:after="0" w:line="240" w:lineRule="auto"/>
        <w:ind w:left="6804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BF1142" w:rsidRDefault="00BF1142">
      <w:pPr>
        <w:spacing w:after="0" w:line="240" w:lineRule="auto"/>
        <w:ind w:left="6804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BF1142" w:rsidRDefault="002648DB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Дополнительные требования</w:t>
      </w:r>
    </w:p>
    <w:p w:rsidR="00BF1142" w:rsidRDefault="002648DB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 содержанию домашних животных, в том числе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к их выгулу</w:t>
      </w:r>
    </w:p>
    <w:p w:rsidR="00BF1142" w:rsidRDefault="002648DB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на территории Республики Татарстан</w:t>
      </w:r>
    </w:p>
    <w:p w:rsidR="00BF1142" w:rsidRDefault="00BF1142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BF1142" w:rsidRDefault="002648DB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. Общие положения</w:t>
      </w:r>
    </w:p>
    <w:p w:rsidR="00BF1142" w:rsidRDefault="00BF1142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BF1142" w:rsidRDefault="002648D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1.1. </w:t>
      </w:r>
      <w:proofErr w:type="gramStart"/>
      <w:r>
        <w:rPr>
          <w:rFonts w:ascii="Times New Roman" w:hAnsi="Times New Roman"/>
          <w:bCs/>
          <w:color w:val="000000" w:themeColor="text1"/>
          <w:sz w:val="28"/>
          <w:szCs w:val="28"/>
        </w:rPr>
        <w:t>Настоящие дополнительные требования разработан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ы в соответствии с ч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стью 8 статьи 13 Федерального закона от 27 декабря 2018 года № 498-ФЗ «Об отве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т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ственном обращении с животными и о внесении изменений в отдельные законод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тельные акты Российской Федерации» (далее - Федеральный закон № 498-ФЗ) и ч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стью 1</w:t>
      </w:r>
      <w:r>
        <w:rPr>
          <w:rFonts w:ascii="Times New Roman" w:hAnsi="Times New Roman"/>
          <w:bCs/>
          <w:color w:val="000000" w:themeColor="text1"/>
          <w:sz w:val="28"/>
          <w:szCs w:val="28"/>
          <w:vertAlign w:val="superscript"/>
        </w:rPr>
        <w:t>1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статьи 4 Закона Республики Татарстан от 27 декабря 2019 года № 120-ЗРТ «О регулировании отдельных вопросов в области обращения с</w:t>
      </w:r>
      <w:proofErr w:type="gramEnd"/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животными в Ре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с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публике Татарстан».</w:t>
      </w:r>
    </w:p>
    <w:p w:rsidR="00BF1142" w:rsidRDefault="002648D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1.2. Основные понятия, используемые в настоящих дополнительных требов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ниях, применяются в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том же значении, что и в Федеральном законе № 498-ФЗ.</w:t>
      </w:r>
    </w:p>
    <w:p w:rsidR="00BF1142" w:rsidRDefault="002648D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1.3. Настоящие дополнительные требования не распространяются:</w:t>
      </w:r>
    </w:p>
    <w:p w:rsidR="00BF1142" w:rsidRDefault="002648D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а) на содержание и использование служебных животных;</w:t>
      </w:r>
    </w:p>
    <w:p w:rsidR="00BF1142" w:rsidRDefault="002648D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б) на выгул собак-проводников, сопровождающих инвалидов по зрению.</w:t>
      </w:r>
    </w:p>
    <w:p w:rsidR="00BF1142" w:rsidRDefault="00BF114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BF1142" w:rsidRDefault="002648DB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II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. Обязанности и п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рава владельцев домашних животных</w:t>
      </w:r>
    </w:p>
    <w:p w:rsidR="00BF1142" w:rsidRDefault="00BF1142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BF1142" w:rsidRDefault="002648D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2.1. Владелец домашнего животного обязан:</w:t>
      </w:r>
    </w:p>
    <w:p w:rsidR="00BF1142" w:rsidRDefault="002648D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а) осуществить регистрацию собаки в подведомственных Главному управл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е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нию ветеринарии Кабинета Министров Республики Татарстан (далее – Управление ветеринарии) организациях, являющи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хся государственными ветеринарными об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ъ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единениями районов и городов (далее – Учреждения ветеринарии), в порядке, уст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навливаемом нормативным правовым актом Управления ветеринарии (далее - Пор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я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док);</w:t>
      </w:r>
    </w:p>
    <w:p w:rsidR="00BF1142" w:rsidRDefault="002648D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б) осуществлять уход за домашним животным с учетом его есте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ственных п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требностей, в том числе в полнорационном корме, воде, сне, физической нагрузке;</w:t>
      </w:r>
    </w:p>
    <w:p w:rsidR="00BF1142" w:rsidRDefault="002648D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в) обеспечить своевременную социализацию домашнего животного с целью привития ему навыков безопасного взаимодействия в городской и загородной среде с гражданами, тех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ническими средствами, иными животными, а также безразличное, спокойное или умеренно заинтересованное (не трусливое, не агрессивное) отнош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е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ние к разнообразным внешним раздражителям - природным явлениям, окружению и иным жизненным событиям;</w:t>
      </w:r>
    </w:p>
    <w:p w:rsidR="00BF1142" w:rsidRDefault="002648D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г) привить собаке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навыки, позволяющие руководить ее действиями, обеспеч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и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вать ее гигиену и безопасное содержание и пресекать нежелательное поведение;</w:t>
      </w:r>
    </w:p>
    <w:p w:rsidR="00BF1142" w:rsidRDefault="002648D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д) сообщать в Управление ветеринарии или Учреждения ветеринарии, о сл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у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чаях укуса домашним животным других животных или людей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 предоставить д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машнее животное для осмотра специалистами Учреждения ветеринарии;</w:t>
      </w:r>
    </w:p>
    <w:p w:rsidR="00BF1142" w:rsidRDefault="002648D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е) принять меры по содержанию домашнего животного по договоренности с третьими лицами в случае невозможности обеспечения владельцем надлежащего ухода за домашним животным б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олее двух дней подряд;</w:t>
      </w:r>
    </w:p>
    <w:p w:rsidR="00BF1142" w:rsidRDefault="002648D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ж) в случае невозможности дальнейшего содержания домашнего животного принять меры по поиску нового владельца домашнему животному, в том числе п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у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тем размещения информации о передаче на возмездной или безвозмездной основе домашнего жив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отного в информационно-телекоммуникационной сети «Интернет» и в средствах массовой информации.</w:t>
      </w:r>
    </w:p>
    <w:p w:rsidR="00BF1142" w:rsidRDefault="002648D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.2. Содержание и выгул домашних животных владельцами осуществляется с учетом методических рекомендаций по содержанию и выгулу домашних животных на территории Республики Татарстан согласно приложению к настоящим дополн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и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тельным требованиям.</w:t>
      </w:r>
    </w:p>
    <w:p w:rsidR="00BF1142" w:rsidRDefault="002648D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2.3. При содержан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ии домашних животных запрещается:</w:t>
      </w:r>
    </w:p>
    <w:p w:rsidR="00BF1142" w:rsidRDefault="002648D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а) использование инвентаря и иных приспособлений, влекущих увечье, травму и гибель домашнего животного;</w:t>
      </w:r>
    </w:p>
    <w:p w:rsidR="00BF1142" w:rsidRDefault="002648D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б) применение негуманных методов дрессировки домашнего животного, вл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е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кущих получение им увечий и (или) травм.</w:t>
      </w:r>
    </w:p>
    <w:p w:rsidR="00BF1142" w:rsidRDefault="002648D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2.4. Вла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делец домашнего животного имеет право:</w:t>
      </w:r>
    </w:p>
    <w:p w:rsidR="00BF1142" w:rsidRDefault="002648D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а) на регулярный безопасный выгул домашнего животного в городской и заг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родной среде при соблюдении требований, указанных в частях 4 и 5 статьи 13 Фед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е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рального закона № 498-ФЗ;</w:t>
      </w:r>
    </w:p>
    <w:p w:rsidR="00BF1142" w:rsidRDefault="002648D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bCs/>
          <w:color w:val="000000" w:themeColor="text1"/>
          <w:sz w:val="28"/>
          <w:szCs w:val="28"/>
        </w:rPr>
        <w:t>б) на проведение бесплатной вакцинации п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ротив бешенства в Учреждениях ветеринарии в порядке, предусмотренном пунктом 8 Ветеринарных правил ос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у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ществления профилактических, диагностических, ограничительных и иных мер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приятий, установления и отмены карантина и иных ограничений, направленных на пред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отвращение распространения и ликвидацию очагов бешенства, утвержденных приказом Министерства сельского хозяйства Российской Федерации от 25 ноября 2020 г. № 705 «Об утверждении Ветеринарных правил осуществления профилакт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и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ческих, диагностических, ограничите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льных</w:t>
      </w:r>
      <w:proofErr w:type="gramEnd"/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 иных мероприятий, установления и отмены карантина и иных ограничений, направленных на предотвращение распр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странения и ликвидацию очагов бешенства»;</w:t>
      </w:r>
    </w:p>
    <w:p w:rsidR="00BF1142" w:rsidRDefault="002648D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в) на уважительное отношение со стороны граждан в рамках соблюдения им норм Федерального закона № 4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98-ФЗ и настоящих дополнительных требований;</w:t>
      </w:r>
    </w:p>
    <w:p w:rsidR="00BF1142" w:rsidRDefault="002648D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г) на перемещение с домашним животным в общественном транспорте при соблюдении требований, указанных в частях 4 и 5 статьи 13 Федерального закона № 498-ФЗ и правил перевозки пассажиров и багажа соответствующими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видами тран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с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порта, утвержденных правовыми актами Российской Федерации;</w:t>
      </w:r>
    </w:p>
    <w:p w:rsidR="00BF1142" w:rsidRDefault="002648D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д) на посещение с домашним животным организаций в соответствии с их внутренними правилами посещения;</w:t>
      </w:r>
    </w:p>
    <w:p w:rsidR="00BF1142" w:rsidRDefault="002648D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е) на перемещение с домашним животным по территории общего пользования при соблюдени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и требований, указанных в частях 4 и 5 статьи 13 Федерального зак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на № 498-ФЗ, и настоящих дополнительных требований, кроме особо охраняемых природных территорий;</w:t>
      </w:r>
    </w:p>
    <w:p w:rsidR="00BF1142" w:rsidRDefault="002648D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ж) на проведение обучающих и спортивных занятий, показательных и просв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е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тительских мероприятий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, семейного досуга с домашними животными в городской среде и на загородных территориях по согласованию с собственником места их пр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ведения.</w:t>
      </w:r>
    </w:p>
    <w:p w:rsidR="00BF1142" w:rsidRDefault="00BF1142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BF1142" w:rsidRDefault="002648DB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III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. Содержание домашних животных</w:t>
      </w:r>
    </w:p>
    <w:p w:rsidR="00BF1142" w:rsidRDefault="00BF114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BF1142" w:rsidRDefault="002648D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3.1. При содержании домашних животных должны соблюдаться следующие требования:</w:t>
      </w:r>
    </w:p>
    <w:p w:rsidR="00BF1142" w:rsidRDefault="002648D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) собаки, независимо от породы,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подлежат обязательной регистрации их вл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дельцами </w:t>
      </w:r>
      <w:r w:rsidR="00DD56B2">
        <w:rPr>
          <w:rFonts w:ascii="Times New Roman" w:hAnsi="Times New Roman"/>
          <w:bCs/>
          <w:color w:val="000000" w:themeColor="text1"/>
          <w:sz w:val="28"/>
          <w:szCs w:val="28"/>
        </w:rPr>
        <w:t>в Учреждениях ветеринарии</w:t>
      </w:r>
      <w:r w:rsidR="00DD56B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E05A6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срок, не </w:t>
      </w:r>
      <w:r w:rsidR="00DD56B2">
        <w:rPr>
          <w:rFonts w:ascii="Times New Roman" w:hAnsi="Times New Roman"/>
          <w:bCs/>
          <w:color w:val="000000" w:themeColor="text1"/>
          <w:sz w:val="28"/>
          <w:szCs w:val="28"/>
        </w:rPr>
        <w:t>превышающий</w:t>
      </w:r>
      <w:r w:rsidR="00E05A6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трех месяцев с м</w:t>
      </w:r>
      <w:r w:rsidR="00E05A64"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 w:rsidR="00E05A64">
        <w:rPr>
          <w:rFonts w:ascii="Times New Roman" w:hAnsi="Times New Roman"/>
          <w:bCs/>
          <w:color w:val="000000" w:themeColor="text1"/>
          <w:sz w:val="28"/>
          <w:szCs w:val="28"/>
        </w:rPr>
        <w:t>мента их рождения</w:t>
      </w:r>
      <w:r w:rsidR="00DD56B2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E05A6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в с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т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ве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т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ствии с П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ря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д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ком.</w:t>
      </w:r>
    </w:p>
    <w:p w:rsidR="00BF1142" w:rsidRDefault="002648D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Собаки ст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арше трех месяцев, находящиеся у владельцев на дату вступления в силу Порядка, подлежат обязательной регистрации в течение одного года со дня вступления в силу Порядка.</w:t>
      </w:r>
    </w:p>
    <w:p w:rsidR="00BF1142" w:rsidRDefault="002648D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Вновь приобретенные собаки в возрасте трех месяцев и старше подлежат об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я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зательной регис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трации в течение 30 календарных дней со дня их приобретения;</w:t>
      </w:r>
    </w:p>
    <w:p w:rsidR="00BF1142" w:rsidRDefault="002648D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Не подлежат регистрации собаки временно находящиеся с владельцем на те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р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ритории Республики Татарстан сроком, не превышающим 30 календарных дней;</w:t>
      </w:r>
    </w:p>
    <w:p w:rsidR="00BF1142" w:rsidRDefault="002648D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б) места содержания домашних животных должны быть о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бустроены с учетом индивидуальных потребностей домашних животных, в том числе в пространстве, температуре, освещении и вентиляции;</w:t>
      </w:r>
    </w:p>
    <w:p w:rsidR="00BF1142" w:rsidRDefault="002648D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в) содержание собак на территории, принадлежащей владельцу собаки на пр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ве собственности или ином законном основании, допуска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ется:</w:t>
      </w:r>
    </w:p>
    <w:p w:rsidR="00BF1142" w:rsidRDefault="002648D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на привязи при наличии ограждения территории, не допускающего самосто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я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тельный выход собаки за ее пределы;</w:t>
      </w:r>
    </w:p>
    <w:p w:rsidR="00BF1142" w:rsidRDefault="002648D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без привязи при наличии ограждения территории, не допускающего самосто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я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тельный выход собаки за ее пределы;</w:t>
      </w:r>
    </w:p>
    <w:p w:rsidR="00BF1142" w:rsidRDefault="002648D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в вольере, не допускающем самостоятельный выход собаки за его пределы;</w:t>
      </w:r>
    </w:p>
    <w:p w:rsidR="00BF1142" w:rsidRDefault="002648D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г) кормление домашних животных осуществляется регулярно в зависимости от породы, веса, возраста и состояния животного. Корм должен обеспечивать нео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б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ходимые потребности организма домашне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го животного;</w:t>
      </w:r>
    </w:p>
    <w:p w:rsidR="00BF1142" w:rsidRDefault="002648D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д) запас свежей питьевой воды для домашнего животного должен поддерж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и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ваться в объеме не </w:t>
      </w:r>
      <w:proofErr w:type="gramStart"/>
      <w:r>
        <w:rPr>
          <w:rFonts w:ascii="Times New Roman" w:hAnsi="Times New Roman"/>
          <w:bCs/>
          <w:color w:val="000000" w:themeColor="text1"/>
          <w:sz w:val="28"/>
          <w:szCs w:val="28"/>
        </w:rPr>
        <w:t>менее суточной</w:t>
      </w:r>
      <w:proofErr w:type="gramEnd"/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нормы потребления воды домашними животн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ы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ми. Доступ домашних животных к воде должен быть круглосуточным;</w:t>
      </w:r>
    </w:p>
    <w:p w:rsidR="00BF1142" w:rsidRDefault="002648D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е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) содержание домашнего животного в жилых помещениях коммунальной квартиры или в жилом помещении, занимаемом несколькими семьями, осуществл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я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ется при наличии письменного согласия собственник</w:t>
      </w:r>
      <w:proofErr w:type="gramStart"/>
      <w:r>
        <w:rPr>
          <w:rFonts w:ascii="Times New Roman" w:hAnsi="Times New Roman"/>
          <w:bCs/>
          <w:color w:val="000000" w:themeColor="text1"/>
          <w:sz w:val="28"/>
          <w:szCs w:val="28"/>
        </w:rPr>
        <w:t>а(</w:t>
      </w:r>
      <w:proofErr w:type="gramEnd"/>
      <w:r>
        <w:rPr>
          <w:rFonts w:ascii="Times New Roman" w:hAnsi="Times New Roman"/>
          <w:bCs/>
          <w:color w:val="000000" w:themeColor="text1"/>
          <w:sz w:val="28"/>
          <w:szCs w:val="28"/>
        </w:rPr>
        <w:t>-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</w:rPr>
        <w:t>ов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</w:rPr>
        <w:t>) жилых помещений, с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ставленного в свободной письменной форме;</w:t>
      </w:r>
    </w:p>
    <w:p w:rsidR="00BF1142" w:rsidRDefault="002648D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ж) содержание домашнего животного в арендуемых жилых помещениях ос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у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ществляется при наличии письменного согласия собственника жилого помещения, составленного в свободной письменной форме;</w:t>
      </w:r>
    </w:p>
    <w:p w:rsidR="00BF1142" w:rsidRDefault="002648D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з) не допускается содержание домашних животных в местах общего пользо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в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ния многоквартирных домов и на их придомовых территориях;</w:t>
      </w:r>
    </w:p>
    <w:p w:rsidR="00BF1142" w:rsidRDefault="002648D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bCs/>
          <w:color w:val="000000" w:themeColor="text1"/>
          <w:sz w:val="28"/>
          <w:szCs w:val="28"/>
        </w:rPr>
        <w:t>и) при содержании домашних животных в многоквартирных и индивидуал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ь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ных жилых домах, в том числе при уличном содержании, их владельцы, а также л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и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ца, их заменяющие, обязаны принимать меры по недопущ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ению действий домашних животных, сопровождающихся звуками, влекущими нарушение покоя граждан и тишины в ночное время (активные игры, продолжительный лай и вой) с 22.00 до 6.00 часов в рабочие дни, а в выходные</w:t>
      </w:r>
      <w:proofErr w:type="gramEnd"/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 нерабочие праздничные дни - с 22.00 до 9.00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часов.</w:t>
      </w:r>
    </w:p>
    <w:p w:rsidR="00BF1142" w:rsidRDefault="002648D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3.2. Регистрация собак на территории Республики Татарстан, предусмотренная подпунктом «а» пункта 3.1 настоящих дополнительных требований, включает в с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е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бя:</w:t>
      </w:r>
    </w:p>
    <w:p w:rsidR="00BF1142" w:rsidRDefault="002648D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маркирование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собак путем введения в их тело электронного средства мар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к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и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рования, содержащего уникальный </w:t>
      </w:r>
      <w:r w:rsidR="002918B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цифровой или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буквенно-цифровой идентифик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ц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и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н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ный н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мер (далее – чип);</w:t>
      </w:r>
    </w:p>
    <w:p w:rsidR="00BF1142" w:rsidRDefault="002648D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внесение Учреждениями ветеринарии информации о собаке и его владельце в Федеральную государственную информационную систему в области ветеринарии (далее – ФГИС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</w:rPr>
        <w:t>ВетИС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</w:rPr>
        <w:t>)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BF1142" w:rsidRDefault="002648D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3.3. Внесение Учреждениями ветеринарии информации о собаке и его вл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дельце в ФГИС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</w:rPr>
        <w:t>ВетИС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осуществляется безвозмездно.</w:t>
      </w:r>
    </w:p>
    <w:p w:rsidR="00BF1142" w:rsidRDefault="002648D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Приобретение чипа и его введение в тело собаки осуществляется за счет вл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дельца собаки.</w:t>
      </w:r>
    </w:p>
    <w:p w:rsidR="00BF1142" w:rsidRDefault="002648D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3.4. Организация пунктов временной передержки для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домашних животных, а также содержание домашних животных в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</w:rPr>
        <w:t>зоогостиницах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на территории Республики Татарстан должно осуществляться с соблюдением требований, установленных национальным стандартом Российской Федерации ГОСТ </w:t>
      </w:r>
      <w:proofErr w:type="gramStart"/>
      <w:r>
        <w:rPr>
          <w:rFonts w:ascii="Times New Roman" w:hAnsi="Times New Roman"/>
          <w:bCs/>
          <w:color w:val="000000" w:themeColor="text1"/>
          <w:sz w:val="28"/>
          <w:szCs w:val="28"/>
        </w:rPr>
        <w:t>Р</w:t>
      </w:r>
      <w:proofErr w:type="gramEnd"/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57014-2016 «Услуги для непродуктив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ных животных. Услуги по временному содержанию непродуктивных животных. Общие требования».</w:t>
      </w:r>
    </w:p>
    <w:p w:rsidR="00BF1142" w:rsidRDefault="00BF1142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BF1142" w:rsidRDefault="002648DB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IV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. Выгул и иные перемещения с домашними животными</w:t>
      </w:r>
    </w:p>
    <w:p w:rsidR="00BF1142" w:rsidRDefault="00BF1142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BF1142" w:rsidRDefault="002648DB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4.1. При выгуле и иных перемещениях домашних животных должны собл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ю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даться следующие требования:</w:t>
      </w:r>
    </w:p>
    <w:p w:rsidR="00BF1142" w:rsidRDefault="002648DB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а) вне места своег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о содержания домашние животные должны быть в ошейнике и (или) шлейке и на поводке или ином приспособлении, исключающем их неко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н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тролируемое передвижение, за исключением случаев, когда они находятся в спец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и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альной сумке (контейнере) или на руках лица, осущест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вляющего их выгул;</w:t>
      </w:r>
    </w:p>
    <w:p w:rsidR="00BF1142" w:rsidRDefault="002648DB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б) при нахождении владельца с собакой на территории общего пользования поводок собаки должен быть такой длины, которая позволяет контролировать ее движения, предотвращать нежелательный подход к посторонним лицам и живо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т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ным, обеспечивать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безопасность и комфорт окружающих;</w:t>
      </w:r>
    </w:p>
    <w:p w:rsidR="00BF1142" w:rsidRDefault="002648DB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в) при нахождении в местах массового скопления граждан (более 50 граждан), в ситуациях, когда владелец собаки не может предсказать и контролировать пр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и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ближение посторонних лиц к собаке, владелец обязан использовать коротк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ий пов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док (до полутора метров) и намордник, подобранный исходя из индивидуальных особенностей собаки, кроме случаев, когда собака находится в переносном конте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й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нере;</w:t>
      </w:r>
    </w:p>
    <w:p w:rsidR="00BF1142" w:rsidRDefault="002648DB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г) при перемещении собаки на общественном транспорте владелец собаки об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я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зан использовать к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ороткий поводок (до полутора метров) и намордник, подобра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н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ный исходя из индивидуальных особенностей собаки, кроме случаев, когда собака находится в переносном контейнере. </w:t>
      </w:r>
      <w:proofErr w:type="gramStart"/>
      <w:r>
        <w:rPr>
          <w:rFonts w:ascii="Times New Roman" w:hAnsi="Times New Roman"/>
          <w:bCs/>
          <w:color w:val="000000" w:themeColor="text1"/>
          <w:sz w:val="28"/>
          <w:szCs w:val="28"/>
        </w:rPr>
        <w:t>В случае продолжительной поездки (более 20 минут) или высокой температуры (более 20 °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С) по устному согласованию с наход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я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щимися рядом гражданами намордник может быть ослаблен или снят с собаки до момента высадки из общественного транспорта, за исключением собак, включенных в Перечень потенциально опасных собак, утвержденный постановлением П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рав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и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тельства Российской Федерации от 29 июля 2019 г. № 974 «Об утверждении Пере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ч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ня потенциально опасных собак</w:t>
      </w:r>
      <w:proofErr w:type="gramEnd"/>
      <w:r>
        <w:rPr>
          <w:rFonts w:ascii="Times New Roman" w:hAnsi="Times New Roman"/>
          <w:bCs/>
          <w:color w:val="000000" w:themeColor="text1"/>
          <w:sz w:val="28"/>
          <w:szCs w:val="28"/>
        </w:rPr>
        <w:t>»;</w:t>
      </w:r>
    </w:p>
    <w:p w:rsidR="00BF1142" w:rsidRDefault="002648DB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д) выгул домашних животных лицами младше 14 лет разрешается только в с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провождении взрослых.</w:t>
      </w:r>
    </w:p>
    <w:p w:rsidR="00BF1142" w:rsidRDefault="002648DB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4.2. Запрещается:</w:t>
      </w:r>
    </w:p>
    <w:p w:rsidR="00BF1142" w:rsidRDefault="002648DB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а) выгул собак и нахождение с ним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и на территориях общего пользования л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и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цами, не способными контролировать их поведение, в том числе находящимися в состоянии алкогольного, наркотического или иного токсического опьянения, лиц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ми, признанными недееспособными;</w:t>
      </w:r>
    </w:p>
    <w:p w:rsidR="00BF1142" w:rsidRDefault="002648DB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б) нахождение с домашними животн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ыми на территориях медицинских, обр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зовательных и физкультурно-спортивных организаций, на пляжах, разрешенных для купания граждан, и иных территориях, нахождение на которых с домашним живо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т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ным запрещено законодательством;</w:t>
      </w:r>
    </w:p>
    <w:p w:rsidR="00BF1142" w:rsidRDefault="002648DB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  <w:sectPr w:rsidR="00BF1142">
          <w:pgSz w:w="11906" w:h="16838"/>
          <w:pgMar w:top="1134" w:right="567" w:bottom="1134" w:left="1134" w:header="567" w:footer="567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в) выгул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домашнего животно</w:t>
      </w:r>
      <w:bookmarkStart w:id="0" w:name="_GoBack"/>
      <w:bookmarkEnd w:id="0"/>
      <w:r>
        <w:rPr>
          <w:rFonts w:ascii="Times New Roman" w:hAnsi="Times New Roman"/>
          <w:bCs/>
          <w:color w:val="000000" w:themeColor="text1"/>
          <w:sz w:val="28"/>
          <w:szCs w:val="28"/>
        </w:rPr>
        <w:t>го без сопровождения владельца.</w:t>
      </w:r>
    </w:p>
    <w:p w:rsidR="00BF1142" w:rsidRDefault="002648DB">
      <w:pPr>
        <w:tabs>
          <w:tab w:val="left" w:pos="8191"/>
          <w:tab w:val="right" w:pos="10205"/>
        </w:tabs>
        <w:spacing w:after="0" w:line="240" w:lineRule="auto"/>
        <w:ind w:left="6521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Приложение</w:t>
      </w:r>
    </w:p>
    <w:p w:rsidR="00BF1142" w:rsidRDefault="002648DB">
      <w:pPr>
        <w:tabs>
          <w:tab w:val="left" w:pos="8191"/>
          <w:tab w:val="right" w:pos="10205"/>
        </w:tabs>
        <w:spacing w:after="0" w:line="240" w:lineRule="auto"/>
        <w:ind w:left="6521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к Дополнительным требов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ниям к содержанию дома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ш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них животных, в том числе к их выгулу на территории  Республики Татарстан</w:t>
      </w:r>
    </w:p>
    <w:p w:rsidR="00BF1142" w:rsidRDefault="00BF1142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BF1142" w:rsidRDefault="00BF1142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BF1142" w:rsidRDefault="002648DB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Методические рекомендации</w:t>
      </w:r>
    </w:p>
    <w:p w:rsidR="00BF1142" w:rsidRDefault="002648DB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по содержанию и выгулу домашних животных</w:t>
      </w:r>
    </w:p>
    <w:p w:rsidR="00BF1142" w:rsidRDefault="002648DB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на территории Республики Татарстан</w:t>
      </w:r>
    </w:p>
    <w:p w:rsidR="00BF1142" w:rsidRDefault="00BF1142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BF1142" w:rsidRDefault="002648DB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. Общие положения</w:t>
      </w:r>
    </w:p>
    <w:p w:rsidR="00BF1142" w:rsidRDefault="00BF114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BF1142" w:rsidRDefault="002648D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1.1. </w:t>
      </w:r>
      <w:proofErr w:type="gramStart"/>
      <w:r>
        <w:rPr>
          <w:rFonts w:ascii="Times New Roman" w:hAnsi="Times New Roman"/>
          <w:bCs/>
          <w:color w:val="000000" w:themeColor="text1"/>
          <w:sz w:val="28"/>
          <w:szCs w:val="28"/>
        </w:rPr>
        <w:t>Настоящие методические рекомендации разработаны с целью развития культуры ответственного отношения к содержанию и выгулу домашних животных на территории Республики Татарстан и предназначены для в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ладельцев домашних животных и лиц, временно их заменяющих, волонтеров зоозащитных организаций, лиц, оказывающих услуги передержки домашних животных на безвозмездной или возмездной основе, и иных граждан, желающих завести домашнее животное на те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р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ритории Рес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публики Татарстан.</w:t>
      </w:r>
      <w:proofErr w:type="gramEnd"/>
    </w:p>
    <w:p w:rsidR="00BF1142" w:rsidRDefault="002648D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1.2. В целях настоящих методических рекомендаций используются следующие определения:</w:t>
      </w:r>
    </w:p>
    <w:p w:rsidR="00BF1142" w:rsidRDefault="002648D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собака мелкого размера - собака, рост которой в холке составляет менее 30 сантиметров;</w:t>
      </w:r>
    </w:p>
    <w:p w:rsidR="00BF1142" w:rsidRDefault="002648D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собака среднего размера - собака, рост которой в холке составляет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30 - 45 са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н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тиметров;</w:t>
      </w:r>
    </w:p>
    <w:p w:rsidR="00BF1142" w:rsidRDefault="002648D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собака крупного размера - собака, рост которой в холке составляет 46 - 60 са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н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тиметров;</w:t>
      </w:r>
    </w:p>
    <w:p w:rsidR="00BF1142" w:rsidRDefault="002648D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гигантская собака - собака, рост которой в холке свыше 60 сантиметров;</w:t>
      </w:r>
    </w:p>
    <w:p w:rsidR="00BF1142" w:rsidRDefault="002648D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племенное разведение - разведение породистых домашних животных с целью сохра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нения и улучшения их пользовательских и экстерьерных качеств в соотве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т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ствии со стандартом породы, с соблюдением принципов селекции и с оформлением племенной документации;</w:t>
      </w:r>
    </w:p>
    <w:p w:rsidR="00BF1142" w:rsidRDefault="002648D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племенное домашнее животное - породистое домашнее животное, соотве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т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ствующее стандарту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породы и имеющее допуск в разведение;</w:t>
      </w:r>
    </w:p>
    <w:p w:rsidR="00BF1142" w:rsidRDefault="002648D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ветеринарный специалист - физическое лицо, имеющее высшее или среднее ветеринарное образование, занимающееся оказанием домашним животным ветер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и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нарной помощи;</w:t>
      </w:r>
    </w:p>
    <w:p w:rsidR="00BF1142" w:rsidRDefault="002648D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кинолог - специалист, занимающийся обучением (дрессировкой), разведением, тренировкой собак для различных целей;</w:t>
      </w:r>
    </w:p>
    <w:p w:rsidR="00BF1142" w:rsidRDefault="002648D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эструс - период половой активности самок млекопитающих, во </w:t>
      </w:r>
      <w:proofErr w:type="gramStart"/>
      <w:r>
        <w:rPr>
          <w:rFonts w:ascii="Times New Roman" w:hAnsi="Times New Roman"/>
          <w:bCs/>
          <w:color w:val="000000" w:themeColor="text1"/>
          <w:sz w:val="28"/>
          <w:szCs w:val="28"/>
        </w:rPr>
        <w:t>время</w:t>
      </w:r>
      <w:proofErr w:type="gramEnd"/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которого она готова к спариванию и оплодотворению.</w:t>
      </w:r>
      <w:r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> </w:t>
      </w:r>
    </w:p>
    <w:p w:rsidR="00BF1142" w:rsidRDefault="00BF1142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BF1142" w:rsidRDefault="00BF1142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BF1142" w:rsidRDefault="002648DB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lastRenderedPageBreak/>
        <w:t>II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Рекомендации к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условиям содержания домашних животных</w:t>
      </w:r>
    </w:p>
    <w:p w:rsidR="00BF1142" w:rsidRDefault="00BF114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BF1142" w:rsidRDefault="002648D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2.1. Минимальное рекомендованное пространство для содержания домашних животных в жилых помещениях на территории Республики Татарстан:</w:t>
      </w:r>
    </w:p>
    <w:p w:rsidR="00BF1142" w:rsidRDefault="002648D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а) для собак мелких размеров домашнего содержания - не менее 2,5 кв. метра жилой пл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ощади на одну особь;</w:t>
      </w:r>
    </w:p>
    <w:p w:rsidR="00BF1142" w:rsidRDefault="002648D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б) для собак средних и крупных размеров домашнего содержания - не менее 3,5 кв. метра жилой площади на одну особь;</w:t>
      </w:r>
    </w:p>
    <w:p w:rsidR="00BF1142" w:rsidRDefault="002648D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в) для собак гигантских размеров домашнего содержания - не менее 5 кв. ме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т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ров жилой площади на одну особь;</w:t>
      </w:r>
    </w:p>
    <w:p w:rsidR="00BF1142" w:rsidRDefault="002648D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г) для кошек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домашнего содержания - не менее 3 кв. метров на одну особь;</w:t>
      </w:r>
    </w:p>
    <w:p w:rsidR="00BF1142" w:rsidRDefault="002648D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д) мелкие домашние животные (морские свинки, хорьки, карликовые кролики и т.д.) должны содержаться в клетках, террариумах и аквариумах сообразно своим видовым особенностям.</w:t>
      </w:r>
    </w:p>
    <w:p w:rsidR="00BF1142" w:rsidRDefault="002648D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2.2. Температура воздух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а в жилом помещении, оптимальная для содержания домашних животных:</w:t>
      </w:r>
    </w:p>
    <w:p w:rsidR="00BF1142" w:rsidRDefault="002648D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а) для собак домашнего содержания - в диапазоне от 16 до 25</w:t>
      </w:r>
      <w:proofErr w:type="gramStart"/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°С</w:t>
      </w:r>
      <w:proofErr w:type="gramEnd"/>
      <w:r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BF1142" w:rsidRDefault="002648D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б) для кошек домашнего содержания - в диапазоне от 18 до 28</w:t>
      </w:r>
      <w:proofErr w:type="gramStart"/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°С</w:t>
      </w:r>
      <w:proofErr w:type="gramEnd"/>
      <w:r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BF1142" w:rsidRDefault="002648D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в) в местах, где установлены клетки, террариумы или аквариумы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, должна по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д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держиваться комфортная для каждого вида домашнего животного - в диапазоне от 15 до 28</w:t>
      </w:r>
      <w:proofErr w:type="gramStart"/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°С</w:t>
      </w:r>
      <w:proofErr w:type="gramEnd"/>
      <w:r>
        <w:rPr>
          <w:rFonts w:ascii="Times New Roman" w:hAnsi="Times New Roman"/>
          <w:bCs/>
          <w:color w:val="000000" w:themeColor="text1"/>
          <w:sz w:val="28"/>
          <w:szCs w:val="28"/>
        </w:rPr>
        <w:t>, в помещении не должно быть сквозняков.</w:t>
      </w:r>
    </w:p>
    <w:p w:rsidR="00BF1142" w:rsidRDefault="002648D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2.3. </w:t>
      </w:r>
      <w:proofErr w:type="gramStart"/>
      <w:r>
        <w:rPr>
          <w:rFonts w:ascii="Times New Roman" w:hAnsi="Times New Roman"/>
          <w:bCs/>
          <w:color w:val="000000" w:themeColor="text1"/>
          <w:sz w:val="28"/>
          <w:szCs w:val="28"/>
        </w:rPr>
        <w:t>Не рекомендуется содержание и продолжительное (более часа) нахожд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е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ние домашнего животного на открытом солнце в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жаркую погоду, на открытом во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з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духе или в неотапливаемых помещениях при низких температурах, в плохо вент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и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лируемых пространствах, а также в пространствах без доступа естественного света (на балконах, в кладовках, в подвалах, на чердаках, в гаражах и иных п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омещениях).</w:t>
      </w:r>
      <w:proofErr w:type="gramEnd"/>
    </w:p>
    <w:p w:rsidR="00BF1142" w:rsidRDefault="002648D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2.4. Распашные окна рекомендуется оборудовать системой, предотвращающей травмирование или побег домашнего животного.</w:t>
      </w:r>
    </w:p>
    <w:p w:rsidR="00BF1142" w:rsidRDefault="002648D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2.5. При уличном вольерном содержании собак средних, крупных и гиган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т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ских размеров:</w:t>
      </w:r>
    </w:p>
    <w:p w:rsidR="00BF1142" w:rsidRDefault="002648D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а) вольеры должны быть оборудованы с учетом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безопасности, комфорта и с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хранности собак, а также:</w:t>
      </w:r>
    </w:p>
    <w:p w:rsidR="00BF1142" w:rsidRDefault="002648D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иметь прочную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</w:rPr>
        <w:t>антипобеговую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конструкцию (сварная решетка, прочная м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е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таллическая сетка), высота стен которой должна быть не менее 2 метров;</w:t>
      </w:r>
    </w:p>
    <w:p w:rsidR="00BF1142" w:rsidRDefault="002648D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защищать собаку от ветра и дождя (две или три стены вольера дол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жны быть сплошными);</w:t>
      </w:r>
    </w:p>
    <w:p w:rsidR="00BF1142" w:rsidRDefault="002648D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иметь разборную будку-дом, соответствующую размерам собаки;</w:t>
      </w:r>
    </w:p>
    <w:p w:rsidR="00BF1142" w:rsidRDefault="002648D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иметь просторный отсек для выгула собаки;</w:t>
      </w:r>
    </w:p>
    <w:p w:rsidR="00BF1142" w:rsidRDefault="002648D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крыша вольера должна закрывать часть выгульного отсека;</w:t>
      </w:r>
    </w:p>
    <w:p w:rsidR="00BF1142" w:rsidRDefault="002648D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двери вольера должны открываться внутрь помещений и прижиматься к стене волье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ра;</w:t>
      </w:r>
    </w:p>
    <w:p w:rsidR="00BF1142" w:rsidRDefault="002648D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б) размер уличных вольеров для собак при постоянном содержании:</w:t>
      </w:r>
    </w:p>
    <w:p w:rsidR="00BF1142" w:rsidRDefault="002648D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не менее 10 кв. метров для собак средних и крупных пород;</w:t>
      </w:r>
    </w:p>
    <w:p w:rsidR="00BF1142" w:rsidRDefault="002648D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не менее 15 кв. метров для собак гигантских пород;</w:t>
      </w:r>
    </w:p>
    <w:p w:rsidR="00BF1142" w:rsidRDefault="002648D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не менее 15 кв. метров для стаи из двух собак крупных пород;</w:t>
      </w:r>
    </w:p>
    <w:p w:rsidR="00BF1142" w:rsidRDefault="002648D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в) будка-дом для собак уличного содержания:</w:t>
      </w:r>
    </w:p>
    <w:p w:rsidR="00BF1142" w:rsidRDefault="002648D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должна быть разборной для сезонной обработки от эктопаразитов;</w:t>
      </w:r>
    </w:p>
    <w:p w:rsidR="00BF1142" w:rsidRDefault="002648D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должна занимать не более одной четвертой части от всего размера вольера;</w:t>
      </w:r>
    </w:p>
    <w:p w:rsidR="00BF1142" w:rsidRDefault="002648D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должна соответствовать размерам собаки, но не менее:</w:t>
      </w:r>
    </w:p>
    <w:p w:rsidR="00BF1142" w:rsidRDefault="002648D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для собак средних разме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ров - 60 x 80 x 60 сантиметров (высота, глубина, ш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и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рина соответственно);</w:t>
      </w:r>
    </w:p>
    <w:p w:rsidR="00BF1142" w:rsidRDefault="002648D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для собак крупных размеров - 80 x 110 x 80 сантиметров (высота, глубина, ширина соответственно);</w:t>
      </w:r>
    </w:p>
    <w:p w:rsidR="00BF1142" w:rsidRDefault="002648D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для собак гигантских размеров - 100 x 130 x 100 сантиметров (высота, глуб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и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на, ширина с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оответственно).</w:t>
      </w:r>
    </w:p>
    <w:p w:rsidR="00BF1142" w:rsidRDefault="002648D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2.6. При уличном цепном содержании собак средних, крупных и гигантских размеров:</w:t>
      </w:r>
    </w:p>
    <w:p w:rsidR="00BF1142" w:rsidRDefault="002648D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а) территория должна быть огорожена по всему периметру способом, препя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т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ствующим попаданию на территорию других домашних животных, а также пред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у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преждающим подко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пы и перепрыгивание собакой на цепи ограждения;</w:t>
      </w:r>
    </w:p>
    <w:p w:rsidR="00BF1142" w:rsidRDefault="002648D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б) на территории должна быть размещена разборная будка-дом, соответств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у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ющая размерам собаки;</w:t>
      </w:r>
    </w:p>
    <w:p w:rsidR="00BF1142" w:rsidRDefault="002648D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в) длина цепи должна быть не менее 4,5 метра для собаки любого размера;</w:t>
      </w:r>
    </w:p>
    <w:p w:rsidR="00BF1142" w:rsidRDefault="002648D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г) толщина звеньев цепи должна соответствовать размерам собаки;</w:t>
      </w:r>
    </w:p>
    <w:p w:rsidR="00BF1142" w:rsidRDefault="002648D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д) рекомендовано содержание на тросе, позволяющем собаке перемещаться по территории на обозначенном радиусе (вдоль забора, вдоль дома и т.п.).</w:t>
      </w:r>
    </w:p>
    <w:p w:rsidR="00BF1142" w:rsidRDefault="002648D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2.7. В местах содержания домашних животных доступ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домашних животных к электрическим проводам должен быть исключен.</w:t>
      </w:r>
    </w:p>
    <w:p w:rsidR="00BF1142" w:rsidRDefault="002648D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2.8. С целью формирования навыков и адекватного поведения собаки в общ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е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стве, а также для установления контакта между собакой и владельцем на территории Республики Татарстан рекомендованы и п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оощряются занятия по социализации с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баки, дрессировке собаки и занятия кинологическим спортом.</w:t>
      </w:r>
    </w:p>
    <w:p w:rsidR="00BF1142" w:rsidRDefault="002648D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2.9. В случае возникновения у домашнего животного нежелательного, д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е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структивного и (или) опасного для окружающих поведения рекомендуется обр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щаться к ветеринарны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м специалистам, кинологам для выявления причин такого п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ведения и дальнейшей коррекции.</w:t>
      </w:r>
    </w:p>
    <w:p w:rsidR="00BF1142" w:rsidRDefault="00BF114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BF1142" w:rsidRDefault="002648DB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III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. Охрана здоровья домашних животных</w:t>
      </w:r>
    </w:p>
    <w:p w:rsidR="00BF1142" w:rsidRDefault="00BF114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BF1142" w:rsidRDefault="002648D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3.1. В целях профилактики и недопущения вспышек инфекционных заболев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ний необходимо проводить вакцинацию и ежегодную ревакцинац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ию домашних ж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и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вотных комбинированными вакцинами вне зависимости от условий содержания и частоты посещения ими улицы.</w:t>
      </w:r>
    </w:p>
    <w:p w:rsidR="00BF1142" w:rsidRDefault="002648D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3.2. В целях профилактики и недопущения распространения паразитарных и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н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вазий </w:t>
      </w:r>
      <w:proofErr w:type="gramStart"/>
      <w:r>
        <w:rPr>
          <w:rFonts w:ascii="Times New Roman" w:hAnsi="Times New Roman"/>
          <w:bCs/>
          <w:color w:val="000000" w:themeColor="text1"/>
          <w:sz w:val="28"/>
          <w:szCs w:val="28"/>
        </w:rPr>
        <w:t>рекомендована</w:t>
      </w:r>
      <w:proofErr w:type="gramEnd"/>
      <w:r>
        <w:rPr>
          <w:rFonts w:ascii="Times New Roman" w:hAnsi="Times New Roman"/>
          <w:bCs/>
          <w:color w:val="000000" w:themeColor="text1"/>
          <w:sz w:val="28"/>
          <w:szCs w:val="28"/>
        </w:rPr>
        <w:t>:</w:t>
      </w:r>
    </w:p>
    <w:p w:rsidR="00BF1142" w:rsidRDefault="002648D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а) обработка от эндопаразитов, гельминтов. Преп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араты и календарный план обработок должны быть назначены ветеринарным специалистом, но не реже одного раза в год;</w:t>
      </w:r>
    </w:p>
    <w:p w:rsidR="00BF1142" w:rsidRDefault="002648D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б) обработка от эктопаразитов:</w:t>
      </w:r>
    </w:p>
    <w:p w:rsidR="00BF1142" w:rsidRDefault="002648D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от иксодовых клещей в период с марта по ноябрь;</w:t>
      </w:r>
    </w:p>
    <w:p w:rsidR="00BF1142" w:rsidRDefault="002648D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от иных эктопаразитов круглогодично, в зависимости от условий содержания домашнего животного.</w:t>
      </w:r>
    </w:p>
    <w:p w:rsidR="00BF1142" w:rsidRDefault="002648D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3.3. В целях снижения количества животных без владельцев на территории Республики Татарстан рекомендовано недопущение размножения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</w:rPr>
        <w:t>неплеменных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д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машних животных.</w:t>
      </w:r>
    </w:p>
    <w:p w:rsidR="00BF1142" w:rsidRDefault="002648D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3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.4. В целях недопущения размножения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</w:rPr>
        <w:t>неплеменных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домашних животных на территории Республики Татарстан рекомендована процедура кастрации домашних животных в случаях, когда она не несет угрозы жизни домашнего животного и соо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т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ветствует возрасту. В период эстру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са не допускать свободного неконтролируемого перемещения домашнего животного вне территории его содержания.</w:t>
      </w:r>
    </w:p>
    <w:p w:rsidR="00BF1142" w:rsidRDefault="002648D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3.5. В целях сохранения здоровья и активности домашнего животного рек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мендовано проводить регулярные профилактические осмотры у ветеринарного сп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е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циа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листа.</w:t>
      </w:r>
    </w:p>
    <w:p w:rsidR="00BF1142" w:rsidRDefault="00BF114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BF1142" w:rsidRDefault="002648DB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IV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. Рекомендации по выгулу домашних животных</w:t>
      </w:r>
    </w:p>
    <w:p w:rsidR="00BF1142" w:rsidRDefault="002648DB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и перемещениям с ними</w:t>
      </w:r>
    </w:p>
    <w:p w:rsidR="00BF1142" w:rsidRDefault="00BF1142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BF1142" w:rsidRDefault="002648DB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4.1. Выгул собаки должен учитывать ее возрастные, породные и индивидуал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ь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ные потребности в движении, социальном взаимодействии, исследовании. Владел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ь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цу рекомендовано планировать мар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шруты прогулок, время игр с другими домашн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и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ми животными и иные </w:t>
      </w:r>
      <w:proofErr w:type="gramStart"/>
      <w:r>
        <w:rPr>
          <w:rFonts w:ascii="Times New Roman" w:hAnsi="Times New Roman"/>
          <w:bCs/>
          <w:color w:val="000000" w:themeColor="text1"/>
          <w:sz w:val="28"/>
          <w:szCs w:val="28"/>
        </w:rPr>
        <w:t>занятия</w:t>
      </w:r>
      <w:proofErr w:type="gramEnd"/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исходя из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</w:rPr>
        <w:t>видотипичных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потребностей собаки:</w:t>
      </w:r>
    </w:p>
    <w:p w:rsidR="00BF1142" w:rsidRDefault="002648DB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а) взрослых собак (более двух лет) домашнего содержания рекомендуется в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ы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гуливать не реже двух раз в сутки;</w:t>
      </w:r>
    </w:p>
    <w:p w:rsidR="00BF1142" w:rsidRDefault="002648DB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б) взрослых собак (более двух лет)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уличного содержания рекомендуется выг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у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ливать за пределами места содержания не реже одного раза в сутки;</w:t>
      </w:r>
    </w:p>
    <w:p w:rsidR="00BF1142" w:rsidRDefault="002648DB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в) режим выгула для щенков (до шести месяцев) и пожилых собак (от восьми лет) следует устанавливать в зависимости от индивидуальных особенностей живо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т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н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ых.</w:t>
      </w:r>
    </w:p>
    <w:p w:rsidR="00BF1142" w:rsidRDefault="002648DB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4.2. Рекомендуется планировать прогулки и иные </w:t>
      </w:r>
      <w:proofErr w:type="gramStart"/>
      <w:r>
        <w:rPr>
          <w:rFonts w:ascii="Times New Roman" w:hAnsi="Times New Roman"/>
          <w:bCs/>
          <w:color w:val="000000" w:themeColor="text1"/>
          <w:sz w:val="28"/>
          <w:szCs w:val="28"/>
        </w:rPr>
        <w:t>перемещения</w:t>
      </w:r>
      <w:proofErr w:type="gramEnd"/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 домашним животным исходя из его физиологических особенностей и с учетом времени, кот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рое собака непрерывно проведет в наморднике, а кошка или иное мелкое домашнее животное в закрытом контейне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ре:</w:t>
      </w:r>
    </w:p>
    <w:p w:rsidR="00BF1142" w:rsidRDefault="002648DB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а) подбирать намордник рекомендуется с учетом анатомических и поведенч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е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ских особенностей каждой собаки; правильно подобранный намордник должен обеспечивать безопасность собаке и окружающим, а также должен предоставлять собаке возможность свободно дышат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ь с открытой пастью;</w:t>
      </w:r>
    </w:p>
    <w:p w:rsidR="00BF1142" w:rsidRDefault="002648DB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б) во избежание теплового удара (перегрева), затруднения работы сердца и иных проблем со здоровьем не рекомендуется держать собаку в наморднике более часа, а при температуре выше 25 не следует держать собаку в наморднике более 20 минут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BF1142" w:rsidRDefault="002648DB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в) не рекомендуется во время прогулок и перемещений в транспорте испол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ь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зование ветеринарных намордников, фиксирующих челюсти в сомкнутом состо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я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нии, поскольку это может привести к нарушению терморегуляции и развитию острой сердечной недостаточности;</w:t>
      </w:r>
    </w:p>
    <w:p w:rsidR="00BF1142" w:rsidRDefault="002648DB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г) пр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и подборе контейнера/переноски следует учитывать физиологию и п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требности животного. Контейнер/переноска подобраны правильно, если животное может в нем встать в полный рост без риска получения травмы головы, спины, лап, хвоста.</w:t>
      </w:r>
    </w:p>
    <w:p w:rsidR="00BF1142" w:rsidRDefault="002648DB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4.3. В целях оперативной иде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нтификации домашнего животного при обнар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у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жении его выгула без сопровождения владельца, потери или кражи, а также в целях его скорейшего возвращения владельцу рекомендуется закрепить на амуниции д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машнего животного жетон с номером телефона владельца домашне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го животного (адресник);</w:t>
      </w:r>
    </w:p>
    <w:p w:rsidR="00BF1142" w:rsidRDefault="00BF1142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BF1142" w:rsidRDefault="002648DB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V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Рекомендации по формированию у владельцев </w:t>
      </w:r>
    </w:p>
    <w:p w:rsidR="00BF1142" w:rsidRDefault="002648DB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навыков обращения с домашними животными</w:t>
      </w:r>
    </w:p>
    <w:p w:rsidR="00BF1142" w:rsidRDefault="00BF1142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BF1142" w:rsidRDefault="002648D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5.1. Для формирования навыков обращения владельца с домашними живо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т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ными (контакта с животным, контроля его поведения, обучения и тренинга живо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т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ного) на территории Республики Татарстан рекомендованы и поощряются:</w:t>
      </w:r>
    </w:p>
    <w:p w:rsidR="00BF1142" w:rsidRDefault="002648D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а) занятия по социализации домашних животных - как самостоятельные, так и под руководством специалистов;</w:t>
      </w:r>
    </w:p>
    <w:p w:rsidR="00BF1142" w:rsidRDefault="002648D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б) базовая и профильная дрессировка собак (прикладная, спортивная, охотн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и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чья, выставочная и др.);</w:t>
      </w:r>
    </w:p>
    <w:p w:rsidR="00BF1142" w:rsidRDefault="002648D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в) занятия кинологическими видами спорта (общий курс дрессировки, поиск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во-спасательная служба, ездовой спорт и др.);</w:t>
      </w:r>
    </w:p>
    <w:p w:rsidR="00BF1142" w:rsidRDefault="002648D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г) деятельность, в том числе волонтерска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я, в области прикладной кинологии (подготовка собак-поводырей, собак-спасателей, собак-терапевтов);</w:t>
      </w:r>
    </w:p>
    <w:p w:rsidR="00BF1142" w:rsidRDefault="002648D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д) участие в кинологических мероприятиях просветительского, культурного, спортивного характера, в том числе в рамках Дня физкультурника, Дня кинолога, чемпи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онатов России и чемпионатов Российской кинологической федерации по к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и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нологическим дисциплинам, и других всероссийских состязаниях;</w:t>
      </w:r>
    </w:p>
    <w:p w:rsidR="00BF1142" w:rsidRDefault="002648D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е) участие волонтеров зоозащитных организаций в социальной жизни респу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б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лики посредством организации и проведения тематических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образовательных, пр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светительских и культурных мероприятий, направленных на профилактику увел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и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чения численности животных без владельцев и популяризацию помощи животным в приютах;</w:t>
      </w:r>
    </w:p>
    <w:p w:rsidR="00BF1142" w:rsidRDefault="002648D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ж) активное участие владельцев домашних животных в социальной жизни своих на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селенных пунктов и развитии его инфраструктуры;</w:t>
      </w:r>
    </w:p>
    <w:p w:rsidR="00BF1142" w:rsidRDefault="002648D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з) самообразование владельцев домашних животных.</w:t>
      </w:r>
    </w:p>
    <w:sectPr w:rsidR="00BF1142">
      <w:pgSz w:w="11906" w:h="16838"/>
      <w:pgMar w:top="1134" w:right="567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142" w:rsidRDefault="002648DB">
      <w:pPr>
        <w:spacing w:after="0" w:line="240" w:lineRule="auto"/>
      </w:pPr>
      <w:r>
        <w:separator/>
      </w:r>
    </w:p>
  </w:endnote>
  <w:endnote w:type="continuationSeparator" w:id="0">
    <w:p w:rsidR="00BF1142" w:rsidRDefault="00264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142" w:rsidRDefault="002648DB">
      <w:pPr>
        <w:spacing w:after="0" w:line="240" w:lineRule="auto"/>
      </w:pPr>
      <w:r>
        <w:separator/>
      </w:r>
    </w:p>
  </w:footnote>
  <w:footnote w:type="continuationSeparator" w:id="0">
    <w:p w:rsidR="00BF1142" w:rsidRDefault="00264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5041576"/>
      <w:docPartObj>
        <w:docPartGallery w:val="Page Numbers (Top of Page)"/>
        <w:docPartUnique/>
      </w:docPartObj>
    </w:sdtPr>
    <w:sdtEndPr/>
    <w:sdtContent>
      <w:p w:rsidR="00BF1142" w:rsidRDefault="002648DB">
        <w:pPr>
          <w:pStyle w:val="afe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5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BF1142" w:rsidRDefault="00BF1142">
    <w:pPr>
      <w:pStyle w:val="af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176DA"/>
    <w:multiLevelType w:val="hybridMultilevel"/>
    <w:tmpl w:val="975E6DB4"/>
    <w:lvl w:ilvl="0" w:tplc="0BF86480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EE106EB0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D2384B3E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F42011EE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1FFEB2A6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3830EE54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D08AD8AC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BB60DE3E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9DDA5CA2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082B1234"/>
    <w:multiLevelType w:val="hybridMultilevel"/>
    <w:tmpl w:val="0ADC12E0"/>
    <w:lvl w:ilvl="0" w:tplc="8D98A32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2C371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3F04F4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164478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C2C137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63A414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6AE520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F48BCF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D62D5C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844AAF"/>
    <w:multiLevelType w:val="hybridMultilevel"/>
    <w:tmpl w:val="DE2CCF14"/>
    <w:lvl w:ilvl="0" w:tplc="C0F0499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B64AC5D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8D05D4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3EE900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2CE088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D9E664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8FEB6B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04ADB7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C18CA8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3A5E8C"/>
    <w:multiLevelType w:val="hybridMultilevel"/>
    <w:tmpl w:val="DB4A3476"/>
    <w:lvl w:ilvl="0" w:tplc="F8EC0318">
      <w:start w:val="1"/>
      <w:numFmt w:val="decimal"/>
      <w:lvlText w:val="%1."/>
      <w:lvlJc w:val="left"/>
      <w:pPr>
        <w:ind w:left="1434" w:hanging="360"/>
      </w:pPr>
    </w:lvl>
    <w:lvl w:ilvl="1" w:tplc="0B761D80">
      <w:start w:val="1"/>
      <w:numFmt w:val="lowerLetter"/>
      <w:lvlText w:val="%2."/>
      <w:lvlJc w:val="left"/>
      <w:pPr>
        <w:ind w:left="2154" w:hanging="360"/>
      </w:pPr>
    </w:lvl>
    <w:lvl w:ilvl="2" w:tplc="3842B51C">
      <w:start w:val="1"/>
      <w:numFmt w:val="lowerRoman"/>
      <w:lvlText w:val="%3."/>
      <w:lvlJc w:val="right"/>
      <w:pPr>
        <w:ind w:left="2874" w:hanging="180"/>
      </w:pPr>
    </w:lvl>
    <w:lvl w:ilvl="3" w:tplc="6C845DDA">
      <w:start w:val="1"/>
      <w:numFmt w:val="decimal"/>
      <w:lvlText w:val="%4."/>
      <w:lvlJc w:val="left"/>
      <w:pPr>
        <w:ind w:left="3594" w:hanging="360"/>
      </w:pPr>
    </w:lvl>
    <w:lvl w:ilvl="4" w:tplc="0D548F2A">
      <w:start w:val="1"/>
      <w:numFmt w:val="lowerLetter"/>
      <w:lvlText w:val="%5."/>
      <w:lvlJc w:val="left"/>
      <w:pPr>
        <w:ind w:left="4314" w:hanging="360"/>
      </w:pPr>
    </w:lvl>
    <w:lvl w:ilvl="5" w:tplc="EBC0E1EC">
      <w:start w:val="1"/>
      <w:numFmt w:val="lowerRoman"/>
      <w:lvlText w:val="%6."/>
      <w:lvlJc w:val="right"/>
      <w:pPr>
        <w:ind w:left="5034" w:hanging="180"/>
      </w:pPr>
    </w:lvl>
    <w:lvl w:ilvl="6" w:tplc="C6E499AE">
      <w:start w:val="1"/>
      <w:numFmt w:val="decimal"/>
      <w:lvlText w:val="%7."/>
      <w:lvlJc w:val="left"/>
      <w:pPr>
        <w:ind w:left="5754" w:hanging="360"/>
      </w:pPr>
    </w:lvl>
    <w:lvl w:ilvl="7" w:tplc="116E2352">
      <w:start w:val="1"/>
      <w:numFmt w:val="lowerLetter"/>
      <w:lvlText w:val="%8."/>
      <w:lvlJc w:val="left"/>
      <w:pPr>
        <w:ind w:left="6474" w:hanging="360"/>
      </w:pPr>
    </w:lvl>
    <w:lvl w:ilvl="8" w:tplc="4B380A1E">
      <w:start w:val="1"/>
      <w:numFmt w:val="lowerRoman"/>
      <w:lvlText w:val="%9."/>
      <w:lvlJc w:val="right"/>
      <w:pPr>
        <w:ind w:left="7194" w:hanging="180"/>
      </w:pPr>
    </w:lvl>
  </w:abstractNum>
  <w:abstractNum w:abstractNumId="4">
    <w:nsid w:val="142F7A37"/>
    <w:multiLevelType w:val="hybridMultilevel"/>
    <w:tmpl w:val="B28C5088"/>
    <w:lvl w:ilvl="0" w:tplc="FEA21B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9F632A2">
      <w:start w:val="1"/>
      <w:numFmt w:val="lowerLetter"/>
      <w:lvlText w:val="%2."/>
      <w:lvlJc w:val="left"/>
      <w:pPr>
        <w:ind w:left="1789" w:hanging="360"/>
      </w:pPr>
    </w:lvl>
    <w:lvl w:ilvl="2" w:tplc="FF7AB90C">
      <w:start w:val="1"/>
      <w:numFmt w:val="lowerRoman"/>
      <w:lvlText w:val="%3."/>
      <w:lvlJc w:val="right"/>
      <w:pPr>
        <w:ind w:left="2509" w:hanging="180"/>
      </w:pPr>
    </w:lvl>
    <w:lvl w:ilvl="3" w:tplc="80420BE6">
      <w:start w:val="1"/>
      <w:numFmt w:val="decimal"/>
      <w:lvlText w:val="%4."/>
      <w:lvlJc w:val="left"/>
      <w:pPr>
        <w:ind w:left="3229" w:hanging="360"/>
      </w:pPr>
    </w:lvl>
    <w:lvl w:ilvl="4" w:tplc="E480A848">
      <w:start w:val="1"/>
      <w:numFmt w:val="lowerLetter"/>
      <w:lvlText w:val="%5."/>
      <w:lvlJc w:val="left"/>
      <w:pPr>
        <w:ind w:left="3949" w:hanging="360"/>
      </w:pPr>
    </w:lvl>
    <w:lvl w:ilvl="5" w:tplc="5010E6F0">
      <w:start w:val="1"/>
      <w:numFmt w:val="lowerRoman"/>
      <w:lvlText w:val="%6."/>
      <w:lvlJc w:val="right"/>
      <w:pPr>
        <w:ind w:left="4669" w:hanging="180"/>
      </w:pPr>
    </w:lvl>
    <w:lvl w:ilvl="6" w:tplc="3ACCFEA2">
      <w:start w:val="1"/>
      <w:numFmt w:val="decimal"/>
      <w:lvlText w:val="%7."/>
      <w:lvlJc w:val="left"/>
      <w:pPr>
        <w:ind w:left="5389" w:hanging="360"/>
      </w:pPr>
    </w:lvl>
    <w:lvl w:ilvl="7" w:tplc="3BB86298">
      <w:start w:val="1"/>
      <w:numFmt w:val="lowerLetter"/>
      <w:lvlText w:val="%8."/>
      <w:lvlJc w:val="left"/>
      <w:pPr>
        <w:ind w:left="6109" w:hanging="360"/>
      </w:pPr>
    </w:lvl>
    <w:lvl w:ilvl="8" w:tplc="EB26BB66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7129A9"/>
    <w:multiLevelType w:val="hybridMultilevel"/>
    <w:tmpl w:val="D8C6D36A"/>
    <w:lvl w:ilvl="0" w:tplc="04D2407C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257C9168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D548E74C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14A08564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D35C0A7C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ACE68ED0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4B52E896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5F8CD366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7BA4B4DE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>
    <w:nsid w:val="211678CA"/>
    <w:multiLevelType w:val="hybridMultilevel"/>
    <w:tmpl w:val="3D16DBF6"/>
    <w:lvl w:ilvl="0" w:tplc="2EC4669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D900D3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8F0C3B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422220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D42C42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B893A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5840C1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D24409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25C729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47E379B"/>
    <w:multiLevelType w:val="hybridMultilevel"/>
    <w:tmpl w:val="F1EC88C0"/>
    <w:lvl w:ilvl="0" w:tplc="BC72F0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7D3A8AE0">
      <w:start w:val="1"/>
      <w:numFmt w:val="lowerLetter"/>
      <w:lvlText w:val="%2."/>
      <w:lvlJc w:val="left"/>
      <w:pPr>
        <w:ind w:left="1785" w:hanging="360"/>
      </w:pPr>
    </w:lvl>
    <w:lvl w:ilvl="2" w:tplc="2BE438B2">
      <w:start w:val="1"/>
      <w:numFmt w:val="lowerRoman"/>
      <w:lvlText w:val="%3."/>
      <w:lvlJc w:val="right"/>
      <w:pPr>
        <w:ind w:left="2505" w:hanging="180"/>
      </w:pPr>
    </w:lvl>
    <w:lvl w:ilvl="3" w:tplc="895E721C">
      <w:start w:val="1"/>
      <w:numFmt w:val="decimal"/>
      <w:lvlText w:val="%4."/>
      <w:lvlJc w:val="left"/>
      <w:pPr>
        <w:ind w:left="3225" w:hanging="360"/>
      </w:pPr>
    </w:lvl>
    <w:lvl w:ilvl="4" w:tplc="378A148A">
      <w:start w:val="1"/>
      <w:numFmt w:val="lowerLetter"/>
      <w:lvlText w:val="%5."/>
      <w:lvlJc w:val="left"/>
      <w:pPr>
        <w:ind w:left="3945" w:hanging="360"/>
      </w:pPr>
    </w:lvl>
    <w:lvl w:ilvl="5" w:tplc="7026C07C">
      <w:start w:val="1"/>
      <w:numFmt w:val="lowerRoman"/>
      <w:lvlText w:val="%6."/>
      <w:lvlJc w:val="right"/>
      <w:pPr>
        <w:ind w:left="4665" w:hanging="180"/>
      </w:pPr>
    </w:lvl>
    <w:lvl w:ilvl="6" w:tplc="01243C5E">
      <w:start w:val="1"/>
      <w:numFmt w:val="decimal"/>
      <w:lvlText w:val="%7."/>
      <w:lvlJc w:val="left"/>
      <w:pPr>
        <w:ind w:left="5385" w:hanging="360"/>
      </w:pPr>
    </w:lvl>
    <w:lvl w:ilvl="7" w:tplc="51881E60">
      <w:start w:val="1"/>
      <w:numFmt w:val="lowerLetter"/>
      <w:lvlText w:val="%8."/>
      <w:lvlJc w:val="left"/>
      <w:pPr>
        <w:ind w:left="6105" w:hanging="360"/>
      </w:pPr>
    </w:lvl>
    <w:lvl w:ilvl="8" w:tplc="8E90B148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A901CC9"/>
    <w:multiLevelType w:val="hybridMultilevel"/>
    <w:tmpl w:val="DF901B0C"/>
    <w:lvl w:ilvl="0" w:tplc="04A23D66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EB301C2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304503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75ED63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032E92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19C84C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A48377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440A8C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198774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C8D4EC9"/>
    <w:multiLevelType w:val="hybridMultilevel"/>
    <w:tmpl w:val="5122F30A"/>
    <w:lvl w:ilvl="0" w:tplc="8E2A51A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EF4987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988A7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BFE778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C74FCD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D10833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238FB1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4EE5FD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2EF0D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9FD4E59"/>
    <w:multiLevelType w:val="hybridMultilevel"/>
    <w:tmpl w:val="D91454E6"/>
    <w:lvl w:ilvl="0" w:tplc="7638B7C4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64F4857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99652B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EB2EF9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7623E4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0AC42A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98612C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0B8094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6C05B1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AB27BBE"/>
    <w:multiLevelType w:val="hybridMultilevel"/>
    <w:tmpl w:val="D7F4250C"/>
    <w:lvl w:ilvl="0" w:tplc="C610EE0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BE6824E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4083ED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8CE317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C801D3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2ACBFB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4E6CCA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5BE65E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216163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F8050D2"/>
    <w:multiLevelType w:val="hybridMultilevel"/>
    <w:tmpl w:val="8298A29A"/>
    <w:lvl w:ilvl="0" w:tplc="7D86FF22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6218D0B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F92CAC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6C0DF4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F943C7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BF8021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D30240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93E800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37ECD6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2A27D51"/>
    <w:multiLevelType w:val="hybridMultilevel"/>
    <w:tmpl w:val="CCC67A30"/>
    <w:lvl w:ilvl="0" w:tplc="1C925F56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BA0600FC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2578B528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2C785F5A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562C38D6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B946550C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348C2EF4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B058C494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568A23E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>
    <w:nsid w:val="4B454BE5"/>
    <w:multiLevelType w:val="multilevel"/>
    <w:tmpl w:val="2408B5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>
    <w:nsid w:val="5438270F"/>
    <w:multiLevelType w:val="hybridMultilevel"/>
    <w:tmpl w:val="3DC2ABC8"/>
    <w:lvl w:ilvl="0" w:tplc="AE905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4C8B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02DC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FE00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CCA8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E266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CE64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FC0F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F49A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0927F7"/>
    <w:multiLevelType w:val="multilevel"/>
    <w:tmpl w:val="1144A8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E0E0F"/>
      </w:rPr>
    </w:lvl>
    <w:lvl w:ilvl="1">
      <w:start w:val="1"/>
      <w:numFmt w:val="decimal"/>
      <w:lvlText w:val="%1.%2"/>
      <w:lvlJc w:val="left"/>
      <w:pPr>
        <w:ind w:left="1364" w:hanging="360"/>
      </w:pPr>
      <w:rPr>
        <w:rFonts w:hint="default"/>
        <w:color w:val="0E0E0F"/>
      </w:rPr>
    </w:lvl>
    <w:lvl w:ilvl="2">
      <w:start w:val="1"/>
      <w:numFmt w:val="decimal"/>
      <w:lvlText w:val="%1.%2.%3"/>
      <w:lvlJc w:val="left"/>
      <w:pPr>
        <w:ind w:left="3273" w:hanging="720"/>
      </w:pPr>
      <w:rPr>
        <w:rFonts w:hint="default"/>
        <w:color w:val="0E0E0F"/>
      </w:rPr>
    </w:lvl>
    <w:lvl w:ilvl="3">
      <w:start w:val="1"/>
      <w:numFmt w:val="decimal"/>
      <w:lvlText w:val="%1.%2.%3.%4"/>
      <w:lvlJc w:val="left"/>
      <w:pPr>
        <w:ind w:left="4092" w:hanging="1080"/>
      </w:pPr>
      <w:rPr>
        <w:rFonts w:hint="default"/>
        <w:color w:val="0E0E0F"/>
      </w:rPr>
    </w:lvl>
    <w:lvl w:ilvl="4">
      <w:start w:val="1"/>
      <w:numFmt w:val="decimal"/>
      <w:lvlText w:val="%1.%2.%3.%4.%5"/>
      <w:lvlJc w:val="left"/>
      <w:pPr>
        <w:ind w:left="5096" w:hanging="1080"/>
      </w:pPr>
      <w:rPr>
        <w:rFonts w:hint="default"/>
        <w:color w:val="0E0E0F"/>
      </w:rPr>
    </w:lvl>
    <w:lvl w:ilvl="5">
      <w:start w:val="1"/>
      <w:numFmt w:val="decimal"/>
      <w:lvlText w:val="%1.%2.%3.%4.%5.%6"/>
      <w:lvlJc w:val="left"/>
      <w:pPr>
        <w:ind w:left="6460" w:hanging="1440"/>
      </w:pPr>
      <w:rPr>
        <w:rFonts w:hint="default"/>
        <w:color w:val="0E0E0F"/>
      </w:rPr>
    </w:lvl>
    <w:lvl w:ilvl="6">
      <w:start w:val="1"/>
      <w:numFmt w:val="decimal"/>
      <w:lvlText w:val="%1.%2.%3.%4.%5.%6.%7"/>
      <w:lvlJc w:val="left"/>
      <w:pPr>
        <w:ind w:left="7464" w:hanging="1440"/>
      </w:pPr>
      <w:rPr>
        <w:rFonts w:hint="default"/>
        <w:color w:val="0E0E0F"/>
      </w:rPr>
    </w:lvl>
    <w:lvl w:ilvl="7">
      <w:start w:val="1"/>
      <w:numFmt w:val="decimal"/>
      <w:lvlText w:val="%1.%2.%3.%4.%5.%6.%7.%8"/>
      <w:lvlJc w:val="left"/>
      <w:pPr>
        <w:ind w:left="8828" w:hanging="1800"/>
      </w:pPr>
      <w:rPr>
        <w:rFonts w:hint="default"/>
        <w:color w:val="0E0E0F"/>
      </w:rPr>
    </w:lvl>
    <w:lvl w:ilvl="8">
      <w:start w:val="1"/>
      <w:numFmt w:val="decimal"/>
      <w:lvlText w:val="%1.%2.%3.%4.%5.%6.%7.%8.%9"/>
      <w:lvlJc w:val="left"/>
      <w:pPr>
        <w:ind w:left="10192" w:hanging="2160"/>
      </w:pPr>
      <w:rPr>
        <w:rFonts w:hint="default"/>
        <w:color w:val="0E0E0F"/>
      </w:rPr>
    </w:lvl>
  </w:abstractNum>
  <w:abstractNum w:abstractNumId="17">
    <w:nsid w:val="5B32596C"/>
    <w:multiLevelType w:val="hybridMultilevel"/>
    <w:tmpl w:val="A2AE5CAE"/>
    <w:lvl w:ilvl="0" w:tplc="F22AF2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AFEC9578">
      <w:start w:val="1"/>
      <w:numFmt w:val="lowerLetter"/>
      <w:lvlText w:val="%2."/>
      <w:lvlJc w:val="left"/>
      <w:pPr>
        <w:ind w:left="1785" w:hanging="360"/>
      </w:pPr>
    </w:lvl>
    <w:lvl w:ilvl="2" w:tplc="90BE30CA">
      <w:start w:val="1"/>
      <w:numFmt w:val="lowerRoman"/>
      <w:lvlText w:val="%3."/>
      <w:lvlJc w:val="right"/>
      <w:pPr>
        <w:ind w:left="2505" w:hanging="180"/>
      </w:pPr>
    </w:lvl>
    <w:lvl w:ilvl="3" w:tplc="130E61F2">
      <w:start w:val="1"/>
      <w:numFmt w:val="decimal"/>
      <w:lvlText w:val="%4."/>
      <w:lvlJc w:val="left"/>
      <w:pPr>
        <w:ind w:left="3225" w:hanging="360"/>
      </w:pPr>
    </w:lvl>
    <w:lvl w:ilvl="4" w:tplc="0A6C15AA">
      <w:start w:val="1"/>
      <w:numFmt w:val="lowerLetter"/>
      <w:lvlText w:val="%5."/>
      <w:lvlJc w:val="left"/>
      <w:pPr>
        <w:ind w:left="3945" w:hanging="360"/>
      </w:pPr>
    </w:lvl>
    <w:lvl w:ilvl="5" w:tplc="98EE6684">
      <w:start w:val="1"/>
      <w:numFmt w:val="lowerRoman"/>
      <w:lvlText w:val="%6."/>
      <w:lvlJc w:val="right"/>
      <w:pPr>
        <w:ind w:left="4665" w:hanging="180"/>
      </w:pPr>
    </w:lvl>
    <w:lvl w:ilvl="6" w:tplc="400692F0">
      <w:start w:val="1"/>
      <w:numFmt w:val="decimal"/>
      <w:lvlText w:val="%7."/>
      <w:lvlJc w:val="left"/>
      <w:pPr>
        <w:ind w:left="5385" w:hanging="360"/>
      </w:pPr>
    </w:lvl>
    <w:lvl w:ilvl="7" w:tplc="7F346B7A">
      <w:start w:val="1"/>
      <w:numFmt w:val="lowerLetter"/>
      <w:lvlText w:val="%8."/>
      <w:lvlJc w:val="left"/>
      <w:pPr>
        <w:ind w:left="6105" w:hanging="360"/>
      </w:pPr>
    </w:lvl>
    <w:lvl w:ilvl="8" w:tplc="9E14EC00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693867E4"/>
    <w:multiLevelType w:val="multilevel"/>
    <w:tmpl w:val="962CC3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9">
    <w:nsid w:val="69CB6F0E"/>
    <w:multiLevelType w:val="hybridMultilevel"/>
    <w:tmpl w:val="54D49912"/>
    <w:lvl w:ilvl="0" w:tplc="B2A2A6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4CFC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1EC8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F07C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DA4A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0088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2AC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ECF6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820F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021263"/>
    <w:multiLevelType w:val="hybridMultilevel"/>
    <w:tmpl w:val="3B245762"/>
    <w:lvl w:ilvl="0" w:tplc="A4E09FA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50EE2BD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BCA780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F2E59E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7940D4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092508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F4AFA2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0E0585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15ED5B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7CE606A"/>
    <w:multiLevelType w:val="multilevel"/>
    <w:tmpl w:val="4C5CF166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7C924135"/>
    <w:multiLevelType w:val="hybridMultilevel"/>
    <w:tmpl w:val="91BC7444"/>
    <w:lvl w:ilvl="0" w:tplc="C84C90A6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A21690E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DBE70E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796272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5328EA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16A125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586583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2F4108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FB60D2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CFF1B5B"/>
    <w:multiLevelType w:val="hybridMultilevel"/>
    <w:tmpl w:val="55F2AFEA"/>
    <w:lvl w:ilvl="0" w:tplc="4ACA756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6864D5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7586C1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1C2653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B72D7B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71C6B1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E604EE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5D6BB8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BA264C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7"/>
  </w:num>
  <w:num w:numId="4">
    <w:abstractNumId w:val="18"/>
  </w:num>
  <w:num w:numId="5">
    <w:abstractNumId w:val="16"/>
  </w:num>
  <w:num w:numId="6">
    <w:abstractNumId w:val="4"/>
  </w:num>
  <w:num w:numId="7">
    <w:abstractNumId w:val="21"/>
  </w:num>
  <w:num w:numId="8">
    <w:abstractNumId w:val="14"/>
  </w:num>
  <w:num w:numId="9">
    <w:abstractNumId w:val="19"/>
  </w:num>
  <w:num w:numId="10">
    <w:abstractNumId w:val="11"/>
  </w:num>
  <w:num w:numId="11">
    <w:abstractNumId w:val="9"/>
  </w:num>
  <w:num w:numId="12">
    <w:abstractNumId w:val="13"/>
  </w:num>
  <w:num w:numId="13">
    <w:abstractNumId w:val="15"/>
  </w:num>
  <w:num w:numId="14">
    <w:abstractNumId w:val="12"/>
  </w:num>
  <w:num w:numId="15">
    <w:abstractNumId w:val="2"/>
  </w:num>
  <w:num w:numId="16">
    <w:abstractNumId w:val="1"/>
  </w:num>
  <w:num w:numId="17">
    <w:abstractNumId w:val="20"/>
  </w:num>
  <w:num w:numId="18">
    <w:abstractNumId w:val="0"/>
  </w:num>
  <w:num w:numId="19">
    <w:abstractNumId w:val="6"/>
  </w:num>
  <w:num w:numId="20">
    <w:abstractNumId w:val="22"/>
  </w:num>
  <w:num w:numId="21">
    <w:abstractNumId w:val="23"/>
  </w:num>
  <w:num w:numId="22">
    <w:abstractNumId w:val="5"/>
  </w:num>
  <w:num w:numId="23">
    <w:abstractNumId w:val="10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142"/>
    <w:rsid w:val="002648DB"/>
    <w:rsid w:val="002918B4"/>
    <w:rsid w:val="00BF1142"/>
    <w:rsid w:val="00DD56B2"/>
    <w:rsid w:val="00E05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Hyperlink"/>
    <w:uiPriority w:val="99"/>
    <w:unhideWhenUsed/>
    <w:rPr>
      <w:color w:val="0000FF"/>
      <w:u w:val="single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rPr>
      <w:rFonts w:ascii="Times New Roman" w:hAnsi="Times New Roman"/>
      <w:sz w:val="28"/>
      <w:szCs w:val="28"/>
      <w:lang w:eastAsia="en-US"/>
    </w:rPr>
  </w:style>
  <w:style w:type="paragraph" w:styleId="af5">
    <w:name w:val="No Spacing"/>
    <w:uiPriority w:val="1"/>
    <w:qFormat/>
    <w:rPr>
      <w:sz w:val="22"/>
      <w:szCs w:val="22"/>
      <w:lang w:eastAsia="en-US"/>
    </w:rPr>
  </w:style>
  <w:style w:type="paragraph" w:customStyle="1" w:styleId="29">
    <w:name w:val="29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6">
    <w:name w:val="FollowedHyperlink"/>
    <w:uiPriority w:val="99"/>
    <w:semiHidden/>
    <w:unhideWhenUsed/>
    <w:rPr>
      <w:color w:val="800080"/>
      <w:u w:val="single"/>
    </w:rPr>
  </w:style>
  <w:style w:type="paragraph" w:customStyle="1" w:styleId="ConsPlusTitle">
    <w:name w:val="ConsPlusTitle"/>
    <w:pPr>
      <w:widowControl w:val="0"/>
    </w:pPr>
    <w:rPr>
      <w:rFonts w:eastAsia="Times New Roman" w:cs="Calibri"/>
      <w:b/>
      <w:bCs/>
      <w:sz w:val="22"/>
      <w:szCs w:val="22"/>
    </w:r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Pr>
      <w:rFonts w:ascii="Tahoma" w:hAnsi="Tahoma" w:cs="Tahoma"/>
      <w:sz w:val="16"/>
      <w:szCs w:val="16"/>
    </w:rPr>
  </w:style>
  <w:style w:type="character" w:styleId="af9">
    <w:name w:val="annotation reference"/>
    <w:uiPriority w:val="99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Pr>
      <w:sz w:val="20"/>
      <w:szCs w:val="20"/>
    </w:rPr>
  </w:style>
  <w:style w:type="character" w:customStyle="1" w:styleId="afb">
    <w:name w:val="Текст примечания Знак"/>
    <w:link w:val="afa"/>
    <w:uiPriority w:val="99"/>
    <w:semiHidden/>
    <w:rPr>
      <w:lang w:eastAsia="en-US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Pr>
      <w:b/>
      <w:bCs/>
    </w:rPr>
  </w:style>
  <w:style w:type="character" w:customStyle="1" w:styleId="afd">
    <w:name w:val="Тема примечания Знак"/>
    <w:link w:val="afc"/>
    <w:uiPriority w:val="99"/>
    <w:semiHidden/>
    <w:rPr>
      <w:b/>
      <w:bCs/>
      <w:lang w:eastAsia="en-US"/>
    </w:rPr>
  </w:style>
  <w:style w:type="character" w:customStyle="1" w:styleId="apple-converted-space">
    <w:name w:val="apple-converted-space"/>
    <w:basedOn w:val="a0"/>
  </w:style>
  <w:style w:type="paragraph" w:styleId="afe">
    <w:name w:val="header"/>
    <w:basedOn w:val="a"/>
    <w:link w:val="af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Верхний колонтитул Знак"/>
    <w:basedOn w:val="a0"/>
    <w:link w:val="afe"/>
    <w:uiPriority w:val="99"/>
    <w:rPr>
      <w:sz w:val="22"/>
      <w:szCs w:val="22"/>
      <w:lang w:eastAsia="en-US"/>
    </w:rPr>
  </w:style>
  <w:style w:type="paragraph" w:styleId="aff0">
    <w:name w:val="footer"/>
    <w:basedOn w:val="a"/>
    <w:link w:val="aff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Нижний колонтитул Знак"/>
    <w:basedOn w:val="a0"/>
    <w:link w:val="aff0"/>
    <w:uiPriority w:val="9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Hyperlink"/>
    <w:uiPriority w:val="99"/>
    <w:unhideWhenUsed/>
    <w:rPr>
      <w:color w:val="0000FF"/>
      <w:u w:val="single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rPr>
      <w:rFonts w:ascii="Times New Roman" w:hAnsi="Times New Roman"/>
      <w:sz w:val="28"/>
      <w:szCs w:val="28"/>
      <w:lang w:eastAsia="en-US"/>
    </w:rPr>
  </w:style>
  <w:style w:type="paragraph" w:styleId="af5">
    <w:name w:val="No Spacing"/>
    <w:uiPriority w:val="1"/>
    <w:qFormat/>
    <w:rPr>
      <w:sz w:val="22"/>
      <w:szCs w:val="22"/>
      <w:lang w:eastAsia="en-US"/>
    </w:rPr>
  </w:style>
  <w:style w:type="paragraph" w:customStyle="1" w:styleId="29">
    <w:name w:val="29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6">
    <w:name w:val="FollowedHyperlink"/>
    <w:uiPriority w:val="99"/>
    <w:semiHidden/>
    <w:unhideWhenUsed/>
    <w:rPr>
      <w:color w:val="800080"/>
      <w:u w:val="single"/>
    </w:rPr>
  </w:style>
  <w:style w:type="paragraph" w:customStyle="1" w:styleId="ConsPlusTitle">
    <w:name w:val="ConsPlusTitle"/>
    <w:pPr>
      <w:widowControl w:val="0"/>
    </w:pPr>
    <w:rPr>
      <w:rFonts w:eastAsia="Times New Roman" w:cs="Calibri"/>
      <w:b/>
      <w:bCs/>
      <w:sz w:val="22"/>
      <w:szCs w:val="22"/>
    </w:r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Pr>
      <w:rFonts w:ascii="Tahoma" w:hAnsi="Tahoma" w:cs="Tahoma"/>
      <w:sz w:val="16"/>
      <w:szCs w:val="16"/>
    </w:rPr>
  </w:style>
  <w:style w:type="character" w:styleId="af9">
    <w:name w:val="annotation reference"/>
    <w:uiPriority w:val="99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Pr>
      <w:sz w:val="20"/>
      <w:szCs w:val="20"/>
    </w:rPr>
  </w:style>
  <w:style w:type="character" w:customStyle="1" w:styleId="afb">
    <w:name w:val="Текст примечания Знак"/>
    <w:link w:val="afa"/>
    <w:uiPriority w:val="99"/>
    <w:semiHidden/>
    <w:rPr>
      <w:lang w:eastAsia="en-US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Pr>
      <w:b/>
      <w:bCs/>
    </w:rPr>
  </w:style>
  <w:style w:type="character" w:customStyle="1" w:styleId="afd">
    <w:name w:val="Тема примечания Знак"/>
    <w:link w:val="afc"/>
    <w:uiPriority w:val="99"/>
    <w:semiHidden/>
    <w:rPr>
      <w:b/>
      <w:bCs/>
      <w:lang w:eastAsia="en-US"/>
    </w:rPr>
  </w:style>
  <w:style w:type="character" w:customStyle="1" w:styleId="apple-converted-space">
    <w:name w:val="apple-converted-space"/>
    <w:basedOn w:val="a0"/>
  </w:style>
  <w:style w:type="paragraph" w:styleId="afe">
    <w:name w:val="header"/>
    <w:basedOn w:val="a"/>
    <w:link w:val="af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Верхний колонтитул Знак"/>
    <w:basedOn w:val="a0"/>
    <w:link w:val="afe"/>
    <w:uiPriority w:val="99"/>
    <w:rPr>
      <w:sz w:val="22"/>
      <w:szCs w:val="22"/>
      <w:lang w:eastAsia="en-US"/>
    </w:rPr>
  </w:style>
  <w:style w:type="paragraph" w:styleId="aff0">
    <w:name w:val="footer"/>
    <w:basedOn w:val="a"/>
    <w:link w:val="aff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Нижний колонтитул Знак"/>
    <w:basedOn w:val="a0"/>
    <w:link w:val="aff0"/>
    <w:uiPriority w:val="9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916E4-06CA-485D-B3C1-2461C5CE7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11</Pages>
  <Words>3739</Words>
  <Characters>21317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Ismagilov</dc:creator>
  <cp:lastModifiedBy>Пользователь Windows</cp:lastModifiedBy>
  <cp:revision>3</cp:revision>
  <cp:lastPrinted>2024-10-02T03:55:00Z</cp:lastPrinted>
  <dcterms:created xsi:type="dcterms:W3CDTF">2024-10-01T14:06:00Z</dcterms:created>
  <dcterms:modified xsi:type="dcterms:W3CDTF">2024-10-02T06:35:00Z</dcterms:modified>
</cp:coreProperties>
</file>