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C17" w:rsidRDefault="00DF6443" w:rsidP="00DF6443">
      <w:pPr>
        <w:pStyle w:val="ConsPlusNormal"/>
        <w:spacing w:line="238" w:lineRule="auto"/>
        <w:ind w:left="6372" w:firstLine="149"/>
        <w:jc w:val="right"/>
        <w:outlineLvl w:val="0"/>
      </w:pPr>
      <w:bookmarkStart w:id="0" w:name="_GoBack"/>
      <w:bookmarkEnd w:id="0"/>
      <w:r>
        <w:t>Проект</w:t>
      </w:r>
    </w:p>
    <w:p w:rsidR="00DF6443" w:rsidRDefault="00DF6443" w:rsidP="003D6550">
      <w:pPr>
        <w:pStyle w:val="ConsPlusNormal"/>
        <w:spacing w:line="238" w:lineRule="auto"/>
        <w:ind w:left="6372" w:firstLine="149"/>
        <w:jc w:val="both"/>
        <w:outlineLvl w:val="0"/>
      </w:pPr>
    </w:p>
    <w:p w:rsidR="00DF6443" w:rsidRDefault="00DF6443" w:rsidP="003D6550">
      <w:pPr>
        <w:pStyle w:val="ConsPlusNormal"/>
        <w:spacing w:line="238" w:lineRule="auto"/>
        <w:ind w:left="6372" w:firstLine="149"/>
        <w:jc w:val="both"/>
        <w:outlineLvl w:val="0"/>
      </w:pPr>
    </w:p>
    <w:p w:rsidR="00A36C17" w:rsidRDefault="00A36C17" w:rsidP="00A36C17">
      <w:pPr>
        <w:widowControl w:val="0"/>
        <w:tabs>
          <w:tab w:val="left" w:pos="5103"/>
          <w:tab w:val="left" w:pos="5245"/>
        </w:tabs>
        <w:spacing w:after="0" w:line="240" w:lineRule="auto"/>
        <w:ind w:right="5245"/>
        <w:jc w:val="both"/>
        <w:rPr>
          <w:rFonts w:ascii="Times New Roman" w:hAnsi="Times New Roman"/>
          <w:sz w:val="28"/>
          <w:szCs w:val="28"/>
        </w:rPr>
      </w:pPr>
      <w:r w:rsidRPr="0004312A">
        <w:rPr>
          <w:rFonts w:ascii="Times New Roman" w:hAnsi="Times New Roman"/>
          <w:sz w:val="28"/>
          <w:szCs w:val="28"/>
        </w:rPr>
        <w:t>О внесении изменени</w:t>
      </w:r>
      <w:r w:rsidR="00847783">
        <w:rPr>
          <w:rFonts w:ascii="Times New Roman" w:hAnsi="Times New Roman"/>
          <w:sz w:val="28"/>
          <w:szCs w:val="28"/>
        </w:rPr>
        <w:t>я</w:t>
      </w:r>
      <w:r w:rsidRPr="0004312A">
        <w:rPr>
          <w:rFonts w:ascii="Times New Roman" w:hAnsi="Times New Roman"/>
          <w:sz w:val="28"/>
          <w:szCs w:val="28"/>
        </w:rPr>
        <w:t xml:space="preserve"> в Поряд</w:t>
      </w:r>
      <w:r w:rsidR="006931E1">
        <w:rPr>
          <w:rFonts w:ascii="Times New Roman" w:hAnsi="Times New Roman"/>
          <w:sz w:val="28"/>
          <w:szCs w:val="28"/>
        </w:rPr>
        <w:t>ок</w:t>
      </w:r>
      <w:r w:rsidRPr="0004312A">
        <w:rPr>
          <w:rFonts w:ascii="Times New Roman" w:hAnsi="Times New Roman"/>
          <w:sz w:val="28"/>
          <w:szCs w:val="28"/>
        </w:rPr>
        <w:t xml:space="preserve"> предоставления субсидий из бюджета Республики Татарстан организациям воздушного транспорта на осуществление региональных воздушных перевозок пассажиров на территории Российской Федерации, утвержденн</w:t>
      </w:r>
      <w:r w:rsidR="006931E1">
        <w:rPr>
          <w:rFonts w:ascii="Times New Roman" w:hAnsi="Times New Roman"/>
          <w:sz w:val="28"/>
          <w:szCs w:val="28"/>
        </w:rPr>
        <w:t>ый</w:t>
      </w:r>
      <w:r w:rsidRPr="0004312A">
        <w:rPr>
          <w:rFonts w:ascii="Times New Roman" w:hAnsi="Times New Roman"/>
          <w:sz w:val="28"/>
          <w:szCs w:val="28"/>
        </w:rPr>
        <w:t xml:space="preserve"> постановлением Кабинета Министров Республики Татарстан от 08.06.2021 № 439 «Об утверждении Порядка предоставления субсидий из бюджета Республики Татарстан организациям воздушного транспорта на осуществление региональных воздушных перевозок пассажиров на территории Российской Федерации»</w:t>
      </w:r>
    </w:p>
    <w:p w:rsidR="00A36C17" w:rsidRDefault="00A36C17" w:rsidP="00A36C17">
      <w:pPr>
        <w:widowControl w:val="0"/>
        <w:tabs>
          <w:tab w:val="left" w:pos="5103"/>
          <w:tab w:val="left" w:pos="5245"/>
        </w:tabs>
        <w:spacing w:after="0" w:line="240" w:lineRule="auto"/>
        <w:ind w:right="5245"/>
        <w:jc w:val="both"/>
        <w:rPr>
          <w:rFonts w:ascii="Times New Roman" w:hAnsi="Times New Roman"/>
          <w:sz w:val="28"/>
          <w:szCs w:val="28"/>
        </w:rPr>
      </w:pPr>
    </w:p>
    <w:p w:rsidR="00A36C17" w:rsidRPr="0004312A" w:rsidRDefault="00A36C17" w:rsidP="00A36C17">
      <w:pPr>
        <w:widowControl w:val="0"/>
        <w:spacing w:after="0" w:line="240" w:lineRule="auto"/>
        <w:ind w:firstLine="709"/>
        <w:jc w:val="both"/>
        <w:rPr>
          <w:rFonts w:ascii="Times New Roman" w:hAnsi="Times New Roman"/>
          <w:sz w:val="28"/>
          <w:szCs w:val="28"/>
        </w:rPr>
      </w:pPr>
      <w:r w:rsidRPr="0004312A">
        <w:rPr>
          <w:rFonts w:ascii="Times New Roman" w:hAnsi="Times New Roman"/>
          <w:sz w:val="28"/>
          <w:szCs w:val="28"/>
        </w:rPr>
        <w:t>Кабинет Министров Республики Татарстан ПОСТАНОВЛЯЕТ:</w:t>
      </w:r>
    </w:p>
    <w:p w:rsidR="00A36C17" w:rsidRPr="0004312A" w:rsidRDefault="00A36C17" w:rsidP="00A36C17">
      <w:pPr>
        <w:widowControl w:val="0"/>
        <w:spacing w:after="0" w:line="240" w:lineRule="auto"/>
        <w:ind w:firstLine="709"/>
        <w:jc w:val="both"/>
        <w:rPr>
          <w:rFonts w:ascii="Times New Roman" w:hAnsi="Times New Roman"/>
          <w:sz w:val="28"/>
          <w:szCs w:val="28"/>
        </w:rPr>
      </w:pPr>
    </w:p>
    <w:p w:rsidR="00A36C17" w:rsidRDefault="00847783" w:rsidP="00A36C17">
      <w:pPr>
        <w:widowControl w:val="0"/>
        <w:tabs>
          <w:tab w:val="left" w:pos="3402"/>
          <w:tab w:val="left" w:pos="5245"/>
        </w:tabs>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A36C17" w:rsidRPr="0004312A">
        <w:rPr>
          <w:rFonts w:ascii="Times New Roman" w:hAnsi="Times New Roman"/>
          <w:sz w:val="28"/>
          <w:szCs w:val="28"/>
        </w:rPr>
        <w:t>Внести в Поряд</w:t>
      </w:r>
      <w:r w:rsidR="003A220E">
        <w:rPr>
          <w:rFonts w:ascii="Times New Roman" w:hAnsi="Times New Roman"/>
          <w:sz w:val="28"/>
          <w:szCs w:val="28"/>
        </w:rPr>
        <w:t>ок</w:t>
      </w:r>
      <w:r w:rsidR="00A36C17" w:rsidRPr="0004312A">
        <w:rPr>
          <w:rFonts w:ascii="Times New Roman" w:hAnsi="Times New Roman"/>
          <w:sz w:val="28"/>
          <w:szCs w:val="28"/>
        </w:rPr>
        <w:t xml:space="preserve"> предоставления субсидий из бюджета Республики Татарстан организациям воздушного транспорта на осуществление региональных воздушных перевозок пассажиров на территории Российской Федерации, утвержденн</w:t>
      </w:r>
      <w:r>
        <w:rPr>
          <w:rFonts w:ascii="Times New Roman" w:hAnsi="Times New Roman"/>
          <w:sz w:val="28"/>
          <w:szCs w:val="28"/>
        </w:rPr>
        <w:t>ый</w:t>
      </w:r>
      <w:r w:rsidR="00A36C17">
        <w:rPr>
          <w:rFonts w:ascii="Times New Roman" w:hAnsi="Times New Roman"/>
          <w:sz w:val="28"/>
          <w:szCs w:val="28"/>
        </w:rPr>
        <w:t xml:space="preserve"> </w:t>
      </w:r>
      <w:r w:rsidR="00A36C17" w:rsidRPr="0004312A">
        <w:rPr>
          <w:rFonts w:ascii="Times New Roman" w:hAnsi="Times New Roman"/>
          <w:sz w:val="28"/>
          <w:szCs w:val="28"/>
        </w:rPr>
        <w:t>постановлением Кабинета Министров Респу</w:t>
      </w:r>
      <w:r w:rsidR="00A36C17">
        <w:rPr>
          <w:rFonts w:ascii="Times New Roman" w:hAnsi="Times New Roman"/>
          <w:sz w:val="28"/>
          <w:szCs w:val="28"/>
        </w:rPr>
        <w:t>блики Татарстан от 08.06.2021 № </w:t>
      </w:r>
      <w:r w:rsidR="00A36C17" w:rsidRPr="0004312A">
        <w:rPr>
          <w:rFonts w:ascii="Times New Roman" w:hAnsi="Times New Roman"/>
          <w:sz w:val="28"/>
          <w:szCs w:val="28"/>
        </w:rPr>
        <w:t xml:space="preserve">439 «Об утверждении Порядка предоставления субсидий из бюджета Республики Татарстан организациям воздушного транспорта на осуществление региональных воздушных перевозок пассажиров на территории Российской Федерации» (с изменениями, внесенными постановлениями Кабинета Министров Республики Татарстан </w:t>
      </w:r>
      <w:r w:rsidR="00A36C17">
        <w:rPr>
          <w:rFonts w:ascii="Times New Roman" w:hAnsi="Times New Roman"/>
          <w:sz w:val="28"/>
          <w:szCs w:val="28"/>
        </w:rPr>
        <w:t>от 11.08.2021 № </w:t>
      </w:r>
      <w:r w:rsidR="00A36C17" w:rsidRPr="0004312A">
        <w:rPr>
          <w:rFonts w:ascii="Times New Roman" w:hAnsi="Times New Roman"/>
          <w:sz w:val="28"/>
          <w:szCs w:val="28"/>
        </w:rPr>
        <w:t>704, от 15</w:t>
      </w:r>
      <w:r w:rsidR="00A36C17">
        <w:rPr>
          <w:rFonts w:ascii="Times New Roman" w:hAnsi="Times New Roman"/>
          <w:sz w:val="28"/>
          <w:szCs w:val="28"/>
        </w:rPr>
        <w:t>.11.2021 № 1077, от 29.12.2021 № </w:t>
      </w:r>
      <w:r w:rsidR="00A36C17" w:rsidRPr="0004312A">
        <w:rPr>
          <w:rFonts w:ascii="Times New Roman" w:hAnsi="Times New Roman"/>
          <w:sz w:val="28"/>
          <w:szCs w:val="28"/>
        </w:rPr>
        <w:t>1312</w:t>
      </w:r>
      <w:r w:rsidR="00A36C17">
        <w:rPr>
          <w:rFonts w:ascii="Times New Roman" w:hAnsi="Times New Roman"/>
          <w:sz w:val="28"/>
          <w:szCs w:val="28"/>
        </w:rPr>
        <w:t xml:space="preserve">, от 03.10.2022 № 1061, от 10.11.2022 № 1193, от 24.12.2022 № 1413, от 14.03.2023 № 240, от 13.07.2023 № 821, </w:t>
      </w:r>
      <w:r w:rsidR="00A36C17" w:rsidRPr="002B614C">
        <w:rPr>
          <w:rFonts w:ascii="Times New Roman" w:hAnsi="Times New Roman"/>
          <w:sz w:val="28"/>
          <w:szCs w:val="28"/>
        </w:rPr>
        <w:t>от 29</w:t>
      </w:r>
      <w:r w:rsidR="00A36C17" w:rsidRPr="00F77DEB">
        <w:rPr>
          <w:rFonts w:ascii="Times New Roman" w:hAnsi="Times New Roman"/>
          <w:sz w:val="28"/>
          <w:szCs w:val="28"/>
        </w:rPr>
        <w:t>.08.2023 № 1038</w:t>
      </w:r>
      <w:r w:rsidR="00A36C17">
        <w:rPr>
          <w:rFonts w:ascii="Times New Roman" w:hAnsi="Times New Roman"/>
          <w:sz w:val="28"/>
          <w:szCs w:val="28"/>
        </w:rPr>
        <w:t xml:space="preserve">, </w:t>
      </w:r>
      <w:r w:rsidR="00A36C17" w:rsidRPr="00B823E6">
        <w:rPr>
          <w:rFonts w:ascii="Times New Roman" w:hAnsi="Times New Roman"/>
          <w:sz w:val="28"/>
          <w:szCs w:val="28"/>
        </w:rPr>
        <w:t xml:space="preserve">от 15.12.2023 </w:t>
      </w:r>
      <w:r w:rsidR="00A36C17">
        <w:rPr>
          <w:rFonts w:ascii="Times New Roman" w:hAnsi="Times New Roman"/>
          <w:sz w:val="28"/>
          <w:szCs w:val="28"/>
        </w:rPr>
        <w:t>№</w:t>
      </w:r>
      <w:r w:rsidR="00A36C17" w:rsidRPr="00B823E6">
        <w:rPr>
          <w:rFonts w:ascii="Times New Roman" w:hAnsi="Times New Roman"/>
          <w:sz w:val="28"/>
          <w:szCs w:val="28"/>
        </w:rPr>
        <w:t xml:space="preserve"> 1613</w:t>
      </w:r>
      <w:r w:rsidR="00A36C17">
        <w:rPr>
          <w:rFonts w:ascii="Times New Roman" w:hAnsi="Times New Roman"/>
          <w:sz w:val="28"/>
          <w:szCs w:val="28"/>
        </w:rPr>
        <w:t>, от 06.04.2024 № 237</w:t>
      </w:r>
      <w:r w:rsidR="00C36A87">
        <w:rPr>
          <w:rFonts w:ascii="Times New Roman" w:hAnsi="Times New Roman"/>
          <w:sz w:val="28"/>
          <w:szCs w:val="28"/>
        </w:rPr>
        <w:t>,</w:t>
      </w:r>
      <w:r w:rsidR="00C36A87" w:rsidRPr="00C36A87">
        <w:t xml:space="preserve"> </w:t>
      </w:r>
      <w:r w:rsidR="00C36A87" w:rsidRPr="00C36A87">
        <w:rPr>
          <w:rFonts w:ascii="Times New Roman" w:hAnsi="Times New Roman"/>
          <w:sz w:val="28"/>
          <w:szCs w:val="28"/>
        </w:rPr>
        <w:t xml:space="preserve">от 13.09.2024 </w:t>
      </w:r>
      <w:r w:rsidR="00C36A87">
        <w:rPr>
          <w:rFonts w:ascii="Times New Roman" w:hAnsi="Times New Roman"/>
          <w:sz w:val="28"/>
          <w:szCs w:val="28"/>
        </w:rPr>
        <w:t xml:space="preserve">            №</w:t>
      </w:r>
      <w:r w:rsidR="00C36A87" w:rsidRPr="00C36A87">
        <w:rPr>
          <w:rFonts w:ascii="Times New Roman" w:hAnsi="Times New Roman"/>
          <w:sz w:val="28"/>
          <w:szCs w:val="28"/>
        </w:rPr>
        <w:t xml:space="preserve"> 783</w:t>
      </w:r>
      <w:r w:rsidR="00A36C17" w:rsidRPr="00B823E6">
        <w:rPr>
          <w:rFonts w:ascii="Times New Roman" w:hAnsi="Times New Roman"/>
          <w:sz w:val="28"/>
          <w:szCs w:val="28"/>
        </w:rPr>
        <w:t>)</w:t>
      </w:r>
      <w:r w:rsidR="00A36C17">
        <w:rPr>
          <w:rFonts w:ascii="Times New Roman" w:hAnsi="Times New Roman"/>
          <w:sz w:val="28"/>
          <w:szCs w:val="28"/>
        </w:rPr>
        <w:t>,</w:t>
      </w:r>
      <w:r w:rsidR="00A36C17" w:rsidRPr="00E77F34">
        <w:rPr>
          <w:rFonts w:ascii="Times New Roman" w:hAnsi="Times New Roman"/>
          <w:sz w:val="28"/>
          <w:szCs w:val="28"/>
        </w:rPr>
        <w:t xml:space="preserve"> </w:t>
      </w:r>
      <w:r w:rsidR="00A36C17">
        <w:rPr>
          <w:rFonts w:ascii="Times New Roman" w:hAnsi="Times New Roman"/>
          <w:sz w:val="28"/>
          <w:szCs w:val="28"/>
        </w:rPr>
        <w:t xml:space="preserve">изменение, </w:t>
      </w:r>
      <w:r w:rsidR="00A36C17" w:rsidRPr="00E77F34">
        <w:rPr>
          <w:rFonts w:ascii="Times New Roman" w:hAnsi="Times New Roman"/>
          <w:sz w:val="28"/>
          <w:szCs w:val="28"/>
        </w:rPr>
        <w:t>изложи</w:t>
      </w:r>
      <w:r w:rsidR="00A36C17">
        <w:rPr>
          <w:rFonts w:ascii="Times New Roman" w:hAnsi="Times New Roman"/>
          <w:sz w:val="28"/>
          <w:szCs w:val="28"/>
        </w:rPr>
        <w:t xml:space="preserve">в его </w:t>
      </w:r>
      <w:r w:rsidR="00A36C17" w:rsidRPr="00E77F34">
        <w:rPr>
          <w:rFonts w:ascii="Times New Roman" w:hAnsi="Times New Roman"/>
          <w:sz w:val="28"/>
          <w:szCs w:val="28"/>
        </w:rPr>
        <w:t>в новой редакции (прилагается).</w:t>
      </w:r>
    </w:p>
    <w:p w:rsidR="00847783" w:rsidRPr="00847783" w:rsidRDefault="00847783" w:rsidP="00847783">
      <w:pPr>
        <w:widowControl w:val="0"/>
        <w:tabs>
          <w:tab w:val="left" w:pos="3402"/>
          <w:tab w:val="left" w:pos="5245"/>
        </w:tabs>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847783">
        <w:rPr>
          <w:rFonts w:ascii="Times New Roman" w:hAnsi="Times New Roman"/>
          <w:sz w:val="28"/>
          <w:szCs w:val="28"/>
        </w:rPr>
        <w:t>2. Установить, что действие настоящего постановления распространяется на правоотношения, возникшие с 1 января 2025 года.</w:t>
      </w:r>
    </w:p>
    <w:p w:rsidR="00847783" w:rsidRPr="00847783" w:rsidRDefault="00847783" w:rsidP="00847783">
      <w:pPr>
        <w:widowControl w:val="0"/>
        <w:tabs>
          <w:tab w:val="left" w:pos="3402"/>
          <w:tab w:val="left" w:pos="5245"/>
        </w:tabs>
        <w:spacing w:after="0" w:line="240" w:lineRule="auto"/>
        <w:ind w:firstLine="709"/>
        <w:jc w:val="both"/>
        <w:rPr>
          <w:rFonts w:ascii="Times New Roman" w:hAnsi="Times New Roman"/>
          <w:sz w:val="28"/>
          <w:szCs w:val="28"/>
        </w:rPr>
      </w:pPr>
      <w:r w:rsidRPr="00847783">
        <w:rPr>
          <w:rFonts w:ascii="Times New Roman" w:hAnsi="Times New Roman"/>
          <w:sz w:val="28"/>
          <w:szCs w:val="28"/>
        </w:rPr>
        <w:t xml:space="preserve">3. Контроль за исполнением настоящего постановления возложить на </w:t>
      </w:r>
      <w:r w:rsidR="0055728D">
        <w:rPr>
          <w:rFonts w:ascii="Times New Roman" w:hAnsi="Times New Roman"/>
          <w:sz w:val="28"/>
          <w:szCs w:val="28"/>
        </w:rPr>
        <w:t xml:space="preserve">Министерство </w:t>
      </w:r>
      <w:r w:rsidRPr="00847783">
        <w:rPr>
          <w:rFonts w:ascii="Times New Roman" w:hAnsi="Times New Roman"/>
          <w:sz w:val="28"/>
          <w:szCs w:val="28"/>
        </w:rPr>
        <w:t>транспорта и дорожного хозяйства Республики Татарстан.</w:t>
      </w:r>
    </w:p>
    <w:p w:rsidR="00847783" w:rsidRDefault="00847783" w:rsidP="00A36C17">
      <w:pPr>
        <w:widowControl w:val="0"/>
        <w:tabs>
          <w:tab w:val="left" w:pos="3402"/>
          <w:tab w:val="left" w:pos="5245"/>
        </w:tabs>
        <w:spacing w:after="0" w:line="240" w:lineRule="auto"/>
        <w:ind w:firstLine="709"/>
        <w:jc w:val="both"/>
        <w:rPr>
          <w:rFonts w:ascii="Times New Roman" w:hAnsi="Times New Roman"/>
          <w:sz w:val="28"/>
          <w:szCs w:val="28"/>
        </w:rPr>
      </w:pPr>
    </w:p>
    <w:p w:rsidR="00A36C17" w:rsidRPr="0004312A" w:rsidRDefault="00A36C17" w:rsidP="00A36C17">
      <w:pPr>
        <w:widowControl w:val="0"/>
        <w:spacing w:after="0" w:line="240" w:lineRule="auto"/>
        <w:jc w:val="both"/>
        <w:rPr>
          <w:rFonts w:ascii="Times New Roman" w:hAnsi="Times New Roman"/>
          <w:sz w:val="28"/>
          <w:szCs w:val="28"/>
        </w:rPr>
      </w:pPr>
    </w:p>
    <w:p w:rsidR="00A36C17" w:rsidRPr="0004312A" w:rsidRDefault="00A36C17" w:rsidP="00A36C17">
      <w:pPr>
        <w:widowControl w:val="0"/>
        <w:spacing w:after="0" w:line="240" w:lineRule="auto"/>
        <w:jc w:val="both"/>
        <w:rPr>
          <w:rFonts w:ascii="Times New Roman" w:hAnsi="Times New Roman"/>
          <w:sz w:val="28"/>
          <w:szCs w:val="28"/>
        </w:rPr>
      </w:pPr>
    </w:p>
    <w:p w:rsidR="00A36C17" w:rsidRPr="0004312A" w:rsidRDefault="00A36C17" w:rsidP="00A36C17">
      <w:pPr>
        <w:widowControl w:val="0"/>
        <w:spacing w:after="0" w:line="240" w:lineRule="auto"/>
        <w:jc w:val="both"/>
        <w:rPr>
          <w:rFonts w:ascii="Times New Roman" w:hAnsi="Times New Roman"/>
          <w:sz w:val="28"/>
          <w:szCs w:val="28"/>
        </w:rPr>
      </w:pPr>
      <w:r w:rsidRPr="0004312A">
        <w:rPr>
          <w:rFonts w:ascii="Times New Roman" w:hAnsi="Times New Roman"/>
          <w:sz w:val="28"/>
          <w:szCs w:val="28"/>
        </w:rPr>
        <w:t>Премьер-министр</w:t>
      </w:r>
    </w:p>
    <w:p w:rsidR="00A36C17" w:rsidRPr="0004312A" w:rsidRDefault="00A36C17" w:rsidP="00A36C17">
      <w:pPr>
        <w:widowControl w:val="0"/>
        <w:spacing w:after="0" w:line="240" w:lineRule="auto"/>
        <w:jc w:val="both"/>
        <w:rPr>
          <w:rFonts w:ascii="Times New Roman" w:hAnsi="Times New Roman"/>
          <w:sz w:val="28"/>
          <w:szCs w:val="28"/>
        </w:rPr>
      </w:pPr>
      <w:r w:rsidRPr="0004312A">
        <w:rPr>
          <w:rFonts w:ascii="Times New Roman" w:hAnsi="Times New Roman"/>
          <w:sz w:val="28"/>
          <w:szCs w:val="28"/>
        </w:rPr>
        <w:t>Республики Татарстан</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04312A">
        <w:rPr>
          <w:rFonts w:ascii="Times New Roman" w:hAnsi="Times New Roman"/>
          <w:sz w:val="28"/>
          <w:szCs w:val="28"/>
        </w:rPr>
        <w:t>А.В.Песошин</w:t>
      </w:r>
    </w:p>
    <w:p w:rsidR="00A36C17" w:rsidRPr="0004312A" w:rsidRDefault="00A36C17" w:rsidP="00A36C17">
      <w:pPr>
        <w:widowControl w:val="0"/>
        <w:tabs>
          <w:tab w:val="left" w:pos="5103"/>
          <w:tab w:val="left" w:pos="5245"/>
        </w:tabs>
        <w:spacing w:after="0" w:line="240" w:lineRule="auto"/>
        <w:ind w:right="5245"/>
        <w:jc w:val="both"/>
        <w:rPr>
          <w:rFonts w:ascii="Times New Roman" w:hAnsi="Times New Roman"/>
          <w:sz w:val="28"/>
          <w:szCs w:val="28"/>
        </w:rPr>
      </w:pPr>
    </w:p>
    <w:p w:rsidR="00A36C17" w:rsidRDefault="00A36C17" w:rsidP="00A36C17">
      <w:pPr>
        <w:pStyle w:val="ConsPlusNormal"/>
        <w:spacing w:line="238" w:lineRule="auto"/>
        <w:ind w:left="6372" w:firstLine="149"/>
        <w:outlineLvl w:val="0"/>
      </w:pPr>
    </w:p>
    <w:p w:rsidR="00A36C17" w:rsidRDefault="00A36C17" w:rsidP="003D6550">
      <w:pPr>
        <w:pStyle w:val="ConsPlusNormal"/>
        <w:spacing w:line="238" w:lineRule="auto"/>
        <w:ind w:left="6372" w:firstLine="149"/>
        <w:jc w:val="both"/>
        <w:outlineLvl w:val="0"/>
      </w:pPr>
    </w:p>
    <w:p w:rsidR="00A36C17" w:rsidRDefault="00A36C17" w:rsidP="003D6550">
      <w:pPr>
        <w:pStyle w:val="ConsPlusNormal"/>
        <w:spacing w:line="238" w:lineRule="auto"/>
        <w:ind w:left="6372" w:firstLine="149"/>
        <w:jc w:val="both"/>
        <w:outlineLvl w:val="0"/>
      </w:pPr>
    </w:p>
    <w:p w:rsidR="009D14E7" w:rsidRDefault="009D14E7" w:rsidP="00EF379A">
      <w:pPr>
        <w:widowControl w:val="0"/>
        <w:autoSpaceDE w:val="0"/>
        <w:autoSpaceDN w:val="0"/>
        <w:spacing w:after="0" w:line="240" w:lineRule="auto"/>
        <w:outlineLvl w:val="0"/>
        <w:rPr>
          <w:rFonts w:ascii="Times New Roman" w:eastAsiaTheme="minorEastAsia" w:hAnsi="Times New Roman"/>
          <w:sz w:val="28"/>
          <w:szCs w:val="28"/>
          <w:lang w:eastAsia="ru-RU"/>
        </w:rPr>
      </w:pPr>
    </w:p>
    <w:p w:rsidR="009D14E7" w:rsidRDefault="009D14E7" w:rsidP="00EE582C">
      <w:pPr>
        <w:widowControl w:val="0"/>
        <w:autoSpaceDE w:val="0"/>
        <w:autoSpaceDN w:val="0"/>
        <w:spacing w:after="0" w:line="240" w:lineRule="auto"/>
        <w:jc w:val="right"/>
        <w:outlineLvl w:val="0"/>
        <w:rPr>
          <w:rFonts w:ascii="Times New Roman" w:eastAsiaTheme="minorEastAsia" w:hAnsi="Times New Roman"/>
          <w:sz w:val="28"/>
          <w:szCs w:val="28"/>
          <w:lang w:eastAsia="ru-RU"/>
        </w:rPr>
      </w:pPr>
    </w:p>
    <w:p w:rsidR="00EE582C" w:rsidRPr="00EE582C" w:rsidRDefault="00EE582C" w:rsidP="00EE582C">
      <w:pPr>
        <w:widowControl w:val="0"/>
        <w:autoSpaceDE w:val="0"/>
        <w:autoSpaceDN w:val="0"/>
        <w:spacing w:after="0" w:line="240" w:lineRule="auto"/>
        <w:jc w:val="right"/>
        <w:outlineLvl w:val="0"/>
        <w:rPr>
          <w:rFonts w:ascii="Times New Roman" w:eastAsiaTheme="minorEastAsia" w:hAnsi="Times New Roman"/>
          <w:sz w:val="28"/>
          <w:szCs w:val="28"/>
          <w:lang w:eastAsia="ru-RU"/>
        </w:rPr>
      </w:pPr>
      <w:r w:rsidRPr="00EE582C">
        <w:rPr>
          <w:rFonts w:ascii="Times New Roman" w:eastAsiaTheme="minorEastAsia" w:hAnsi="Times New Roman"/>
          <w:sz w:val="28"/>
          <w:szCs w:val="28"/>
          <w:lang w:eastAsia="ru-RU"/>
        </w:rPr>
        <w:t>Утвержден</w:t>
      </w:r>
    </w:p>
    <w:p w:rsidR="00EE582C" w:rsidRPr="00EE582C" w:rsidRDefault="00EE582C" w:rsidP="00EE582C">
      <w:pPr>
        <w:widowControl w:val="0"/>
        <w:autoSpaceDE w:val="0"/>
        <w:autoSpaceDN w:val="0"/>
        <w:spacing w:after="0" w:line="240" w:lineRule="auto"/>
        <w:jc w:val="right"/>
        <w:rPr>
          <w:rFonts w:ascii="Times New Roman" w:eastAsiaTheme="minorEastAsia" w:hAnsi="Times New Roman"/>
          <w:sz w:val="28"/>
          <w:szCs w:val="28"/>
          <w:lang w:eastAsia="ru-RU"/>
        </w:rPr>
      </w:pPr>
      <w:r w:rsidRPr="00EE582C">
        <w:rPr>
          <w:rFonts w:ascii="Times New Roman" w:eastAsiaTheme="minorEastAsia" w:hAnsi="Times New Roman"/>
          <w:sz w:val="28"/>
          <w:szCs w:val="28"/>
          <w:lang w:eastAsia="ru-RU"/>
        </w:rPr>
        <w:t>постановлением</w:t>
      </w:r>
    </w:p>
    <w:p w:rsidR="00EE582C" w:rsidRPr="00EE582C" w:rsidRDefault="00EE582C" w:rsidP="00EE582C">
      <w:pPr>
        <w:widowControl w:val="0"/>
        <w:autoSpaceDE w:val="0"/>
        <w:autoSpaceDN w:val="0"/>
        <w:spacing w:after="0" w:line="240" w:lineRule="auto"/>
        <w:jc w:val="right"/>
        <w:rPr>
          <w:rFonts w:ascii="Times New Roman" w:eastAsiaTheme="minorEastAsia" w:hAnsi="Times New Roman"/>
          <w:sz w:val="28"/>
          <w:szCs w:val="28"/>
          <w:lang w:eastAsia="ru-RU"/>
        </w:rPr>
      </w:pPr>
      <w:r w:rsidRPr="00EE582C">
        <w:rPr>
          <w:rFonts w:ascii="Times New Roman" w:eastAsiaTheme="minorEastAsia" w:hAnsi="Times New Roman"/>
          <w:sz w:val="28"/>
          <w:szCs w:val="28"/>
          <w:lang w:eastAsia="ru-RU"/>
        </w:rPr>
        <w:t>Кабинета Министров</w:t>
      </w:r>
    </w:p>
    <w:p w:rsidR="00EE582C" w:rsidRPr="00EE582C" w:rsidRDefault="00EE582C" w:rsidP="00EE582C">
      <w:pPr>
        <w:widowControl w:val="0"/>
        <w:autoSpaceDE w:val="0"/>
        <w:autoSpaceDN w:val="0"/>
        <w:spacing w:after="0" w:line="240" w:lineRule="auto"/>
        <w:jc w:val="right"/>
        <w:rPr>
          <w:rFonts w:ascii="Times New Roman" w:eastAsiaTheme="minorEastAsia" w:hAnsi="Times New Roman"/>
          <w:sz w:val="28"/>
          <w:szCs w:val="28"/>
          <w:lang w:eastAsia="ru-RU"/>
        </w:rPr>
      </w:pPr>
      <w:r w:rsidRPr="00EE582C">
        <w:rPr>
          <w:rFonts w:ascii="Times New Roman" w:eastAsiaTheme="minorEastAsia" w:hAnsi="Times New Roman"/>
          <w:sz w:val="28"/>
          <w:szCs w:val="28"/>
          <w:lang w:eastAsia="ru-RU"/>
        </w:rPr>
        <w:t>Республики Татарстан</w:t>
      </w:r>
    </w:p>
    <w:p w:rsidR="00EE582C" w:rsidRDefault="00EE582C" w:rsidP="00EE582C">
      <w:pPr>
        <w:widowControl w:val="0"/>
        <w:autoSpaceDE w:val="0"/>
        <w:autoSpaceDN w:val="0"/>
        <w:spacing w:after="0" w:line="240" w:lineRule="auto"/>
        <w:jc w:val="right"/>
        <w:rPr>
          <w:rFonts w:ascii="Times New Roman" w:eastAsiaTheme="minorEastAsia" w:hAnsi="Times New Roman"/>
          <w:sz w:val="28"/>
          <w:szCs w:val="28"/>
          <w:lang w:eastAsia="ru-RU"/>
        </w:rPr>
      </w:pPr>
      <w:r w:rsidRPr="00EE582C">
        <w:rPr>
          <w:rFonts w:ascii="Times New Roman" w:eastAsiaTheme="minorEastAsia" w:hAnsi="Times New Roman"/>
          <w:sz w:val="28"/>
          <w:szCs w:val="28"/>
          <w:lang w:eastAsia="ru-RU"/>
        </w:rPr>
        <w:t xml:space="preserve">от </w:t>
      </w:r>
      <w:r w:rsidR="00847783" w:rsidRPr="00EF379A">
        <w:rPr>
          <w:rFonts w:ascii="Times New Roman" w:eastAsiaTheme="minorEastAsia" w:hAnsi="Times New Roman"/>
          <w:sz w:val="28"/>
          <w:szCs w:val="28"/>
          <w:lang w:eastAsia="ru-RU"/>
        </w:rPr>
        <w:t>0</w:t>
      </w:r>
      <w:r w:rsidRPr="00EE582C">
        <w:rPr>
          <w:rFonts w:ascii="Times New Roman" w:eastAsiaTheme="minorEastAsia" w:hAnsi="Times New Roman"/>
          <w:sz w:val="28"/>
          <w:szCs w:val="28"/>
          <w:lang w:eastAsia="ru-RU"/>
        </w:rPr>
        <w:t>8</w:t>
      </w:r>
      <w:r w:rsidR="00EF379A" w:rsidRPr="00EF379A">
        <w:rPr>
          <w:rFonts w:ascii="Times New Roman" w:eastAsiaTheme="minorEastAsia" w:hAnsi="Times New Roman"/>
          <w:sz w:val="28"/>
          <w:szCs w:val="28"/>
          <w:lang w:eastAsia="ru-RU"/>
        </w:rPr>
        <w:t>.06.</w:t>
      </w:r>
      <w:r w:rsidRPr="00EE582C">
        <w:rPr>
          <w:rFonts w:ascii="Times New Roman" w:eastAsiaTheme="minorEastAsia" w:hAnsi="Times New Roman"/>
          <w:sz w:val="28"/>
          <w:szCs w:val="28"/>
          <w:lang w:eastAsia="ru-RU"/>
        </w:rPr>
        <w:t xml:space="preserve">2021 г. </w:t>
      </w:r>
      <w:r>
        <w:rPr>
          <w:rFonts w:ascii="Times New Roman" w:eastAsiaTheme="minorEastAsia" w:hAnsi="Times New Roman"/>
          <w:sz w:val="28"/>
          <w:szCs w:val="28"/>
          <w:lang w:eastAsia="ru-RU"/>
        </w:rPr>
        <w:t>№</w:t>
      </w:r>
      <w:r w:rsidRPr="00EE582C">
        <w:rPr>
          <w:rFonts w:ascii="Times New Roman" w:eastAsiaTheme="minorEastAsia" w:hAnsi="Times New Roman"/>
          <w:sz w:val="28"/>
          <w:szCs w:val="28"/>
          <w:lang w:eastAsia="ru-RU"/>
        </w:rPr>
        <w:t xml:space="preserve"> 439</w:t>
      </w:r>
    </w:p>
    <w:p w:rsidR="008B52A2" w:rsidRPr="008B52A2" w:rsidRDefault="008B52A2" w:rsidP="008B52A2">
      <w:pPr>
        <w:widowControl w:val="0"/>
        <w:autoSpaceDE w:val="0"/>
        <w:autoSpaceDN w:val="0"/>
        <w:spacing w:after="0" w:line="240" w:lineRule="auto"/>
        <w:jc w:val="right"/>
        <w:rPr>
          <w:rFonts w:ascii="Times New Roman" w:eastAsiaTheme="minorEastAsia" w:hAnsi="Times New Roman"/>
          <w:sz w:val="28"/>
          <w:szCs w:val="28"/>
          <w:lang w:eastAsia="ru-RU"/>
        </w:rPr>
      </w:pPr>
      <w:r>
        <w:rPr>
          <w:rFonts w:ascii="Times New Roman" w:eastAsiaTheme="minorEastAsia" w:hAnsi="Times New Roman"/>
          <w:sz w:val="28"/>
          <w:szCs w:val="28"/>
          <w:lang w:eastAsia="ru-RU"/>
        </w:rPr>
        <w:t>(</w:t>
      </w:r>
      <w:r w:rsidRPr="008B52A2">
        <w:rPr>
          <w:rFonts w:ascii="Times New Roman" w:eastAsiaTheme="minorEastAsia" w:hAnsi="Times New Roman"/>
          <w:sz w:val="28"/>
          <w:szCs w:val="28"/>
          <w:lang w:eastAsia="ru-RU"/>
        </w:rPr>
        <w:t>в редакции постановления</w:t>
      </w:r>
    </w:p>
    <w:p w:rsidR="008B52A2" w:rsidRPr="008B52A2" w:rsidRDefault="008B52A2" w:rsidP="008B52A2">
      <w:pPr>
        <w:widowControl w:val="0"/>
        <w:autoSpaceDE w:val="0"/>
        <w:autoSpaceDN w:val="0"/>
        <w:spacing w:after="0" w:line="240" w:lineRule="auto"/>
        <w:jc w:val="right"/>
        <w:rPr>
          <w:rFonts w:ascii="Times New Roman" w:eastAsiaTheme="minorEastAsia" w:hAnsi="Times New Roman"/>
          <w:sz w:val="28"/>
          <w:szCs w:val="28"/>
          <w:lang w:eastAsia="ru-RU"/>
        </w:rPr>
      </w:pPr>
      <w:r w:rsidRPr="008B52A2">
        <w:rPr>
          <w:rFonts w:ascii="Times New Roman" w:eastAsiaTheme="minorEastAsia" w:hAnsi="Times New Roman"/>
          <w:sz w:val="28"/>
          <w:szCs w:val="28"/>
          <w:lang w:eastAsia="ru-RU"/>
        </w:rPr>
        <w:t>Кабинета Министров</w:t>
      </w:r>
    </w:p>
    <w:p w:rsidR="008B52A2" w:rsidRPr="008B52A2" w:rsidRDefault="008B52A2" w:rsidP="008B52A2">
      <w:pPr>
        <w:widowControl w:val="0"/>
        <w:autoSpaceDE w:val="0"/>
        <w:autoSpaceDN w:val="0"/>
        <w:spacing w:after="0" w:line="240" w:lineRule="auto"/>
        <w:jc w:val="right"/>
        <w:rPr>
          <w:rFonts w:ascii="Times New Roman" w:eastAsiaTheme="minorEastAsia" w:hAnsi="Times New Roman"/>
          <w:sz w:val="28"/>
          <w:szCs w:val="28"/>
          <w:lang w:eastAsia="ru-RU"/>
        </w:rPr>
      </w:pPr>
      <w:r w:rsidRPr="008B52A2">
        <w:rPr>
          <w:rFonts w:ascii="Times New Roman" w:eastAsiaTheme="minorEastAsia" w:hAnsi="Times New Roman"/>
          <w:sz w:val="28"/>
          <w:szCs w:val="28"/>
          <w:lang w:eastAsia="ru-RU"/>
        </w:rPr>
        <w:t>Республики Татарстан</w:t>
      </w:r>
    </w:p>
    <w:p w:rsidR="008B52A2" w:rsidRPr="00EE582C" w:rsidRDefault="008B52A2" w:rsidP="008B52A2">
      <w:pPr>
        <w:widowControl w:val="0"/>
        <w:autoSpaceDE w:val="0"/>
        <w:autoSpaceDN w:val="0"/>
        <w:spacing w:after="0" w:line="240" w:lineRule="auto"/>
        <w:jc w:val="right"/>
        <w:rPr>
          <w:rFonts w:ascii="Times New Roman" w:eastAsiaTheme="minorEastAsia" w:hAnsi="Times New Roman"/>
          <w:sz w:val="28"/>
          <w:szCs w:val="28"/>
          <w:lang w:eastAsia="ru-RU"/>
        </w:rPr>
      </w:pPr>
      <w:r w:rsidRPr="008B52A2">
        <w:rPr>
          <w:rFonts w:ascii="Times New Roman" w:eastAsiaTheme="minorEastAsia" w:hAnsi="Times New Roman"/>
          <w:sz w:val="28"/>
          <w:szCs w:val="28"/>
          <w:lang w:eastAsia="ru-RU"/>
        </w:rPr>
        <w:t>от _________ № _____)</w:t>
      </w:r>
    </w:p>
    <w:p w:rsidR="00A36C17" w:rsidRPr="00EE582C" w:rsidRDefault="00A36C17" w:rsidP="003D6550">
      <w:pPr>
        <w:pStyle w:val="ConsPlusNormal"/>
        <w:spacing w:line="238" w:lineRule="auto"/>
        <w:ind w:left="6372" w:firstLine="149"/>
        <w:jc w:val="both"/>
        <w:outlineLvl w:val="0"/>
      </w:pPr>
    </w:p>
    <w:p w:rsidR="00EE582C" w:rsidRDefault="00EE582C" w:rsidP="00EE582C">
      <w:pPr>
        <w:pStyle w:val="ConsPlusNormal"/>
        <w:spacing w:line="238" w:lineRule="auto"/>
        <w:ind w:firstLine="149"/>
        <w:jc w:val="center"/>
        <w:outlineLvl w:val="0"/>
      </w:pPr>
      <w:r>
        <w:t>Порядок</w:t>
      </w:r>
    </w:p>
    <w:p w:rsidR="00EE582C" w:rsidRDefault="00EE582C" w:rsidP="00EE582C">
      <w:pPr>
        <w:pStyle w:val="ConsPlusNormal"/>
        <w:spacing w:line="238" w:lineRule="auto"/>
        <w:ind w:firstLine="149"/>
        <w:jc w:val="center"/>
        <w:outlineLvl w:val="0"/>
      </w:pPr>
      <w:r>
        <w:t>предоставления субсидий из бюджета Республики Татарстан</w:t>
      </w:r>
    </w:p>
    <w:p w:rsidR="00EE582C" w:rsidRDefault="00EE582C" w:rsidP="00EE582C">
      <w:pPr>
        <w:pStyle w:val="ConsPlusNormal"/>
        <w:spacing w:line="238" w:lineRule="auto"/>
        <w:ind w:firstLine="149"/>
        <w:jc w:val="center"/>
        <w:outlineLvl w:val="0"/>
      </w:pPr>
      <w:r>
        <w:t>организациям воздушного транспорта на осуществление</w:t>
      </w:r>
    </w:p>
    <w:p w:rsidR="00EE582C" w:rsidRDefault="00EE582C" w:rsidP="00EE582C">
      <w:pPr>
        <w:pStyle w:val="ConsPlusNormal"/>
        <w:spacing w:line="238" w:lineRule="auto"/>
        <w:ind w:firstLine="149"/>
        <w:jc w:val="center"/>
        <w:outlineLvl w:val="0"/>
      </w:pPr>
      <w:r>
        <w:t>региональных воздушных перевозок пассажиров на территории</w:t>
      </w:r>
    </w:p>
    <w:p w:rsidR="00A36C17" w:rsidRDefault="00EE582C" w:rsidP="00EE582C">
      <w:pPr>
        <w:pStyle w:val="ConsPlusNormal"/>
        <w:spacing w:line="238" w:lineRule="auto"/>
        <w:ind w:firstLine="149"/>
        <w:jc w:val="center"/>
        <w:outlineLvl w:val="0"/>
      </w:pPr>
      <w:r>
        <w:t>Российской Федерации</w:t>
      </w:r>
    </w:p>
    <w:p w:rsidR="002F5596" w:rsidRDefault="002F5596" w:rsidP="00EE582C">
      <w:pPr>
        <w:pStyle w:val="ConsPlusNormal"/>
        <w:spacing w:line="238" w:lineRule="auto"/>
        <w:ind w:firstLine="149"/>
        <w:jc w:val="center"/>
        <w:outlineLvl w:val="0"/>
      </w:pPr>
    </w:p>
    <w:p w:rsidR="002F5596" w:rsidRPr="002F5596" w:rsidRDefault="002F5596" w:rsidP="002F5596">
      <w:pPr>
        <w:pStyle w:val="ConsPlusNormal"/>
        <w:numPr>
          <w:ilvl w:val="0"/>
          <w:numId w:val="1"/>
        </w:numPr>
        <w:spacing w:line="238" w:lineRule="auto"/>
        <w:jc w:val="center"/>
        <w:outlineLvl w:val="0"/>
        <w:rPr>
          <w:b/>
        </w:rPr>
      </w:pPr>
      <w:r>
        <w:rPr>
          <w:b/>
        </w:rPr>
        <w:t>Общие положения</w:t>
      </w:r>
    </w:p>
    <w:p w:rsidR="00A36C17" w:rsidRDefault="00A36C17" w:rsidP="003D6550">
      <w:pPr>
        <w:pStyle w:val="ConsPlusNormal"/>
        <w:spacing w:line="238" w:lineRule="auto"/>
        <w:ind w:left="6372" w:firstLine="149"/>
        <w:jc w:val="both"/>
        <w:outlineLvl w:val="0"/>
      </w:pPr>
    </w:p>
    <w:p w:rsidR="00C36A87" w:rsidRPr="00CD4D26" w:rsidRDefault="00C36A87" w:rsidP="002E651D">
      <w:pPr>
        <w:autoSpaceDE w:val="0"/>
        <w:autoSpaceDN w:val="0"/>
        <w:adjustRightInd w:val="0"/>
        <w:spacing w:after="0" w:line="240" w:lineRule="auto"/>
        <w:ind w:firstLine="540"/>
        <w:jc w:val="both"/>
        <w:rPr>
          <w:rFonts w:ascii="Times New Roman" w:eastAsiaTheme="minorHAnsi" w:hAnsi="Times New Roman"/>
          <w:sz w:val="28"/>
          <w:szCs w:val="28"/>
        </w:rPr>
      </w:pPr>
      <w:r>
        <w:rPr>
          <w:rFonts w:ascii="Times New Roman" w:eastAsiaTheme="minorHAnsi" w:hAnsi="Times New Roman"/>
          <w:sz w:val="28"/>
          <w:szCs w:val="28"/>
        </w:rPr>
        <w:t>1.</w:t>
      </w:r>
      <w:r w:rsidR="002321B9">
        <w:rPr>
          <w:rFonts w:ascii="Times New Roman" w:eastAsiaTheme="minorHAnsi" w:hAnsi="Times New Roman"/>
          <w:sz w:val="28"/>
          <w:szCs w:val="28"/>
        </w:rPr>
        <w:t xml:space="preserve"> </w:t>
      </w:r>
      <w:r w:rsidR="00CD4D26" w:rsidRPr="00CD4D26">
        <w:rPr>
          <w:rFonts w:ascii="Times New Roman" w:eastAsiaTheme="minorHAnsi" w:hAnsi="Times New Roman"/>
          <w:sz w:val="28"/>
          <w:szCs w:val="28"/>
        </w:rPr>
        <w:t>Настоящий Порядок разработан в соответствии с Бюджетным кодексом Российской Федерации, 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w:t>
      </w:r>
      <w:r w:rsidR="00CD4D26">
        <w:rPr>
          <w:rFonts w:ascii="Times New Roman" w:eastAsiaTheme="minorHAnsi" w:hAnsi="Times New Roman"/>
          <w:sz w:val="28"/>
          <w:szCs w:val="28"/>
        </w:rPr>
        <w:t xml:space="preserve"> </w:t>
      </w:r>
      <w:r w:rsidR="00CD4D26" w:rsidRPr="00CD4D26">
        <w:rPr>
          <w:rFonts w:ascii="Times New Roman" w:eastAsiaTheme="minorHAnsi" w:hAnsi="Times New Roman"/>
          <w:sz w:val="28"/>
          <w:szCs w:val="28"/>
        </w:rPr>
        <w:t>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Бюджетным кодексом Республики Татарстан</w:t>
      </w:r>
      <w:r w:rsidR="002E651D">
        <w:rPr>
          <w:rFonts w:ascii="Times New Roman" w:eastAsiaTheme="minorHAnsi" w:hAnsi="Times New Roman"/>
          <w:sz w:val="28"/>
          <w:szCs w:val="28"/>
        </w:rPr>
        <w:t xml:space="preserve"> и </w:t>
      </w:r>
      <w:r>
        <w:rPr>
          <w:rFonts w:ascii="Times New Roman" w:eastAsiaTheme="minorHAnsi" w:hAnsi="Times New Roman"/>
          <w:sz w:val="28"/>
          <w:szCs w:val="28"/>
        </w:rPr>
        <w:t xml:space="preserve">определяет условия и механизм предоставления субсидий из бюджета Республики Татарстан организациям воздушного транспорта (далее </w:t>
      </w:r>
      <w:r w:rsidR="00D271AE">
        <w:rPr>
          <w:rFonts w:ascii="Times New Roman" w:eastAsiaTheme="minorHAnsi" w:hAnsi="Times New Roman"/>
          <w:sz w:val="28"/>
          <w:szCs w:val="28"/>
        </w:rPr>
        <w:t>–</w:t>
      </w:r>
      <w:r>
        <w:rPr>
          <w:rFonts w:ascii="Times New Roman" w:eastAsiaTheme="minorHAnsi" w:hAnsi="Times New Roman"/>
          <w:sz w:val="28"/>
          <w:szCs w:val="28"/>
        </w:rPr>
        <w:t xml:space="preserve"> авиаперевозчики) на осуществление региональных воздушных перевозок пассажиров по специальному тарифу на территории Российской Федерации, выполняемых с территории и (или) на территорию Республики Татарстан (далее - воздушная перевозка), по субсидируемым маршрутам согласно </w:t>
      </w:r>
      <w:hyperlink r:id="rId8" w:history="1">
        <w:r w:rsidRPr="00CD4D26">
          <w:rPr>
            <w:rFonts w:ascii="Times New Roman" w:eastAsiaTheme="minorHAnsi" w:hAnsi="Times New Roman"/>
            <w:sz w:val="28"/>
            <w:szCs w:val="28"/>
          </w:rPr>
          <w:t>перечню</w:t>
        </w:r>
      </w:hyperlink>
      <w:r w:rsidRPr="00CD4D26">
        <w:rPr>
          <w:rFonts w:ascii="Times New Roman" w:eastAsiaTheme="minorHAnsi" w:hAnsi="Times New Roman"/>
          <w:sz w:val="28"/>
          <w:szCs w:val="28"/>
        </w:rPr>
        <w:t>, прилагаемому к настоящему Порядку (далее - субсидии).</w:t>
      </w:r>
    </w:p>
    <w:p w:rsidR="00C36A87" w:rsidRPr="00CD4D26" w:rsidRDefault="00C36A87" w:rsidP="00C36A87">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CD4D26">
        <w:rPr>
          <w:rFonts w:ascii="Times New Roman" w:eastAsiaTheme="minorHAnsi" w:hAnsi="Times New Roman"/>
          <w:sz w:val="28"/>
          <w:szCs w:val="28"/>
        </w:rPr>
        <w:t xml:space="preserve">2. Понятия, применяемые в настоящем Порядке, используются в том значении, в котором они применяются в </w:t>
      </w:r>
      <w:hyperlink r:id="rId9" w:history="1">
        <w:r w:rsidRPr="00CD4D26">
          <w:rPr>
            <w:rFonts w:ascii="Times New Roman" w:eastAsiaTheme="minorHAnsi" w:hAnsi="Times New Roman"/>
            <w:sz w:val="28"/>
            <w:szCs w:val="28"/>
          </w:rPr>
          <w:t>Правилах</w:t>
        </w:r>
      </w:hyperlink>
      <w:r w:rsidRPr="00CD4D26">
        <w:rPr>
          <w:rFonts w:ascii="Times New Roman" w:eastAsiaTheme="minorHAnsi" w:hAnsi="Times New Roman"/>
          <w:sz w:val="28"/>
          <w:szCs w:val="28"/>
        </w:rPr>
        <w:t xml:space="preserve"> предоставления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утвержденных постановлением Правительства Российской Федерации от 25 декабря 2013 г. </w:t>
      </w:r>
      <w:r w:rsidR="005C03C8">
        <w:rPr>
          <w:rFonts w:ascii="Times New Roman" w:eastAsiaTheme="minorHAnsi" w:hAnsi="Times New Roman"/>
          <w:sz w:val="28"/>
          <w:szCs w:val="28"/>
        </w:rPr>
        <w:t>№</w:t>
      </w:r>
      <w:r w:rsidRPr="00CD4D26">
        <w:rPr>
          <w:rFonts w:ascii="Times New Roman" w:eastAsiaTheme="minorHAnsi" w:hAnsi="Times New Roman"/>
          <w:sz w:val="28"/>
          <w:szCs w:val="28"/>
        </w:rPr>
        <w:t xml:space="preserve"> 1242 </w:t>
      </w:r>
      <w:r w:rsidR="005C03C8">
        <w:rPr>
          <w:rFonts w:ascii="Times New Roman" w:eastAsiaTheme="minorHAnsi" w:hAnsi="Times New Roman"/>
          <w:sz w:val="28"/>
          <w:szCs w:val="28"/>
        </w:rPr>
        <w:t>«</w:t>
      </w:r>
      <w:r w:rsidRPr="00CD4D26">
        <w:rPr>
          <w:rFonts w:ascii="Times New Roman" w:eastAsiaTheme="minorHAnsi" w:hAnsi="Times New Roman"/>
          <w:sz w:val="28"/>
          <w:szCs w:val="28"/>
        </w:rPr>
        <w:t>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w:t>
      </w:r>
      <w:r w:rsidR="005C03C8">
        <w:rPr>
          <w:rFonts w:ascii="Times New Roman" w:eastAsiaTheme="minorHAnsi" w:hAnsi="Times New Roman"/>
          <w:sz w:val="28"/>
          <w:szCs w:val="28"/>
        </w:rPr>
        <w:t>»</w:t>
      </w:r>
      <w:r w:rsidRPr="00CD4D26">
        <w:rPr>
          <w:rFonts w:ascii="Times New Roman" w:eastAsiaTheme="minorHAnsi" w:hAnsi="Times New Roman"/>
          <w:sz w:val="28"/>
          <w:szCs w:val="28"/>
        </w:rPr>
        <w:t xml:space="preserve"> (далее - федеральные правила).</w:t>
      </w:r>
    </w:p>
    <w:p w:rsidR="00C36A87" w:rsidRPr="00CD4D26" w:rsidRDefault="00C36A87" w:rsidP="00C36A87">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bookmarkStart w:id="1" w:name="Par2"/>
      <w:bookmarkEnd w:id="1"/>
      <w:r w:rsidRPr="00CD4D26">
        <w:rPr>
          <w:rFonts w:ascii="Times New Roman" w:eastAsiaTheme="minorHAnsi" w:hAnsi="Times New Roman"/>
          <w:sz w:val="28"/>
          <w:szCs w:val="28"/>
        </w:rPr>
        <w:t xml:space="preserve">3. Целью предоставления субсидий является возмещение авиаперевозчикам недополученных доходов от осуществления воздушных перевозок по субсидируемым маршрутам согласно </w:t>
      </w:r>
      <w:hyperlink r:id="rId10" w:history="1">
        <w:r w:rsidRPr="00CD4D26">
          <w:rPr>
            <w:rFonts w:ascii="Times New Roman" w:eastAsiaTheme="minorHAnsi" w:hAnsi="Times New Roman"/>
            <w:sz w:val="28"/>
            <w:szCs w:val="28"/>
          </w:rPr>
          <w:t>перечню</w:t>
        </w:r>
      </w:hyperlink>
      <w:r w:rsidRPr="00CD4D26">
        <w:rPr>
          <w:rFonts w:ascii="Times New Roman" w:eastAsiaTheme="minorHAnsi" w:hAnsi="Times New Roman"/>
          <w:sz w:val="28"/>
          <w:szCs w:val="28"/>
        </w:rPr>
        <w:t>, прилагаемому к настоящему Порядку, в рамках реали</w:t>
      </w:r>
      <w:r w:rsidRPr="00CD4D26">
        <w:rPr>
          <w:rFonts w:ascii="Times New Roman" w:eastAsiaTheme="minorHAnsi" w:hAnsi="Times New Roman"/>
          <w:sz w:val="28"/>
          <w:szCs w:val="28"/>
        </w:rPr>
        <w:lastRenderedPageBreak/>
        <w:t xml:space="preserve">зации Государственной </w:t>
      </w:r>
      <w:hyperlink r:id="rId11" w:history="1">
        <w:r w:rsidRPr="00CD4D26">
          <w:rPr>
            <w:rFonts w:ascii="Times New Roman" w:eastAsiaTheme="minorHAnsi" w:hAnsi="Times New Roman"/>
            <w:sz w:val="28"/>
            <w:szCs w:val="28"/>
          </w:rPr>
          <w:t>программы</w:t>
        </w:r>
      </w:hyperlink>
      <w:r w:rsidRPr="00CD4D26">
        <w:rPr>
          <w:rFonts w:ascii="Times New Roman" w:eastAsiaTheme="minorHAnsi" w:hAnsi="Times New Roman"/>
          <w:sz w:val="28"/>
          <w:szCs w:val="28"/>
        </w:rPr>
        <w:t xml:space="preserve"> </w:t>
      </w:r>
      <w:r w:rsidR="00D41432">
        <w:rPr>
          <w:rFonts w:ascii="Times New Roman" w:eastAsiaTheme="minorHAnsi" w:hAnsi="Times New Roman"/>
          <w:sz w:val="28"/>
          <w:szCs w:val="28"/>
        </w:rPr>
        <w:t>«</w:t>
      </w:r>
      <w:r w:rsidRPr="00CD4D26">
        <w:rPr>
          <w:rFonts w:ascii="Times New Roman" w:eastAsiaTheme="minorHAnsi" w:hAnsi="Times New Roman"/>
          <w:sz w:val="28"/>
          <w:szCs w:val="28"/>
        </w:rPr>
        <w:t>Развитие транспортной системы Республики Татарстан</w:t>
      </w:r>
      <w:r w:rsidR="00D41432">
        <w:rPr>
          <w:rFonts w:ascii="Times New Roman" w:eastAsiaTheme="minorHAnsi" w:hAnsi="Times New Roman"/>
          <w:sz w:val="28"/>
          <w:szCs w:val="28"/>
        </w:rPr>
        <w:t>»</w:t>
      </w:r>
      <w:r w:rsidRPr="00CD4D26">
        <w:rPr>
          <w:rFonts w:ascii="Times New Roman" w:eastAsiaTheme="minorHAnsi" w:hAnsi="Times New Roman"/>
          <w:sz w:val="28"/>
          <w:szCs w:val="28"/>
        </w:rPr>
        <w:t xml:space="preserve">, утвержденной постановлением Кабинета Министров Республики Татарстан от 20.12.2013 </w:t>
      </w:r>
      <w:r w:rsidR="005C03C8">
        <w:rPr>
          <w:rFonts w:ascii="Times New Roman" w:eastAsiaTheme="minorHAnsi" w:hAnsi="Times New Roman"/>
          <w:sz w:val="28"/>
          <w:szCs w:val="28"/>
        </w:rPr>
        <w:t>№</w:t>
      </w:r>
      <w:r w:rsidRPr="00CD4D26">
        <w:rPr>
          <w:rFonts w:ascii="Times New Roman" w:eastAsiaTheme="minorHAnsi" w:hAnsi="Times New Roman"/>
          <w:sz w:val="28"/>
          <w:szCs w:val="28"/>
        </w:rPr>
        <w:t xml:space="preserve"> 1012 </w:t>
      </w:r>
      <w:r w:rsidR="005C03C8">
        <w:rPr>
          <w:rFonts w:ascii="Times New Roman" w:eastAsiaTheme="minorHAnsi" w:hAnsi="Times New Roman"/>
          <w:sz w:val="28"/>
          <w:szCs w:val="28"/>
        </w:rPr>
        <w:t>«</w:t>
      </w:r>
      <w:r w:rsidRPr="00CD4D26">
        <w:rPr>
          <w:rFonts w:ascii="Times New Roman" w:eastAsiaTheme="minorHAnsi" w:hAnsi="Times New Roman"/>
          <w:sz w:val="28"/>
          <w:szCs w:val="28"/>
        </w:rPr>
        <w:t xml:space="preserve">Об утверждении Государственной программы </w:t>
      </w:r>
      <w:r w:rsidR="005C03C8">
        <w:rPr>
          <w:rFonts w:ascii="Times New Roman" w:eastAsiaTheme="minorHAnsi" w:hAnsi="Times New Roman"/>
          <w:sz w:val="28"/>
          <w:szCs w:val="28"/>
        </w:rPr>
        <w:t>«</w:t>
      </w:r>
      <w:r w:rsidRPr="00CD4D26">
        <w:rPr>
          <w:rFonts w:ascii="Times New Roman" w:eastAsiaTheme="minorHAnsi" w:hAnsi="Times New Roman"/>
          <w:sz w:val="28"/>
          <w:szCs w:val="28"/>
        </w:rPr>
        <w:t>Развитие транспортной системы Республики Татарстан</w:t>
      </w:r>
      <w:r w:rsidR="005C03C8">
        <w:rPr>
          <w:rFonts w:ascii="Times New Roman" w:eastAsiaTheme="minorHAnsi" w:hAnsi="Times New Roman"/>
          <w:sz w:val="28"/>
          <w:szCs w:val="28"/>
        </w:rPr>
        <w:t>»</w:t>
      </w:r>
      <w:r w:rsidRPr="00CD4D26">
        <w:rPr>
          <w:rFonts w:ascii="Times New Roman" w:eastAsiaTheme="minorHAnsi" w:hAnsi="Times New Roman"/>
          <w:sz w:val="28"/>
          <w:szCs w:val="28"/>
        </w:rPr>
        <w:t>.</w:t>
      </w:r>
    </w:p>
    <w:p w:rsidR="00C36A87" w:rsidRDefault="00C36A87" w:rsidP="00C36A87">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CD4D26">
        <w:rPr>
          <w:rFonts w:ascii="Times New Roman" w:eastAsiaTheme="minorHAnsi" w:hAnsi="Times New Roman"/>
          <w:sz w:val="28"/>
          <w:szCs w:val="28"/>
        </w:rPr>
        <w:t>4.</w:t>
      </w:r>
      <w:r w:rsidR="00D41432" w:rsidRPr="00D41432">
        <w:t xml:space="preserve"> </w:t>
      </w:r>
      <w:r w:rsidR="00D41432" w:rsidRPr="00D41432">
        <w:rPr>
          <w:rFonts w:ascii="Times New Roman" w:eastAsiaTheme="minorHAnsi" w:hAnsi="Times New Roman"/>
          <w:sz w:val="28"/>
          <w:szCs w:val="28"/>
        </w:rPr>
        <w:t xml:space="preserve"> Органом государственной власти,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w:t>
      </w:r>
      <w:r w:rsidR="0055728D">
        <w:rPr>
          <w:rFonts w:ascii="Times New Roman" w:eastAsiaTheme="minorHAnsi" w:hAnsi="Times New Roman"/>
          <w:sz w:val="28"/>
          <w:szCs w:val="28"/>
        </w:rPr>
        <w:t xml:space="preserve">Министерство </w:t>
      </w:r>
      <w:r w:rsidR="00D41432" w:rsidRPr="00D41432">
        <w:rPr>
          <w:rFonts w:ascii="Times New Roman" w:eastAsiaTheme="minorHAnsi" w:hAnsi="Times New Roman"/>
          <w:sz w:val="28"/>
          <w:szCs w:val="28"/>
        </w:rPr>
        <w:t>транспорта и дорожного хозяйства Республики Татарстан</w:t>
      </w:r>
      <w:r w:rsidRPr="00D41432">
        <w:rPr>
          <w:rFonts w:ascii="Times New Roman" w:eastAsiaTheme="minorHAnsi" w:hAnsi="Times New Roman"/>
          <w:sz w:val="28"/>
          <w:szCs w:val="28"/>
        </w:rPr>
        <w:t xml:space="preserve"> </w:t>
      </w:r>
      <w:r>
        <w:rPr>
          <w:rFonts w:ascii="Times New Roman" w:eastAsiaTheme="minorHAnsi" w:hAnsi="Times New Roman"/>
          <w:sz w:val="28"/>
          <w:szCs w:val="28"/>
        </w:rPr>
        <w:t>(далее - уполномоченный орган).</w:t>
      </w:r>
    </w:p>
    <w:p w:rsidR="002321B9" w:rsidRPr="00CD4D26" w:rsidRDefault="002321B9" w:rsidP="002321B9">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bookmarkStart w:id="2" w:name="Par5"/>
      <w:bookmarkEnd w:id="2"/>
      <w:r>
        <w:rPr>
          <w:rFonts w:ascii="Times New Roman" w:eastAsiaTheme="minorHAnsi" w:hAnsi="Times New Roman"/>
          <w:sz w:val="28"/>
          <w:szCs w:val="28"/>
        </w:rPr>
        <w:t>5</w:t>
      </w:r>
      <w:r w:rsidRPr="00CD4D26">
        <w:rPr>
          <w:rFonts w:ascii="Times New Roman" w:eastAsiaTheme="minorHAnsi" w:hAnsi="Times New Roman"/>
          <w:sz w:val="28"/>
          <w:szCs w:val="28"/>
        </w:rPr>
        <w:t xml:space="preserve">. </w:t>
      </w:r>
      <w:r w:rsidRPr="00D41432">
        <w:rPr>
          <w:rFonts w:ascii="Times New Roman" w:eastAsiaTheme="minorHAnsi" w:hAnsi="Times New Roman"/>
          <w:sz w:val="28"/>
          <w:szCs w:val="28"/>
        </w:rPr>
        <w:t xml:space="preserve">Информация о субсидии размещается на едином портале бюджетной системы Российской Федерации в информационно-телекоммуникационной сети «Интернет» (далее соответственно - единый портал, сеть «Интернет») в разделе «Бюджет» в порядке, установленном </w:t>
      </w:r>
      <w:r w:rsidR="0055728D">
        <w:rPr>
          <w:rFonts w:ascii="Times New Roman" w:eastAsiaTheme="minorHAnsi" w:hAnsi="Times New Roman"/>
          <w:sz w:val="28"/>
          <w:szCs w:val="28"/>
        </w:rPr>
        <w:t xml:space="preserve">Министерством </w:t>
      </w:r>
      <w:r w:rsidRPr="00D41432">
        <w:rPr>
          <w:rFonts w:ascii="Times New Roman" w:eastAsiaTheme="minorHAnsi" w:hAnsi="Times New Roman"/>
          <w:sz w:val="28"/>
          <w:szCs w:val="28"/>
        </w:rPr>
        <w:t>финансов Российской Федерации.</w:t>
      </w:r>
    </w:p>
    <w:p w:rsidR="00C36A87" w:rsidRDefault="002321B9" w:rsidP="00C36A87">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Pr>
          <w:rFonts w:ascii="Times New Roman" w:eastAsiaTheme="minorHAnsi" w:hAnsi="Times New Roman"/>
          <w:sz w:val="28"/>
          <w:szCs w:val="28"/>
        </w:rPr>
        <w:t>6</w:t>
      </w:r>
      <w:r w:rsidR="00C36A87">
        <w:rPr>
          <w:rFonts w:ascii="Times New Roman" w:eastAsiaTheme="minorHAnsi" w:hAnsi="Times New Roman"/>
          <w:sz w:val="28"/>
          <w:szCs w:val="28"/>
        </w:rPr>
        <w:t xml:space="preserve">. Субсидии предоставляются авиаперевозчикам, прошедшим отбор на право получения субсидий (далее - отбор), в пределах бюджетных ассигнований и лимитов бюджетных обязательств, доведенных в установленном порядке до уполномоченного органа как до получателя бюджетных средств на цель, указанную </w:t>
      </w:r>
      <w:r w:rsidR="00C36A87" w:rsidRPr="00CD4D26">
        <w:rPr>
          <w:rFonts w:ascii="Times New Roman" w:eastAsiaTheme="minorHAnsi" w:hAnsi="Times New Roman"/>
          <w:sz w:val="28"/>
          <w:szCs w:val="28"/>
        </w:rPr>
        <w:t xml:space="preserve">в </w:t>
      </w:r>
      <w:hyperlink w:anchor="Par2" w:history="1">
        <w:r w:rsidR="00C36A87" w:rsidRPr="00CD4D26">
          <w:rPr>
            <w:rFonts w:ascii="Times New Roman" w:eastAsiaTheme="minorHAnsi" w:hAnsi="Times New Roman"/>
            <w:sz w:val="28"/>
            <w:szCs w:val="28"/>
          </w:rPr>
          <w:t>пункте 3</w:t>
        </w:r>
      </w:hyperlink>
      <w:r w:rsidR="00C36A87" w:rsidRPr="00CD4D26">
        <w:rPr>
          <w:rFonts w:ascii="Times New Roman" w:eastAsiaTheme="minorHAnsi" w:hAnsi="Times New Roman"/>
          <w:sz w:val="28"/>
          <w:szCs w:val="28"/>
        </w:rPr>
        <w:t xml:space="preserve"> настоящего Порядка.</w:t>
      </w:r>
    </w:p>
    <w:p w:rsidR="00B451C7" w:rsidRPr="00B451C7" w:rsidRDefault="00B451C7" w:rsidP="00B451C7">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B451C7">
        <w:rPr>
          <w:rFonts w:ascii="Times New Roman" w:eastAsiaTheme="minorHAnsi" w:hAnsi="Times New Roman"/>
          <w:sz w:val="28"/>
          <w:szCs w:val="28"/>
        </w:rPr>
        <w:t>Критериями отбора авиаперевозчиков являются:</w:t>
      </w:r>
    </w:p>
    <w:p w:rsidR="00B451C7" w:rsidRPr="00B451C7" w:rsidRDefault="00B451C7" w:rsidP="00B451C7">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B451C7">
        <w:rPr>
          <w:rFonts w:ascii="Times New Roman" w:eastAsiaTheme="minorHAnsi" w:hAnsi="Times New Roman"/>
          <w:sz w:val="28"/>
          <w:szCs w:val="28"/>
        </w:rPr>
        <w:t>наличие действующего сертификата эксплуатанта, в отношении которого не введены ограничения и не приостановлено его действие;</w:t>
      </w:r>
    </w:p>
    <w:p w:rsidR="00B451C7" w:rsidRPr="00CD4D26" w:rsidRDefault="00B451C7" w:rsidP="00B451C7">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B451C7">
        <w:rPr>
          <w:rFonts w:ascii="Times New Roman" w:eastAsiaTheme="minorHAnsi" w:hAnsi="Times New Roman"/>
          <w:sz w:val="28"/>
          <w:szCs w:val="28"/>
        </w:rPr>
        <w:t>наличие заключенного с Федеральным агентством воздушного транспорта договора о предоставлении субсидий из федерального бюджета в отношении субсидируемых маршрутов, указанных в перечне, прилагаемом к настоящему Порядку.</w:t>
      </w:r>
    </w:p>
    <w:p w:rsidR="002E651D" w:rsidRDefault="00C36A87" w:rsidP="00C36A87">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CD4D26">
        <w:rPr>
          <w:rFonts w:ascii="Times New Roman" w:eastAsiaTheme="minorHAnsi" w:hAnsi="Times New Roman"/>
          <w:sz w:val="28"/>
          <w:szCs w:val="28"/>
        </w:rPr>
        <w:t xml:space="preserve">7. </w:t>
      </w:r>
      <w:r w:rsidR="002E651D" w:rsidRPr="002E651D">
        <w:rPr>
          <w:rFonts w:ascii="Times New Roman" w:eastAsiaTheme="minorHAnsi" w:hAnsi="Times New Roman"/>
          <w:sz w:val="28"/>
          <w:szCs w:val="28"/>
        </w:rPr>
        <w:t>Способом проведения отбора является запрос предложений (заявок) (далее – заявка) – проведение отбора исходя из соответствия авиаперевозчиков критериям отбора и очередности поступления заявок</w:t>
      </w:r>
      <w:r w:rsidR="002E651D">
        <w:rPr>
          <w:rFonts w:ascii="Times New Roman" w:eastAsiaTheme="minorHAnsi" w:hAnsi="Times New Roman"/>
          <w:sz w:val="28"/>
          <w:szCs w:val="28"/>
        </w:rPr>
        <w:t>.</w:t>
      </w:r>
    </w:p>
    <w:p w:rsidR="008E5335" w:rsidRDefault="009D02C7" w:rsidP="00C36A87">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Pr>
          <w:rFonts w:ascii="Times New Roman" w:eastAsiaTheme="minorHAnsi" w:hAnsi="Times New Roman"/>
          <w:sz w:val="28"/>
          <w:szCs w:val="28"/>
        </w:rPr>
        <w:t xml:space="preserve">8. </w:t>
      </w:r>
      <w:r w:rsidR="008E5335" w:rsidRPr="008E5335">
        <w:rPr>
          <w:rFonts w:ascii="Times New Roman" w:eastAsiaTheme="minorHAnsi" w:hAnsi="Times New Roman"/>
          <w:sz w:val="28"/>
          <w:szCs w:val="28"/>
        </w:rPr>
        <w:t>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D271AE" w:rsidRPr="00D271AE" w:rsidRDefault="009D02C7" w:rsidP="00D271AE">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Pr>
          <w:rFonts w:ascii="Times New Roman" w:eastAsiaTheme="minorHAnsi" w:hAnsi="Times New Roman"/>
          <w:sz w:val="28"/>
          <w:szCs w:val="28"/>
        </w:rPr>
        <w:t>9</w:t>
      </w:r>
      <w:r w:rsidR="00D271AE">
        <w:rPr>
          <w:rFonts w:ascii="Times New Roman" w:eastAsiaTheme="minorHAnsi" w:hAnsi="Times New Roman"/>
          <w:sz w:val="28"/>
          <w:szCs w:val="28"/>
        </w:rPr>
        <w:t xml:space="preserve">. </w:t>
      </w:r>
      <w:r w:rsidR="00D271AE" w:rsidRPr="00D271AE">
        <w:rPr>
          <w:rFonts w:ascii="Times New Roman" w:eastAsiaTheme="minorHAnsi" w:hAnsi="Times New Roman"/>
          <w:sz w:val="28"/>
          <w:szCs w:val="28"/>
        </w:rPr>
        <w:t xml:space="preserve">Взаимодействие </w:t>
      </w:r>
      <w:r w:rsidR="0055728D">
        <w:rPr>
          <w:rFonts w:ascii="Times New Roman" w:eastAsiaTheme="minorHAnsi" w:hAnsi="Times New Roman"/>
          <w:sz w:val="28"/>
          <w:szCs w:val="28"/>
        </w:rPr>
        <w:t>уполномоченного органа</w:t>
      </w:r>
      <w:r w:rsidR="00D271AE" w:rsidRPr="00D271AE">
        <w:rPr>
          <w:rFonts w:ascii="Times New Roman" w:eastAsiaTheme="minorHAnsi" w:hAnsi="Times New Roman"/>
          <w:sz w:val="28"/>
          <w:szCs w:val="28"/>
        </w:rPr>
        <w:t xml:space="preserve"> с </w:t>
      </w:r>
      <w:r w:rsidR="00D271AE">
        <w:rPr>
          <w:rFonts w:ascii="Times New Roman" w:eastAsiaTheme="minorHAnsi" w:hAnsi="Times New Roman"/>
          <w:sz w:val="28"/>
          <w:szCs w:val="28"/>
        </w:rPr>
        <w:t xml:space="preserve">авиаперевозчиками </w:t>
      </w:r>
      <w:r w:rsidR="00D271AE" w:rsidRPr="00D271AE">
        <w:rPr>
          <w:rFonts w:ascii="Times New Roman" w:eastAsiaTheme="minorHAnsi" w:hAnsi="Times New Roman"/>
          <w:sz w:val="28"/>
          <w:szCs w:val="28"/>
        </w:rPr>
        <w:t>осуществляется с использованием документов в электронной форме в системе «Электронный бюджет».</w:t>
      </w:r>
    </w:p>
    <w:p w:rsidR="00D271AE" w:rsidRPr="00D271AE" w:rsidRDefault="009D02C7" w:rsidP="00D271AE">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Pr>
          <w:rFonts w:ascii="Times New Roman" w:eastAsiaTheme="minorHAnsi" w:hAnsi="Times New Roman"/>
          <w:sz w:val="28"/>
          <w:szCs w:val="28"/>
        </w:rPr>
        <w:t>10</w:t>
      </w:r>
      <w:r w:rsidR="00D271AE">
        <w:rPr>
          <w:rFonts w:ascii="Times New Roman" w:eastAsiaTheme="minorHAnsi" w:hAnsi="Times New Roman"/>
          <w:sz w:val="28"/>
          <w:szCs w:val="28"/>
        </w:rPr>
        <w:t>.</w:t>
      </w:r>
      <w:r w:rsidR="00D271AE" w:rsidRPr="00D271AE">
        <w:rPr>
          <w:rFonts w:ascii="Times New Roman" w:eastAsiaTheme="minorHAnsi" w:hAnsi="Times New Roman"/>
          <w:sz w:val="28"/>
          <w:szCs w:val="28"/>
        </w:rPr>
        <w:t xml:space="preserve"> Доступ </w:t>
      </w:r>
      <w:r w:rsidR="00D271AE">
        <w:rPr>
          <w:rFonts w:ascii="Times New Roman" w:eastAsiaTheme="minorHAnsi" w:hAnsi="Times New Roman"/>
          <w:sz w:val="28"/>
          <w:szCs w:val="28"/>
        </w:rPr>
        <w:t xml:space="preserve">авиаперевозчиков </w:t>
      </w:r>
      <w:r w:rsidR="00D271AE" w:rsidRPr="00D271AE">
        <w:rPr>
          <w:rFonts w:ascii="Times New Roman" w:eastAsiaTheme="minorHAnsi" w:hAnsi="Times New Roman"/>
          <w:sz w:val="28"/>
          <w:szCs w:val="28"/>
        </w:rPr>
        <w:t>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271AE" w:rsidRDefault="00D271AE" w:rsidP="00D271AE">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D271AE">
        <w:rPr>
          <w:rFonts w:ascii="Times New Roman" w:eastAsiaTheme="minorHAnsi" w:hAnsi="Times New Roman"/>
          <w:sz w:val="28"/>
          <w:szCs w:val="28"/>
        </w:rPr>
        <w:t>11. Способом предоставления субсидии является возмещение недополученных доходов.</w:t>
      </w:r>
    </w:p>
    <w:p w:rsidR="00D271AE" w:rsidRDefault="00D271AE" w:rsidP="00D271AE">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Pr>
          <w:rFonts w:ascii="Times New Roman" w:eastAsiaTheme="minorHAnsi" w:hAnsi="Times New Roman"/>
          <w:sz w:val="28"/>
          <w:szCs w:val="28"/>
        </w:rPr>
        <w:t xml:space="preserve">12. </w:t>
      </w:r>
      <w:r w:rsidRPr="00D271AE">
        <w:rPr>
          <w:rFonts w:ascii="Times New Roman" w:eastAsiaTheme="minorHAnsi" w:hAnsi="Times New Roman"/>
          <w:sz w:val="28"/>
          <w:szCs w:val="28"/>
        </w:rPr>
        <w:t>Направлениями недополученных доходов, на возмещение которых предоставляется субсидия, являются недополученные доходы</w:t>
      </w:r>
      <w:r>
        <w:rPr>
          <w:rFonts w:ascii="Times New Roman" w:eastAsiaTheme="minorHAnsi" w:hAnsi="Times New Roman"/>
          <w:sz w:val="28"/>
          <w:szCs w:val="28"/>
        </w:rPr>
        <w:t xml:space="preserve"> </w:t>
      </w:r>
      <w:r w:rsidRPr="00D271AE">
        <w:rPr>
          <w:rFonts w:ascii="Times New Roman" w:eastAsiaTheme="minorHAnsi" w:hAnsi="Times New Roman"/>
          <w:sz w:val="28"/>
          <w:szCs w:val="28"/>
        </w:rPr>
        <w:t>от осуществления воздушных перевозок по субсидируемым маршрутам согласно перечню, прилагаемому к настоящему Порядку</w:t>
      </w:r>
      <w:r>
        <w:rPr>
          <w:rFonts w:ascii="Times New Roman" w:eastAsiaTheme="minorHAnsi" w:hAnsi="Times New Roman"/>
          <w:sz w:val="28"/>
          <w:szCs w:val="28"/>
        </w:rPr>
        <w:t>.</w:t>
      </w:r>
    </w:p>
    <w:p w:rsidR="003317E2" w:rsidRPr="003317E2" w:rsidRDefault="003317E2" w:rsidP="003317E2">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Pr>
          <w:rFonts w:ascii="Times New Roman" w:eastAsiaTheme="minorHAnsi" w:hAnsi="Times New Roman"/>
          <w:sz w:val="28"/>
          <w:szCs w:val="28"/>
        </w:rPr>
        <w:lastRenderedPageBreak/>
        <w:t>13</w:t>
      </w:r>
      <w:r w:rsidRPr="003317E2">
        <w:rPr>
          <w:rFonts w:ascii="Times New Roman" w:eastAsiaTheme="minorHAnsi" w:hAnsi="Times New Roman"/>
          <w:sz w:val="28"/>
          <w:szCs w:val="28"/>
        </w:rPr>
        <w:t>. Общий размер субсидии (С), предоставляемой получателю субсидий за отчетный месяц, рассчитывается по следующей формуле:</w:t>
      </w:r>
    </w:p>
    <w:p w:rsidR="003317E2" w:rsidRPr="003317E2" w:rsidRDefault="003317E2" w:rsidP="003317E2">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p>
    <w:p w:rsidR="003317E2" w:rsidRDefault="003317E2" w:rsidP="003317E2">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3317E2">
        <w:rPr>
          <w:rFonts w:ascii="Times New Roman" w:eastAsiaTheme="minorHAnsi" w:hAnsi="Times New Roman"/>
          <w:sz w:val="28"/>
          <w:szCs w:val="28"/>
        </w:rPr>
        <w:t xml:space="preserve"> </w:t>
      </w:r>
      <w:r>
        <w:rPr>
          <w:rFonts w:ascii="Times New Roman" w:eastAsiaTheme="minorHAnsi" w:hAnsi="Times New Roman"/>
          <w:noProof/>
          <w:sz w:val="28"/>
          <w:szCs w:val="28"/>
          <w:lang w:eastAsia="ru-RU"/>
        </w:rPr>
        <w:drawing>
          <wp:inline distT="0" distB="0" distL="0" distR="0" wp14:anchorId="040D7B4B">
            <wp:extent cx="835025" cy="603250"/>
            <wp:effectExtent l="0" t="0" r="3175"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5025" cy="603250"/>
                    </a:xfrm>
                    <a:prstGeom prst="rect">
                      <a:avLst/>
                    </a:prstGeom>
                    <a:noFill/>
                  </pic:spPr>
                </pic:pic>
              </a:graphicData>
            </a:graphic>
          </wp:inline>
        </w:drawing>
      </w:r>
    </w:p>
    <w:p w:rsidR="003317E2" w:rsidRPr="003317E2" w:rsidRDefault="003317E2" w:rsidP="003317E2">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p>
    <w:p w:rsidR="003317E2" w:rsidRPr="003317E2" w:rsidRDefault="003317E2" w:rsidP="003317E2">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3317E2">
        <w:rPr>
          <w:rFonts w:ascii="Times New Roman" w:eastAsiaTheme="minorHAnsi" w:hAnsi="Times New Roman"/>
          <w:sz w:val="28"/>
          <w:szCs w:val="28"/>
        </w:rPr>
        <w:t>где:</w:t>
      </w:r>
    </w:p>
    <w:p w:rsidR="003317E2" w:rsidRPr="003317E2" w:rsidRDefault="003317E2" w:rsidP="003317E2">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3317E2">
        <w:rPr>
          <w:rFonts w:ascii="Times New Roman" w:eastAsiaTheme="minorHAnsi" w:hAnsi="Times New Roman"/>
          <w:sz w:val="28"/>
          <w:szCs w:val="28"/>
        </w:rPr>
        <w:t>Сi - размер субсидии для i-го субсидируемого маршрута;</w:t>
      </w:r>
    </w:p>
    <w:p w:rsidR="003317E2" w:rsidRPr="003317E2" w:rsidRDefault="003317E2" w:rsidP="003317E2">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3317E2">
        <w:rPr>
          <w:rFonts w:ascii="Times New Roman" w:eastAsiaTheme="minorHAnsi" w:hAnsi="Times New Roman"/>
          <w:sz w:val="28"/>
          <w:szCs w:val="28"/>
        </w:rPr>
        <w:t>n - количество субсидируемых маршрутов.</w:t>
      </w:r>
    </w:p>
    <w:p w:rsidR="003317E2" w:rsidRPr="003317E2" w:rsidRDefault="003317E2" w:rsidP="003317E2">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3317E2">
        <w:rPr>
          <w:rFonts w:ascii="Times New Roman" w:eastAsiaTheme="minorHAnsi" w:hAnsi="Times New Roman"/>
          <w:sz w:val="28"/>
          <w:szCs w:val="28"/>
        </w:rPr>
        <w:t>Размер субсидии для i-го субсидируемого маршрута (Сi) рассчитывается по формуле:</w:t>
      </w:r>
    </w:p>
    <w:p w:rsidR="003317E2" w:rsidRPr="003317E2" w:rsidRDefault="003317E2" w:rsidP="003317E2">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3317E2">
        <w:rPr>
          <w:rFonts w:ascii="Times New Roman" w:eastAsiaTheme="minorHAnsi" w:hAnsi="Times New Roman"/>
          <w:sz w:val="28"/>
          <w:szCs w:val="28"/>
        </w:rPr>
        <w:t>Сi = Рi x Срi x К,</w:t>
      </w:r>
    </w:p>
    <w:p w:rsidR="003317E2" w:rsidRPr="003317E2" w:rsidRDefault="003317E2" w:rsidP="003317E2">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3317E2">
        <w:rPr>
          <w:rFonts w:ascii="Times New Roman" w:eastAsiaTheme="minorHAnsi" w:hAnsi="Times New Roman"/>
          <w:sz w:val="28"/>
          <w:szCs w:val="28"/>
        </w:rPr>
        <w:t>где:</w:t>
      </w:r>
    </w:p>
    <w:p w:rsidR="003317E2" w:rsidRPr="003317E2" w:rsidRDefault="003317E2" w:rsidP="003317E2">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3317E2">
        <w:rPr>
          <w:rFonts w:ascii="Times New Roman" w:eastAsiaTheme="minorHAnsi" w:hAnsi="Times New Roman"/>
          <w:sz w:val="28"/>
          <w:szCs w:val="28"/>
        </w:rPr>
        <w:t>Рi - количество выполненных рейсов по i-му субсидируемому маршруту;</w:t>
      </w:r>
    </w:p>
    <w:p w:rsidR="003317E2" w:rsidRPr="003317E2" w:rsidRDefault="003317E2" w:rsidP="003317E2">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3317E2">
        <w:rPr>
          <w:rFonts w:ascii="Times New Roman" w:eastAsiaTheme="minorHAnsi" w:hAnsi="Times New Roman"/>
          <w:sz w:val="28"/>
          <w:szCs w:val="28"/>
        </w:rPr>
        <w:t>Срi - размер субсидии, предоставляемой на один рейс по i-му субсидируемому маршруту, не превышающий размера субсидии, предусмотренного приложением к настоящему Порядку;</w:t>
      </w:r>
    </w:p>
    <w:p w:rsidR="003317E2" w:rsidRPr="003317E2" w:rsidRDefault="003317E2" w:rsidP="003317E2">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3317E2">
        <w:rPr>
          <w:rFonts w:ascii="Times New Roman" w:eastAsiaTheme="minorHAnsi" w:hAnsi="Times New Roman"/>
          <w:sz w:val="28"/>
          <w:szCs w:val="28"/>
        </w:rPr>
        <w:t xml:space="preserve">К - коэффициент, учитывающий удаленность и труднодоступность территории, приведенный в приложении </w:t>
      </w:r>
      <w:r>
        <w:rPr>
          <w:rFonts w:ascii="Times New Roman" w:eastAsiaTheme="minorHAnsi" w:hAnsi="Times New Roman"/>
          <w:sz w:val="28"/>
          <w:szCs w:val="28"/>
        </w:rPr>
        <w:t>№</w:t>
      </w:r>
      <w:r w:rsidRPr="003317E2">
        <w:rPr>
          <w:rFonts w:ascii="Times New Roman" w:eastAsiaTheme="minorHAnsi" w:hAnsi="Times New Roman"/>
          <w:sz w:val="28"/>
          <w:szCs w:val="28"/>
        </w:rPr>
        <w:t xml:space="preserve"> 5 к федеральным правилам.</w:t>
      </w:r>
    </w:p>
    <w:p w:rsidR="003317E2" w:rsidRDefault="003317E2" w:rsidP="003317E2">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p>
    <w:p w:rsidR="003317E2" w:rsidRPr="003317E2" w:rsidRDefault="003317E2" w:rsidP="003317E2">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3317E2">
        <w:rPr>
          <w:rFonts w:ascii="Times New Roman" w:eastAsiaTheme="minorHAnsi" w:hAnsi="Times New Roman"/>
          <w:sz w:val="28"/>
          <w:szCs w:val="28"/>
        </w:rPr>
        <w:t>Субсидия за декабрь текущего финансового года (Сд) предоставляется не позднее 20 декабря текущего финансового года и рассчитывается по следующей формуле:</w:t>
      </w:r>
    </w:p>
    <w:p w:rsidR="003317E2" w:rsidRPr="003317E2" w:rsidRDefault="003317E2" w:rsidP="003317E2">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p>
    <w:p w:rsidR="003317E2" w:rsidRPr="003317E2" w:rsidRDefault="002D30A6" w:rsidP="003317E2">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Pr>
          <w:rFonts w:ascii="Times New Roman" w:eastAsiaTheme="minorHAnsi" w:hAnsi="Times New Roman"/>
          <w:noProof/>
          <w:position w:val="-33"/>
          <w:sz w:val="28"/>
          <w:szCs w:val="28"/>
          <w:lang w:eastAsia="ru-RU"/>
        </w:rPr>
        <w:drawing>
          <wp:inline distT="0" distB="0" distL="0" distR="0" wp14:anchorId="73760323" wp14:editId="116340CA">
            <wp:extent cx="1000760" cy="603885"/>
            <wp:effectExtent l="0" t="0" r="8890"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0760" cy="603885"/>
                    </a:xfrm>
                    <a:prstGeom prst="rect">
                      <a:avLst/>
                    </a:prstGeom>
                    <a:noFill/>
                    <a:ln>
                      <a:noFill/>
                    </a:ln>
                  </pic:spPr>
                </pic:pic>
              </a:graphicData>
            </a:graphic>
          </wp:inline>
        </w:drawing>
      </w:r>
      <w:r w:rsidR="003317E2" w:rsidRPr="003317E2">
        <w:rPr>
          <w:rFonts w:ascii="Times New Roman" w:eastAsiaTheme="minorHAnsi" w:hAnsi="Times New Roman"/>
          <w:sz w:val="28"/>
          <w:szCs w:val="28"/>
        </w:rPr>
        <w:t xml:space="preserve"> </w:t>
      </w:r>
    </w:p>
    <w:p w:rsidR="003317E2" w:rsidRPr="003317E2" w:rsidRDefault="003317E2" w:rsidP="003317E2">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p>
    <w:p w:rsidR="003317E2" w:rsidRPr="003317E2" w:rsidRDefault="003317E2" w:rsidP="003317E2">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3317E2">
        <w:rPr>
          <w:rFonts w:ascii="Times New Roman" w:eastAsiaTheme="minorHAnsi" w:hAnsi="Times New Roman"/>
          <w:sz w:val="28"/>
          <w:szCs w:val="28"/>
        </w:rPr>
        <w:t>где Сiд - размер субсидии для i-го субсидируемого маршрута за декабрь текущего финансового года.</w:t>
      </w:r>
    </w:p>
    <w:p w:rsidR="003317E2" w:rsidRPr="003317E2" w:rsidRDefault="003317E2" w:rsidP="003317E2">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3317E2">
        <w:rPr>
          <w:rFonts w:ascii="Times New Roman" w:eastAsiaTheme="minorHAnsi" w:hAnsi="Times New Roman"/>
          <w:sz w:val="28"/>
          <w:szCs w:val="28"/>
        </w:rPr>
        <w:t>Размер субсидии для i-го субсидируемого маршрута за декабрь текущего финансового года (Сiд) рассчитывается по формуле:</w:t>
      </w:r>
    </w:p>
    <w:p w:rsidR="003317E2" w:rsidRPr="003317E2" w:rsidRDefault="003317E2" w:rsidP="003317E2">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p>
    <w:p w:rsidR="003317E2" w:rsidRPr="003317E2" w:rsidRDefault="003317E2" w:rsidP="003317E2">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3317E2">
        <w:rPr>
          <w:rFonts w:ascii="Times New Roman" w:eastAsiaTheme="minorHAnsi" w:hAnsi="Times New Roman"/>
          <w:sz w:val="28"/>
          <w:szCs w:val="28"/>
        </w:rPr>
        <w:t>Сiд = Рiд x Срi x К,</w:t>
      </w:r>
    </w:p>
    <w:p w:rsidR="003317E2" w:rsidRPr="003317E2" w:rsidRDefault="003317E2" w:rsidP="003317E2">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3317E2">
        <w:rPr>
          <w:rFonts w:ascii="Times New Roman" w:eastAsiaTheme="minorHAnsi" w:hAnsi="Times New Roman"/>
          <w:sz w:val="28"/>
          <w:szCs w:val="28"/>
        </w:rPr>
        <w:t>где:</w:t>
      </w:r>
    </w:p>
    <w:p w:rsidR="003317E2" w:rsidRPr="003317E2" w:rsidRDefault="003317E2" w:rsidP="003317E2">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3317E2">
        <w:rPr>
          <w:rFonts w:ascii="Times New Roman" w:eastAsiaTheme="minorHAnsi" w:hAnsi="Times New Roman"/>
          <w:sz w:val="28"/>
          <w:szCs w:val="28"/>
        </w:rPr>
        <w:t>Рiд - планируемое количество рейсов по i-му субсидируемому маршруту за декабрь текущего финансового года;</w:t>
      </w:r>
    </w:p>
    <w:p w:rsidR="003317E2" w:rsidRPr="003317E2" w:rsidRDefault="003317E2" w:rsidP="003317E2">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3317E2">
        <w:rPr>
          <w:rFonts w:ascii="Times New Roman" w:eastAsiaTheme="minorHAnsi" w:hAnsi="Times New Roman"/>
          <w:sz w:val="28"/>
          <w:szCs w:val="28"/>
        </w:rPr>
        <w:t>Срi - размер субсидии, предоставляемой на один рейс по i-му субсидируемому маршруту, не превышающий размера субсидии, предусмотренного приложением к настоящему Порядку;</w:t>
      </w:r>
    </w:p>
    <w:p w:rsidR="003317E2" w:rsidRPr="003317E2" w:rsidRDefault="003317E2" w:rsidP="003317E2">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3317E2">
        <w:rPr>
          <w:rFonts w:ascii="Times New Roman" w:eastAsiaTheme="minorHAnsi" w:hAnsi="Times New Roman"/>
          <w:sz w:val="28"/>
          <w:szCs w:val="28"/>
        </w:rPr>
        <w:t xml:space="preserve">К - коэффициент, учитывающий удаленность и труднодоступность территории, приведенный в приложении </w:t>
      </w:r>
      <w:r w:rsidR="002D30A6">
        <w:rPr>
          <w:rFonts w:ascii="Times New Roman" w:eastAsiaTheme="minorHAnsi" w:hAnsi="Times New Roman"/>
          <w:sz w:val="28"/>
          <w:szCs w:val="28"/>
        </w:rPr>
        <w:t>№</w:t>
      </w:r>
      <w:r w:rsidRPr="003317E2">
        <w:rPr>
          <w:rFonts w:ascii="Times New Roman" w:eastAsiaTheme="minorHAnsi" w:hAnsi="Times New Roman"/>
          <w:sz w:val="28"/>
          <w:szCs w:val="28"/>
        </w:rPr>
        <w:t xml:space="preserve"> 5 к федеральным правилам.</w:t>
      </w:r>
    </w:p>
    <w:p w:rsidR="002D30A6" w:rsidRDefault="002D30A6" w:rsidP="003317E2">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p>
    <w:p w:rsidR="003317E2" w:rsidRPr="003317E2" w:rsidRDefault="003317E2" w:rsidP="003317E2">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3317E2">
        <w:rPr>
          <w:rFonts w:ascii="Times New Roman" w:eastAsiaTheme="minorHAnsi" w:hAnsi="Times New Roman"/>
          <w:sz w:val="28"/>
          <w:szCs w:val="28"/>
        </w:rPr>
        <w:t xml:space="preserve">В случае если размер субсидии, предоставленный за декабрь текущего финансового года, превышает размер субсидии, причитающийся получателю субсидий за указанный период, сумма превышения подлежит возврату в доход бюджета Республики Татарстан до </w:t>
      </w:r>
      <w:r w:rsidR="001F2EF6">
        <w:rPr>
          <w:rFonts w:ascii="Times New Roman" w:eastAsiaTheme="minorHAnsi" w:hAnsi="Times New Roman"/>
          <w:sz w:val="28"/>
          <w:szCs w:val="28"/>
        </w:rPr>
        <w:t xml:space="preserve">15 февраля </w:t>
      </w:r>
      <w:r w:rsidRPr="003317E2">
        <w:rPr>
          <w:rFonts w:ascii="Times New Roman" w:eastAsiaTheme="minorHAnsi" w:hAnsi="Times New Roman"/>
          <w:sz w:val="28"/>
          <w:szCs w:val="28"/>
        </w:rPr>
        <w:t>очередного финансового года.</w:t>
      </w:r>
    </w:p>
    <w:p w:rsidR="003317E2" w:rsidRDefault="003317E2" w:rsidP="003317E2">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3317E2">
        <w:rPr>
          <w:rFonts w:ascii="Times New Roman" w:eastAsiaTheme="minorHAnsi" w:hAnsi="Times New Roman"/>
          <w:sz w:val="28"/>
          <w:szCs w:val="28"/>
        </w:rPr>
        <w:lastRenderedPageBreak/>
        <w:t xml:space="preserve">В случае если размер субсидии, предоставленный за декабрь текущего финансового года, менее размера субсидии, причитающегося получателю субсидий за указанный период, недостающая сумма перечисляется получателю субсидий, соответствующему требованиям, установленным настоящим Порядком, до </w:t>
      </w:r>
      <w:r w:rsidR="001F2EF6">
        <w:rPr>
          <w:rFonts w:ascii="Times New Roman" w:eastAsiaTheme="minorHAnsi" w:hAnsi="Times New Roman"/>
          <w:sz w:val="28"/>
          <w:szCs w:val="28"/>
        </w:rPr>
        <w:t>15 февраля</w:t>
      </w:r>
      <w:r w:rsidRPr="003317E2">
        <w:rPr>
          <w:rFonts w:ascii="Times New Roman" w:eastAsiaTheme="minorHAnsi" w:hAnsi="Times New Roman"/>
          <w:sz w:val="28"/>
          <w:szCs w:val="28"/>
        </w:rPr>
        <w:t xml:space="preserve"> очередного финансового года без повторного прохождения отбора.</w:t>
      </w:r>
    </w:p>
    <w:p w:rsidR="00393EC2" w:rsidRDefault="00393EC2" w:rsidP="003317E2">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393EC2">
        <w:rPr>
          <w:rFonts w:ascii="Times New Roman" w:eastAsiaTheme="minorHAnsi" w:hAnsi="Times New Roman"/>
          <w:sz w:val="28"/>
          <w:szCs w:val="28"/>
        </w:rPr>
        <w:t xml:space="preserve">Показатели для расчета размера предоставляемой субсидии указываются получателем субсидии в документах, определенных </w:t>
      </w:r>
      <w:r w:rsidRPr="009D14E7">
        <w:rPr>
          <w:rFonts w:ascii="Times New Roman" w:eastAsiaTheme="minorHAnsi" w:hAnsi="Times New Roman"/>
          <w:sz w:val="28"/>
          <w:szCs w:val="28"/>
        </w:rPr>
        <w:t xml:space="preserve">пунктом </w:t>
      </w:r>
      <w:r w:rsidR="009D14E7">
        <w:rPr>
          <w:rFonts w:ascii="Times New Roman" w:eastAsiaTheme="minorHAnsi" w:hAnsi="Times New Roman"/>
          <w:sz w:val="28"/>
          <w:szCs w:val="28"/>
        </w:rPr>
        <w:t>49</w:t>
      </w:r>
      <w:r w:rsidRPr="00393EC2">
        <w:rPr>
          <w:rFonts w:ascii="Times New Roman" w:eastAsiaTheme="minorHAnsi" w:hAnsi="Times New Roman"/>
          <w:sz w:val="28"/>
          <w:szCs w:val="28"/>
        </w:rPr>
        <w:t xml:space="preserve"> настоящего Порядка.</w:t>
      </w:r>
    </w:p>
    <w:p w:rsidR="00393EC2" w:rsidRDefault="002127A1" w:rsidP="003317E2">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Pr>
          <w:rFonts w:ascii="Times New Roman" w:eastAsiaTheme="minorHAnsi" w:hAnsi="Times New Roman"/>
          <w:sz w:val="28"/>
          <w:szCs w:val="28"/>
        </w:rPr>
        <w:t xml:space="preserve">14. </w:t>
      </w:r>
      <w:r w:rsidRPr="002127A1">
        <w:rPr>
          <w:rFonts w:ascii="Times New Roman" w:eastAsiaTheme="minorHAnsi" w:hAnsi="Times New Roman"/>
          <w:sz w:val="28"/>
          <w:szCs w:val="28"/>
        </w:rPr>
        <w:t>Для оценки эффективности предоставления субсидии применяется следующий результат предоставления субсидии: выполнение авиаперевозчиками в текущем финансовом году регулярных рейсов в количестве не менее 90 процентов от количества, указанного в перечне субсидируемых маршрутов, прилагаемом к настоящему Порядку, по состоянию на 31 декабря текущего финансового года.</w:t>
      </w:r>
    </w:p>
    <w:p w:rsidR="00C60E77" w:rsidRDefault="00C60E77" w:rsidP="009E5230">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C60E77">
        <w:rPr>
          <w:rFonts w:ascii="Times New Roman" w:eastAsiaTheme="minorHAnsi" w:hAnsi="Times New Roman"/>
          <w:sz w:val="28"/>
          <w:szCs w:val="28"/>
        </w:rPr>
        <w:t>Характеристикой, значение которого устанавливается в соглашении о предоставлении субсидии (далее – соглашение), является комплексный показатель эффективности субсидирования фактического пассажирооборота по каждому маршруту за текущий финансовый год, значение которого меньше</w:t>
      </w:r>
      <w:r>
        <w:rPr>
          <w:rFonts w:ascii="Times New Roman" w:eastAsiaTheme="minorHAnsi" w:hAnsi="Times New Roman"/>
          <w:sz w:val="28"/>
          <w:szCs w:val="28"/>
        </w:rPr>
        <w:t>:</w:t>
      </w:r>
    </w:p>
    <w:p w:rsidR="009E5230" w:rsidRPr="009E5230" w:rsidRDefault="009E5230" w:rsidP="009E5230">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9E5230">
        <w:rPr>
          <w:rFonts w:ascii="Times New Roman" w:eastAsiaTheme="minorHAnsi" w:hAnsi="Times New Roman"/>
          <w:sz w:val="28"/>
          <w:szCs w:val="28"/>
        </w:rPr>
        <w:t xml:space="preserve">предельных значений этого показателя, приведенных в приложении </w:t>
      </w:r>
      <w:r>
        <w:rPr>
          <w:rFonts w:ascii="Times New Roman" w:eastAsiaTheme="minorHAnsi" w:hAnsi="Times New Roman"/>
          <w:sz w:val="28"/>
          <w:szCs w:val="28"/>
        </w:rPr>
        <w:t>№</w:t>
      </w:r>
      <w:r w:rsidRPr="009E5230">
        <w:rPr>
          <w:rFonts w:ascii="Times New Roman" w:eastAsiaTheme="minorHAnsi" w:hAnsi="Times New Roman"/>
          <w:sz w:val="28"/>
          <w:szCs w:val="28"/>
        </w:rPr>
        <w:t xml:space="preserve"> 4 к федеральным правилам, увеличенных на коэффициенты, учитывающие удаленность и труднодоступность территории, приведенные в приложении </w:t>
      </w:r>
      <w:r>
        <w:rPr>
          <w:rFonts w:ascii="Times New Roman" w:eastAsiaTheme="minorHAnsi" w:hAnsi="Times New Roman"/>
          <w:sz w:val="28"/>
          <w:szCs w:val="28"/>
        </w:rPr>
        <w:t>№</w:t>
      </w:r>
      <w:r w:rsidRPr="009E5230">
        <w:rPr>
          <w:rFonts w:ascii="Times New Roman" w:eastAsiaTheme="minorHAnsi" w:hAnsi="Times New Roman"/>
          <w:sz w:val="28"/>
          <w:szCs w:val="28"/>
        </w:rPr>
        <w:t xml:space="preserve"> 5 к федеральным правилам, - для маршрутов из пунктов (в пункты), находящихся на территориях субъектов Российской Федерации, включенных в приложение </w:t>
      </w:r>
      <w:r>
        <w:rPr>
          <w:rFonts w:ascii="Times New Roman" w:eastAsiaTheme="minorHAnsi" w:hAnsi="Times New Roman"/>
          <w:sz w:val="28"/>
          <w:szCs w:val="28"/>
        </w:rPr>
        <w:t>№</w:t>
      </w:r>
      <w:r w:rsidRPr="009E5230">
        <w:rPr>
          <w:rFonts w:ascii="Times New Roman" w:eastAsiaTheme="minorHAnsi" w:hAnsi="Times New Roman"/>
          <w:sz w:val="28"/>
          <w:szCs w:val="28"/>
        </w:rPr>
        <w:t xml:space="preserve"> 5 к федеральным правилам;</w:t>
      </w:r>
    </w:p>
    <w:p w:rsidR="009E5230" w:rsidRDefault="009E5230" w:rsidP="009E5230">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9E5230">
        <w:rPr>
          <w:rFonts w:ascii="Times New Roman" w:eastAsiaTheme="minorHAnsi" w:hAnsi="Times New Roman"/>
          <w:sz w:val="28"/>
          <w:szCs w:val="28"/>
        </w:rPr>
        <w:t xml:space="preserve">предельных значений этого показателя, приведенных в приложении </w:t>
      </w:r>
      <w:r>
        <w:rPr>
          <w:rFonts w:ascii="Times New Roman" w:eastAsiaTheme="minorHAnsi" w:hAnsi="Times New Roman"/>
          <w:sz w:val="28"/>
          <w:szCs w:val="28"/>
        </w:rPr>
        <w:t>№</w:t>
      </w:r>
      <w:r w:rsidRPr="009E5230">
        <w:rPr>
          <w:rFonts w:ascii="Times New Roman" w:eastAsiaTheme="minorHAnsi" w:hAnsi="Times New Roman"/>
          <w:sz w:val="28"/>
          <w:szCs w:val="28"/>
        </w:rPr>
        <w:t xml:space="preserve"> 4 к федеральным правилам, - для иных маршрутов.</w:t>
      </w:r>
    </w:p>
    <w:p w:rsidR="002F5596" w:rsidRPr="002F5596" w:rsidRDefault="002F5596" w:rsidP="002F5596">
      <w:pPr>
        <w:pStyle w:val="a9"/>
        <w:widowControl w:val="0"/>
        <w:numPr>
          <w:ilvl w:val="0"/>
          <w:numId w:val="1"/>
        </w:numPr>
        <w:autoSpaceDE w:val="0"/>
        <w:autoSpaceDN w:val="0"/>
        <w:spacing w:before="220" w:after="0" w:line="240" w:lineRule="auto"/>
        <w:jc w:val="center"/>
        <w:rPr>
          <w:rFonts w:ascii="Times New Roman" w:eastAsia="Times New Roman" w:hAnsi="Times New Roman"/>
          <w:b/>
          <w:sz w:val="28"/>
          <w:szCs w:val="28"/>
          <w:lang w:eastAsia="ru-RU"/>
        </w:rPr>
      </w:pPr>
      <w:r w:rsidRPr="002F5596">
        <w:rPr>
          <w:rFonts w:ascii="Times New Roman" w:eastAsia="Times New Roman" w:hAnsi="Times New Roman"/>
          <w:b/>
          <w:sz w:val="28"/>
          <w:szCs w:val="28"/>
          <w:lang w:eastAsia="ru-RU"/>
        </w:rPr>
        <w:t xml:space="preserve">Требования к </w:t>
      </w:r>
      <w:r w:rsidR="0055728D">
        <w:rPr>
          <w:rFonts w:ascii="Times New Roman" w:eastAsia="Times New Roman" w:hAnsi="Times New Roman"/>
          <w:b/>
          <w:sz w:val="28"/>
          <w:szCs w:val="28"/>
          <w:lang w:eastAsia="ru-RU"/>
        </w:rPr>
        <w:t>авиаперевозчикам</w:t>
      </w:r>
    </w:p>
    <w:p w:rsidR="00440087" w:rsidRPr="00440087" w:rsidRDefault="00440087" w:rsidP="00440087">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440087">
        <w:rPr>
          <w:rFonts w:ascii="Times New Roman" w:eastAsiaTheme="minorHAnsi" w:hAnsi="Times New Roman"/>
          <w:sz w:val="28"/>
          <w:szCs w:val="28"/>
        </w:rPr>
        <w:t>1</w:t>
      </w:r>
      <w:r>
        <w:rPr>
          <w:rFonts w:ascii="Times New Roman" w:eastAsiaTheme="minorHAnsi" w:hAnsi="Times New Roman"/>
          <w:sz w:val="28"/>
          <w:szCs w:val="28"/>
        </w:rPr>
        <w:t>5</w:t>
      </w:r>
      <w:r w:rsidRPr="00440087">
        <w:rPr>
          <w:rFonts w:ascii="Times New Roman" w:eastAsiaTheme="minorHAnsi" w:hAnsi="Times New Roman"/>
          <w:sz w:val="28"/>
          <w:szCs w:val="28"/>
        </w:rPr>
        <w:t>.</w:t>
      </w:r>
      <w:r w:rsidR="00EB09BC" w:rsidRPr="00EB09BC">
        <w:t xml:space="preserve"> </w:t>
      </w:r>
      <w:r w:rsidR="00EB09BC" w:rsidRPr="00EB09BC">
        <w:rPr>
          <w:rFonts w:ascii="Times New Roman" w:eastAsiaTheme="minorHAnsi" w:hAnsi="Times New Roman"/>
          <w:sz w:val="28"/>
          <w:szCs w:val="28"/>
        </w:rPr>
        <w:t>Авиаперевозчик по состоянию на даты рассмотрения заявки и заключения соглашения должен соответствовать следующим требованиям</w:t>
      </w:r>
      <w:r w:rsidRPr="00440087">
        <w:rPr>
          <w:rFonts w:ascii="Times New Roman" w:eastAsiaTheme="minorHAnsi" w:hAnsi="Times New Roman"/>
          <w:sz w:val="28"/>
          <w:szCs w:val="28"/>
        </w:rPr>
        <w:t>:</w:t>
      </w:r>
    </w:p>
    <w:p w:rsidR="00A906F2" w:rsidRPr="00A906F2" w:rsidRDefault="00A906F2" w:rsidP="00A906F2">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A906F2">
        <w:rPr>
          <w:rFonts w:ascii="Times New Roman" w:eastAsiaTheme="minorHAnsi" w:hAnsi="Times New Roman"/>
          <w:sz w:val="28"/>
          <w:szCs w:val="28"/>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w:t>
      </w:r>
      <w:r w:rsidR="0055728D">
        <w:rPr>
          <w:rFonts w:ascii="Times New Roman" w:eastAsiaTheme="minorHAnsi" w:hAnsi="Times New Roman"/>
          <w:sz w:val="28"/>
          <w:szCs w:val="28"/>
        </w:rPr>
        <w:t xml:space="preserve">Министерством </w:t>
      </w:r>
      <w:r w:rsidRPr="00A906F2">
        <w:rPr>
          <w:rFonts w:ascii="Times New Roman" w:eastAsiaTheme="minorHAnsi" w:hAnsi="Times New Roman"/>
          <w:sz w:val="28"/>
          <w:szCs w:val="28"/>
        </w:rPr>
        <w:t>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906F2" w:rsidRPr="00A906F2" w:rsidRDefault="00A906F2" w:rsidP="00A906F2">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A906F2">
        <w:rPr>
          <w:rFonts w:ascii="Times New Roman" w:eastAsiaTheme="minorHAnsi" w:hAnsi="Times New Roman"/>
          <w:sz w:val="28"/>
          <w:szCs w:val="28"/>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906F2" w:rsidRPr="00A906F2" w:rsidRDefault="00A906F2" w:rsidP="00A906F2">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A906F2">
        <w:rPr>
          <w:rFonts w:ascii="Times New Roman" w:eastAsiaTheme="minorHAnsi" w:hAnsi="Times New Roman"/>
          <w:sz w:val="28"/>
          <w:szCs w:val="28"/>
        </w:rPr>
        <w:lastRenderedPageBreak/>
        <w:t>не находится в составляемых в рамках реализации полномочий, предусмотренных главой VII Устава Организации Объединенных Наций (далее -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A906F2" w:rsidRPr="00A906F2" w:rsidRDefault="00A906F2" w:rsidP="00A906F2">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A906F2">
        <w:rPr>
          <w:rFonts w:ascii="Times New Roman" w:eastAsiaTheme="minorHAnsi" w:hAnsi="Times New Roman"/>
          <w:sz w:val="28"/>
          <w:szCs w:val="28"/>
        </w:rPr>
        <w:t xml:space="preserve">не получает средства из бюджета Республики Татарстан на основании иных нормативных правовых актов Республики Татарстан на цели, указанные в пункте </w:t>
      </w:r>
      <w:r w:rsidR="00C42599">
        <w:rPr>
          <w:rFonts w:ascii="Times New Roman" w:eastAsiaTheme="minorHAnsi" w:hAnsi="Times New Roman"/>
          <w:sz w:val="28"/>
          <w:szCs w:val="28"/>
        </w:rPr>
        <w:t>3</w:t>
      </w:r>
      <w:r w:rsidRPr="00A906F2">
        <w:rPr>
          <w:rFonts w:ascii="Times New Roman" w:eastAsiaTheme="minorHAnsi" w:hAnsi="Times New Roman"/>
          <w:sz w:val="28"/>
          <w:szCs w:val="28"/>
        </w:rPr>
        <w:t xml:space="preserve"> настоящего Порядка;</w:t>
      </w:r>
    </w:p>
    <w:p w:rsidR="00A906F2" w:rsidRDefault="00A906F2" w:rsidP="00A906F2">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A906F2">
        <w:rPr>
          <w:rFonts w:ascii="Times New Roman" w:eastAsiaTheme="minorHAnsi" w:hAnsi="Times New Roman"/>
          <w:sz w:val="28"/>
          <w:szCs w:val="28"/>
        </w:rPr>
        <w:t>не является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p w:rsidR="00A906F2" w:rsidRPr="00A906F2" w:rsidRDefault="00A906F2" w:rsidP="00A906F2">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Pr>
          <w:rFonts w:ascii="Times New Roman" w:eastAsiaTheme="minorHAnsi" w:hAnsi="Times New Roman"/>
          <w:sz w:val="28"/>
          <w:szCs w:val="28"/>
        </w:rPr>
        <w:t>16. П</w:t>
      </w:r>
      <w:r w:rsidRPr="00A906F2">
        <w:rPr>
          <w:rFonts w:ascii="Times New Roman" w:eastAsiaTheme="minorHAnsi" w:hAnsi="Times New Roman"/>
          <w:sz w:val="28"/>
          <w:szCs w:val="28"/>
        </w:rPr>
        <w:t xml:space="preserve">роверка </w:t>
      </w:r>
      <w:r w:rsidR="00AC0D82">
        <w:rPr>
          <w:rFonts w:ascii="Times New Roman" w:eastAsiaTheme="minorHAnsi" w:hAnsi="Times New Roman"/>
          <w:sz w:val="28"/>
          <w:szCs w:val="28"/>
        </w:rPr>
        <w:t xml:space="preserve">авиаперевозчиков </w:t>
      </w:r>
      <w:r w:rsidRPr="00A906F2">
        <w:rPr>
          <w:rFonts w:ascii="Times New Roman" w:eastAsiaTheme="minorHAnsi" w:hAnsi="Times New Roman"/>
          <w:sz w:val="28"/>
          <w:szCs w:val="28"/>
        </w:rPr>
        <w:t xml:space="preserve">на соответствие требованиям, определенным в соответствии с </w:t>
      </w:r>
      <w:r w:rsidR="00245B28">
        <w:rPr>
          <w:rFonts w:ascii="Times New Roman" w:eastAsiaTheme="minorHAnsi" w:hAnsi="Times New Roman"/>
          <w:sz w:val="28"/>
          <w:szCs w:val="28"/>
        </w:rPr>
        <w:t xml:space="preserve">пунктом </w:t>
      </w:r>
      <w:r w:rsidRPr="00A906F2">
        <w:rPr>
          <w:rFonts w:ascii="Times New Roman" w:eastAsiaTheme="minorHAnsi" w:hAnsi="Times New Roman"/>
          <w:sz w:val="28"/>
          <w:szCs w:val="28"/>
        </w:rPr>
        <w:t>15 настоящего Порядка, осуществляется автоматически в системе «Электронный бюджет» на основании данных государственных информационных систем, обеспечивающих проведение отбора (далее - государственная информационная система) в том числе с использованием единой системы межведомственного электронного взаимодействия.</w:t>
      </w:r>
    </w:p>
    <w:p w:rsidR="00A906F2" w:rsidRPr="00A906F2" w:rsidRDefault="00EF379A" w:rsidP="00A906F2">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Pr>
          <w:rFonts w:ascii="Times New Roman" w:eastAsiaTheme="minorHAnsi" w:hAnsi="Times New Roman"/>
          <w:sz w:val="28"/>
          <w:szCs w:val="28"/>
        </w:rPr>
        <w:t>Уполномоченный орган</w:t>
      </w:r>
      <w:r w:rsidR="00A906F2" w:rsidRPr="00A906F2">
        <w:rPr>
          <w:rFonts w:ascii="Times New Roman" w:eastAsiaTheme="minorHAnsi" w:hAnsi="Times New Roman"/>
          <w:sz w:val="28"/>
          <w:szCs w:val="28"/>
        </w:rPr>
        <w:t xml:space="preserve"> не вправе требовать предоставление документов, подтверждающих соответствие </w:t>
      </w:r>
      <w:r w:rsidR="00AC0D82">
        <w:rPr>
          <w:rFonts w:ascii="Times New Roman" w:eastAsiaTheme="minorHAnsi" w:hAnsi="Times New Roman"/>
          <w:sz w:val="28"/>
          <w:szCs w:val="28"/>
        </w:rPr>
        <w:t xml:space="preserve">авиаперевозчика </w:t>
      </w:r>
      <w:r w:rsidR="00A906F2" w:rsidRPr="00A906F2">
        <w:rPr>
          <w:rFonts w:ascii="Times New Roman" w:eastAsiaTheme="minorHAnsi" w:hAnsi="Times New Roman"/>
          <w:sz w:val="28"/>
          <w:szCs w:val="28"/>
        </w:rPr>
        <w:t xml:space="preserve">требованиям, определенным пунктом 15 настоящего Порядка, при наличии соответствующей информации в государственных информационных системах, доступ к которым имеется у </w:t>
      </w:r>
      <w:r w:rsidR="00245B28">
        <w:rPr>
          <w:rFonts w:ascii="Times New Roman" w:eastAsiaTheme="minorHAnsi" w:hAnsi="Times New Roman"/>
          <w:sz w:val="28"/>
          <w:szCs w:val="28"/>
        </w:rPr>
        <w:t>уполномоченного органа</w:t>
      </w:r>
      <w:r w:rsidR="00A906F2" w:rsidRPr="00A906F2">
        <w:rPr>
          <w:rFonts w:ascii="Times New Roman" w:eastAsiaTheme="minorHAnsi" w:hAnsi="Times New Roman"/>
          <w:sz w:val="28"/>
          <w:szCs w:val="28"/>
        </w:rPr>
        <w:t xml:space="preserve"> в рамках межведомственного электронного взаимодействия, за исключением случая, если </w:t>
      </w:r>
      <w:r w:rsidR="00AC0D82">
        <w:rPr>
          <w:rFonts w:ascii="Times New Roman" w:eastAsiaTheme="minorHAnsi" w:hAnsi="Times New Roman"/>
          <w:sz w:val="28"/>
          <w:szCs w:val="28"/>
        </w:rPr>
        <w:t xml:space="preserve">авиаперевозчик </w:t>
      </w:r>
      <w:r w:rsidR="00A906F2" w:rsidRPr="00A906F2">
        <w:rPr>
          <w:rFonts w:ascii="Times New Roman" w:eastAsiaTheme="minorHAnsi" w:hAnsi="Times New Roman"/>
          <w:sz w:val="28"/>
          <w:szCs w:val="28"/>
        </w:rPr>
        <w:t xml:space="preserve">готов представить указанные документы и информацию </w:t>
      </w:r>
      <w:r w:rsidR="00245B28">
        <w:rPr>
          <w:rFonts w:ascii="Times New Roman" w:eastAsiaTheme="minorHAnsi" w:hAnsi="Times New Roman"/>
          <w:sz w:val="28"/>
          <w:szCs w:val="28"/>
        </w:rPr>
        <w:t>уполномоченному органу</w:t>
      </w:r>
      <w:r w:rsidR="00A906F2" w:rsidRPr="00A906F2">
        <w:rPr>
          <w:rFonts w:ascii="Times New Roman" w:eastAsiaTheme="minorHAnsi" w:hAnsi="Times New Roman"/>
          <w:sz w:val="28"/>
          <w:szCs w:val="28"/>
        </w:rPr>
        <w:t xml:space="preserve"> по собственной инициативе.</w:t>
      </w:r>
    </w:p>
    <w:p w:rsidR="00A906F2" w:rsidRDefault="00A906F2" w:rsidP="00A906F2">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A906F2">
        <w:rPr>
          <w:rFonts w:ascii="Times New Roman" w:eastAsiaTheme="minorHAnsi" w:hAnsi="Times New Roman"/>
          <w:sz w:val="28"/>
          <w:szCs w:val="28"/>
        </w:rPr>
        <w:t xml:space="preserve">Подтверждение соответствия </w:t>
      </w:r>
      <w:r w:rsidR="00AC0D82">
        <w:rPr>
          <w:rFonts w:ascii="Times New Roman" w:eastAsiaTheme="minorHAnsi" w:hAnsi="Times New Roman"/>
          <w:sz w:val="28"/>
          <w:szCs w:val="28"/>
        </w:rPr>
        <w:t xml:space="preserve">авиаперевозчика </w:t>
      </w:r>
      <w:r w:rsidRPr="00A906F2">
        <w:rPr>
          <w:rFonts w:ascii="Times New Roman" w:eastAsiaTheme="minorHAnsi" w:hAnsi="Times New Roman"/>
          <w:sz w:val="28"/>
          <w:szCs w:val="28"/>
        </w:rPr>
        <w:t xml:space="preserve">требованиям, определенным в соответствии с </w:t>
      </w:r>
      <w:r w:rsidR="008B52A2">
        <w:rPr>
          <w:rFonts w:ascii="Times New Roman" w:eastAsiaTheme="minorHAnsi" w:hAnsi="Times New Roman"/>
          <w:sz w:val="28"/>
          <w:szCs w:val="28"/>
        </w:rPr>
        <w:t xml:space="preserve">пунктом </w:t>
      </w:r>
      <w:r w:rsidRPr="00A906F2">
        <w:rPr>
          <w:rFonts w:ascii="Times New Roman" w:eastAsiaTheme="minorHAnsi" w:hAnsi="Times New Roman"/>
          <w:sz w:val="28"/>
          <w:szCs w:val="28"/>
        </w:rPr>
        <w:t xml:space="preserve">15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w:t>
      </w:r>
      <w:r w:rsidR="00AC0D82">
        <w:rPr>
          <w:rFonts w:ascii="Times New Roman" w:eastAsiaTheme="minorHAnsi" w:hAnsi="Times New Roman"/>
          <w:sz w:val="28"/>
          <w:szCs w:val="28"/>
        </w:rPr>
        <w:t xml:space="preserve">авиаперевозчиком </w:t>
      </w:r>
      <w:r w:rsidRPr="00A906F2">
        <w:rPr>
          <w:rFonts w:ascii="Times New Roman" w:eastAsiaTheme="minorHAnsi" w:hAnsi="Times New Roman"/>
          <w:sz w:val="28"/>
          <w:szCs w:val="28"/>
        </w:rPr>
        <w:t>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2F5596" w:rsidRDefault="002F5596" w:rsidP="00A906F2">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p>
    <w:p w:rsidR="002F5596" w:rsidRDefault="002F5596" w:rsidP="00A906F2">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p>
    <w:p w:rsidR="002F5596" w:rsidRPr="002F5596" w:rsidRDefault="002F5596" w:rsidP="002F5596">
      <w:pPr>
        <w:pStyle w:val="a9"/>
        <w:widowControl w:val="0"/>
        <w:numPr>
          <w:ilvl w:val="0"/>
          <w:numId w:val="1"/>
        </w:numPr>
        <w:autoSpaceDE w:val="0"/>
        <w:autoSpaceDN w:val="0"/>
        <w:spacing w:after="0" w:line="240" w:lineRule="auto"/>
        <w:jc w:val="center"/>
        <w:outlineLvl w:val="1"/>
        <w:rPr>
          <w:rFonts w:ascii="Times New Roman" w:eastAsia="Times New Roman" w:hAnsi="Times New Roman"/>
          <w:b/>
          <w:sz w:val="28"/>
          <w:szCs w:val="28"/>
          <w:lang w:eastAsia="ru-RU"/>
        </w:rPr>
      </w:pPr>
      <w:r w:rsidRPr="002F5596">
        <w:rPr>
          <w:rFonts w:ascii="Times New Roman" w:eastAsia="Times New Roman" w:hAnsi="Times New Roman"/>
          <w:b/>
          <w:sz w:val="28"/>
          <w:szCs w:val="28"/>
          <w:lang w:eastAsia="ru-RU"/>
        </w:rPr>
        <w:t>Порядок формирования и размещения объявления</w:t>
      </w:r>
    </w:p>
    <w:p w:rsidR="002F5596" w:rsidRPr="002F5596" w:rsidRDefault="002F5596" w:rsidP="002F5596">
      <w:pPr>
        <w:widowControl w:val="0"/>
        <w:autoSpaceDE w:val="0"/>
        <w:autoSpaceDN w:val="0"/>
        <w:spacing w:after="0" w:line="240" w:lineRule="auto"/>
        <w:ind w:firstLine="540"/>
        <w:contextualSpacing/>
        <w:jc w:val="center"/>
        <w:rPr>
          <w:rFonts w:ascii="Times New Roman" w:eastAsia="Times New Roman" w:hAnsi="Times New Roman"/>
          <w:b/>
          <w:sz w:val="28"/>
          <w:szCs w:val="28"/>
          <w:lang w:eastAsia="ru-RU"/>
        </w:rPr>
      </w:pPr>
      <w:r w:rsidRPr="002F5596">
        <w:rPr>
          <w:rFonts w:ascii="Times New Roman" w:eastAsia="Times New Roman" w:hAnsi="Times New Roman"/>
          <w:b/>
          <w:sz w:val="28"/>
          <w:szCs w:val="28"/>
          <w:lang w:eastAsia="ru-RU"/>
        </w:rPr>
        <w:t>о проведении отбора</w:t>
      </w:r>
    </w:p>
    <w:p w:rsidR="002F5596" w:rsidRPr="002F5596" w:rsidRDefault="002F5596" w:rsidP="002F5596">
      <w:pPr>
        <w:widowControl w:val="0"/>
        <w:autoSpaceDE w:val="0"/>
        <w:autoSpaceDN w:val="0"/>
        <w:spacing w:after="0" w:line="240" w:lineRule="auto"/>
        <w:ind w:firstLine="540"/>
        <w:contextualSpacing/>
        <w:jc w:val="center"/>
        <w:rPr>
          <w:rFonts w:ascii="Times New Roman" w:eastAsia="Times New Roman" w:hAnsi="Times New Roman"/>
          <w:b/>
          <w:sz w:val="28"/>
          <w:szCs w:val="28"/>
          <w:lang w:eastAsia="ru-RU"/>
        </w:rPr>
      </w:pPr>
    </w:p>
    <w:p w:rsidR="00F21B97" w:rsidRPr="00F21B97" w:rsidRDefault="00F33067" w:rsidP="00F21B97">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Pr>
          <w:rFonts w:ascii="Times New Roman" w:eastAsiaTheme="minorHAnsi" w:hAnsi="Times New Roman"/>
          <w:sz w:val="28"/>
          <w:szCs w:val="28"/>
        </w:rPr>
        <w:t>17.</w:t>
      </w:r>
      <w:r w:rsidR="00F21B97">
        <w:rPr>
          <w:rFonts w:ascii="Times New Roman" w:eastAsiaTheme="minorHAnsi" w:hAnsi="Times New Roman"/>
          <w:sz w:val="28"/>
          <w:szCs w:val="28"/>
        </w:rPr>
        <w:t xml:space="preserve"> </w:t>
      </w:r>
      <w:r w:rsidR="00F21B97" w:rsidRPr="00F21B97">
        <w:rPr>
          <w:rFonts w:ascii="Times New Roman" w:eastAsiaTheme="minorHAnsi" w:hAnsi="Times New Roman"/>
          <w:sz w:val="28"/>
          <w:szCs w:val="28"/>
        </w:rPr>
        <w:t xml:space="preserve">Объявление о проведении отбора размещается </w:t>
      </w:r>
      <w:r w:rsidR="00245B28">
        <w:rPr>
          <w:rFonts w:ascii="Times New Roman" w:eastAsiaTheme="minorHAnsi" w:hAnsi="Times New Roman"/>
          <w:sz w:val="28"/>
          <w:szCs w:val="28"/>
        </w:rPr>
        <w:t>уполномоченным</w:t>
      </w:r>
      <w:r w:rsidR="00EF379A">
        <w:rPr>
          <w:rFonts w:ascii="Times New Roman" w:eastAsiaTheme="minorHAnsi" w:hAnsi="Times New Roman"/>
          <w:sz w:val="28"/>
          <w:szCs w:val="28"/>
        </w:rPr>
        <w:t xml:space="preserve"> орган</w:t>
      </w:r>
      <w:r w:rsidR="00245B28">
        <w:rPr>
          <w:rFonts w:ascii="Times New Roman" w:eastAsiaTheme="minorHAnsi" w:hAnsi="Times New Roman"/>
          <w:sz w:val="28"/>
          <w:szCs w:val="28"/>
        </w:rPr>
        <w:t>о</w:t>
      </w:r>
      <w:r w:rsidR="00F21B97" w:rsidRPr="00F21B97">
        <w:rPr>
          <w:rFonts w:ascii="Times New Roman" w:eastAsiaTheme="minorHAnsi" w:hAnsi="Times New Roman"/>
          <w:sz w:val="28"/>
          <w:szCs w:val="28"/>
        </w:rPr>
        <w:t xml:space="preserve">м не позднее одного календарного дня со дня формирования объявления в системе «Электронный бюджет» после подписания усиленной квалифицированной электронной подписью руководителя </w:t>
      </w:r>
      <w:r w:rsidR="00245B28">
        <w:rPr>
          <w:rFonts w:ascii="Times New Roman" w:eastAsiaTheme="minorHAnsi" w:hAnsi="Times New Roman"/>
          <w:sz w:val="28"/>
          <w:szCs w:val="28"/>
        </w:rPr>
        <w:t>уполномоченного органа</w:t>
      </w:r>
      <w:r w:rsidR="00F21B97" w:rsidRPr="00F21B97">
        <w:rPr>
          <w:rFonts w:ascii="Times New Roman" w:eastAsiaTheme="minorHAnsi" w:hAnsi="Times New Roman"/>
          <w:sz w:val="28"/>
          <w:szCs w:val="28"/>
        </w:rPr>
        <w:t xml:space="preserve"> (уполномоченного им лица) и публикации на едином портале информации о субсидии.</w:t>
      </w:r>
    </w:p>
    <w:p w:rsidR="00F21B97" w:rsidRPr="00F21B97" w:rsidRDefault="00F21B97" w:rsidP="00F21B97">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F21B97">
        <w:rPr>
          <w:rFonts w:ascii="Times New Roman" w:eastAsiaTheme="minorHAnsi" w:hAnsi="Times New Roman"/>
          <w:sz w:val="28"/>
          <w:szCs w:val="28"/>
        </w:rPr>
        <w:t xml:space="preserve">18. Объявление о проведении отбора формируется в электронной форме посредством заполнения </w:t>
      </w:r>
      <w:r w:rsidR="00245B28">
        <w:rPr>
          <w:rFonts w:ascii="Times New Roman" w:eastAsiaTheme="minorHAnsi" w:hAnsi="Times New Roman"/>
          <w:sz w:val="28"/>
          <w:szCs w:val="28"/>
        </w:rPr>
        <w:t>у</w:t>
      </w:r>
      <w:r w:rsidR="00EF379A">
        <w:rPr>
          <w:rFonts w:ascii="Times New Roman" w:eastAsiaTheme="minorHAnsi" w:hAnsi="Times New Roman"/>
          <w:sz w:val="28"/>
          <w:szCs w:val="28"/>
        </w:rPr>
        <w:t>полномоченны</w:t>
      </w:r>
      <w:r w:rsidR="00245B28">
        <w:rPr>
          <w:rFonts w:ascii="Times New Roman" w:eastAsiaTheme="minorHAnsi" w:hAnsi="Times New Roman"/>
          <w:sz w:val="28"/>
          <w:szCs w:val="28"/>
        </w:rPr>
        <w:t>м</w:t>
      </w:r>
      <w:r w:rsidR="00EF379A">
        <w:rPr>
          <w:rFonts w:ascii="Times New Roman" w:eastAsiaTheme="minorHAnsi" w:hAnsi="Times New Roman"/>
          <w:sz w:val="28"/>
          <w:szCs w:val="28"/>
        </w:rPr>
        <w:t xml:space="preserve"> орган</w:t>
      </w:r>
      <w:r w:rsidR="00245B28">
        <w:rPr>
          <w:rFonts w:ascii="Times New Roman" w:eastAsiaTheme="minorHAnsi" w:hAnsi="Times New Roman"/>
          <w:sz w:val="28"/>
          <w:szCs w:val="28"/>
        </w:rPr>
        <w:t>о</w:t>
      </w:r>
      <w:r w:rsidRPr="00F21B97">
        <w:rPr>
          <w:rFonts w:ascii="Times New Roman" w:eastAsiaTheme="minorHAnsi" w:hAnsi="Times New Roman"/>
          <w:sz w:val="28"/>
          <w:szCs w:val="28"/>
        </w:rPr>
        <w:t xml:space="preserve">м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w:t>
      </w:r>
      <w:r w:rsidR="00245B28">
        <w:rPr>
          <w:rFonts w:ascii="Times New Roman" w:eastAsiaTheme="minorHAnsi" w:hAnsi="Times New Roman"/>
          <w:sz w:val="28"/>
          <w:szCs w:val="28"/>
        </w:rPr>
        <w:t>уполномоченного органа</w:t>
      </w:r>
      <w:r w:rsidRPr="00F21B97">
        <w:rPr>
          <w:rFonts w:ascii="Times New Roman" w:eastAsiaTheme="minorHAnsi" w:hAnsi="Times New Roman"/>
          <w:sz w:val="28"/>
          <w:szCs w:val="28"/>
        </w:rPr>
        <w:t xml:space="preserve"> (уполномоченного им лица), публикуется на едином портале, включает в себя следующую информацию: </w:t>
      </w:r>
    </w:p>
    <w:p w:rsidR="00F21B97" w:rsidRPr="00F21B97" w:rsidRDefault="00F21B97" w:rsidP="00F21B97">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F21B97">
        <w:rPr>
          <w:rFonts w:ascii="Times New Roman" w:eastAsiaTheme="minorHAnsi" w:hAnsi="Times New Roman"/>
          <w:sz w:val="28"/>
          <w:szCs w:val="28"/>
        </w:rPr>
        <w:lastRenderedPageBreak/>
        <w:t>сроки проведения отбора;</w:t>
      </w:r>
    </w:p>
    <w:p w:rsidR="00F21B97" w:rsidRPr="00F21B97" w:rsidRDefault="00F21B97" w:rsidP="00F21B97">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F21B97">
        <w:rPr>
          <w:rFonts w:ascii="Times New Roman" w:eastAsiaTheme="minorHAnsi" w:hAnsi="Times New Roman"/>
          <w:sz w:val="28"/>
          <w:szCs w:val="28"/>
        </w:rPr>
        <w:t>дату начала подачи и окончания приема заявок, при этом дата окончания приема заявок не может быть ранее 5-го календарного дня, следующего за днем размещения объявления о проведении отбора;</w:t>
      </w:r>
    </w:p>
    <w:p w:rsidR="00F21B97" w:rsidRPr="00F21B97" w:rsidRDefault="00F21B97" w:rsidP="00F21B97">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F21B97">
        <w:rPr>
          <w:rFonts w:ascii="Times New Roman" w:eastAsiaTheme="minorHAnsi" w:hAnsi="Times New Roman"/>
          <w:sz w:val="28"/>
          <w:szCs w:val="28"/>
        </w:rPr>
        <w:t xml:space="preserve">наименование, место нахождения, почтовый адрес, адрес электронной почты </w:t>
      </w:r>
      <w:r w:rsidR="00245B28">
        <w:rPr>
          <w:rFonts w:ascii="Times New Roman" w:eastAsiaTheme="minorHAnsi" w:hAnsi="Times New Roman"/>
          <w:sz w:val="28"/>
          <w:szCs w:val="28"/>
        </w:rPr>
        <w:t>уполномоченного органа</w:t>
      </w:r>
      <w:r w:rsidRPr="00F21B97">
        <w:rPr>
          <w:rFonts w:ascii="Times New Roman" w:eastAsiaTheme="minorHAnsi" w:hAnsi="Times New Roman"/>
          <w:sz w:val="28"/>
          <w:szCs w:val="28"/>
        </w:rPr>
        <w:t>;</w:t>
      </w:r>
    </w:p>
    <w:p w:rsidR="00F21B97" w:rsidRPr="00F21B97" w:rsidRDefault="00F21B97" w:rsidP="00F21B97">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F21B97">
        <w:rPr>
          <w:rFonts w:ascii="Times New Roman" w:eastAsiaTheme="minorHAnsi" w:hAnsi="Times New Roman"/>
          <w:sz w:val="28"/>
          <w:szCs w:val="28"/>
        </w:rPr>
        <w:t>результат предоставления субсидии в соответствии с пунктом 14 настоящего Порядка;</w:t>
      </w:r>
    </w:p>
    <w:p w:rsidR="00F21B97" w:rsidRPr="00F21B97" w:rsidRDefault="00F21B97" w:rsidP="00F21B97">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F21B97">
        <w:rPr>
          <w:rFonts w:ascii="Times New Roman" w:eastAsiaTheme="minorHAnsi" w:hAnsi="Times New Roman"/>
          <w:sz w:val="28"/>
          <w:szCs w:val="28"/>
        </w:rPr>
        <w:t>доменное имя и (или) указатели страниц государственной информационной системы в сети «Интернет»;</w:t>
      </w:r>
    </w:p>
    <w:p w:rsidR="00F21B97" w:rsidRPr="00F21B97" w:rsidRDefault="00F21B97" w:rsidP="00F21B97">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F21B97">
        <w:rPr>
          <w:rFonts w:ascii="Times New Roman" w:eastAsiaTheme="minorHAnsi" w:hAnsi="Times New Roman"/>
          <w:sz w:val="28"/>
          <w:szCs w:val="28"/>
        </w:rPr>
        <w:t xml:space="preserve">требования к </w:t>
      </w:r>
      <w:r w:rsidR="008B52A2">
        <w:rPr>
          <w:rFonts w:ascii="Times New Roman" w:eastAsiaTheme="minorHAnsi" w:hAnsi="Times New Roman"/>
          <w:sz w:val="28"/>
          <w:szCs w:val="28"/>
        </w:rPr>
        <w:t>авиаперевозчикам</w:t>
      </w:r>
      <w:r w:rsidRPr="00F21B97">
        <w:rPr>
          <w:rFonts w:ascii="Times New Roman" w:eastAsiaTheme="minorHAnsi" w:hAnsi="Times New Roman"/>
          <w:sz w:val="28"/>
          <w:szCs w:val="28"/>
        </w:rPr>
        <w:t xml:space="preserve">, определенные в соответствии с пунктом 15 настоящего Порядка, которым </w:t>
      </w:r>
      <w:r w:rsidR="008D22E7">
        <w:rPr>
          <w:rFonts w:ascii="Times New Roman" w:eastAsiaTheme="minorHAnsi" w:hAnsi="Times New Roman"/>
          <w:sz w:val="28"/>
          <w:szCs w:val="28"/>
        </w:rPr>
        <w:t>авиаперевозчик</w:t>
      </w:r>
      <w:r w:rsidRPr="00F21B97">
        <w:rPr>
          <w:rFonts w:ascii="Times New Roman" w:eastAsiaTheme="minorHAnsi" w:hAnsi="Times New Roman"/>
          <w:sz w:val="28"/>
          <w:szCs w:val="28"/>
        </w:rPr>
        <w:t xml:space="preserve"> должен соответствовать на даты, определенные настоящим Порядком, и к перечню документов, представляемых </w:t>
      </w:r>
      <w:r w:rsidR="00245B28">
        <w:rPr>
          <w:rFonts w:ascii="Times New Roman" w:eastAsiaTheme="minorHAnsi" w:hAnsi="Times New Roman"/>
          <w:sz w:val="28"/>
          <w:szCs w:val="28"/>
        </w:rPr>
        <w:t xml:space="preserve">авиаперевозчиками </w:t>
      </w:r>
      <w:r w:rsidRPr="00F21B97">
        <w:rPr>
          <w:rFonts w:ascii="Times New Roman" w:eastAsiaTheme="minorHAnsi" w:hAnsi="Times New Roman"/>
          <w:sz w:val="28"/>
          <w:szCs w:val="28"/>
        </w:rPr>
        <w:t>для подтверждения соответствия указанным требованиям;</w:t>
      </w:r>
    </w:p>
    <w:p w:rsidR="00F21B97" w:rsidRPr="00F21B97" w:rsidRDefault="00F21B97" w:rsidP="00F21B97">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F21B97">
        <w:rPr>
          <w:rFonts w:ascii="Times New Roman" w:eastAsiaTheme="minorHAnsi" w:hAnsi="Times New Roman"/>
          <w:sz w:val="28"/>
          <w:szCs w:val="28"/>
        </w:rPr>
        <w:t>критерии отбора;</w:t>
      </w:r>
    </w:p>
    <w:p w:rsidR="00F21B97" w:rsidRPr="00F21B97" w:rsidRDefault="00F21B97" w:rsidP="00F21B97">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F21B97">
        <w:rPr>
          <w:rFonts w:ascii="Times New Roman" w:eastAsiaTheme="minorHAnsi" w:hAnsi="Times New Roman"/>
          <w:sz w:val="28"/>
          <w:szCs w:val="28"/>
        </w:rPr>
        <w:t xml:space="preserve">порядок подачи </w:t>
      </w:r>
      <w:r w:rsidR="006C364D">
        <w:rPr>
          <w:rFonts w:ascii="Times New Roman" w:eastAsiaTheme="minorHAnsi" w:hAnsi="Times New Roman"/>
          <w:sz w:val="28"/>
          <w:szCs w:val="28"/>
        </w:rPr>
        <w:t xml:space="preserve">авиаперевозчиками </w:t>
      </w:r>
      <w:r w:rsidRPr="00F21B97">
        <w:rPr>
          <w:rFonts w:ascii="Times New Roman" w:eastAsiaTheme="minorHAnsi" w:hAnsi="Times New Roman"/>
          <w:sz w:val="28"/>
          <w:szCs w:val="28"/>
        </w:rPr>
        <w:t>заявок и требования, предъявляемые к форме и содержанию заявок;</w:t>
      </w:r>
    </w:p>
    <w:p w:rsidR="00F21B97" w:rsidRPr="00F21B97" w:rsidRDefault="00F21B97" w:rsidP="00F21B97">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F21B97">
        <w:rPr>
          <w:rFonts w:ascii="Times New Roman" w:eastAsiaTheme="minorHAnsi" w:hAnsi="Times New Roman"/>
          <w:sz w:val="28"/>
          <w:szCs w:val="28"/>
        </w:rPr>
        <w:t>порядок отзыва заявок, порядок их возврата, определяющий в том числе основания для возврата заявок, порядок внесения изменений в заявки;</w:t>
      </w:r>
    </w:p>
    <w:p w:rsidR="00F21B97" w:rsidRPr="00F21B97" w:rsidRDefault="00F21B97" w:rsidP="00F21B97">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F21B97">
        <w:rPr>
          <w:rFonts w:ascii="Times New Roman" w:eastAsiaTheme="minorHAnsi" w:hAnsi="Times New Roman"/>
          <w:sz w:val="28"/>
          <w:szCs w:val="28"/>
        </w:rPr>
        <w:t>правила рассмотрения</w:t>
      </w:r>
      <w:r w:rsidR="00611005">
        <w:rPr>
          <w:rFonts w:ascii="Times New Roman" w:eastAsiaTheme="minorHAnsi" w:hAnsi="Times New Roman"/>
          <w:sz w:val="28"/>
          <w:szCs w:val="28"/>
        </w:rPr>
        <w:t xml:space="preserve"> </w:t>
      </w:r>
      <w:r w:rsidRPr="00F21B97">
        <w:rPr>
          <w:rFonts w:ascii="Times New Roman" w:eastAsiaTheme="minorHAnsi" w:hAnsi="Times New Roman"/>
          <w:sz w:val="28"/>
          <w:szCs w:val="28"/>
        </w:rPr>
        <w:t>заявок;</w:t>
      </w:r>
    </w:p>
    <w:p w:rsidR="00F21B97" w:rsidRPr="00F21B97" w:rsidRDefault="00F21B97" w:rsidP="00F21B97">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F21B97">
        <w:rPr>
          <w:rFonts w:ascii="Times New Roman" w:eastAsiaTheme="minorHAnsi" w:hAnsi="Times New Roman"/>
          <w:sz w:val="28"/>
          <w:szCs w:val="28"/>
        </w:rPr>
        <w:t>порядок возврата заявок на доработку;</w:t>
      </w:r>
    </w:p>
    <w:p w:rsidR="00F21B97" w:rsidRPr="00F21B97" w:rsidRDefault="00F21B97" w:rsidP="00F21B97">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F21B97">
        <w:rPr>
          <w:rFonts w:ascii="Times New Roman" w:eastAsiaTheme="minorHAnsi" w:hAnsi="Times New Roman"/>
          <w:sz w:val="28"/>
          <w:szCs w:val="28"/>
        </w:rPr>
        <w:t>порядок отклонения заявок, а также информацию об основаниях их отклонения;</w:t>
      </w:r>
    </w:p>
    <w:p w:rsidR="00F21B97" w:rsidRPr="00F21B97" w:rsidRDefault="00F21B97" w:rsidP="00F21B97">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F21B97">
        <w:rPr>
          <w:rFonts w:ascii="Times New Roman" w:eastAsiaTheme="minorHAnsi" w:hAnsi="Times New Roman"/>
          <w:sz w:val="28"/>
          <w:szCs w:val="28"/>
        </w:rPr>
        <w:t>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отбора, а также предельное количество победителей отбора;</w:t>
      </w:r>
    </w:p>
    <w:p w:rsidR="00F21B97" w:rsidRPr="00F21B97" w:rsidRDefault="00F21B97" w:rsidP="00F21B97">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F21B97">
        <w:rPr>
          <w:rFonts w:ascii="Times New Roman" w:eastAsiaTheme="minorHAnsi" w:hAnsi="Times New Roman"/>
          <w:sz w:val="28"/>
          <w:szCs w:val="28"/>
        </w:rPr>
        <w:t xml:space="preserve">порядок предоставления </w:t>
      </w:r>
      <w:r>
        <w:rPr>
          <w:rFonts w:ascii="Times New Roman" w:eastAsiaTheme="minorHAnsi" w:hAnsi="Times New Roman"/>
          <w:sz w:val="28"/>
          <w:szCs w:val="28"/>
        </w:rPr>
        <w:t xml:space="preserve">авиаперевозчикам </w:t>
      </w:r>
      <w:r w:rsidRPr="00F21B97">
        <w:rPr>
          <w:rFonts w:ascii="Times New Roman" w:eastAsiaTheme="minorHAnsi" w:hAnsi="Times New Roman"/>
          <w:sz w:val="28"/>
          <w:szCs w:val="28"/>
        </w:rPr>
        <w:t>разъяснений положений объявления о проведении отбора, даты начала и окончания срока такого предоставления;</w:t>
      </w:r>
    </w:p>
    <w:p w:rsidR="00F21B97" w:rsidRPr="00F21B97" w:rsidRDefault="00F21B97" w:rsidP="00F21B97">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F21B97">
        <w:rPr>
          <w:rFonts w:ascii="Times New Roman" w:eastAsiaTheme="minorHAnsi" w:hAnsi="Times New Roman"/>
          <w:sz w:val="28"/>
          <w:szCs w:val="28"/>
        </w:rPr>
        <w:t>срок, в течение которого победитель отбора должен подписать соглашение;</w:t>
      </w:r>
    </w:p>
    <w:p w:rsidR="00F21B97" w:rsidRPr="00F21B97" w:rsidRDefault="00F21B97" w:rsidP="00F21B97">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F21B97">
        <w:rPr>
          <w:rFonts w:ascii="Times New Roman" w:eastAsiaTheme="minorHAnsi" w:hAnsi="Times New Roman"/>
          <w:sz w:val="28"/>
          <w:szCs w:val="28"/>
        </w:rPr>
        <w:t>условия признания победителя отбора уклонившимся от заключения соглашения;</w:t>
      </w:r>
    </w:p>
    <w:p w:rsidR="00F21B97" w:rsidRDefault="00993CDA" w:rsidP="00F21B97">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993CDA">
        <w:rPr>
          <w:rFonts w:ascii="Times New Roman" w:eastAsiaTheme="minorHAnsi" w:hAnsi="Times New Roman"/>
          <w:sz w:val="28"/>
          <w:szCs w:val="28"/>
        </w:rPr>
        <w:t xml:space="preserve">сроки размещения протокола подведения итогов отбора на едином портале, а также на официальном сайте </w:t>
      </w:r>
      <w:r>
        <w:rPr>
          <w:rFonts w:ascii="Times New Roman" w:eastAsiaTheme="minorHAnsi" w:hAnsi="Times New Roman"/>
          <w:sz w:val="28"/>
          <w:szCs w:val="28"/>
        </w:rPr>
        <w:t>уполномоченного органа</w:t>
      </w:r>
      <w:r w:rsidRPr="00993CDA">
        <w:rPr>
          <w:rFonts w:ascii="Times New Roman" w:eastAsiaTheme="minorHAnsi" w:hAnsi="Times New Roman"/>
          <w:sz w:val="28"/>
          <w:szCs w:val="28"/>
        </w:rPr>
        <w:t xml:space="preserve"> в сети «Интернет» (далее – официальный сайт </w:t>
      </w:r>
      <w:r>
        <w:rPr>
          <w:rFonts w:ascii="Times New Roman" w:eastAsiaTheme="minorHAnsi" w:hAnsi="Times New Roman"/>
          <w:sz w:val="28"/>
          <w:szCs w:val="28"/>
        </w:rPr>
        <w:t>уполномоченного органа</w:t>
      </w:r>
      <w:r w:rsidRPr="00993CDA">
        <w:rPr>
          <w:rFonts w:ascii="Times New Roman" w:eastAsiaTheme="minorHAnsi" w:hAnsi="Times New Roman"/>
          <w:sz w:val="28"/>
          <w:szCs w:val="28"/>
        </w:rPr>
        <w:t>), которые не могут быть позднее 14-го календарного дня, следующего за днем определения победителя отбора</w:t>
      </w:r>
      <w:r w:rsidR="00F21B97" w:rsidRPr="00F21B97">
        <w:rPr>
          <w:rFonts w:ascii="Times New Roman" w:eastAsiaTheme="minorHAnsi" w:hAnsi="Times New Roman"/>
          <w:sz w:val="28"/>
          <w:szCs w:val="28"/>
        </w:rPr>
        <w:t>.</w:t>
      </w:r>
    </w:p>
    <w:p w:rsidR="002F5596" w:rsidRDefault="002F5596" w:rsidP="00F21B97">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p>
    <w:p w:rsidR="002F5596" w:rsidRPr="002F5596" w:rsidRDefault="002F5596" w:rsidP="002F5596">
      <w:pPr>
        <w:widowControl w:val="0"/>
        <w:autoSpaceDE w:val="0"/>
        <w:autoSpaceDN w:val="0"/>
        <w:spacing w:after="0" w:line="240" w:lineRule="auto"/>
        <w:ind w:firstLine="540"/>
        <w:contextualSpacing/>
        <w:jc w:val="center"/>
        <w:outlineLvl w:val="1"/>
        <w:rPr>
          <w:rFonts w:ascii="Times New Roman" w:eastAsia="Times New Roman" w:hAnsi="Times New Roman"/>
          <w:b/>
          <w:sz w:val="28"/>
          <w:szCs w:val="28"/>
          <w:lang w:eastAsia="ru-RU"/>
        </w:rPr>
      </w:pPr>
      <w:r w:rsidRPr="002F5596">
        <w:rPr>
          <w:rFonts w:ascii="Times New Roman" w:eastAsia="Times New Roman" w:hAnsi="Times New Roman"/>
          <w:b/>
          <w:sz w:val="28"/>
          <w:szCs w:val="28"/>
          <w:lang w:eastAsia="ru-RU"/>
        </w:rPr>
        <w:t>IV. Порядок отмены проведения отбора</w:t>
      </w:r>
    </w:p>
    <w:p w:rsidR="002F5596" w:rsidRDefault="002F5596" w:rsidP="002F5596">
      <w:pPr>
        <w:autoSpaceDE w:val="0"/>
        <w:autoSpaceDN w:val="0"/>
        <w:adjustRightInd w:val="0"/>
        <w:spacing w:before="280" w:after="0" w:line="240" w:lineRule="auto"/>
        <w:ind w:firstLine="540"/>
        <w:contextualSpacing/>
        <w:jc w:val="center"/>
        <w:rPr>
          <w:rFonts w:ascii="Times New Roman" w:eastAsiaTheme="minorHAnsi" w:hAnsi="Times New Roman"/>
          <w:sz w:val="28"/>
          <w:szCs w:val="28"/>
        </w:rPr>
      </w:pPr>
    </w:p>
    <w:p w:rsidR="009348C4" w:rsidRPr="009348C4" w:rsidRDefault="009348C4" w:rsidP="009348C4">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Pr>
          <w:rFonts w:ascii="Times New Roman" w:eastAsiaTheme="minorHAnsi" w:hAnsi="Times New Roman"/>
          <w:sz w:val="28"/>
          <w:szCs w:val="28"/>
        </w:rPr>
        <w:t xml:space="preserve">19. </w:t>
      </w:r>
      <w:r w:rsidRPr="009348C4">
        <w:rPr>
          <w:rFonts w:ascii="Times New Roman" w:eastAsiaTheme="minorHAnsi" w:hAnsi="Times New Roman"/>
          <w:sz w:val="28"/>
          <w:szCs w:val="28"/>
        </w:rPr>
        <w:t xml:space="preserve">Размещение </w:t>
      </w:r>
      <w:r w:rsidR="00EA5E3F">
        <w:rPr>
          <w:rFonts w:ascii="Times New Roman" w:eastAsiaTheme="minorHAnsi" w:hAnsi="Times New Roman"/>
          <w:sz w:val="28"/>
          <w:szCs w:val="28"/>
        </w:rPr>
        <w:t>у</w:t>
      </w:r>
      <w:r w:rsidR="00EF379A">
        <w:rPr>
          <w:rFonts w:ascii="Times New Roman" w:eastAsiaTheme="minorHAnsi" w:hAnsi="Times New Roman"/>
          <w:sz w:val="28"/>
          <w:szCs w:val="28"/>
        </w:rPr>
        <w:t>полномоченны</w:t>
      </w:r>
      <w:r w:rsidR="00EA5E3F">
        <w:rPr>
          <w:rFonts w:ascii="Times New Roman" w:eastAsiaTheme="minorHAnsi" w:hAnsi="Times New Roman"/>
          <w:sz w:val="28"/>
          <w:szCs w:val="28"/>
        </w:rPr>
        <w:t>м</w:t>
      </w:r>
      <w:r w:rsidR="00EF379A">
        <w:rPr>
          <w:rFonts w:ascii="Times New Roman" w:eastAsiaTheme="minorHAnsi" w:hAnsi="Times New Roman"/>
          <w:sz w:val="28"/>
          <w:szCs w:val="28"/>
        </w:rPr>
        <w:t xml:space="preserve"> орган</w:t>
      </w:r>
      <w:r w:rsidR="00EA5E3F">
        <w:rPr>
          <w:rFonts w:ascii="Times New Roman" w:eastAsiaTheme="minorHAnsi" w:hAnsi="Times New Roman"/>
          <w:sz w:val="28"/>
          <w:szCs w:val="28"/>
        </w:rPr>
        <w:t>о</w:t>
      </w:r>
      <w:r w:rsidRPr="009348C4">
        <w:rPr>
          <w:rFonts w:ascii="Times New Roman" w:eastAsiaTheme="minorHAnsi" w:hAnsi="Times New Roman"/>
          <w:sz w:val="28"/>
          <w:szCs w:val="28"/>
        </w:rPr>
        <w:t xml:space="preserve">м объявления об отмене проведения отбора на едином портале допускается не позднее чем за один рабочий день до даты окончания срока подачи заявок </w:t>
      </w:r>
      <w:r w:rsidR="00EA5E3F">
        <w:rPr>
          <w:rFonts w:ascii="Times New Roman" w:eastAsiaTheme="minorHAnsi" w:hAnsi="Times New Roman"/>
          <w:sz w:val="28"/>
          <w:szCs w:val="28"/>
        </w:rPr>
        <w:t>авиаперевозчиками</w:t>
      </w:r>
      <w:r w:rsidRPr="009348C4">
        <w:rPr>
          <w:rFonts w:ascii="Times New Roman" w:eastAsiaTheme="minorHAnsi" w:hAnsi="Times New Roman"/>
          <w:sz w:val="28"/>
          <w:szCs w:val="28"/>
        </w:rPr>
        <w:t>.</w:t>
      </w:r>
    </w:p>
    <w:p w:rsidR="009348C4" w:rsidRPr="009348C4" w:rsidRDefault="009348C4" w:rsidP="009348C4">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9348C4">
        <w:rPr>
          <w:rFonts w:ascii="Times New Roman" w:eastAsiaTheme="minorHAnsi" w:hAnsi="Times New Roman"/>
          <w:sz w:val="28"/>
          <w:szCs w:val="28"/>
        </w:rPr>
        <w:t>20. Объявление об отмене</w:t>
      </w:r>
      <w:r w:rsidR="00C13542">
        <w:rPr>
          <w:rFonts w:ascii="Times New Roman" w:eastAsiaTheme="minorHAnsi" w:hAnsi="Times New Roman"/>
          <w:sz w:val="28"/>
          <w:szCs w:val="28"/>
        </w:rPr>
        <w:t xml:space="preserve"> проведения</w:t>
      </w:r>
      <w:r w:rsidRPr="009348C4">
        <w:rPr>
          <w:rFonts w:ascii="Times New Roman" w:eastAsiaTheme="minorHAnsi" w:hAnsi="Times New Roman"/>
          <w:sz w:val="28"/>
          <w:szCs w:val="28"/>
        </w:rPr>
        <w:t xml:space="preserve">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w:t>
      </w:r>
      <w:r w:rsidR="00EA5E3F">
        <w:rPr>
          <w:rFonts w:ascii="Times New Roman" w:eastAsiaTheme="minorHAnsi" w:hAnsi="Times New Roman"/>
          <w:sz w:val="28"/>
          <w:szCs w:val="28"/>
        </w:rPr>
        <w:t xml:space="preserve"> уполномоченного органа</w:t>
      </w:r>
      <w:r w:rsidRPr="009348C4">
        <w:rPr>
          <w:rFonts w:ascii="Times New Roman" w:eastAsiaTheme="minorHAnsi" w:hAnsi="Times New Roman"/>
          <w:sz w:val="28"/>
          <w:szCs w:val="28"/>
        </w:rPr>
        <w:t xml:space="preserve"> (уполномоченного им лица), размещается на едином портале и содержит информацию о причинах отмены отбора.</w:t>
      </w:r>
    </w:p>
    <w:p w:rsidR="009348C4" w:rsidRPr="009348C4" w:rsidRDefault="009348C4" w:rsidP="009348C4">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9348C4">
        <w:rPr>
          <w:rFonts w:ascii="Times New Roman" w:eastAsiaTheme="minorHAnsi" w:hAnsi="Times New Roman"/>
          <w:sz w:val="28"/>
          <w:szCs w:val="28"/>
        </w:rPr>
        <w:lastRenderedPageBreak/>
        <w:t xml:space="preserve">Случаем отмены отбора является отзыв лимитов бюджетных обязательств, доведенных на цели, указанные в пункте </w:t>
      </w:r>
      <w:r w:rsidR="00C13542">
        <w:rPr>
          <w:rFonts w:ascii="Times New Roman" w:eastAsiaTheme="minorHAnsi" w:hAnsi="Times New Roman"/>
          <w:sz w:val="28"/>
          <w:szCs w:val="28"/>
        </w:rPr>
        <w:t>3</w:t>
      </w:r>
      <w:r w:rsidRPr="009348C4">
        <w:rPr>
          <w:rFonts w:ascii="Times New Roman" w:eastAsiaTheme="minorHAnsi" w:hAnsi="Times New Roman"/>
          <w:sz w:val="28"/>
          <w:szCs w:val="28"/>
        </w:rPr>
        <w:t xml:space="preserve"> настоящего Порядка.</w:t>
      </w:r>
    </w:p>
    <w:p w:rsidR="009348C4" w:rsidRPr="009348C4" w:rsidRDefault="009348C4" w:rsidP="009348C4">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9348C4">
        <w:rPr>
          <w:rFonts w:ascii="Times New Roman" w:eastAsiaTheme="minorHAnsi" w:hAnsi="Times New Roman"/>
          <w:sz w:val="28"/>
          <w:szCs w:val="28"/>
        </w:rPr>
        <w:t xml:space="preserve">21. </w:t>
      </w:r>
      <w:r w:rsidR="00EA5E3F">
        <w:rPr>
          <w:rFonts w:ascii="Times New Roman" w:eastAsiaTheme="minorHAnsi" w:hAnsi="Times New Roman"/>
          <w:sz w:val="28"/>
          <w:szCs w:val="28"/>
        </w:rPr>
        <w:t>Авиаперевозчики</w:t>
      </w:r>
      <w:r w:rsidRPr="009348C4">
        <w:rPr>
          <w:rFonts w:ascii="Times New Roman" w:eastAsiaTheme="minorHAnsi" w:hAnsi="Times New Roman"/>
          <w:sz w:val="28"/>
          <w:szCs w:val="28"/>
        </w:rPr>
        <w:t>, подавшие заявки, информируются об отмене проведения отбора в системе «Электронный бюджет».</w:t>
      </w:r>
    </w:p>
    <w:p w:rsidR="009348C4" w:rsidRPr="009348C4" w:rsidRDefault="009348C4" w:rsidP="009348C4">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9348C4">
        <w:rPr>
          <w:rFonts w:ascii="Times New Roman" w:eastAsiaTheme="minorHAnsi" w:hAnsi="Times New Roman"/>
          <w:sz w:val="28"/>
          <w:szCs w:val="28"/>
        </w:rPr>
        <w:t>22. Отбор считается отмененным со дня размещения объявления о его отмене на едином портале.</w:t>
      </w:r>
    </w:p>
    <w:p w:rsidR="00393EC2" w:rsidRDefault="009348C4" w:rsidP="009348C4">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r w:rsidRPr="009348C4">
        <w:rPr>
          <w:rFonts w:ascii="Times New Roman" w:eastAsiaTheme="minorHAnsi" w:hAnsi="Times New Roman"/>
          <w:sz w:val="28"/>
          <w:szCs w:val="28"/>
        </w:rPr>
        <w:t xml:space="preserve">23. После окончания срока отмены проведения отбора в соответствии с пунктом 19 настоящего Порядка и до заключения соглашения с победителем отбора </w:t>
      </w:r>
      <w:r w:rsidR="00EA5E3F">
        <w:rPr>
          <w:rFonts w:ascii="Times New Roman" w:eastAsiaTheme="minorHAnsi" w:hAnsi="Times New Roman"/>
          <w:sz w:val="28"/>
          <w:szCs w:val="28"/>
        </w:rPr>
        <w:t>у</w:t>
      </w:r>
      <w:r w:rsidR="00EF379A">
        <w:rPr>
          <w:rFonts w:ascii="Times New Roman" w:eastAsiaTheme="minorHAnsi" w:hAnsi="Times New Roman"/>
          <w:sz w:val="28"/>
          <w:szCs w:val="28"/>
        </w:rPr>
        <w:t>полномоченный орган</w:t>
      </w:r>
      <w:r w:rsidRPr="009348C4">
        <w:rPr>
          <w:rFonts w:ascii="Times New Roman" w:eastAsiaTheme="minorHAnsi" w:hAnsi="Times New Roman"/>
          <w:sz w:val="28"/>
          <w:szCs w:val="28"/>
        </w:rPr>
        <w:t xml:space="preserve">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393EC2" w:rsidRDefault="00393EC2" w:rsidP="003317E2">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p>
    <w:p w:rsidR="006B0FB1" w:rsidRPr="006B0FB1" w:rsidRDefault="006B0FB1" w:rsidP="006B0FB1">
      <w:pPr>
        <w:autoSpaceDE w:val="0"/>
        <w:autoSpaceDN w:val="0"/>
        <w:adjustRightInd w:val="0"/>
        <w:spacing w:before="280" w:after="0" w:line="240" w:lineRule="auto"/>
        <w:ind w:firstLine="540"/>
        <w:contextualSpacing/>
        <w:jc w:val="center"/>
        <w:rPr>
          <w:rFonts w:ascii="Times New Roman" w:eastAsiaTheme="minorHAnsi" w:hAnsi="Times New Roman"/>
          <w:b/>
          <w:sz w:val="28"/>
          <w:szCs w:val="28"/>
        </w:rPr>
      </w:pPr>
      <w:r w:rsidRPr="006B0FB1">
        <w:rPr>
          <w:rFonts w:ascii="Times New Roman" w:eastAsiaTheme="minorHAnsi" w:hAnsi="Times New Roman"/>
          <w:b/>
          <w:sz w:val="28"/>
          <w:szCs w:val="28"/>
        </w:rPr>
        <w:t xml:space="preserve">V. Порядок формирования и подачи </w:t>
      </w:r>
      <w:r w:rsidR="00316488">
        <w:rPr>
          <w:rFonts w:ascii="Times New Roman" w:eastAsiaTheme="minorHAnsi" w:hAnsi="Times New Roman"/>
          <w:b/>
          <w:sz w:val="28"/>
          <w:szCs w:val="28"/>
        </w:rPr>
        <w:t>авиаперевозчиками</w:t>
      </w:r>
    </w:p>
    <w:p w:rsidR="006B0FB1" w:rsidRPr="006B0FB1" w:rsidRDefault="006B0FB1" w:rsidP="006B0FB1">
      <w:pPr>
        <w:autoSpaceDE w:val="0"/>
        <w:autoSpaceDN w:val="0"/>
        <w:adjustRightInd w:val="0"/>
        <w:spacing w:before="280" w:after="0" w:line="240" w:lineRule="auto"/>
        <w:ind w:firstLine="540"/>
        <w:contextualSpacing/>
        <w:jc w:val="center"/>
        <w:rPr>
          <w:rFonts w:ascii="Times New Roman" w:eastAsiaTheme="minorHAnsi" w:hAnsi="Times New Roman"/>
          <w:b/>
          <w:sz w:val="28"/>
          <w:szCs w:val="28"/>
        </w:rPr>
      </w:pPr>
      <w:r w:rsidRPr="006B0FB1">
        <w:rPr>
          <w:rFonts w:ascii="Times New Roman" w:eastAsiaTheme="minorHAnsi" w:hAnsi="Times New Roman"/>
          <w:b/>
          <w:sz w:val="28"/>
          <w:szCs w:val="28"/>
        </w:rPr>
        <w:t>заявок</w:t>
      </w:r>
    </w:p>
    <w:p w:rsidR="00393EC2" w:rsidRPr="00D271AE" w:rsidRDefault="00393EC2" w:rsidP="003317E2">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p>
    <w:p w:rsidR="006B0FB1" w:rsidRPr="006B0FB1" w:rsidRDefault="006B0FB1" w:rsidP="006B0FB1">
      <w:pPr>
        <w:autoSpaceDE w:val="0"/>
        <w:autoSpaceDN w:val="0"/>
        <w:adjustRightInd w:val="0"/>
        <w:spacing w:before="280" w:after="0" w:line="240" w:lineRule="auto"/>
        <w:ind w:firstLine="540"/>
        <w:contextualSpacing/>
        <w:jc w:val="both"/>
        <w:rPr>
          <w:rFonts w:ascii="Times New Roman" w:eastAsiaTheme="minorHAnsi" w:hAnsi="Times New Roman"/>
          <w:sz w:val="28"/>
          <w:szCs w:val="28"/>
        </w:rPr>
      </w:pPr>
      <w:bookmarkStart w:id="3" w:name="Par9"/>
      <w:bookmarkStart w:id="4" w:name="Par25"/>
      <w:bookmarkStart w:id="5" w:name="Par28"/>
      <w:bookmarkStart w:id="6" w:name="Par37"/>
      <w:bookmarkEnd w:id="3"/>
      <w:bookmarkEnd w:id="4"/>
      <w:bookmarkEnd w:id="5"/>
      <w:bookmarkEnd w:id="6"/>
      <w:r>
        <w:rPr>
          <w:rFonts w:ascii="Times New Roman" w:eastAsiaTheme="minorHAnsi" w:hAnsi="Times New Roman"/>
          <w:sz w:val="28"/>
          <w:szCs w:val="28"/>
        </w:rPr>
        <w:t>24</w:t>
      </w:r>
      <w:r w:rsidR="00C36A87" w:rsidRPr="00D41432">
        <w:rPr>
          <w:rFonts w:ascii="Times New Roman" w:eastAsiaTheme="minorHAnsi" w:hAnsi="Times New Roman"/>
          <w:sz w:val="28"/>
          <w:szCs w:val="28"/>
        </w:rPr>
        <w:t>.</w:t>
      </w:r>
      <w:r w:rsidRPr="006B0FB1">
        <w:rPr>
          <w:rFonts w:ascii="Times New Roman" w:eastAsiaTheme="minorHAnsi" w:hAnsi="Times New Roman"/>
          <w:sz w:val="28"/>
          <w:szCs w:val="28"/>
        </w:rPr>
        <w:t xml:space="preserve"> </w:t>
      </w:r>
      <w:r w:rsidR="008D22E7">
        <w:rPr>
          <w:rFonts w:ascii="Times New Roman" w:eastAsiaTheme="minorHAnsi" w:hAnsi="Times New Roman"/>
          <w:sz w:val="28"/>
          <w:szCs w:val="28"/>
        </w:rPr>
        <w:t>Авиаперевозчик</w:t>
      </w:r>
      <w:r w:rsidRPr="006B0FB1">
        <w:rPr>
          <w:rFonts w:ascii="Times New Roman" w:eastAsiaTheme="minorHAnsi" w:hAnsi="Times New Roman"/>
          <w:sz w:val="28"/>
          <w:szCs w:val="28"/>
        </w:rPr>
        <w:t xml:space="preserve"> формирует и подает заявку в сроки, указанные в объявлении о проведении отбора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документов (документов на бумажном носителе, преобразованных в электронную форму путем сканирования):</w:t>
      </w:r>
    </w:p>
    <w:p w:rsidR="00C36A87" w:rsidRDefault="00C36A87" w:rsidP="006B0FB1">
      <w:pPr>
        <w:autoSpaceDE w:val="0"/>
        <w:autoSpaceDN w:val="0"/>
        <w:adjustRightInd w:val="0"/>
        <w:spacing w:before="280" w:after="0" w:line="240" w:lineRule="auto"/>
        <w:ind w:firstLine="539"/>
        <w:contextualSpacing/>
        <w:jc w:val="both"/>
        <w:rPr>
          <w:rFonts w:ascii="Times New Roman" w:eastAsiaTheme="minorHAnsi" w:hAnsi="Times New Roman"/>
          <w:sz w:val="28"/>
          <w:szCs w:val="28"/>
        </w:rPr>
      </w:pPr>
      <w:r w:rsidRPr="00D41432">
        <w:rPr>
          <w:rFonts w:ascii="Times New Roman" w:eastAsiaTheme="minorHAnsi" w:hAnsi="Times New Roman"/>
          <w:sz w:val="28"/>
          <w:szCs w:val="28"/>
        </w:rPr>
        <w:t xml:space="preserve"> </w:t>
      </w:r>
      <w:r w:rsidR="006B0FB1">
        <w:rPr>
          <w:rFonts w:ascii="Times New Roman" w:eastAsiaTheme="minorHAnsi" w:hAnsi="Times New Roman"/>
          <w:sz w:val="28"/>
          <w:szCs w:val="28"/>
        </w:rPr>
        <w:t>с</w:t>
      </w:r>
      <w:r>
        <w:rPr>
          <w:rFonts w:ascii="Times New Roman" w:eastAsiaTheme="minorHAnsi" w:hAnsi="Times New Roman"/>
          <w:sz w:val="28"/>
          <w:szCs w:val="28"/>
        </w:rPr>
        <w:t>ертификата эксплуатанта (в случае если указанный документ не представлен авиаперевозчиком, уполномоченный орган запрашивает его в Федеральном агентстве воздушного транспорта или его территориальных органах в порядке межведомственного информационного взаимодействия);</w:t>
      </w:r>
    </w:p>
    <w:p w:rsidR="00C36A87" w:rsidRDefault="00C36A87" w:rsidP="006B0FB1">
      <w:pPr>
        <w:autoSpaceDE w:val="0"/>
        <w:autoSpaceDN w:val="0"/>
        <w:adjustRightInd w:val="0"/>
        <w:spacing w:before="280" w:after="0" w:line="240" w:lineRule="auto"/>
        <w:ind w:firstLine="539"/>
        <w:contextualSpacing/>
        <w:jc w:val="both"/>
        <w:rPr>
          <w:rFonts w:ascii="Times New Roman" w:eastAsiaTheme="minorHAnsi" w:hAnsi="Times New Roman"/>
          <w:sz w:val="28"/>
          <w:szCs w:val="28"/>
        </w:rPr>
      </w:pPr>
      <w:r>
        <w:rPr>
          <w:rFonts w:ascii="Times New Roman" w:eastAsiaTheme="minorHAnsi" w:hAnsi="Times New Roman"/>
          <w:sz w:val="28"/>
          <w:szCs w:val="28"/>
        </w:rPr>
        <w:t xml:space="preserve">договора, заключенного с Федеральным агентством воздушного транспорта, о предоставлении субсидий из федерального бюджета в отношении субсидируемых маршрутов, указанных </w:t>
      </w:r>
      <w:r w:rsidRPr="006B0FB1">
        <w:rPr>
          <w:rFonts w:ascii="Times New Roman" w:eastAsiaTheme="minorHAnsi" w:hAnsi="Times New Roman"/>
          <w:sz w:val="28"/>
          <w:szCs w:val="28"/>
        </w:rPr>
        <w:t xml:space="preserve">в </w:t>
      </w:r>
      <w:hyperlink r:id="rId14" w:history="1">
        <w:r w:rsidRPr="006B0FB1">
          <w:rPr>
            <w:rFonts w:ascii="Times New Roman" w:eastAsiaTheme="minorHAnsi" w:hAnsi="Times New Roman"/>
            <w:sz w:val="28"/>
            <w:szCs w:val="28"/>
          </w:rPr>
          <w:t>перечне</w:t>
        </w:r>
      </w:hyperlink>
      <w:r w:rsidRPr="006B0FB1">
        <w:rPr>
          <w:rFonts w:ascii="Times New Roman" w:eastAsiaTheme="minorHAnsi" w:hAnsi="Times New Roman"/>
          <w:sz w:val="28"/>
          <w:szCs w:val="28"/>
        </w:rPr>
        <w:t xml:space="preserve">, прилагаемом </w:t>
      </w:r>
      <w:r>
        <w:rPr>
          <w:rFonts w:ascii="Times New Roman" w:eastAsiaTheme="minorHAnsi" w:hAnsi="Times New Roman"/>
          <w:sz w:val="28"/>
          <w:szCs w:val="28"/>
        </w:rPr>
        <w:t>к настоящему Порядку;</w:t>
      </w:r>
    </w:p>
    <w:p w:rsidR="006B0FB1" w:rsidRPr="006B0FB1" w:rsidRDefault="006B0FB1" w:rsidP="006B0FB1">
      <w:pPr>
        <w:autoSpaceDE w:val="0"/>
        <w:autoSpaceDN w:val="0"/>
        <w:adjustRightInd w:val="0"/>
        <w:spacing w:before="280" w:after="0" w:line="240" w:lineRule="auto"/>
        <w:ind w:firstLine="539"/>
        <w:contextualSpacing/>
        <w:jc w:val="both"/>
        <w:rPr>
          <w:rFonts w:ascii="Times New Roman" w:eastAsiaTheme="minorHAnsi" w:hAnsi="Times New Roman"/>
          <w:sz w:val="28"/>
          <w:szCs w:val="28"/>
        </w:rPr>
      </w:pPr>
      <w:r w:rsidRPr="006B0FB1">
        <w:rPr>
          <w:rFonts w:ascii="Times New Roman" w:eastAsiaTheme="minorHAnsi" w:hAnsi="Times New Roman"/>
          <w:sz w:val="28"/>
          <w:szCs w:val="28"/>
        </w:rPr>
        <w:t>выписки из Единого государственного реестра юридических лиц или сведения об организации, полученные с официального сайта Федеральной налоговой службы, не позднее одного месяца до подачи заявки.</w:t>
      </w:r>
    </w:p>
    <w:p w:rsidR="00F05617" w:rsidRPr="006B0FB1" w:rsidRDefault="006B0FB1" w:rsidP="00F05617">
      <w:pPr>
        <w:autoSpaceDE w:val="0"/>
        <w:autoSpaceDN w:val="0"/>
        <w:adjustRightInd w:val="0"/>
        <w:spacing w:before="280" w:after="0" w:line="240" w:lineRule="auto"/>
        <w:ind w:firstLine="539"/>
        <w:contextualSpacing/>
        <w:jc w:val="both"/>
        <w:rPr>
          <w:rFonts w:ascii="Times New Roman" w:eastAsiaTheme="minorHAnsi" w:hAnsi="Times New Roman"/>
          <w:sz w:val="28"/>
          <w:szCs w:val="28"/>
        </w:rPr>
      </w:pPr>
      <w:r w:rsidRPr="006B0FB1">
        <w:rPr>
          <w:rFonts w:ascii="Times New Roman" w:eastAsiaTheme="minorHAnsi" w:hAnsi="Times New Roman"/>
          <w:sz w:val="28"/>
          <w:szCs w:val="28"/>
        </w:rPr>
        <w:t xml:space="preserve"> </w:t>
      </w:r>
      <w:r w:rsidR="00F05617">
        <w:rPr>
          <w:rFonts w:ascii="Times New Roman" w:eastAsiaTheme="minorHAnsi" w:hAnsi="Times New Roman"/>
          <w:sz w:val="28"/>
          <w:szCs w:val="28"/>
        </w:rPr>
        <w:t xml:space="preserve">25. </w:t>
      </w:r>
      <w:r w:rsidRPr="006B0FB1">
        <w:rPr>
          <w:rFonts w:ascii="Times New Roman" w:eastAsiaTheme="minorHAnsi" w:hAnsi="Times New Roman"/>
          <w:sz w:val="28"/>
          <w:szCs w:val="28"/>
        </w:rPr>
        <w:t>Заявка подписывается</w:t>
      </w:r>
      <w:r w:rsidR="00F05617" w:rsidRPr="00F05617">
        <w:rPr>
          <w:rFonts w:ascii="Times New Roman" w:eastAsiaTheme="minorHAnsi" w:hAnsi="Times New Roman"/>
          <w:sz w:val="28"/>
          <w:szCs w:val="28"/>
        </w:rPr>
        <w:t xml:space="preserve"> </w:t>
      </w:r>
      <w:r w:rsidR="00F05617" w:rsidRPr="006B0FB1">
        <w:rPr>
          <w:rFonts w:ascii="Times New Roman" w:eastAsiaTheme="minorHAnsi" w:hAnsi="Times New Roman"/>
          <w:sz w:val="28"/>
          <w:szCs w:val="28"/>
        </w:rPr>
        <w:t xml:space="preserve">усиленной квалифицированной электронной подписью руководителя </w:t>
      </w:r>
      <w:r w:rsidR="00F05617">
        <w:rPr>
          <w:rFonts w:ascii="Times New Roman" w:eastAsiaTheme="minorHAnsi" w:hAnsi="Times New Roman"/>
          <w:sz w:val="28"/>
          <w:szCs w:val="28"/>
        </w:rPr>
        <w:t xml:space="preserve">авиаперевозчика </w:t>
      </w:r>
      <w:r w:rsidR="00F05617" w:rsidRPr="006B0FB1">
        <w:rPr>
          <w:rFonts w:ascii="Times New Roman" w:eastAsiaTheme="minorHAnsi" w:hAnsi="Times New Roman"/>
          <w:sz w:val="28"/>
          <w:szCs w:val="28"/>
        </w:rPr>
        <w:t>или уполномоченного им лица</w:t>
      </w:r>
      <w:r w:rsidR="00F05617">
        <w:rPr>
          <w:rFonts w:ascii="Times New Roman" w:eastAsiaTheme="minorHAnsi" w:hAnsi="Times New Roman"/>
          <w:sz w:val="28"/>
          <w:szCs w:val="28"/>
        </w:rPr>
        <w:t>.</w:t>
      </w:r>
    </w:p>
    <w:p w:rsidR="006B0FB1" w:rsidRPr="006B0FB1" w:rsidRDefault="006B0FB1" w:rsidP="006B0FB1">
      <w:pPr>
        <w:autoSpaceDE w:val="0"/>
        <w:autoSpaceDN w:val="0"/>
        <w:adjustRightInd w:val="0"/>
        <w:spacing w:before="280" w:after="0" w:line="240" w:lineRule="auto"/>
        <w:ind w:firstLine="539"/>
        <w:contextualSpacing/>
        <w:jc w:val="both"/>
        <w:rPr>
          <w:rFonts w:ascii="Times New Roman" w:eastAsiaTheme="minorHAnsi" w:hAnsi="Times New Roman"/>
          <w:sz w:val="28"/>
          <w:szCs w:val="28"/>
        </w:rPr>
      </w:pPr>
      <w:r w:rsidRPr="006B0FB1">
        <w:rPr>
          <w:rFonts w:ascii="Times New Roman" w:eastAsiaTheme="minorHAnsi" w:hAnsi="Times New Roman"/>
          <w:sz w:val="28"/>
          <w:szCs w:val="28"/>
        </w:rPr>
        <w:t xml:space="preserve">26. Ответственность за полноту и достоверность информации и документов, содержащихся в заявке, а также за своевременность их представления несет </w:t>
      </w:r>
      <w:r w:rsidR="00596AA0">
        <w:rPr>
          <w:rFonts w:ascii="Times New Roman" w:eastAsiaTheme="minorHAnsi" w:hAnsi="Times New Roman"/>
          <w:sz w:val="28"/>
          <w:szCs w:val="28"/>
        </w:rPr>
        <w:t xml:space="preserve">авиаперевозчик </w:t>
      </w:r>
      <w:r w:rsidRPr="006B0FB1">
        <w:rPr>
          <w:rFonts w:ascii="Times New Roman" w:eastAsiaTheme="minorHAnsi" w:hAnsi="Times New Roman"/>
          <w:sz w:val="28"/>
          <w:szCs w:val="28"/>
        </w:rPr>
        <w:t>в соответствии с законодательством Российской Федерации.</w:t>
      </w:r>
    </w:p>
    <w:p w:rsidR="006B0FB1" w:rsidRPr="006B0FB1" w:rsidRDefault="006B0FB1" w:rsidP="006B0FB1">
      <w:pPr>
        <w:autoSpaceDE w:val="0"/>
        <w:autoSpaceDN w:val="0"/>
        <w:adjustRightInd w:val="0"/>
        <w:spacing w:before="280" w:after="0" w:line="240" w:lineRule="auto"/>
        <w:ind w:firstLine="539"/>
        <w:contextualSpacing/>
        <w:jc w:val="both"/>
        <w:rPr>
          <w:rFonts w:ascii="Times New Roman" w:eastAsiaTheme="minorHAnsi" w:hAnsi="Times New Roman"/>
          <w:sz w:val="28"/>
          <w:szCs w:val="28"/>
        </w:rPr>
      </w:pPr>
      <w:r w:rsidRPr="006B0FB1">
        <w:rPr>
          <w:rFonts w:ascii="Times New Roman" w:eastAsiaTheme="minorHAnsi" w:hAnsi="Times New Roman"/>
          <w:sz w:val="28"/>
          <w:szCs w:val="28"/>
        </w:rPr>
        <w:t>27.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6B0FB1" w:rsidRPr="006B0FB1" w:rsidRDefault="006B0FB1" w:rsidP="006B0FB1">
      <w:pPr>
        <w:autoSpaceDE w:val="0"/>
        <w:autoSpaceDN w:val="0"/>
        <w:adjustRightInd w:val="0"/>
        <w:spacing w:before="280" w:after="0" w:line="240" w:lineRule="auto"/>
        <w:ind w:firstLine="539"/>
        <w:contextualSpacing/>
        <w:jc w:val="both"/>
        <w:rPr>
          <w:rFonts w:ascii="Times New Roman" w:eastAsiaTheme="minorHAnsi" w:hAnsi="Times New Roman"/>
          <w:sz w:val="28"/>
          <w:szCs w:val="28"/>
        </w:rPr>
      </w:pPr>
      <w:r w:rsidRPr="006B0FB1">
        <w:rPr>
          <w:rFonts w:ascii="Times New Roman" w:eastAsiaTheme="minorHAnsi" w:hAnsi="Times New Roman"/>
          <w:sz w:val="28"/>
          <w:szCs w:val="28"/>
        </w:rPr>
        <w:t>Фото- и видеоматериалы, включаемые в заявку, должны содержать четкое и контрастное изображение высокого качества.</w:t>
      </w:r>
    </w:p>
    <w:p w:rsidR="006B0FB1" w:rsidRPr="006B0FB1" w:rsidRDefault="006B0FB1" w:rsidP="006B0FB1">
      <w:pPr>
        <w:autoSpaceDE w:val="0"/>
        <w:autoSpaceDN w:val="0"/>
        <w:adjustRightInd w:val="0"/>
        <w:spacing w:before="280" w:after="0" w:line="240" w:lineRule="auto"/>
        <w:ind w:firstLine="539"/>
        <w:contextualSpacing/>
        <w:jc w:val="both"/>
        <w:rPr>
          <w:rFonts w:ascii="Times New Roman" w:eastAsiaTheme="minorHAnsi" w:hAnsi="Times New Roman"/>
          <w:sz w:val="28"/>
          <w:szCs w:val="28"/>
        </w:rPr>
      </w:pPr>
      <w:r w:rsidRPr="006B0FB1">
        <w:rPr>
          <w:rFonts w:ascii="Times New Roman" w:eastAsiaTheme="minorHAnsi" w:hAnsi="Times New Roman"/>
          <w:sz w:val="28"/>
          <w:szCs w:val="28"/>
        </w:rPr>
        <w:t xml:space="preserve">28. Датой представления </w:t>
      </w:r>
      <w:r w:rsidR="00F56273">
        <w:rPr>
          <w:rFonts w:ascii="Times New Roman" w:eastAsiaTheme="minorHAnsi" w:hAnsi="Times New Roman"/>
          <w:sz w:val="28"/>
          <w:szCs w:val="28"/>
        </w:rPr>
        <w:t xml:space="preserve">авиаперевозчиком </w:t>
      </w:r>
      <w:r w:rsidRPr="006B0FB1">
        <w:rPr>
          <w:rFonts w:ascii="Times New Roman" w:eastAsiaTheme="minorHAnsi" w:hAnsi="Times New Roman"/>
          <w:sz w:val="28"/>
          <w:szCs w:val="28"/>
        </w:rPr>
        <w:t xml:space="preserve">заявки считается день подписания </w:t>
      </w:r>
      <w:r w:rsidR="00F56273">
        <w:rPr>
          <w:rFonts w:ascii="Times New Roman" w:eastAsiaTheme="minorHAnsi" w:hAnsi="Times New Roman"/>
          <w:sz w:val="28"/>
          <w:szCs w:val="28"/>
        </w:rPr>
        <w:t xml:space="preserve">авиаперевозчиком </w:t>
      </w:r>
      <w:r w:rsidRPr="006B0FB1">
        <w:rPr>
          <w:rFonts w:ascii="Times New Roman" w:eastAsiaTheme="minorHAnsi" w:hAnsi="Times New Roman"/>
          <w:sz w:val="28"/>
          <w:szCs w:val="28"/>
        </w:rPr>
        <w:t>заявки с присвоением ей регистрационного номера в системе «Электронный бюджет».</w:t>
      </w:r>
    </w:p>
    <w:p w:rsidR="006B0FB1" w:rsidRPr="006B0FB1" w:rsidRDefault="006B0FB1" w:rsidP="006B0FB1">
      <w:pPr>
        <w:autoSpaceDE w:val="0"/>
        <w:autoSpaceDN w:val="0"/>
        <w:adjustRightInd w:val="0"/>
        <w:spacing w:before="280" w:after="0" w:line="240" w:lineRule="auto"/>
        <w:ind w:firstLine="539"/>
        <w:contextualSpacing/>
        <w:jc w:val="both"/>
        <w:rPr>
          <w:rFonts w:ascii="Times New Roman" w:eastAsiaTheme="minorHAnsi" w:hAnsi="Times New Roman"/>
          <w:sz w:val="28"/>
          <w:szCs w:val="28"/>
        </w:rPr>
      </w:pPr>
      <w:r w:rsidRPr="006B0FB1">
        <w:rPr>
          <w:rFonts w:ascii="Times New Roman" w:eastAsiaTheme="minorHAnsi" w:hAnsi="Times New Roman"/>
          <w:sz w:val="28"/>
          <w:szCs w:val="28"/>
        </w:rPr>
        <w:t>29. Заявка должна содержать следующие сведения:</w:t>
      </w:r>
    </w:p>
    <w:p w:rsidR="00EE720F" w:rsidRPr="00EE720F" w:rsidRDefault="006B0FB1" w:rsidP="00EE720F">
      <w:pPr>
        <w:autoSpaceDE w:val="0"/>
        <w:autoSpaceDN w:val="0"/>
        <w:adjustRightInd w:val="0"/>
        <w:spacing w:before="280" w:after="0" w:line="240" w:lineRule="auto"/>
        <w:ind w:firstLine="539"/>
        <w:contextualSpacing/>
        <w:jc w:val="both"/>
        <w:rPr>
          <w:rFonts w:ascii="Times New Roman" w:eastAsiaTheme="minorHAnsi" w:hAnsi="Times New Roman"/>
          <w:sz w:val="28"/>
          <w:szCs w:val="28"/>
        </w:rPr>
      </w:pPr>
      <w:r w:rsidRPr="006B0FB1">
        <w:rPr>
          <w:rFonts w:ascii="Times New Roman" w:eastAsiaTheme="minorHAnsi" w:hAnsi="Times New Roman"/>
          <w:sz w:val="28"/>
          <w:szCs w:val="28"/>
        </w:rPr>
        <w:lastRenderedPageBreak/>
        <w:t xml:space="preserve">а) </w:t>
      </w:r>
      <w:r w:rsidR="00EE720F" w:rsidRPr="00EE720F">
        <w:rPr>
          <w:rFonts w:ascii="Times New Roman" w:eastAsiaTheme="minorHAnsi" w:hAnsi="Times New Roman"/>
          <w:sz w:val="28"/>
          <w:szCs w:val="28"/>
        </w:rPr>
        <w:t>информация и документы об авиаперевозчике:</w:t>
      </w:r>
    </w:p>
    <w:p w:rsidR="00EE720F" w:rsidRPr="00EE720F" w:rsidRDefault="00EE720F" w:rsidP="00EE720F">
      <w:pPr>
        <w:autoSpaceDE w:val="0"/>
        <w:autoSpaceDN w:val="0"/>
        <w:adjustRightInd w:val="0"/>
        <w:spacing w:before="280" w:after="0" w:line="240" w:lineRule="auto"/>
        <w:ind w:firstLine="539"/>
        <w:contextualSpacing/>
        <w:jc w:val="both"/>
        <w:rPr>
          <w:rFonts w:ascii="Times New Roman" w:eastAsiaTheme="minorHAnsi" w:hAnsi="Times New Roman"/>
          <w:sz w:val="28"/>
          <w:szCs w:val="28"/>
        </w:rPr>
      </w:pPr>
      <w:r w:rsidRPr="00EE720F">
        <w:rPr>
          <w:rFonts w:ascii="Times New Roman" w:eastAsiaTheme="minorHAnsi" w:hAnsi="Times New Roman"/>
          <w:sz w:val="28"/>
          <w:szCs w:val="28"/>
        </w:rPr>
        <w:t>полное и сокращенное наименование авиаперевозчика;</w:t>
      </w:r>
    </w:p>
    <w:p w:rsidR="00EE720F" w:rsidRPr="00EE720F" w:rsidRDefault="00EE720F" w:rsidP="00EE720F">
      <w:pPr>
        <w:autoSpaceDE w:val="0"/>
        <w:autoSpaceDN w:val="0"/>
        <w:adjustRightInd w:val="0"/>
        <w:spacing w:before="280" w:after="0" w:line="240" w:lineRule="auto"/>
        <w:ind w:firstLine="539"/>
        <w:contextualSpacing/>
        <w:jc w:val="both"/>
        <w:rPr>
          <w:rFonts w:ascii="Times New Roman" w:eastAsiaTheme="minorHAnsi" w:hAnsi="Times New Roman"/>
          <w:sz w:val="28"/>
          <w:szCs w:val="28"/>
        </w:rPr>
      </w:pPr>
      <w:r w:rsidRPr="00EE720F">
        <w:rPr>
          <w:rFonts w:ascii="Times New Roman" w:eastAsiaTheme="minorHAnsi" w:hAnsi="Times New Roman"/>
          <w:sz w:val="28"/>
          <w:szCs w:val="28"/>
        </w:rPr>
        <w:t>основной государственный регистрационный номер авиаперевозчика;</w:t>
      </w:r>
    </w:p>
    <w:p w:rsidR="00EE720F" w:rsidRPr="00EE720F" w:rsidRDefault="00EE720F" w:rsidP="00EE720F">
      <w:pPr>
        <w:autoSpaceDE w:val="0"/>
        <w:autoSpaceDN w:val="0"/>
        <w:adjustRightInd w:val="0"/>
        <w:spacing w:before="280" w:after="0" w:line="240" w:lineRule="auto"/>
        <w:ind w:firstLine="539"/>
        <w:contextualSpacing/>
        <w:jc w:val="both"/>
        <w:rPr>
          <w:rFonts w:ascii="Times New Roman" w:eastAsiaTheme="minorHAnsi" w:hAnsi="Times New Roman"/>
          <w:sz w:val="28"/>
          <w:szCs w:val="28"/>
        </w:rPr>
      </w:pPr>
      <w:r w:rsidRPr="00EE720F">
        <w:rPr>
          <w:rFonts w:ascii="Times New Roman" w:eastAsiaTheme="minorHAnsi" w:hAnsi="Times New Roman"/>
          <w:sz w:val="28"/>
          <w:szCs w:val="28"/>
        </w:rPr>
        <w:t>идентификационный номер налогоплательщика;</w:t>
      </w:r>
    </w:p>
    <w:p w:rsidR="00EE720F" w:rsidRPr="00EE720F" w:rsidRDefault="00EE720F" w:rsidP="00EE720F">
      <w:pPr>
        <w:autoSpaceDE w:val="0"/>
        <w:autoSpaceDN w:val="0"/>
        <w:adjustRightInd w:val="0"/>
        <w:spacing w:before="280" w:after="0" w:line="240" w:lineRule="auto"/>
        <w:ind w:firstLine="539"/>
        <w:contextualSpacing/>
        <w:jc w:val="both"/>
        <w:rPr>
          <w:rFonts w:ascii="Times New Roman" w:eastAsiaTheme="minorHAnsi" w:hAnsi="Times New Roman"/>
          <w:sz w:val="28"/>
          <w:szCs w:val="28"/>
        </w:rPr>
      </w:pPr>
      <w:r w:rsidRPr="00EE720F">
        <w:rPr>
          <w:rFonts w:ascii="Times New Roman" w:eastAsiaTheme="minorHAnsi" w:hAnsi="Times New Roman"/>
          <w:sz w:val="28"/>
          <w:szCs w:val="28"/>
        </w:rPr>
        <w:t>дата и код причины постановки на учет в налоговом органе;</w:t>
      </w:r>
    </w:p>
    <w:p w:rsidR="00EE720F" w:rsidRPr="00EE720F" w:rsidRDefault="00EE720F" w:rsidP="00EE720F">
      <w:pPr>
        <w:autoSpaceDE w:val="0"/>
        <w:autoSpaceDN w:val="0"/>
        <w:adjustRightInd w:val="0"/>
        <w:spacing w:before="280" w:after="0" w:line="240" w:lineRule="auto"/>
        <w:ind w:firstLine="539"/>
        <w:contextualSpacing/>
        <w:jc w:val="both"/>
        <w:rPr>
          <w:rFonts w:ascii="Times New Roman" w:eastAsiaTheme="minorHAnsi" w:hAnsi="Times New Roman"/>
          <w:sz w:val="28"/>
          <w:szCs w:val="28"/>
        </w:rPr>
      </w:pPr>
      <w:r w:rsidRPr="00EE720F">
        <w:rPr>
          <w:rFonts w:ascii="Times New Roman" w:eastAsiaTheme="minorHAnsi" w:hAnsi="Times New Roman"/>
          <w:sz w:val="28"/>
          <w:szCs w:val="28"/>
        </w:rPr>
        <w:t>адрес юридического лица;</w:t>
      </w:r>
    </w:p>
    <w:p w:rsidR="00EE720F" w:rsidRPr="00EE720F" w:rsidRDefault="00EE720F" w:rsidP="00EE720F">
      <w:pPr>
        <w:autoSpaceDE w:val="0"/>
        <w:autoSpaceDN w:val="0"/>
        <w:adjustRightInd w:val="0"/>
        <w:spacing w:before="280" w:after="0" w:line="240" w:lineRule="auto"/>
        <w:ind w:firstLine="539"/>
        <w:contextualSpacing/>
        <w:jc w:val="both"/>
        <w:rPr>
          <w:rFonts w:ascii="Times New Roman" w:eastAsiaTheme="minorHAnsi" w:hAnsi="Times New Roman"/>
          <w:sz w:val="28"/>
          <w:szCs w:val="28"/>
        </w:rPr>
      </w:pPr>
      <w:r w:rsidRPr="00EE720F">
        <w:rPr>
          <w:rFonts w:ascii="Times New Roman" w:eastAsiaTheme="minorHAnsi" w:hAnsi="Times New Roman"/>
          <w:sz w:val="28"/>
          <w:szCs w:val="28"/>
        </w:rPr>
        <w:t>номер контактного телефона, почтовый адрес и адрес электронной почты для направления юридически значимых сообщений;</w:t>
      </w:r>
    </w:p>
    <w:p w:rsidR="00EE720F" w:rsidRPr="00EE720F" w:rsidRDefault="00EE720F" w:rsidP="00EE720F">
      <w:pPr>
        <w:autoSpaceDE w:val="0"/>
        <w:autoSpaceDN w:val="0"/>
        <w:adjustRightInd w:val="0"/>
        <w:spacing w:before="280" w:after="0" w:line="240" w:lineRule="auto"/>
        <w:ind w:firstLine="539"/>
        <w:contextualSpacing/>
        <w:jc w:val="both"/>
        <w:rPr>
          <w:rFonts w:ascii="Times New Roman" w:eastAsiaTheme="minorHAnsi" w:hAnsi="Times New Roman"/>
          <w:sz w:val="28"/>
          <w:szCs w:val="28"/>
        </w:rPr>
      </w:pPr>
      <w:r w:rsidRPr="00EE720F">
        <w:rPr>
          <w:rFonts w:ascii="Times New Roman" w:eastAsiaTheme="minorHAnsi" w:hAnsi="Times New Roman"/>
          <w:sz w:val="28"/>
          <w:szCs w:val="28"/>
        </w:rPr>
        <w:t>информация о руководителе авиаперевозчика (фамилия, имя, отчество (при наличии), идентификационный номер налогоплательщика, должность);</w:t>
      </w:r>
    </w:p>
    <w:p w:rsidR="006B0FB1" w:rsidRPr="006B0FB1" w:rsidRDefault="00EE720F" w:rsidP="00EE720F">
      <w:pPr>
        <w:autoSpaceDE w:val="0"/>
        <w:autoSpaceDN w:val="0"/>
        <w:adjustRightInd w:val="0"/>
        <w:spacing w:before="280" w:after="0" w:line="240" w:lineRule="auto"/>
        <w:ind w:firstLine="539"/>
        <w:contextualSpacing/>
        <w:jc w:val="both"/>
        <w:rPr>
          <w:rFonts w:ascii="Times New Roman" w:eastAsiaTheme="minorHAnsi" w:hAnsi="Times New Roman"/>
          <w:sz w:val="28"/>
          <w:szCs w:val="28"/>
        </w:rPr>
      </w:pPr>
      <w:r w:rsidRPr="00EE720F">
        <w:rPr>
          <w:rFonts w:ascii="Times New Roman" w:eastAsiaTheme="minorHAnsi" w:hAnsi="Times New Roman"/>
          <w:sz w:val="28"/>
          <w:szCs w:val="28"/>
        </w:rPr>
        <w:t>информация о счетах в соответствии с законодательством Российской Федерации для перечисления субсидии, а также о лице, уполномоче</w:t>
      </w:r>
      <w:r>
        <w:rPr>
          <w:rFonts w:ascii="Times New Roman" w:eastAsiaTheme="minorHAnsi" w:hAnsi="Times New Roman"/>
          <w:sz w:val="28"/>
          <w:szCs w:val="28"/>
        </w:rPr>
        <w:t>нном на подписание соглашения;</w:t>
      </w:r>
    </w:p>
    <w:p w:rsidR="00EE720F" w:rsidRDefault="006B0FB1" w:rsidP="006B0FB1">
      <w:pPr>
        <w:autoSpaceDE w:val="0"/>
        <w:autoSpaceDN w:val="0"/>
        <w:adjustRightInd w:val="0"/>
        <w:spacing w:before="280" w:after="0" w:line="240" w:lineRule="auto"/>
        <w:ind w:firstLine="539"/>
        <w:contextualSpacing/>
        <w:jc w:val="both"/>
        <w:rPr>
          <w:rFonts w:ascii="Times New Roman" w:eastAsiaTheme="minorHAnsi" w:hAnsi="Times New Roman"/>
          <w:sz w:val="28"/>
          <w:szCs w:val="28"/>
        </w:rPr>
      </w:pPr>
      <w:r w:rsidRPr="006B0FB1">
        <w:rPr>
          <w:rFonts w:ascii="Times New Roman" w:eastAsiaTheme="minorHAnsi" w:hAnsi="Times New Roman"/>
          <w:sz w:val="28"/>
          <w:szCs w:val="28"/>
        </w:rPr>
        <w:t>б)</w:t>
      </w:r>
      <w:r w:rsidR="00EE720F">
        <w:rPr>
          <w:rFonts w:ascii="Times New Roman" w:eastAsiaTheme="minorHAnsi" w:hAnsi="Times New Roman"/>
          <w:sz w:val="28"/>
          <w:szCs w:val="28"/>
        </w:rPr>
        <w:t xml:space="preserve"> </w:t>
      </w:r>
      <w:r w:rsidR="00EE720F" w:rsidRPr="00EE720F">
        <w:rPr>
          <w:rFonts w:ascii="Times New Roman" w:eastAsiaTheme="minorHAnsi" w:hAnsi="Times New Roman"/>
          <w:sz w:val="28"/>
          <w:szCs w:val="28"/>
        </w:rPr>
        <w:t>информация и документы, подтверждающие соответствие авиаперевозчика установленным в объявлении о проведении отбора требованиям;</w:t>
      </w:r>
    </w:p>
    <w:p w:rsidR="006B0FB1" w:rsidRDefault="006B0FB1" w:rsidP="006B0FB1">
      <w:pPr>
        <w:autoSpaceDE w:val="0"/>
        <w:autoSpaceDN w:val="0"/>
        <w:adjustRightInd w:val="0"/>
        <w:spacing w:before="280" w:after="0" w:line="240" w:lineRule="auto"/>
        <w:ind w:firstLine="539"/>
        <w:contextualSpacing/>
        <w:jc w:val="both"/>
        <w:rPr>
          <w:rFonts w:ascii="Times New Roman" w:eastAsiaTheme="minorHAnsi" w:hAnsi="Times New Roman"/>
          <w:sz w:val="28"/>
          <w:szCs w:val="28"/>
        </w:rPr>
      </w:pPr>
      <w:r w:rsidRPr="006B0FB1">
        <w:rPr>
          <w:rFonts w:ascii="Times New Roman" w:eastAsiaTheme="minorHAnsi" w:hAnsi="Times New Roman"/>
          <w:sz w:val="28"/>
          <w:szCs w:val="28"/>
        </w:rPr>
        <w:t>в) подтверждение согласия на публикацию (размещение) в сети «Интернет</w:t>
      </w:r>
      <w:r w:rsidR="00D90EE1">
        <w:rPr>
          <w:rFonts w:ascii="Times New Roman" w:eastAsiaTheme="minorHAnsi" w:hAnsi="Times New Roman"/>
          <w:sz w:val="28"/>
          <w:szCs w:val="28"/>
        </w:rPr>
        <w:t>» информации об авиаперевозчике</w:t>
      </w:r>
      <w:r w:rsidRPr="006B0FB1">
        <w:rPr>
          <w:rFonts w:ascii="Times New Roman" w:eastAsiaTheme="minorHAnsi" w:hAnsi="Times New Roman"/>
          <w:sz w:val="28"/>
          <w:szCs w:val="28"/>
        </w:rPr>
        <w:t xml:space="preserve">, о подаваемой </w:t>
      </w:r>
      <w:r w:rsidR="00D90EE1">
        <w:rPr>
          <w:rFonts w:ascii="Times New Roman" w:eastAsiaTheme="minorHAnsi" w:hAnsi="Times New Roman"/>
          <w:sz w:val="28"/>
          <w:szCs w:val="28"/>
        </w:rPr>
        <w:t>авиаперевозчиком</w:t>
      </w:r>
      <w:r w:rsidRPr="006B0FB1">
        <w:rPr>
          <w:rFonts w:ascii="Times New Roman" w:eastAsiaTheme="minorHAnsi" w:hAnsi="Times New Roman"/>
          <w:sz w:val="28"/>
          <w:szCs w:val="28"/>
        </w:rPr>
        <w:t xml:space="preserve"> заявке, а также иной информации об</w:t>
      </w:r>
      <w:r w:rsidR="00EE720F">
        <w:rPr>
          <w:rFonts w:ascii="Times New Roman" w:eastAsiaTheme="minorHAnsi" w:hAnsi="Times New Roman"/>
          <w:sz w:val="28"/>
          <w:szCs w:val="28"/>
        </w:rPr>
        <w:t xml:space="preserve"> </w:t>
      </w:r>
      <w:r w:rsidR="00D90EE1">
        <w:rPr>
          <w:rFonts w:ascii="Times New Roman" w:eastAsiaTheme="minorHAnsi" w:hAnsi="Times New Roman"/>
          <w:sz w:val="28"/>
          <w:szCs w:val="28"/>
        </w:rPr>
        <w:t>авиаперевозчике</w:t>
      </w:r>
      <w:r w:rsidRPr="006B0FB1">
        <w:rPr>
          <w:rFonts w:ascii="Times New Roman" w:eastAsiaTheme="minorHAnsi" w:hAnsi="Times New Roman"/>
          <w:sz w:val="28"/>
          <w:szCs w:val="28"/>
        </w:rPr>
        <w:t>,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r w:rsidR="00EE720F">
        <w:rPr>
          <w:rFonts w:ascii="Times New Roman" w:eastAsiaTheme="minorHAnsi" w:hAnsi="Times New Roman"/>
          <w:sz w:val="28"/>
          <w:szCs w:val="28"/>
        </w:rPr>
        <w:t>;</w:t>
      </w:r>
    </w:p>
    <w:p w:rsidR="00EE720F" w:rsidRPr="006B0FB1" w:rsidRDefault="00EE720F" w:rsidP="006B0FB1">
      <w:pPr>
        <w:autoSpaceDE w:val="0"/>
        <w:autoSpaceDN w:val="0"/>
        <w:adjustRightInd w:val="0"/>
        <w:spacing w:before="280" w:after="0" w:line="240" w:lineRule="auto"/>
        <w:ind w:firstLine="539"/>
        <w:contextualSpacing/>
        <w:jc w:val="both"/>
        <w:rPr>
          <w:rFonts w:ascii="Times New Roman" w:eastAsiaTheme="minorHAnsi" w:hAnsi="Times New Roman"/>
          <w:sz w:val="28"/>
          <w:szCs w:val="28"/>
        </w:rPr>
      </w:pPr>
      <w:r>
        <w:rPr>
          <w:rFonts w:ascii="Times New Roman" w:eastAsiaTheme="minorHAnsi" w:hAnsi="Times New Roman"/>
          <w:sz w:val="28"/>
          <w:szCs w:val="28"/>
        </w:rPr>
        <w:t xml:space="preserve">г) </w:t>
      </w:r>
      <w:r w:rsidRPr="00EE720F">
        <w:rPr>
          <w:rFonts w:ascii="Times New Roman" w:eastAsiaTheme="minorHAnsi" w:hAnsi="Times New Roman"/>
          <w:sz w:val="28"/>
          <w:szCs w:val="28"/>
        </w:rPr>
        <w:t>предлагаемое авиаперевозчиком значение результата предоставления субсидии, размер запрашиваемой субсидии</w:t>
      </w:r>
      <w:r>
        <w:rPr>
          <w:rFonts w:ascii="Times New Roman" w:eastAsiaTheme="minorHAnsi" w:hAnsi="Times New Roman"/>
          <w:sz w:val="28"/>
          <w:szCs w:val="28"/>
        </w:rPr>
        <w:t>.</w:t>
      </w:r>
    </w:p>
    <w:p w:rsidR="006B0FB1" w:rsidRPr="006B0FB1" w:rsidRDefault="006B0FB1" w:rsidP="006B0FB1">
      <w:pPr>
        <w:autoSpaceDE w:val="0"/>
        <w:autoSpaceDN w:val="0"/>
        <w:adjustRightInd w:val="0"/>
        <w:spacing w:before="280" w:after="0" w:line="240" w:lineRule="auto"/>
        <w:ind w:firstLine="539"/>
        <w:contextualSpacing/>
        <w:jc w:val="both"/>
        <w:rPr>
          <w:rFonts w:ascii="Times New Roman" w:eastAsiaTheme="minorHAnsi" w:hAnsi="Times New Roman"/>
          <w:sz w:val="28"/>
          <w:szCs w:val="28"/>
        </w:rPr>
      </w:pPr>
      <w:r w:rsidRPr="006B0FB1">
        <w:rPr>
          <w:rFonts w:ascii="Times New Roman" w:eastAsiaTheme="minorHAnsi" w:hAnsi="Times New Roman"/>
          <w:sz w:val="28"/>
          <w:szCs w:val="28"/>
        </w:rPr>
        <w:t xml:space="preserve">30. </w:t>
      </w:r>
      <w:r w:rsidR="008D22E7">
        <w:rPr>
          <w:rFonts w:ascii="Times New Roman" w:eastAsiaTheme="minorHAnsi" w:hAnsi="Times New Roman"/>
          <w:sz w:val="28"/>
          <w:szCs w:val="28"/>
        </w:rPr>
        <w:t xml:space="preserve">Авиаперевозчик </w:t>
      </w:r>
      <w:r w:rsidRPr="006B0FB1">
        <w:rPr>
          <w:rFonts w:ascii="Times New Roman" w:eastAsiaTheme="minorHAnsi" w:hAnsi="Times New Roman"/>
          <w:sz w:val="28"/>
          <w:szCs w:val="28"/>
        </w:rPr>
        <w:t xml:space="preserve">вправе отозвать заявку в любое время до даты окончания проведения отбора. При необходимости </w:t>
      </w:r>
      <w:r w:rsidR="008D22E7">
        <w:rPr>
          <w:rFonts w:ascii="Times New Roman" w:eastAsiaTheme="minorHAnsi" w:hAnsi="Times New Roman"/>
          <w:sz w:val="28"/>
          <w:szCs w:val="28"/>
        </w:rPr>
        <w:t xml:space="preserve">авиаперевозчик </w:t>
      </w:r>
      <w:r w:rsidRPr="006B0FB1">
        <w:rPr>
          <w:rFonts w:ascii="Times New Roman" w:eastAsiaTheme="minorHAnsi" w:hAnsi="Times New Roman"/>
          <w:sz w:val="28"/>
          <w:szCs w:val="28"/>
        </w:rPr>
        <w:t>вправе подать заявку повторно в срок, определенный для подачи заявок.</w:t>
      </w:r>
    </w:p>
    <w:p w:rsidR="006B0FB1" w:rsidRPr="006B0FB1" w:rsidRDefault="006B0FB1" w:rsidP="006B0FB1">
      <w:pPr>
        <w:autoSpaceDE w:val="0"/>
        <w:autoSpaceDN w:val="0"/>
        <w:adjustRightInd w:val="0"/>
        <w:spacing w:before="280" w:after="0" w:line="240" w:lineRule="auto"/>
        <w:ind w:firstLine="539"/>
        <w:contextualSpacing/>
        <w:jc w:val="both"/>
        <w:rPr>
          <w:rFonts w:ascii="Times New Roman" w:eastAsiaTheme="minorHAnsi" w:hAnsi="Times New Roman"/>
          <w:sz w:val="28"/>
          <w:szCs w:val="28"/>
        </w:rPr>
      </w:pPr>
      <w:r w:rsidRPr="006B0FB1">
        <w:rPr>
          <w:rFonts w:ascii="Times New Roman" w:eastAsiaTheme="minorHAnsi" w:hAnsi="Times New Roman"/>
          <w:sz w:val="28"/>
          <w:szCs w:val="28"/>
        </w:rPr>
        <w:t xml:space="preserve">Внесение изменений в заявку или отзыв заявки осуществляются </w:t>
      </w:r>
      <w:r w:rsidR="008D22E7">
        <w:rPr>
          <w:rFonts w:ascii="Times New Roman" w:eastAsiaTheme="minorHAnsi" w:hAnsi="Times New Roman"/>
          <w:sz w:val="28"/>
          <w:szCs w:val="28"/>
        </w:rPr>
        <w:t xml:space="preserve">авиаперевозчиком </w:t>
      </w:r>
      <w:r w:rsidRPr="006B0FB1">
        <w:rPr>
          <w:rFonts w:ascii="Times New Roman" w:eastAsiaTheme="minorHAnsi" w:hAnsi="Times New Roman"/>
          <w:sz w:val="28"/>
          <w:szCs w:val="28"/>
        </w:rPr>
        <w:t>в порядке, аналогичном порядку формирования заявки</w:t>
      </w:r>
      <w:r w:rsidR="008D22E7">
        <w:rPr>
          <w:rFonts w:ascii="Times New Roman" w:eastAsiaTheme="minorHAnsi" w:hAnsi="Times New Roman"/>
          <w:sz w:val="28"/>
          <w:szCs w:val="28"/>
        </w:rPr>
        <w:t xml:space="preserve"> авиаперевозчиком</w:t>
      </w:r>
      <w:r w:rsidRPr="006B0FB1">
        <w:rPr>
          <w:rFonts w:ascii="Times New Roman" w:eastAsiaTheme="minorHAnsi" w:hAnsi="Times New Roman"/>
          <w:sz w:val="28"/>
          <w:szCs w:val="28"/>
        </w:rPr>
        <w:t>, указанному в пункте 24 настоящего Порядка.</w:t>
      </w:r>
    </w:p>
    <w:p w:rsidR="006B0FB1" w:rsidRPr="006B0FB1" w:rsidRDefault="006B0FB1" w:rsidP="006B0FB1">
      <w:pPr>
        <w:autoSpaceDE w:val="0"/>
        <w:autoSpaceDN w:val="0"/>
        <w:adjustRightInd w:val="0"/>
        <w:spacing w:before="280" w:after="0" w:line="240" w:lineRule="auto"/>
        <w:ind w:firstLine="539"/>
        <w:contextualSpacing/>
        <w:jc w:val="both"/>
        <w:rPr>
          <w:rFonts w:ascii="Times New Roman" w:eastAsiaTheme="minorHAnsi" w:hAnsi="Times New Roman"/>
          <w:sz w:val="28"/>
          <w:szCs w:val="28"/>
        </w:rPr>
      </w:pPr>
      <w:r w:rsidRPr="006B0FB1">
        <w:rPr>
          <w:rFonts w:ascii="Times New Roman" w:eastAsiaTheme="minorHAnsi" w:hAnsi="Times New Roman"/>
          <w:sz w:val="28"/>
          <w:szCs w:val="28"/>
        </w:rPr>
        <w:t xml:space="preserve">31. Любой </w:t>
      </w:r>
      <w:r w:rsidR="008D22E7">
        <w:rPr>
          <w:rFonts w:ascii="Times New Roman" w:eastAsiaTheme="minorHAnsi" w:hAnsi="Times New Roman"/>
          <w:sz w:val="28"/>
          <w:szCs w:val="28"/>
        </w:rPr>
        <w:t>авиаперевозчик</w:t>
      </w:r>
      <w:r w:rsidRPr="006B0FB1">
        <w:rPr>
          <w:rFonts w:ascii="Times New Roman" w:eastAsiaTheme="minorHAnsi" w:hAnsi="Times New Roman"/>
          <w:sz w:val="28"/>
          <w:szCs w:val="28"/>
        </w:rPr>
        <w:t xml:space="preserve"> со дня размещения объявления о проведении отбора на едином портале не позднее третьего рабочего дня до дня завершения подачи заявок вправе направить </w:t>
      </w:r>
      <w:r w:rsidR="00EE720F">
        <w:rPr>
          <w:rFonts w:ascii="Times New Roman" w:eastAsiaTheme="minorHAnsi" w:hAnsi="Times New Roman"/>
          <w:sz w:val="28"/>
          <w:szCs w:val="28"/>
        </w:rPr>
        <w:t>уполномоченному органу</w:t>
      </w:r>
      <w:r w:rsidRPr="006B0FB1">
        <w:rPr>
          <w:rFonts w:ascii="Times New Roman" w:eastAsiaTheme="minorHAnsi" w:hAnsi="Times New Roman"/>
          <w:sz w:val="28"/>
          <w:szCs w:val="28"/>
        </w:rPr>
        <w:t xml:space="preserve"> не более двух запросов о разъяснении положений объявления о проведении отбора путем формирования в системе «Электронный бюджет» соответствующего запроса.</w:t>
      </w:r>
    </w:p>
    <w:p w:rsidR="006B0FB1" w:rsidRPr="006B0FB1" w:rsidRDefault="006B0FB1" w:rsidP="006B0FB1">
      <w:pPr>
        <w:autoSpaceDE w:val="0"/>
        <w:autoSpaceDN w:val="0"/>
        <w:adjustRightInd w:val="0"/>
        <w:spacing w:before="280" w:after="0" w:line="240" w:lineRule="auto"/>
        <w:ind w:firstLine="539"/>
        <w:contextualSpacing/>
        <w:jc w:val="both"/>
        <w:rPr>
          <w:rFonts w:ascii="Times New Roman" w:eastAsiaTheme="minorHAnsi" w:hAnsi="Times New Roman"/>
          <w:sz w:val="28"/>
          <w:szCs w:val="28"/>
        </w:rPr>
      </w:pPr>
      <w:r w:rsidRPr="006B0FB1">
        <w:rPr>
          <w:rFonts w:ascii="Times New Roman" w:eastAsiaTheme="minorHAnsi" w:hAnsi="Times New Roman"/>
          <w:sz w:val="28"/>
          <w:szCs w:val="28"/>
        </w:rPr>
        <w:t xml:space="preserve">32. </w:t>
      </w:r>
      <w:r w:rsidR="00EF379A">
        <w:rPr>
          <w:rFonts w:ascii="Times New Roman" w:eastAsiaTheme="minorHAnsi" w:hAnsi="Times New Roman"/>
          <w:sz w:val="28"/>
          <w:szCs w:val="28"/>
        </w:rPr>
        <w:t>Уполномоченный орган</w:t>
      </w:r>
      <w:r w:rsidRPr="006B0FB1">
        <w:rPr>
          <w:rFonts w:ascii="Times New Roman" w:eastAsiaTheme="minorHAnsi" w:hAnsi="Times New Roman"/>
          <w:sz w:val="28"/>
          <w:szCs w:val="28"/>
        </w:rPr>
        <w:t xml:space="preserve"> в ответ на запрос, указанный в пункте 31 настоящего Порядка, направляет разъяснение положений объявления о проведении отбора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w:t>
      </w:r>
      <w:r w:rsidR="00EE720F">
        <w:rPr>
          <w:rFonts w:ascii="Times New Roman" w:eastAsiaTheme="minorHAnsi" w:hAnsi="Times New Roman"/>
          <w:sz w:val="28"/>
          <w:szCs w:val="28"/>
        </w:rPr>
        <w:t>у</w:t>
      </w:r>
      <w:r w:rsidR="00EF379A">
        <w:rPr>
          <w:rFonts w:ascii="Times New Roman" w:eastAsiaTheme="minorHAnsi" w:hAnsi="Times New Roman"/>
          <w:sz w:val="28"/>
          <w:szCs w:val="28"/>
        </w:rPr>
        <w:t>полномоченный орган</w:t>
      </w:r>
      <w:r w:rsidR="00EE720F">
        <w:rPr>
          <w:rFonts w:ascii="Times New Roman" w:eastAsiaTheme="minorHAnsi" w:hAnsi="Times New Roman"/>
          <w:sz w:val="28"/>
          <w:szCs w:val="28"/>
        </w:rPr>
        <w:t>о</w:t>
      </w:r>
      <w:r w:rsidRPr="006B0FB1">
        <w:rPr>
          <w:rFonts w:ascii="Times New Roman" w:eastAsiaTheme="minorHAnsi" w:hAnsi="Times New Roman"/>
          <w:sz w:val="28"/>
          <w:szCs w:val="28"/>
        </w:rPr>
        <w:t>м разъяснение положений объявления о проведении отбора не должно изменять суть информации, содержащейся в указанном объявлении.</w:t>
      </w:r>
    </w:p>
    <w:p w:rsidR="006B0FB1" w:rsidRPr="006B0FB1" w:rsidRDefault="006B0FB1" w:rsidP="006B0FB1">
      <w:pPr>
        <w:autoSpaceDE w:val="0"/>
        <w:autoSpaceDN w:val="0"/>
        <w:adjustRightInd w:val="0"/>
        <w:spacing w:before="280" w:after="0" w:line="240" w:lineRule="auto"/>
        <w:ind w:firstLine="539"/>
        <w:contextualSpacing/>
        <w:jc w:val="both"/>
        <w:rPr>
          <w:rFonts w:ascii="Times New Roman" w:eastAsiaTheme="minorHAnsi" w:hAnsi="Times New Roman"/>
          <w:sz w:val="28"/>
          <w:szCs w:val="28"/>
        </w:rPr>
      </w:pPr>
      <w:r w:rsidRPr="006B0FB1">
        <w:rPr>
          <w:rFonts w:ascii="Times New Roman" w:eastAsiaTheme="minorHAnsi" w:hAnsi="Times New Roman"/>
          <w:sz w:val="28"/>
          <w:szCs w:val="28"/>
        </w:rPr>
        <w:t>Доступ к разъяснению, формируемому в системе «Электронный бюджет» в соответствии с абзацем первым настоящего пункта, предоставляется всем</w:t>
      </w:r>
      <w:r w:rsidR="00DD1D78">
        <w:rPr>
          <w:rFonts w:ascii="Times New Roman" w:eastAsiaTheme="minorHAnsi" w:hAnsi="Times New Roman"/>
          <w:sz w:val="28"/>
          <w:szCs w:val="28"/>
        </w:rPr>
        <w:t xml:space="preserve"> </w:t>
      </w:r>
      <w:r w:rsidR="008D22E7">
        <w:rPr>
          <w:rFonts w:ascii="Times New Roman" w:eastAsiaTheme="minorHAnsi" w:hAnsi="Times New Roman"/>
          <w:sz w:val="28"/>
          <w:szCs w:val="28"/>
        </w:rPr>
        <w:t>авиаперевозчикам</w:t>
      </w:r>
      <w:r w:rsidRPr="006B0FB1">
        <w:rPr>
          <w:rFonts w:ascii="Times New Roman" w:eastAsiaTheme="minorHAnsi" w:hAnsi="Times New Roman"/>
          <w:sz w:val="28"/>
          <w:szCs w:val="28"/>
        </w:rPr>
        <w:t>.</w:t>
      </w:r>
    </w:p>
    <w:p w:rsidR="00DD1D78" w:rsidRPr="00DD1D78" w:rsidRDefault="00DD1D78" w:rsidP="00DD1D78">
      <w:pPr>
        <w:widowControl w:val="0"/>
        <w:autoSpaceDE w:val="0"/>
        <w:autoSpaceDN w:val="0"/>
        <w:spacing w:after="0" w:line="240" w:lineRule="auto"/>
        <w:ind w:firstLine="540"/>
        <w:contextualSpacing/>
        <w:jc w:val="center"/>
        <w:outlineLvl w:val="1"/>
        <w:rPr>
          <w:rFonts w:ascii="Times New Roman" w:eastAsia="Times New Roman" w:hAnsi="Times New Roman"/>
          <w:b/>
          <w:sz w:val="28"/>
          <w:szCs w:val="28"/>
          <w:lang w:eastAsia="ru-RU"/>
        </w:rPr>
      </w:pPr>
      <w:r w:rsidRPr="00DD1D78">
        <w:rPr>
          <w:rFonts w:ascii="Times New Roman" w:eastAsia="Times New Roman" w:hAnsi="Times New Roman"/>
          <w:b/>
          <w:sz w:val="28"/>
          <w:szCs w:val="28"/>
          <w:lang w:eastAsia="ru-RU"/>
        </w:rPr>
        <w:t>VI. Порядок рассмотрения заявок, а также</w:t>
      </w:r>
    </w:p>
    <w:p w:rsidR="00DD1D78" w:rsidRDefault="00DD1D78" w:rsidP="00DD1D78">
      <w:pPr>
        <w:widowControl w:val="0"/>
        <w:autoSpaceDE w:val="0"/>
        <w:autoSpaceDN w:val="0"/>
        <w:spacing w:after="0" w:line="240" w:lineRule="auto"/>
        <w:ind w:firstLine="540"/>
        <w:contextualSpacing/>
        <w:jc w:val="center"/>
        <w:rPr>
          <w:rFonts w:ascii="Times New Roman" w:eastAsia="Times New Roman" w:hAnsi="Times New Roman"/>
          <w:b/>
          <w:sz w:val="28"/>
          <w:szCs w:val="28"/>
          <w:lang w:eastAsia="ru-RU"/>
        </w:rPr>
      </w:pPr>
      <w:r w:rsidRPr="00DD1D78">
        <w:rPr>
          <w:rFonts w:ascii="Times New Roman" w:eastAsia="Times New Roman" w:hAnsi="Times New Roman"/>
          <w:b/>
          <w:sz w:val="28"/>
          <w:szCs w:val="28"/>
          <w:lang w:eastAsia="ru-RU"/>
        </w:rPr>
        <w:t>определения победителя отбора</w:t>
      </w:r>
    </w:p>
    <w:p w:rsidR="00DD1D78" w:rsidRPr="00DD1D78" w:rsidRDefault="00DD1D78" w:rsidP="00DD1D78">
      <w:pPr>
        <w:widowControl w:val="0"/>
        <w:autoSpaceDE w:val="0"/>
        <w:autoSpaceDN w:val="0"/>
        <w:spacing w:after="0" w:line="240" w:lineRule="auto"/>
        <w:ind w:firstLine="540"/>
        <w:contextualSpacing/>
        <w:jc w:val="center"/>
        <w:rPr>
          <w:rFonts w:ascii="Times New Roman" w:eastAsia="Times New Roman" w:hAnsi="Times New Roman"/>
          <w:b/>
          <w:sz w:val="28"/>
          <w:szCs w:val="28"/>
          <w:lang w:eastAsia="ru-RU"/>
        </w:rPr>
      </w:pPr>
    </w:p>
    <w:p w:rsidR="00DD1D78" w:rsidRPr="00DD1D78" w:rsidRDefault="00DD1D78" w:rsidP="00DD1D78">
      <w:pPr>
        <w:widowControl w:val="0"/>
        <w:autoSpaceDE w:val="0"/>
        <w:autoSpaceDN w:val="0"/>
        <w:spacing w:before="220" w:after="0" w:line="240" w:lineRule="auto"/>
        <w:ind w:firstLine="709"/>
        <w:contextualSpacing/>
        <w:jc w:val="both"/>
        <w:rPr>
          <w:rFonts w:ascii="Times New Roman" w:eastAsia="Times New Roman" w:hAnsi="Times New Roman"/>
          <w:sz w:val="28"/>
          <w:szCs w:val="28"/>
          <w:lang w:eastAsia="ru-RU"/>
        </w:rPr>
      </w:pPr>
      <w:r w:rsidRPr="00DD1D78">
        <w:rPr>
          <w:rFonts w:ascii="Times New Roman" w:eastAsia="Times New Roman" w:hAnsi="Times New Roman"/>
          <w:sz w:val="28"/>
          <w:szCs w:val="28"/>
          <w:lang w:eastAsia="ru-RU"/>
        </w:rPr>
        <w:t xml:space="preserve">33. Рассмотрение заявок осуществляется </w:t>
      </w:r>
      <w:r w:rsidR="00A81357">
        <w:rPr>
          <w:rFonts w:ascii="Times New Roman" w:eastAsia="Times New Roman" w:hAnsi="Times New Roman"/>
          <w:sz w:val="28"/>
          <w:szCs w:val="28"/>
          <w:lang w:eastAsia="ru-RU"/>
        </w:rPr>
        <w:t>у</w:t>
      </w:r>
      <w:r w:rsidR="00EF379A">
        <w:rPr>
          <w:rFonts w:ascii="Times New Roman" w:eastAsia="Times New Roman" w:hAnsi="Times New Roman"/>
          <w:sz w:val="28"/>
          <w:szCs w:val="28"/>
          <w:lang w:eastAsia="ru-RU"/>
        </w:rPr>
        <w:t>полномоченны</w:t>
      </w:r>
      <w:r w:rsidR="00A81357">
        <w:rPr>
          <w:rFonts w:ascii="Times New Roman" w:eastAsia="Times New Roman" w:hAnsi="Times New Roman"/>
          <w:sz w:val="28"/>
          <w:szCs w:val="28"/>
          <w:lang w:eastAsia="ru-RU"/>
        </w:rPr>
        <w:t>м</w:t>
      </w:r>
      <w:r w:rsidR="00EF379A">
        <w:rPr>
          <w:rFonts w:ascii="Times New Roman" w:eastAsia="Times New Roman" w:hAnsi="Times New Roman"/>
          <w:sz w:val="28"/>
          <w:szCs w:val="28"/>
          <w:lang w:eastAsia="ru-RU"/>
        </w:rPr>
        <w:t xml:space="preserve"> орган</w:t>
      </w:r>
      <w:r w:rsidR="00A81357">
        <w:rPr>
          <w:rFonts w:ascii="Times New Roman" w:eastAsia="Times New Roman" w:hAnsi="Times New Roman"/>
          <w:sz w:val="28"/>
          <w:szCs w:val="28"/>
          <w:lang w:eastAsia="ru-RU"/>
        </w:rPr>
        <w:t>о</w:t>
      </w:r>
      <w:r w:rsidRPr="00DD1D78">
        <w:rPr>
          <w:rFonts w:ascii="Times New Roman" w:eastAsia="Times New Roman" w:hAnsi="Times New Roman"/>
          <w:sz w:val="28"/>
          <w:szCs w:val="28"/>
          <w:lang w:eastAsia="ru-RU"/>
        </w:rPr>
        <w:t xml:space="preserve">м в системе </w:t>
      </w:r>
      <w:r w:rsidRPr="00DD1D78">
        <w:rPr>
          <w:rFonts w:ascii="Times New Roman" w:eastAsia="Times New Roman" w:hAnsi="Times New Roman"/>
          <w:sz w:val="28"/>
          <w:szCs w:val="28"/>
          <w:lang w:eastAsia="ru-RU"/>
        </w:rPr>
        <w:lastRenderedPageBreak/>
        <w:t>«Электронный бюджет» в течение 10 рабочих дней, следующих за днем открытия доступа у</w:t>
      </w:r>
      <w:r w:rsidR="00A81357">
        <w:rPr>
          <w:rFonts w:ascii="Times New Roman" w:eastAsia="Times New Roman" w:hAnsi="Times New Roman"/>
          <w:sz w:val="28"/>
          <w:szCs w:val="28"/>
          <w:lang w:eastAsia="ru-RU"/>
        </w:rPr>
        <w:t>полномоченному органу</w:t>
      </w:r>
      <w:r w:rsidRPr="00DD1D78">
        <w:rPr>
          <w:rFonts w:ascii="Times New Roman" w:eastAsia="Times New Roman" w:hAnsi="Times New Roman"/>
          <w:sz w:val="28"/>
          <w:szCs w:val="28"/>
          <w:lang w:eastAsia="ru-RU"/>
        </w:rPr>
        <w:t xml:space="preserve"> для рассмотрения заявок.</w:t>
      </w:r>
    </w:p>
    <w:p w:rsidR="00DD1D78" w:rsidRPr="00DD1D78" w:rsidRDefault="00DD1D78" w:rsidP="00DD1D78">
      <w:pPr>
        <w:widowControl w:val="0"/>
        <w:autoSpaceDE w:val="0"/>
        <w:autoSpaceDN w:val="0"/>
        <w:spacing w:before="220" w:after="0" w:line="240" w:lineRule="auto"/>
        <w:ind w:firstLine="709"/>
        <w:contextualSpacing/>
        <w:jc w:val="both"/>
        <w:rPr>
          <w:rFonts w:ascii="Times New Roman" w:eastAsia="Times New Roman" w:hAnsi="Times New Roman"/>
          <w:sz w:val="28"/>
          <w:szCs w:val="28"/>
          <w:lang w:eastAsia="ru-RU"/>
        </w:rPr>
      </w:pPr>
      <w:r w:rsidRPr="00DD1D78">
        <w:rPr>
          <w:rFonts w:ascii="Times New Roman" w:eastAsia="Times New Roman" w:hAnsi="Times New Roman"/>
          <w:sz w:val="28"/>
          <w:szCs w:val="28"/>
          <w:lang w:eastAsia="ru-RU"/>
        </w:rPr>
        <w:t xml:space="preserve">Доступ </w:t>
      </w:r>
      <w:r w:rsidR="00A81357">
        <w:rPr>
          <w:rFonts w:ascii="Times New Roman" w:eastAsia="Times New Roman" w:hAnsi="Times New Roman"/>
          <w:sz w:val="28"/>
          <w:szCs w:val="28"/>
          <w:lang w:eastAsia="ru-RU"/>
        </w:rPr>
        <w:t>уполномоченному органу</w:t>
      </w:r>
      <w:r w:rsidRPr="00DD1D78">
        <w:rPr>
          <w:rFonts w:ascii="Times New Roman" w:eastAsia="Times New Roman" w:hAnsi="Times New Roman"/>
          <w:sz w:val="28"/>
          <w:szCs w:val="28"/>
          <w:lang w:eastAsia="ru-RU"/>
        </w:rPr>
        <w:t xml:space="preserve"> в систему «Электронный бюджет» открывается не позднее одного рабочего дня, следующего за днем окончания срока подачи заявок, установленного в объявлении о проведении отбора.</w:t>
      </w:r>
    </w:p>
    <w:p w:rsidR="00DD1D78" w:rsidRPr="00DD1D78" w:rsidRDefault="00DD1D78" w:rsidP="00DD1D78">
      <w:pPr>
        <w:widowControl w:val="0"/>
        <w:autoSpaceDE w:val="0"/>
        <w:autoSpaceDN w:val="0"/>
        <w:spacing w:before="220" w:after="0" w:line="240" w:lineRule="auto"/>
        <w:ind w:firstLine="709"/>
        <w:contextualSpacing/>
        <w:jc w:val="both"/>
        <w:rPr>
          <w:rFonts w:ascii="Times New Roman" w:eastAsia="Times New Roman" w:hAnsi="Times New Roman"/>
          <w:sz w:val="28"/>
          <w:szCs w:val="28"/>
          <w:lang w:eastAsia="ru-RU"/>
        </w:rPr>
      </w:pPr>
      <w:r w:rsidRPr="00DD1D78">
        <w:rPr>
          <w:rFonts w:ascii="Times New Roman" w:eastAsia="Times New Roman" w:hAnsi="Times New Roman"/>
          <w:sz w:val="28"/>
          <w:szCs w:val="28"/>
          <w:lang w:eastAsia="ru-RU"/>
        </w:rPr>
        <w:t xml:space="preserve">В системе «Электронный бюджет» </w:t>
      </w:r>
      <w:r w:rsidR="00A81357">
        <w:rPr>
          <w:rFonts w:ascii="Times New Roman" w:eastAsia="Times New Roman" w:hAnsi="Times New Roman"/>
          <w:sz w:val="28"/>
          <w:szCs w:val="28"/>
          <w:lang w:eastAsia="ru-RU"/>
        </w:rPr>
        <w:t>у</w:t>
      </w:r>
      <w:r w:rsidR="00EF379A">
        <w:rPr>
          <w:rFonts w:ascii="Times New Roman" w:eastAsia="Times New Roman" w:hAnsi="Times New Roman"/>
          <w:sz w:val="28"/>
          <w:szCs w:val="28"/>
          <w:lang w:eastAsia="ru-RU"/>
        </w:rPr>
        <w:t>полномоченны</w:t>
      </w:r>
      <w:r w:rsidR="00A81357">
        <w:rPr>
          <w:rFonts w:ascii="Times New Roman" w:eastAsia="Times New Roman" w:hAnsi="Times New Roman"/>
          <w:sz w:val="28"/>
          <w:szCs w:val="28"/>
          <w:lang w:eastAsia="ru-RU"/>
        </w:rPr>
        <w:t>м</w:t>
      </w:r>
      <w:r w:rsidR="00EF379A">
        <w:rPr>
          <w:rFonts w:ascii="Times New Roman" w:eastAsia="Times New Roman" w:hAnsi="Times New Roman"/>
          <w:sz w:val="28"/>
          <w:szCs w:val="28"/>
          <w:lang w:eastAsia="ru-RU"/>
        </w:rPr>
        <w:t xml:space="preserve"> орган</w:t>
      </w:r>
      <w:r w:rsidR="00A81357">
        <w:rPr>
          <w:rFonts w:ascii="Times New Roman" w:eastAsia="Times New Roman" w:hAnsi="Times New Roman"/>
          <w:sz w:val="28"/>
          <w:szCs w:val="28"/>
          <w:lang w:eastAsia="ru-RU"/>
        </w:rPr>
        <w:t>ом</w:t>
      </w:r>
      <w:r w:rsidRPr="00DD1D78">
        <w:rPr>
          <w:rFonts w:ascii="Times New Roman" w:eastAsia="Times New Roman" w:hAnsi="Times New Roman"/>
          <w:sz w:val="28"/>
          <w:szCs w:val="28"/>
          <w:lang w:eastAsia="ru-RU"/>
        </w:rPr>
        <w:t xml:space="preserve"> может быть определена дата до окончания срока подачи заявок, после наступления </w:t>
      </w:r>
      <w:r w:rsidR="00A81357">
        <w:rPr>
          <w:rFonts w:ascii="Times New Roman" w:eastAsia="Times New Roman" w:hAnsi="Times New Roman"/>
          <w:sz w:val="28"/>
          <w:szCs w:val="28"/>
          <w:lang w:eastAsia="ru-RU"/>
        </w:rPr>
        <w:t>уполномоченному органу</w:t>
      </w:r>
      <w:r w:rsidRPr="00DD1D78">
        <w:rPr>
          <w:rFonts w:ascii="Times New Roman" w:eastAsia="Times New Roman" w:hAnsi="Times New Roman"/>
          <w:sz w:val="28"/>
          <w:szCs w:val="28"/>
          <w:lang w:eastAsia="ru-RU"/>
        </w:rPr>
        <w:t xml:space="preserve"> открывается доступ в системе «Электронный бюджет» к поданным </w:t>
      </w:r>
      <w:r>
        <w:rPr>
          <w:rFonts w:ascii="Times New Roman" w:eastAsia="Times New Roman" w:hAnsi="Times New Roman"/>
          <w:sz w:val="28"/>
          <w:szCs w:val="28"/>
          <w:lang w:eastAsia="ru-RU"/>
        </w:rPr>
        <w:t xml:space="preserve">авиаперевозчиками </w:t>
      </w:r>
      <w:r w:rsidRPr="00DD1D78">
        <w:rPr>
          <w:rFonts w:ascii="Times New Roman" w:eastAsia="Times New Roman" w:hAnsi="Times New Roman"/>
          <w:sz w:val="28"/>
          <w:szCs w:val="28"/>
          <w:lang w:eastAsia="ru-RU"/>
        </w:rPr>
        <w:t>заявкам.</w:t>
      </w:r>
    </w:p>
    <w:p w:rsidR="00DD1D78" w:rsidRPr="00DD1D78" w:rsidRDefault="00DD1D78" w:rsidP="00DD1D78">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r w:rsidRPr="00DD1D78">
        <w:rPr>
          <w:rFonts w:ascii="Times New Roman" w:eastAsia="Times New Roman" w:hAnsi="Times New Roman"/>
          <w:sz w:val="28"/>
          <w:szCs w:val="28"/>
          <w:lang w:eastAsia="ru-RU"/>
        </w:rPr>
        <w:t xml:space="preserve">34. </w:t>
      </w:r>
      <w:r w:rsidR="00EF379A">
        <w:rPr>
          <w:rFonts w:ascii="Times New Roman" w:eastAsia="Times New Roman" w:hAnsi="Times New Roman"/>
          <w:sz w:val="28"/>
          <w:szCs w:val="28"/>
          <w:lang w:eastAsia="ru-RU"/>
        </w:rPr>
        <w:t>Уполномоченный орган</w:t>
      </w:r>
      <w:r w:rsidRPr="00DD1D78">
        <w:rPr>
          <w:rFonts w:ascii="Times New Roman" w:eastAsia="Times New Roman" w:hAnsi="Times New Roman"/>
          <w:sz w:val="28"/>
          <w:szCs w:val="28"/>
          <w:lang w:eastAsia="ru-RU"/>
        </w:rPr>
        <w:t xml:space="preserve"> не позднее одного рабочего дня, следующего за днем вскрытия заявок, установленного в объявлении о проведении отбора, подписывает протокол вскрытия заявок, содержащий следующую информацию о поступивших для участия в отборе заявках:</w:t>
      </w:r>
    </w:p>
    <w:p w:rsidR="00DD1D78" w:rsidRPr="00DD1D78" w:rsidRDefault="00DD1D78" w:rsidP="00DD1D78">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r w:rsidRPr="00DD1D78">
        <w:rPr>
          <w:rFonts w:ascii="Times New Roman" w:eastAsia="Times New Roman" w:hAnsi="Times New Roman"/>
          <w:sz w:val="28"/>
          <w:szCs w:val="28"/>
          <w:lang w:eastAsia="ru-RU"/>
        </w:rPr>
        <w:t>а) регистрационный номер заявки;</w:t>
      </w:r>
    </w:p>
    <w:p w:rsidR="00DD1D78" w:rsidRPr="00DD1D78" w:rsidRDefault="00DD1D78" w:rsidP="00DD1D78">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r w:rsidRPr="00DD1D78">
        <w:rPr>
          <w:rFonts w:ascii="Times New Roman" w:eastAsia="Times New Roman" w:hAnsi="Times New Roman"/>
          <w:sz w:val="28"/>
          <w:szCs w:val="28"/>
          <w:lang w:eastAsia="ru-RU"/>
        </w:rPr>
        <w:t>б) дата и время поступления заявки;</w:t>
      </w:r>
    </w:p>
    <w:p w:rsidR="00FE72E8" w:rsidRPr="00FE72E8" w:rsidRDefault="00FE72E8" w:rsidP="00FE72E8">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r w:rsidRPr="00FE72E8">
        <w:rPr>
          <w:rFonts w:ascii="Times New Roman" w:eastAsia="Times New Roman" w:hAnsi="Times New Roman"/>
          <w:sz w:val="28"/>
          <w:szCs w:val="28"/>
          <w:lang w:eastAsia="ru-RU"/>
        </w:rPr>
        <w:t>в) полное наименование авиаперевозчика;</w:t>
      </w:r>
    </w:p>
    <w:p w:rsidR="00DD1D78" w:rsidRPr="00DD1D78" w:rsidRDefault="00FE72E8" w:rsidP="00FE72E8">
      <w:pPr>
        <w:widowControl w:val="0"/>
        <w:autoSpaceDE w:val="0"/>
        <w:autoSpaceDN w:val="0"/>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 адрес юридического лица</w:t>
      </w:r>
      <w:r w:rsidR="00DD1D78" w:rsidRPr="00DD1D78">
        <w:rPr>
          <w:rFonts w:ascii="Times New Roman" w:eastAsia="Times New Roman" w:hAnsi="Times New Roman"/>
          <w:sz w:val="28"/>
          <w:szCs w:val="28"/>
          <w:lang w:eastAsia="ru-RU"/>
        </w:rPr>
        <w:t>.</w:t>
      </w:r>
    </w:p>
    <w:p w:rsidR="00DD1D78" w:rsidRPr="00DD1D78" w:rsidRDefault="00DD1D78" w:rsidP="00DD1D78">
      <w:pPr>
        <w:widowControl w:val="0"/>
        <w:autoSpaceDE w:val="0"/>
        <w:autoSpaceDN w:val="0"/>
        <w:spacing w:before="220" w:after="0" w:line="240" w:lineRule="auto"/>
        <w:ind w:firstLine="709"/>
        <w:contextualSpacing/>
        <w:jc w:val="both"/>
        <w:rPr>
          <w:rFonts w:ascii="Times New Roman" w:eastAsia="Times New Roman" w:hAnsi="Times New Roman"/>
          <w:sz w:val="28"/>
          <w:szCs w:val="28"/>
          <w:lang w:eastAsia="ru-RU"/>
        </w:rPr>
      </w:pPr>
      <w:r w:rsidRPr="00DD1D78">
        <w:rPr>
          <w:rFonts w:ascii="Times New Roman" w:eastAsia="Times New Roman" w:hAnsi="Times New Roman"/>
          <w:sz w:val="28"/>
          <w:szCs w:val="28"/>
          <w:lang w:eastAsia="ru-RU"/>
        </w:rPr>
        <w:t xml:space="preserve">35.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w:t>
      </w:r>
      <w:r w:rsidR="0094144C">
        <w:rPr>
          <w:rFonts w:ascii="Times New Roman" w:eastAsia="Times New Roman" w:hAnsi="Times New Roman"/>
          <w:sz w:val="28"/>
          <w:szCs w:val="28"/>
          <w:lang w:eastAsia="ru-RU"/>
        </w:rPr>
        <w:t>уполномоченного органа</w:t>
      </w:r>
      <w:r w:rsidRPr="00DD1D78">
        <w:rPr>
          <w:rFonts w:ascii="Times New Roman" w:eastAsia="Times New Roman" w:hAnsi="Times New Roman"/>
          <w:sz w:val="28"/>
          <w:szCs w:val="28"/>
          <w:lang w:eastAsia="ru-RU"/>
        </w:rPr>
        <w:t xml:space="preserve">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DD1D78" w:rsidRPr="00DD1D78" w:rsidRDefault="00DD1D78" w:rsidP="00DD1D78">
      <w:pPr>
        <w:widowControl w:val="0"/>
        <w:autoSpaceDE w:val="0"/>
        <w:autoSpaceDN w:val="0"/>
        <w:spacing w:before="220" w:after="0" w:line="240" w:lineRule="auto"/>
        <w:ind w:firstLine="709"/>
        <w:contextualSpacing/>
        <w:jc w:val="both"/>
        <w:rPr>
          <w:rFonts w:ascii="Times New Roman" w:eastAsia="Times New Roman" w:hAnsi="Times New Roman"/>
          <w:sz w:val="28"/>
          <w:szCs w:val="28"/>
          <w:lang w:eastAsia="ru-RU"/>
        </w:rPr>
      </w:pPr>
      <w:r w:rsidRPr="00DD1D78">
        <w:rPr>
          <w:rFonts w:ascii="Times New Roman" w:eastAsia="Times New Roman" w:hAnsi="Times New Roman"/>
          <w:sz w:val="28"/>
          <w:szCs w:val="28"/>
          <w:lang w:eastAsia="ru-RU"/>
        </w:rPr>
        <w:t xml:space="preserve">36. Заявка признается надлежащей, если она соответствует требованиям, указанным в объявлении о проведении отбора </w:t>
      </w:r>
      <w:r w:rsidR="00001DD2" w:rsidRPr="00DD1D78">
        <w:rPr>
          <w:rFonts w:ascii="Times New Roman" w:eastAsia="Times New Roman" w:hAnsi="Times New Roman"/>
          <w:sz w:val="28"/>
          <w:szCs w:val="28"/>
          <w:lang w:eastAsia="ru-RU"/>
        </w:rPr>
        <w:t>и,</w:t>
      </w:r>
      <w:r w:rsidRPr="00DD1D78">
        <w:rPr>
          <w:rFonts w:ascii="Times New Roman" w:eastAsia="Times New Roman" w:hAnsi="Times New Roman"/>
          <w:sz w:val="28"/>
          <w:szCs w:val="28"/>
          <w:lang w:eastAsia="ru-RU"/>
        </w:rPr>
        <w:t xml:space="preserve"> если отсутствуют основания для ее отклонения.</w:t>
      </w:r>
    </w:p>
    <w:p w:rsidR="00DD1D78" w:rsidRPr="00DD1D78" w:rsidRDefault="00DD1D78" w:rsidP="00DD1D78">
      <w:pPr>
        <w:widowControl w:val="0"/>
        <w:autoSpaceDE w:val="0"/>
        <w:autoSpaceDN w:val="0"/>
        <w:spacing w:before="220" w:after="0" w:line="240" w:lineRule="auto"/>
        <w:ind w:firstLine="709"/>
        <w:contextualSpacing/>
        <w:jc w:val="both"/>
        <w:rPr>
          <w:rFonts w:ascii="Times New Roman" w:eastAsia="Times New Roman" w:hAnsi="Times New Roman"/>
          <w:sz w:val="28"/>
          <w:szCs w:val="28"/>
          <w:lang w:eastAsia="ru-RU"/>
        </w:rPr>
      </w:pPr>
      <w:r w:rsidRPr="00DD1D78">
        <w:rPr>
          <w:rFonts w:ascii="Times New Roman" w:eastAsia="Times New Roman" w:hAnsi="Times New Roman"/>
          <w:sz w:val="28"/>
          <w:szCs w:val="28"/>
          <w:lang w:eastAsia="ru-RU"/>
        </w:rPr>
        <w:t xml:space="preserve">Решение о соответствии заявки требованиям, указанным в объявлении о проведении отбора, принимается </w:t>
      </w:r>
      <w:r w:rsidR="00001DD2">
        <w:rPr>
          <w:rFonts w:ascii="Times New Roman" w:eastAsia="Times New Roman" w:hAnsi="Times New Roman"/>
          <w:sz w:val="28"/>
          <w:szCs w:val="28"/>
          <w:lang w:eastAsia="ru-RU"/>
        </w:rPr>
        <w:t>у</w:t>
      </w:r>
      <w:r w:rsidR="00EF379A">
        <w:rPr>
          <w:rFonts w:ascii="Times New Roman" w:eastAsia="Times New Roman" w:hAnsi="Times New Roman"/>
          <w:sz w:val="28"/>
          <w:szCs w:val="28"/>
          <w:lang w:eastAsia="ru-RU"/>
        </w:rPr>
        <w:t>полномоченны</w:t>
      </w:r>
      <w:r w:rsidR="00001DD2">
        <w:rPr>
          <w:rFonts w:ascii="Times New Roman" w:eastAsia="Times New Roman" w:hAnsi="Times New Roman"/>
          <w:sz w:val="28"/>
          <w:szCs w:val="28"/>
          <w:lang w:eastAsia="ru-RU"/>
        </w:rPr>
        <w:t>м</w:t>
      </w:r>
      <w:r w:rsidR="00EF379A">
        <w:rPr>
          <w:rFonts w:ascii="Times New Roman" w:eastAsia="Times New Roman" w:hAnsi="Times New Roman"/>
          <w:sz w:val="28"/>
          <w:szCs w:val="28"/>
          <w:lang w:eastAsia="ru-RU"/>
        </w:rPr>
        <w:t xml:space="preserve"> орган</w:t>
      </w:r>
      <w:r w:rsidR="00001DD2">
        <w:rPr>
          <w:rFonts w:ascii="Times New Roman" w:eastAsia="Times New Roman" w:hAnsi="Times New Roman"/>
          <w:sz w:val="28"/>
          <w:szCs w:val="28"/>
          <w:lang w:eastAsia="ru-RU"/>
        </w:rPr>
        <w:t>о</w:t>
      </w:r>
      <w:r w:rsidRPr="00DD1D78">
        <w:rPr>
          <w:rFonts w:ascii="Times New Roman" w:eastAsia="Times New Roman" w:hAnsi="Times New Roman"/>
          <w:sz w:val="28"/>
          <w:szCs w:val="28"/>
          <w:lang w:eastAsia="ru-RU"/>
        </w:rPr>
        <w:t xml:space="preserve">м на дату получения результатов проверки представленных </w:t>
      </w:r>
      <w:r w:rsidR="0012527B">
        <w:rPr>
          <w:rFonts w:ascii="Times New Roman" w:eastAsia="Times New Roman" w:hAnsi="Times New Roman"/>
          <w:sz w:val="28"/>
          <w:szCs w:val="28"/>
          <w:lang w:eastAsia="ru-RU"/>
        </w:rPr>
        <w:t xml:space="preserve">авиаперевозчиком </w:t>
      </w:r>
      <w:r w:rsidRPr="00DD1D78">
        <w:rPr>
          <w:rFonts w:ascii="Times New Roman" w:eastAsia="Times New Roman" w:hAnsi="Times New Roman"/>
          <w:sz w:val="28"/>
          <w:szCs w:val="28"/>
          <w:lang w:eastAsia="ru-RU"/>
        </w:rPr>
        <w:t>информации и документов, поданных в составе заявки.</w:t>
      </w:r>
    </w:p>
    <w:p w:rsidR="00DD1D78" w:rsidRPr="00DD1D78" w:rsidRDefault="00DD1D78" w:rsidP="00DD1D78">
      <w:pPr>
        <w:widowControl w:val="0"/>
        <w:autoSpaceDE w:val="0"/>
        <w:autoSpaceDN w:val="0"/>
        <w:spacing w:before="220" w:after="0" w:line="240" w:lineRule="auto"/>
        <w:ind w:left="540"/>
        <w:contextualSpacing/>
        <w:jc w:val="both"/>
        <w:rPr>
          <w:rFonts w:ascii="Times New Roman" w:eastAsia="Times New Roman" w:hAnsi="Times New Roman"/>
          <w:sz w:val="28"/>
          <w:szCs w:val="28"/>
          <w:lang w:eastAsia="ru-RU"/>
        </w:rPr>
      </w:pPr>
      <w:r w:rsidRPr="00DD1D78">
        <w:rPr>
          <w:rFonts w:ascii="Times New Roman" w:eastAsia="Times New Roman" w:hAnsi="Times New Roman"/>
          <w:sz w:val="28"/>
          <w:szCs w:val="28"/>
          <w:lang w:eastAsia="ru-RU"/>
        </w:rPr>
        <w:t>37. На стадии рассмотрения заявки основаниями для отклонения заявки являются:</w:t>
      </w:r>
    </w:p>
    <w:p w:rsidR="00DD1D78" w:rsidRPr="00DD1D78" w:rsidRDefault="00DD1D78" w:rsidP="00DD1D78">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DD1D78">
        <w:rPr>
          <w:rFonts w:ascii="Times New Roman" w:eastAsia="Times New Roman" w:hAnsi="Times New Roman"/>
          <w:sz w:val="28"/>
          <w:szCs w:val="28"/>
          <w:lang w:eastAsia="ru-RU"/>
        </w:rPr>
        <w:t xml:space="preserve">а) несоответствие </w:t>
      </w:r>
      <w:r w:rsidR="00B13B9D">
        <w:rPr>
          <w:rFonts w:ascii="Times New Roman" w:eastAsia="Times New Roman" w:hAnsi="Times New Roman"/>
          <w:sz w:val="28"/>
          <w:szCs w:val="28"/>
          <w:lang w:eastAsia="ru-RU"/>
        </w:rPr>
        <w:t>авиаперевозчика</w:t>
      </w:r>
      <w:r w:rsidRPr="00DD1D78">
        <w:rPr>
          <w:rFonts w:ascii="Times New Roman" w:eastAsia="Times New Roman" w:hAnsi="Times New Roman"/>
          <w:sz w:val="28"/>
          <w:szCs w:val="28"/>
          <w:lang w:eastAsia="ru-RU"/>
        </w:rPr>
        <w:t xml:space="preserve"> требованиям, указанным в объявлении о проведении отбора;</w:t>
      </w:r>
    </w:p>
    <w:p w:rsidR="00DD1D78" w:rsidRPr="00DD1D78" w:rsidRDefault="00DD1D78" w:rsidP="00DD1D78">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DD1D78">
        <w:rPr>
          <w:rFonts w:ascii="Times New Roman" w:eastAsia="Times New Roman" w:hAnsi="Times New Roman"/>
          <w:sz w:val="28"/>
          <w:szCs w:val="28"/>
          <w:lang w:eastAsia="ru-RU"/>
        </w:rPr>
        <w:t>б) непредставление (представление не в полном объеме) документов, указанных в объявлении о проведении отбора;</w:t>
      </w:r>
    </w:p>
    <w:p w:rsidR="00DD1D78" w:rsidRPr="00DD1D78" w:rsidRDefault="00DD1D78" w:rsidP="00DD1D78">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DD1D78">
        <w:rPr>
          <w:rFonts w:ascii="Times New Roman" w:eastAsia="Times New Roman" w:hAnsi="Times New Roman"/>
          <w:sz w:val="28"/>
          <w:szCs w:val="28"/>
          <w:lang w:eastAsia="ru-RU"/>
        </w:rPr>
        <w:t>в) несоответствие представленных документов и (или) заявки требованиям, установленным в объявлении о проведении отбора;</w:t>
      </w:r>
    </w:p>
    <w:p w:rsidR="00DD1D78" w:rsidRDefault="00DD1D78" w:rsidP="00DD1D78">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DD1D78">
        <w:rPr>
          <w:rFonts w:ascii="Times New Roman" w:eastAsia="Times New Roman" w:hAnsi="Times New Roman"/>
          <w:sz w:val="28"/>
          <w:szCs w:val="28"/>
          <w:lang w:eastAsia="ru-RU"/>
        </w:rPr>
        <w:t xml:space="preserve">г) недостоверность информации, содержащейся в документах, </w:t>
      </w:r>
      <w:r w:rsidR="006C2949">
        <w:rPr>
          <w:rFonts w:ascii="Times New Roman" w:eastAsia="Times New Roman" w:hAnsi="Times New Roman"/>
          <w:sz w:val="28"/>
          <w:szCs w:val="28"/>
          <w:lang w:eastAsia="ru-RU"/>
        </w:rPr>
        <w:t>представленных в составе заявки</w:t>
      </w:r>
    </w:p>
    <w:p w:rsidR="006C2949" w:rsidRPr="00DD1D78" w:rsidRDefault="006C2949" w:rsidP="00DD1D78">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r w:rsidRPr="006C2949">
        <w:t xml:space="preserve"> </w:t>
      </w:r>
      <w:r w:rsidRPr="006C2949">
        <w:rPr>
          <w:rFonts w:ascii="Times New Roman" w:eastAsia="Times New Roman" w:hAnsi="Times New Roman"/>
          <w:sz w:val="28"/>
          <w:szCs w:val="28"/>
          <w:lang w:eastAsia="ru-RU"/>
        </w:rPr>
        <w:t xml:space="preserve">подачу </w:t>
      </w:r>
      <w:r>
        <w:rPr>
          <w:rFonts w:ascii="Times New Roman" w:eastAsia="Times New Roman" w:hAnsi="Times New Roman"/>
          <w:sz w:val="28"/>
          <w:szCs w:val="28"/>
          <w:lang w:eastAsia="ru-RU"/>
        </w:rPr>
        <w:t>авиаперевозчиком</w:t>
      </w:r>
      <w:r w:rsidRPr="006C2949">
        <w:rPr>
          <w:rFonts w:ascii="Times New Roman" w:eastAsia="Times New Roman" w:hAnsi="Times New Roman"/>
          <w:sz w:val="28"/>
          <w:szCs w:val="28"/>
          <w:lang w:eastAsia="ru-RU"/>
        </w:rPr>
        <w:t xml:space="preserve"> заявки после даты и (или) времени, определенных для подачи заявок</w:t>
      </w:r>
      <w:r>
        <w:rPr>
          <w:rFonts w:ascii="Times New Roman" w:eastAsia="Times New Roman" w:hAnsi="Times New Roman"/>
          <w:sz w:val="28"/>
          <w:szCs w:val="28"/>
          <w:lang w:eastAsia="ru-RU"/>
        </w:rPr>
        <w:t>.</w:t>
      </w:r>
    </w:p>
    <w:p w:rsidR="00DD1D78" w:rsidRPr="00DD1D78" w:rsidRDefault="00DD1D78" w:rsidP="00DD1D78">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DD1D78">
        <w:rPr>
          <w:rFonts w:ascii="Times New Roman" w:eastAsia="Times New Roman" w:hAnsi="Times New Roman"/>
          <w:sz w:val="28"/>
          <w:szCs w:val="28"/>
          <w:lang w:eastAsia="ru-RU"/>
        </w:rPr>
        <w:t xml:space="preserve">38. По результатам рассмотрения заявок не позднее одного рабочего дня со дня окончания срока рассмотрения заявок </w:t>
      </w:r>
      <w:r w:rsidR="00225A2F">
        <w:rPr>
          <w:rFonts w:ascii="Times New Roman" w:eastAsia="Times New Roman" w:hAnsi="Times New Roman"/>
          <w:sz w:val="28"/>
          <w:szCs w:val="28"/>
          <w:lang w:eastAsia="ru-RU"/>
        </w:rPr>
        <w:t>у</w:t>
      </w:r>
      <w:r w:rsidR="00EF379A">
        <w:rPr>
          <w:rFonts w:ascii="Times New Roman" w:eastAsia="Times New Roman" w:hAnsi="Times New Roman"/>
          <w:sz w:val="28"/>
          <w:szCs w:val="28"/>
          <w:lang w:eastAsia="ru-RU"/>
        </w:rPr>
        <w:t>полномоченны</w:t>
      </w:r>
      <w:r w:rsidR="00225A2F">
        <w:rPr>
          <w:rFonts w:ascii="Times New Roman" w:eastAsia="Times New Roman" w:hAnsi="Times New Roman"/>
          <w:sz w:val="28"/>
          <w:szCs w:val="28"/>
          <w:lang w:eastAsia="ru-RU"/>
        </w:rPr>
        <w:t>м</w:t>
      </w:r>
      <w:r w:rsidR="00EF379A">
        <w:rPr>
          <w:rFonts w:ascii="Times New Roman" w:eastAsia="Times New Roman" w:hAnsi="Times New Roman"/>
          <w:sz w:val="28"/>
          <w:szCs w:val="28"/>
          <w:lang w:eastAsia="ru-RU"/>
        </w:rPr>
        <w:t xml:space="preserve"> орган</w:t>
      </w:r>
      <w:r w:rsidR="00225A2F">
        <w:rPr>
          <w:rFonts w:ascii="Times New Roman" w:eastAsia="Times New Roman" w:hAnsi="Times New Roman"/>
          <w:sz w:val="28"/>
          <w:szCs w:val="28"/>
          <w:lang w:eastAsia="ru-RU"/>
        </w:rPr>
        <w:t>о</w:t>
      </w:r>
      <w:r w:rsidRPr="00DD1D78">
        <w:rPr>
          <w:rFonts w:ascii="Times New Roman" w:eastAsia="Times New Roman" w:hAnsi="Times New Roman"/>
          <w:sz w:val="28"/>
          <w:szCs w:val="28"/>
          <w:lang w:eastAsia="ru-RU"/>
        </w:rPr>
        <w:t xml:space="preserve">м подготавливается протокол рассмотрения заявок, включающий информацию о количестве поступивших и рассмотренных заявок, а также информацию по каждому </w:t>
      </w:r>
      <w:r w:rsidR="0011089B">
        <w:rPr>
          <w:rFonts w:ascii="Times New Roman" w:eastAsia="Times New Roman" w:hAnsi="Times New Roman"/>
          <w:sz w:val="28"/>
          <w:szCs w:val="28"/>
          <w:lang w:eastAsia="ru-RU"/>
        </w:rPr>
        <w:t xml:space="preserve">авиаперевозчику </w:t>
      </w:r>
      <w:r w:rsidRPr="00DD1D78">
        <w:rPr>
          <w:rFonts w:ascii="Times New Roman" w:eastAsia="Times New Roman" w:hAnsi="Times New Roman"/>
          <w:sz w:val="28"/>
          <w:szCs w:val="28"/>
          <w:lang w:eastAsia="ru-RU"/>
        </w:rPr>
        <w:t>о признании его заявки надлежащей или об отклонении его заявки с указанием оснований для отклонения.</w:t>
      </w:r>
    </w:p>
    <w:p w:rsidR="00DD1D78" w:rsidRPr="00DD1D78" w:rsidRDefault="00DD1D78" w:rsidP="00DD1D78">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DD1D78">
        <w:rPr>
          <w:rFonts w:ascii="Times New Roman" w:eastAsia="Times New Roman" w:hAnsi="Times New Roman"/>
          <w:sz w:val="28"/>
          <w:szCs w:val="28"/>
          <w:lang w:eastAsia="ru-RU"/>
        </w:rPr>
        <w:lastRenderedPageBreak/>
        <w:t xml:space="preserve">39.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руководителя </w:t>
      </w:r>
      <w:r w:rsidR="00225A2F">
        <w:rPr>
          <w:rFonts w:ascii="Times New Roman" w:eastAsia="Times New Roman" w:hAnsi="Times New Roman"/>
          <w:sz w:val="28"/>
          <w:szCs w:val="28"/>
          <w:lang w:eastAsia="ru-RU"/>
        </w:rPr>
        <w:t>уполномоченного органа</w:t>
      </w:r>
      <w:r w:rsidRPr="00DD1D78">
        <w:rPr>
          <w:rFonts w:ascii="Times New Roman" w:eastAsia="Times New Roman" w:hAnsi="Times New Roman"/>
          <w:sz w:val="28"/>
          <w:szCs w:val="28"/>
          <w:lang w:eastAsia="ru-RU"/>
        </w:rPr>
        <w:t xml:space="preserve">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rsidR="00DD1D78" w:rsidRPr="00DD1D78" w:rsidRDefault="00DD1D78" w:rsidP="00DD1D78">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DD1D78">
        <w:rPr>
          <w:rFonts w:ascii="Times New Roman" w:eastAsia="Times New Roman" w:hAnsi="Times New Roman"/>
          <w:sz w:val="28"/>
          <w:szCs w:val="28"/>
          <w:lang w:eastAsia="ru-RU"/>
        </w:rPr>
        <w:t>40. Отбор признается несостоявшимся в следующих случаях:</w:t>
      </w:r>
    </w:p>
    <w:p w:rsidR="00DD1D78" w:rsidRPr="00DD1D78" w:rsidRDefault="00DD1D78" w:rsidP="00DD1D78">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DD1D78">
        <w:rPr>
          <w:rFonts w:ascii="Times New Roman" w:eastAsia="Times New Roman" w:hAnsi="Times New Roman"/>
          <w:sz w:val="28"/>
          <w:szCs w:val="28"/>
          <w:lang w:eastAsia="ru-RU"/>
        </w:rPr>
        <w:t>а) по окончании срока подачи заявок не подано ни одной заявки;</w:t>
      </w:r>
    </w:p>
    <w:p w:rsidR="00DD1D78" w:rsidRPr="00DD1D78" w:rsidRDefault="00DD1D78" w:rsidP="00DD1D78">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DD1D78">
        <w:rPr>
          <w:rFonts w:ascii="Times New Roman" w:eastAsia="Times New Roman" w:hAnsi="Times New Roman"/>
          <w:sz w:val="28"/>
          <w:szCs w:val="28"/>
          <w:lang w:eastAsia="ru-RU"/>
        </w:rPr>
        <w:t>б) по результатам рассмотрения заявок отклонены все заявки.</w:t>
      </w:r>
    </w:p>
    <w:p w:rsidR="00DD1D78" w:rsidRPr="00DD1D78" w:rsidRDefault="00DD1D78" w:rsidP="00DD1D78">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DD1D78">
        <w:rPr>
          <w:rFonts w:ascii="Times New Roman" w:eastAsia="Times New Roman" w:hAnsi="Times New Roman"/>
          <w:sz w:val="28"/>
          <w:szCs w:val="28"/>
          <w:lang w:eastAsia="ru-RU"/>
        </w:rPr>
        <w:t>41. Ранжирование поступивших заявок осуществляется исходя из очередности их поступления.</w:t>
      </w:r>
    </w:p>
    <w:p w:rsidR="00DD1D78" w:rsidRPr="00DD1D78" w:rsidRDefault="00DD1D78" w:rsidP="00DD1D78">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DD1D78">
        <w:rPr>
          <w:rFonts w:ascii="Times New Roman" w:eastAsia="Times New Roman" w:hAnsi="Times New Roman"/>
          <w:sz w:val="28"/>
          <w:szCs w:val="28"/>
          <w:lang w:eastAsia="ru-RU"/>
        </w:rPr>
        <w:t>42.</w:t>
      </w:r>
      <w:r w:rsidR="00A97AE0">
        <w:rPr>
          <w:rFonts w:ascii="Times New Roman" w:eastAsia="Times New Roman" w:hAnsi="Times New Roman"/>
          <w:sz w:val="28"/>
          <w:szCs w:val="28"/>
          <w:lang w:eastAsia="ru-RU"/>
        </w:rPr>
        <w:t xml:space="preserve"> </w:t>
      </w:r>
      <w:r w:rsidR="00A97AE0" w:rsidRPr="00A97AE0">
        <w:rPr>
          <w:rFonts w:ascii="Times New Roman" w:eastAsia="Times New Roman" w:hAnsi="Times New Roman"/>
          <w:sz w:val="28"/>
          <w:szCs w:val="28"/>
          <w:lang w:eastAsia="ru-RU"/>
        </w:rPr>
        <w:t>Победителем отбора признается авиаперевозчик, который соответствует критериям и требованиям, указанным в пунктах 6 и 15 настоящего Порядка, и заявка которого</w:t>
      </w:r>
      <w:r w:rsidR="00A97AE0">
        <w:rPr>
          <w:rFonts w:ascii="Times New Roman" w:eastAsia="Times New Roman" w:hAnsi="Times New Roman"/>
          <w:sz w:val="28"/>
          <w:szCs w:val="28"/>
          <w:lang w:eastAsia="ru-RU"/>
        </w:rPr>
        <w:t xml:space="preserve"> подана первой по очередности.</w:t>
      </w:r>
    </w:p>
    <w:p w:rsidR="00DD1D78" w:rsidRPr="00DD1D78" w:rsidRDefault="00DD1D78" w:rsidP="00DD1D78">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DD1D78">
        <w:rPr>
          <w:rFonts w:ascii="Times New Roman" w:eastAsia="Times New Roman" w:hAnsi="Times New Roman"/>
          <w:sz w:val="28"/>
          <w:szCs w:val="28"/>
          <w:lang w:eastAsia="ru-RU"/>
        </w:rPr>
        <w:t xml:space="preserve">43. В целях завершения отбора и определения победителя отбора формируется протокол подведения итогов отбора. Протокол подведения итогов отбора формируется на едином портале автоматически на основании результатов определения победителя отбора и подписывается усиленной квалифицированной электронной подписью руководителя </w:t>
      </w:r>
      <w:r w:rsidR="00D31E20">
        <w:rPr>
          <w:rFonts w:ascii="Times New Roman" w:eastAsia="Times New Roman" w:hAnsi="Times New Roman"/>
          <w:sz w:val="28"/>
          <w:szCs w:val="28"/>
          <w:lang w:eastAsia="ru-RU"/>
        </w:rPr>
        <w:t>уполномоченного органа</w:t>
      </w:r>
      <w:r w:rsidRPr="00DD1D78">
        <w:rPr>
          <w:rFonts w:ascii="Times New Roman" w:eastAsia="Times New Roman" w:hAnsi="Times New Roman"/>
          <w:sz w:val="28"/>
          <w:szCs w:val="28"/>
          <w:lang w:eastAsia="ru-RU"/>
        </w:rPr>
        <w:t xml:space="preserve"> (уполномоченного им лица) в системе «Электронный бюджет», а также размещается на едином портале не позднее рабочего дня, следующего за днем его подписания и на официальном сайте </w:t>
      </w:r>
      <w:r w:rsidR="00D31E20">
        <w:rPr>
          <w:rFonts w:ascii="Times New Roman" w:eastAsia="Times New Roman" w:hAnsi="Times New Roman"/>
          <w:sz w:val="28"/>
          <w:szCs w:val="28"/>
          <w:lang w:eastAsia="ru-RU"/>
        </w:rPr>
        <w:t>уполномоченного органа</w:t>
      </w:r>
      <w:r w:rsidRPr="00DD1D78">
        <w:rPr>
          <w:rFonts w:ascii="Times New Roman" w:eastAsia="Times New Roman" w:hAnsi="Times New Roman"/>
          <w:sz w:val="28"/>
          <w:szCs w:val="28"/>
          <w:lang w:eastAsia="ru-RU"/>
        </w:rPr>
        <w:t xml:space="preserve"> не позднее 14-го календарного дня, следующего за днем определения победителя отбора, включающего следующие сведения:</w:t>
      </w:r>
    </w:p>
    <w:p w:rsidR="00DD1D78" w:rsidRPr="00DD1D78" w:rsidRDefault="00DD1D78" w:rsidP="00DD1D78">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DD1D78">
        <w:rPr>
          <w:rFonts w:ascii="Times New Roman" w:eastAsia="Times New Roman" w:hAnsi="Times New Roman"/>
          <w:sz w:val="28"/>
          <w:szCs w:val="28"/>
          <w:lang w:eastAsia="ru-RU"/>
        </w:rPr>
        <w:t>дату, время и место проведения рассмотрения заявок;</w:t>
      </w:r>
    </w:p>
    <w:p w:rsidR="00DD1D78" w:rsidRPr="00DD1D78" w:rsidRDefault="00DD1D78" w:rsidP="00DD1D78">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DD1D78">
        <w:rPr>
          <w:rFonts w:ascii="Times New Roman" w:eastAsia="Times New Roman" w:hAnsi="Times New Roman"/>
          <w:sz w:val="28"/>
          <w:szCs w:val="28"/>
          <w:lang w:eastAsia="ru-RU"/>
        </w:rPr>
        <w:t xml:space="preserve">информацию об </w:t>
      </w:r>
      <w:r w:rsidR="00A23627">
        <w:rPr>
          <w:rFonts w:ascii="Times New Roman" w:eastAsia="Times New Roman" w:hAnsi="Times New Roman"/>
          <w:sz w:val="28"/>
          <w:szCs w:val="28"/>
          <w:lang w:eastAsia="ru-RU"/>
        </w:rPr>
        <w:t>авиаперевозчиках</w:t>
      </w:r>
      <w:r w:rsidRPr="00DD1D78">
        <w:rPr>
          <w:rFonts w:ascii="Times New Roman" w:eastAsia="Times New Roman" w:hAnsi="Times New Roman"/>
          <w:sz w:val="28"/>
          <w:szCs w:val="28"/>
          <w:lang w:eastAsia="ru-RU"/>
        </w:rPr>
        <w:t>, заявки которых были рассмотрены;</w:t>
      </w:r>
    </w:p>
    <w:p w:rsidR="00DD1D78" w:rsidRPr="00DD1D78" w:rsidRDefault="00DD1D78" w:rsidP="00DD1D78">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DD1D78">
        <w:rPr>
          <w:rFonts w:ascii="Times New Roman" w:eastAsia="Times New Roman" w:hAnsi="Times New Roman"/>
          <w:sz w:val="28"/>
          <w:szCs w:val="28"/>
          <w:lang w:eastAsia="ru-RU"/>
        </w:rPr>
        <w:t xml:space="preserve">информацию об </w:t>
      </w:r>
      <w:r w:rsidR="00A23627">
        <w:rPr>
          <w:rFonts w:ascii="Times New Roman" w:eastAsia="Times New Roman" w:hAnsi="Times New Roman"/>
          <w:sz w:val="28"/>
          <w:szCs w:val="28"/>
          <w:lang w:eastAsia="ru-RU"/>
        </w:rPr>
        <w:t>авиаперевозчиках</w:t>
      </w:r>
      <w:r w:rsidRPr="00DD1D78">
        <w:rPr>
          <w:rFonts w:ascii="Times New Roman" w:eastAsia="Times New Roman" w:hAnsi="Times New Roman"/>
          <w:sz w:val="28"/>
          <w:szCs w:val="28"/>
          <w:lang w:eastAsia="ru-RU"/>
        </w:rPr>
        <w:t>,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DD1D78" w:rsidRPr="00DD1D78" w:rsidRDefault="00DD1D78" w:rsidP="00DD1D78">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DD1D78">
        <w:rPr>
          <w:rFonts w:ascii="Times New Roman" w:eastAsia="Times New Roman" w:hAnsi="Times New Roman"/>
          <w:sz w:val="28"/>
          <w:szCs w:val="28"/>
          <w:lang w:eastAsia="ru-RU"/>
        </w:rPr>
        <w:t xml:space="preserve">наименование </w:t>
      </w:r>
      <w:r w:rsidR="0035721E">
        <w:rPr>
          <w:rFonts w:ascii="Times New Roman" w:eastAsia="Times New Roman" w:hAnsi="Times New Roman"/>
          <w:sz w:val="28"/>
          <w:szCs w:val="28"/>
          <w:lang w:eastAsia="ru-RU"/>
        </w:rPr>
        <w:t xml:space="preserve">получателя субсидии, с которым </w:t>
      </w:r>
      <w:r w:rsidRPr="00DD1D78">
        <w:rPr>
          <w:rFonts w:ascii="Times New Roman" w:eastAsia="Times New Roman" w:hAnsi="Times New Roman"/>
          <w:sz w:val="28"/>
          <w:szCs w:val="28"/>
          <w:lang w:eastAsia="ru-RU"/>
        </w:rPr>
        <w:t>заключается соглашение, и размер предоставляемой ему субсидии.</w:t>
      </w:r>
    </w:p>
    <w:p w:rsidR="00DD1D78" w:rsidRPr="00DD1D78" w:rsidRDefault="00DD1D78" w:rsidP="00DD1D78">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p>
    <w:p w:rsidR="00DD1D78" w:rsidRDefault="00DD1D78" w:rsidP="00DD1D78">
      <w:pPr>
        <w:widowControl w:val="0"/>
        <w:autoSpaceDE w:val="0"/>
        <w:autoSpaceDN w:val="0"/>
        <w:spacing w:after="0" w:line="240" w:lineRule="auto"/>
        <w:ind w:firstLine="540"/>
        <w:contextualSpacing/>
        <w:jc w:val="center"/>
        <w:outlineLvl w:val="1"/>
        <w:rPr>
          <w:rFonts w:ascii="Times New Roman" w:eastAsia="Times New Roman" w:hAnsi="Times New Roman"/>
          <w:b/>
          <w:sz w:val="28"/>
          <w:szCs w:val="28"/>
          <w:lang w:eastAsia="ru-RU"/>
        </w:rPr>
      </w:pPr>
      <w:r w:rsidRPr="00DD1D78">
        <w:rPr>
          <w:rFonts w:ascii="Times New Roman" w:eastAsia="Times New Roman" w:hAnsi="Times New Roman"/>
          <w:b/>
          <w:sz w:val="28"/>
          <w:szCs w:val="28"/>
          <w:lang w:eastAsia="ru-RU"/>
        </w:rPr>
        <w:t>VII. Порядок заключения соглашений и перечисления субсидии</w:t>
      </w:r>
    </w:p>
    <w:p w:rsidR="00A23627" w:rsidRPr="00DD1D78" w:rsidRDefault="00A23627" w:rsidP="00DD1D78">
      <w:pPr>
        <w:widowControl w:val="0"/>
        <w:autoSpaceDE w:val="0"/>
        <w:autoSpaceDN w:val="0"/>
        <w:spacing w:after="0" w:line="240" w:lineRule="auto"/>
        <w:ind w:firstLine="540"/>
        <w:contextualSpacing/>
        <w:jc w:val="center"/>
        <w:outlineLvl w:val="1"/>
        <w:rPr>
          <w:rFonts w:ascii="Times New Roman" w:eastAsia="Times New Roman" w:hAnsi="Times New Roman"/>
          <w:b/>
          <w:sz w:val="28"/>
          <w:szCs w:val="28"/>
          <w:lang w:eastAsia="ru-RU"/>
        </w:rPr>
      </w:pPr>
    </w:p>
    <w:p w:rsidR="00DD1D78" w:rsidRPr="00DD1D78" w:rsidRDefault="00DD1D78" w:rsidP="00DD1D78">
      <w:pPr>
        <w:widowControl w:val="0"/>
        <w:autoSpaceDE w:val="0"/>
        <w:autoSpaceDN w:val="0"/>
        <w:spacing w:before="220" w:after="0" w:line="240" w:lineRule="auto"/>
        <w:ind w:firstLine="567"/>
        <w:contextualSpacing/>
        <w:jc w:val="both"/>
        <w:rPr>
          <w:rFonts w:ascii="Times New Roman" w:eastAsia="Times New Roman" w:hAnsi="Times New Roman"/>
          <w:sz w:val="28"/>
          <w:szCs w:val="28"/>
          <w:lang w:eastAsia="ru-RU"/>
        </w:rPr>
      </w:pPr>
      <w:r w:rsidRPr="00DD1D78">
        <w:rPr>
          <w:rFonts w:ascii="Times New Roman" w:eastAsia="Times New Roman" w:hAnsi="Times New Roman"/>
          <w:sz w:val="28"/>
          <w:szCs w:val="28"/>
          <w:lang w:eastAsia="ru-RU"/>
        </w:rPr>
        <w:t xml:space="preserve">44. По результатам отбора </w:t>
      </w:r>
      <w:r w:rsidR="00D31E20">
        <w:rPr>
          <w:rFonts w:ascii="Times New Roman" w:eastAsia="Times New Roman" w:hAnsi="Times New Roman"/>
          <w:sz w:val="28"/>
          <w:szCs w:val="28"/>
          <w:lang w:eastAsia="ru-RU"/>
        </w:rPr>
        <w:t>уполномоченным</w:t>
      </w:r>
      <w:r w:rsidR="00EF379A">
        <w:rPr>
          <w:rFonts w:ascii="Times New Roman" w:eastAsia="Times New Roman" w:hAnsi="Times New Roman"/>
          <w:sz w:val="28"/>
          <w:szCs w:val="28"/>
          <w:lang w:eastAsia="ru-RU"/>
        </w:rPr>
        <w:t xml:space="preserve"> орган</w:t>
      </w:r>
      <w:r w:rsidR="00D31E20">
        <w:rPr>
          <w:rFonts w:ascii="Times New Roman" w:eastAsia="Times New Roman" w:hAnsi="Times New Roman"/>
          <w:sz w:val="28"/>
          <w:szCs w:val="28"/>
          <w:lang w:eastAsia="ru-RU"/>
        </w:rPr>
        <w:t>о</w:t>
      </w:r>
      <w:r w:rsidRPr="00DD1D78">
        <w:rPr>
          <w:rFonts w:ascii="Times New Roman" w:eastAsia="Times New Roman" w:hAnsi="Times New Roman"/>
          <w:sz w:val="28"/>
          <w:szCs w:val="28"/>
          <w:lang w:eastAsia="ru-RU"/>
        </w:rPr>
        <w:t xml:space="preserve">м с победителем отбора заключается соглашение в соответствии с типовой формой, установленной </w:t>
      </w:r>
      <w:r w:rsidR="00D31E20">
        <w:rPr>
          <w:rFonts w:ascii="Times New Roman" w:eastAsia="Times New Roman" w:hAnsi="Times New Roman"/>
          <w:sz w:val="28"/>
          <w:szCs w:val="28"/>
          <w:lang w:eastAsia="ru-RU"/>
        </w:rPr>
        <w:t xml:space="preserve">Министерством </w:t>
      </w:r>
      <w:r w:rsidRPr="00DD1D78">
        <w:rPr>
          <w:rFonts w:ascii="Times New Roman" w:eastAsia="Times New Roman" w:hAnsi="Times New Roman"/>
          <w:sz w:val="28"/>
          <w:szCs w:val="28"/>
          <w:lang w:eastAsia="ru-RU"/>
        </w:rPr>
        <w:t xml:space="preserve">финансов </w:t>
      </w:r>
      <w:r w:rsidR="0035721E">
        <w:rPr>
          <w:rFonts w:ascii="Times New Roman" w:eastAsia="Times New Roman" w:hAnsi="Times New Roman"/>
          <w:sz w:val="28"/>
          <w:szCs w:val="28"/>
          <w:lang w:eastAsia="ru-RU"/>
        </w:rPr>
        <w:t>Республики Татарстан</w:t>
      </w:r>
      <w:r w:rsidRPr="00DD1D78">
        <w:rPr>
          <w:rFonts w:ascii="Times New Roman" w:eastAsia="Times New Roman" w:hAnsi="Times New Roman"/>
          <w:sz w:val="28"/>
          <w:szCs w:val="28"/>
          <w:lang w:eastAsia="ru-RU"/>
        </w:rPr>
        <w:t xml:space="preserve"> не позднее 20-го рабочего дня после определения победителя отбора.</w:t>
      </w:r>
    </w:p>
    <w:p w:rsidR="00DD1D78" w:rsidRPr="00DD1D78" w:rsidRDefault="00DD1D78" w:rsidP="00DD1D78">
      <w:pPr>
        <w:widowControl w:val="0"/>
        <w:autoSpaceDE w:val="0"/>
        <w:autoSpaceDN w:val="0"/>
        <w:spacing w:before="220" w:after="0" w:line="240" w:lineRule="auto"/>
        <w:ind w:firstLine="567"/>
        <w:contextualSpacing/>
        <w:jc w:val="both"/>
        <w:rPr>
          <w:rFonts w:ascii="Times New Roman" w:eastAsia="Times New Roman" w:hAnsi="Times New Roman"/>
          <w:sz w:val="28"/>
          <w:szCs w:val="28"/>
          <w:lang w:eastAsia="ru-RU"/>
        </w:rPr>
      </w:pPr>
      <w:r w:rsidRPr="00DD1D78">
        <w:rPr>
          <w:rFonts w:ascii="Times New Roman" w:eastAsia="Times New Roman" w:hAnsi="Times New Roman"/>
          <w:sz w:val="28"/>
          <w:szCs w:val="28"/>
          <w:lang w:eastAsia="ru-RU"/>
        </w:rPr>
        <w:t>Соглашение заключается в форме электронного документа в системе «Электронный бюджет» и подписывается усиленной квалифицированной электронной подписью лиц, имеющих право действовать от имени каждой из сторон.</w:t>
      </w:r>
    </w:p>
    <w:p w:rsidR="00DD1D78" w:rsidRPr="00DD1D78" w:rsidRDefault="00DD1D78" w:rsidP="00DD1D78">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DD1D78">
        <w:rPr>
          <w:rFonts w:ascii="Times New Roman" w:eastAsia="Times New Roman" w:hAnsi="Times New Roman"/>
          <w:sz w:val="28"/>
          <w:szCs w:val="28"/>
          <w:lang w:eastAsia="ru-RU"/>
        </w:rPr>
        <w:t xml:space="preserve">В случае уменьшения </w:t>
      </w:r>
      <w:r w:rsidR="00BD4ED8">
        <w:rPr>
          <w:rFonts w:ascii="Times New Roman" w:eastAsia="Times New Roman" w:hAnsi="Times New Roman"/>
          <w:sz w:val="28"/>
          <w:szCs w:val="28"/>
          <w:lang w:eastAsia="ru-RU"/>
        </w:rPr>
        <w:t>уполномоченному органу</w:t>
      </w:r>
      <w:r w:rsidRPr="00DD1D78">
        <w:rPr>
          <w:rFonts w:ascii="Times New Roman" w:eastAsia="Times New Roman" w:hAnsi="Times New Roman"/>
          <w:sz w:val="28"/>
          <w:szCs w:val="28"/>
          <w:lang w:eastAsia="ru-RU"/>
        </w:rPr>
        <w:t xml:space="preserve"> ранее доведенных лимитов бюджетных обязательств, приводящего к невозможности предоставления субсидии в размере, определенном в соглашении, в последнее включается условие о согласовании новых условий соглашения или о расторжении соглашения при недостижении согласия по новым условиям.</w:t>
      </w:r>
    </w:p>
    <w:p w:rsidR="00DD1D78" w:rsidRPr="00DD1D78" w:rsidRDefault="00DD1D78" w:rsidP="00DD1D78">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DD1D78">
        <w:rPr>
          <w:rFonts w:ascii="Times New Roman" w:eastAsia="Times New Roman" w:hAnsi="Times New Roman"/>
          <w:sz w:val="28"/>
          <w:szCs w:val="28"/>
          <w:lang w:eastAsia="ru-RU"/>
        </w:rPr>
        <w:t xml:space="preserve">При необходимости </w:t>
      </w:r>
      <w:r w:rsidR="00BD4ED8">
        <w:rPr>
          <w:rFonts w:ascii="Times New Roman" w:eastAsia="Times New Roman" w:hAnsi="Times New Roman"/>
          <w:sz w:val="28"/>
          <w:szCs w:val="28"/>
          <w:lang w:eastAsia="ru-RU"/>
        </w:rPr>
        <w:t>у</w:t>
      </w:r>
      <w:r w:rsidR="00EF379A">
        <w:rPr>
          <w:rFonts w:ascii="Times New Roman" w:eastAsia="Times New Roman" w:hAnsi="Times New Roman"/>
          <w:sz w:val="28"/>
          <w:szCs w:val="28"/>
          <w:lang w:eastAsia="ru-RU"/>
        </w:rPr>
        <w:t>полномоченный орган</w:t>
      </w:r>
      <w:r w:rsidRPr="00DD1D78">
        <w:rPr>
          <w:rFonts w:ascii="Times New Roman" w:eastAsia="Times New Roman" w:hAnsi="Times New Roman"/>
          <w:sz w:val="28"/>
          <w:szCs w:val="28"/>
          <w:lang w:eastAsia="ru-RU"/>
        </w:rPr>
        <w:t xml:space="preserve"> заключает с получателем субсидии дополнительное соглашение к соглашению, в том числе дополнительное соглашение о расторжении соглашения, в соответствии с типовыми формами, установленными </w:t>
      </w:r>
      <w:r w:rsidR="00BD4ED8">
        <w:rPr>
          <w:rFonts w:ascii="Times New Roman" w:eastAsia="Times New Roman" w:hAnsi="Times New Roman"/>
          <w:sz w:val="28"/>
          <w:szCs w:val="28"/>
          <w:lang w:eastAsia="ru-RU"/>
        </w:rPr>
        <w:lastRenderedPageBreak/>
        <w:t xml:space="preserve">Министерством </w:t>
      </w:r>
      <w:r w:rsidRPr="00DD1D78">
        <w:rPr>
          <w:rFonts w:ascii="Times New Roman" w:eastAsia="Times New Roman" w:hAnsi="Times New Roman"/>
          <w:sz w:val="28"/>
          <w:szCs w:val="28"/>
          <w:lang w:eastAsia="ru-RU"/>
        </w:rPr>
        <w:t xml:space="preserve">финансов </w:t>
      </w:r>
      <w:r w:rsidR="0035721E">
        <w:rPr>
          <w:rFonts w:ascii="Times New Roman" w:eastAsia="Times New Roman" w:hAnsi="Times New Roman"/>
          <w:sz w:val="28"/>
          <w:szCs w:val="28"/>
          <w:lang w:eastAsia="ru-RU"/>
        </w:rPr>
        <w:t>Республики Татарстан</w:t>
      </w:r>
      <w:r w:rsidRPr="00DD1D78">
        <w:rPr>
          <w:rFonts w:ascii="Times New Roman" w:eastAsia="Times New Roman" w:hAnsi="Times New Roman"/>
          <w:sz w:val="28"/>
          <w:szCs w:val="28"/>
          <w:lang w:eastAsia="ru-RU"/>
        </w:rPr>
        <w:t>.</w:t>
      </w:r>
    </w:p>
    <w:p w:rsidR="00DD1D78" w:rsidRPr="00DD1D78" w:rsidRDefault="00DD1D78" w:rsidP="00DD1D78">
      <w:pPr>
        <w:widowControl w:val="0"/>
        <w:autoSpaceDE w:val="0"/>
        <w:autoSpaceDN w:val="0"/>
        <w:spacing w:before="220" w:after="0" w:line="240" w:lineRule="auto"/>
        <w:ind w:firstLine="567"/>
        <w:contextualSpacing/>
        <w:jc w:val="both"/>
        <w:rPr>
          <w:rFonts w:ascii="Times New Roman" w:eastAsia="Times New Roman" w:hAnsi="Times New Roman"/>
          <w:sz w:val="28"/>
          <w:szCs w:val="28"/>
          <w:lang w:eastAsia="ru-RU"/>
        </w:rPr>
      </w:pPr>
      <w:r w:rsidRPr="00DD1D78">
        <w:rPr>
          <w:rFonts w:ascii="Times New Roman" w:eastAsia="Times New Roman" w:hAnsi="Times New Roman"/>
          <w:sz w:val="28"/>
          <w:szCs w:val="28"/>
          <w:lang w:eastAsia="ru-RU"/>
        </w:rPr>
        <w:t>45. При рео</w:t>
      </w:r>
      <w:r w:rsidR="0035721E">
        <w:rPr>
          <w:rFonts w:ascii="Times New Roman" w:eastAsia="Times New Roman" w:hAnsi="Times New Roman"/>
          <w:sz w:val="28"/>
          <w:szCs w:val="28"/>
          <w:lang w:eastAsia="ru-RU"/>
        </w:rPr>
        <w:t xml:space="preserve">рганизации получателя субсидии </w:t>
      </w:r>
      <w:r w:rsidRPr="00DD1D78">
        <w:rPr>
          <w:rFonts w:ascii="Times New Roman" w:eastAsia="Times New Roman" w:hAnsi="Times New Roman"/>
          <w:sz w:val="28"/>
          <w:szCs w:val="28"/>
          <w:lang w:eastAsia="ru-RU"/>
        </w:rPr>
        <w:t>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DD1D78" w:rsidRPr="00DD1D78" w:rsidRDefault="00DD1D78" w:rsidP="00DD1D78">
      <w:pPr>
        <w:widowControl w:val="0"/>
        <w:autoSpaceDE w:val="0"/>
        <w:autoSpaceDN w:val="0"/>
        <w:spacing w:before="220" w:after="0" w:line="240" w:lineRule="auto"/>
        <w:ind w:firstLine="567"/>
        <w:contextualSpacing/>
        <w:jc w:val="both"/>
        <w:rPr>
          <w:rFonts w:ascii="Times New Roman" w:eastAsia="Times New Roman" w:hAnsi="Times New Roman"/>
          <w:sz w:val="28"/>
          <w:szCs w:val="28"/>
          <w:lang w:eastAsia="ru-RU"/>
        </w:rPr>
      </w:pPr>
      <w:r w:rsidRPr="00DD1D78">
        <w:rPr>
          <w:rFonts w:ascii="Times New Roman" w:eastAsia="Times New Roman" w:hAnsi="Times New Roman"/>
          <w:sz w:val="28"/>
          <w:szCs w:val="28"/>
          <w:lang w:eastAsia="ru-RU"/>
        </w:rPr>
        <w:t xml:space="preserve">46. </w:t>
      </w:r>
      <w:r w:rsidR="00EF379A">
        <w:rPr>
          <w:rFonts w:ascii="Times New Roman" w:eastAsia="Times New Roman" w:hAnsi="Times New Roman"/>
          <w:sz w:val="28"/>
          <w:szCs w:val="28"/>
          <w:lang w:eastAsia="ru-RU"/>
        </w:rPr>
        <w:t>Уполномоченный орган</w:t>
      </w:r>
      <w:r w:rsidRPr="00DD1D78">
        <w:rPr>
          <w:rFonts w:ascii="Times New Roman" w:eastAsia="Times New Roman" w:hAnsi="Times New Roman"/>
          <w:sz w:val="28"/>
          <w:szCs w:val="28"/>
          <w:lang w:eastAsia="ru-RU"/>
        </w:rPr>
        <w:t xml:space="preserve"> отказывается от заключения соглашения с победителем отбора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w:t>
      </w:r>
    </w:p>
    <w:p w:rsidR="00DD1D78" w:rsidRPr="00DD1D78" w:rsidRDefault="00DD1D78" w:rsidP="00DD1D78">
      <w:pPr>
        <w:widowControl w:val="0"/>
        <w:autoSpaceDE w:val="0"/>
        <w:autoSpaceDN w:val="0"/>
        <w:spacing w:before="220" w:after="0" w:line="240" w:lineRule="auto"/>
        <w:ind w:firstLine="567"/>
        <w:contextualSpacing/>
        <w:jc w:val="both"/>
        <w:rPr>
          <w:rFonts w:ascii="Times New Roman" w:eastAsia="Times New Roman" w:hAnsi="Times New Roman"/>
          <w:sz w:val="28"/>
          <w:szCs w:val="28"/>
          <w:lang w:eastAsia="ru-RU"/>
        </w:rPr>
      </w:pPr>
      <w:r w:rsidRPr="00DD1D78">
        <w:rPr>
          <w:rFonts w:ascii="Times New Roman" w:eastAsia="Times New Roman" w:hAnsi="Times New Roman"/>
          <w:sz w:val="28"/>
          <w:szCs w:val="28"/>
          <w:lang w:eastAsia="ru-RU"/>
        </w:rPr>
        <w:t xml:space="preserve">47. В случае отказа </w:t>
      </w:r>
      <w:r w:rsidR="00860F1F">
        <w:rPr>
          <w:rFonts w:ascii="Times New Roman" w:eastAsia="Times New Roman" w:hAnsi="Times New Roman"/>
          <w:sz w:val="28"/>
          <w:szCs w:val="28"/>
          <w:lang w:eastAsia="ru-RU"/>
        </w:rPr>
        <w:t>у</w:t>
      </w:r>
      <w:r w:rsidR="00EF379A">
        <w:rPr>
          <w:rFonts w:ascii="Times New Roman" w:eastAsia="Times New Roman" w:hAnsi="Times New Roman"/>
          <w:sz w:val="28"/>
          <w:szCs w:val="28"/>
          <w:lang w:eastAsia="ru-RU"/>
        </w:rPr>
        <w:t>полномоченн</w:t>
      </w:r>
      <w:r w:rsidR="00860F1F">
        <w:rPr>
          <w:rFonts w:ascii="Times New Roman" w:eastAsia="Times New Roman" w:hAnsi="Times New Roman"/>
          <w:sz w:val="28"/>
          <w:szCs w:val="28"/>
          <w:lang w:eastAsia="ru-RU"/>
        </w:rPr>
        <w:t>ого</w:t>
      </w:r>
      <w:r w:rsidR="00EF379A">
        <w:rPr>
          <w:rFonts w:ascii="Times New Roman" w:eastAsia="Times New Roman" w:hAnsi="Times New Roman"/>
          <w:sz w:val="28"/>
          <w:szCs w:val="28"/>
          <w:lang w:eastAsia="ru-RU"/>
        </w:rPr>
        <w:t xml:space="preserve"> орган</w:t>
      </w:r>
      <w:r w:rsidR="00860F1F">
        <w:rPr>
          <w:rFonts w:ascii="Times New Roman" w:eastAsia="Times New Roman" w:hAnsi="Times New Roman"/>
          <w:sz w:val="28"/>
          <w:szCs w:val="28"/>
          <w:lang w:eastAsia="ru-RU"/>
        </w:rPr>
        <w:t>а</w:t>
      </w:r>
      <w:r w:rsidRPr="00DD1D78">
        <w:rPr>
          <w:rFonts w:ascii="Times New Roman" w:eastAsia="Times New Roman" w:hAnsi="Times New Roman"/>
          <w:sz w:val="28"/>
          <w:szCs w:val="28"/>
          <w:lang w:eastAsia="ru-RU"/>
        </w:rPr>
        <w:t xml:space="preserve"> от заключения соглашения с победителем отбора по основаниям, предусмотренным пунктом 46 настоящего Порядка, отказа победителя отбора от заключения соглашения, неподписания победителем отбора соглашения в срок, определенный объявлением о проведении отбора, </w:t>
      </w:r>
      <w:r w:rsidR="00860F1F">
        <w:rPr>
          <w:rFonts w:ascii="Times New Roman" w:eastAsia="Times New Roman" w:hAnsi="Times New Roman"/>
          <w:sz w:val="28"/>
          <w:szCs w:val="28"/>
          <w:lang w:eastAsia="ru-RU"/>
        </w:rPr>
        <w:t>у</w:t>
      </w:r>
      <w:r w:rsidR="00EF379A">
        <w:rPr>
          <w:rFonts w:ascii="Times New Roman" w:eastAsia="Times New Roman" w:hAnsi="Times New Roman"/>
          <w:sz w:val="28"/>
          <w:szCs w:val="28"/>
          <w:lang w:eastAsia="ru-RU"/>
        </w:rPr>
        <w:t>полномоченный орган</w:t>
      </w:r>
      <w:r w:rsidRPr="00DD1D78">
        <w:rPr>
          <w:rFonts w:ascii="Times New Roman" w:eastAsia="Times New Roman" w:hAnsi="Times New Roman"/>
          <w:sz w:val="28"/>
          <w:szCs w:val="28"/>
          <w:lang w:eastAsia="ru-RU"/>
        </w:rPr>
        <w:t xml:space="preserve"> направляет предложение о заключении соглашения иному</w:t>
      </w:r>
      <w:r w:rsidR="00860F1F">
        <w:rPr>
          <w:rFonts w:ascii="Times New Roman" w:eastAsia="Times New Roman" w:hAnsi="Times New Roman"/>
          <w:sz w:val="28"/>
          <w:szCs w:val="28"/>
          <w:lang w:eastAsia="ru-RU"/>
        </w:rPr>
        <w:t xml:space="preserve"> авиаперевозчику</w:t>
      </w:r>
      <w:r w:rsidRPr="00DD1D78">
        <w:rPr>
          <w:rFonts w:ascii="Times New Roman" w:eastAsia="Times New Roman" w:hAnsi="Times New Roman"/>
          <w:sz w:val="28"/>
          <w:szCs w:val="28"/>
          <w:lang w:eastAsia="ru-RU"/>
        </w:rPr>
        <w:t>, в случае его соответствия критериям, требованиям и условиям, установленными настоящим Порядком, заявка которого имеет следующий в порядке убывания рейтинг заявки после последнего</w:t>
      </w:r>
      <w:r w:rsidR="00860F1F">
        <w:rPr>
          <w:rFonts w:ascii="Times New Roman" w:eastAsia="Times New Roman" w:hAnsi="Times New Roman"/>
          <w:sz w:val="28"/>
          <w:szCs w:val="28"/>
          <w:lang w:eastAsia="ru-RU"/>
        </w:rPr>
        <w:t>авиаперевозчика</w:t>
      </w:r>
      <w:r w:rsidRPr="00DD1D78">
        <w:rPr>
          <w:rFonts w:ascii="Times New Roman" w:eastAsia="Times New Roman" w:hAnsi="Times New Roman"/>
          <w:sz w:val="28"/>
          <w:szCs w:val="28"/>
          <w:lang w:eastAsia="ru-RU"/>
        </w:rPr>
        <w:t>, признанного победителем.</w:t>
      </w:r>
    </w:p>
    <w:p w:rsidR="00DD1D78" w:rsidRPr="00DD1D78" w:rsidRDefault="00DD1D78" w:rsidP="00DD1D78">
      <w:pPr>
        <w:widowControl w:val="0"/>
        <w:autoSpaceDE w:val="0"/>
        <w:autoSpaceDN w:val="0"/>
        <w:spacing w:before="220" w:after="0" w:line="240" w:lineRule="auto"/>
        <w:ind w:firstLine="567"/>
        <w:contextualSpacing/>
        <w:jc w:val="both"/>
        <w:rPr>
          <w:rFonts w:ascii="Times New Roman" w:eastAsia="Times New Roman" w:hAnsi="Times New Roman"/>
          <w:sz w:val="28"/>
          <w:szCs w:val="28"/>
          <w:lang w:eastAsia="ru-RU"/>
        </w:rPr>
      </w:pPr>
      <w:r w:rsidRPr="00DD1D78">
        <w:rPr>
          <w:rFonts w:ascii="Times New Roman" w:eastAsia="Times New Roman" w:hAnsi="Times New Roman"/>
          <w:sz w:val="28"/>
          <w:szCs w:val="28"/>
          <w:lang w:eastAsia="ru-RU"/>
        </w:rPr>
        <w:t>48. Получатель субсидии признается уклонившимся от заключения соглашения в случае, если в сроки, указанные в объявлении о проведении отбора, не обеспечил подписание соглашения лицом, имеющим право действовать от имени получателя субсидии.</w:t>
      </w:r>
    </w:p>
    <w:p w:rsidR="00A23627" w:rsidRPr="00A23627" w:rsidRDefault="00DD1D78" w:rsidP="00A23627">
      <w:pPr>
        <w:widowControl w:val="0"/>
        <w:autoSpaceDE w:val="0"/>
        <w:autoSpaceDN w:val="0"/>
        <w:spacing w:before="220" w:after="0" w:line="240" w:lineRule="auto"/>
        <w:ind w:firstLine="567"/>
        <w:contextualSpacing/>
        <w:jc w:val="both"/>
        <w:rPr>
          <w:rFonts w:ascii="Times New Roman" w:eastAsia="Times New Roman" w:hAnsi="Times New Roman"/>
          <w:sz w:val="28"/>
          <w:szCs w:val="28"/>
          <w:lang w:eastAsia="ru-RU"/>
        </w:rPr>
      </w:pPr>
      <w:r w:rsidRPr="00DD1D78">
        <w:rPr>
          <w:rFonts w:ascii="Times New Roman" w:eastAsia="Times New Roman" w:hAnsi="Times New Roman"/>
          <w:sz w:val="28"/>
          <w:szCs w:val="28"/>
          <w:lang w:eastAsia="ru-RU"/>
        </w:rPr>
        <w:t xml:space="preserve">49. Для получения субсидии за отчетный месяц получатель субсидии представляет в </w:t>
      </w:r>
      <w:r w:rsidR="0098372E">
        <w:rPr>
          <w:rFonts w:ascii="Times New Roman" w:eastAsia="Times New Roman" w:hAnsi="Times New Roman"/>
          <w:sz w:val="28"/>
          <w:szCs w:val="28"/>
          <w:lang w:eastAsia="ru-RU"/>
        </w:rPr>
        <w:t>у</w:t>
      </w:r>
      <w:r w:rsidR="00EF379A">
        <w:rPr>
          <w:rFonts w:ascii="Times New Roman" w:eastAsia="Times New Roman" w:hAnsi="Times New Roman"/>
          <w:sz w:val="28"/>
          <w:szCs w:val="28"/>
          <w:lang w:eastAsia="ru-RU"/>
        </w:rPr>
        <w:t>полномоченный орган</w:t>
      </w:r>
      <w:r w:rsidRPr="00DD1D78">
        <w:rPr>
          <w:rFonts w:ascii="Times New Roman" w:eastAsia="Times New Roman" w:hAnsi="Times New Roman"/>
          <w:sz w:val="28"/>
          <w:szCs w:val="28"/>
          <w:lang w:eastAsia="ru-RU"/>
        </w:rPr>
        <w:t xml:space="preserve"> ежемесячно, не позднее последнего числа месяца, следующего за отчетным, </w:t>
      </w:r>
      <w:r w:rsidR="00A23627" w:rsidRPr="00A23627">
        <w:rPr>
          <w:rFonts w:ascii="Times New Roman" w:eastAsia="Times New Roman" w:hAnsi="Times New Roman"/>
          <w:sz w:val="28"/>
          <w:szCs w:val="28"/>
          <w:lang w:eastAsia="ru-RU"/>
        </w:rPr>
        <w:t>отчет о количестве фактически выполненных рейсов, численности перевезенных пассажиров, фактическом пассажирообороте, применяемых тарифах, причитающейся получателю субсидий субсидии и комплексном показателе эффективности субсидирования фактического пассажирооборота по установленной уполномоченным органом форме с приложением реестра перевозочных документов, подтверждающих выполнение воздушных перевозок по специальному тарифу (далее - отчет).</w:t>
      </w:r>
    </w:p>
    <w:p w:rsidR="00DD1D78" w:rsidRPr="00DD1D78" w:rsidRDefault="00A23627" w:rsidP="00A23627">
      <w:pPr>
        <w:widowControl w:val="0"/>
        <w:autoSpaceDE w:val="0"/>
        <w:autoSpaceDN w:val="0"/>
        <w:spacing w:before="220" w:after="0" w:line="240" w:lineRule="auto"/>
        <w:ind w:firstLine="567"/>
        <w:contextualSpacing/>
        <w:jc w:val="both"/>
        <w:rPr>
          <w:rFonts w:ascii="Times New Roman" w:eastAsia="Times New Roman" w:hAnsi="Times New Roman"/>
          <w:sz w:val="28"/>
          <w:szCs w:val="28"/>
          <w:lang w:eastAsia="ru-RU"/>
        </w:rPr>
      </w:pPr>
      <w:r w:rsidRPr="00A23627">
        <w:rPr>
          <w:rFonts w:ascii="Times New Roman" w:eastAsia="Times New Roman" w:hAnsi="Times New Roman"/>
          <w:sz w:val="28"/>
          <w:szCs w:val="28"/>
          <w:lang w:eastAsia="ru-RU"/>
        </w:rPr>
        <w:t>Отчет должен быть подписан руководителем и главным бухгалтером получателя субсидий, скреплен печатью (при наличии) получателя субсидий.</w:t>
      </w:r>
      <w:r>
        <w:rPr>
          <w:rFonts w:ascii="Times New Roman" w:eastAsia="Times New Roman" w:hAnsi="Times New Roman"/>
          <w:sz w:val="28"/>
          <w:szCs w:val="28"/>
          <w:lang w:eastAsia="ru-RU"/>
        </w:rPr>
        <w:t xml:space="preserve"> </w:t>
      </w:r>
    </w:p>
    <w:p w:rsidR="00DD1D78" w:rsidRPr="00DD1D78" w:rsidRDefault="00DD1D78" w:rsidP="00DD1D78">
      <w:pPr>
        <w:widowControl w:val="0"/>
        <w:autoSpaceDE w:val="0"/>
        <w:autoSpaceDN w:val="0"/>
        <w:spacing w:before="220" w:after="0" w:line="240" w:lineRule="auto"/>
        <w:ind w:firstLine="567"/>
        <w:contextualSpacing/>
        <w:jc w:val="both"/>
        <w:rPr>
          <w:rFonts w:ascii="Times New Roman" w:eastAsia="Times New Roman" w:hAnsi="Times New Roman"/>
          <w:sz w:val="28"/>
          <w:szCs w:val="28"/>
          <w:lang w:eastAsia="ru-RU"/>
        </w:rPr>
      </w:pPr>
      <w:r w:rsidRPr="00DD1D78">
        <w:rPr>
          <w:rFonts w:ascii="Times New Roman" w:eastAsia="Times New Roman" w:hAnsi="Times New Roman"/>
          <w:sz w:val="28"/>
          <w:szCs w:val="28"/>
          <w:lang w:eastAsia="ru-RU"/>
        </w:rPr>
        <w:t xml:space="preserve">50. Для получения субсидии за декабрь текущего финансового года получатель субсидии представляет в </w:t>
      </w:r>
      <w:r w:rsidR="0098372E">
        <w:rPr>
          <w:rFonts w:ascii="Times New Roman" w:eastAsia="Times New Roman" w:hAnsi="Times New Roman"/>
          <w:sz w:val="28"/>
          <w:szCs w:val="28"/>
          <w:lang w:eastAsia="ru-RU"/>
        </w:rPr>
        <w:t>у</w:t>
      </w:r>
      <w:r w:rsidR="00EF379A">
        <w:rPr>
          <w:rFonts w:ascii="Times New Roman" w:eastAsia="Times New Roman" w:hAnsi="Times New Roman"/>
          <w:sz w:val="28"/>
          <w:szCs w:val="28"/>
          <w:lang w:eastAsia="ru-RU"/>
        </w:rPr>
        <w:t>полномоченный орган</w:t>
      </w:r>
      <w:r w:rsidRPr="00DD1D78">
        <w:rPr>
          <w:rFonts w:ascii="Times New Roman" w:eastAsia="Times New Roman" w:hAnsi="Times New Roman"/>
          <w:sz w:val="28"/>
          <w:szCs w:val="28"/>
          <w:lang w:eastAsia="ru-RU"/>
        </w:rPr>
        <w:t xml:space="preserve"> до 25 декабря текущего финансового года документы, указанные в пункте 49 настоящего Порядка. В срок не позднее 31 января очередного финансового года корректируются платежи за декабрь текущего финансового года.</w:t>
      </w:r>
    </w:p>
    <w:p w:rsidR="00952D27" w:rsidRDefault="00DD1D78" w:rsidP="00DD1D78">
      <w:pPr>
        <w:widowControl w:val="0"/>
        <w:autoSpaceDE w:val="0"/>
        <w:autoSpaceDN w:val="0"/>
        <w:spacing w:before="220" w:after="0" w:line="240" w:lineRule="auto"/>
        <w:ind w:firstLine="567"/>
        <w:contextualSpacing/>
        <w:jc w:val="both"/>
        <w:rPr>
          <w:rFonts w:ascii="Times New Roman" w:eastAsia="Times New Roman" w:hAnsi="Times New Roman"/>
          <w:sz w:val="28"/>
          <w:szCs w:val="28"/>
          <w:lang w:eastAsia="ru-RU"/>
        </w:rPr>
      </w:pPr>
      <w:r w:rsidRPr="00DD1D78">
        <w:rPr>
          <w:rFonts w:ascii="Times New Roman" w:eastAsia="Times New Roman" w:hAnsi="Times New Roman"/>
          <w:sz w:val="28"/>
          <w:szCs w:val="28"/>
          <w:lang w:eastAsia="ru-RU"/>
        </w:rPr>
        <w:t xml:space="preserve">51. </w:t>
      </w:r>
      <w:r w:rsidR="00952D27" w:rsidRPr="00952D27">
        <w:rPr>
          <w:rFonts w:ascii="Times New Roman" w:eastAsia="Times New Roman" w:hAnsi="Times New Roman"/>
          <w:sz w:val="28"/>
          <w:szCs w:val="28"/>
          <w:lang w:eastAsia="ru-RU"/>
        </w:rPr>
        <w:t>Получатель субсидий несет ответственность за достоверность сведений, содержащихся в отчете.</w:t>
      </w:r>
    </w:p>
    <w:p w:rsidR="00DD1D78" w:rsidRPr="00DD1D78" w:rsidRDefault="00DD1D78" w:rsidP="00DD1D78">
      <w:pPr>
        <w:widowControl w:val="0"/>
        <w:autoSpaceDE w:val="0"/>
        <w:autoSpaceDN w:val="0"/>
        <w:spacing w:before="220" w:after="0" w:line="240" w:lineRule="auto"/>
        <w:ind w:firstLine="567"/>
        <w:contextualSpacing/>
        <w:jc w:val="both"/>
        <w:rPr>
          <w:rFonts w:ascii="Times New Roman" w:eastAsia="Times New Roman" w:hAnsi="Times New Roman"/>
          <w:sz w:val="28"/>
          <w:szCs w:val="28"/>
          <w:lang w:eastAsia="ru-RU"/>
        </w:rPr>
      </w:pPr>
      <w:r w:rsidRPr="00DD1D78">
        <w:rPr>
          <w:rFonts w:ascii="Times New Roman" w:eastAsia="Times New Roman" w:hAnsi="Times New Roman"/>
          <w:sz w:val="28"/>
          <w:szCs w:val="28"/>
          <w:lang w:eastAsia="ru-RU"/>
        </w:rPr>
        <w:t xml:space="preserve">52. </w:t>
      </w:r>
      <w:r w:rsidR="00EF379A">
        <w:rPr>
          <w:rFonts w:ascii="Times New Roman" w:eastAsia="Times New Roman" w:hAnsi="Times New Roman"/>
          <w:sz w:val="28"/>
          <w:szCs w:val="28"/>
          <w:lang w:eastAsia="ru-RU"/>
        </w:rPr>
        <w:t>Уполномоченный орган</w:t>
      </w:r>
      <w:r w:rsidRPr="00DD1D78">
        <w:rPr>
          <w:rFonts w:ascii="Times New Roman" w:eastAsia="Times New Roman" w:hAnsi="Times New Roman"/>
          <w:sz w:val="28"/>
          <w:szCs w:val="28"/>
          <w:lang w:eastAsia="ru-RU"/>
        </w:rPr>
        <w:t>:</w:t>
      </w:r>
    </w:p>
    <w:p w:rsidR="00DD1D78" w:rsidRPr="00DD1D78" w:rsidRDefault="00DD1D78" w:rsidP="00DD1D78">
      <w:pPr>
        <w:widowControl w:val="0"/>
        <w:autoSpaceDE w:val="0"/>
        <w:autoSpaceDN w:val="0"/>
        <w:spacing w:before="220" w:after="0" w:line="240" w:lineRule="auto"/>
        <w:ind w:firstLine="567"/>
        <w:contextualSpacing/>
        <w:jc w:val="both"/>
        <w:rPr>
          <w:rFonts w:ascii="Times New Roman" w:eastAsia="Times New Roman" w:hAnsi="Times New Roman"/>
          <w:sz w:val="28"/>
          <w:szCs w:val="28"/>
          <w:lang w:eastAsia="ru-RU"/>
        </w:rPr>
      </w:pPr>
      <w:r w:rsidRPr="00DD1D78">
        <w:rPr>
          <w:rFonts w:ascii="Times New Roman" w:eastAsia="Times New Roman" w:hAnsi="Times New Roman"/>
          <w:sz w:val="28"/>
          <w:szCs w:val="28"/>
          <w:lang w:eastAsia="ru-RU"/>
        </w:rPr>
        <w:t>регистрирует документы, указанные в пункте 49 настоящего Порядка, в день их поступления;</w:t>
      </w:r>
    </w:p>
    <w:p w:rsidR="00DD1D78" w:rsidRPr="00DD1D78" w:rsidRDefault="00DD1D78" w:rsidP="00DD1D78">
      <w:pPr>
        <w:widowControl w:val="0"/>
        <w:autoSpaceDE w:val="0"/>
        <w:autoSpaceDN w:val="0"/>
        <w:spacing w:before="220" w:after="0" w:line="240" w:lineRule="auto"/>
        <w:ind w:firstLine="567"/>
        <w:contextualSpacing/>
        <w:jc w:val="both"/>
        <w:rPr>
          <w:rFonts w:ascii="Times New Roman" w:eastAsia="Times New Roman" w:hAnsi="Times New Roman"/>
          <w:sz w:val="28"/>
          <w:szCs w:val="28"/>
          <w:lang w:eastAsia="ru-RU"/>
        </w:rPr>
      </w:pPr>
      <w:r w:rsidRPr="00DD1D78">
        <w:rPr>
          <w:rFonts w:ascii="Times New Roman" w:eastAsia="Times New Roman" w:hAnsi="Times New Roman"/>
          <w:sz w:val="28"/>
          <w:szCs w:val="28"/>
          <w:lang w:eastAsia="ru-RU"/>
        </w:rPr>
        <w:t>в течение пяти рабочих дней со дня регистрации документов, рассматривает представленные документы и принимает решение о предоставлении субсидии или об отказе в предоставлении субсидии.</w:t>
      </w:r>
    </w:p>
    <w:p w:rsidR="00DD1D78" w:rsidRPr="00DD1D78" w:rsidRDefault="00DD1D78" w:rsidP="00DD1D78">
      <w:pPr>
        <w:widowControl w:val="0"/>
        <w:autoSpaceDE w:val="0"/>
        <w:autoSpaceDN w:val="0"/>
        <w:spacing w:before="220" w:after="0" w:line="240" w:lineRule="auto"/>
        <w:ind w:firstLine="567"/>
        <w:contextualSpacing/>
        <w:jc w:val="both"/>
        <w:rPr>
          <w:rFonts w:ascii="Times New Roman" w:eastAsia="Times New Roman" w:hAnsi="Times New Roman"/>
          <w:sz w:val="28"/>
          <w:szCs w:val="28"/>
          <w:lang w:eastAsia="ru-RU"/>
        </w:rPr>
      </w:pPr>
      <w:r w:rsidRPr="00DD1D78">
        <w:rPr>
          <w:rFonts w:ascii="Times New Roman" w:eastAsia="Times New Roman" w:hAnsi="Times New Roman"/>
          <w:sz w:val="28"/>
          <w:szCs w:val="28"/>
          <w:lang w:eastAsia="ru-RU"/>
        </w:rPr>
        <w:t>53. Основаниями для отказа в предоставлении субсидии за отчетный месяц являются:</w:t>
      </w:r>
    </w:p>
    <w:p w:rsidR="00DD1D78" w:rsidRPr="00DD1D78" w:rsidRDefault="00DD1D78" w:rsidP="00DD1D78">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DD1D78">
        <w:rPr>
          <w:rFonts w:ascii="Times New Roman" w:eastAsia="Times New Roman" w:hAnsi="Times New Roman"/>
          <w:sz w:val="28"/>
          <w:szCs w:val="28"/>
          <w:lang w:eastAsia="ru-RU"/>
        </w:rPr>
        <w:lastRenderedPageBreak/>
        <w:t>несоответствие представленных получателем субсидии документов требованиям, определенным пунктом 49 настоящего Порядка, или непредставление (представление не в полном объеме) указанных документов;</w:t>
      </w:r>
    </w:p>
    <w:p w:rsidR="00DD1D78" w:rsidRDefault="00DD1D78" w:rsidP="00DD1D78">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sidRPr="00DD1D78">
        <w:rPr>
          <w:rFonts w:ascii="Times New Roman" w:eastAsia="Times New Roman" w:hAnsi="Times New Roman"/>
          <w:sz w:val="28"/>
          <w:szCs w:val="28"/>
          <w:lang w:eastAsia="ru-RU"/>
        </w:rPr>
        <w:t>установление факта недостоверности представленной получателем субсидии информации, указанной в документах, определенных пунктом 49 настоящего Порядка.</w:t>
      </w:r>
    </w:p>
    <w:p w:rsidR="00AF0F20" w:rsidRDefault="00AF0F20" w:rsidP="00DD1D78">
      <w:pPr>
        <w:widowControl w:val="0"/>
        <w:autoSpaceDE w:val="0"/>
        <w:autoSpaceDN w:val="0"/>
        <w:spacing w:before="220" w:after="0" w:line="240" w:lineRule="auto"/>
        <w:ind w:firstLine="53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Уполномоченный орган</w:t>
      </w:r>
      <w:r w:rsidRPr="00AF0F20">
        <w:rPr>
          <w:rFonts w:ascii="Times New Roman" w:eastAsia="Times New Roman" w:hAnsi="Times New Roman"/>
          <w:sz w:val="28"/>
          <w:szCs w:val="28"/>
          <w:lang w:eastAsia="ru-RU"/>
        </w:rPr>
        <w:t xml:space="preserve"> в 10-дневный срок, исчисляемый в рабочих днях, со дня принятия решения о предоставлении субсидии получателю субсидии, осуществляет перечисление субсидии на расчетный или корреспондентский счет, открытый получателем субсидии в учреждениях Центрального банка Российской Федерации или кредитных организациях.</w:t>
      </w:r>
    </w:p>
    <w:p w:rsidR="007A2ED2" w:rsidRPr="00C957D1" w:rsidRDefault="007A2ED2" w:rsidP="00DD1D78">
      <w:pPr>
        <w:widowControl w:val="0"/>
        <w:autoSpaceDE w:val="0"/>
        <w:autoSpaceDN w:val="0"/>
        <w:spacing w:before="220" w:after="0" w:line="240" w:lineRule="auto"/>
        <w:ind w:firstLine="539"/>
        <w:contextualSpacing/>
        <w:jc w:val="both"/>
        <w:rPr>
          <w:rFonts w:ascii="Times New Roman" w:eastAsia="Times New Roman" w:hAnsi="Times New Roman"/>
          <w:sz w:val="28"/>
          <w:szCs w:val="28"/>
          <w:lang w:val="en-US" w:eastAsia="ru-RU"/>
        </w:rPr>
      </w:pPr>
    </w:p>
    <w:p w:rsidR="00DD1D78" w:rsidRPr="00DD1D78" w:rsidRDefault="00DD1D78" w:rsidP="00DD1D78">
      <w:pPr>
        <w:widowControl w:val="0"/>
        <w:autoSpaceDE w:val="0"/>
        <w:autoSpaceDN w:val="0"/>
        <w:spacing w:after="0" w:line="240" w:lineRule="auto"/>
        <w:ind w:firstLine="539"/>
        <w:contextualSpacing/>
        <w:jc w:val="center"/>
        <w:outlineLvl w:val="1"/>
        <w:rPr>
          <w:rFonts w:ascii="Times New Roman" w:eastAsia="Times New Roman" w:hAnsi="Times New Roman"/>
          <w:b/>
          <w:sz w:val="28"/>
          <w:szCs w:val="28"/>
          <w:lang w:eastAsia="ru-RU"/>
        </w:rPr>
      </w:pPr>
      <w:r w:rsidRPr="00DD1D78">
        <w:rPr>
          <w:rFonts w:ascii="Times New Roman" w:eastAsia="Times New Roman" w:hAnsi="Times New Roman"/>
          <w:b/>
          <w:sz w:val="28"/>
          <w:szCs w:val="28"/>
          <w:lang w:eastAsia="ru-RU"/>
        </w:rPr>
        <w:t>VIII. Порядок предоставления отчетности, осуществления</w:t>
      </w:r>
    </w:p>
    <w:p w:rsidR="00DD1D78" w:rsidRPr="00DD1D78" w:rsidRDefault="00DD1D78" w:rsidP="00DD1D78">
      <w:pPr>
        <w:widowControl w:val="0"/>
        <w:autoSpaceDE w:val="0"/>
        <w:autoSpaceDN w:val="0"/>
        <w:spacing w:after="0" w:line="240" w:lineRule="auto"/>
        <w:ind w:firstLine="540"/>
        <w:contextualSpacing/>
        <w:jc w:val="center"/>
        <w:rPr>
          <w:rFonts w:ascii="Times New Roman" w:eastAsia="Times New Roman" w:hAnsi="Times New Roman"/>
          <w:b/>
          <w:sz w:val="28"/>
          <w:szCs w:val="28"/>
          <w:lang w:eastAsia="ru-RU"/>
        </w:rPr>
      </w:pPr>
      <w:r w:rsidRPr="00DD1D78">
        <w:rPr>
          <w:rFonts w:ascii="Times New Roman" w:eastAsia="Times New Roman" w:hAnsi="Times New Roman"/>
          <w:b/>
          <w:sz w:val="28"/>
          <w:szCs w:val="28"/>
          <w:lang w:eastAsia="ru-RU"/>
        </w:rPr>
        <w:t>контроля (мониторинга) за соблюдением условий и порядка</w:t>
      </w:r>
    </w:p>
    <w:p w:rsidR="00DD1D78" w:rsidRPr="00DD1D78" w:rsidRDefault="00DD1D78" w:rsidP="00DD1D78">
      <w:pPr>
        <w:widowControl w:val="0"/>
        <w:autoSpaceDE w:val="0"/>
        <w:autoSpaceDN w:val="0"/>
        <w:spacing w:after="0" w:line="240" w:lineRule="auto"/>
        <w:ind w:firstLine="540"/>
        <w:contextualSpacing/>
        <w:jc w:val="center"/>
        <w:rPr>
          <w:rFonts w:ascii="Times New Roman" w:eastAsia="Times New Roman" w:hAnsi="Times New Roman"/>
          <w:b/>
          <w:sz w:val="28"/>
          <w:szCs w:val="28"/>
          <w:lang w:eastAsia="ru-RU"/>
        </w:rPr>
      </w:pPr>
      <w:r w:rsidRPr="00DD1D78">
        <w:rPr>
          <w:rFonts w:ascii="Times New Roman" w:eastAsia="Times New Roman" w:hAnsi="Times New Roman"/>
          <w:b/>
          <w:sz w:val="28"/>
          <w:szCs w:val="28"/>
          <w:lang w:eastAsia="ru-RU"/>
        </w:rPr>
        <w:t>предоставления субсидии и ответственности за их нарушение</w:t>
      </w:r>
    </w:p>
    <w:p w:rsidR="00DD1D78" w:rsidRPr="00DD1D78" w:rsidRDefault="00DD1D78" w:rsidP="00DD1D78">
      <w:pPr>
        <w:widowControl w:val="0"/>
        <w:autoSpaceDE w:val="0"/>
        <w:autoSpaceDN w:val="0"/>
        <w:spacing w:after="0" w:line="240" w:lineRule="auto"/>
        <w:ind w:firstLine="540"/>
        <w:contextualSpacing/>
        <w:jc w:val="center"/>
        <w:rPr>
          <w:rFonts w:ascii="Times New Roman" w:eastAsia="Times New Roman" w:hAnsi="Times New Roman"/>
          <w:b/>
          <w:sz w:val="28"/>
          <w:szCs w:val="28"/>
          <w:lang w:eastAsia="ru-RU"/>
        </w:rPr>
      </w:pPr>
    </w:p>
    <w:p w:rsidR="00DD1D78" w:rsidRPr="00DD1D78" w:rsidRDefault="00DD1D78" w:rsidP="00DD1D78">
      <w:pPr>
        <w:widowControl w:val="0"/>
        <w:autoSpaceDE w:val="0"/>
        <w:autoSpaceDN w:val="0"/>
        <w:spacing w:after="0" w:line="240" w:lineRule="auto"/>
        <w:ind w:firstLine="567"/>
        <w:contextualSpacing/>
        <w:jc w:val="both"/>
        <w:rPr>
          <w:rFonts w:ascii="Times New Roman" w:eastAsia="Times New Roman" w:hAnsi="Times New Roman"/>
          <w:sz w:val="28"/>
          <w:szCs w:val="28"/>
          <w:lang w:eastAsia="ru-RU"/>
        </w:rPr>
      </w:pPr>
      <w:r w:rsidRPr="00DD1D78">
        <w:rPr>
          <w:rFonts w:ascii="Times New Roman" w:eastAsia="Times New Roman" w:hAnsi="Times New Roman"/>
          <w:sz w:val="28"/>
          <w:szCs w:val="28"/>
          <w:lang w:eastAsia="ru-RU"/>
        </w:rPr>
        <w:t>54. Получатель субсидии представляет отчет о достижении значения результата предоставления субсидии</w:t>
      </w:r>
      <w:r w:rsidR="00423EFC">
        <w:rPr>
          <w:rFonts w:ascii="Times New Roman" w:eastAsia="Times New Roman" w:hAnsi="Times New Roman"/>
          <w:sz w:val="28"/>
          <w:szCs w:val="28"/>
          <w:lang w:eastAsia="ru-RU"/>
        </w:rPr>
        <w:t xml:space="preserve"> и характеристики</w:t>
      </w:r>
      <w:r w:rsidRPr="00DD1D78">
        <w:rPr>
          <w:rFonts w:ascii="Times New Roman" w:eastAsia="Times New Roman" w:hAnsi="Times New Roman"/>
          <w:sz w:val="28"/>
          <w:szCs w:val="28"/>
          <w:lang w:eastAsia="ru-RU"/>
        </w:rPr>
        <w:t xml:space="preserve"> в системе «Электронный бюджет» ежеквартально, не позднее последнего числа месяца, следующего за отчетным кварталом, годовой отчет - не позднее 31 января года, следующего за годом предоставления субсидии, по форме, предусмотренной типовой формой, установленной </w:t>
      </w:r>
      <w:r w:rsidR="0098372E">
        <w:rPr>
          <w:rFonts w:ascii="Times New Roman" w:eastAsia="Times New Roman" w:hAnsi="Times New Roman"/>
          <w:sz w:val="28"/>
          <w:szCs w:val="28"/>
          <w:lang w:eastAsia="ru-RU"/>
        </w:rPr>
        <w:t xml:space="preserve">Министерством </w:t>
      </w:r>
      <w:r w:rsidRPr="00DD1D78">
        <w:rPr>
          <w:rFonts w:ascii="Times New Roman" w:eastAsia="Times New Roman" w:hAnsi="Times New Roman"/>
          <w:sz w:val="28"/>
          <w:szCs w:val="28"/>
          <w:lang w:eastAsia="ru-RU"/>
        </w:rPr>
        <w:t xml:space="preserve">финансов </w:t>
      </w:r>
      <w:r w:rsidR="0035721E">
        <w:rPr>
          <w:rFonts w:ascii="Times New Roman" w:eastAsia="Times New Roman" w:hAnsi="Times New Roman"/>
          <w:sz w:val="28"/>
          <w:szCs w:val="28"/>
          <w:lang w:eastAsia="ru-RU"/>
        </w:rPr>
        <w:t>Республики Татарстан</w:t>
      </w:r>
      <w:r w:rsidRPr="00DD1D78">
        <w:rPr>
          <w:rFonts w:ascii="Times New Roman" w:eastAsia="Times New Roman" w:hAnsi="Times New Roman"/>
          <w:sz w:val="28"/>
          <w:szCs w:val="28"/>
          <w:lang w:eastAsia="ru-RU"/>
        </w:rPr>
        <w:t xml:space="preserve"> для соглашений.</w:t>
      </w:r>
    </w:p>
    <w:p w:rsidR="00DD1D78" w:rsidRPr="00DD1D78" w:rsidRDefault="00DD1D78" w:rsidP="00DD1D78">
      <w:pPr>
        <w:widowControl w:val="0"/>
        <w:autoSpaceDE w:val="0"/>
        <w:autoSpaceDN w:val="0"/>
        <w:spacing w:before="220" w:after="0" w:line="240" w:lineRule="auto"/>
        <w:ind w:firstLine="567"/>
        <w:contextualSpacing/>
        <w:jc w:val="both"/>
        <w:rPr>
          <w:rFonts w:ascii="Times New Roman" w:eastAsia="Times New Roman" w:hAnsi="Times New Roman"/>
          <w:sz w:val="28"/>
          <w:szCs w:val="28"/>
          <w:lang w:eastAsia="ru-RU"/>
        </w:rPr>
      </w:pPr>
      <w:r w:rsidRPr="00DD1D78">
        <w:rPr>
          <w:rFonts w:ascii="Times New Roman" w:eastAsia="Times New Roman" w:hAnsi="Times New Roman"/>
          <w:sz w:val="28"/>
          <w:szCs w:val="28"/>
          <w:lang w:eastAsia="ru-RU"/>
        </w:rPr>
        <w:t xml:space="preserve">55. </w:t>
      </w:r>
      <w:r w:rsidR="00EF379A">
        <w:rPr>
          <w:rFonts w:ascii="Times New Roman" w:eastAsia="Times New Roman" w:hAnsi="Times New Roman"/>
          <w:sz w:val="28"/>
          <w:szCs w:val="28"/>
          <w:lang w:eastAsia="ru-RU"/>
        </w:rPr>
        <w:t>Уполномоченный орган</w:t>
      </w:r>
      <w:r w:rsidRPr="00DD1D78">
        <w:rPr>
          <w:rFonts w:ascii="Times New Roman" w:eastAsia="Times New Roman" w:hAnsi="Times New Roman"/>
          <w:sz w:val="28"/>
          <w:szCs w:val="28"/>
          <w:lang w:eastAsia="ru-RU"/>
        </w:rPr>
        <w:t xml:space="preserve"> осуществляет проверку отчета о достижении значения результата предоставления субсидии</w:t>
      </w:r>
      <w:r w:rsidR="00423EFC">
        <w:rPr>
          <w:rFonts w:ascii="Times New Roman" w:eastAsia="Times New Roman" w:hAnsi="Times New Roman"/>
          <w:sz w:val="28"/>
          <w:szCs w:val="28"/>
          <w:lang w:eastAsia="ru-RU"/>
        </w:rPr>
        <w:t xml:space="preserve"> и характеристики</w:t>
      </w:r>
      <w:r w:rsidRPr="00DD1D78">
        <w:rPr>
          <w:rFonts w:ascii="Times New Roman" w:eastAsia="Times New Roman" w:hAnsi="Times New Roman"/>
          <w:sz w:val="28"/>
          <w:szCs w:val="28"/>
          <w:lang w:eastAsia="ru-RU"/>
        </w:rPr>
        <w:t xml:space="preserve"> в срок, не превышающий 60 рабочих дней со дня предоставления указанного отчета.</w:t>
      </w:r>
    </w:p>
    <w:p w:rsidR="00AF0F20" w:rsidRDefault="00DD1D78" w:rsidP="00DD1D78">
      <w:pPr>
        <w:widowControl w:val="0"/>
        <w:autoSpaceDE w:val="0"/>
        <w:autoSpaceDN w:val="0"/>
        <w:spacing w:before="220" w:after="0" w:line="240" w:lineRule="auto"/>
        <w:ind w:firstLine="567"/>
        <w:contextualSpacing/>
        <w:jc w:val="both"/>
        <w:rPr>
          <w:rFonts w:ascii="Times New Roman" w:eastAsia="Times New Roman" w:hAnsi="Times New Roman"/>
          <w:sz w:val="28"/>
          <w:szCs w:val="28"/>
          <w:lang w:eastAsia="ru-RU"/>
        </w:rPr>
      </w:pPr>
      <w:r w:rsidRPr="00DD1D78">
        <w:rPr>
          <w:rFonts w:ascii="Times New Roman" w:eastAsia="Times New Roman" w:hAnsi="Times New Roman"/>
          <w:sz w:val="28"/>
          <w:szCs w:val="28"/>
          <w:lang w:eastAsia="ru-RU"/>
        </w:rPr>
        <w:t xml:space="preserve">56. </w:t>
      </w:r>
      <w:r w:rsidR="00AF0F20" w:rsidRPr="00AF0F20">
        <w:rPr>
          <w:rFonts w:ascii="Times New Roman" w:eastAsia="Times New Roman" w:hAnsi="Times New Roman"/>
          <w:sz w:val="28"/>
          <w:szCs w:val="28"/>
          <w:lang w:eastAsia="ru-RU"/>
        </w:rPr>
        <w:t xml:space="preserve">Мониторинг достижения значения результата предоставления субсидии, определенного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Министерством в порядке и по формам, которые установлены порядком проведения мониторинга достижения результатов, утвержденным Министерством </w:t>
      </w:r>
      <w:r w:rsidR="00AF0F20">
        <w:rPr>
          <w:rFonts w:ascii="Times New Roman" w:eastAsia="Times New Roman" w:hAnsi="Times New Roman"/>
          <w:sz w:val="28"/>
          <w:szCs w:val="28"/>
          <w:lang w:eastAsia="ru-RU"/>
        </w:rPr>
        <w:t>финансов Российской Федерации.</w:t>
      </w:r>
    </w:p>
    <w:p w:rsidR="00DD1D78" w:rsidRPr="00DD1D78" w:rsidRDefault="00DD1D78" w:rsidP="00DD1D78">
      <w:pPr>
        <w:widowControl w:val="0"/>
        <w:autoSpaceDE w:val="0"/>
        <w:autoSpaceDN w:val="0"/>
        <w:spacing w:before="220" w:after="0" w:line="240" w:lineRule="auto"/>
        <w:ind w:firstLine="567"/>
        <w:contextualSpacing/>
        <w:jc w:val="both"/>
        <w:rPr>
          <w:rFonts w:ascii="Times New Roman" w:eastAsia="Times New Roman" w:hAnsi="Times New Roman"/>
          <w:sz w:val="28"/>
          <w:szCs w:val="28"/>
          <w:lang w:eastAsia="ru-RU"/>
        </w:rPr>
      </w:pPr>
      <w:r w:rsidRPr="00DD1D78">
        <w:rPr>
          <w:rFonts w:ascii="Times New Roman" w:eastAsia="Times New Roman" w:hAnsi="Times New Roman"/>
          <w:sz w:val="28"/>
          <w:szCs w:val="28"/>
          <w:lang w:eastAsia="ru-RU"/>
        </w:rPr>
        <w:t xml:space="preserve">57. </w:t>
      </w:r>
      <w:r w:rsidR="00EF379A">
        <w:rPr>
          <w:rFonts w:ascii="Times New Roman" w:eastAsia="Times New Roman" w:hAnsi="Times New Roman"/>
          <w:sz w:val="28"/>
          <w:szCs w:val="28"/>
          <w:lang w:eastAsia="ru-RU"/>
        </w:rPr>
        <w:t>Уполномоченный орган</w:t>
      </w:r>
      <w:r w:rsidRPr="00DD1D78">
        <w:rPr>
          <w:rFonts w:ascii="Times New Roman" w:eastAsia="Times New Roman" w:hAnsi="Times New Roman"/>
          <w:sz w:val="28"/>
          <w:szCs w:val="28"/>
          <w:lang w:eastAsia="ru-RU"/>
        </w:rPr>
        <w:t xml:space="preserve"> осуществляет 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w:t>
      </w:r>
    </w:p>
    <w:p w:rsidR="00DD1D78" w:rsidRPr="00DD1D78" w:rsidRDefault="00DD1D78" w:rsidP="00DD1D78">
      <w:pPr>
        <w:widowControl w:val="0"/>
        <w:autoSpaceDE w:val="0"/>
        <w:autoSpaceDN w:val="0"/>
        <w:spacing w:before="220" w:after="0" w:line="240" w:lineRule="auto"/>
        <w:ind w:firstLine="567"/>
        <w:contextualSpacing/>
        <w:jc w:val="both"/>
        <w:rPr>
          <w:rFonts w:ascii="Times New Roman" w:eastAsia="Times New Roman" w:hAnsi="Times New Roman"/>
          <w:sz w:val="28"/>
          <w:szCs w:val="28"/>
          <w:lang w:eastAsia="ru-RU"/>
        </w:rPr>
      </w:pPr>
      <w:r w:rsidRPr="00DD1D78">
        <w:rPr>
          <w:rFonts w:ascii="Times New Roman" w:eastAsia="Times New Roman" w:hAnsi="Times New Roman"/>
          <w:sz w:val="28"/>
          <w:szCs w:val="28"/>
          <w:lang w:eastAsia="ru-RU"/>
        </w:rPr>
        <w:t>Органы государственного финансового контроля осуществляют проверку в соответствии со статьями 268</w:t>
      </w:r>
      <w:r w:rsidRPr="00DD1D78">
        <w:rPr>
          <w:rFonts w:ascii="Times New Roman" w:eastAsia="Times New Roman" w:hAnsi="Times New Roman"/>
          <w:sz w:val="28"/>
          <w:szCs w:val="28"/>
          <w:vertAlign w:val="superscript"/>
          <w:lang w:eastAsia="ru-RU"/>
        </w:rPr>
        <w:t xml:space="preserve">1 </w:t>
      </w:r>
      <w:r w:rsidRPr="00DD1D78">
        <w:rPr>
          <w:rFonts w:ascii="Times New Roman" w:eastAsia="Times New Roman" w:hAnsi="Times New Roman"/>
          <w:sz w:val="28"/>
          <w:szCs w:val="28"/>
          <w:lang w:eastAsia="ru-RU"/>
        </w:rPr>
        <w:t>и 269</w:t>
      </w:r>
      <w:r w:rsidRPr="00DD1D78">
        <w:rPr>
          <w:rFonts w:ascii="Times New Roman" w:eastAsia="Times New Roman" w:hAnsi="Times New Roman"/>
          <w:sz w:val="28"/>
          <w:szCs w:val="28"/>
          <w:vertAlign w:val="superscript"/>
          <w:lang w:eastAsia="ru-RU"/>
        </w:rPr>
        <w:t xml:space="preserve">2 </w:t>
      </w:r>
      <w:r w:rsidRPr="00DD1D78">
        <w:rPr>
          <w:rFonts w:ascii="Times New Roman" w:eastAsia="Times New Roman" w:hAnsi="Times New Roman"/>
          <w:sz w:val="28"/>
          <w:szCs w:val="28"/>
          <w:lang w:eastAsia="ru-RU"/>
        </w:rPr>
        <w:t>Бюджетного кодекса Российской Федерации.</w:t>
      </w:r>
    </w:p>
    <w:p w:rsidR="00DD1D78" w:rsidRPr="00DD1D78" w:rsidRDefault="00DD1D78" w:rsidP="00DD1D78">
      <w:pPr>
        <w:widowControl w:val="0"/>
        <w:autoSpaceDE w:val="0"/>
        <w:autoSpaceDN w:val="0"/>
        <w:spacing w:before="220" w:after="0" w:line="240" w:lineRule="auto"/>
        <w:ind w:firstLine="567"/>
        <w:contextualSpacing/>
        <w:jc w:val="both"/>
        <w:rPr>
          <w:rFonts w:ascii="Times New Roman" w:eastAsia="Times New Roman" w:hAnsi="Times New Roman"/>
          <w:sz w:val="28"/>
          <w:szCs w:val="28"/>
          <w:lang w:eastAsia="ru-RU"/>
        </w:rPr>
      </w:pPr>
      <w:r w:rsidRPr="00DD1D78">
        <w:rPr>
          <w:rFonts w:ascii="Times New Roman" w:eastAsia="Times New Roman" w:hAnsi="Times New Roman"/>
          <w:sz w:val="28"/>
          <w:szCs w:val="28"/>
          <w:lang w:eastAsia="ru-RU"/>
        </w:rPr>
        <w:t xml:space="preserve">58. Предоставленная субсидия подлежит возврату в доход бюджета Республики Татарстан в 30-дневный срок, исчисляемый в календарных днях, со дня получения соответствующего уведомления </w:t>
      </w:r>
      <w:r w:rsidR="00BB6B91">
        <w:rPr>
          <w:rFonts w:ascii="Times New Roman" w:eastAsia="Times New Roman" w:hAnsi="Times New Roman"/>
          <w:sz w:val="28"/>
          <w:szCs w:val="28"/>
          <w:lang w:eastAsia="ru-RU"/>
        </w:rPr>
        <w:t>уполномоченного органа</w:t>
      </w:r>
      <w:r w:rsidRPr="00DD1D78">
        <w:rPr>
          <w:rFonts w:ascii="Times New Roman" w:eastAsia="Times New Roman" w:hAnsi="Times New Roman"/>
          <w:sz w:val="28"/>
          <w:szCs w:val="28"/>
          <w:lang w:eastAsia="ru-RU"/>
        </w:rPr>
        <w:t>:</w:t>
      </w:r>
    </w:p>
    <w:p w:rsidR="00DD1D78" w:rsidRPr="00DD1D78" w:rsidRDefault="00DD1D78" w:rsidP="00DD1D78">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DD1D78">
        <w:rPr>
          <w:rFonts w:ascii="Times New Roman" w:eastAsia="Times New Roman" w:hAnsi="Times New Roman"/>
          <w:sz w:val="28"/>
          <w:szCs w:val="28"/>
          <w:lang w:eastAsia="ru-RU"/>
        </w:rPr>
        <w:t xml:space="preserve">в случае нарушения получателем субсидии условий, установленных при предоставлении субсидии, выявленного в том числе по фактам проверок, проведенных </w:t>
      </w:r>
      <w:r w:rsidR="00BB6B91">
        <w:rPr>
          <w:rFonts w:ascii="Times New Roman" w:eastAsia="Times New Roman" w:hAnsi="Times New Roman"/>
          <w:sz w:val="28"/>
          <w:szCs w:val="28"/>
          <w:lang w:eastAsia="ru-RU"/>
        </w:rPr>
        <w:t>у</w:t>
      </w:r>
      <w:r w:rsidR="00EF379A">
        <w:rPr>
          <w:rFonts w:ascii="Times New Roman" w:eastAsia="Times New Roman" w:hAnsi="Times New Roman"/>
          <w:sz w:val="28"/>
          <w:szCs w:val="28"/>
          <w:lang w:eastAsia="ru-RU"/>
        </w:rPr>
        <w:t>полномоченны</w:t>
      </w:r>
      <w:r w:rsidR="00BB6B91">
        <w:rPr>
          <w:rFonts w:ascii="Times New Roman" w:eastAsia="Times New Roman" w:hAnsi="Times New Roman"/>
          <w:sz w:val="28"/>
          <w:szCs w:val="28"/>
          <w:lang w:eastAsia="ru-RU"/>
        </w:rPr>
        <w:t>м</w:t>
      </w:r>
      <w:r w:rsidR="00EF379A">
        <w:rPr>
          <w:rFonts w:ascii="Times New Roman" w:eastAsia="Times New Roman" w:hAnsi="Times New Roman"/>
          <w:sz w:val="28"/>
          <w:szCs w:val="28"/>
          <w:lang w:eastAsia="ru-RU"/>
        </w:rPr>
        <w:t xml:space="preserve"> орган</w:t>
      </w:r>
      <w:r w:rsidR="00BB6B91">
        <w:rPr>
          <w:rFonts w:ascii="Times New Roman" w:eastAsia="Times New Roman" w:hAnsi="Times New Roman"/>
          <w:sz w:val="28"/>
          <w:szCs w:val="28"/>
          <w:lang w:eastAsia="ru-RU"/>
        </w:rPr>
        <w:t>о</w:t>
      </w:r>
      <w:r w:rsidRPr="00DD1D78">
        <w:rPr>
          <w:rFonts w:ascii="Times New Roman" w:eastAsia="Times New Roman" w:hAnsi="Times New Roman"/>
          <w:sz w:val="28"/>
          <w:szCs w:val="28"/>
          <w:lang w:eastAsia="ru-RU"/>
        </w:rPr>
        <w:t>м и органом государственного финансового контроля, - в полном объеме;</w:t>
      </w:r>
    </w:p>
    <w:p w:rsidR="00DD1D78" w:rsidRPr="00DD1D78" w:rsidRDefault="00DD1D78" w:rsidP="00DD1D78">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DD1D78">
        <w:rPr>
          <w:rFonts w:ascii="Times New Roman" w:eastAsia="Times New Roman" w:hAnsi="Times New Roman"/>
          <w:sz w:val="28"/>
          <w:szCs w:val="28"/>
          <w:lang w:eastAsia="ru-RU"/>
        </w:rPr>
        <w:t xml:space="preserve">в случае непредставления отчета о достижении значений результата предоставления субсидии и </w:t>
      </w:r>
      <w:r w:rsidR="00423EFC">
        <w:rPr>
          <w:rFonts w:ascii="Times New Roman" w:eastAsia="Times New Roman" w:hAnsi="Times New Roman"/>
          <w:sz w:val="28"/>
          <w:szCs w:val="28"/>
          <w:lang w:eastAsia="ru-RU"/>
        </w:rPr>
        <w:t xml:space="preserve">характеристики </w:t>
      </w:r>
      <w:r w:rsidRPr="00DD1D78">
        <w:rPr>
          <w:rFonts w:ascii="Times New Roman" w:eastAsia="Times New Roman" w:hAnsi="Times New Roman"/>
          <w:sz w:val="28"/>
          <w:szCs w:val="28"/>
          <w:lang w:eastAsia="ru-RU"/>
        </w:rPr>
        <w:t>- в полном объеме;</w:t>
      </w:r>
    </w:p>
    <w:p w:rsidR="00DD1D78" w:rsidRPr="00DD1D78" w:rsidRDefault="00DD1D78" w:rsidP="00DD1D78">
      <w:pPr>
        <w:widowControl w:val="0"/>
        <w:autoSpaceDE w:val="0"/>
        <w:autoSpaceDN w:val="0"/>
        <w:spacing w:before="220" w:after="0" w:line="240" w:lineRule="auto"/>
        <w:ind w:firstLine="540"/>
        <w:contextualSpacing/>
        <w:jc w:val="both"/>
        <w:rPr>
          <w:rFonts w:ascii="Times New Roman" w:eastAsia="Times New Roman" w:hAnsi="Times New Roman"/>
          <w:sz w:val="28"/>
          <w:szCs w:val="28"/>
          <w:lang w:eastAsia="ru-RU"/>
        </w:rPr>
      </w:pPr>
      <w:r w:rsidRPr="00DD1D78">
        <w:rPr>
          <w:rFonts w:ascii="Times New Roman" w:eastAsia="Times New Roman" w:hAnsi="Times New Roman"/>
          <w:sz w:val="28"/>
          <w:szCs w:val="28"/>
          <w:lang w:eastAsia="ru-RU"/>
        </w:rPr>
        <w:t xml:space="preserve">в случае недостижения значений результата предоставления субсидии и показателей, необходимых для достижения результата предоставления субсидии, - в размере, определяемом исходя из удельного веса недостигнутых значений результата </w:t>
      </w:r>
      <w:r w:rsidRPr="00DD1D78">
        <w:rPr>
          <w:rFonts w:ascii="Times New Roman" w:eastAsia="Times New Roman" w:hAnsi="Times New Roman"/>
          <w:sz w:val="28"/>
          <w:szCs w:val="28"/>
          <w:lang w:eastAsia="ru-RU"/>
        </w:rPr>
        <w:lastRenderedPageBreak/>
        <w:t>предоставления субсидии и показателей, необходимых для достижения результата предоставления субсидии.</w:t>
      </w:r>
    </w:p>
    <w:p w:rsidR="00DD1D78" w:rsidRPr="00DD1D78" w:rsidRDefault="00DD1D78" w:rsidP="00DD1D78">
      <w:pPr>
        <w:widowControl w:val="0"/>
        <w:autoSpaceDE w:val="0"/>
        <w:autoSpaceDN w:val="0"/>
        <w:spacing w:before="220" w:after="0" w:line="240" w:lineRule="auto"/>
        <w:ind w:firstLine="567"/>
        <w:contextualSpacing/>
        <w:jc w:val="both"/>
        <w:rPr>
          <w:rFonts w:ascii="Times New Roman" w:eastAsia="Times New Roman" w:hAnsi="Times New Roman"/>
          <w:sz w:val="28"/>
          <w:szCs w:val="28"/>
          <w:lang w:eastAsia="ru-RU"/>
        </w:rPr>
      </w:pPr>
      <w:r w:rsidRPr="00DD1D78">
        <w:rPr>
          <w:rFonts w:ascii="Times New Roman" w:eastAsia="Times New Roman" w:hAnsi="Times New Roman"/>
          <w:sz w:val="28"/>
          <w:szCs w:val="28"/>
          <w:lang w:eastAsia="ru-RU"/>
        </w:rPr>
        <w:t xml:space="preserve">59. В случае нарушения получателем субсидии срока возврата субсидии, указанного в пункте 58 настоящего Порядка, </w:t>
      </w:r>
      <w:r w:rsidR="00BB6B91">
        <w:rPr>
          <w:rFonts w:ascii="Times New Roman" w:eastAsia="Times New Roman" w:hAnsi="Times New Roman"/>
          <w:sz w:val="28"/>
          <w:szCs w:val="28"/>
          <w:lang w:eastAsia="ru-RU"/>
        </w:rPr>
        <w:t>у</w:t>
      </w:r>
      <w:r w:rsidR="00EF379A">
        <w:rPr>
          <w:rFonts w:ascii="Times New Roman" w:eastAsia="Times New Roman" w:hAnsi="Times New Roman"/>
          <w:sz w:val="28"/>
          <w:szCs w:val="28"/>
          <w:lang w:eastAsia="ru-RU"/>
        </w:rPr>
        <w:t>полномоченный орган</w:t>
      </w:r>
      <w:r w:rsidRPr="00DD1D78">
        <w:rPr>
          <w:rFonts w:ascii="Times New Roman" w:eastAsia="Times New Roman" w:hAnsi="Times New Roman"/>
          <w:sz w:val="28"/>
          <w:szCs w:val="28"/>
          <w:lang w:eastAsia="ru-RU"/>
        </w:rPr>
        <w:t xml:space="preserve"> в семидневный срок со дня истечения срока возврата субсидии принимает меры по взысканию указанных средств в бюджет Республики Татарстан в установленном законодательством Российской Федерации порядке.</w:t>
      </w:r>
    </w:p>
    <w:p w:rsidR="00DD1D78" w:rsidRPr="00DD1D78" w:rsidRDefault="00DD1D78" w:rsidP="00DD1D78">
      <w:pPr>
        <w:widowControl w:val="0"/>
        <w:autoSpaceDE w:val="0"/>
        <w:autoSpaceDN w:val="0"/>
        <w:spacing w:before="220" w:after="0" w:line="240" w:lineRule="auto"/>
        <w:contextualSpacing/>
        <w:jc w:val="both"/>
        <w:rPr>
          <w:rFonts w:ascii="Times New Roman" w:eastAsia="Times New Roman" w:hAnsi="Times New Roman"/>
          <w:sz w:val="28"/>
          <w:szCs w:val="28"/>
          <w:lang w:eastAsia="ru-RU"/>
        </w:rPr>
      </w:pPr>
    </w:p>
    <w:p w:rsidR="00DD1D78" w:rsidRPr="00DD1D78" w:rsidRDefault="00DD1D78" w:rsidP="00DD1D78">
      <w:pPr>
        <w:widowControl w:val="0"/>
        <w:autoSpaceDE w:val="0"/>
        <w:autoSpaceDN w:val="0"/>
        <w:spacing w:before="220" w:after="0" w:line="240" w:lineRule="auto"/>
        <w:contextualSpacing/>
        <w:jc w:val="both"/>
        <w:rPr>
          <w:rFonts w:ascii="Times New Roman" w:eastAsia="Times New Roman" w:hAnsi="Times New Roman"/>
          <w:sz w:val="28"/>
          <w:szCs w:val="28"/>
          <w:lang w:eastAsia="ru-RU"/>
        </w:rPr>
      </w:pPr>
    </w:p>
    <w:p w:rsidR="00DD1D78" w:rsidRPr="00DD1D78" w:rsidRDefault="00DD1D78" w:rsidP="00DD1D78">
      <w:pPr>
        <w:widowControl w:val="0"/>
        <w:autoSpaceDE w:val="0"/>
        <w:autoSpaceDN w:val="0"/>
        <w:spacing w:before="220" w:after="0" w:line="240" w:lineRule="auto"/>
        <w:contextualSpacing/>
        <w:jc w:val="both"/>
        <w:rPr>
          <w:rFonts w:ascii="Times New Roman" w:eastAsia="Times New Roman" w:hAnsi="Times New Roman"/>
          <w:sz w:val="28"/>
          <w:szCs w:val="28"/>
          <w:lang w:eastAsia="ru-RU"/>
        </w:rPr>
      </w:pPr>
    </w:p>
    <w:p w:rsidR="00DD1D78" w:rsidRPr="00DD1D78" w:rsidRDefault="00DD1D78" w:rsidP="00DD1D78">
      <w:pPr>
        <w:widowControl w:val="0"/>
        <w:autoSpaceDE w:val="0"/>
        <w:autoSpaceDN w:val="0"/>
        <w:spacing w:before="220" w:after="0" w:line="240" w:lineRule="auto"/>
        <w:contextualSpacing/>
        <w:jc w:val="both"/>
        <w:rPr>
          <w:rFonts w:ascii="Times New Roman" w:eastAsia="Times New Roman" w:hAnsi="Times New Roman"/>
          <w:sz w:val="28"/>
          <w:szCs w:val="28"/>
          <w:lang w:eastAsia="ru-RU"/>
        </w:rPr>
      </w:pPr>
    </w:p>
    <w:p w:rsidR="00DD1D78" w:rsidRPr="00DD1D78" w:rsidRDefault="00DD1D78" w:rsidP="00DD1D78">
      <w:pPr>
        <w:widowControl w:val="0"/>
        <w:autoSpaceDE w:val="0"/>
        <w:autoSpaceDN w:val="0"/>
        <w:spacing w:before="220" w:after="0" w:line="240" w:lineRule="auto"/>
        <w:contextualSpacing/>
        <w:jc w:val="both"/>
        <w:rPr>
          <w:rFonts w:ascii="Times New Roman" w:eastAsia="Times New Roman" w:hAnsi="Times New Roman"/>
          <w:sz w:val="28"/>
          <w:szCs w:val="28"/>
          <w:lang w:eastAsia="ru-RU"/>
        </w:rPr>
      </w:pPr>
    </w:p>
    <w:p w:rsidR="00DD1D78" w:rsidRPr="00DD1D78" w:rsidRDefault="00DD1D78" w:rsidP="00DD1D78">
      <w:pPr>
        <w:widowControl w:val="0"/>
        <w:autoSpaceDE w:val="0"/>
        <w:autoSpaceDN w:val="0"/>
        <w:spacing w:before="220" w:after="0" w:line="240" w:lineRule="auto"/>
        <w:contextualSpacing/>
        <w:jc w:val="both"/>
        <w:rPr>
          <w:rFonts w:ascii="Times New Roman" w:eastAsia="Times New Roman" w:hAnsi="Times New Roman"/>
          <w:sz w:val="28"/>
          <w:szCs w:val="28"/>
          <w:lang w:eastAsia="ru-RU"/>
        </w:rPr>
      </w:pPr>
    </w:p>
    <w:p w:rsidR="00DD1D78" w:rsidRPr="00DD1D78" w:rsidRDefault="00DD1D78" w:rsidP="00DD1D78">
      <w:pPr>
        <w:widowControl w:val="0"/>
        <w:autoSpaceDE w:val="0"/>
        <w:autoSpaceDN w:val="0"/>
        <w:spacing w:before="220" w:after="0" w:line="240" w:lineRule="auto"/>
        <w:ind w:left="360"/>
        <w:contextualSpacing/>
        <w:jc w:val="both"/>
        <w:rPr>
          <w:rFonts w:ascii="Times New Roman" w:eastAsia="Times New Roman" w:hAnsi="Times New Roman"/>
          <w:sz w:val="28"/>
          <w:szCs w:val="28"/>
          <w:lang w:eastAsia="ru-RU"/>
        </w:rPr>
      </w:pPr>
    </w:p>
    <w:p w:rsidR="00DD1D78" w:rsidRPr="00DD1D78" w:rsidRDefault="00DD1D78" w:rsidP="00DD1D78">
      <w:pPr>
        <w:widowControl w:val="0"/>
        <w:autoSpaceDE w:val="0"/>
        <w:autoSpaceDN w:val="0"/>
        <w:spacing w:before="220" w:after="0" w:line="240" w:lineRule="auto"/>
        <w:ind w:firstLine="851"/>
        <w:contextualSpacing/>
        <w:jc w:val="both"/>
        <w:rPr>
          <w:rFonts w:ascii="Times New Roman" w:eastAsia="Times New Roman" w:hAnsi="Times New Roman"/>
          <w:sz w:val="28"/>
          <w:szCs w:val="28"/>
          <w:lang w:eastAsia="ru-RU"/>
        </w:rPr>
      </w:pPr>
    </w:p>
    <w:p w:rsidR="00DD1D78" w:rsidRDefault="00DD1D78" w:rsidP="00DD1D78">
      <w:pPr>
        <w:autoSpaceDE w:val="0"/>
        <w:autoSpaceDN w:val="0"/>
        <w:adjustRightInd w:val="0"/>
        <w:spacing w:before="280" w:after="0" w:line="240" w:lineRule="auto"/>
        <w:ind w:firstLine="539"/>
        <w:contextualSpacing/>
        <w:jc w:val="center"/>
        <w:rPr>
          <w:rFonts w:ascii="Times New Roman" w:eastAsiaTheme="minorHAnsi" w:hAnsi="Times New Roman"/>
          <w:sz w:val="28"/>
          <w:szCs w:val="28"/>
        </w:rPr>
      </w:pPr>
    </w:p>
    <w:p w:rsidR="00DD1D78" w:rsidRDefault="00DD1D78" w:rsidP="006B0FB1">
      <w:pPr>
        <w:autoSpaceDE w:val="0"/>
        <w:autoSpaceDN w:val="0"/>
        <w:adjustRightInd w:val="0"/>
        <w:spacing w:before="280" w:after="0" w:line="240" w:lineRule="auto"/>
        <w:ind w:firstLine="539"/>
        <w:contextualSpacing/>
        <w:jc w:val="both"/>
        <w:rPr>
          <w:rFonts w:ascii="Times New Roman" w:eastAsiaTheme="minorHAnsi" w:hAnsi="Times New Roman"/>
          <w:sz w:val="28"/>
          <w:szCs w:val="28"/>
        </w:rPr>
      </w:pPr>
    </w:p>
    <w:p w:rsidR="00C36A87" w:rsidRDefault="00C36A87" w:rsidP="00C36A87">
      <w:pPr>
        <w:autoSpaceDE w:val="0"/>
        <w:autoSpaceDN w:val="0"/>
        <w:adjustRightInd w:val="0"/>
        <w:spacing w:after="0" w:line="240" w:lineRule="auto"/>
        <w:jc w:val="both"/>
        <w:outlineLvl w:val="0"/>
        <w:rPr>
          <w:rFonts w:ascii="Times New Roman" w:eastAsiaTheme="minorHAnsi" w:hAnsi="Times New Roman"/>
          <w:sz w:val="28"/>
          <w:szCs w:val="28"/>
        </w:rPr>
      </w:pPr>
      <w:bookmarkStart w:id="7" w:name="Par76"/>
      <w:bookmarkEnd w:id="7"/>
    </w:p>
    <w:p w:rsidR="00C36A87" w:rsidRDefault="00C36A87" w:rsidP="00C36A87">
      <w:pPr>
        <w:autoSpaceDE w:val="0"/>
        <w:autoSpaceDN w:val="0"/>
        <w:adjustRightInd w:val="0"/>
        <w:spacing w:after="0" w:line="240" w:lineRule="auto"/>
        <w:ind w:firstLine="540"/>
        <w:jc w:val="both"/>
        <w:rPr>
          <w:rFonts w:ascii="Times New Roman" w:eastAsiaTheme="minorHAnsi" w:hAnsi="Times New Roman"/>
          <w:sz w:val="28"/>
          <w:szCs w:val="28"/>
        </w:rPr>
      </w:pPr>
    </w:p>
    <w:p w:rsidR="00C36A87" w:rsidRDefault="00C36A87" w:rsidP="00C36A87">
      <w:pPr>
        <w:autoSpaceDE w:val="0"/>
        <w:autoSpaceDN w:val="0"/>
        <w:adjustRightInd w:val="0"/>
        <w:spacing w:after="0" w:line="240" w:lineRule="auto"/>
        <w:jc w:val="both"/>
        <w:rPr>
          <w:rFonts w:ascii="Times New Roman" w:eastAsiaTheme="minorHAnsi" w:hAnsi="Times New Roman"/>
          <w:sz w:val="28"/>
          <w:szCs w:val="28"/>
        </w:rPr>
      </w:pPr>
    </w:p>
    <w:p w:rsidR="00C957D1" w:rsidRDefault="00C957D1" w:rsidP="00C36A87">
      <w:pPr>
        <w:autoSpaceDE w:val="0"/>
        <w:autoSpaceDN w:val="0"/>
        <w:adjustRightInd w:val="0"/>
        <w:spacing w:after="0" w:line="240" w:lineRule="auto"/>
        <w:jc w:val="both"/>
        <w:rPr>
          <w:rFonts w:ascii="Times New Roman" w:eastAsiaTheme="minorHAnsi" w:hAnsi="Times New Roman"/>
          <w:sz w:val="28"/>
          <w:szCs w:val="28"/>
        </w:rPr>
      </w:pPr>
    </w:p>
    <w:p w:rsidR="00C957D1" w:rsidRDefault="00C957D1" w:rsidP="00C36A87">
      <w:pPr>
        <w:autoSpaceDE w:val="0"/>
        <w:autoSpaceDN w:val="0"/>
        <w:adjustRightInd w:val="0"/>
        <w:spacing w:after="0" w:line="240" w:lineRule="auto"/>
        <w:jc w:val="both"/>
        <w:rPr>
          <w:rFonts w:ascii="Times New Roman" w:eastAsiaTheme="minorHAnsi" w:hAnsi="Times New Roman"/>
          <w:sz w:val="28"/>
          <w:szCs w:val="28"/>
        </w:rPr>
      </w:pPr>
    </w:p>
    <w:p w:rsidR="00C957D1" w:rsidRDefault="00C957D1" w:rsidP="00C36A87">
      <w:pPr>
        <w:autoSpaceDE w:val="0"/>
        <w:autoSpaceDN w:val="0"/>
        <w:adjustRightInd w:val="0"/>
        <w:spacing w:after="0" w:line="240" w:lineRule="auto"/>
        <w:jc w:val="both"/>
        <w:rPr>
          <w:rFonts w:ascii="Times New Roman" w:eastAsiaTheme="minorHAnsi" w:hAnsi="Times New Roman"/>
          <w:sz w:val="28"/>
          <w:szCs w:val="28"/>
        </w:rPr>
      </w:pPr>
    </w:p>
    <w:p w:rsidR="00C957D1" w:rsidRDefault="00C957D1" w:rsidP="00C36A87">
      <w:pPr>
        <w:autoSpaceDE w:val="0"/>
        <w:autoSpaceDN w:val="0"/>
        <w:adjustRightInd w:val="0"/>
        <w:spacing w:after="0" w:line="240" w:lineRule="auto"/>
        <w:jc w:val="both"/>
        <w:rPr>
          <w:rFonts w:ascii="Times New Roman" w:eastAsiaTheme="minorHAnsi" w:hAnsi="Times New Roman"/>
          <w:sz w:val="28"/>
          <w:szCs w:val="28"/>
        </w:rPr>
      </w:pPr>
    </w:p>
    <w:p w:rsidR="00C957D1" w:rsidRDefault="00C957D1" w:rsidP="00C36A87">
      <w:pPr>
        <w:autoSpaceDE w:val="0"/>
        <w:autoSpaceDN w:val="0"/>
        <w:adjustRightInd w:val="0"/>
        <w:spacing w:after="0" w:line="240" w:lineRule="auto"/>
        <w:jc w:val="both"/>
        <w:rPr>
          <w:rFonts w:ascii="Times New Roman" w:eastAsiaTheme="minorHAnsi" w:hAnsi="Times New Roman"/>
          <w:sz w:val="28"/>
          <w:szCs w:val="28"/>
        </w:rPr>
      </w:pPr>
    </w:p>
    <w:p w:rsidR="00C957D1" w:rsidRDefault="00C957D1" w:rsidP="00C36A87">
      <w:pPr>
        <w:autoSpaceDE w:val="0"/>
        <w:autoSpaceDN w:val="0"/>
        <w:adjustRightInd w:val="0"/>
        <w:spacing w:after="0" w:line="240" w:lineRule="auto"/>
        <w:jc w:val="both"/>
        <w:rPr>
          <w:rFonts w:ascii="Times New Roman" w:eastAsiaTheme="minorHAnsi" w:hAnsi="Times New Roman"/>
          <w:sz w:val="28"/>
          <w:szCs w:val="28"/>
        </w:rPr>
      </w:pPr>
    </w:p>
    <w:p w:rsidR="00C957D1" w:rsidRDefault="00C957D1" w:rsidP="00C36A87">
      <w:pPr>
        <w:autoSpaceDE w:val="0"/>
        <w:autoSpaceDN w:val="0"/>
        <w:adjustRightInd w:val="0"/>
        <w:spacing w:after="0" w:line="240" w:lineRule="auto"/>
        <w:jc w:val="both"/>
        <w:rPr>
          <w:rFonts w:ascii="Times New Roman" w:eastAsiaTheme="minorHAnsi" w:hAnsi="Times New Roman"/>
          <w:sz w:val="28"/>
          <w:szCs w:val="28"/>
        </w:rPr>
      </w:pPr>
    </w:p>
    <w:p w:rsidR="00C957D1" w:rsidRDefault="00C957D1" w:rsidP="00C36A87">
      <w:pPr>
        <w:autoSpaceDE w:val="0"/>
        <w:autoSpaceDN w:val="0"/>
        <w:adjustRightInd w:val="0"/>
        <w:spacing w:after="0" w:line="240" w:lineRule="auto"/>
        <w:jc w:val="both"/>
        <w:rPr>
          <w:rFonts w:ascii="Times New Roman" w:eastAsiaTheme="minorHAnsi" w:hAnsi="Times New Roman"/>
          <w:sz w:val="28"/>
          <w:szCs w:val="28"/>
        </w:rPr>
      </w:pPr>
    </w:p>
    <w:p w:rsidR="00C957D1" w:rsidRDefault="00C957D1" w:rsidP="00C36A87">
      <w:pPr>
        <w:autoSpaceDE w:val="0"/>
        <w:autoSpaceDN w:val="0"/>
        <w:adjustRightInd w:val="0"/>
        <w:spacing w:after="0" w:line="240" w:lineRule="auto"/>
        <w:jc w:val="both"/>
        <w:rPr>
          <w:rFonts w:ascii="Times New Roman" w:eastAsiaTheme="minorHAnsi" w:hAnsi="Times New Roman"/>
          <w:sz w:val="28"/>
          <w:szCs w:val="28"/>
        </w:rPr>
      </w:pPr>
    </w:p>
    <w:p w:rsidR="00C957D1" w:rsidRDefault="00C957D1" w:rsidP="00C36A87">
      <w:pPr>
        <w:autoSpaceDE w:val="0"/>
        <w:autoSpaceDN w:val="0"/>
        <w:adjustRightInd w:val="0"/>
        <w:spacing w:after="0" w:line="240" w:lineRule="auto"/>
        <w:jc w:val="both"/>
        <w:rPr>
          <w:rFonts w:ascii="Times New Roman" w:eastAsiaTheme="minorHAnsi" w:hAnsi="Times New Roman"/>
          <w:sz w:val="28"/>
          <w:szCs w:val="28"/>
        </w:rPr>
      </w:pPr>
    </w:p>
    <w:p w:rsidR="00C957D1" w:rsidRDefault="00C957D1" w:rsidP="00C36A87">
      <w:pPr>
        <w:autoSpaceDE w:val="0"/>
        <w:autoSpaceDN w:val="0"/>
        <w:adjustRightInd w:val="0"/>
        <w:spacing w:after="0" w:line="240" w:lineRule="auto"/>
        <w:jc w:val="both"/>
        <w:rPr>
          <w:rFonts w:ascii="Times New Roman" w:eastAsiaTheme="minorHAnsi" w:hAnsi="Times New Roman"/>
          <w:sz w:val="28"/>
          <w:szCs w:val="28"/>
        </w:rPr>
      </w:pPr>
    </w:p>
    <w:p w:rsidR="00C957D1" w:rsidRDefault="00C957D1" w:rsidP="00C36A87">
      <w:pPr>
        <w:autoSpaceDE w:val="0"/>
        <w:autoSpaceDN w:val="0"/>
        <w:adjustRightInd w:val="0"/>
        <w:spacing w:after="0" w:line="240" w:lineRule="auto"/>
        <w:jc w:val="both"/>
        <w:rPr>
          <w:rFonts w:ascii="Times New Roman" w:eastAsiaTheme="minorHAnsi" w:hAnsi="Times New Roman"/>
          <w:sz w:val="28"/>
          <w:szCs w:val="28"/>
        </w:rPr>
      </w:pPr>
    </w:p>
    <w:p w:rsidR="00C957D1" w:rsidRDefault="00C957D1" w:rsidP="00C36A87">
      <w:pPr>
        <w:autoSpaceDE w:val="0"/>
        <w:autoSpaceDN w:val="0"/>
        <w:adjustRightInd w:val="0"/>
        <w:spacing w:after="0" w:line="240" w:lineRule="auto"/>
        <w:jc w:val="both"/>
        <w:rPr>
          <w:rFonts w:ascii="Times New Roman" w:eastAsiaTheme="minorHAnsi" w:hAnsi="Times New Roman"/>
          <w:sz w:val="28"/>
          <w:szCs w:val="28"/>
        </w:rPr>
      </w:pPr>
    </w:p>
    <w:p w:rsidR="00C957D1" w:rsidRDefault="00C957D1" w:rsidP="00C36A87">
      <w:pPr>
        <w:autoSpaceDE w:val="0"/>
        <w:autoSpaceDN w:val="0"/>
        <w:adjustRightInd w:val="0"/>
        <w:spacing w:after="0" w:line="240" w:lineRule="auto"/>
        <w:jc w:val="both"/>
        <w:rPr>
          <w:rFonts w:ascii="Times New Roman" w:eastAsiaTheme="minorHAnsi" w:hAnsi="Times New Roman"/>
          <w:sz w:val="28"/>
          <w:szCs w:val="28"/>
        </w:rPr>
      </w:pPr>
    </w:p>
    <w:p w:rsidR="00C957D1" w:rsidRDefault="00C957D1" w:rsidP="00C36A87">
      <w:pPr>
        <w:autoSpaceDE w:val="0"/>
        <w:autoSpaceDN w:val="0"/>
        <w:adjustRightInd w:val="0"/>
        <w:spacing w:after="0" w:line="240" w:lineRule="auto"/>
        <w:jc w:val="both"/>
        <w:rPr>
          <w:rFonts w:ascii="Times New Roman" w:eastAsiaTheme="minorHAnsi" w:hAnsi="Times New Roman"/>
          <w:sz w:val="28"/>
          <w:szCs w:val="28"/>
        </w:rPr>
      </w:pPr>
    </w:p>
    <w:p w:rsidR="00C957D1" w:rsidRDefault="00C957D1" w:rsidP="00C36A87">
      <w:pPr>
        <w:autoSpaceDE w:val="0"/>
        <w:autoSpaceDN w:val="0"/>
        <w:adjustRightInd w:val="0"/>
        <w:spacing w:after="0" w:line="240" w:lineRule="auto"/>
        <w:jc w:val="both"/>
        <w:rPr>
          <w:rFonts w:ascii="Times New Roman" w:eastAsiaTheme="minorHAnsi" w:hAnsi="Times New Roman"/>
          <w:sz w:val="28"/>
          <w:szCs w:val="28"/>
        </w:rPr>
      </w:pPr>
    </w:p>
    <w:p w:rsidR="00C957D1" w:rsidRDefault="00C957D1" w:rsidP="00C36A87">
      <w:pPr>
        <w:autoSpaceDE w:val="0"/>
        <w:autoSpaceDN w:val="0"/>
        <w:adjustRightInd w:val="0"/>
        <w:spacing w:after="0" w:line="240" w:lineRule="auto"/>
        <w:jc w:val="both"/>
        <w:rPr>
          <w:rFonts w:ascii="Times New Roman" w:eastAsiaTheme="minorHAnsi" w:hAnsi="Times New Roman"/>
          <w:sz w:val="28"/>
          <w:szCs w:val="28"/>
        </w:rPr>
      </w:pPr>
    </w:p>
    <w:p w:rsidR="00C957D1" w:rsidRDefault="00C957D1" w:rsidP="00C36A87">
      <w:pPr>
        <w:autoSpaceDE w:val="0"/>
        <w:autoSpaceDN w:val="0"/>
        <w:adjustRightInd w:val="0"/>
        <w:spacing w:after="0" w:line="240" w:lineRule="auto"/>
        <w:jc w:val="both"/>
        <w:rPr>
          <w:rFonts w:ascii="Times New Roman" w:eastAsiaTheme="minorHAnsi" w:hAnsi="Times New Roman"/>
          <w:sz w:val="28"/>
          <w:szCs w:val="28"/>
        </w:rPr>
      </w:pPr>
    </w:p>
    <w:p w:rsidR="00C957D1" w:rsidRDefault="00C957D1" w:rsidP="00C36A87">
      <w:pPr>
        <w:autoSpaceDE w:val="0"/>
        <w:autoSpaceDN w:val="0"/>
        <w:adjustRightInd w:val="0"/>
        <w:spacing w:after="0" w:line="240" w:lineRule="auto"/>
        <w:jc w:val="both"/>
        <w:rPr>
          <w:rFonts w:ascii="Times New Roman" w:eastAsiaTheme="minorHAnsi" w:hAnsi="Times New Roman"/>
          <w:sz w:val="28"/>
          <w:szCs w:val="28"/>
        </w:rPr>
      </w:pPr>
    </w:p>
    <w:p w:rsidR="00C957D1" w:rsidRDefault="00C957D1" w:rsidP="00C36A87">
      <w:pPr>
        <w:autoSpaceDE w:val="0"/>
        <w:autoSpaceDN w:val="0"/>
        <w:adjustRightInd w:val="0"/>
        <w:spacing w:after="0" w:line="240" w:lineRule="auto"/>
        <w:jc w:val="both"/>
        <w:rPr>
          <w:rFonts w:ascii="Times New Roman" w:eastAsiaTheme="minorHAnsi" w:hAnsi="Times New Roman"/>
          <w:sz w:val="28"/>
          <w:szCs w:val="28"/>
        </w:rPr>
      </w:pPr>
    </w:p>
    <w:p w:rsidR="00C957D1" w:rsidRDefault="00C957D1" w:rsidP="00C36A87">
      <w:pPr>
        <w:autoSpaceDE w:val="0"/>
        <w:autoSpaceDN w:val="0"/>
        <w:adjustRightInd w:val="0"/>
        <w:spacing w:after="0" w:line="240" w:lineRule="auto"/>
        <w:jc w:val="both"/>
        <w:rPr>
          <w:rFonts w:ascii="Times New Roman" w:eastAsiaTheme="minorHAnsi" w:hAnsi="Times New Roman"/>
          <w:sz w:val="28"/>
          <w:szCs w:val="28"/>
        </w:rPr>
      </w:pPr>
    </w:p>
    <w:p w:rsidR="00C957D1" w:rsidRDefault="00C957D1" w:rsidP="00C36A87">
      <w:pPr>
        <w:autoSpaceDE w:val="0"/>
        <w:autoSpaceDN w:val="0"/>
        <w:adjustRightInd w:val="0"/>
        <w:spacing w:after="0" w:line="240" w:lineRule="auto"/>
        <w:jc w:val="both"/>
        <w:rPr>
          <w:rFonts w:ascii="Times New Roman" w:eastAsiaTheme="minorHAnsi" w:hAnsi="Times New Roman"/>
          <w:sz w:val="28"/>
          <w:szCs w:val="28"/>
        </w:rPr>
      </w:pPr>
    </w:p>
    <w:p w:rsidR="00C957D1" w:rsidRDefault="00C957D1" w:rsidP="00C36A87">
      <w:pPr>
        <w:autoSpaceDE w:val="0"/>
        <w:autoSpaceDN w:val="0"/>
        <w:adjustRightInd w:val="0"/>
        <w:spacing w:after="0" w:line="240" w:lineRule="auto"/>
        <w:jc w:val="both"/>
        <w:rPr>
          <w:rFonts w:ascii="Times New Roman" w:eastAsiaTheme="minorHAnsi" w:hAnsi="Times New Roman"/>
          <w:sz w:val="28"/>
          <w:szCs w:val="28"/>
        </w:rPr>
      </w:pPr>
    </w:p>
    <w:p w:rsidR="00C957D1" w:rsidRDefault="00C957D1" w:rsidP="00C36A87">
      <w:pPr>
        <w:autoSpaceDE w:val="0"/>
        <w:autoSpaceDN w:val="0"/>
        <w:adjustRightInd w:val="0"/>
        <w:spacing w:after="0" w:line="240" w:lineRule="auto"/>
        <w:jc w:val="both"/>
        <w:rPr>
          <w:rFonts w:ascii="Times New Roman" w:eastAsiaTheme="minorHAnsi" w:hAnsi="Times New Roman"/>
          <w:sz w:val="28"/>
          <w:szCs w:val="28"/>
        </w:rPr>
      </w:pPr>
    </w:p>
    <w:p w:rsidR="00C957D1" w:rsidRDefault="00C957D1" w:rsidP="00C36A87">
      <w:pPr>
        <w:autoSpaceDE w:val="0"/>
        <w:autoSpaceDN w:val="0"/>
        <w:adjustRightInd w:val="0"/>
        <w:spacing w:after="0" w:line="240" w:lineRule="auto"/>
        <w:jc w:val="both"/>
        <w:rPr>
          <w:rFonts w:ascii="Times New Roman" w:eastAsiaTheme="minorHAnsi" w:hAnsi="Times New Roman"/>
          <w:sz w:val="28"/>
          <w:szCs w:val="28"/>
        </w:rPr>
      </w:pPr>
    </w:p>
    <w:p w:rsidR="00A36C17" w:rsidRDefault="00A36C17" w:rsidP="00C36A87">
      <w:pPr>
        <w:pStyle w:val="ConsPlusNormal"/>
        <w:spacing w:line="238" w:lineRule="auto"/>
        <w:ind w:firstLine="567"/>
        <w:jc w:val="both"/>
        <w:outlineLvl w:val="0"/>
      </w:pPr>
    </w:p>
    <w:p w:rsidR="00A36C17" w:rsidRDefault="00A36C17" w:rsidP="003D6550">
      <w:pPr>
        <w:pStyle w:val="ConsPlusNormal"/>
        <w:spacing w:line="238" w:lineRule="auto"/>
        <w:ind w:left="6372" w:firstLine="149"/>
        <w:jc w:val="both"/>
        <w:outlineLvl w:val="0"/>
      </w:pPr>
    </w:p>
    <w:p w:rsidR="00A36C17" w:rsidRDefault="00A36C17" w:rsidP="003D6550">
      <w:pPr>
        <w:pStyle w:val="ConsPlusNormal"/>
        <w:spacing w:line="238" w:lineRule="auto"/>
        <w:ind w:left="6372" w:firstLine="149"/>
        <w:jc w:val="both"/>
        <w:outlineLvl w:val="0"/>
      </w:pPr>
    </w:p>
    <w:p w:rsidR="004E5BE8" w:rsidRPr="00F76B2C" w:rsidRDefault="004E5BE8" w:rsidP="003D6550">
      <w:pPr>
        <w:pStyle w:val="ConsPlusNormal"/>
        <w:spacing w:line="238" w:lineRule="auto"/>
        <w:ind w:left="6372" w:firstLine="149"/>
        <w:jc w:val="both"/>
        <w:outlineLvl w:val="0"/>
      </w:pPr>
      <w:r w:rsidRPr="00F76B2C">
        <w:t>Приложение</w:t>
      </w:r>
    </w:p>
    <w:p w:rsidR="005A06C3" w:rsidRDefault="004E5BE8" w:rsidP="003D6550">
      <w:pPr>
        <w:pStyle w:val="ConsPlusNormal"/>
        <w:spacing w:line="238" w:lineRule="auto"/>
        <w:ind w:left="6372" w:firstLine="149"/>
        <w:jc w:val="both"/>
        <w:outlineLvl w:val="0"/>
      </w:pPr>
      <w:r w:rsidRPr="00F76B2C">
        <w:t>к Порядку предост</w:t>
      </w:r>
      <w:r w:rsidR="005A06C3">
        <w:t>авления</w:t>
      </w:r>
    </w:p>
    <w:p w:rsidR="005A06C3" w:rsidRDefault="005A06C3" w:rsidP="003D6550">
      <w:pPr>
        <w:pStyle w:val="ConsPlusNormal"/>
        <w:spacing w:line="238" w:lineRule="auto"/>
        <w:ind w:left="6372" w:firstLine="149"/>
        <w:jc w:val="both"/>
        <w:outlineLvl w:val="0"/>
      </w:pPr>
      <w:r>
        <w:t>субсидий из бюджета</w:t>
      </w:r>
    </w:p>
    <w:p w:rsidR="005A06C3" w:rsidRDefault="005A06C3" w:rsidP="003D6550">
      <w:pPr>
        <w:pStyle w:val="ConsPlusNormal"/>
        <w:spacing w:line="238" w:lineRule="auto"/>
        <w:ind w:left="6372" w:firstLine="149"/>
        <w:jc w:val="both"/>
        <w:outlineLvl w:val="0"/>
      </w:pPr>
      <w:r>
        <w:t>Республики Татарстан</w:t>
      </w:r>
    </w:p>
    <w:p w:rsidR="005A06C3" w:rsidRDefault="005A06C3" w:rsidP="003D6550">
      <w:pPr>
        <w:pStyle w:val="ConsPlusNormal"/>
        <w:spacing w:line="238" w:lineRule="auto"/>
        <w:ind w:left="6372" w:firstLine="149"/>
        <w:jc w:val="both"/>
        <w:outlineLvl w:val="0"/>
      </w:pPr>
      <w:r>
        <w:t>организациям воздушного</w:t>
      </w:r>
    </w:p>
    <w:p w:rsidR="005A06C3" w:rsidRDefault="005A06C3" w:rsidP="003D6550">
      <w:pPr>
        <w:pStyle w:val="ConsPlusNormal"/>
        <w:spacing w:line="238" w:lineRule="auto"/>
        <w:ind w:left="6372" w:firstLine="149"/>
        <w:jc w:val="both"/>
        <w:outlineLvl w:val="0"/>
      </w:pPr>
      <w:r>
        <w:t>транспорта на осуществление</w:t>
      </w:r>
    </w:p>
    <w:p w:rsidR="005A06C3" w:rsidRDefault="005A06C3" w:rsidP="003D6550">
      <w:pPr>
        <w:pStyle w:val="ConsPlusNormal"/>
        <w:spacing w:line="238" w:lineRule="auto"/>
        <w:ind w:left="6372" w:firstLine="149"/>
        <w:jc w:val="both"/>
        <w:outlineLvl w:val="0"/>
      </w:pPr>
      <w:r>
        <w:t>региональных воздушных</w:t>
      </w:r>
    </w:p>
    <w:p w:rsidR="005A06C3" w:rsidRDefault="005A06C3" w:rsidP="003D6550">
      <w:pPr>
        <w:pStyle w:val="ConsPlusNormal"/>
        <w:spacing w:line="238" w:lineRule="auto"/>
        <w:ind w:left="6372" w:firstLine="149"/>
        <w:jc w:val="both"/>
        <w:outlineLvl w:val="0"/>
      </w:pPr>
      <w:r>
        <w:t>перевозок пассажиров</w:t>
      </w:r>
    </w:p>
    <w:p w:rsidR="00C5748C" w:rsidRDefault="005A06C3" w:rsidP="003D6550">
      <w:pPr>
        <w:pStyle w:val="ConsPlusNormal"/>
        <w:spacing w:line="238" w:lineRule="auto"/>
        <w:ind w:left="6372" w:firstLine="149"/>
        <w:jc w:val="both"/>
        <w:outlineLvl w:val="0"/>
      </w:pPr>
      <w:r>
        <w:t xml:space="preserve">на территории </w:t>
      </w:r>
    </w:p>
    <w:p w:rsidR="005A06C3" w:rsidRDefault="005A06C3" w:rsidP="003D6550">
      <w:pPr>
        <w:pStyle w:val="ConsPlusNormal"/>
        <w:spacing w:line="238" w:lineRule="auto"/>
        <w:ind w:left="6372" w:firstLine="149"/>
        <w:jc w:val="both"/>
        <w:outlineLvl w:val="0"/>
      </w:pPr>
      <w:r>
        <w:t>Российской</w:t>
      </w:r>
      <w:r w:rsidR="00C5748C">
        <w:t xml:space="preserve"> </w:t>
      </w:r>
      <w:r>
        <w:t>Федерации</w:t>
      </w:r>
    </w:p>
    <w:p w:rsidR="005A06C3" w:rsidRDefault="005A06C3" w:rsidP="003D6550">
      <w:pPr>
        <w:pStyle w:val="ConsPlusNormal"/>
        <w:spacing w:line="238" w:lineRule="auto"/>
        <w:ind w:left="6372" w:firstLine="149"/>
        <w:jc w:val="both"/>
        <w:outlineLvl w:val="0"/>
      </w:pPr>
      <w:r>
        <w:t>(в редакции постановления</w:t>
      </w:r>
    </w:p>
    <w:p w:rsidR="005A06C3" w:rsidRDefault="005A06C3" w:rsidP="003D6550">
      <w:pPr>
        <w:pStyle w:val="ConsPlusNormal"/>
        <w:spacing w:line="238" w:lineRule="auto"/>
        <w:ind w:left="6372" w:firstLine="149"/>
        <w:jc w:val="both"/>
        <w:outlineLvl w:val="0"/>
      </w:pPr>
      <w:r>
        <w:t>Кабинета Министров</w:t>
      </w:r>
    </w:p>
    <w:p w:rsidR="005A06C3" w:rsidRDefault="005A06C3" w:rsidP="003D6550">
      <w:pPr>
        <w:pStyle w:val="ConsPlusNormal"/>
        <w:spacing w:line="238" w:lineRule="auto"/>
        <w:ind w:left="6372" w:firstLine="149"/>
        <w:jc w:val="both"/>
        <w:outlineLvl w:val="0"/>
      </w:pPr>
      <w:r>
        <w:t>Республики Татарстан</w:t>
      </w:r>
    </w:p>
    <w:p w:rsidR="004E5BE8" w:rsidRDefault="004E5BE8" w:rsidP="003D6550">
      <w:pPr>
        <w:pStyle w:val="ConsPlusNormal"/>
        <w:spacing w:line="238" w:lineRule="auto"/>
        <w:ind w:left="6372" w:firstLine="149"/>
        <w:jc w:val="both"/>
        <w:outlineLvl w:val="0"/>
      </w:pPr>
      <w:r w:rsidRPr="00F76B2C">
        <w:t>от _______</w:t>
      </w:r>
      <w:r w:rsidR="005A06C3">
        <w:t>___202</w:t>
      </w:r>
      <w:r w:rsidR="0074588D">
        <w:t>4</w:t>
      </w:r>
      <w:r w:rsidRPr="00F76B2C">
        <w:t xml:space="preserve"> №</w:t>
      </w:r>
      <w:r w:rsidR="005A06C3">
        <w:t> </w:t>
      </w:r>
      <w:r w:rsidRPr="00F76B2C">
        <w:t>____</w:t>
      </w:r>
      <w:r w:rsidR="005A06C3">
        <w:t>_</w:t>
      </w:r>
      <w:r w:rsidRPr="00F76B2C">
        <w:t>)</w:t>
      </w:r>
    </w:p>
    <w:p w:rsidR="004E5BE8" w:rsidRDefault="004E5BE8" w:rsidP="00EE0BF9">
      <w:pPr>
        <w:pStyle w:val="ConsPlusNormal"/>
        <w:spacing w:line="238" w:lineRule="auto"/>
        <w:jc w:val="both"/>
        <w:outlineLvl w:val="0"/>
      </w:pPr>
    </w:p>
    <w:p w:rsidR="005F4CFA" w:rsidRDefault="005F4CFA" w:rsidP="00EE0BF9">
      <w:pPr>
        <w:pStyle w:val="ConsPlusNormal"/>
        <w:spacing w:line="238" w:lineRule="auto"/>
        <w:jc w:val="both"/>
        <w:outlineLvl w:val="0"/>
      </w:pPr>
    </w:p>
    <w:p w:rsidR="00EE0BF9" w:rsidRDefault="00EE0BF9" w:rsidP="00EE0BF9">
      <w:pPr>
        <w:pStyle w:val="ConsPlusNormal"/>
        <w:spacing w:line="238" w:lineRule="auto"/>
        <w:jc w:val="both"/>
        <w:outlineLvl w:val="0"/>
      </w:pPr>
    </w:p>
    <w:p w:rsidR="004E5BE8" w:rsidRPr="0092734D" w:rsidRDefault="004E5BE8" w:rsidP="003D6550">
      <w:pPr>
        <w:pStyle w:val="ConsPlusTitle"/>
        <w:spacing w:line="238" w:lineRule="auto"/>
        <w:jc w:val="center"/>
        <w:rPr>
          <w:rFonts w:ascii="Times New Roman" w:hAnsi="Times New Roman" w:cs="Times New Roman"/>
          <w:b w:val="0"/>
          <w:sz w:val="28"/>
          <w:szCs w:val="28"/>
        </w:rPr>
      </w:pPr>
      <w:bookmarkStart w:id="8" w:name="P44"/>
      <w:bookmarkEnd w:id="8"/>
      <w:r>
        <w:rPr>
          <w:rFonts w:ascii="Times New Roman" w:hAnsi="Times New Roman" w:cs="Times New Roman"/>
          <w:b w:val="0"/>
          <w:sz w:val="28"/>
          <w:szCs w:val="28"/>
        </w:rPr>
        <w:t>П</w:t>
      </w:r>
      <w:r w:rsidRPr="0092734D">
        <w:rPr>
          <w:rFonts w:ascii="Times New Roman" w:hAnsi="Times New Roman" w:cs="Times New Roman"/>
          <w:b w:val="0"/>
          <w:sz w:val="28"/>
          <w:szCs w:val="28"/>
        </w:rPr>
        <w:t>еречень</w:t>
      </w:r>
    </w:p>
    <w:p w:rsidR="004E5BE8" w:rsidRDefault="004E5BE8" w:rsidP="003D6550">
      <w:pPr>
        <w:pStyle w:val="ConsPlusTitle"/>
        <w:spacing w:line="238" w:lineRule="auto"/>
        <w:jc w:val="center"/>
        <w:rPr>
          <w:rFonts w:ascii="Times New Roman" w:hAnsi="Times New Roman" w:cs="Times New Roman"/>
          <w:b w:val="0"/>
          <w:sz w:val="28"/>
          <w:szCs w:val="28"/>
        </w:rPr>
      </w:pPr>
      <w:r w:rsidRPr="0092734D">
        <w:rPr>
          <w:rFonts w:ascii="Times New Roman" w:hAnsi="Times New Roman" w:cs="Times New Roman"/>
          <w:b w:val="0"/>
          <w:sz w:val="28"/>
          <w:szCs w:val="28"/>
        </w:rPr>
        <w:t xml:space="preserve">субсидируемых маршрутов региональных перевозок пассажиров воздушным </w:t>
      </w:r>
    </w:p>
    <w:p w:rsidR="004E5BE8" w:rsidRDefault="004E5BE8" w:rsidP="003D6550">
      <w:pPr>
        <w:pStyle w:val="ConsPlusTitle"/>
        <w:spacing w:line="238" w:lineRule="auto"/>
        <w:jc w:val="center"/>
        <w:rPr>
          <w:rFonts w:ascii="Times New Roman" w:hAnsi="Times New Roman" w:cs="Times New Roman"/>
          <w:b w:val="0"/>
          <w:sz w:val="28"/>
          <w:szCs w:val="28"/>
        </w:rPr>
      </w:pPr>
      <w:r w:rsidRPr="0092734D">
        <w:rPr>
          <w:rFonts w:ascii="Times New Roman" w:hAnsi="Times New Roman" w:cs="Times New Roman"/>
          <w:b w:val="0"/>
          <w:sz w:val="28"/>
          <w:szCs w:val="28"/>
        </w:rPr>
        <w:t xml:space="preserve">транспортом, осуществляемых с территории и (или) на территорию </w:t>
      </w:r>
    </w:p>
    <w:p w:rsidR="004E5BE8" w:rsidRDefault="004E5BE8" w:rsidP="003D6550">
      <w:pPr>
        <w:pStyle w:val="ConsPlusTitle"/>
        <w:spacing w:line="238" w:lineRule="auto"/>
        <w:jc w:val="center"/>
        <w:rPr>
          <w:rFonts w:ascii="Times New Roman" w:hAnsi="Times New Roman" w:cs="Times New Roman"/>
          <w:b w:val="0"/>
          <w:sz w:val="28"/>
          <w:szCs w:val="28"/>
        </w:rPr>
      </w:pPr>
      <w:r>
        <w:rPr>
          <w:rFonts w:ascii="Times New Roman" w:hAnsi="Times New Roman" w:cs="Times New Roman"/>
          <w:b w:val="0"/>
          <w:sz w:val="28"/>
          <w:szCs w:val="28"/>
        </w:rPr>
        <w:t>Р</w:t>
      </w:r>
      <w:r w:rsidRPr="0092734D">
        <w:rPr>
          <w:rFonts w:ascii="Times New Roman" w:hAnsi="Times New Roman" w:cs="Times New Roman"/>
          <w:b w:val="0"/>
          <w:sz w:val="28"/>
          <w:szCs w:val="28"/>
        </w:rPr>
        <w:t xml:space="preserve">еспублики </w:t>
      </w:r>
      <w:r>
        <w:rPr>
          <w:rFonts w:ascii="Times New Roman" w:hAnsi="Times New Roman" w:cs="Times New Roman"/>
          <w:b w:val="0"/>
          <w:sz w:val="28"/>
          <w:szCs w:val="28"/>
        </w:rPr>
        <w:t>Т</w:t>
      </w:r>
      <w:r w:rsidRPr="0092734D">
        <w:rPr>
          <w:rFonts w:ascii="Times New Roman" w:hAnsi="Times New Roman" w:cs="Times New Roman"/>
          <w:b w:val="0"/>
          <w:sz w:val="28"/>
          <w:szCs w:val="28"/>
        </w:rPr>
        <w:t>атарстан, на 202</w:t>
      </w:r>
      <w:r w:rsidR="00B27C8E">
        <w:rPr>
          <w:rFonts w:ascii="Times New Roman" w:hAnsi="Times New Roman" w:cs="Times New Roman"/>
          <w:b w:val="0"/>
          <w:sz w:val="28"/>
          <w:szCs w:val="28"/>
        </w:rPr>
        <w:t>4</w:t>
      </w:r>
      <w:r w:rsidRPr="0092734D">
        <w:rPr>
          <w:rFonts w:ascii="Times New Roman" w:hAnsi="Times New Roman" w:cs="Times New Roman"/>
          <w:b w:val="0"/>
          <w:sz w:val="28"/>
          <w:szCs w:val="28"/>
        </w:rPr>
        <w:t xml:space="preserve"> год</w:t>
      </w:r>
    </w:p>
    <w:p w:rsidR="004E5BE8" w:rsidRDefault="004E5BE8" w:rsidP="003D6550">
      <w:pPr>
        <w:pStyle w:val="ConsPlusTitle"/>
        <w:spacing w:line="238" w:lineRule="auto"/>
        <w:jc w:val="center"/>
        <w:rPr>
          <w:rFonts w:ascii="Times New Roman" w:hAnsi="Times New Roman" w:cs="Times New Roman"/>
          <w:b w:val="0"/>
          <w:sz w:val="28"/>
          <w:szCs w:val="28"/>
        </w:rPr>
      </w:pPr>
    </w:p>
    <w:p w:rsidR="004E5BE8" w:rsidRPr="008D4D31" w:rsidRDefault="004E5BE8" w:rsidP="004E5BE8">
      <w:pPr>
        <w:spacing w:after="0" w:line="240" w:lineRule="auto"/>
        <w:rPr>
          <w:rFonts w:ascii="Times New Roman" w:hAnsi="Times New Roman"/>
          <w:sz w:val="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1560"/>
        <w:gridCol w:w="1842"/>
        <w:gridCol w:w="851"/>
        <w:gridCol w:w="850"/>
        <w:gridCol w:w="1134"/>
        <w:gridCol w:w="1985"/>
        <w:gridCol w:w="1417"/>
      </w:tblGrid>
      <w:tr w:rsidR="00D72A3A" w:rsidTr="007D6D6D">
        <w:trPr>
          <w:trHeight w:val="20"/>
        </w:trPr>
        <w:tc>
          <w:tcPr>
            <w:tcW w:w="562" w:type="dxa"/>
            <w:vMerge w:val="restart"/>
            <w:tcBorders>
              <w:top w:val="single" w:sz="4" w:space="0" w:color="auto"/>
              <w:left w:val="single" w:sz="4" w:space="0" w:color="auto"/>
              <w:bottom w:val="nil"/>
              <w:right w:val="single" w:sz="4" w:space="0" w:color="auto"/>
            </w:tcBorders>
            <w:vAlign w:val="center"/>
          </w:tcPr>
          <w:p w:rsidR="00D72A3A" w:rsidRPr="00F76B2C" w:rsidRDefault="00D72A3A" w:rsidP="004B023E">
            <w:pPr>
              <w:pStyle w:val="ConsPlusNormal"/>
              <w:widowControl w:val="0"/>
              <w:spacing w:line="235" w:lineRule="auto"/>
              <w:jc w:val="center"/>
              <w:rPr>
                <w:sz w:val="24"/>
                <w:szCs w:val="24"/>
              </w:rPr>
            </w:pPr>
            <w:r w:rsidRPr="00F76B2C">
              <w:rPr>
                <w:sz w:val="24"/>
                <w:szCs w:val="24"/>
              </w:rPr>
              <w:t>№ п/п</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D72A3A" w:rsidRPr="00F76B2C" w:rsidRDefault="00D72A3A" w:rsidP="004B023E">
            <w:pPr>
              <w:pStyle w:val="ConsPlusNormal"/>
              <w:widowControl w:val="0"/>
              <w:spacing w:line="235" w:lineRule="auto"/>
              <w:jc w:val="center"/>
              <w:rPr>
                <w:sz w:val="24"/>
                <w:szCs w:val="24"/>
              </w:rPr>
            </w:pPr>
            <w:r w:rsidRPr="00F76B2C">
              <w:rPr>
                <w:sz w:val="24"/>
                <w:szCs w:val="24"/>
              </w:rPr>
              <w:t>Маршруты воздушных</w:t>
            </w:r>
          </w:p>
          <w:p w:rsidR="00D72A3A" w:rsidRPr="00F76B2C" w:rsidRDefault="00D72A3A" w:rsidP="004B023E">
            <w:pPr>
              <w:pStyle w:val="ConsPlusNormal"/>
              <w:widowControl w:val="0"/>
              <w:spacing w:line="235" w:lineRule="auto"/>
              <w:jc w:val="center"/>
              <w:rPr>
                <w:sz w:val="24"/>
                <w:szCs w:val="24"/>
              </w:rPr>
            </w:pPr>
            <w:r w:rsidRPr="00F76B2C">
              <w:rPr>
                <w:sz w:val="24"/>
                <w:szCs w:val="24"/>
              </w:rPr>
              <w:t>перевозок</w:t>
            </w:r>
          </w:p>
        </w:tc>
        <w:tc>
          <w:tcPr>
            <w:tcW w:w="851" w:type="dxa"/>
            <w:vMerge w:val="restart"/>
            <w:tcBorders>
              <w:top w:val="single" w:sz="4" w:space="0" w:color="auto"/>
              <w:left w:val="single" w:sz="4" w:space="0" w:color="auto"/>
              <w:bottom w:val="nil"/>
              <w:right w:val="single" w:sz="4" w:space="0" w:color="auto"/>
            </w:tcBorders>
            <w:vAlign w:val="center"/>
          </w:tcPr>
          <w:p w:rsidR="00D72A3A" w:rsidRPr="00F76B2C" w:rsidRDefault="00D72A3A" w:rsidP="004B023E">
            <w:pPr>
              <w:pStyle w:val="ConsPlusNormal"/>
              <w:widowControl w:val="0"/>
              <w:spacing w:line="235" w:lineRule="auto"/>
              <w:jc w:val="center"/>
              <w:rPr>
                <w:sz w:val="24"/>
                <w:szCs w:val="24"/>
              </w:rPr>
            </w:pPr>
            <w:r w:rsidRPr="00F76B2C">
              <w:rPr>
                <w:sz w:val="24"/>
                <w:szCs w:val="24"/>
              </w:rPr>
              <w:t>Часто</w:t>
            </w:r>
            <w:r>
              <w:rPr>
                <w:sz w:val="24"/>
                <w:szCs w:val="24"/>
              </w:rPr>
              <w:t>-</w:t>
            </w:r>
            <w:r w:rsidRPr="00F76B2C">
              <w:rPr>
                <w:sz w:val="24"/>
                <w:szCs w:val="24"/>
              </w:rPr>
              <w:t>та рейсов в неде</w:t>
            </w:r>
            <w:r>
              <w:rPr>
                <w:sz w:val="24"/>
                <w:szCs w:val="24"/>
              </w:rPr>
              <w:t>-</w:t>
            </w:r>
            <w:r w:rsidRPr="00F76B2C">
              <w:rPr>
                <w:sz w:val="24"/>
                <w:szCs w:val="24"/>
              </w:rPr>
              <w:t>лю</w:t>
            </w:r>
          </w:p>
        </w:tc>
        <w:tc>
          <w:tcPr>
            <w:tcW w:w="850" w:type="dxa"/>
            <w:vMerge w:val="restart"/>
            <w:tcBorders>
              <w:top w:val="single" w:sz="4" w:space="0" w:color="auto"/>
              <w:left w:val="single" w:sz="4" w:space="0" w:color="auto"/>
              <w:bottom w:val="nil"/>
              <w:right w:val="single" w:sz="4" w:space="0" w:color="auto"/>
            </w:tcBorders>
            <w:vAlign w:val="center"/>
          </w:tcPr>
          <w:p w:rsidR="00D72A3A" w:rsidRPr="00F76B2C" w:rsidRDefault="00D72A3A" w:rsidP="004B023E">
            <w:pPr>
              <w:pStyle w:val="ConsPlusNormal"/>
              <w:widowControl w:val="0"/>
              <w:spacing w:line="235" w:lineRule="auto"/>
              <w:jc w:val="center"/>
              <w:rPr>
                <w:sz w:val="24"/>
                <w:szCs w:val="24"/>
              </w:rPr>
            </w:pPr>
            <w:r w:rsidRPr="00F76B2C">
              <w:rPr>
                <w:sz w:val="24"/>
                <w:szCs w:val="24"/>
              </w:rPr>
              <w:t>Количество рейсов в год</w:t>
            </w:r>
          </w:p>
        </w:tc>
        <w:tc>
          <w:tcPr>
            <w:tcW w:w="1134" w:type="dxa"/>
            <w:vMerge w:val="restart"/>
            <w:tcBorders>
              <w:top w:val="single" w:sz="4" w:space="0" w:color="auto"/>
              <w:left w:val="single" w:sz="4" w:space="0" w:color="auto"/>
              <w:bottom w:val="nil"/>
              <w:right w:val="single" w:sz="4" w:space="0" w:color="auto"/>
            </w:tcBorders>
            <w:vAlign w:val="center"/>
          </w:tcPr>
          <w:p w:rsidR="00D72A3A" w:rsidRPr="00F76B2C" w:rsidRDefault="00D72A3A" w:rsidP="004B023E">
            <w:pPr>
              <w:pStyle w:val="ConsPlusNormal"/>
              <w:widowControl w:val="0"/>
              <w:spacing w:line="235" w:lineRule="auto"/>
              <w:jc w:val="center"/>
              <w:rPr>
                <w:sz w:val="24"/>
                <w:szCs w:val="24"/>
              </w:rPr>
            </w:pPr>
            <w:r w:rsidRPr="00F76B2C">
              <w:rPr>
                <w:sz w:val="24"/>
                <w:szCs w:val="24"/>
              </w:rPr>
              <w:t>Предельная величина специального тарифа, рублей</w:t>
            </w:r>
          </w:p>
        </w:tc>
        <w:tc>
          <w:tcPr>
            <w:tcW w:w="1985" w:type="dxa"/>
            <w:vMerge w:val="restart"/>
            <w:tcBorders>
              <w:top w:val="single" w:sz="4" w:space="0" w:color="auto"/>
              <w:left w:val="single" w:sz="4" w:space="0" w:color="auto"/>
              <w:bottom w:val="nil"/>
              <w:right w:val="single" w:sz="4" w:space="0" w:color="auto"/>
            </w:tcBorders>
            <w:vAlign w:val="center"/>
          </w:tcPr>
          <w:p w:rsidR="00D72A3A" w:rsidRPr="00F76B2C" w:rsidRDefault="00D72A3A" w:rsidP="004B023E">
            <w:pPr>
              <w:pStyle w:val="ConsPlusNormal"/>
              <w:widowControl w:val="0"/>
              <w:spacing w:line="235" w:lineRule="auto"/>
              <w:jc w:val="center"/>
              <w:rPr>
                <w:sz w:val="24"/>
                <w:szCs w:val="24"/>
              </w:rPr>
            </w:pPr>
            <w:r w:rsidRPr="00F76B2C">
              <w:rPr>
                <w:sz w:val="24"/>
                <w:szCs w:val="24"/>
              </w:rPr>
              <w:t xml:space="preserve">Размер субсидии, предоставляемой авиаперевозчику из бюджета Республики Татарстан </w:t>
            </w:r>
            <w:r>
              <w:rPr>
                <w:sz w:val="24"/>
                <w:szCs w:val="24"/>
              </w:rPr>
              <w:t>н</w:t>
            </w:r>
            <w:r w:rsidRPr="00F76B2C">
              <w:rPr>
                <w:sz w:val="24"/>
                <w:szCs w:val="24"/>
              </w:rPr>
              <w:t>а 1 парный рейс, рублей</w:t>
            </w:r>
          </w:p>
        </w:tc>
        <w:tc>
          <w:tcPr>
            <w:tcW w:w="1417" w:type="dxa"/>
            <w:vMerge w:val="restart"/>
            <w:tcBorders>
              <w:top w:val="single" w:sz="4" w:space="0" w:color="auto"/>
              <w:left w:val="single" w:sz="4" w:space="0" w:color="auto"/>
              <w:bottom w:val="nil"/>
              <w:right w:val="single" w:sz="4" w:space="0" w:color="auto"/>
            </w:tcBorders>
            <w:vAlign w:val="center"/>
          </w:tcPr>
          <w:p w:rsidR="00D72A3A" w:rsidRDefault="00D72A3A" w:rsidP="004B023E">
            <w:pPr>
              <w:pStyle w:val="ConsPlusNormal"/>
              <w:widowControl w:val="0"/>
              <w:spacing w:line="235" w:lineRule="auto"/>
              <w:jc w:val="center"/>
              <w:rPr>
                <w:sz w:val="24"/>
                <w:szCs w:val="24"/>
              </w:rPr>
            </w:pPr>
            <w:r w:rsidRPr="00F76B2C">
              <w:rPr>
                <w:sz w:val="24"/>
                <w:szCs w:val="24"/>
              </w:rPr>
              <w:t>Период</w:t>
            </w:r>
          </w:p>
          <w:p w:rsidR="00D72A3A" w:rsidRPr="00F76B2C" w:rsidRDefault="00D72A3A" w:rsidP="004B023E">
            <w:pPr>
              <w:pStyle w:val="ConsPlusNormal"/>
              <w:widowControl w:val="0"/>
              <w:spacing w:line="235" w:lineRule="auto"/>
              <w:jc w:val="center"/>
              <w:rPr>
                <w:sz w:val="24"/>
                <w:szCs w:val="24"/>
              </w:rPr>
            </w:pPr>
            <w:r w:rsidRPr="00F76B2C">
              <w:rPr>
                <w:sz w:val="24"/>
                <w:szCs w:val="24"/>
              </w:rPr>
              <w:t>выполнения воздушных перевозок</w:t>
            </w:r>
          </w:p>
        </w:tc>
      </w:tr>
      <w:tr w:rsidR="00D72A3A" w:rsidRPr="008D4D31" w:rsidTr="007D6D6D">
        <w:trPr>
          <w:trHeight w:val="20"/>
        </w:trPr>
        <w:tc>
          <w:tcPr>
            <w:tcW w:w="562" w:type="dxa"/>
            <w:vMerge/>
            <w:tcBorders>
              <w:top w:val="nil"/>
              <w:left w:val="single" w:sz="4" w:space="0" w:color="auto"/>
              <w:bottom w:val="nil"/>
              <w:right w:val="single" w:sz="4" w:space="0" w:color="auto"/>
            </w:tcBorders>
            <w:vAlign w:val="center"/>
          </w:tcPr>
          <w:p w:rsidR="00D72A3A" w:rsidRPr="00DE08B4" w:rsidRDefault="00D72A3A" w:rsidP="00D22F07">
            <w:pPr>
              <w:spacing w:after="0" w:line="235" w:lineRule="auto"/>
              <w:jc w:val="center"/>
              <w:rPr>
                <w:sz w:val="24"/>
                <w:szCs w:val="24"/>
              </w:rPr>
            </w:pPr>
          </w:p>
        </w:tc>
        <w:tc>
          <w:tcPr>
            <w:tcW w:w="1560" w:type="dxa"/>
            <w:tcBorders>
              <w:top w:val="single" w:sz="4" w:space="0" w:color="auto"/>
              <w:left w:val="single" w:sz="4" w:space="0" w:color="auto"/>
              <w:bottom w:val="nil"/>
              <w:right w:val="single" w:sz="4" w:space="0" w:color="auto"/>
            </w:tcBorders>
            <w:vAlign w:val="center"/>
          </w:tcPr>
          <w:p w:rsidR="00D72A3A" w:rsidRDefault="00D72A3A" w:rsidP="00D22F07">
            <w:pPr>
              <w:pStyle w:val="ConsPlusNormal"/>
              <w:spacing w:line="235" w:lineRule="auto"/>
              <w:jc w:val="center"/>
              <w:rPr>
                <w:sz w:val="24"/>
                <w:szCs w:val="24"/>
              </w:rPr>
            </w:pPr>
            <w:r w:rsidRPr="00F76B2C">
              <w:rPr>
                <w:sz w:val="24"/>
                <w:szCs w:val="24"/>
              </w:rPr>
              <w:t xml:space="preserve">аэропорт </w:t>
            </w:r>
          </w:p>
          <w:p w:rsidR="00D72A3A" w:rsidRPr="00F76B2C" w:rsidRDefault="00D72A3A" w:rsidP="00D22F07">
            <w:pPr>
              <w:pStyle w:val="ConsPlusNormal"/>
              <w:spacing w:line="235" w:lineRule="auto"/>
              <w:jc w:val="center"/>
              <w:rPr>
                <w:sz w:val="24"/>
                <w:szCs w:val="24"/>
              </w:rPr>
            </w:pPr>
            <w:r w:rsidRPr="00F76B2C">
              <w:rPr>
                <w:sz w:val="24"/>
                <w:szCs w:val="24"/>
              </w:rPr>
              <w:t>отправления</w:t>
            </w:r>
          </w:p>
        </w:tc>
        <w:tc>
          <w:tcPr>
            <w:tcW w:w="1842" w:type="dxa"/>
            <w:tcBorders>
              <w:top w:val="single" w:sz="4" w:space="0" w:color="auto"/>
              <w:left w:val="single" w:sz="4" w:space="0" w:color="auto"/>
              <w:bottom w:val="nil"/>
              <w:right w:val="single" w:sz="4" w:space="0" w:color="auto"/>
            </w:tcBorders>
            <w:vAlign w:val="center"/>
          </w:tcPr>
          <w:p w:rsidR="00D72A3A" w:rsidRDefault="00D72A3A" w:rsidP="00D22F07">
            <w:pPr>
              <w:pStyle w:val="ConsPlusNormal"/>
              <w:spacing w:line="235" w:lineRule="auto"/>
              <w:jc w:val="center"/>
              <w:rPr>
                <w:sz w:val="24"/>
                <w:szCs w:val="24"/>
              </w:rPr>
            </w:pPr>
            <w:r w:rsidRPr="00F76B2C">
              <w:rPr>
                <w:sz w:val="24"/>
                <w:szCs w:val="24"/>
              </w:rPr>
              <w:t xml:space="preserve">аэропорт </w:t>
            </w:r>
          </w:p>
          <w:p w:rsidR="00D72A3A" w:rsidRPr="00F76B2C" w:rsidRDefault="00D72A3A" w:rsidP="00D22F07">
            <w:pPr>
              <w:pStyle w:val="ConsPlusNormal"/>
              <w:spacing w:line="235" w:lineRule="auto"/>
              <w:jc w:val="center"/>
              <w:rPr>
                <w:sz w:val="24"/>
                <w:szCs w:val="24"/>
              </w:rPr>
            </w:pPr>
            <w:r w:rsidRPr="00F76B2C">
              <w:rPr>
                <w:sz w:val="24"/>
                <w:szCs w:val="24"/>
              </w:rPr>
              <w:t>назначения</w:t>
            </w:r>
          </w:p>
        </w:tc>
        <w:tc>
          <w:tcPr>
            <w:tcW w:w="851" w:type="dxa"/>
            <w:vMerge/>
            <w:tcBorders>
              <w:top w:val="single" w:sz="4" w:space="0" w:color="auto"/>
              <w:left w:val="single" w:sz="4" w:space="0" w:color="auto"/>
              <w:bottom w:val="nil"/>
              <w:right w:val="single" w:sz="4" w:space="0" w:color="auto"/>
            </w:tcBorders>
            <w:vAlign w:val="center"/>
          </w:tcPr>
          <w:p w:rsidR="00D72A3A" w:rsidRPr="00DE08B4" w:rsidRDefault="00D72A3A" w:rsidP="00D22F07">
            <w:pPr>
              <w:spacing w:after="0" w:line="235" w:lineRule="auto"/>
              <w:jc w:val="center"/>
              <w:rPr>
                <w:sz w:val="24"/>
                <w:szCs w:val="24"/>
              </w:rPr>
            </w:pPr>
          </w:p>
        </w:tc>
        <w:tc>
          <w:tcPr>
            <w:tcW w:w="850" w:type="dxa"/>
            <w:vMerge/>
            <w:tcBorders>
              <w:top w:val="single" w:sz="4" w:space="0" w:color="auto"/>
              <w:left w:val="single" w:sz="4" w:space="0" w:color="auto"/>
              <w:bottom w:val="nil"/>
              <w:right w:val="single" w:sz="4" w:space="0" w:color="auto"/>
            </w:tcBorders>
            <w:vAlign w:val="center"/>
          </w:tcPr>
          <w:p w:rsidR="00D72A3A" w:rsidRPr="00DE08B4" w:rsidRDefault="00D72A3A" w:rsidP="00D22F07">
            <w:pPr>
              <w:spacing w:after="0" w:line="235" w:lineRule="auto"/>
              <w:jc w:val="center"/>
              <w:rPr>
                <w:sz w:val="24"/>
                <w:szCs w:val="24"/>
              </w:rPr>
            </w:pPr>
          </w:p>
        </w:tc>
        <w:tc>
          <w:tcPr>
            <w:tcW w:w="1134" w:type="dxa"/>
            <w:vMerge/>
            <w:tcBorders>
              <w:top w:val="single" w:sz="4" w:space="0" w:color="auto"/>
              <w:left w:val="single" w:sz="4" w:space="0" w:color="auto"/>
              <w:bottom w:val="nil"/>
              <w:right w:val="single" w:sz="4" w:space="0" w:color="auto"/>
            </w:tcBorders>
            <w:vAlign w:val="center"/>
          </w:tcPr>
          <w:p w:rsidR="00D72A3A" w:rsidRPr="00DE08B4" w:rsidRDefault="00D72A3A" w:rsidP="00D22F07">
            <w:pPr>
              <w:spacing w:after="0" w:line="235" w:lineRule="auto"/>
              <w:jc w:val="center"/>
              <w:rPr>
                <w:sz w:val="24"/>
                <w:szCs w:val="24"/>
              </w:rPr>
            </w:pPr>
          </w:p>
        </w:tc>
        <w:tc>
          <w:tcPr>
            <w:tcW w:w="1985" w:type="dxa"/>
            <w:vMerge/>
            <w:tcBorders>
              <w:top w:val="single" w:sz="4" w:space="0" w:color="auto"/>
              <w:left w:val="single" w:sz="4" w:space="0" w:color="auto"/>
              <w:bottom w:val="nil"/>
              <w:right w:val="single" w:sz="4" w:space="0" w:color="auto"/>
            </w:tcBorders>
            <w:vAlign w:val="center"/>
          </w:tcPr>
          <w:p w:rsidR="00D72A3A" w:rsidRPr="00DE08B4" w:rsidRDefault="00D72A3A" w:rsidP="00D22F07">
            <w:pPr>
              <w:spacing w:after="0" w:line="235" w:lineRule="auto"/>
              <w:jc w:val="center"/>
              <w:rPr>
                <w:sz w:val="24"/>
                <w:szCs w:val="24"/>
              </w:rPr>
            </w:pPr>
          </w:p>
        </w:tc>
        <w:tc>
          <w:tcPr>
            <w:tcW w:w="1417" w:type="dxa"/>
            <w:vMerge/>
            <w:tcBorders>
              <w:top w:val="single" w:sz="4" w:space="0" w:color="auto"/>
              <w:left w:val="single" w:sz="4" w:space="0" w:color="auto"/>
              <w:bottom w:val="nil"/>
              <w:right w:val="single" w:sz="4" w:space="0" w:color="auto"/>
            </w:tcBorders>
            <w:vAlign w:val="center"/>
          </w:tcPr>
          <w:p w:rsidR="00D72A3A" w:rsidRPr="00DE08B4" w:rsidRDefault="00D72A3A" w:rsidP="00D22F07">
            <w:pPr>
              <w:spacing w:after="0" w:line="235" w:lineRule="auto"/>
              <w:jc w:val="center"/>
              <w:rPr>
                <w:sz w:val="24"/>
                <w:szCs w:val="24"/>
              </w:rPr>
            </w:pPr>
          </w:p>
        </w:tc>
      </w:tr>
      <w:tr w:rsidR="00D72A3A" w:rsidTr="007D6D6D">
        <w:trPr>
          <w:trHeight w:val="20"/>
          <w:tblHeader/>
        </w:trPr>
        <w:tc>
          <w:tcPr>
            <w:tcW w:w="562" w:type="dxa"/>
            <w:vAlign w:val="center"/>
          </w:tcPr>
          <w:p w:rsidR="00D72A3A" w:rsidRPr="00144F37" w:rsidRDefault="00D72A3A" w:rsidP="00D22F07">
            <w:pPr>
              <w:pStyle w:val="ConsPlusNormal"/>
              <w:spacing w:line="235" w:lineRule="auto"/>
              <w:jc w:val="center"/>
              <w:rPr>
                <w:sz w:val="24"/>
                <w:szCs w:val="24"/>
              </w:rPr>
            </w:pPr>
            <w:r w:rsidRPr="00144F37">
              <w:rPr>
                <w:sz w:val="24"/>
                <w:szCs w:val="24"/>
              </w:rPr>
              <w:t>1</w:t>
            </w:r>
            <w:r>
              <w:rPr>
                <w:sz w:val="24"/>
                <w:szCs w:val="24"/>
              </w:rPr>
              <w:t>.</w:t>
            </w:r>
          </w:p>
        </w:tc>
        <w:tc>
          <w:tcPr>
            <w:tcW w:w="1560" w:type="dxa"/>
            <w:vAlign w:val="center"/>
          </w:tcPr>
          <w:p w:rsidR="00D72A3A" w:rsidRPr="00144F37" w:rsidRDefault="00D72A3A" w:rsidP="00D22F07">
            <w:pPr>
              <w:pStyle w:val="ConsPlusNormal"/>
              <w:spacing w:line="235" w:lineRule="auto"/>
              <w:jc w:val="center"/>
              <w:rPr>
                <w:sz w:val="24"/>
                <w:szCs w:val="24"/>
              </w:rPr>
            </w:pPr>
            <w:r w:rsidRPr="00144F37">
              <w:rPr>
                <w:sz w:val="24"/>
                <w:szCs w:val="24"/>
              </w:rPr>
              <w:t>2</w:t>
            </w:r>
          </w:p>
        </w:tc>
        <w:tc>
          <w:tcPr>
            <w:tcW w:w="1842" w:type="dxa"/>
            <w:vAlign w:val="center"/>
          </w:tcPr>
          <w:p w:rsidR="00D72A3A" w:rsidRPr="00144F37" w:rsidRDefault="00D72A3A" w:rsidP="00D22F07">
            <w:pPr>
              <w:pStyle w:val="ConsPlusNormal"/>
              <w:spacing w:line="235" w:lineRule="auto"/>
              <w:jc w:val="center"/>
              <w:rPr>
                <w:sz w:val="24"/>
                <w:szCs w:val="24"/>
              </w:rPr>
            </w:pPr>
            <w:r w:rsidRPr="00144F37">
              <w:rPr>
                <w:sz w:val="24"/>
                <w:szCs w:val="24"/>
              </w:rPr>
              <w:t>3</w:t>
            </w:r>
          </w:p>
        </w:tc>
        <w:tc>
          <w:tcPr>
            <w:tcW w:w="851" w:type="dxa"/>
            <w:vAlign w:val="center"/>
          </w:tcPr>
          <w:p w:rsidR="00D72A3A" w:rsidRPr="00144F37" w:rsidRDefault="00D72A3A" w:rsidP="00D22F07">
            <w:pPr>
              <w:pStyle w:val="ConsPlusNormal"/>
              <w:spacing w:line="235" w:lineRule="auto"/>
              <w:jc w:val="center"/>
              <w:rPr>
                <w:sz w:val="24"/>
                <w:szCs w:val="24"/>
              </w:rPr>
            </w:pPr>
            <w:r w:rsidRPr="00144F37">
              <w:rPr>
                <w:sz w:val="24"/>
                <w:szCs w:val="24"/>
              </w:rPr>
              <w:t>4</w:t>
            </w:r>
          </w:p>
        </w:tc>
        <w:tc>
          <w:tcPr>
            <w:tcW w:w="850" w:type="dxa"/>
            <w:vAlign w:val="center"/>
          </w:tcPr>
          <w:p w:rsidR="00D72A3A" w:rsidRPr="00144F37" w:rsidRDefault="00D72A3A" w:rsidP="00D22F07">
            <w:pPr>
              <w:pStyle w:val="ConsPlusNormal"/>
              <w:spacing w:line="235" w:lineRule="auto"/>
              <w:jc w:val="center"/>
              <w:rPr>
                <w:sz w:val="24"/>
                <w:szCs w:val="24"/>
              </w:rPr>
            </w:pPr>
            <w:r w:rsidRPr="00144F37">
              <w:rPr>
                <w:sz w:val="24"/>
                <w:szCs w:val="24"/>
              </w:rPr>
              <w:t>5</w:t>
            </w:r>
          </w:p>
        </w:tc>
        <w:tc>
          <w:tcPr>
            <w:tcW w:w="1134" w:type="dxa"/>
            <w:vAlign w:val="center"/>
          </w:tcPr>
          <w:p w:rsidR="00D72A3A" w:rsidRPr="00144F37" w:rsidRDefault="00D72A3A" w:rsidP="00D22F07">
            <w:pPr>
              <w:pStyle w:val="ConsPlusNormal"/>
              <w:spacing w:line="235" w:lineRule="auto"/>
              <w:jc w:val="center"/>
              <w:rPr>
                <w:sz w:val="24"/>
                <w:szCs w:val="24"/>
              </w:rPr>
            </w:pPr>
            <w:r w:rsidRPr="00144F37">
              <w:rPr>
                <w:sz w:val="24"/>
                <w:szCs w:val="24"/>
              </w:rPr>
              <w:t>6</w:t>
            </w:r>
          </w:p>
        </w:tc>
        <w:tc>
          <w:tcPr>
            <w:tcW w:w="1985" w:type="dxa"/>
            <w:vAlign w:val="center"/>
          </w:tcPr>
          <w:p w:rsidR="00D72A3A" w:rsidRPr="00144F37" w:rsidRDefault="00D72A3A" w:rsidP="00D22F07">
            <w:pPr>
              <w:pStyle w:val="ConsPlusNormal"/>
              <w:spacing w:line="235" w:lineRule="auto"/>
              <w:jc w:val="center"/>
              <w:rPr>
                <w:sz w:val="24"/>
                <w:szCs w:val="24"/>
              </w:rPr>
            </w:pPr>
            <w:r w:rsidRPr="00144F37">
              <w:rPr>
                <w:sz w:val="24"/>
                <w:szCs w:val="24"/>
              </w:rPr>
              <w:t>7</w:t>
            </w:r>
          </w:p>
        </w:tc>
        <w:tc>
          <w:tcPr>
            <w:tcW w:w="1417" w:type="dxa"/>
            <w:vAlign w:val="center"/>
          </w:tcPr>
          <w:p w:rsidR="00D72A3A" w:rsidRPr="00144F37" w:rsidRDefault="00D72A3A" w:rsidP="00D22F07">
            <w:pPr>
              <w:pStyle w:val="ConsPlusNormal"/>
              <w:spacing w:line="235" w:lineRule="auto"/>
              <w:jc w:val="center"/>
              <w:rPr>
                <w:sz w:val="24"/>
                <w:szCs w:val="24"/>
              </w:rPr>
            </w:pPr>
            <w:r w:rsidRPr="00144F37">
              <w:rPr>
                <w:sz w:val="24"/>
                <w:szCs w:val="24"/>
              </w:rPr>
              <w:t>8</w:t>
            </w:r>
          </w:p>
        </w:tc>
      </w:tr>
      <w:tr w:rsidR="00D72A3A" w:rsidTr="007D6D6D">
        <w:trPr>
          <w:trHeight w:val="20"/>
          <w:tblHeader/>
        </w:trPr>
        <w:tc>
          <w:tcPr>
            <w:tcW w:w="562" w:type="dxa"/>
            <w:vAlign w:val="center"/>
          </w:tcPr>
          <w:p w:rsidR="00D72A3A" w:rsidRPr="00653812" w:rsidRDefault="00D72A3A" w:rsidP="00AA34A7">
            <w:pPr>
              <w:pStyle w:val="ConsPlusNormal"/>
              <w:spacing w:line="235" w:lineRule="auto"/>
              <w:jc w:val="center"/>
              <w:rPr>
                <w:sz w:val="24"/>
                <w:szCs w:val="24"/>
              </w:rPr>
            </w:pPr>
            <w:r w:rsidRPr="00653812">
              <w:rPr>
                <w:sz w:val="24"/>
                <w:szCs w:val="24"/>
              </w:rPr>
              <w:t>1.</w:t>
            </w:r>
          </w:p>
        </w:tc>
        <w:tc>
          <w:tcPr>
            <w:tcW w:w="1560" w:type="dxa"/>
            <w:vAlign w:val="center"/>
          </w:tcPr>
          <w:p w:rsidR="00D72A3A" w:rsidRPr="00144F37" w:rsidRDefault="00D72A3A" w:rsidP="00AA34A7">
            <w:pPr>
              <w:pStyle w:val="ConsPlusNormal"/>
              <w:spacing w:line="235" w:lineRule="auto"/>
              <w:jc w:val="center"/>
              <w:rPr>
                <w:sz w:val="24"/>
                <w:szCs w:val="24"/>
              </w:rPr>
            </w:pPr>
            <w:r>
              <w:rPr>
                <w:sz w:val="24"/>
                <w:szCs w:val="24"/>
              </w:rPr>
              <w:t>Бугульма</w:t>
            </w:r>
          </w:p>
        </w:tc>
        <w:tc>
          <w:tcPr>
            <w:tcW w:w="1842" w:type="dxa"/>
            <w:vAlign w:val="center"/>
          </w:tcPr>
          <w:p w:rsidR="00D72A3A" w:rsidRPr="00144F37" w:rsidRDefault="00D72A3A" w:rsidP="00AA34A7">
            <w:pPr>
              <w:pStyle w:val="ConsPlusNormal"/>
              <w:spacing w:line="235" w:lineRule="auto"/>
              <w:jc w:val="center"/>
              <w:rPr>
                <w:sz w:val="24"/>
                <w:szCs w:val="24"/>
              </w:rPr>
            </w:pPr>
            <w:r>
              <w:rPr>
                <w:sz w:val="24"/>
                <w:szCs w:val="24"/>
              </w:rPr>
              <w:t>Нижневартовск</w:t>
            </w:r>
          </w:p>
        </w:tc>
        <w:tc>
          <w:tcPr>
            <w:tcW w:w="851" w:type="dxa"/>
            <w:vAlign w:val="center"/>
          </w:tcPr>
          <w:p w:rsidR="00D72A3A" w:rsidRPr="00144F37" w:rsidRDefault="00D72A3A" w:rsidP="00AA34A7">
            <w:pPr>
              <w:pStyle w:val="ConsPlusNormal"/>
              <w:spacing w:line="235" w:lineRule="auto"/>
              <w:jc w:val="center"/>
              <w:rPr>
                <w:sz w:val="24"/>
                <w:szCs w:val="24"/>
              </w:rPr>
            </w:pPr>
            <w:r>
              <w:rPr>
                <w:sz w:val="24"/>
                <w:szCs w:val="24"/>
              </w:rPr>
              <w:t>2</w:t>
            </w:r>
          </w:p>
        </w:tc>
        <w:tc>
          <w:tcPr>
            <w:tcW w:w="850" w:type="dxa"/>
            <w:vAlign w:val="center"/>
          </w:tcPr>
          <w:p w:rsidR="00D72A3A" w:rsidRPr="00144F37" w:rsidRDefault="00D72A3A" w:rsidP="00AA34A7">
            <w:pPr>
              <w:pStyle w:val="ConsPlusNormal"/>
              <w:spacing w:line="235" w:lineRule="auto"/>
              <w:jc w:val="center"/>
              <w:rPr>
                <w:sz w:val="24"/>
                <w:szCs w:val="24"/>
              </w:rPr>
            </w:pPr>
            <w:r>
              <w:rPr>
                <w:sz w:val="24"/>
                <w:szCs w:val="24"/>
              </w:rPr>
              <w:t>78</w:t>
            </w:r>
          </w:p>
        </w:tc>
        <w:tc>
          <w:tcPr>
            <w:tcW w:w="1134" w:type="dxa"/>
            <w:vAlign w:val="center"/>
          </w:tcPr>
          <w:p w:rsidR="00D72A3A" w:rsidRPr="00144F37" w:rsidRDefault="00D72A3A" w:rsidP="00AA34A7">
            <w:pPr>
              <w:pStyle w:val="ConsPlusNormal"/>
              <w:spacing w:line="235" w:lineRule="auto"/>
              <w:jc w:val="center"/>
              <w:rPr>
                <w:sz w:val="24"/>
                <w:szCs w:val="24"/>
              </w:rPr>
            </w:pPr>
            <w:r>
              <w:rPr>
                <w:sz w:val="24"/>
                <w:szCs w:val="24"/>
              </w:rPr>
              <w:t>8 538,0</w:t>
            </w:r>
          </w:p>
        </w:tc>
        <w:tc>
          <w:tcPr>
            <w:tcW w:w="1985" w:type="dxa"/>
            <w:vAlign w:val="center"/>
          </w:tcPr>
          <w:p w:rsidR="00D72A3A" w:rsidRPr="00144F37" w:rsidRDefault="00D72A3A" w:rsidP="00AA34A7">
            <w:pPr>
              <w:pStyle w:val="ConsPlusNormal"/>
              <w:spacing w:line="235" w:lineRule="auto"/>
              <w:jc w:val="center"/>
              <w:rPr>
                <w:sz w:val="24"/>
                <w:szCs w:val="24"/>
              </w:rPr>
            </w:pPr>
            <w:r>
              <w:rPr>
                <w:sz w:val="24"/>
                <w:szCs w:val="24"/>
              </w:rPr>
              <w:t>366 125,0</w:t>
            </w:r>
            <w:r w:rsidR="00782FBF">
              <w:rPr>
                <w:sz w:val="24"/>
                <w:szCs w:val="24"/>
              </w:rPr>
              <w:t>0</w:t>
            </w:r>
          </w:p>
        </w:tc>
        <w:tc>
          <w:tcPr>
            <w:tcW w:w="1417" w:type="dxa"/>
            <w:vAlign w:val="center"/>
          </w:tcPr>
          <w:p w:rsidR="00D72A3A" w:rsidRPr="00EA555E" w:rsidRDefault="00D72A3A" w:rsidP="00AA34A7">
            <w:pPr>
              <w:pStyle w:val="ConsPlusNormal"/>
              <w:spacing w:line="235" w:lineRule="auto"/>
              <w:jc w:val="center"/>
              <w:rPr>
                <w:sz w:val="24"/>
                <w:szCs w:val="24"/>
              </w:rPr>
            </w:pPr>
            <w:r>
              <w:rPr>
                <w:sz w:val="24"/>
                <w:szCs w:val="24"/>
              </w:rPr>
              <w:t>02.01.2024 -31.05.2024</w:t>
            </w:r>
          </w:p>
          <w:p w:rsidR="00D72A3A" w:rsidRPr="00144F37" w:rsidRDefault="00D72A3A" w:rsidP="00AA34A7">
            <w:pPr>
              <w:pStyle w:val="ConsPlusNormal"/>
              <w:spacing w:line="235" w:lineRule="auto"/>
              <w:jc w:val="center"/>
              <w:rPr>
                <w:sz w:val="24"/>
                <w:szCs w:val="24"/>
              </w:rPr>
            </w:pPr>
            <w:r>
              <w:rPr>
                <w:sz w:val="24"/>
                <w:szCs w:val="24"/>
              </w:rPr>
              <w:t>01.09.2024 -31.12.2024</w:t>
            </w:r>
          </w:p>
        </w:tc>
      </w:tr>
      <w:tr w:rsidR="00D72A3A" w:rsidTr="007D6D6D">
        <w:trPr>
          <w:trHeight w:val="20"/>
          <w:tblHeader/>
        </w:trPr>
        <w:tc>
          <w:tcPr>
            <w:tcW w:w="562" w:type="dxa"/>
            <w:vAlign w:val="center"/>
          </w:tcPr>
          <w:p w:rsidR="00D72A3A" w:rsidRPr="00653812" w:rsidRDefault="00D72A3A" w:rsidP="00AA34A7">
            <w:pPr>
              <w:pStyle w:val="ConsPlusNormal"/>
              <w:spacing w:line="235" w:lineRule="auto"/>
              <w:jc w:val="center"/>
              <w:rPr>
                <w:sz w:val="24"/>
                <w:szCs w:val="24"/>
              </w:rPr>
            </w:pPr>
            <w:r w:rsidRPr="00653812">
              <w:rPr>
                <w:sz w:val="24"/>
                <w:szCs w:val="24"/>
              </w:rPr>
              <w:t>2.</w:t>
            </w:r>
          </w:p>
        </w:tc>
        <w:tc>
          <w:tcPr>
            <w:tcW w:w="1560" w:type="dxa"/>
            <w:vAlign w:val="center"/>
          </w:tcPr>
          <w:p w:rsidR="00D72A3A" w:rsidRPr="00144F37" w:rsidRDefault="00D72A3A" w:rsidP="00AA34A7">
            <w:pPr>
              <w:pStyle w:val="ConsPlusNormal"/>
              <w:spacing w:line="235" w:lineRule="auto"/>
              <w:jc w:val="center"/>
              <w:rPr>
                <w:sz w:val="24"/>
                <w:szCs w:val="24"/>
              </w:rPr>
            </w:pPr>
            <w:r>
              <w:rPr>
                <w:sz w:val="24"/>
                <w:szCs w:val="24"/>
              </w:rPr>
              <w:t>Бугульма</w:t>
            </w:r>
          </w:p>
        </w:tc>
        <w:tc>
          <w:tcPr>
            <w:tcW w:w="1842" w:type="dxa"/>
            <w:vAlign w:val="center"/>
          </w:tcPr>
          <w:p w:rsidR="00D72A3A" w:rsidRPr="00144F37" w:rsidRDefault="00D72A3A" w:rsidP="00AA34A7">
            <w:pPr>
              <w:pStyle w:val="ConsPlusNormal"/>
              <w:spacing w:line="235" w:lineRule="auto"/>
              <w:jc w:val="center"/>
              <w:rPr>
                <w:sz w:val="24"/>
                <w:szCs w:val="24"/>
              </w:rPr>
            </w:pPr>
            <w:r>
              <w:rPr>
                <w:sz w:val="24"/>
                <w:szCs w:val="24"/>
              </w:rPr>
              <w:t>Новый Уренгой</w:t>
            </w:r>
          </w:p>
        </w:tc>
        <w:tc>
          <w:tcPr>
            <w:tcW w:w="851" w:type="dxa"/>
            <w:vAlign w:val="center"/>
          </w:tcPr>
          <w:p w:rsidR="00D72A3A" w:rsidRPr="00144F37" w:rsidRDefault="00D72A3A" w:rsidP="00AA34A7">
            <w:pPr>
              <w:pStyle w:val="ConsPlusNormal"/>
              <w:spacing w:line="235" w:lineRule="auto"/>
              <w:jc w:val="center"/>
              <w:rPr>
                <w:sz w:val="24"/>
                <w:szCs w:val="24"/>
              </w:rPr>
            </w:pPr>
            <w:r>
              <w:rPr>
                <w:sz w:val="24"/>
                <w:szCs w:val="24"/>
              </w:rPr>
              <w:t>2</w:t>
            </w:r>
          </w:p>
        </w:tc>
        <w:tc>
          <w:tcPr>
            <w:tcW w:w="850" w:type="dxa"/>
            <w:vAlign w:val="center"/>
          </w:tcPr>
          <w:p w:rsidR="00D72A3A" w:rsidRPr="00144F37" w:rsidRDefault="00D72A3A" w:rsidP="00AA34A7">
            <w:pPr>
              <w:pStyle w:val="ConsPlusNormal"/>
              <w:spacing w:line="235" w:lineRule="auto"/>
              <w:jc w:val="center"/>
              <w:rPr>
                <w:sz w:val="24"/>
                <w:szCs w:val="24"/>
              </w:rPr>
            </w:pPr>
            <w:r>
              <w:rPr>
                <w:sz w:val="24"/>
                <w:szCs w:val="24"/>
              </w:rPr>
              <w:t>78</w:t>
            </w:r>
          </w:p>
        </w:tc>
        <w:tc>
          <w:tcPr>
            <w:tcW w:w="1134" w:type="dxa"/>
            <w:vAlign w:val="center"/>
          </w:tcPr>
          <w:p w:rsidR="00D72A3A" w:rsidRPr="00144F37" w:rsidRDefault="00D72A3A" w:rsidP="00AA34A7">
            <w:pPr>
              <w:pStyle w:val="ConsPlusNormal"/>
              <w:spacing w:line="235" w:lineRule="auto"/>
              <w:jc w:val="center"/>
              <w:rPr>
                <w:sz w:val="24"/>
                <w:szCs w:val="24"/>
              </w:rPr>
            </w:pPr>
            <w:r>
              <w:rPr>
                <w:sz w:val="24"/>
                <w:szCs w:val="24"/>
              </w:rPr>
              <w:t>9 987,0</w:t>
            </w:r>
          </w:p>
        </w:tc>
        <w:tc>
          <w:tcPr>
            <w:tcW w:w="1985" w:type="dxa"/>
            <w:vAlign w:val="center"/>
          </w:tcPr>
          <w:p w:rsidR="00D72A3A" w:rsidRPr="00144F37" w:rsidRDefault="00F31669" w:rsidP="00AA34A7">
            <w:pPr>
              <w:pStyle w:val="ConsPlusNormal"/>
              <w:spacing w:line="235" w:lineRule="auto"/>
              <w:jc w:val="center"/>
              <w:rPr>
                <w:sz w:val="24"/>
                <w:szCs w:val="24"/>
              </w:rPr>
            </w:pPr>
            <w:r w:rsidRPr="00F31669">
              <w:rPr>
                <w:sz w:val="24"/>
                <w:szCs w:val="24"/>
              </w:rPr>
              <w:t>366 125,0</w:t>
            </w:r>
            <w:r w:rsidR="00782FBF">
              <w:rPr>
                <w:sz w:val="24"/>
                <w:szCs w:val="24"/>
              </w:rPr>
              <w:t>0</w:t>
            </w:r>
          </w:p>
        </w:tc>
        <w:tc>
          <w:tcPr>
            <w:tcW w:w="1417" w:type="dxa"/>
            <w:vAlign w:val="center"/>
          </w:tcPr>
          <w:p w:rsidR="00D72A3A" w:rsidRPr="00EA555E" w:rsidRDefault="00D72A3A" w:rsidP="00AA34A7">
            <w:pPr>
              <w:pStyle w:val="ConsPlusNormal"/>
              <w:spacing w:line="235" w:lineRule="auto"/>
              <w:jc w:val="center"/>
              <w:rPr>
                <w:sz w:val="24"/>
                <w:szCs w:val="24"/>
              </w:rPr>
            </w:pPr>
            <w:r w:rsidRPr="00EA555E">
              <w:rPr>
                <w:sz w:val="24"/>
                <w:szCs w:val="24"/>
              </w:rPr>
              <w:t>02.01.2024</w:t>
            </w:r>
            <w:r>
              <w:rPr>
                <w:sz w:val="24"/>
                <w:szCs w:val="24"/>
              </w:rPr>
              <w:t xml:space="preserve"> </w:t>
            </w:r>
            <w:r w:rsidRPr="00EA555E">
              <w:rPr>
                <w:sz w:val="24"/>
                <w:szCs w:val="24"/>
              </w:rPr>
              <w:t>-31.05.2024</w:t>
            </w:r>
          </w:p>
          <w:p w:rsidR="00D72A3A" w:rsidRPr="00144F37" w:rsidRDefault="00D72A3A" w:rsidP="00AA34A7">
            <w:pPr>
              <w:pStyle w:val="ConsPlusNormal"/>
              <w:spacing w:line="235" w:lineRule="auto"/>
              <w:jc w:val="center"/>
              <w:rPr>
                <w:sz w:val="24"/>
                <w:szCs w:val="24"/>
              </w:rPr>
            </w:pPr>
            <w:r w:rsidRPr="00EA555E">
              <w:rPr>
                <w:sz w:val="24"/>
                <w:szCs w:val="24"/>
              </w:rPr>
              <w:t>01.09.2024</w:t>
            </w:r>
            <w:r>
              <w:rPr>
                <w:sz w:val="24"/>
                <w:szCs w:val="24"/>
              </w:rPr>
              <w:t xml:space="preserve"> </w:t>
            </w:r>
            <w:r w:rsidRPr="00EA555E">
              <w:rPr>
                <w:sz w:val="24"/>
                <w:szCs w:val="24"/>
              </w:rPr>
              <w:t>-31.12.2024</w:t>
            </w:r>
          </w:p>
        </w:tc>
      </w:tr>
      <w:tr w:rsidR="00D72A3A" w:rsidTr="007D6D6D">
        <w:trPr>
          <w:trHeight w:val="20"/>
          <w:tblHeader/>
        </w:trPr>
        <w:tc>
          <w:tcPr>
            <w:tcW w:w="562" w:type="dxa"/>
            <w:vAlign w:val="center"/>
          </w:tcPr>
          <w:p w:rsidR="00D72A3A" w:rsidRPr="00653812" w:rsidRDefault="00D72A3A" w:rsidP="00AA34A7">
            <w:pPr>
              <w:pStyle w:val="ConsPlusNormal"/>
              <w:spacing w:line="235" w:lineRule="auto"/>
              <w:jc w:val="center"/>
              <w:rPr>
                <w:sz w:val="24"/>
                <w:szCs w:val="24"/>
              </w:rPr>
            </w:pPr>
            <w:r w:rsidRPr="00653812">
              <w:rPr>
                <w:sz w:val="24"/>
                <w:szCs w:val="24"/>
              </w:rPr>
              <w:t>3.</w:t>
            </w:r>
          </w:p>
        </w:tc>
        <w:tc>
          <w:tcPr>
            <w:tcW w:w="1560" w:type="dxa"/>
            <w:vAlign w:val="center"/>
          </w:tcPr>
          <w:p w:rsidR="00D72A3A" w:rsidRPr="00144F37" w:rsidRDefault="00D72A3A" w:rsidP="00AA34A7">
            <w:pPr>
              <w:pStyle w:val="ConsPlusNormal"/>
              <w:spacing w:line="235" w:lineRule="auto"/>
              <w:jc w:val="center"/>
              <w:rPr>
                <w:sz w:val="24"/>
                <w:szCs w:val="24"/>
              </w:rPr>
            </w:pPr>
            <w:r>
              <w:rPr>
                <w:sz w:val="24"/>
                <w:szCs w:val="24"/>
              </w:rPr>
              <w:t>Бугульма</w:t>
            </w:r>
          </w:p>
        </w:tc>
        <w:tc>
          <w:tcPr>
            <w:tcW w:w="1842" w:type="dxa"/>
            <w:vAlign w:val="center"/>
          </w:tcPr>
          <w:p w:rsidR="00D72A3A" w:rsidRPr="00144F37" w:rsidRDefault="00D72A3A" w:rsidP="00AA34A7">
            <w:pPr>
              <w:pStyle w:val="ConsPlusNormal"/>
              <w:spacing w:line="235" w:lineRule="auto"/>
              <w:jc w:val="center"/>
              <w:rPr>
                <w:sz w:val="24"/>
                <w:szCs w:val="24"/>
              </w:rPr>
            </w:pPr>
            <w:r>
              <w:rPr>
                <w:sz w:val="24"/>
                <w:szCs w:val="24"/>
              </w:rPr>
              <w:t>Сургут</w:t>
            </w:r>
          </w:p>
        </w:tc>
        <w:tc>
          <w:tcPr>
            <w:tcW w:w="851" w:type="dxa"/>
            <w:vAlign w:val="center"/>
          </w:tcPr>
          <w:p w:rsidR="00D72A3A" w:rsidRPr="00144F37" w:rsidRDefault="00D72A3A" w:rsidP="00AA34A7">
            <w:pPr>
              <w:pStyle w:val="ConsPlusNormal"/>
              <w:spacing w:line="235" w:lineRule="auto"/>
              <w:jc w:val="center"/>
              <w:rPr>
                <w:sz w:val="24"/>
                <w:szCs w:val="24"/>
              </w:rPr>
            </w:pPr>
            <w:r>
              <w:rPr>
                <w:sz w:val="24"/>
                <w:szCs w:val="24"/>
              </w:rPr>
              <w:t>2</w:t>
            </w:r>
          </w:p>
        </w:tc>
        <w:tc>
          <w:tcPr>
            <w:tcW w:w="850" w:type="dxa"/>
            <w:vAlign w:val="center"/>
          </w:tcPr>
          <w:p w:rsidR="00D72A3A" w:rsidRPr="00144F37" w:rsidRDefault="00D72A3A" w:rsidP="00AA34A7">
            <w:pPr>
              <w:pStyle w:val="ConsPlusNormal"/>
              <w:spacing w:line="235" w:lineRule="auto"/>
              <w:jc w:val="center"/>
              <w:rPr>
                <w:sz w:val="24"/>
                <w:szCs w:val="24"/>
              </w:rPr>
            </w:pPr>
            <w:r>
              <w:rPr>
                <w:sz w:val="24"/>
                <w:szCs w:val="24"/>
              </w:rPr>
              <w:t>78</w:t>
            </w:r>
          </w:p>
        </w:tc>
        <w:tc>
          <w:tcPr>
            <w:tcW w:w="1134" w:type="dxa"/>
            <w:vAlign w:val="center"/>
          </w:tcPr>
          <w:p w:rsidR="00D72A3A" w:rsidRPr="00144F37" w:rsidRDefault="00D72A3A" w:rsidP="00AA34A7">
            <w:pPr>
              <w:pStyle w:val="ConsPlusNormal"/>
              <w:spacing w:line="235" w:lineRule="auto"/>
              <w:jc w:val="center"/>
              <w:rPr>
                <w:sz w:val="24"/>
                <w:szCs w:val="24"/>
              </w:rPr>
            </w:pPr>
            <w:r>
              <w:rPr>
                <w:sz w:val="24"/>
                <w:szCs w:val="24"/>
              </w:rPr>
              <w:t>8 055,0</w:t>
            </w:r>
          </w:p>
        </w:tc>
        <w:tc>
          <w:tcPr>
            <w:tcW w:w="1985" w:type="dxa"/>
            <w:vAlign w:val="center"/>
          </w:tcPr>
          <w:p w:rsidR="00D72A3A" w:rsidRPr="00144F37" w:rsidRDefault="00D72A3A" w:rsidP="00AA34A7">
            <w:pPr>
              <w:pStyle w:val="ConsPlusNormal"/>
              <w:spacing w:line="235" w:lineRule="auto"/>
              <w:jc w:val="center"/>
              <w:rPr>
                <w:sz w:val="24"/>
                <w:szCs w:val="24"/>
              </w:rPr>
            </w:pPr>
            <w:r>
              <w:rPr>
                <w:sz w:val="24"/>
                <w:szCs w:val="24"/>
              </w:rPr>
              <w:t>366 125,0</w:t>
            </w:r>
            <w:r w:rsidR="00782FBF">
              <w:rPr>
                <w:sz w:val="24"/>
                <w:szCs w:val="24"/>
              </w:rPr>
              <w:t>0</w:t>
            </w:r>
          </w:p>
        </w:tc>
        <w:tc>
          <w:tcPr>
            <w:tcW w:w="1417" w:type="dxa"/>
            <w:vAlign w:val="center"/>
          </w:tcPr>
          <w:p w:rsidR="00D72A3A" w:rsidRPr="00EA555E" w:rsidRDefault="00D72A3A" w:rsidP="00AA34A7">
            <w:pPr>
              <w:pStyle w:val="ConsPlusNormal"/>
              <w:spacing w:line="235" w:lineRule="auto"/>
              <w:jc w:val="center"/>
              <w:rPr>
                <w:sz w:val="24"/>
                <w:szCs w:val="24"/>
              </w:rPr>
            </w:pPr>
            <w:r w:rsidRPr="00EA555E">
              <w:rPr>
                <w:sz w:val="24"/>
                <w:szCs w:val="24"/>
              </w:rPr>
              <w:t>02.01.2024</w:t>
            </w:r>
            <w:r>
              <w:rPr>
                <w:sz w:val="24"/>
                <w:szCs w:val="24"/>
              </w:rPr>
              <w:t xml:space="preserve"> </w:t>
            </w:r>
            <w:r w:rsidRPr="00EA555E">
              <w:rPr>
                <w:sz w:val="24"/>
                <w:szCs w:val="24"/>
              </w:rPr>
              <w:t>-31.05.2024</w:t>
            </w:r>
          </w:p>
          <w:p w:rsidR="00D72A3A" w:rsidRPr="00144F37" w:rsidRDefault="00D72A3A" w:rsidP="00AA34A7">
            <w:pPr>
              <w:pStyle w:val="ConsPlusNormal"/>
              <w:spacing w:line="235" w:lineRule="auto"/>
              <w:jc w:val="center"/>
              <w:rPr>
                <w:sz w:val="24"/>
                <w:szCs w:val="24"/>
              </w:rPr>
            </w:pPr>
            <w:r w:rsidRPr="00EA555E">
              <w:rPr>
                <w:sz w:val="24"/>
                <w:szCs w:val="24"/>
              </w:rPr>
              <w:t>01.09.2024</w:t>
            </w:r>
            <w:r>
              <w:rPr>
                <w:sz w:val="24"/>
                <w:szCs w:val="24"/>
              </w:rPr>
              <w:t xml:space="preserve"> </w:t>
            </w:r>
            <w:r w:rsidRPr="00EA555E">
              <w:rPr>
                <w:sz w:val="24"/>
                <w:szCs w:val="24"/>
              </w:rPr>
              <w:t>-31.12.2024</w:t>
            </w:r>
          </w:p>
        </w:tc>
      </w:tr>
      <w:tr w:rsidR="00D72A3A" w:rsidTr="007D6D6D">
        <w:trPr>
          <w:trHeight w:val="20"/>
          <w:tblHeader/>
        </w:trPr>
        <w:tc>
          <w:tcPr>
            <w:tcW w:w="562" w:type="dxa"/>
            <w:vAlign w:val="center"/>
          </w:tcPr>
          <w:p w:rsidR="00D72A3A" w:rsidRPr="00653812" w:rsidRDefault="00D72A3A" w:rsidP="00AA34A7">
            <w:pPr>
              <w:pStyle w:val="ConsPlusNormal"/>
              <w:spacing w:line="235" w:lineRule="auto"/>
              <w:jc w:val="center"/>
              <w:rPr>
                <w:sz w:val="24"/>
                <w:szCs w:val="24"/>
              </w:rPr>
            </w:pPr>
            <w:r w:rsidRPr="00653812">
              <w:rPr>
                <w:sz w:val="24"/>
                <w:szCs w:val="24"/>
              </w:rPr>
              <w:t>4.</w:t>
            </w:r>
          </w:p>
        </w:tc>
        <w:tc>
          <w:tcPr>
            <w:tcW w:w="1560" w:type="dxa"/>
            <w:vAlign w:val="center"/>
          </w:tcPr>
          <w:p w:rsidR="00D72A3A" w:rsidRPr="00144F37" w:rsidRDefault="00D72A3A" w:rsidP="00AA34A7">
            <w:pPr>
              <w:pStyle w:val="ConsPlusNormal"/>
              <w:spacing w:line="235" w:lineRule="auto"/>
              <w:jc w:val="center"/>
              <w:rPr>
                <w:sz w:val="24"/>
                <w:szCs w:val="24"/>
              </w:rPr>
            </w:pPr>
            <w:r>
              <w:rPr>
                <w:sz w:val="24"/>
                <w:szCs w:val="24"/>
              </w:rPr>
              <w:t>Бугульма</w:t>
            </w:r>
          </w:p>
        </w:tc>
        <w:tc>
          <w:tcPr>
            <w:tcW w:w="1842" w:type="dxa"/>
            <w:vAlign w:val="center"/>
          </w:tcPr>
          <w:p w:rsidR="00D72A3A" w:rsidRPr="00144F37" w:rsidRDefault="00D72A3A" w:rsidP="00AA34A7">
            <w:pPr>
              <w:pStyle w:val="ConsPlusNormal"/>
              <w:spacing w:line="235" w:lineRule="auto"/>
              <w:jc w:val="center"/>
              <w:rPr>
                <w:sz w:val="24"/>
                <w:szCs w:val="24"/>
              </w:rPr>
            </w:pPr>
            <w:r>
              <w:rPr>
                <w:sz w:val="24"/>
                <w:szCs w:val="24"/>
              </w:rPr>
              <w:t>Усинск</w:t>
            </w:r>
          </w:p>
        </w:tc>
        <w:tc>
          <w:tcPr>
            <w:tcW w:w="851" w:type="dxa"/>
            <w:vAlign w:val="center"/>
          </w:tcPr>
          <w:p w:rsidR="00D72A3A" w:rsidRPr="00144F37" w:rsidRDefault="00D72A3A" w:rsidP="00AA34A7">
            <w:pPr>
              <w:pStyle w:val="ConsPlusNormal"/>
              <w:spacing w:line="235" w:lineRule="auto"/>
              <w:jc w:val="center"/>
              <w:rPr>
                <w:sz w:val="24"/>
                <w:szCs w:val="24"/>
              </w:rPr>
            </w:pPr>
            <w:r>
              <w:rPr>
                <w:sz w:val="24"/>
                <w:szCs w:val="24"/>
              </w:rPr>
              <w:t>2</w:t>
            </w:r>
          </w:p>
        </w:tc>
        <w:tc>
          <w:tcPr>
            <w:tcW w:w="850" w:type="dxa"/>
            <w:vAlign w:val="center"/>
          </w:tcPr>
          <w:p w:rsidR="00D72A3A" w:rsidRPr="00144F37" w:rsidRDefault="00D72A3A" w:rsidP="00AA34A7">
            <w:pPr>
              <w:pStyle w:val="ConsPlusNormal"/>
              <w:spacing w:line="235" w:lineRule="auto"/>
              <w:jc w:val="center"/>
              <w:rPr>
                <w:sz w:val="24"/>
                <w:szCs w:val="24"/>
              </w:rPr>
            </w:pPr>
            <w:r>
              <w:rPr>
                <w:sz w:val="24"/>
                <w:szCs w:val="24"/>
              </w:rPr>
              <w:t>78</w:t>
            </w:r>
          </w:p>
        </w:tc>
        <w:tc>
          <w:tcPr>
            <w:tcW w:w="1134" w:type="dxa"/>
            <w:vAlign w:val="center"/>
          </w:tcPr>
          <w:p w:rsidR="00D72A3A" w:rsidRPr="00144F37" w:rsidRDefault="00D72A3A" w:rsidP="00AA34A7">
            <w:pPr>
              <w:pStyle w:val="ConsPlusNormal"/>
              <w:spacing w:line="235" w:lineRule="auto"/>
              <w:jc w:val="center"/>
              <w:rPr>
                <w:sz w:val="24"/>
                <w:szCs w:val="24"/>
              </w:rPr>
            </w:pPr>
            <w:r>
              <w:rPr>
                <w:sz w:val="24"/>
                <w:szCs w:val="24"/>
              </w:rPr>
              <w:t>7 089,0</w:t>
            </w:r>
          </w:p>
        </w:tc>
        <w:tc>
          <w:tcPr>
            <w:tcW w:w="1985" w:type="dxa"/>
            <w:vAlign w:val="center"/>
          </w:tcPr>
          <w:p w:rsidR="00D72A3A" w:rsidRPr="00144F37" w:rsidRDefault="00D72A3A" w:rsidP="00AA34A7">
            <w:pPr>
              <w:pStyle w:val="ConsPlusNormal"/>
              <w:spacing w:line="235" w:lineRule="auto"/>
              <w:jc w:val="center"/>
              <w:rPr>
                <w:sz w:val="24"/>
                <w:szCs w:val="24"/>
              </w:rPr>
            </w:pPr>
            <w:r>
              <w:rPr>
                <w:sz w:val="24"/>
                <w:szCs w:val="24"/>
              </w:rPr>
              <w:t>274 748,0</w:t>
            </w:r>
            <w:r w:rsidR="00782FBF">
              <w:rPr>
                <w:sz w:val="24"/>
                <w:szCs w:val="24"/>
              </w:rPr>
              <w:t>0</w:t>
            </w:r>
          </w:p>
        </w:tc>
        <w:tc>
          <w:tcPr>
            <w:tcW w:w="1417" w:type="dxa"/>
            <w:vAlign w:val="center"/>
          </w:tcPr>
          <w:p w:rsidR="00D72A3A" w:rsidRPr="00EA555E" w:rsidRDefault="00D72A3A" w:rsidP="00AA34A7">
            <w:pPr>
              <w:pStyle w:val="ConsPlusNormal"/>
              <w:spacing w:line="235" w:lineRule="auto"/>
              <w:jc w:val="center"/>
              <w:rPr>
                <w:sz w:val="24"/>
                <w:szCs w:val="24"/>
              </w:rPr>
            </w:pPr>
            <w:r w:rsidRPr="00EA555E">
              <w:rPr>
                <w:sz w:val="24"/>
                <w:szCs w:val="24"/>
              </w:rPr>
              <w:t>02.01.2024</w:t>
            </w:r>
            <w:r>
              <w:rPr>
                <w:sz w:val="24"/>
                <w:szCs w:val="24"/>
              </w:rPr>
              <w:t xml:space="preserve"> </w:t>
            </w:r>
            <w:r w:rsidRPr="00EA555E">
              <w:rPr>
                <w:sz w:val="24"/>
                <w:szCs w:val="24"/>
              </w:rPr>
              <w:t>-31.05.2024</w:t>
            </w:r>
          </w:p>
          <w:p w:rsidR="00D72A3A" w:rsidRPr="00144F37" w:rsidRDefault="00D72A3A" w:rsidP="00AA34A7">
            <w:pPr>
              <w:pStyle w:val="ConsPlusNormal"/>
              <w:spacing w:line="235" w:lineRule="auto"/>
              <w:jc w:val="center"/>
              <w:rPr>
                <w:sz w:val="24"/>
                <w:szCs w:val="24"/>
              </w:rPr>
            </w:pPr>
            <w:r w:rsidRPr="00EA555E">
              <w:rPr>
                <w:sz w:val="24"/>
                <w:szCs w:val="24"/>
              </w:rPr>
              <w:t>01.09.2024</w:t>
            </w:r>
            <w:r>
              <w:rPr>
                <w:sz w:val="24"/>
                <w:szCs w:val="24"/>
              </w:rPr>
              <w:t xml:space="preserve"> </w:t>
            </w:r>
            <w:r w:rsidRPr="00EA555E">
              <w:rPr>
                <w:sz w:val="24"/>
                <w:szCs w:val="24"/>
              </w:rPr>
              <w:t>-31.12.2024</w:t>
            </w:r>
          </w:p>
        </w:tc>
      </w:tr>
      <w:tr w:rsidR="00D72A3A" w:rsidTr="007D6D6D">
        <w:trPr>
          <w:trHeight w:val="20"/>
          <w:tblHeader/>
        </w:trPr>
        <w:tc>
          <w:tcPr>
            <w:tcW w:w="562" w:type="dxa"/>
            <w:vAlign w:val="center"/>
          </w:tcPr>
          <w:p w:rsidR="00D72A3A" w:rsidRPr="00653812" w:rsidRDefault="00D72A3A" w:rsidP="00AA34A7">
            <w:pPr>
              <w:pStyle w:val="ConsPlusNormal"/>
              <w:spacing w:line="235" w:lineRule="auto"/>
              <w:jc w:val="center"/>
              <w:rPr>
                <w:sz w:val="24"/>
                <w:szCs w:val="24"/>
              </w:rPr>
            </w:pPr>
            <w:r w:rsidRPr="00653812">
              <w:rPr>
                <w:sz w:val="24"/>
                <w:szCs w:val="24"/>
              </w:rPr>
              <w:lastRenderedPageBreak/>
              <w:t>5.</w:t>
            </w:r>
          </w:p>
        </w:tc>
        <w:tc>
          <w:tcPr>
            <w:tcW w:w="1560" w:type="dxa"/>
            <w:vAlign w:val="center"/>
          </w:tcPr>
          <w:p w:rsidR="00D72A3A" w:rsidRPr="00144F37" w:rsidRDefault="00D72A3A" w:rsidP="00AA34A7">
            <w:pPr>
              <w:pStyle w:val="ConsPlusNormal"/>
              <w:spacing w:line="235" w:lineRule="auto"/>
              <w:jc w:val="center"/>
              <w:rPr>
                <w:sz w:val="24"/>
                <w:szCs w:val="24"/>
              </w:rPr>
            </w:pPr>
            <w:r>
              <w:rPr>
                <w:sz w:val="24"/>
                <w:szCs w:val="24"/>
              </w:rPr>
              <w:t>Бугульма</w:t>
            </w:r>
          </w:p>
        </w:tc>
        <w:tc>
          <w:tcPr>
            <w:tcW w:w="1842" w:type="dxa"/>
            <w:vAlign w:val="center"/>
          </w:tcPr>
          <w:p w:rsidR="00D72A3A" w:rsidRPr="00144F37" w:rsidRDefault="00D72A3A" w:rsidP="00AA34A7">
            <w:pPr>
              <w:pStyle w:val="ConsPlusNormal"/>
              <w:spacing w:line="235" w:lineRule="auto"/>
              <w:jc w:val="center"/>
              <w:rPr>
                <w:sz w:val="24"/>
                <w:szCs w:val="24"/>
              </w:rPr>
            </w:pPr>
            <w:r>
              <w:rPr>
                <w:sz w:val="24"/>
                <w:szCs w:val="24"/>
              </w:rPr>
              <w:t>Ноябрьск</w:t>
            </w:r>
          </w:p>
        </w:tc>
        <w:tc>
          <w:tcPr>
            <w:tcW w:w="851" w:type="dxa"/>
            <w:vAlign w:val="center"/>
          </w:tcPr>
          <w:p w:rsidR="00D72A3A" w:rsidRPr="00144F37" w:rsidRDefault="00D72A3A" w:rsidP="00AA34A7">
            <w:pPr>
              <w:pStyle w:val="ConsPlusNormal"/>
              <w:spacing w:line="235" w:lineRule="auto"/>
              <w:jc w:val="center"/>
              <w:rPr>
                <w:sz w:val="24"/>
                <w:szCs w:val="24"/>
              </w:rPr>
            </w:pPr>
            <w:r>
              <w:rPr>
                <w:sz w:val="24"/>
                <w:szCs w:val="24"/>
              </w:rPr>
              <w:t>2</w:t>
            </w:r>
          </w:p>
        </w:tc>
        <w:tc>
          <w:tcPr>
            <w:tcW w:w="850" w:type="dxa"/>
            <w:vAlign w:val="center"/>
          </w:tcPr>
          <w:p w:rsidR="00D72A3A" w:rsidRPr="00144F37" w:rsidRDefault="00D72A3A" w:rsidP="00AA34A7">
            <w:pPr>
              <w:pStyle w:val="ConsPlusNormal"/>
              <w:spacing w:line="235" w:lineRule="auto"/>
              <w:jc w:val="center"/>
              <w:rPr>
                <w:sz w:val="24"/>
                <w:szCs w:val="24"/>
              </w:rPr>
            </w:pPr>
            <w:r>
              <w:rPr>
                <w:sz w:val="24"/>
                <w:szCs w:val="24"/>
              </w:rPr>
              <w:t>78</w:t>
            </w:r>
          </w:p>
        </w:tc>
        <w:tc>
          <w:tcPr>
            <w:tcW w:w="1134" w:type="dxa"/>
            <w:vAlign w:val="center"/>
          </w:tcPr>
          <w:p w:rsidR="00D72A3A" w:rsidRPr="00144F37" w:rsidRDefault="00D72A3A" w:rsidP="00AA34A7">
            <w:pPr>
              <w:pStyle w:val="ConsPlusNormal"/>
              <w:spacing w:line="235" w:lineRule="auto"/>
              <w:jc w:val="center"/>
              <w:rPr>
                <w:sz w:val="24"/>
                <w:szCs w:val="24"/>
              </w:rPr>
            </w:pPr>
            <w:r>
              <w:rPr>
                <w:sz w:val="24"/>
                <w:szCs w:val="24"/>
              </w:rPr>
              <w:t>8 538,0</w:t>
            </w:r>
          </w:p>
        </w:tc>
        <w:tc>
          <w:tcPr>
            <w:tcW w:w="1985" w:type="dxa"/>
            <w:vAlign w:val="center"/>
          </w:tcPr>
          <w:p w:rsidR="00D72A3A" w:rsidRPr="00144F37" w:rsidRDefault="00F31669" w:rsidP="00AA34A7">
            <w:pPr>
              <w:pStyle w:val="ConsPlusNormal"/>
              <w:spacing w:line="235" w:lineRule="auto"/>
              <w:jc w:val="center"/>
              <w:rPr>
                <w:sz w:val="24"/>
                <w:szCs w:val="24"/>
              </w:rPr>
            </w:pPr>
            <w:r w:rsidRPr="00F31669">
              <w:rPr>
                <w:sz w:val="24"/>
                <w:szCs w:val="24"/>
              </w:rPr>
              <w:t>366 125,0</w:t>
            </w:r>
            <w:r w:rsidR="00782FBF">
              <w:rPr>
                <w:sz w:val="24"/>
                <w:szCs w:val="24"/>
              </w:rPr>
              <w:t>0</w:t>
            </w:r>
          </w:p>
        </w:tc>
        <w:tc>
          <w:tcPr>
            <w:tcW w:w="1417" w:type="dxa"/>
            <w:vAlign w:val="center"/>
          </w:tcPr>
          <w:p w:rsidR="00D72A3A" w:rsidRPr="00EA555E" w:rsidRDefault="00D72A3A" w:rsidP="00AA34A7">
            <w:pPr>
              <w:pStyle w:val="ConsPlusNormal"/>
              <w:spacing w:line="235" w:lineRule="auto"/>
              <w:jc w:val="center"/>
              <w:rPr>
                <w:sz w:val="24"/>
                <w:szCs w:val="24"/>
              </w:rPr>
            </w:pPr>
            <w:r w:rsidRPr="00EA555E">
              <w:rPr>
                <w:sz w:val="24"/>
                <w:szCs w:val="24"/>
              </w:rPr>
              <w:t>02.01.2024</w:t>
            </w:r>
            <w:r>
              <w:rPr>
                <w:sz w:val="24"/>
                <w:szCs w:val="24"/>
              </w:rPr>
              <w:t xml:space="preserve"> </w:t>
            </w:r>
            <w:r w:rsidRPr="00EA555E">
              <w:rPr>
                <w:sz w:val="24"/>
                <w:szCs w:val="24"/>
              </w:rPr>
              <w:t>-31.05.2024</w:t>
            </w:r>
          </w:p>
          <w:p w:rsidR="00D72A3A" w:rsidRPr="00144F37" w:rsidRDefault="00D72A3A" w:rsidP="00AA34A7">
            <w:pPr>
              <w:pStyle w:val="ConsPlusNormal"/>
              <w:spacing w:line="235" w:lineRule="auto"/>
              <w:jc w:val="center"/>
              <w:rPr>
                <w:sz w:val="24"/>
                <w:szCs w:val="24"/>
              </w:rPr>
            </w:pPr>
            <w:r w:rsidRPr="00EA555E">
              <w:rPr>
                <w:sz w:val="24"/>
                <w:szCs w:val="24"/>
              </w:rPr>
              <w:t>01.09.2024</w:t>
            </w:r>
            <w:r>
              <w:rPr>
                <w:sz w:val="24"/>
                <w:szCs w:val="24"/>
              </w:rPr>
              <w:t xml:space="preserve"> </w:t>
            </w:r>
            <w:r w:rsidRPr="00EA555E">
              <w:rPr>
                <w:sz w:val="24"/>
                <w:szCs w:val="24"/>
              </w:rPr>
              <w:t>-31.12.2024</w:t>
            </w:r>
          </w:p>
        </w:tc>
      </w:tr>
      <w:tr w:rsidR="00D72A3A" w:rsidTr="007D6D6D">
        <w:trPr>
          <w:trHeight w:val="20"/>
          <w:tblHeader/>
        </w:trPr>
        <w:tc>
          <w:tcPr>
            <w:tcW w:w="562" w:type="dxa"/>
            <w:vAlign w:val="center"/>
          </w:tcPr>
          <w:p w:rsidR="00D72A3A" w:rsidRPr="00653812" w:rsidRDefault="00D72A3A" w:rsidP="00AA34A7">
            <w:pPr>
              <w:pStyle w:val="ConsPlusNormal"/>
              <w:spacing w:line="235" w:lineRule="auto"/>
              <w:jc w:val="center"/>
              <w:rPr>
                <w:sz w:val="24"/>
                <w:szCs w:val="24"/>
              </w:rPr>
            </w:pPr>
            <w:r w:rsidRPr="00653812">
              <w:rPr>
                <w:sz w:val="24"/>
                <w:szCs w:val="24"/>
              </w:rPr>
              <w:t>6.</w:t>
            </w:r>
          </w:p>
        </w:tc>
        <w:tc>
          <w:tcPr>
            <w:tcW w:w="1560" w:type="dxa"/>
            <w:vAlign w:val="center"/>
          </w:tcPr>
          <w:p w:rsidR="00D72A3A" w:rsidRPr="00144F37" w:rsidRDefault="00D72A3A" w:rsidP="00AA34A7">
            <w:pPr>
              <w:pStyle w:val="ConsPlusNormal"/>
              <w:spacing w:line="235" w:lineRule="auto"/>
              <w:jc w:val="center"/>
              <w:rPr>
                <w:sz w:val="24"/>
                <w:szCs w:val="24"/>
              </w:rPr>
            </w:pPr>
            <w:r>
              <w:rPr>
                <w:sz w:val="24"/>
                <w:szCs w:val="24"/>
              </w:rPr>
              <w:t>Казань</w:t>
            </w:r>
          </w:p>
        </w:tc>
        <w:tc>
          <w:tcPr>
            <w:tcW w:w="1842" w:type="dxa"/>
            <w:vAlign w:val="center"/>
          </w:tcPr>
          <w:p w:rsidR="00D72A3A" w:rsidRPr="00144F37" w:rsidRDefault="00D72A3A" w:rsidP="00AA34A7">
            <w:pPr>
              <w:pStyle w:val="ConsPlusNormal"/>
              <w:spacing w:line="235" w:lineRule="auto"/>
              <w:jc w:val="center"/>
              <w:rPr>
                <w:sz w:val="24"/>
                <w:szCs w:val="24"/>
              </w:rPr>
            </w:pPr>
            <w:r>
              <w:rPr>
                <w:sz w:val="24"/>
                <w:szCs w:val="24"/>
              </w:rPr>
              <w:t>Сургут</w:t>
            </w:r>
          </w:p>
        </w:tc>
        <w:tc>
          <w:tcPr>
            <w:tcW w:w="851" w:type="dxa"/>
            <w:vAlign w:val="center"/>
          </w:tcPr>
          <w:p w:rsidR="00D72A3A" w:rsidRPr="00144F37" w:rsidRDefault="00D72A3A" w:rsidP="00AA34A7">
            <w:pPr>
              <w:pStyle w:val="ConsPlusNormal"/>
              <w:spacing w:line="235" w:lineRule="auto"/>
              <w:jc w:val="center"/>
              <w:rPr>
                <w:sz w:val="24"/>
                <w:szCs w:val="24"/>
              </w:rPr>
            </w:pPr>
            <w:r>
              <w:rPr>
                <w:sz w:val="24"/>
                <w:szCs w:val="24"/>
              </w:rPr>
              <w:t>2</w:t>
            </w:r>
          </w:p>
        </w:tc>
        <w:tc>
          <w:tcPr>
            <w:tcW w:w="850" w:type="dxa"/>
            <w:vAlign w:val="center"/>
          </w:tcPr>
          <w:p w:rsidR="00D72A3A" w:rsidRPr="00144F37" w:rsidRDefault="00D72A3A" w:rsidP="00AA34A7">
            <w:pPr>
              <w:pStyle w:val="ConsPlusNormal"/>
              <w:spacing w:line="235" w:lineRule="auto"/>
              <w:jc w:val="center"/>
              <w:rPr>
                <w:sz w:val="24"/>
                <w:szCs w:val="24"/>
              </w:rPr>
            </w:pPr>
            <w:r>
              <w:rPr>
                <w:sz w:val="24"/>
                <w:szCs w:val="24"/>
              </w:rPr>
              <w:t>78</w:t>
            </w:r>
          </w:p>
        </w:tc>
        <w:tc>
          <w:tcPr>
            <w:tcW w:w="1134" w:type="dxa"/>
            <w:vAlign w:val="center"/>
          </w:tcPr>
          <w:p w:rsidR="00D72A3A" w:rsidRPr="00144F37" w:rsidRDefault="00D72A3A" w:rsidP="00AA34A7">
            <w:pPr>
              <w:pStyle w:val="ConsPlusNormal"/>
              <w:spacing w:line="235" w:lineRule="auto"/>
              <w:jc w:val="center"/>
              <w:rPr>
                <w:sz w:val="24"/>
                <w:szCs w:val="24"/>
              </w:rPr>
            </w:pPr>
            <w:r>
              <w:rPr>
                <w:sz w:val="24"/>
                <w:szCs w:val="24"/>
              </w:rPr>
              <w:t>8 538,0</w:t>
            </w:r>
          </w:p>
        </w:tc>
        <w:tc>
          <w:tcPr>
            <w:tcW w:w="1985" w:type="dxa"/>
            <w:vAlign w:val="center"/>
          </w:tcPr>
          <w:p w:rsidR="00D72A3A" w:rsidRPr="00144F37" w:rsidRDefault="00D72A3A" w:rsidP="00AA34A7">
            <w:pPr>
              <w:pStyle w:val="ConsPlusNormal"/>
              <w:spacing w:line="235" w:lineRule="auto"/>
              <w:jc w:val="center"/>
              <w:rPr>
                <w:sz w:val="24"/>
                <w:szCs w:val="24"/>
              </w:rPr>
            </w:pPr>
            <w:r w:rsidRPr="006C6BD4">
              <w:rPr>
                <w:sz w:val="24"/>
                <w:szCs w:val="24"/>
              </w:rPr>
              <w:t>366 125,0</w:t>
            </w:r>
            <w:r w:rsidR="00782FBF">
              <w:rPr>
                <w:sz w:val="24"/>
                <w:szCs w:val="24"/>
              </w:rPr>
              <w:t>0</w:t>
            </w:r>
          </w:p>
        </w:tc>
        <w:tc>
          <w:tcPr>
            <w:tcW w:w="1417" w:type="dxa"/>
            <w:vAlign w:val="center"/>
          </w:tcPr>
          <w:p w:rsidR="00D72A3A" w:rsidRDefault="00D72A3A" w:rsidP="00AA34A7">
            <w:pPr>
              <w:pStyle w:val="ConsPlusNormal"/>
              <w:spacing w:line="235" w:lineRule="auto"/>
              <w:jc w:val="center"/>
              <w:rPr>
                <w:sz w:val="24"/>
                <w:szCs w:val="24"/>
              </w:rPr>
            </w:pPr>
            <w:r>
              <w:rPr>
                <w:sz w:val="24"/>
                <w:szCs w:val="24"/>
              </w:rPr>
              <w:t>02.01.202</w:t>
            </w:r>
            <w:r w:rsidR="0074588D">
              <w:rPr>
                <w:sz w:val="24"/>
                <w:szCs w:val="24"/>
              </w:rPr>
              <w:t>4</w:t>
            </w:r>
            <w:r>
              <w:rPr>
                <w:sz w:val="24"/>
                <w:szCs w:val="24"/>
              </w:rPr>
              <w:t xml:space="preserve"> -31.05.202</w:t>
            </w:r>
            <w:r w:rsidR="0074588D">
              <w:rPr>
                <w:sz w:val="24"/>
                <w:szCs w:val="24"/>
              </w:rPr>
              <w:t>4</w:t>
            </w:r>
          </w:p>
          <w:p w:rsidR="00D72A3A" w:rsidRPr="00144F37" w:rsidRDefault="00D72A3A" w:rsidP="0074588D">
            <w:pPr>
              <w:pStyle w:val="ConsPlusNormal"/>
              <w:spacing w:line="235" w:lineRule="auto"/>
              <w:jc w:val="center"/>
              <w:rPr>
                <w:sz w:val="24"/>
                <w:szCs w:val="24"/>
              </w:rPr>
            </w:pPr>
            <w:r>
              <w:rPr>
                <w:sz w:val="24"/>
                <w:szCs w:val="24"/>
              </w:rPr>
              <w:t>01.09.202</w:t>
            </w:r>
            <w:r w:rsidR="0074588D">
              <w:rPr>
                <w:sz w:val="24"/>
                <w:szCs w:val="24"/>
              </w:rPr>
              <w:t>4</w:t>
            </w:r>
            <w:r>
              <w:rPr>
                <w:sz w:val="24"/>
                <w:szCs w:val="24"/>
              </w:rPr>
              <w:t xml:space="preserve"> -31.12.202</w:t>
            </w:r>
            <w:r w:rsidR="0074588D">
              <w:rPr>
                <w:sz w:val="24"/>
                <w:szCs w:val="24"/>
              </w:rPr>
              <w:t>4</w:t>
            </w:r>
          </w:p>
        </w:tc>
      </w:tr>
      <w:tr w:rsidR="00D72A3A" w:rsidTr="007D6D6D">
        <w:trPr>
          <w:trHeight w:val="20"/>
          <w:tblHeader/>
        </w:trPr>
        <w:tc>
          <w:tcPr>
            <w:tcW w:w="562" w:type="dxa"/>
            <w:vAlign w:val="center"/>
          </w:tcPr>
          <w:p w:rsidR="00D72A3A" w:rsidRPr="00653812" w:rsidRDefault="00D72A3A" w:rsidP="00AA34A7">
            <w:pPr>
              <w:pStyle w:val="ConsPlusNormal"/>
              <w:spacing w:line="235" w:lineRule="auto"/>
              <w:jc w:val="center"/>
              <w:rPr>
                <w:sz w:val="24"/>
                <w:szCs w:val="24"/>
              </w:rPr>
            </w:pPr>
            <w:r w:rsidRPr="00653812">
              <w:rPr>
                <w:sz w:val="24"/>
                <w:szCs w:val="24"/>
              </w:rPr>
              <w:t>7.</w:t>
            </w:r>
          </w:p>
        </w:tc>
        <w:tc>
          <w:tcPr>
            <w:tcW w:w="1560" w:type="dxa"/>
            <w:vAlign w:val="center"/>
          </w:tcPr>
          <w:p w:rsidR="00D72A3A" w:rsidRPr="00144F37" w:rsidRDefault="00D72A3A" w:rsidP="00AA34A7">
            <w:pPr>
              <w:pStyle w:val="ConsPlusNormal"/>
              <w:spacing w:line="235" w:lineRule="auto"/>
              <w:jc w:val="center"/>
              <w:rPr>
                <w:sz w:val="24"/>
                <w:szCs w:val="24"/>
              </w:rPr>
            </w:pPr>
            <w:r>
              <w:rPr>
                <w:sz w:val="24"/>
                <w:szCs w:val="24"/>
              </w:rPr>
              <w:t>Казань</w:t>
            </w:r>
          </w:p>
        </w:tc>
        <w:tc>
          <w:tcPr>
            <w:tcW w:w="1842" w:type="dxa"/>
            <w:vAlign w:val="center"/>
          </w:tcPr>
          <w:p w:rsidR="00D72A3A" w:rsidRPr="00144F37" w:rsidRDefault="00D72A3A" w:rsidP="00AA34A7">
            <w:pPr>
              <w:pStyle w:val="ConsPlusNormal"/>
              <w:spacing w:line="235" w:lineRule="auto"/>
              <w:jc w:val="center"/>
              <w:rPr>
                <w:sz w:val="24"/>
                <w:szCs w:val="24"/>
              </w:rPr>
            </w:pPr>
            <w:r>
              <w:rPr>
                <w:sz w:val="24"/>
                <w:szCs w:val="24"/>
              </w:rPr>
              <w:t>Новый Уренгой</w:t>
            </w:r>
          </w:p>
        </w:tc>
        <w:tc>
          <w:tcPr>
            <w:tcW w:w="851" w:type="dxa"/>
            <w:vAlign w:val="center"/>
          </w:tcPr>
          <w:p w:rsidR="00D72A3A" w:rsidRPr="00144F37" w:rsidRDefault="00D72A3A" w:rsidP="00AA34A7">
            <w:pPr>
              <w:pStyle w:val="ConsPlusNormal"/>
              <w:spacing w:line="235" w:lineRule="auto"/>
              <w:jc w:val="center"/>
              <w:rPr>
                <w:sz w:val="24"/>
                <w:szCs w:val="24"/>
              </w:rPr>
            </w:pPr>
            <w:r>
              <w:rPr>
                <w:sz w:val="24"/>
                <w:szCs w:val="24"/>
              </w:rPr>
              <w:t>2</w:t>
            </w:r>
          </w:p>
        </w:tc>
        <w:tc>
          <w:tcPr>
            <w:tcW w:w="850" w:type="dxa"/>
            <w:vAlign w:val="center"/>
          </w:tcPr>
          <w:p w:rsidR="00D72A3A" w:rsidRPr="00144F37" w:rsidRDefault="00D72A3A" w:rsidP="00AA34A7">
            <w:pPr>
              <w:pStyle w:val="ConsPlusNormal"/>
              <w:spacing w:line="235" w:lineRule="auto"/>
              <w:jc w:val="center"/>
              <w:rPr>
                <w:sz w:val="24"/>
                <w:szCs w:val="24"/>
              </w:rPr>
            </w:pPr>
            <w:r>
              <w:rPr>
                <w:sz w:val="24"/>
                <w:szCs w:val="24"/>
              </w:rPr>
              <w:t>78</w:t>
            </w:r>
          </w:p>
        </w:tc>
        <w:tc>
          <w:tcPr>
            <w:tcW w:w="1134" w:type="dxa"/>
            <w:vAlign w:val="center"/>
          </w:tcPr>
          <w:p w:rsidR="00D72A3A" w:rsidRPr="00144F37" w:rsidRDefault="00D72A3A" w:rsidP="00AA34A7">
            <w:pPr>
              <w:pStyle w:val="ConsPlusNormal"/>
              <w:spacing w:line="235" w:lineRule="auto"/>
              <w:jc w:val="center"/>
              <w:rPr>
                <w:sz w:val="24"/>
                <w:szCs w:val="24"/>
              </w:rPr>
            </w:pPr>
            <w:r>
              <w:rPr>
                <w:sz w:val="24"/>
                <w:szCs w:val="24"/>
              </w:rPr>
              <w:t>9 987,0</w:t>
            </w:r>
          </w:p>
        </w:tc>
        <w:tc>
          <w:tcPr>
            <w:tcW w:w="1985" w:type="dxa"/>
            <w:vAlign w:val="center"/>
          </w:tcPr>
          <w:p w:rsidR="00D72A3A" w:rsidRPr="00144F37" w:rsidRDefault="00F31669" w:rsidP="00AA34A7">
            <w:pPr>
              <w:pStyle w:val="ConsPlusNormal"/>
              <w:spacing w:line="235" w:lineRule="auto"/>
              <w:jc w:val="center"/>
              <w:rPr>
                <w:sz w:val="24"/>
                <w:szCs w:val="24"/>
              </w:rPr>
            </w:pPr>
            <w:r w:rsidRPr="00F31669">
              <w:rPr>
                <w:sz w:val="24"/>
                <w:szCs w:val="24"/>
              </w:rPr>
              <w:t>366 125,0</w:t>
            </w:r>
            <w:r w:rsidR="00782FBF">
              <w:rPr>
                <w:sz w:val="24"/>
                <w:szCs w:val="24"/>
              </w:rPr>
              <w:t>0</w:t>
            </w:r>
          </w:p>
        </w:tc>
        <w:tc>
          <w:tcPr>
            <w:tcW w:w="1417" w:type="dxa"/>
            <w:vAlign w:val="center"/>
          </w:tcPr>
          <w:p w:rsidR="00D72A3A" w:rsidRDefault="00D72A3A" w:rsidP="00AA34A7">
            <w:pPr>
              <w:pStyle w:val="ConsPlusNormal"/>
              <w:spacing w:line="235" w:lineRule="auto"/>
              <w:jc w:val="center"/>
              <w:rPr>
                <w:sz w:val="24"/>
                <w:szCs w:val="24"/>
              </w:rPr>
            </w:pPr>
            <w:r>
              <w:rPr>
                <w:sz w:val="24"/>
                <w:szCs w:val="24"/>
              </w:rPr>
              <w:t>02.01.202</w:t>
            </w:r>
            <w:r w:rsidR="0074588D">
              <w:rPr>
                <w:sz w:val="24"/>
                <w:szCs w:val="24"/>
              </w:rPr>
              <w:t>4</w:t>
            </w:r>
            <w:r>
              <w:rPr>
                <w:sz w:val="24"/>
                <w:szCs w:val="24"/>
              </w:rPr>
              <w:t xml:space="preserve"> -31.05.202</w:t>
            </w:r>
            <w:r w:rsidR="0074588D">
              <w:rPr>
                <w:sz w:val="24"/>
                <w:szCs w:val="24"/>
              </w:rPr>
              <w:t>4</w:t>
            </w:r>
          </w:p>
          <w:p w:rsidR="00D72A3A" w:rsidRPr="00144F37" w:rsidRDefault="00D72A3A" w:rsidP="0074588D">
            <w:pPr>
              <w:pStyle w:val="ConsPlusNormal"/>
              <w:spacing w:line="235" w:lineRule="auto"/>
              <w:jc w:val="center"/>
              <w:rPr>
                <w:sz w:val="24"/>
                <w:szCs w:val="24"/>
              </w:rPr>
            </w:pPr>
            <w:r>
              <w:rPr>
                <w:sz w:val="24"/>
                <w:szCs w:val="24"/>
              </w:rPr>
              <w:t>01.09.202</w:t>
            </w:r>
            <w:r w:rsidR="0074588D">
              <w:rPr>
                <w:sz w:val="24"/>
                <w:szCs w:val="24"/>
              </w:rPr>
              <w:t>4</w:t>
            </w:r>
            <w:r>
              <w:rPr>
                <w:sz w:val="24"/>
                <w:szCs w:val="24"/>
              </w:rPr>
              <w:t xml:space="preserve"> -31.12.202</w:t>
            </w:r>
            <w:r w:rsidR="0074588D">
              <w:rPr>
                <w:sz w:val="24"/>
                <w:szCs w:val="24"/>
              </w:rPr>
              <w:t>4</w:t>
            </w:r>
          </w:p>
        </w:tc>
      </w:tr>
      <w:tr w:rsidR="00D72A3A" w:rsidTr="007D6D6D">
        <w:trPr>
          <w:trHeight w:val="20"/>
          <w:tblHeader/>
        </w:trPr>
        <w:tc>
          <w:tcPr>
            <w:tcW w:w="562" w:type="dxa"/>
            <w:vAlign w:val="center"/>
          </w:tcPr>
          <w:p w:rsidR="00D72A3A" w:rsidRPr="00653812" w:rsidRDefault="00D72A3A" w:rsidP="00AA34A7">
            <w:pPr>
              <w:pStyle w:val="ConsPlusNormal"/>
              <w:spacing w:line="235" w:lineRule="auto"/>
              <w:jc w:val="center"/>
              <w:rPr>
                <w:sz w:val="24"/>
                <w:szCs w:val="24"/>
              </w:rPr>
            </w:pPr>
            <w:r w:rsidRPr="00653812">
              <w:rPr>
                <w:sz w:val="24"/>
                <w:szCs w:val="24"/>
              </w:rPr>
              <w:t>8.</w:t>
            </w:r>
          </w:p>
        </w:tc>
        <w:tc>
          <w:tcPr>
            <w:tcW w:w="1560" w:type="dxa"/>
            <w:vAlign w:val="center"/>
          </w:tcPr>
          <w:p w:rsidR="00D72A3A" w:rsidRDefault="00D72A3A" w:rsidP="00AA34A7">
            <w:pPr>
              <w:pStyle w:val="ConsPlusNormal"/>
              <w:spacing w:line="235" w:lineRule="auto"/>
              <w:jc w:val="center"/>
              <w:rPr>
                <w:sz w:val="24"/>
                <w:szCs w:val="24"/>
              </w:rPr>
            </w:pPr>
            <w:r>
              <w:rPr>
                <w:sz w:val="24"/>
                <w:szCs w:val="24"/>
              </w:rPr>
              <w:t>Казань</w:t>
            </w:r>
          </w:p>
        </w:tc>
        <w:tc>
          <w:tcPr>
            <w:tcW w:w="1842" w:type="dxa"/>
            <w:vAlign w:val="center"/>
          </w:tcPr>
          <w:p w:rsidR="00D72A3A" w:rsidRDefault="00D72A3A" w:rsidP="00AA34A7">
            <w:pPr>
              <w:pStyle w:val="ConsPlusNormal"/>
              <w:spacing w:line="235" w:lineRule="auto"/>
              <w:jc w:val="center"/>
              <w:rPr>
                <w:sz w:val="24"/>
                <w:szCs w:val="24"/>
              </w:rPr>
            </w:pPr>
            <w:r>
              <w:rPr>
                <w:sz w:val="24"/>
                <w:szCs w:val="24"/>
              </w:rPr>
              <w:t>Горно-Алтайск</w:t>
            </w:r>
          </w:p>
        </w:tc>
        <w:tc>
          <w:tcPr>
            <w:tcW w:w="851" w:type="dxa"/>
            <w:vAlign w:val="center"/>
          </w:tcPr>
          <w:p w:rsidR="00D72A3A" w:rsidRDefault="00D72A3A" w:rsidP="00AA34A7">
            <w:pPr>
              <w:pStyle w:val="ConsPlusNormal"/>
              <w:spacing w:line="235" w:lineRule="auto"/>
              <w:jc w:val="center"/>
              <w:rPr>
                <w:sz w:val="24"/>
                <w:szCs w:val="24"/>
              </w:rPr>
            </w:pPr>
            <w:r>
              <w:rPr>
                <w:sz w:val="24"/>
                <w:szCs w:val="24"/>
              </w:rPr>
              <w:t>2</w:t>
            </w:r>
          </w:p>
        </w:tc>
        <w:tc>
          <w:tcPr>
            <w:tcW w:w="850" w:type="dxa"/>
            <w:vAlign w:val="center"/>
          </w:tcPr>
          <w:p w:rsidR="00D72A3A" w:rsidRDefault="00D72A3A" w:rsidP="00AA34A7">
            <w:pPr>
              <w:pStyle w:val="ConsPlusNormal"/>
              <w:spacing w:line="235" w:lineRule="auto"/>
              <w:jc w:val="center"/>
              <w:rPr>
                <w:sz w:val="24"/>
                <w:szCs w:val="24"/>
              </w:rPr>
            </w:pPr>
            <w:r>
              <w:rPr>
                <w:sz w:val="24"/>
                <w:szCs w:val="24"/>
              </w:rPr>
              <w:t>104</w:t>
            </w:r>
          </w:p>
        </w:tc>
        <w:tc>
          <w:tcPr>
            <w:tcW w:w="1134" w:type="dxa"/>
            <w:vAlign w:val="center"/>
          </w:tcPr>
          <w:p w:rsidR="00D72A3A" w:rsidRDefault="00D72A3A" w:rsidP="00AA34A7">
            <w:pPr>
              <w:pStyle w:val="ConsPlusNormal"/>
              <w:spacing w:line="235" w:lineRule="auto"/>
              <w:jc w:val="center"/>
              <w:rPr>
                <w:sz w:val="24"/>
                <w:szCs w:val="24"/>
              </w:rPr>
            </w:pPr>
            <w:r>
              <w:rPr>
                <w:sz w:val="24"/>
                <w:szCs w:val="24"/>
              </w:rPr>
              <w:t>10 470,0</w:t>
            </w:r>
          </w:p>
        </w:tc>
        <w:tc>
          <w:tcPr>
            <w:tcW w:w="1985" w:type="dxa"/>
            <w:vAlign w:val="center"/>
          </w:tcPr>
          <w:p w:rsidR="00D72A3A" w:rsidRDefault="00D72A3A" w:rsidP="00AA34A7">
            <w:pPr>
              <w:pStyle w:val="ConsPlusNormal"/>
              <w:spacing w:line="235" w:lineRule="auto"/>
              <w:jc w:val="center"/>
              <w:rPr>
                <w:sz w:val="24"/>
                <w:szCs w:val="24"/>
              </w:rPr>
            </w:pPr>
            <w:r>
              <w:rPr>
                <w:sz w:val="24"/>
                <w:szCs w:val="24"/>
              </w:rPr>
              <w:t>183 062,50</w:t>
            </w:r>
          </w:p>
        </w:tc>
        <w:tc>
          <w:tcPr>
            <w:tcW w:w="1417" w:type="dxa"/>
            <w:vAlign w:val="center"/>
          </w:tcPr>
          <w:p w:rsidR="00D72A3A" w:rsidRPr="00144F37" w:rsidRDefault="00D72A3A" w:rsidP="00AA34A7">
            <w:pPr>
              <w:pStyle w:val="ConsPlusNormal"/>
              <w:spacing w:line="235" w:lineRule="auto"/>
              <w:jc w:val="center"/>
              <w:rPr>
                <w:sz w:val="24"/>
                <w:szCs w:val="24"/>
              </w:rPr>
            </w:pPr>
            <w:r>
              <w:rPr>
                <w:sz w:val="24"/>
                <w:szCs w:val="24"/>
              </w:rPr>
              <w:t>02.01.2024 -31.12.2024</w:t>
            </w:r>
          </w:p>
        </w:tc>
      </w:tr>
      <w:tr w:rsidR="00D72A3A" w:rsidRPr="001C2BCE" w:rsidTr="007D6D6D">
        <w:trPr>
          <w:trHeight w:val="20"/>
        </w:trPr>
        <w:tc>
          <w:tcPr>
            <w:tcW w:w="562" w:type="dxa"/>
            <w:tcBorders>
              <w:left w:val="single" w:sz="4" w:space="0" w:color="auto"/>
              <w:bottom w:val="single" w:sz="4" w:space="0" w:color="auto"/>
              <w:right w:val="single" w:sz="4" w:space="0" w:color="auto"/>
            </w:tcBorders>
            <w:shd w:val="clear" w:color="auto" w:fill="auto"/>
            <w:vAlign w:val="center"/>
          </w:tcPr>
          <w:p w:rsidR="00D72A3A" w:rsidRPr="00653812" w:rsidRDefault="00D72A3A" w:rsidP="00AA34A7">
            <w:pPr>
              <w:pStyle w:val="ConsPlusNormal"/>
              <w:spacing w:line="235" w:lineRule="auto"/>
              <w:jc w:val="center"/>
              <w:rPr>
                <w:sz w:val="24"/>
                <w:szCs w:val="24"/>
              </w:rPr>
            </w:pPr>
            <w:r>
              <w:rPr>
                <w:sz w:val="24"/>
                <w:szCs w:val="24"/>
              </w:rPr>
              <w:t>9</w:t>
            </w:r>
          </w:p>
        </w:tc>
        <w:tc>
          <w:tcPr>
            <w:tcW w:w="1560" w:type="dxa"/>
            <w:tcBorders>
              <w:left w:val="single" w:sz="4" w:space="0" w:color="auto"/>
              <w:bottom w:val="single" w:sz="4" w:space="0" w:color="auto"/>
              <w:right w:val="single" w:sz="4" w:space="0" w:color="auto"/>
            </w:tcBorders>
            <w:shd w:val="clear" w:color="auto" w:fill="auto"/>
            <w:vAlign w:val="center"/>
          </w:tcPr>
          <w:p w:rsidR="00D72A3A" w:rsidRPr="00144F37" w:rsidRDefault="00D72A3A" w:rsidP="00AA34A7">
            <w:pPr>
              <w:pStyle w:val="ConsPlusNormal"/>
              <w:spacing w:line="235" w:lineRule="auto"/>
              <w:jc w:val="center"/>
              <w:rPr>
                <w:sz w:val="24"/>
                <w:szCs w:val="24"/>
              </w:rPr>
            </w:pPr>
            <w:r>
              <w:rPr>
                <w:sz w:val="24"/>
                <w:szCs w:val="24"/>
              </w:rPr>
              <w:t>Казань</w:t>
            </w:r>
          </w:p>
        </w:tc>
        <w:tc>
          <w:tcPr>
            <w:tcW w:w="1842" w:type="dxa"/>
            <w:tcBorders>
              <w:left w:val="single" w:sz="4" w:space="0" w:color="auto"/>
              <w:bottom w:val="single" w:sz="4" w:space="0" w:color="auto"/>
              <w:right w:val="single" w:sz="4" w:space="0" w:color="auto"/>
            </w:tcBorders>
            <w:shd w:val="clear" w:color="auto" w:fill="auto"/>
            <w:vAlign w:val="center"/>
          </w:tcPr>
          <w:p w:rsidR="00D72A3A" w:rsidRPr="00144F37" w:rsidRDefault="00D72A3A" w:rsidP="00AA34A7">
            <w:pPr>
              <w:pStyle w:val="ConsPlusNormal"/>
              <w:spacing w:line="235" w:lineRule="auto"/>
              <w:jc w:val="center"/>
              <w:rPr>
                <w:sz w:val="24"/>
                <w:szCs w:val="24"/>
              </w:rPr>
            </w:pPr>
            <w:r>
              <w:rPr>
                <w:sz w:val="24"/>
                <w:szCs w:val="24"/>
              </w:rPr>
              <w:t>Тобольск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Pr="00144F37" w:rsidRDefault="00D72A3A" w:rsidP="00AA34A7">
            <w:pPr>
              <w:pStyle w:val="ConsPlusNormal"/>
              <w:spacing w:line="235" w:lineRule="auto"/>
              <w:jc w:val="center"/>
              <w:rPr>
                <w:sz w:val="24"/>
                <w:szCs w:val="24"/>
              </w:rPr>
            </w:pPr>
            <w:r>
              <w:rPr>
                <w:sz w:val="24"/>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Default="00D72A3A" w:rsidP="00AA34A7">
            <w:pPr>
              <w:pStyle w:val="ConsPlusNormal"/>
              <w:spacing w:line="235" w:lineRule="auto"/>
              <w:jc w:val="center"/>
              <w:rPr>
                <w:sz w:val="24"/>
                <w:szCs w:val="24"/>
              </w:rPr>
            </w:pPr>
            <w:r>
              <w:rPr>
                <w:sz w:val="24"/>
                <w:szCs w:val="24"/>
              </w:rPr>
              <w:t>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Pr="00144F37" w:rsidRDefault="00D72A3A" w:rsidP="00AA34A7">
            <w:pPr>
              <w:pStyle w:val="ConsPlusNormal"/>
              <w:spacing w:line="235" w:lineRule="auto"/>
              <w:jc w:val="center"/>
              <w:rPr>
                <w:sz w:val="24"/>
                <w:szCs w:val="24"/>
              </w:rPr>
            </w:pPr>
            <w:r>
              <w:rPr>
                <w:sz w:val="24"/>
                <w:szCs w:val="24"/>
              </w:rPr>
              <w:t>6 123,0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Pr="00144F37" w:rsidRDefault="00F31669" w:rsidP="00AA34A7">
            <w:pPr>
              <w:pStyle w:val="ConsPlusNormal"/>
              <w:spacing w:line="235" w:lineRule="auto"/>
              <w:jc w:val="center"/>
              <w:rPr>
                <w:sz w:val="24"/>
                <w:szCs w:val="24"/>
              </w:rPr>
            </w:pPr>
            <w:r>
              <w:rPr>
                <w:sz w:val="24"/>
                <w:szCs w:val="24"/>
              </w:rPr>
              <w:t>123 667,50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Pr="003729DA" w:rsidRDefault="00D72A3A" w:rsidP="00AA34A7">
            <w:pPr>
              <w:pStyle w:val="ConsPlusNormal"/>
              <w:spacing w:line="235" w:lineRule="auto"/>
              <w:jc w:val="center"/>
              <w:rPr>
                <w:color w:val="000000"/>
                <w:sz w:val="24"/>
                <w:szCs w:val="24"/>
                <w:lang w:eastAsia="ru-RU"/>
              </w:rPr>
            </w:pPr>
            <w:r w:rsidRPr="00DC568B">
              <w:rPr>
                <w:color w:val="000000"/>
                <w:sz w:val="24"/>
                <w:szCs w:val="24"/>
                <w:lang w:eastAsia="ru-RU"/>
              </w:rPr>
              <w:t>02.01.2024</w:t>
            </w:r>
            <w:r>
              <w:rPr>
                <w:color w:val="000000"/>
                <w:sz w:val="24"/>
                <w:szCs w:val="24"/>
                <w:lang w:eastAsia="ru-RU"/>
              </w:rPr>
              <w:t xml:space="preserve"> </w:t>
            </w:r>
            <w:r w:rsidRPr="00DC568B">
              <w:rPr>
                <w:color w:val="000000"/>
                <w:sz w:val="24"/>
                <w:szCs w:val="24"/>
                <w:lang w:eastAsia="ru-RU"/>
              </w:rPr>
              <w:t>-31.12.2024</w:t>
            </w:r>
          </w:p>
        </w:tc>
      </w:tr>
      <w:tr w:rsidR="00D72A3A" w:rsidRPr="001C2BCE" w:rsidTr="007D6D6D">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Pr="00653812" w:rsidRDefault="00D72A3A" w:rsidP="00AA34A7">
            <w:pPr>
              <w:pStyle w:val="ConsPlusNormal"/>
              <w:spacing w:line="235" w:lineRule="auto"/>
              <w:jc w:val="center"/>
              <w:rPr>
                <w:sz w:val="24"/>
                <w:szCs w:val="24"/>
              </w:rPr>
            </w:pPr>
            <w:r>
              <w:rPr>
                <w:sz w:val="24"/>
                <w:szCs w:val="24"/>
              </w:rPr>
              <w:t>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Pr="00144F37" w:rsidRDefault="00D72A3A" w:rsidP="00AA34A7">
            <w:pPr>
              <w:pStyle w:val="ConsPlusNormal"/>
              <w:spacing w:line="235" w:lineRule="auto"/>
              <w:jc w:val="center"/>
              <w:rPr>
                <w:sz w:val="24"/>
                <w:szCs w:val="24"/>
              </w:rPr>
            </w:pPr>
            <w:r>
              <w:rPr>
                <w:sz w:val="24"/>
                <w:szCs w:val="24"/>
              </w:rPr>
              <w:t>Казань</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Pr="00144F37" w:rsidRDefault="00D72A3A" w:rsidP="00AA34A7">
            <w:pPr>
              <w:pStyle w:val="ConsPlusNormal"/>
              <w:spacing w:line="235" w:lineRule="auto"/>
              <w:jc w:val="center"/>
              <w:rPr>
                <w:sz w:val="24"/>
                <w:szCs w:val="24"/>
              </w:rPr>
            </w:pPr>
            <w:r>
              <w:rPr>
                <w:sz w:val="24"/>
                <w:szCs w:val="24"/>
              </w:rPr>
              <w:t>Салехард</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Pr="00144F37" w:rsidRDefault="00D72A3A" w:rsidP="00AA34A7">
            <w:pPr>
              <w:pStyle w:val="ConsPlusNormal"/>
              <w:spacing w:line="235" w:lineRule="auto"/>
              <w:jc w:val="center"/>
              <w:rPr>
                <w:sz w:val="24"/>
                <w:szCs w:val="24"/>
              </w:rPr>
            </w:pPr>
            <w:r>
              <w:rPr>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Pr="00144F37" w:rsidRDefault="00D72A3A" w:rsidP="00AA34A7">
            <w:pPr>
              <w:pStyle w:val="ConsPlusNormal"/>
              <w:spacing w:line="235" w:lineRule="auto"/>
              <w:jc w:val="center"/>
              <w:rPr>
                <w:sz w:val="24"/>
                <w:szCs w:val="24"/>
              </w:rPr>
            </w:pPr>
            <w:r>
              <w:rPr>
                <w:sz w:val="24"/>
                <w:szCs w:val="24"/>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Pr="00144F37" w:rsidRDefault="00D72A3A" w:rsidP="00AA34A7">
            <w:pPr>
              <w:pStyle w:val="ConsPlusNormal"/>
              <w:spacing w:line="235" w:lineRule="auto"/>
              <w:jc w:val="center"/>
              <w:rPr>
                <w:sz w:val="24"/>
                <w:szCs w:val="24"/>
              </w:rPr>
            </w:pPr>
            <w:r>
              <w:rPr>
                <w:sz w:val="24"/>
                <w:szCs w:val="24"/>
              </w:rPr>
              <w:t>8 538,0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Pr="00144F37" w:rsidRDefault="00F31669" w:rsidP="00AA34A7">
            <w:pPr>
              <w:pStyle w:val="ConsPlusNormal"/>
              <w:spacing w:line="235" w:lineRule="auto"/>
              <w:jc w:val="center"/>
              <w:rPr>
                <w:sz w:val="24"/>
                <w:szCs w:val="24"/>
              </w:rPr>
            </w:pPr>
            <w:r>
              <w:rPr>
                <w:sz w:val="24"/>
                <w:szCs w:val="24"/>
              </w:rPr>
              <w:t>205 974,21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Pr="00144F37" w:rsidRDefault="00D72A3A" w:rsidP="00AA34A7">
            <w:pPr>
              <w:pStyle w:val="ConsPlusNormal"/>
              <w:spacing w:line="235" w:lineRule="auto"/>
              <w:jc w:val="center"/>
              <w:rPr>
                <w:sz w:val="24"/>
                <w:szCs w:val="24"/>
              </w:rPr>
            </w:pPr>
            <w:r w:rsidRPr="00A6514B">
              <w:rPr>
                <w:sz w:val="24"/>
                <w:szCs w:val="24"/>
              </w:rPr>
              <w:t>0</w:t>
            </w:r>
            <w:r>
              <w:rPr>
                <w:sz w:val="24"/>
                <w:szCs w:val="24"/>
              </w:rPr>
              <w:t>1</w:t>
            </w:r>
            <w:r w:rsidRPr="00A6514B">
              <w:rPr>
                <w:sz w:val="24"/>
                <w:szCs w:val="24"/>
              </w:rPr>
              <w:t>.01.202</w:t>
            </w:r>
            <w:r>
              <w:rPr>
                <w:sz w:val="24"/>
                <w:szCs w:val="24"/>
              </w:rPr>
              <w:t>4</w:t>
            </w:r>
            <w:r w:rsidRPr="00A6514B">
              <w:rPr>
                <w:sz w:val="24"/>
                <w:szCs w:val="24"/>
              </w:rPr>
              <w:t xml:space="preserve"> </w:t>
            </w:r>
            <w:r>
              <w:rPr>
                <w:sz w:val="24"/>
                <w:szCs w:val="24"/>
              </w:rPr>
              <w:t>-</w:t>
            </w:r>
            <w:r w:rsidRPr="00A6514B">
              <w:rPr>
                <w:sz w:val="24"/>
                <w:szCs w:val="24"/>
              </w:rPr>
              <w:t>31.12.202</w:t>
            </w:r>
            <w:r>
              <w:rPr>
                <w:sz w:val="24"/>
                <w:szCs w:val="24"/>
              </w:rPr>
              <w:t>4</w:t>
            </w:r>
          </w:p>
        </w:tc>
      </w:tr>
      <w:tr w:rsidR="00D72A3A" w:rsidRPr="001C2BCE" w:rsidTr="007D6D6D">
        <w:trPr>
          <w:trHeight w:val="20"/>
        </w:trPr>
        <w:tc>
          <w:tcPr>
            <w:tcW w:w="562" w:type="dxa"/>
            <w:tcBorders>
              <w:top w:val="single" w:sz="4" w:space="0" w:color="auto"/>
              <w:left w:val="single" w:sz="4" w:space="0" w:color="auto"/>
              <w:right w:val="single" w:sz="4" w:space="0" w:color="auto"/>
            </w:tcBorders>
            <w:shd w:val="clear" w:color="auto" w:fill="auto"/>
            <w:vAlign w:val="center"/>
          </w:tcPr>
          <w:p w:rsidR="00D72A3A" w:rsidRDefault="00D72A3A" w:rsidP="00AA34A7">
            <w:pPr>
              <w:pStyle w:val="ConsPlusNormal"/>
              <w:spacing w:line="235" w:lineRule="auto"/>
              <w:jc w:val="center"/>
              <w:rPr>
                <w:sz w:val="24"/>
                <w:szCs w:val="24"/>
              </w:rPr>
            </w:pPr>
            <w:r>
              <w:rPr>
                <w:sz w:val="24"/>
                <w:szCs w:val="24"/>
              </w:rPr>
              <w:t>11.</w:t>
            </w:r>
          </w:p>
        </w:tc>
        <w:tc>
          <w:tcPr>
            <w:tcW w:w="1560" w:type="dxa"/>
            <w:tcBorders>
              <w:top w:val="single" w:sz="4" w:space="0" w:color="auto"/>
              <w:left w:val="single" w:sz="4" w:space="0" w:color="auto"/>
              <w:right w:val="single" w:sz="4" w:space="0" w:color="auto"/>
            </w:tcBorders>
            <w:shd w:val="clear" w:color="auto" w:fill="auto"/>
            <w:vAlign w:val="center"/>
          </w:tcPr>
          <w:p w:rsidR="00D72A3A" w:rsidRPr="00144F37" w:rsidRDefault="00D72A3A" w:rsidP="00AA34A7">
            <w:pPr>
              <w:pStyle w:val="ConsPlusNormal"/>
              <w:spacing w:line="235" w:lineRule="auto"/>
              <w:jc w:val="center"/>
              <w:rPr>
                <w:sz w:val="24"/>
                <w:szCs w:val="24"/>
              </w:rPr>
            </w:pPr>
            <w:r w:rsidRPr="00144F37">
              <w:rPr>
                <w:sz w:val="24"/>
                <w:szCs w:val="24"/>
              </w:rPr>
              <w:t>Казань</w:t>
            </w:r>
          </w:p>
        </w:tc>
        <w:tc>
          <w:tcPr>
            <w:tcW w:w="1842" w:type="dxa"/>
            <w:tcBorders>
              <w:top w:val="single" w:sz="4" w:space="0" w:color="auto"/>
              <w:left w:val="single" w:sz="4" w:space="0" w:color="auto"/>
              <w:right w:val="single" w:sz="4" w:space="0" w:color="auto"/>
            </w:tcBorders>
            <w:shd w:val="clear" w:color="auto" w:fill="auto"/>
            <w:vAlign w:val="center"/>
          </w:tcPr>
          <w:p w:rsidR="00D72A3A" w:rsidRPr="00144F37" w:rsidRDefault="00D72A3A" w:rsidP="00AA34A7">
            <w:pPr>
              <w:pStyle w:val="ConsPlusNormal"/>
              <w:spacing w:line="235" w:lineRule="auto"/>
              <w:jc w:val="center"/>
              <w:rPr>
                <w:sz w:val="24"/>
                <w:szCs w:val="24"/>
              </w:rPr>
            </w:pPr>
            <w:r w:rsidRPr="00144F37">
              <w:rPr>
                <w:sz w:val="24"/>
                <w:szCs w:val="24"/>
              </w:rPr>
              <w:t>Ханты-</w:t>
            </w:r>
          </w:p>
          <w:p w:rsidR="00D72A3A" w:rsidRPr="00144F37" w:rsidRDefault="00D72A3A" w:rsidP="00AA34A7">
            <w:pPr>
              <w:pStyle w:val="ConsPlusNormal"/>
              <w:spacing w:line="235" w:lineRule="auto"/>
              <w:jc w:val="center"/>
              <w:rPr>
                <w:sz w:val="24"/>
                <w:szCs w:val="24"/>
              </w:rPr>
            </w:pPr>
            <w:r w:rsidRPr="00144F37">
              <w:rPr>
                <w:sz w:val="24"/>
                <w:szCs w:val="24"/>
              </w:rPr>
              <w:t>Мансийск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Pr="00144F37" w:rsidRDefault="00D72A3A" w:rsidP="00AA34A7">
            <w:pPr>
              <w:pStyle w:val="ConsPlusNormal"/>
              <w:spacing w:line="235" w:lineRule="auto"/>
              <w:jc w:val="center"/>
              <w:rPr>
                <w:sz w:val="24"/>
                <w:szCs w:val="24"/>
              </w:rPr>
            </w:pPr>
            <w:r w:rsidRPr="00144F37">
              <w:rPr>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Pr="00144F37" w:rsidRDefault="00D72A3A" w:rsidP="00AA34A7">
            <w:pPr>
              <w:pStyle w:val="ConsPlusNormal"/>
              <w:spacing w:line="235" w:lineRule="auto"/>
              <w:jc w:val="center"/>
              <w:rPr>
                <w:sz w:val="24"/>
                <w:szCs w:val="24"/>
              </w:rPr>
            </w:pPr>
            <w:r>
              <w:rPr>
                <w:sz w:val="24"/>
                <w:szCs w:val="24"/>
              </w:rPr>
              <w:t>104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Pr="00144F37" w:rsidRDefault="00D72A3A" w:rsidP="00AA34A7">
            <w:pPr>
              <w:pStyle w:val="ConsPlusNormal"/>
              <w:spacing w:line="235" w:lineRule="auto"/>
              <w:jc w:val="center"/>
              <w:rPr>
                <w:sz w:val="24"/>
                <w:szCs w:val="24"/>
              </w:rPr>
            </w:pPr>
            <w:r w:rsidRPr="00144F37">
              <w:rPr>
                <w:sz w:val="24"/>
                <w:szCs w:val="24"/>
              </w:rPr>
              <w:t>7 089,0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Pr="00144F37" w:rsidRDefault="00D72A3A" w:rsidP="00AA34A7">
            <w:pPr>
              <w:pStyle w:val="ConsPlusNormal"/>
              <w:spacing w:line="235" w:lineRule="auto"/>
              <w:jc w:val="center"/>
              <w:rPr>
                <w:sz w:val="24"/>
                <w:szCs w:val="24"/>
              </w:rPr>
            </w:pPr>
            <w:r w:rsidRPr="00DA4E0C">
              <w:rPr>
                <w:sz w:val="24"/>
                <w:szCs w:val="24"/>
              </w:rPr>
              <w:t>137 374,00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Pr="00144F37" w:rsidRDefault="00D72A3A" w:rsidP="00AA34A7">
            <w:pPr>
              <w:pStyle w:val="ConsPlusNormal"/>
              <w:spacing w:line="235" w:lineRule="auto"/>
              <w:jc w:val="center"/>
              <w:rPr>
                <w:sz w:val="24"/>
                <w:szCs w:val="24"/>
              </w:rPr>
            </w:pPr>
            <w:r w:rsidRPr="007D6D6D">
              <w:rPr>
                <w:sz w:val="24"/>
                <w:szCs w:val="24"/>
              </w:rPr>
              <w:t>01.</w:t>
            </w:r>
            <w:r>
              <w:rPr>
                <w:sz w:val="24"/>
                <w:szCs w:val="24"/>
              </w:rPr>
              <w:t>01</w:t>
            </w:r>
            <w:r w:rsidRPr="007D6D6D">
              <w:rPr>
                <w:sz w:val="24"/>
                <w:szCs w:val="24"/>
              </w:rPr>
              <w:t>.202</w:t>
            </w:r>
            <w:r>
              <w:rPr>
                <w:sz w:val="24"/>
                <w:szCs w:val="24"/>
              </w:rPr>
              <w:t xml:space="preserve">4 </w:t>
            </w:r>
            <w:r w:rsidRPr="007D6D6D">
              <w:rPr>
                <w:sz w:val="24"/>
                <w:szCs w:val="24"/>
              </w:rPr>
              <w:t>-31.12.202</w:t>
            </w:r>
            <w:r>
              <w:rPr>
                <w:sz w:val="24"/>
                <w:szCs w:val="24"/>
              </w:rPr>
              <w:t>4</w:t>
            </w:r>
          </w:p>
        </w:tc>
      </w:tr>
      <w:tr w:rsidR="00D72A3A" w:rsidRPr="001C2BCE" w:rsidTr="007D6D6D">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Default="00D72A3A" w:rsidP="00AA34A7">
            <w:pPr>
              <w:pStyle w:val="ConsPlusNormal"/>
              <w:spacing w:line="235" w:lineRule="auto"/>
              <w:jc w:val="center"/>
              <w:rPr>
                <w:sz w:val="24"/>
                <w:szCs w:val="24"/>
              </w:rPr>
            </w:pPr>
            <w:r>
              <w:rPr>
                <w:sz w:val="24"/>
                <w:szCs w:val="24"/>
              </w:rPr>
              <w:t>12.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Pr="00144F37" w:rsidRDefault="00D72A3A" w:rsidP="00AA34A7">
            <w:pPr>
              <w:pStyle w:val="ConsPlusNormal"/>
              <w:spacing w:line="235" w:lineRule="auto"/>
              <w:jc w:val="center"/>
              <w:rPr>
                <w:sz w:val="24"/>
                <w:szCs w:val="24"/>
              </w:rPr>
            </w:pPr>
            <w:r w:rsidRPr="00144F37">
              <w:rPr>
                <w:sz w:val="24"/>
                <w:szCs w:val="24"/>
              </w:rPr>
              <w:t>Казань</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Pr="00144F37" w:rsidRDefault="00D72A3A" w:rsidP="00AA34A7">
            <w:pPr>
              <w:pStyle w:val="ConsPlusNormal"/>
              <w:spacing w:line="235" w:lineRule="auto"/>
              <w:jc w:val="center"/>
              <w:rPr>
                <w:sz w:val="24"/>
                <w:szCs w:val="24"/>
              </w:rPr>
            </w:pPr>
            <w:r w:rsidRPr="00144F37">
              <w:rPr>
                <w:sz w:val="24"/>
                <w:szCs w:val="24"/>
              </w:rPr>
              <w:t>Челябинск</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Pr="00144F37" w:rsidRDefault="00D72A3A" w:rsidP="00AA34A7">
            <w:pPr>
              <w:pStyle w:val="ConsPlusNormal"/>
              <w:spacing w:line="235" w:lineRule="auto"/>
              <w:jc w:val="center"/>
              <w:rPr>
                <w:sz w:val="24"/>
                <w:szCs w:val="24"/>
              </w:rPr>
            </w:pPr>
            <w:r w:rsidRPr="00144F37">
              <w:rPr>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Pr="00144F37" w:rsidRDefault="00D72A3A" w:rsidP="00AA34A7">
            <w:pPr>
              <w:pStyle w:val="ConsPlusNormal"/>
              <w:spacing w:line="235" w:lineRule="auto"/>
              <w:jc w:val="center"/>
              <w:rPr>
                <w:sz w:val="24"/>
                <w:szCs w:val="24"/>
              </w:rPr>
            </w:pPr>
            <w:r>
              <w:rPr>
                <w:sz w:val="24"/>
                <w:szCs w:val="24"/>
              </w:rPr>
              <w:t>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Pr="00144F37" w:rsidRDefault="00D72A3A" w:rsidP="00AA34A7">
            <w:pPr>
              <w:pStyle w:val="ConsPlusNormal"/>
              <w:spacing w:line="235" w:lineRule="auto"/>
              <w:jc w:val="center"/>
              <w:rPr>
                <w:sz w:val="24"/>
                <w:szCs w:val="24"/>
              </w:rPr>
            </w:pPr>
            <w:r w:rsidRPr="00144F37">
              <w:rPr>
                <w:sz w:val="24"/>
                <w:szCs w:val="24"/>
              </w:rPr>
              <w:t>4 767,0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Pr="00144F37" w:rsidRDefault="00D72A3A" w:rsidP="00AA34A7">
            <w:pPr>
              <w:pStyle w:val="ConsPlusNormal"/>
              <w:spacing w:line="235" w:lineRule="auto"/>
              <w:jc w:val="center"/>
              <w:rPr>
                <w:sz w:val="24"/>
                <w:szCs w:val="24"/>
              </w:rPr>
            </w:pPr>
            <w:r w:rsidRPr="00144F37">
              <w:rPr>
                <w:sz w:val="24"/>
                <w:szCs w:val="24"/>
              </w:rPr>
              <w:t>126</w:t>
            </w:r>
            <w:r>
              <w:rPr>
                <w:sz w:val="24"/>
                <w:szCs w:val="24"/>
              </w:rPr>
              <w:t xml:space="preserve"> </w:t>
            </w:r>
            <w:r w:rsidRPr="00144F37">
              <w:rPr>
                <w:sz w:val="24"/>
                <w:szCs w:val="24"/>
              </w:rPr>
              <w:t>431,65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Pr="00144F37" w:rsidRDefault="00D72A3A" w:rsidP="00AA34A7">
            <w:pPr>
              <w:pStyle w:val="ConsPlusNormal"/>
              <w:spacing w:line="235" w:lineRule="auto"/>
              <w:jc w:val="center"/>
              <w:rPr>
                <w:sz w:val="24"/>
                <w:szCs w:val="24"/>
              </w:rPr>
            </w:pPr>
            <w:r w:rsidRPr="00144F37">
              <w:rPr>
                <w:sz w:val="24"/>
                <w:szCs w:val="24"/>
              </w:rPr>
              <w:t>01.01.202</w:t>
            </w:r>
            <w:r>
              <w:rPr>
                <w:sz w:val="24"/>
                <w:szCs w:val="24"/>
              </w:rPr>
              <w:t>4</w:t>
            </w:r>
            <w:r w:rsidRPr="00144F37">
              <w:rPr>
                <w:sz w:val="24"/>
                <w:szCs w:val="24"/>
              </w:rPr>
              <w:t xml:space="preserve"> </w:t>
            </w:r>
            <w:r>
              <w:rPr>
                <w:sz w:val="24"/>
                <w:szCs w:val="24"/>
              </w:rPr>
              <w:t>-</w:t>
            </w:r>
          </w:p>
          <w:p w:rsidR="00D72A3A" w:rsidRPr="00144F37" w:rsidRDefault="00D72A3A" w:rsidP="00AA34A7">
            <w:pPr>
              <w:pStyle w:val="ConsPlusNormal"/>
              <w:spacing w:line="235" w:lineRule="auto"/>
              <w:jc w:val="center"/>
              <w:rPr>
                <w:sz w:val="24"/>
                <w:szCs w:val="24"/>
              </w:rPr>
            </w:pPr>
            <w:r w:rsidRPr="00144F37">
              <w:rPr>
                <w:sz w:val="24"/>
                <w:szCs w:val="24"/>
              </w:rPr>
              <w:t>31.12.202</w:t>
            </w:r>
            <w:r>
              <w:rPr>
                <w:sz w:val="24"/>
                <w:szCs w:val="24"/>
              </w:rPr>
              <w:t>4</w:t>
            </w:r>
          </w:p>
        </w:tc>
      </w:tr>
      <w:tr w:rsidR="00D72A3A" w:rsidRPr="001C2BCE" w:rsidTr="007D6D6D">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Default="00D72A3A" w:rsidP="00AA34A7">
            <w:pPr>
              <w:pStyle w:val="ConsPlusNormal"/>
              <w:spacing w:line="235" w:lineRule="auto"/>
              <w:jc w:val="center"/>
              <w:rPr>
                <w:sz w:val="24"/>
                <w:szCs w:val="24"/>
              </w:rPr>
            </w:pPr>
            <w:r>
              <w:rPr>
                <w:sz w:val="24"/>
                <w:szCs w:val="24"/>
              </w:rPr>
              <w:t>13.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Pr="00144F37" w:rsidRDefault="00D72A3A" w:rsidP="00AA34A7">
            <w:pPr>
              <w:pStyle w:val="ConsPlusNormal"/>
              <w:spacing w:line="235" w:lineRule="auto"/>
              <w:jc w:val="center"/>
              <w:rPr>
                <w:sz w:val="24"/>
                <w:szCs w:val="24"/>
              </w:rPr>
            </w:pPr>
            <w:r w:rsidRPr="00144F37">
              <w:rPr>
                <w:sz w:val="24"/>
                <w:szCs w:val="24"/>
              </w:rPr>
              <w:t>Казань</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Pr="00144F37" w:rsidRDefault="00D72A3A" w:rsidP="00AA34A7">
            <w:pPr>
              <w:pStyle w:val="ConsPlusNormal"/>
              <w:spacing w:line="235" w:lineRule="auto"/>
              <w:jc w:val="center"/>
              <w:rPr>
                <w:sz w:val="24"/>
                <w:szCs w:val="24"/>
              </w:rPr>
            </w:pPr>
            <w:r w:rsidRPr="00144F37">
              <w:rPr>
                <w:sz w:val="24"/>
                <w:szCs w:val="24"/>
              </w:rPr>
              <w:t>Нарьян-Мар</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Pr="00144F37" w:rsidRDefault="00D72A3A" w:rsidP="00AA34A7">
            <w:pPr>
              <w:pStyle w:val="ConsPlusNormal"/>
              <w:spacing w:line="235" w:lineRule="auto"/>
              <w:jc w:val="center"/>
              <w:rPr>
                <w:sz w:val="24"/>
                <w:szCs w:val="24"/>
              </w:rPr>
            </w:pPr>
            <w:r>
              <w:rPr>
                <w:sz w:val="24"/>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Pr="00144F37" w:rsidRDefault="00A51914" w:rsidP="00AA34A7">
            <w:pPr>
              <w:pStyle w:val="ConsPlusNormal"/>
              <w:spacing w:line="235" w:lineRule="auto"/>
              <w:jc w:val="center"/>
              <w:rPr>
                <w:sz w:val="24"/>
                <w:szCs w:val="24"/>
              </w:rPr>
            </w:pPr>
            <w:r>
              <w:rPr>
                <w:sz w:val="24"/>
                <w:szCs w:val="24"/>
              </w:rPr>
              <w:t>127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Pr="00144F37" w:rsidRDefault="00D72A3A" w:rsidP="00AA34A7">
            <w:pPr>
              <w:pStyle w:val="ConsPlusNormal"/>
              <w:spacing w:line="235" w:lineRule="auto"/>
              <w:jc w:val="center"/>
              <w:rPr>
                <w:sz w:val="24"/>
                <w:szCs w:val="24"/>
              </w:rPr>
            </w:pPr>
            <w:r w:rsidRPr="00144F37">
              <w:rPr>
                <w:sz w:val="24"/>
                <w:szCs w:val="24"/>
              </w:rPr>
              <w:t>7 572,0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Pr="00144F37" w:rsidRDefault="00782FBF" w:rsidP="00AA34A7">
            <w:pPr>
              <w:pStyle w:val="ConsPlusNormal"/>
              <w:spacing w:line="235" w:lineRule="auto"/>
              <w:jc w:val="center"/>
              <w:rPr>
                <w:sz w:val="24"/>
                <w:szCs w:val="24"/>
              </w:rPr>
            </w:pPr>
            <w:r>
              <w:rPr>
                <w:sz w:val="24"/>
                <w:szCs w:val="24"/>
              </w:rPr>
              <w:t>137 374,00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Pr="00144F37" w:rsidRDefault="00D72A3A" w:rsidP="00AA34A7">
            <w:pPr>
              <w:pStyle w:val="ConsPlusNormal"/>
              <w:spacing w:line="235" w:lineRule="auto"/>
              <w:jc w:val="center"/>
              <w:rPr>
                <w:sz w:val="24"/>
                <w:szCs w:val="24"/>
              </w:rPr>
            </w:pPr>
            <w:r w:rsidRPr="00144F37">
              <w:rPr>
                <w:sz w:val="24"/>
                <w:szCs w:val="24"/>
              </w:rPr>
              <w:t>01.01.202</w:t>
            </w:r>
            <w:r>
              <w:rPr>
                <w:sz w:val="24"/>
                <w:szCs w:val="24"/>
              </w:rPr>
              <w:t>4</w:t>
            </w:r>
            <w:r w:rsidRPr="00144F37">
              <w:rPr>
                <w:sz w:val="24"/>
                <w:szCs w:val="24"/>
              </w:rPr>
              <w:t xml:space="preserve"> </w:t>
            </w:r>
            <w:r>
              <w:rPr>
                <w:sz w:val="24"/>
                <w:szCs w:val="24"/>
              </w:rPr>
              <w:t>-</w:t>
            </w:r>
            <w:r w:rsidRPr="00144F37">
              <w:rPr>
                <w:sz w:val="24"/>
                <w:szCs w:val="24"/>
              </w:rPr>
              <w:t>31.12.202</w:t>
            </w:r>
            <w:r>
              <w:rPr>
                <w:sz w:val="24"/>
                <w:szCs w:val="24"/>
              </w:rPr>
              <w:t>4</w:t>
            </w:r>
          </w:p>
        </w:tc>
      </w:tr>
      <w:tr w:rsidR="00D72A3A" w:rsidRPr="001C2BCE" w:rsidTr="00AA34A7">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Default="00D72A3A" w:rsidP="00AA34A7">
            <w:pPr>
              <w:pStyle w:val="ConsPlusNormal"/>
              <w:spacing w:line="235" w:lineRule="auto"/>
              <w:jc w:val="center"/>
              <w:rPr>
                <w:sz w:val="24"/>
                <w:szCs w:val="24"/>
              </w:rPr>
            </w:pPr>
            <w:r>
              <w:rPr>
                <w:sz w:val="24"/>
                <w:szCs w:val="24"/>
              </w:rPr>
              <w:t>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Pr="00144F37" w:rsidRDefault="00D72A3A" w:rsidP="00AA34A7">
            <w:pPr>
              <w:pStyle w:val="ConsPlusNormal"/>
              <w:spacing w:line="235" w:lineRule="auto"/>
              <w:jc w:val="center"/>
              <w:rPr>
                <w:sz w:val="24"/>
                <w:szCs w:val="24"/>
              </w:rPr>
            </w:pPr>
            <w:r w:rsidRPr="00144F37">
              <w:rPr>
                <w:sz w:val="24"/>
                <w:szCs w:val="24"/>
              </w:rPr>
              <w:t>Казань</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Pr="00144F37" w:rsidRDefault="00D72A3A" w:rsidP="00AA34A7">
            <w:pPr>
              <w:pStyle w:val="ConsPlusNormal"/>
              <w:spacing w:line="235" w:lineRule="auto"/>
              <w:jc w:val="center"/>
              <w:rPr>
                <w:sz w:val="24"/>
                <w:szCs w:val="24"/>
              </w:rPr>
            </w:pPr>
            <w:r w:rsidRPr="00144F37">
              <w:rPr>
                <w:sz w:val="24"/>
                <w:szCs w:val="24"/>
              </w:rPr>
              <w:t>Сыктывкар</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Pr="00144F37" w:rsidRDefault="00D72A3A" w:rsidP="00AA34A7">
            <w:pPr>
              <w:pStyle w:val="ConsPlusNormal"/>
              <w:spacing w:line="235" w:lineRule="auto"/>
              <w:jc w:val="center"/>
              <w:rPr>
                <w:sz w:val="24"/>
                <w:szCs w:val="24"/>
              </w:rPr>
            </w:pPr>
            <w:r w:rsidRPr="00144F37">
              <w:rPr>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2A3A" w:rsidRPr="00144F37" w:rsidRDefault="00D72A3A" w:rsidP="00AA34A7">
            <w:pPr>
              <w:pStyle w:val="ConsPlusNormal"/>
              <w:spacing w:line="235" w:lineRule="auto"/>
              <w:jc w:val="center"/>
              <w:rPr>
                <w:sz w:val="24"/>
                <w:szCs w:val="24"/>
              </w:rPr>
            </w:pPr>
            <w:r>
              <w:rPr>
                <w:sz w:val="24"/>
                <w:szCs w:val="24"/>
              </w:rPr>
              <w:t>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Pr="00144F37" w:rsidRDefault="00D72A3A" w:rsidP="00AA34A7">
            <w:pPr>
              <w:pStyle w:val="ConsPlusNormal"/>
              <w:spacing w:line="235" w:lineRule="auto"/>
              <w:jc w:val="center"/>
              <w:rPr>
                <w:sz w:val="24"/>
                <w:szCs w:val="24"/>
              </w:rPr>
            </w:pPr>
            <w:r w:rsidRPr="00144F37">
              <w:rPr>
                <w:sz w:val="24"/>
                <w:szCs w:val="24"/>
              </w:rPr>
              <w:t>4 191,0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Pr="00144F37" w:rsidRDefault="00D72A3A" w:rsidP="00AA34A7">
            <w:pPr>
              <w:pStyle w:val="ConsPlusNormal"/>
              <w:spacing w:line="235" w:lineRule="auto"/>
              <w:jc w:val="center"/>
              <w:rPr>
                <w:sz w:val="24"/>
                <w:szCs w:val="24"/>
              </w:rPr>
            </w:pPr>
            <w:r w:rsidRPr="00144F37">
              <w:rPr>
                <w:sz w:val="24"/>
                <w:szCs w:val="24"/>
              </w:rPr>
              <w:t>77</w:t>
            </w:r>
            <w:r>
              <w:rPr>
                <w:sz w:val="24"/>
                <w:szCs w:val="24"/>
              </w:rPr>
              <w:t xml:space="preserve"> </w:t>
            </w:r>
            <w:r w:rsidRPr="00144F37">
              <w:rPr>
                <w:sz w:val="24"/>
                <w:szCs w:val="24"/>
              </w:rPr>
              <w:t>979,5</w:t>
            </w:r>
            <w:r>
              <w:rPr>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Pr="00144F37" w:rsidRDefault="00D72A3A" w:rsidP="00AA34A7">
            <w:pPr>
              <w:pStyle w:val="ConsPlusNormal"/>
              <w:spacing w:line="235" w:lineRule="auto"/>
              <w:jc w:val="center"/>
              <w:rPr>
                <w:sz w:val="24"/>
                <w:szCs w:val="24"/>
              </w:rPr>
            </w:pPr>
            <w:r>
              <w:rPr>
                <w:sz w:val="24"/>
                <w:szCs w:val="24"/>
              </w:rPr>
              <w:t>01</w:t>
            </w:r>
            <w:r w:rsidRPr="00144F37">
              <w:rPr>
                <w:sz w:val="24"/>
                <w:szCs w:val="24"/>
              </w:rPr>
              <w:t>.0</w:t>
            </w:r>
            <w:r>
              <w:rPr>
                <w:sz w:val="24"/>
                <w:szCs w:val="24"/>
              </w:rPr>
              <w:t>1</w:t>
            </w:r>
            <w:r w:rsidRPr="00144F37">
              <w:rPr>
                <w:sz w:val="24"/>
                <w:szCs w:val="24"/>
              </w:rPr>
              <w:t>.202</w:t>
            </w:r>
            <w:r>
              <w:rPr>
                <w:sz w:val="24"/>
                <w:szCs w:val="24"/>
              </w:rPr>
              <w:t>4</w:t>
            </w:r>
            <w:r w:rsidRPr="00144F37">
              <w:rPr>
                <w:sz w:val="24"/>
                <w:szCs w:val="24"/>
              </w:rPr>
              <w:t xml:space="preserve"> </w:t>
            </w:r>
            <w:r>
              <w:rPr>
                <w:sz w:val="24"/>
                <w:szCs w:val="24"/>
              </w:rPr>
              <w:t>-</w:t>
            </w:r>
            <w:r w:rsidRPr="00144F37">
              <w:rPr>
                <w:sz w:val="24"/>
                <w:szCs w:val="24"/>
              </w:rPr>
              <w:t>31.12.202</w:t>
            </w:r>
            <w:r>
              <w:rPr>
                <w:sz w:val="24"/>
                <w:szCs w:val="24"/>
              </w:rPr>
              <w:t>4</w:t>
            </w:r>
          </w:p>
        </w:tc>
      </w:tr>
      <w:tr w:rsidR="00D72A3A" w:rsidTr="00572A73">
        <w:tblPrEx>
          <w:tblLook w:val="04A0" w:firstRow="1" w:lastRow="0" w:firstColumn="1" w:lastColumn="0" w:noHBand="0" w:noVBand="1"/>
        </w:tblPrEx>
        <w:trPr>
          <w:trHeight w:val="20"/>
        </w:trPr>
        <w:tc>
          <w:tcPr>
            <w:tcW w:w="562" w:type="dxa"/>
            <w:tcBorders>
              <w:top w:val="single" w:sz="4" w:space="0" w:color="auto"/>
              <w:left w:val="single" w:sz="4" w:space="0" w:color="auto"/>
              <w:bottom w:val="single" w:sz="4" w:space="0" w:color="auto"/>
              <w:right w:val="single" w:sz="4" w:space="0" w:color="auto"/>
            </w:tcBorders>
            <w:vAlign w:val="center"/>
          </w:tcPr>
          <w:p w:rsidR="00D72A3A" w:rsidRDefault="00D72A3A" w:rsidP="00AA34A7">
            <w:pPr>
              <w:pStyle w:val="ConsPlusNormal"/>
              <w:spacing w:line="235" w:lineRule="auto"/>
              <w:jc w:val="center"/>
              <w:rPr>
                <w:sz w:val="24"/>
                <w:szCs w:val="24"/>
              </w:rPr>
            </w:pPr>
            <w:r>
              <w:rPr>
                <w:sz w:val="24"/>
                <w:szCs w:val="24"/>
              </w:rPr>
              <w:t>15.</w:t>
            </w:r>
          </w:p>
        </w:tc>
        <w:tc>
          <w:tcPr>
            <w:tcW w:w="1560" w:type="dxa"/>
            <w:tcBorders>
              <w:top w:val="single" w:sz="4" w:space="0" w:color="auto"/>
              <w:left w:val="single" w:sz="4" w:space="0" w:color="auto"/>
              <w:bottom w:val="single" w:sz="4" w:space="0" w:color="auto"/>
              <w:right w:val="single" w:sz="4" w:space="0" w:color="auto"/>
            </w:tcBorders>
            <w:vAlign w:val="center"/>
            <w:hideMark/>
          </w:tcPr>
          <w:p w:rsidR="00D72A3A" w:rsidRDefault="00D72A3A" w:rsidP="00AA34A7">
            <w:pPr>
              <w:pStyle w:val="ConsPlusNormal"/>
              <w:spacing w:line="232" w:lineRule="auto"/>
              <w:jc w:val="center"/>
              <w:rPr>
                <w:sz w:val="24"/>
                <w:szCs w:val="24"/>
              </w:rPr>
            </w:pPr>
            <w:r>
              <w:rPr>
                <w:sz w:val="24"/>
                <w:szCs w:val="24"/>
              </w:rPr>
              <w:t>Казань</w:t>
            </w:r>
          </w:p>
        </w:tc>
        <w:tc>
          <w:tcPr>
            <w:tcW w:w="1842" w:type="dxa"/>
            <w:tcBorders>
              <w:top w:val="single" w:sz="4" w:space="0" w:color="auto"/>
              <w:left w:val="single" w:sz="4" w:space="0" w:color="auto"/>
              <w:bottom w:val="single" w:sz="4" w:space="0" w:color="auto"/>
              <w:right w:val="single" w:sz="4" w:space="0" w:color="auto"/>
            </w:tcBorders>
            <w:vAlign w:val="center"/>
            <w:hideMark/>
          </w:tcPr>
          <w:p w:rsidR="00D72A3A" w:rsidRDefault="00D72A3A" w:rsidP="00AA34A7">
            <w:pPr>
              <w:pStyle w:val="ConsPlusNormal"/>
              <w:spacing w:line="232" w:lineRule="auto"/>
              <w:jc w:val="center"/>
              <w:rPr>
                <w:sz w:val="24"/>
                <w:szCs w:val="24"/>
              </w:rPr>
            </w:pPr>
            <w:r>
              <w:rPr>
                <w:sz w:val="24"/>
                <w:szCs w:val="24"/>
              </w:rPr>
              <w:t>Томск</w:t>
            </w:r>
          </w:p>
        </w:tc>
        <w:tc>
          <w:tcPr>
            <w:tcW w:w="851" w:type="dxa"/>
            <w:tcBorders>
              <w:top w:val="single" w:sz="4" w:space="0" w:color="auto"/>
              <w:left w:val="single" w:sz="4" w:space="0" w:color="auto"/>
              <w:bottom w:val="single" w:sz="4" w:space="0" w:color="auto"/>
              <w:right w:val="single" w:sz="4" w:space="0" w:color="auto"/>
            </w:tcBorders>
            <w:vAlign w:val="center"/>
            <w:hideMark/>
          </w:tcPr>
          <w:p w:rsidR="00D72A3A" w:rsidRDefault="00D72A3A" w:rsidP="00AA34A7">
            <w:pPr>
              <w:pStyle w:val="ConsPlusNormal"/>
              <w:spacing w:line="232" w:lineRule="auto"/>
              <w:jc w:val="center"/>
              <w:rPr>
                <w:sz w:val="24"/>
                <w:szCs w:val="24"/>
              </w:rPr>
            </w:pPr>
            <w:r>
              <w:rPr>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hideMark/>
          </w:tcPr>
          <w:p w:rsidR="00D72A3A" w:rsidRDefault="00D72A3A" w:rsidP="00AA34A7">
            <w:pPr>
              <w:pStyle w:val="ConsPlusNormal"/>
              <w:spacing w:line="232" w:lineRule="auto"/>
              <w:jc w:val="center"/>
              <w:rPr>
                <w:sz w:val="24"/>
                <w:szCs w:val="24"/>
              </w:rPr>
            </w:pPr>
            <w:r>
              <w:rPr>
                <w:sz w:val="24"/>
                <w:szCs w:val="24"/>
              </w:rPr>
              <w:t>58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2A3A" w:rsidRDefault="00D72A3A" w:rsidP="00AA34A7">
            <w:pPr>
              <w:pStyle w:val="ConsPlusNormal"/>
              <w:spacing w:line="232" w:lineRule="auto"/>
              <w:jc w:val="center"/>
              <w:rPr>
                <w:sz w:val="24"/>
                <w:szCs w:val="24"/>
              </w:rPr>
            </w:pPr>
            <w:r>
              <w:rPr>
                <w:sz w:val="24"/>
                <w:szCs w:val="24"/>
              </w:rPr>
              <w:t>10 470,0</w:t>
            </w:r>
          </w:p>
        </w:tc>
        <w:tc>
          <w:tcPr>
            <w:tcW w:w="1985" w:type="dxa"/>
            <w:tcBorders>
              <w:top w:val="single" w:sz="4" w:space="0" w:color="auto"/>
              <w:left w:val="single" w:sz="4" w:space="0" w:color="auto"/>
              <w:bottom w:val="single" w:sz="4" w:space="0" w:color="auto"/>
              <w:right w:val="single" w:sz="4" w:space="0" w:color="auto"/>
            </w:tcBorders>
            <w:vAlign w:val="center"/>
            <w:hideMark/>
          </w:tcPr>
          <w:p w:rsidR="00D72A3A" w:rsidRDefault="00D72A3A" w:rsidP="00DF3674">
            <w:pPr>
              <w:pStyle w:val="ConsPlusNormal"/>
              <w:spacing w:line="235" w:lineRule="auto"/>
              <w:jc w:val="center"/>
              <w:rPr>
                <w:sz w:val="24"/>
                <w:szCs w:val="24"/>
              </w:rPr>
            </w:pPr>
            <w:r>
              <w:rPr>
                <w:sz w:val="24"/>
                <w:szCs w:val="24"/>
              </w:rPr>
              <w:t>201 935,50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D72A3A" w:rsidRDefault="00D72A3A" w:rsidP="00AA34A7">
            <w:pPr>
              <w:pStyle w:val="ConsPlusNormal"/>
              <w:spacing w:line="232" w:lineRule="auto"/>
              <w:jc w:val="center"/>
              <w:rPr>
                <w:sz w:val="24"/>
                <w:szCs w:val="24"/>
              </w:rPr>
            </w:pPr>
            <w:r>
              <w:rPr>
                <w:sz w:val="24"/>
                <w:szCs w:val="24"/>
              </w:rPr>
              <w:t>01.01.2024 -31.12.2024</w:t>
            </w:r>
          </w:p>
        </w:tc>
      </w:tr>
      <w:tr w:rsidR="00D72A3A" w:rsidTr="00D72A3A">
        <w:tblPrEx>
          <w:tblLook w:val="04A0" w:firstRow="1" w:lastRow="0" w:firstColumn="1" w:lastColumn="0" w:noHBand="0" w:noVBand="1"/>
        </w:tblPrEx>
        <w:trPr>
          <w:trHeight w:val="20"/>
        </w:trPr>
        <w:tc>
          <w:tcPr>
            <w:tcW w:w="562" w:type="dxa"/>
            <w:tcBorders>
              <w:top w:val="single" w:sz="4" w:space="0" w:color="auto"/>
              <w:left w:val="single" w:sz="4" w:space="0" w:color="auto"/>
              <w:bottom w:val="single" w:sz="4" w:space="0" w:color="auto"/>
              <w:right w:val="single" w:sz="4" w:space="0" w:color="auto"/>
            </w:tcBorders>
            <w:vAlign w:val="center"/>
          </w:tcPr>
          <w:p w:rsidR="00D72A3A" w:rsidRDefault="00D72A3A" w:rsidP="00AA34A7">
            <w:pPr>
              <w:pStyle w:val="ConsPlusNormal"/>
              <w:spacing w:line="235" w:lineRule="auto"/>
              <w:jc w:val="center"/>
              <w:rPr>
                <w:sz w:val="24"/>
                <w:szCs w:val="24"/>
              </w:rPr>
            </w:pPr>
            <w:r>
              <w:rPr>
                <w:sz w:val="24"/>
                <w:szCs w:val="24"/>
              </w:rPr>
              <w:t>16.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Pr="00D72A3A" w:rsidRDefault="00D72A3A" w:rsidP="00AA34A7">
            <w:pPr>
              <w:spacing w:after="0" w:line="240" w:lineRule="auto"/>
              <w:jc w:val="center"/>
              <w:rPr>
                <w:rFonts w:ascii="Times New Roman" w:hAnsi="Times New Roman"/>
                <w:sz w:val="24"/>
                <w:szCs w:val="24"/>
              </w:rPr>
            </w:pPr>
            <w:r w:rsidRPr="00D72A3A">
              <w:rPr>
                <w:rFonts w:ascii="Times New Roman" w:hAnsi="Times New Roman"/>
                <w:sz w:val="24"/>
                <w:szCs w:val="24"/>
              </w:rPr>
              <w:t>Казань</w:t>
            </w:r>
          </w:p>
        </w:tc>
        <w:tc>
          <w:tcPr>
            <w:tcW w:w="1842" w:type="dxa"/>
            <w:tcBorders>
              <w:top w:val="single" w:sz="4" w:space="0" w:color="auto"/>
              <w:left w:val="nil"/>
              <w:bottom w:val="single" w:sz="4" w:space="0" w:color="auto"/>
              <w:right w:val="single" w:sz="4" w:space="0" w:color="auto"/>
            </w:tcBorders>
            <w:shd w:val="clear" w:color="auto" w:fill="FFFFFF" w:themeFill="background1"/>
            <w:vAlign w:val="center"/>
          </w:tcPr>
          <w:p w:rsidR="00D72A3A" w:rsidRPr="00D72A3A" w:rsidRDefault="00D72A3A" w:rsidP="00AA34A7">
            <w:pPr>
              <w:jc w:val="center"/>
              <w:rPr>
                <w:rFonts w:ascii="Times New Roman" w:hAnsi="Times New Roman"/>
                <w:sz w:val="24"/>
                <w:szCs w:val="24"/>
              </w:rPr>
            </w:pPr>
            <w:r w:rsidRPr="00D72A3A">
              <w:rPr>
                <w:rFonts w:ascii="Times New Roman" w:hAnsi="Times New Roman"/>
                <w:sz w:val="24"/>
                <w:szCs w:val="24"/>
              </w:rPr>
              <w:t>Самара</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2A3A" w:rsidRPr="00D72A3A" w:rsidRDefault="00D72A3A" w:rsidP="00AA34A7">
            <w:pPr>
              <w:pStyle w:val="ConsPlusNormal"/>
              <w:spacing w:line="232" w:lineRule="auto"/>
              <w:jc w:val="center"/>
              <w:rPr>
                <w:sz w:val="24"/>
                <w:szCs w:val="24"/>
              </w:rPr>
            </w:pPr>
            <w:r w:rsidRPr="00D72A3A">
              <w:rPr>
                <w:sz w:val="24"/>
                <w:szCs w:val="24"/>
              </w:rPr>
              <w:t>2</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D72A3A" w:rsidRPr="00D72A3A" w:rsidRDefault="00D72A3A" w:rsidP="00AA34A7">
            <w:pPr>
              <w:pStyle w:val="ConsPlusNormal"/>
              <w:spacing w:line="232" w:lineRule="auto"/>
              <w:jc w:val="center"/>
              <w:rPr>
                <w:sz w:val="24"/>
                <w:szCs w:val="24"/>
              </w:rPr>
            </w:pPr>
            <w:r w:rsidRPr="00D72A3A">
              <w:rPr>
                <w:sz w:val="24"/>
                <w:szCs w:val="24"/>
              </w:rPr>
              <w:t>52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2A3A" w:rsidRDefault="00D72A3A" w:rsidP="00AA34A7">
            <w:pPr>
              <w:pStyle w:val="ConsPlusNormal"/>
              <w:spacing w:line="232" w:lineRule="auto"/>
              <w:jc w:val="center"/>
              <w:rPr>
                <w:sz w:val="24"/>
                <w:szCs w:val="24"/>
              </w:rPr>
            </w:pPr>
            <w:r>
              <w:rPr>
                <w:sz w:val="24"/>
                <w:szCs w:val="24"/>
              </w:rPr>
              <w:t>2 258,0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2A3A" w:rsidRPr="00D72A3A" w:rsidRDefault="00D72A3A" w:rsidP="00DF3674">
            <w:pPr>
              <w:pStyle w:val="ConsPlusNormal"/>
              <w:spacing w:line="235" w:lineRule="auto"/>
              <w:jc w:val="center"/>
              <w:rPr>
                <w:sz w:val="24"/>
                <w:szCs w:val="24"/>
              </w:rPr>
            </w:pPr>
            <w:r w:rsidRPr="00D72A3A">
              <w:rPr>
                <w:sz w:val="24"/>
                <w:szCs w:val="24"/>
              </w:rPr>
              <w:t>50 543,38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Pr="00D72A3A" w:rsidRDefault="00D72A3A" w:rsidP="00AA34A7">
            <w:pPr>
              <w:spacing w:after="0" w:line="240" w:lineRule="auto"/>
              <w:jc w:val="center"/>
              <w:rPr>
                <w:rFonts w:ascii="Times New Roman" w:hAnsi="Times New Roman"/>
                <w:sz w:val="24"/>
                <w:szCs w:val="24"/>
              </w:rPr>
            </w:pPr>
            <w:r w:rsidRPr="00D72A3A">
              <w:rPr>
                <w:rFonts w:ascii="Times New Roman" w:hAnsi="Times New Roman"/>
                <w:sz w:val="24"/>
                <w:szCs w:val="24"/>
              </w:rPr>
              <w:t>01.04.2024-31.12.2024</w:t>
            </w:r>
          </w:p>
        </w:tc>
      </w:tr>
      <w:tr w:rsidR="00D72A3A" w:rsidTr="00D72A3A">
        <w:tblPrEx>
          <w:tblLook w:val="04A0" w:firstRow="1" w:lastRow="0" w:firstColumn="1" w:lastColumn="0" w:noHBand="0" w:noVBand="1"/>
        </w:tblPrEx>
        <w:trPr>
          <w:trHeight w:val="1257"/>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Default="00D72A3A" w:rsidP="00AA34A7">
            <w:pPr>
              <w:pStyle w:val="ConsPlusNormal"/>
              <w:spacing w:line="235" w:lineRule="auto"/>
              <w:jc w:val="center"/>
              <w:rPr>
                <w:sz w:val="24"/>
                <w:szCs w:val="24"/>
              </w:rPr>
            </w:pPr>
            <w:r>
              <w:rPr>
                <w:sz w:val="24"/>
                <w:szCs w:val="24"/>
              </w:rPr>
              <w:t>17.</w:t>
            </w:r>
          </w:p>
        </w:tc>
        <w:tc>
          <w:tcPr>
            <w:tcW w:w="1560" w:type="dxa"/>
            <w:tcBorders>
              <w:top w:val="nil"/>
              <w:left w:val="single" w:sz="4" w:space="0" w:color="auto"/>
              <w:bottom w:val="single" w:sz="4" w:space="0" w:color="auto"/>
              <w:right w:val="single" w:sz="4" w:space="0" w:color="auto"/>
            </w:tcBorders>
            <w:shd w:val="clear" w:color="auto" w:fill="auto"/>
            <w:vAlign w:val="center"/>
          </w:tcPr>
          <w:p w:rsidR="00D72A3A" w:rsidRPr="00D72A3A" w:rsidRDefault="00D72A3A" w:rsidP="00AA34A7">
            <w:pPr>
              <w:jc w:val="center"/>
              <w:rPr>
                <w:rFonts w:ascii="Times New Roman" w:hAnsi="Times New Roman"/>
                <w:sz w:val="24"/>
                <w:szCs w:val="24"/>
              </w:rPr>
            </w:pPr>
            <w:r w:rsidRPr="00D72A3A">
              <w:rPr>
                <w:rFonts w:ascii="Times New Roman" w:hAnsi="Times New Roman"/>
                <w:sz w:val="24"/>
                <w:szCs w:val="24"/>
              </w:rPr>
              <w:t>Казань</w:t>
            </w:r>
          </w:p>
        </w:tc>
        <w:tc>
          <w:tcPr>
            <w:tcW w:w="1842" w:type="dxa"/>
            <w:tcBorders>
              <w:top w:val="nil"/>
              <w:left w:val="nil"/>
              <w:bottom w:val="single" w:sz="4" w:space="0" w:color="auto"/>
              <w:right w:val="single" w:sz="4" w:space="0" w:color="auto"/>
            </w:tcBorders>
            <w:shd w:val="clear" w:color="auto" w:fill="FFFFFF" w:themeFill="background1"/>
            <w:vAlign w:val="center"/>
          </w:tcPr>
          <w:p w:rsidR="00D72A3A" w:rsidRPr="00D72A3A" w:rsidRDefault="00D72A3A" w:rsidP="00AA34A7">
            <w:pPr>
              <w:jc w:val="center"/>
              <w:rPr>
                <w:rFonts w:ascii="Times New Roman" w:hAnsi="Times New Roman"/>
                <w:sz w:val="24"/>
                <w:szCs w:val="24"/>
              </w:rPr>
            </w:pPr>
            <w:r w:rsidRPr="00D72A3A">
              <w:rPr>
                <w:rFonts w:ascii="Times New Roman" w:hAnsi="Times New Roman"/>
                <w:sz w:val="24"/>
                <w:szCs w:val="24"/>
              </w:rPr>
              <w:t>Пермь</w:t>
            </w:r>
          </w:p>
        </w:tc>
        <w:tc>
          <w:tcPr>
            <w:tcW w:w="851" w:type="dxa"/>
            <w:tcBorders>
              <w:top w:val="nil"/>
              <w:left w:val="single" w:sz="4" w:space="0" w:color="auto"/>
              <w:bottom w:val="single" w:sz="4" w:space="0" w:color="auto"/>
              <w:right w:val="single" w:sz="4" w:space="0" w:color="auto"/>
            </w:tcBorders>
            <w:shd w:val="clear" w:color="auto" w:fill="FFFFFF" w:themeFill="background1"/>
            <w:vAlign w:val="center"/>
          </w:tcPr>
          <w:p w:rsidR="00D72A3A" w:rsidRPr="00D72A3A" w:rsidRDefault="00D72A3A" w:rsidP="00AA34A7">
            <w:pPr>
              <w:pStyle w:val="ConsPlusNormal"/>
              <w:spacing w:line="232" w:lineRule="auto"/>
              <w:jc w:val="center"/>
              <w:rPr>
                <w:sz w:val="24"/>
                <w:szCs w:val="24"/>
              </w:rPr>
            </w:pPr>
            <w:r w:rsidRPr="00D72A3A">
              <w:rPr>
                <w:sz w:val="24"/>
                <w:szCs w:val="24"/>
              </w:rPr>
              <w:t>2</w:t>
            </w:r>
          </w:p>
        </w:tc>
        <w:tc>
          <w:tcPr>
            <w:tcW w:w="850" w:type="dxa"/>
            <w:tcBorders>
              <w:top w:val="nil"/>
              <w:left w:val="nil"/>
              <w:bottom w:val="single" w:sz="4" w:space="0" w:color="auto"/>
              <w:right w:val="single" w:sz="4" w:space="0" w:color="auto"/>
            </w:tcBorders>
            <w:shd w:val="clear" w:color="auto" w:fill="FFFFFF" w:themeFill="background1"/>
            <w:vAlign w:val="center"/>
          </w:tcPr>
          <w:p w:rsidR="00D72A3A" w:rsidRPr="00D72A3A" w:rsidRDefault="00D72A3A" w:rsidP="00AA34A7">
            <w:pPr>
              <w:pStyle w:val="ConsPlusNormal"/>
              <w:spacing w:line="232" w:lineRule="auto"/>
              <w:jc w:val="center"/>
              <w:rPr>
                <w:sz w:val="24"/>
                <w:szCs w:val="24"/>
              </w:rPr>
            </w:pPr>
            <w:r w:rsidRPr="00D72A3A">
              <w:rPr>
                <w:sz w:val="24"/>
                <w:szCs w:val="24"/>
              </w:rPr>
              <w:t>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2A3A" w:rsidRDefault="00D72A3A" w:rsidP="00AA34A7">
            <w:pPr>
              <w:pStyle w:val="ConsPlusNormal"/>
              <w:spacing w:line="232" w:lineRule="auto"/>
              <w:jc w:val="center"/>
              <w:rPr>
                <w:sz w:val="24"/>
                <w:szCs w:val="24"/>
              </w:rPr>
            </w:pPr>
            <w:r>
              <w:rPr>
                <w:sz w:val="24"/>
                <w:szCs w:val="24"/>
              </w:rPr>
              <w:t>3 225,0</w:t>
            </w:r>
          </w:p>
        </w:tc>
        <w:tc>
          <w:tcPr>
            <w:tcW w:w="1985" w:type="dxa"/>
            <w:tcBorders>
              <w:top w:val="nil"/>
              <w:left w:val="single" w:sz="4" w:space="0" w:color="auto"/>
              <w:bottom w:val="single" w:sz="4" w:space="0" w:color="auto"/>
              <w:right w:val="single" w:sz="4" w:space="0" w:color="auto"/>
            </w:tcBorders>
            <w:shd w:val="clear" w:color="auto" w:fill="FFFFFF" w:themeFill="background1"/>
            <w:vAlign w:val="center"/>
          </w:tcPr>
          <w:p w:rsidR="00D72A3A" w:rsidRPr="00D72A3A" w:rsidRDefault="00D72A3A" w:rsidP="00DF3674">
            <w:pPr>
              <w:pStyle w:val="ConsPlusNormal"/>
              <w:spacing w:line="235" w:lineRule="auto"/>
              <w:jc w:val="center"/>
              <w:rPr>
                <w:sz w:val="24"/>
                <w:szCs w:val="24"/>
              </w:rPr>
            </w:pPr>
            <w:r w:rsidRPr="00D72A3A">
              <w:rPr>
                <w:sz w:val="24"/>
                <w:szCs w:val="24"/>
              </w:rPr>
              <w:t>72 839,49</w:t>
            </w:r>
          </w:p>
        </w:tc>
        <w:tc>
          <w:tcPr>
            <w:tcW w:w="1417" w:type="dxa"/>
            <w:tcBorders>
              <w:top w:val="nil"/>
              <w:left w:val="single" w:sz="4" w:space="0" w:color="auto"/>
              <w:bottom w:val="single" w:sz="4" w:space="0" w:color="auto"/>
              <w:right w:val="single" w:sz="4" w:space="0" w:color="auto"/>
            </w:tcBorders>
            <w:shd w:val="clear" w:color="auto" w:fill="auto"/>
            <w:vAlign w:val="center"/>
          </w:tcPr>
          <w:p w:rsidR="00D72A3A" w:rsidRPr="00D72A3A" w:rsidRDefault="00D72A3A" w:rsidP="00AA34A7">
            <w:pPr>
              <w:spacing w:after="0"/>
              <w:jc w:val="center"/>
              <w:rPr>
                <w:rFonts w:ascii="Times New Roman" w:hAnsi="Times New Roman"/>
                <w:sz w:val="24"/>
                <w:szCs w:val="24"/>
              </w:rPr>
            </w:pPr>
            <w:r w:rsidRPr="00D72A3A">
              <w:rPr>
                <w:rFonts w:ascii="Times New Roman" w:hAnsi="Times New Roman"/>
                <w:sz w:val="24"/>
                <w:szCs w:val="24"/>
              </w:rPr>
              <w:t>01.03.2024-31.05.2024 01.09.2024-31.12.2024</w:t>
            </w:r>
          </w:p>
        </w:tc>
      </w:tr>
      <w:tr w:rsidR="00D72A3A" w:rsidTr="00D22F07">
        <w:tblPrEx>
          <w:tblLook w:val="04A0" w:firstRow="1" w:lastRow="0" w:firstColumn="1" w:lastColumn="0" w:noHBand="0" w:noVBand="1"/>
        </w:tblPrEx>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Default="00D72A3A" w:rsidP="00AA34A7">
            <w:pPr>
              <w:pStyle w:val="ConsPlusNormal"/>
              <w:spacing w:line="235" w:lineRule="auto"/>
              <w:jc w:val="center"/>
              <w:rPr>
                <w:sz w:val="24"/>
                <w:szCs w:val="24"/>
              </w:rPr>
            </w:pPr>
            <w:r>
              <w:rPr>
                <w:sz w:val="24"/>
                <w:szCs w:val="24"/>
              </w:rPr>
              <w:t>18.</w:t>
            </w:r>
          </w:p>
        </w:tc>
        <w:tc>
          <w:tcPr>
            <w:tcW w:w="1560" w:type="dxa"/>
            <w:tcBorders>
              <w:top w:val="nil"/>
              <w:left w:val="single" w:sz="4" w:space="0" w:color="auto"/>
              <w:bottom w:val="single" w:sz="4" w:space="0" w:color="auto"/>
              <w:right w:val="single" w:sz="4" w:space="0" w:color="auto"/>
            </w:tcBorders>
            <w:shd w:val="clear" w:color="auto" w:fill="auto"/>
            <w:vAlign w:val="center"/>
          </w:tcPr>
          <w:p w:rsidR="00D72A3A" w:rsidRPr="00D72A3A" w:rsidRDefault="00D72A3A" w:rsidP="00AA34A7">
            <w:pPr>
              <w:jc w:val="center"/>
              <w:rPr>
                <w:rFonts w:ascii="Times New Roman" w:hAnsi="Times New Roman"/>
                <w:sz w:val="24"/>
                <w:szCs w:val="24"/>
              </w:rPr>
            </w:pPr>
            <w:r w:rsidRPr="00D72A3A">
              <w:rPr>
                <w:rFonts w:ascii="Times New Roman" w:hAnsi="Times New Roman"/>
                <w:sz w:val="24"/>
                <w:szCs w:val="24"/>
              </w:rPr>
              <w:t>Казань</w:t>
            </w:r>
          </w:p>
        </w:tc>
        <w:tc>
          <w:tcPr>
            <w:tcW w:w="1842" w:type="dxa"/>
            <w:tcBorders>
              <w:top w:val="nil"/>
              <w:left w:val="nil"/>
              <w:bottom w:val="single" w:sz="4" w:space="0" w:color="auto"/>
              <w:right w:val="single" w:sz="4" w:space="0" w:color="auto"/>
            </w:tcBorders>
            <w:shd w:val="clear" w:color="auto" w:fill="FFFFFF" w:themeFill="background1"/>
            <w:vAlign w:val="center"/>
          </w:tcPr>
          <w:p w:rsidR="00D72A3A" w:rsidRPr="00D72A3A" w:rsidRDefault="00D72A3A" w:rsidP="00AA34A7">
            <w:pPr>
              <w:jc w:val="center"/>
              <w:rPr>
                <w:rFonts w:ascii="Times New Roman" w:hAnsi="Times New Roman"/>
                <w:sz w:val="24"/>
                <w:szCs w:val="24"/>
              </w:rPr>
            </w:pPr>
            <w:r w:rsidRPr="00D72A3A">
              <w:rPr>
                <w:rFonts w:ascii="Times New Roman" w:hAnsi="Times New Roman"/>
                <w:sz w:val="24"/>
                <w:szCs w:val="24"/>
              </w:rPr>
              <w:t>Ярославль</w:t>
            </w:r>
          </w:p>
        </w:tc>
        <w:tc>
          <w:tcPr>
            <w:tcW w:w="851" w:type="dxa"/>
            <w:tcBorders>
              <w:top w:val="nil"/>
              <w:left w:val="single" w:sz="4" w:space="0" w:color="auto"/>
              <w:bottom w:val="single" w:sz="4" w:space="0" w:color="auto"/>
              <w:right w:val="single" w:sz="4" w:space="0" w:color="auto"/>
            </w:tcBorders>
            <w:shd w:val="clear" w:color="auto" w:fill="FFFFFF" w:themeFill="background1"/>
            <w:vAlign w:val="center"/>
          </w:tcPr>
          <w:p w:rsidR="00D72A3A" w:rsidRPr="00D72A3A" w:rsidRDefault="00D72A3A" w:rsidP="00AA34A7">
            <w:pPr>
              <w:pStyle w:val="ConsPlusNormal"/>
              <w:spacing w:line="232" w:lineRule="auto"/>
              <w:jc w:val="center"/>
              <w:rPr>
                <w:sz w:val="24"/>
                <w:szCs w:val="24"/>
              </w:rPr>
            </w:pPr>
            <w:r w:rsidRPr="00D72A3A">
              <w:rPr>
                <w:sz w:val="24"/>
                <w:szCs w:val="24"/>
              </w:rPr>
              <w:t>2</w:t>
            </w:r>
          </w:p>
        </w:tc>
        <w:tc>
          <w:tcPr>
            <w:tcW w:w="850" w:type="dxa"/>
            <w:tcBorders>
              <w:top w:val="nil"/>
              <w:left w:val="nil"/>
              <w:bottom w:val="single" w:sz="4" w:space="0" w:color="auto"/>
              <w:right w:val="single" w:sz="4" w:space="0" w:color="auto"/>
            </w:tcBorders>
            <w:shd w:val="clear" w:color="auto" w:fill="FFFFFF" w:themeFill="background1"/>
            <w:vAlign w:val="center"/>
          </w:tcPr>
          <w:p w:rsidR="00D72A3A" w:rsidRPr="00D72A3A" w:rsidRDefault="00D72A3A" w:rsidP="00AA34A7">
            <w:pPr>
              <w:pStyle w:val="ConsPlusNormal"/>
              <w:spacing w:line="232" w:lineRule="auto"/>
              <w:jc w:val="center"/>
              <w:rPr>
                <w:sz w:val="24"/>
                <w:szCs w:val="24"/>
              </w:rPr>
            </w:pPr>
            <w:r w:rsidRPr="00D72A3A">
              <w:rPr>
                <w:sz w:val="24"/>
                <w:szCs w:val="24"/>
              </w:rPr>
              <w:t>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2A3A" w:rsidRDefault="00D72A3A" w:rsidP="00AA34A7">
            <w:pPr>
              <w:pStyle w:val="ConsPlusNormal"/>
              <w:spacing w:line="232" w:lineRule="auto"/>
              <w:jc w:val="center"/>
              <w:rPr>
                <w:sz w:val="24"/>
                <w:szCs w:val="24"/>
              </w:rPr>
            </w:pPr>
            <w:r>
              <w:rPr>
                <w:sz w:val="24"/>
                <w:szCs w:val="24"/>
              </w:rPr>
              <w:t>3 708,0</w:t>
            </w:r>
          </w:p>
        </w:tc>
        <w:tc>
          <w:tcPr>
            <w:tcW w:w="1985" w:type="dxa"/>
            <w:tcBorders>
              <w:top w:val="nil"/>
              <w:left w:val="single" w:sz="4" w:space="0" w:color="auto"/>
              <w:bottom w:val="single" w:sz="4" w:space="0" w:color="auto"/>
              <w:right w:val="single" w:sz="4" w:space="0" w:color="auto"/>
            </w:tcBorders>
            <w:shd w:val="clear" w:color="auto" w:fill="FFFFFF" w:themeFill="background1"/>
            <w:vAlign w:val="center"/>
          </w:tcPr>
          <w:p w:rsidR="00D72A3A" w:rsidRPr="00D72A3A" w:rsidRDefault="00D72A3A" w:rsidP="00DF3674">
            <w:pPr>
              <w:pStyle w:val="ConsPlusNormal"/>
              <w:spacing w:line="235" w:lineRule="auto"/>
              <w:jc w:val="center"/>
              <w:rPr>
                <w:sz w:val="24"/>
                <w:szCs w:val="24"/>
              </w:rPr>
            </w:pPr>
            <w:r w:rsidRPr="00D72A3A">
              <w:rPr>
                <w:sz w:val="24"/>
                <w:szCs w:val="24"/>
              </w:rPr>
              <w:t>83 987,24</w:t>
            </w:r>
          </w:p>
        </w:tc>
        <w:tc>
          <w:tcPr>
            <w:tcW w:w="1417" w:type="dxa"/>
            <w:tcBorders>
              <w:top w:val="nil"/>
              <w:left w:val="single" w:sz="4" w:space="0" w:color="auto"/>
              <w:bottom w:val="single" w:sz="4" w:space="0" w:color="auto"/>
              <w:right w:val="single" w:sz="4" w:space="0" w:color="auto"/>
            </w:tcBorders>
            <w:shd w:val="clear" w:color="auto" w:fill="auto"/>
            <w:vAlign w:val="center"/>
          </w:tcPr>
          <w:p w:rsidR="00D72A3A" w:rsidRPr="00D72A3A" w:rsidRDefault="00D72A3A" w:rsidP="00AA34A7">
            <w:pPr>
              <w:spacing w:after="0"/>
              <w:jc w:val="center"/>
              <w:rPr>
                <w:rFonts w:ascii="Times New Roman" w:hAnsi="Times New Roman"/>
                <w:sz w:val="24"/>
                <w:szCs w:val="24"/>
              </w:rPr>
            </w:pPr>
            <w:r w:rsidRPr="00D72A3A">
              <w:rPr>
                <w:rFonts w:ascii="Times New Roman" w:hAnsi="Times New Roman"/>
                <w:sz w:val="24"/>
                <w:szCs w:val="24"/>
              </w:rPr>
              <w:t>01.03.2024-31.05.2024 01.09.2024-31.12.2024</w:t>
            </w:r>
          </w:p>
        </w:tc>
      </w:tr>
      <w:tr w:rsidR="00D72A3A" w:rsidTr="00D22F07">
        <w:tblPrEx>
          <w:tblLook w:val="04A0" w:firstRow="1" w:lastRow="0" w:firstColumn="1" w:lastColumn="0" w:noHBand="0" w:noVBand="1"/>
        </w:tblPrEx>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Default="00D72A3A" w:rsidP="00AA34A7">
            <w:pPr>
              <w:pStyle w:val="ConsPlusNormal"/>
              <w:spacing w:line="235" w:lineRule="auto"/>
              <w:jc w:val="center"/>
              <w:rPr>
                <w:sz w:val="24"/>
                <w:szCs w:val="24"/>
              </w:rPr>
            </w:pPr>
            <w:r>
              <w:rPr>
                <w:sz w:val="24"/>
                <w:szCs w:val="24"/>
              </w:rPr>
              <w:t>19.</w:t>
            </w:r>
          </w:p>
        </w:tc>
        <w:tc>
          <w:tcPr>
            <w:tcW w:w="1560" w:type="dxa"/>
            <w:tcBorders>
              <w:top w:val="nil"/>
              <w:left w:val="single" w:sz="4" w:space="0" w:color="auto"/>
              <w:bottom w:val="single" w:sz="4" w:space="0" w:color="auto"/>
              <w:right w:val="single" w:sz="4" w:space="0" w:color="auto"/>
            </w:tcBorders>
            <w:shd w:val="clear" w:color="auto" w:fill="auto"/>
            <w:vAlign w:val="center"/>
          </w:tcPr>
          <w:p w:rsidR="00D72A3A" w:rsidRPr="00D72A3A" w:rsidRDefault="00D72A3A" w:rsidP="00AA34A7">
            <w:pPr>
              <w:jc w:val="center"/>
              <w:rPr>
                <w:rFonts w:ascii="Times New Roman" w:hAnsi="Times New Roman"/>
                <w:sz w:val="24"/>
                <w:szCs w:val="24"/>
              </w:rPr>
            </w:pPr>
            <w:r w:rsidRPr="00D72A3A">
              <w:rPr>
                <w:rFonts w:ascii="Times New Roman" w:hAnsi="Times New Roman"/>
                <w:sz w:val="24"/>
                <w:szCs w:val="24"/>
              </w:rPr>
              <w:t>Казань</w:t>
            </w:r>
          </w:p>
        </w:tc>
        <w:tc>
          <w:tcPr>
            <w:tcW w:w="1842" w:type="dxa"/>
            <w:tcBorders>
              <w:top w:val="nil"/>
              <w:left w:val="nil"/>
              <w:bottom w:val="single" w:sz="4" w:space="0" w:color="auto"/>
              <w:right w:val="single" w:sz="4" w:space="0" w:color="auto"/>
            </w:tcBorders>
            <w:shd w:val="clear" w:color="auto" w:fill="FFFFFF" w:themeFill="background1"/>
            <w:vAlign w:val="center"/>
          </w:tcPr>
          <w:p w:rsidR="00D72A3A" w:rsidRPr="00D72A3A" w:rsidRDefault="00D72A3A" w:rsidP="00AA34A7">
            <w:pPr>
              <w:jc w:val="center"/>
              <w:rPr>
                <w:rFonts w:ascii="Times New Roman" w:hAnsi="Times New Roman"/>
                <w:sz w:val="24"/>
                <w:szCs w:val="24"/>
              </w:rPr>
            </w:pPr>
            <w:r w:rsidRPr="00D72A3A">
              <w:rPr>
                <w:rFonts w:ascii="Times New Roman" w:hAnsi="Times New Roman"/>
                <w:sz w:val="24"/>
                <w:szCs w:val="24"/>
              </w:rPr>
              <w:t xml:space="preserve">Нижний </w:t>
            </w:r>
            <w:r w:rsidR="00DF3674">
              <w:rPr>
                <w:rFonts w:ascii="Times New Roman" w:hAnsi="Times New Roman"/>
                <w:sz w:val="24"/>
                <w:szCs w:val="24"/>
              </w:rPr>
              <w:t xml:space="preserve">       </w:t>
            </w:r>
            <w:r w:rsidRPr="00D72A3A">
              <w:rPr>
                <w:rFonts w:ascii="Times New Roman" w:hAnsi="Times New Roman"/>
                <w:sz w:val="24"/>
                <w:szCs w:val="24"/>
              </w:rPr>
              <w:t>Новгород</w:t>
            </w:r>
          </w:p>
        </w:tc>
        <w:tc>
          <w:tcPr>
            <w:tcW w:w="851" w:type="dxa"/>
            <w:tcBorders>
              <w:top w:val="nil"/>
              <w:left w:val="single" w:sz="4" w:space="0" w:color="auto"/>
              <w:bottom w:val="single" w:sz="4" w:space="0" w:color="auto"/>
              <w:right w:val="single" w:sz="4" w:space="0" w:color="auto"/>
            </w:tcBorders>
            <w:shd w:val="clear" w:color="auto" w:fill="FFFFFF" w:themeFill="background1"/>
            <w:vAlign w:val="center"/>
          </w:tcPr>
          <w:p w:rsidR="00D72A3A" w:rsidRPr="00D72A3A" w:rsidRDefault="00D72A3A" w:rsidP="00AA34A7">
            <w:pPr>
              <w:pStyle w:val="ConsPlusNormal"/>
              <w:spacing w:line="232" w:lineRule="auto"/>
              <w:jc w:val="center"/>
              <w:rPr>
                <w:sz w:val="24"/>
                <w:szCs w:val="24"/>
              </w:rPr>
            </w:pPr>
            <w:r w:rsidRPr="00D72A3A">
              <w:rPr>
                <w:sz w:val="24"/>
                <w:szCs w:val="24"/>
              </w:rPr>
              <w:t>4</w:t>
            </w:r>
          </w:p>
        </w:tc>
        <w:tc>
          <w:tcPr>
            <w:tcW w:w="850" w:type="dxa"/>
            <w:tcBorders>
              <w:top w:val="nil"/>
              <w:left w:val="nil"/>
              <w:bottom w:val="single" w:sz="4" w:space="0" w:color="auto"/>
              <w:right w:val="single" w:sz="4" w:space="0" w:color="auto"/>
            </w:tcBorders>
            <w:shd w:val="clear" w:color="auto" w:fill="FFFFFF" w:themeFill="background1"/>
            <w:vAlign w:val="center"/>
          </w:tcPr>
          <w:p w:rsidR="00D72A3A" w:rsidRPr="00D72A3A" w:rsidRDefault="00D72A3A" w:rsidP="00AA34A7">
            <w:pPr>
              <w:pStyle w:val="ConsPlusNormal"/>
              <w:spacing w:line="232" w:lineRule="auto"/>
              <w:jc w:val="center"/>
              <w:rPr>
                <w:sz w:val="24"/>
                <w:szCs w:val="24"/>
              </w:rPr>
            </w:pPr>
            <w:r w:rsidRPr="00D72A3A">
              <w:rPr>
                <w:sz w:val="24"/>
                <w:szCs w:val="24"/>
              </w:rPr>
              <w:t>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2A3A" w:rsidRDefault="00AA34A7" w:rsidP="00AA34A7">
            <w:pPr>
              <w:pStyle w:val="ConsPlusNormal"/>
              <w:spacing w:line="232" w:lineRule="auto"/>
              <w:jc w:val="center"/>
              <w:rPr>
                <w:sz w:val="24"/>
                <w:szCs w:val="24"/>
              </w:rPr>
            </w:pPr>
            <w:r>
              <w:rPr>
                <w:sz w:val="24"/>
                <w:szCs w:val="24"/>
              </w:rPr>
              <w:t>2 741,0</w:t>
            </w:r>
          </w:p>
        </w:tc>
        <w:tc>
          <w:tcPr>
            <w:tcW w:w="1985" w:type="dxa"/>
            <w:tcBorders>
              <w:top w:val="nil"/>
              <w:left w:val="single" w:sz="4" w:space="0" w:color="auto"/>
              <w:bottom w:val="single" w:sz="4" w:space="0" w:color="auto"/>
              <w:right w:val="single" w:sz="4" w:space="0" w:color="auto"/>
            </w:tcBorders>
            <w:shd w:val="clear" w:color="auto" w:fill="FFFFFF" w:themeFill="background1"/>
            <w:vAlign w:val="center"/>
          </w:tcPr>
          <w:p w:rsidR="00D72A3A" w:rsidRPr="00D72A3A" w:rsidRDefault="00D72A3A" w:rsidP="00DF3674">
            <w:pPr>
              <w:pStyle w:val="ConsPlusNormal"/>
              <w:spacing w:line="235" w:lineRule="auto"/>
              <w:jc w:val="center"/>
              <w:rPr>
                <w:sz w:val="24"/>
                <w:szCs w:val="24"/>
              </w:rPr>
            </w:pPr>
            <w:r w:rsidRPr="00D72A3A">
              <w:rPr>
                <w:sz w:val="24"/>
                <w:szCs w:val="24"/>
              </w:rPr>
              <w:t>61 691,13</w:t>
            </w:r>
          </w:p>
        </w:tc>
        <w:tc>
          <w:tcPr>
            <w:tcW w:w="1417" w:type="dxa"/>
            <w:tcBorders>
              <w:top w:val="nil"/>
              <w:left w:val="single" w:sz="4" w:space="0" w:color="auto"/>
              <w:bottom w:val="single" w:sz="4" w:space="0" w:color="auto"/>
              <w:right w:val="single" w:sz="4" w:space="0" w:color="auto"/>
            </w:tcBorders>
            <w:shd w:val="clear" w:color="auto" w:fill="auto"/>
            <w:vAlign w:val="center"/>
          </w:tcPr>
          <w:p w:rsidR="00D72A3A" w:rsidRPr="00D72A3A" w:rsidRDefault="00D72A3A" w:rsidP="00AA34A7">
            <w:pPr>
              <w:spacing w:after="0"/>
              <w:jc w:val="center"/>
              <w:rPr>
                <w:rFonts w:ascii="Times New Roman" w:hAnsi="Times New Roman"/>
                <w:sz w:val="24"/>
                <w:szCs w:val="24"/>
              </w:rPr>
            </w:pPr>
            <w:r w:rsidRPr="00D72A3A">
              <w:rPr>
                <w:rFonts w:ascii="Times New Roman" w:hAnsi="Times New Roman"/>
                <w:sz w:val="24"/>
                <w:szCs w:val="24"/>
              </w:rPr>
              <w:t>01.03.2024-31.12.2024</w:t>
            </w:r>
          </w:p>
        </w:tc>
      </w:tr>
      <w:tr w:rsidR="00D72A3A" w:rsidTr="00AA1A9D">
        <w:tblPrEx>
          <w:tblLook w:val="04A0" w:firstRow="1" w:lastRow="0" w:firstColumn="1" w:lastColumn="0" w:noHBand="0" w:noVBand="1"/>
        </w:tblPrEx>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Default="00D72A3A" w:rsidP="00AA34A7">
            <w:pPr>
              <w:pStyle w:val="ConsPlusNormal"/>
              <w:spacing w:line="235" w:lineRule="auto"/>
              <w:jc w:val="center"/>
              <w:rPr>
                <w:sz w:val="24"/>
                <w:szCs w:val="24"/>
              </w:rPr>
            </w:pPr>
            <w:r>
              <w:rPr>
                <w:sz w:val="24"/>
                <w:szCs w:val="24"/>
              </w:rPr>
              <w:lastRenderedPageBreak/>
              <w:t>20.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Pr="00D72A3A" w:rsidRDefault="00D72A3A" w:rsidP="00AA34A7">
            <w:pPr>
              <w:jc w:val="center"/>
              <w:rPr>
                <w:rFonts w:ascii="Times New Roman" w:hAnsi="Times New Roman"/>
                <w:sz w:val="24"/>
                <w:szCs w:val="24"/>
              </w:rPr>
            </w:pPr>
            <w:r w:rsidRPr="00D72A3A">
              <w:rPr>
                <w:rFonts w:ascii="Times New Roman" w:hAnsi="Times New Roman"/>
                <w:sz w:val="24"/>
                <w:szCs w:val="24"/>
              </w:rPr>
              <w:t>Казань</w:t>
            </w:r>
          </w:p>
        </w:tc>
        <w:tc>
          <w:tcPr>
            <w:tcW w:w="1842" w:type="dxa"/>
            <w:tcBorders>
              <w:top w:val="single" w:sz="4" w:space="0" w:color="auto"/>
              <w:left w:val="nil"/>
              <w:bottom w:val="single" w:sz="4" w:space="0" w:color="auto"/>
              <w:right w:val="single" w:sz="4" w:space="0" w:color="auto"/>
            </w:tcBorders>
            <w:shd w:val="clear" w:color="auto" w:fill="FFFFFF" w:themeFill="background1"/>
            <w:vAlign w:val="center"/>
          </w:tcPr>
          <w:p w:rsidR="00D72A3A" w:rsidRPr="00D72A3A" w:rsidRDefault="00D72A3A" w:rsidP="00AA34A7">
            <w:pPr>
              <w:jc w:val="center"/>
              <w:rPr>
                <w:rFonts w:ascii="Times New Roman" w:hAnsi="Times New Roman"/>
                <w:sz w:val="24"/>
                <w:szCs w:val="24"/>
              </w:rPr>
            </w:pPr>
            <w:r w:rsidRPr="00D72A3A">
              <w:rPr>
                <w:rFonts w:ascii="Times New Roman" w:hAnsi="Times New Roman"/>
                <w:sz w:val="24"/>
                <w:szCs w:val="24"/>
              </w:rPr>
              <w:t>Киров</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2A3A" w:rsidRPr="00D72A3A" w:rsidRDefault="00D72A3A" w:rsidP="00AA34A7">
            <w:pPr>
              <w:pStyle w:val="ConsPlusNormal"/>
              <w:spacing w:line="232" w:lineRule="auto"/>
              <w:jc w:val="center"/>
              <w:rPr>
                <w:sz w:val="24"/>
                <w:szCs w:val="24"/>
              </w:rPr>
            </w:pPr>
            <w:r w:rsidRPr="00D72A3A">
              <w:rPr>
                <w:sz w:val="24"/>
                <w:szCs w:val="24"/>
              </w:rPr>
              <w:t>2</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D72A3A" w:rsidRPr="00D72A3A" w:rsidRDefault="00D72A3A" w:rsidP="00AA34A7">
            <w:pPr>
              <w:pStyle w:val="ConsPlusNormal"/>
              <w:spacing w:line="232" w:lineRule="auto"/>
              <w:jc w:val="center"/>
              <w:rPr>
                <w:sz w:val="24"/>
                <w:szCs w:val="24"/>
              </w:rPr>
            </w:pPr>
            <w:r w:rsidRPr="00D72A3A">
              <w:rPr>
                <w:sz w:val="24"/>
                <w:szCs w:val="24"/>
              </w:rPr>
              <w:t>78</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2A3A" w:rsidRDefault="00AA34A7" w:rsidP="00AA34A7">
            <w:pPr>
              <w:pStyle w:val="ConsPlusNormal"/>
              <w:spacing w:line="232" w:lineRule="auto"/>
              <w:jc w:val="center"/>
              <w:rPr>
                <w:sz w:val="24"/>
                <w:szCs w:val="24"/>
              </w:rPr>
            </w:pPr>
            <w:r>
              <w:rPr>
                <w:sz w:val="24"/>
                <w:szCs w:val="24"/>
              </w:rPr>
              <w:t>2 741,0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2A3A" w:rsidRPr="00D72A3A" w:rsidRDefault="00D72A3A" w:rsidP="00DF3674">
            <w:pPr>
              <w:pStyle w:val="ConsPlusNormal"/>
              <w:spacing w:line="235" w:lineRule="auto"/>
              <w:jc w:val="center"/>
              <w:rPr>
                <w:sz w:val="24"/>
                <w:szCs w:val="24"/>
              </w:rPr>
            </w:pPr>
            <w:r w:rsidRPr="00D72A3A">
              <w:rPr>
                <w:sz w:val="24"/>
                <w:szCs w:val="24"/>
              </w:rPr>
              <w:t>200 243,34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Pr="00D72A3A" w:rsidRDefault="00D72A3A" w:rsidP="00AA34A7">
            <w:pPr>
              <w:spacing w:after="0"/>
              <w:jc w:val="center"/>
              <w:rPr>
                <w:rFonts w:ascii="Times New Roman" w:hAnsi="Times New Roman"/>
                <w:sz w:val="24"/>
                <w:szCs w:val="24"/>
              </w:rPr>
            </w:pPr>
            <w:r w:rsidRPr="00D72A3A">
              <w:rPr>
                <w:rFonts w:ascii="Times New Roman" w:hAnsi="Times New Roman"/>
                <w:sz w:val="24"/>
                <w:szCs w:val="24"/>
              </w:rPr>
              <w:t>01.04.2024-31.12.2024</w:t>
            </w:r>
          </w:p>
        </w:tc>
      </w:tr>
      <w:tr w:rsidR="00D72A3A" w:rsidTr="00D22F07">
        <w:tblPrEx>
          <w:tblLook w:val="04A0" w:firstRow="1" w:lastRow="0" w:firstColumn="1" w:lastColumn="0" w:noHBand="0" w:noVBand="1"/>
        </w:tblPrEx>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Default="00D72A3A" w:rsidP="00AA34A7">
            <w:pPr>
              <w:pStyle w:val="ConsPlusNormal"/>
              <w:spacing w:line="235" w:lineRule="auto"/>
              <w:jc w:val="center"/>
              <w:rPr>
                <w:sz w:val="24"/>
                <w:szCs w:val="24"/>
              </w:rPr>
            </w:pPr>
            <w:r>
              <w:rPr>
                <w:sz w:val="24"/>
                <w:szCs w:val="24"/>
              </w:rPr>
              <w:t>21.</w:t>
            </w:r>
          </w:p>
        </w:tc>
        <w:tc>
          <w:tcPr>
            <w:tcW w:w="1560" w:type="dxa"/>
            <w:tcBorders>
              <w:top w:val="nil"/>
              <w:left w:val="single" w:sz="4" w:space="0" w:color="auto"/>
              <w:bottom w:val="single" w:sz="4" w:space="0" w:color="auto"/>
              <w:right w:val="single" w:sz="4" w:space="0" w:color="auto"/>
            </w:tcBorders>
            <w:shd w:val="clear" w:color="auto" w:fill="auto"/>
            <w:vAlign w:val="center"/>
          </w:tcPr>
          <w:p w:rsidR="00D72A3A" w:rsidRPr="00D72A3A" w:rsidRDefault="00D72A3A" w:rsidP="00AA34A7">
            <w:pPr>
              <w:jc w:val="center"/>
              <w:rPr>
                <w:rFonts w:ascii="Times New Roman" w:hAnsi="Times New Roman"/>
                <w:sz w:val="24"/>
                <w:szCs w:val="24"/>
              </w:rPr>
            </w:pPr>
            <w:r w:rsidRPr="00D72A3A">
              <w:rPr>
                <w:rFonts w:ascii="Times New Roman" w:hAnsi="Times New Roman"/>
                <w:sz w:val="24"/>
                <w:szCs w:val="24"/>
              </w:rPr>
              <w:t>Казань</w:t>
            </w:r>
          </w:p>
        </w:tc>
        <w:tc>
          <w:tcPr>
            <w:tcW w:w="1842" w:type="dxa"/>
            <w:tcBorders>
              <w:top w:val="nil"/>
              <w:left w:val="nil"/>
              <w:bottom w:val="single" w:sz="4" w:space="0" w:color="auto"/>
              <w:right w:val="single" w:sz="4" w:space="0" w:color="auto"/>
            </w:tcBorders>
            <w:shd w:val="clear" w:color="auto" w:fill="FFFFFF" w:themeFill="background1"/>
            <w:vAlign w:val="center"/>
          </w:tcPr>
          <w:p w:rsidR="00D72A3A" w:rsidRPr="00D72A3A" w:rsidRDefault="00D72A3A" w:rsidP="00272E90">
            <w:pPr>
              <w:jc w:val="center"/>
              <w:rPr>
                <w:rFonts w:ascii="Times New Roman" w:hAnsi="Times New Roman"/>
                <w:sz w:val="24"/>
                <w:szCs w:val="24"/>
              </w:rPr>
            </w:pPr>
            <w:r w:rsidRPr="00D72A3A">
              <w:rPr>
                <w:rFonts w:ascii="Times New Roman" w:hAnsi="Times New Roman"/>
                <w:sz w:val="24"/>
                <w:szCs w:val="24"/>
              </w:rPr>
              <w:t>Петр</w:t>
            </w:r>
            <w:r w:rsidR="00272E90">
              <w:rPr>
                <w:rFonts w:ascii="Times New Roman" w:hAnsi="Times New Roman"/>
                <w:sz w:val="24"/>
                <w:szCs w:val="24"/>
              </w:rPr>
              <w:t>о</w:t>
            </w:r>
            <w:r w:rsidRPr="00D72A3A">
              <w:rPr>
                <w:rFonts w:ascii="Times New Roman" w:hAnsi="Times New Roman"/>
                <w:sz w:val="24"/>
                <w:szCs w:val="24"/>
              </w:rPr>
              <w:t>з</w:t>
            </w:r>
            <w:r w:rsidR="00272E90">
              <w:rPr>
                <w:rFonts w:ascii="Times New Roman" w:hAnsi="Times New Roman"/>
                <w:sz w:val="24"/>
                <w:szCs w:val="24"/>
              </w:rPr>
              <w:t>а</w:t>
            </w:r>
            <w:r w:rsidRPr="00D72A3A">
              <w:rPr>
                <w:rFonts w:ascii="Times New Roman" w:hAnsi="Times New Roman"/>
                <w:sz w:val="24"/>
                <w:szCs w:val="24"/>
              </w:rPr>
              <w:t>водск</w:t>
            </w:r>
          </w:p>
        </w:tc>
        <w:tc>
          <w:tcPr>
            <w:tcW w:w="851" w:type="dxa"/>
            <w:tcBorders>
              <w:top w:val="nil"/>
              <w:left w:val="single" w:sz="4" w:space="0" w:color="auto"/>
              <w:bottom w:val="single" w:sz="4" w:space="0" w:color="auto"/>
              <w:right w:val="single" w:sz="4" w:space="0" w:color="auto"/>
            </w:tcBorders>
            <w:shd w:val="clear" w:color="auto" w:fill="FFFFFF" w:themeFill="background1"/>
            <w:vAlign w:val="center"/>
          </w:tcPr>
          <w:p w:rsidR="00D72A3A" w:rsidRPr="00D72A3A" w:rsidRDefault="00D72A3A" w:rsidP="00AA34A7">
            <w:pPr>
              <w:pStyle w:val="ConsPlusNormal"/>
              <w:spacing w:line="232" w:lineRule="auto"/>
              <w:jc w:val="center"/>
              <w:rPr>
                <w:sz w:val="24"/>
                <w:szCs w:val="24"/>
              </w:rPr>
            </w:pPr>
            <w:r w:rsidRPr="00D72A3A">
              <w:rPr>
                <w:sz w:val="24"/>
                <w:szCs w:val="24"/>
              </w:rPr>
              <w:t>2</w:t>
            </w:r>
          </w:p>
        </w:tc>
        <w:tc>
          <w:tcPr>
            <w:tcW w:w="850" w:type="dxa"/>
            <w:tcBorders>
              <w:top w:val="nil"/>
              <w:left w:val="nil"/>
              <w:bottom w:val="single" w:sz="4" w:space="0" w:color="auto"/>
              <w:right w:val="single" w:sz="4" w:space="0" w:color="auto"/>
            </w:tcBorders>
            <w:shd w:val="clear" w:color="auto" w:fill="FFFFFF" w:themeFill="background1"/>
            <w:vAlign w:val="center"/>
          </w:tcPr>
          <w:p w:rsidR="00D72A3A" w:rsidRPr="00D72A3A" w:rsidRDefault="00A51914" w:rsidP="00AA34A7">
            <w:pPr>
              <w:pStyle w:val="ConsPlusNormal"/>
              <w:spacing w:line="232" w:lineRule="auto"/>
              <w:jc w:val="center"/>
              <w:rPr>
                <w:sz w:val="24"/>
                <w:szCs w:val="24"/>
              </w:rPr>
            </w:pPr>
            <w:r>
              <w:rPr>
                <w:sz w:val="24"/>
                <w:szCs w:val="24"/>
              </w:rPr>
              <w:t>43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2A3A" w:rsidRDefault="00AA34A7" w:rsidP="00AA34A7">
            <w:pPr>
              <w:pStyle w:val="ConsPlusNormal"/>
              <w:spacing w:line="232" w:lineRule="auto"/>
              <w:jc w:val="center"/>
              <w:rPr>
                <w:sz w:val="24"/>
                <w:szCs w:val="24"/>
              </w:rPr>
            </w:pPr>
            <w:r>
              <w:rPr>
                <w:sz w:val="24"/>
                <w:szCs w:val="24"/>
              </w:rPr>
              <w:t>6 606,0</w:t>
            </w:r>
          </w:p>
        </w:tc>
        <w:tc>
          <w:tcPr>
            <w:tcW w:w="1985" w:type="dxa"/>
            <w:tcBorders>
              <w:top w:val="nil"/>
              <w:left w:val="single" w:sz="4" w:space="0" w:color="auto"/>
              <w:bottom w:val="single" w:sz="4" w:space="0" w:color="auto"/>
              <w:right w:val="single" w:sz="4" w:space="0" w:color="auto"/>
            </w:tcBorders>
            <w:shd w:val="clear" w:color="auto" w:fill="FFFFFF" w:themeFill="background1"/>
            <w:vAlign w:val="center"/>
          </w:tcPr>
          <w:p w:rsidR="00D72A3A" w:rsidRPr="00D72A3A" w:rsidRDefault="00D72A3A" w:rsidP="00DF3674">
            <w:pPr>
              <w:pStyle w:val="ConsPlusNormal"/>
              <w:spacing w:line="235" w:lineRule="auto"/>
              <w:jc w:val="center"/>
              <w:rPr>
                <w:sz w:val="24"/>
                <w:szCs w:val="24"/>
              </w:rPr>
            </w:pPr>
            <w:r w:rsidRPr="00D72A3A">
              <w:rPr>
                <w:sz w:val="24"/>
                <w:szCs w:val="24"/>
              </w:rPr>
              <w:t>123 667,50</w:t>
            </w:r>
          </w:p>
        </w:tc>
        <w:tc>
          <w:tcPr>
            <w:tcW w:w="1417" w:type="dxa"/>
            <w:tcBorders>
              <w:top w:val="nil"/>
              <w:left w:val="single" w:sz="4" w:space="0" w:color="auto"/>
              <w:bottom w:val="single" w:sz="4" w:space="0" w:color="auto"/>
              <w:right w:val="single" w:sz="4" w:space="0" w:color="auto"/>
            </w:tcBorders>
            <w:shd w:val="clear" w:color="auto" w:fill="auto"/>
            <w:vAlign w:val="center"/>
          </w:tcPr>
          <w:p w:rsidR="00D72A3A" w:rsidRPr="00D72A3A" w:rsidRDefault="00D72A3A" w:rsidP="00AA34A7">
            <w:pPr>
              <w:spacing w:after="0"/>
              <w:jc w:val="center"/>
              <w:rPr>
                <w:rFonts w:ascii="Times New Roman" w:hAnsi="Times New Roman"/>
                <w:sz w:val="24"/>
                <w:szCs w:val="24"/>
              </w:rPr>
            </w:pPr>
            <w:r w:rsidRPr="00D72A3A">
              <w:rPr>
                <w:rFonts w:ascii="Times New Roman" w:hAnsi="Times New Roman"/>
                <w:sz w:val="24"/>
                <w:szCs w:val="24"/>
              </w:rPr>
              <w:t>01.06.2024-31.10.2024</w:t>
            </w:r>
          </w:p>
        </w:tc>
      </w:tr>
      <w:tr w:rsidR="00D72A3A" w:rsidTr="00D72A3A">
        <w:tblPrEx>
          <w:tblLook w:val="04A0" w:firstRow="1" w:lastRow="0" w:firstColumn="1" w:lastColumn="0" w:noHBand="0" w:noVBand="1"/>
        </w:tblPrEx>
        <w:trPr>
          <w:trHeight w:val="20"/>
        </w:trPr>
        <w:tc>
          <w:tcPr>
            <w:tcW w:w="562" w:type="dxa"/>
            <w:tcBorders>
              <w:top w:val="single" w:sz="4" w:space="0" w:color="auto"/>
              <w:left w:val="single" w:sz="4" w:space="0" w:color="auto"/>
              <w:bottom w:val="single" w:sz="4" w:space="0" w:color="auto"/>
              <w:right w:val="single" w:sz="4" w:space="0" w:color="auto"/>
            </w:tcBorders>
            <w:vAlign w:val="center"/>
          </w:tcPr>
          <w:p w:rsidR="00D72A3A" w:rsidRDefault="00AA34A7" w:rsidP="00AA34A7">
            <w:pPr>
              <w:pStyle w:val="ConsPlusNormal"/>
              <w:spacing w:line="235" w:lineRule="auto"/>
              <w:jc w:val="center"/>
              <w:rPr>
                <w:sz w:val="24"/>
                <w:szCs w:val="24"/>
              </w:rPr>
            </w:pPr>
            <w:r>
              <w:rPr>
                <w:sz w:val="24"/>
                <w:szCs w:val="24"/>
              </w:rPr>
              <w:t>22.</w:t>
            </w:r>
          </w:p>
        </w:tc>
        <w:tc>
          <w:tcPr>
            <w:tcW w:w="1560" w:type="dxa"/>
            <w:tcBorders>
              <w:top w:val="nil"/>
              <w:left w:val="single" w:sz="4" w:space="0" w:color="auto"/>
              <w:bottom w:val="single" w:sz="4" w:space="0" w:color="auto"/>
              <w:right w:val="single" w:sz="4" w:space="0" w:color="auto"/>
            </w:tcBorders>
            <w:shd w:val="clear" w:color="auto" w:fill="auto"/>
            <w:vAlign w:val="center"/>
          </w:tcPr>
          <w:p w:rsidR="00D72A3A" w:rsidRPr="00D72A3A" w:rsidRDefault="00D72A3A" w:rsidP="00AA34A7">
            <w:pPr>
              <w:jc w:val="center"/>
              <w:rPr>
                <w:rFonts w:ascii="Times New Roman" w:hAnsi="Times New Roman"/>
                <w:sz w:val="24"/>
                <w:szCs w:val="24"/>
              </w:rPr>
            </w:pPr>
            <w:r w:rsidRPr="00D72A3A">
              <w:rPr>
                <w:rFonts w:ascii="Times New Roman" w:hAnsi="Times New Roman"/>
                <w:sz w:val="24"/>
                <w:szCs w:val="24"/>
              </w:rPr>
              <w:t>Казань</w:t>
            </w:r>
          </w:p>
        </w:tc>
        <w:tc>
          <w:tcPr>
            <w:tcW w:w="1842" w:type="dxa"/>
            <w:tcBorders>
              <w:top w:val="nil"/>
              <w:left w:val="nil"/>
              <w:bottom w:val="single" w:sz="4" w:space="0" w:color="auto"/>
              <w:right w:val="single" w:sz="4" w:space="0" w:color="auto"/>
            </w:tcBorders>
            <w:shd w:val="clear" w:color="auto" w:fill="FFFFFF" w:themeFill="background1"/>
            <w:vAlign w:val="center"/>
          </w:tcPr>
          <w:p w:rsidR="00D72A3A" w:rsidRPr="00D72A3A" w:rsidRDefault="00D72A3A" w:rsidP="00AA34A7">
            <w:pPr>
              <w:jc w:val="center"/>
              <w:rPr>
                <w:rFonts w:ascii="Times New Roman" w:hAnsi="Times New Roman"/>
                <w:sz w:val="24"/>
                <w:szCs w:val="24"/>
              </w:rPr>
            </w:pPr>
            <w:r w:rsidRPr="00D72A3A">
              <w:rPr>
                <w:rFonts w:ascii="Times New Roman" w:hAnsi="Times New Roman"/>
                <w:sz w:val="24"/>
                <w:szCs w:val="24"/>
              </w:rPr>
              <w:t>Калуга</w:t>
            </w:r>
          </w:p>
        </w:tc>
        <w:tc>
          <w:tcPr>
            <w:tcW w:w="851" w:type="dxa"/>
            <w:tcBorders>
              <w:top w:val="nil"/>
              <w:left w:val="single" w:sz="4" w:space="0" w:color="auto"/>
              <w:bottom w:val="single" w:sz="4" w:space="0" w:color="auto"/>
              <w:right w:val="single" w:sz="4" w:space="0" w:color="auto"/>
            </w:tcBorders>
            <w:shd w:val="clear" w:color="auto" w:fill="FFFFFF" w:themeFill="background1"/>
            <w:vAlign w:val="center"/>
          </w:tcPr>
          <w:p w:rsidR="00D72A3A" w:rsidRPr="00D72A3A" w:rsidRDefault="00D72A3A" w:rsidP="00AA34A7">
            <w:pPr>
              <w:pStyle w:val="ConsPlusNormal"/>
              <w:spacing w:line="232" w:lineRule="auto"/>
              <w:jc w:val="center"/>
              <w:rPr>
                <w:sz w:val="24"/>
                <w:szCs w:val="24"/>
              </w:rPr>
            </w:pPr>
            <w:r w:rsidRPr="00D72A3A">
              <w:rPr>
                <w:sz w:val="24"/>
                <w:szCs w:val="24"/>
              </w:rPr>
              <w:t>2</w:t>
            </w:r>
          </w:p>
        </w:tc>
        <w:tc>
          <w:tcPr>
            <w:tcW w:w="850" w:type="dxa"/>
            <w:tcBorders>
              <w:top w:val="nil"/>
              <w:left w:val="nil"/>
              <w:bottom w:val="single" w:sz="4" w:space="0" w:color="auto"/>
              <w:right w:val="single" w:sz="4" w:space="0" w:color="auto"/>
            </w:tcBorders>
            <w:shd w:val="clear" w:color="auto" w:fill="FFFFFF" w:themeFill="background1"/>
            <w:vAlign w:val="center"/>
          </w:tcPr>
          <w:p w:rsidR="00D72A3A" w:rsidRPr="00D72A3A" w:rsidRDefault="00D72A3A" w:rsidP="00AA34A7">
            <w:pPr>
              <w:pStyle w:val="ConsPlusNormal"/>
              <w:spacing w:line="232" w:lineRule="auto"/>
              <w:jc w:val="center"/>
              <w:rPr>
                <w:sz w:val="24"/>
                <w:szCs w:val="24"/>
              </w:rPr>
            </w:pPr>
            <w:r w:rsidRPr="00D72A3A">
              <w:rPr>
                <w:sz w:val="24"/>
                <w:szCs w:val="24"/>
              </w:rPr>
              <w:t>69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2A3A" w:rsidRDefault="00AA34A7" w:rsidP="00AA34A7">
            <w:pPr>
              <w:pStyle w:val="ConsPlusNormal"/>
              <w:spacing w:line="232" w:lineRule="auto"/>
              <w:jc w:val="center"/>
              <w:rPr>
                <w:sz w:val="24"/>
                <w:szCs w:val="24"/>
              </w:rPr>
            </w:pPr>
            <w:r>
              <w:rPr>
                <w:sz w:val="24"/>
                <w:szCs w:val="24"/>
              </w:rPr>
              <w:t>5 157,0</w:t>
            </w:r>
          </w:p>
        </w:tc>
        <w:tc>
          <w:tcPr>
            <w:tcW w:w="1985" w:type="dxa"/>
            <w:tcBorders>
              <w:top w:val="nil"/>
              <w:left w:val="single" w:sz="4" w:space="0" w:color="auto"/>
              <w:bottom w:val="single" w:sz="4" w:space="0" w:color="auto"/>
              <w:right w:val="single" w:sz="4" w:space="0" w:color="auto"/>
            </w:tcBorders>
            <w:shd w:val="clear" w:color="auto" w:fill="FFFFFF" w:themeFill="background1"/>
            <w:vAlign w:val="center"/>
          </w:tcPr>
          <w:p w:rsidR="00D72A3A" w:rsidRPr="00D72A3A" w:rsidRDefault="00D72A3A" w:rsidP="00DF3674">
            <w:pPr>
              <w:pStyle w:val="ConsPlusNormal"/>
              <w:spacing w:line="235" w:lineRule="auto"/>
              <w:jc w:val="center"/>
              <w:rPr>
                <w:sz w:val="24"/>
                <w:szCs w:val="24"/>
              </w:rPr>
            </w:pPr>
            <w:r w:rsidRPr="00D72A3A">
              <w:rPr>
                <w:sz w:val="24"/>
                <w:szCs w:val="24"/>
              </w:rPr>
              <w:t>117 431,10</w:t>
            </w:r>
          </w:p>
        </w:tc>
        <w:tc>
          <w:tcPr>
            <w:tcW w:w="1417" w:type="dxa"/>
            <w:tcBorders>
              <w:top w:val="nil"/>
              <w:left w:val="single" w:sz="4" w:space="0" w:color="auto"/>
              <w:bottom w:val="single" w:sz="4" w:space="0" w:color="auto"/>
              <w:right w:val="single" w:sz="4" w:space="0" w:color="auto"/>
            </w:tcBorders>
            <w:shd w:val="clear" w:color="auto" w:fill="auto"/>
            <w:vAlign w:val="center"/>
          </w:tcPr>
          <w:p w:rsidR="00D72A3A" w:rsidRPr="00D72A3A" w:rsidRDefault="00D72A3A" w:rsidP="00AA34A7">
            <w:pPr>
              <w:spacing w:after="0"/>
              <w:jc w:val="center"/>
              <w:rPr>
                <w:rFonts w:ascii="Times New Roman" w:hAnsi="Times New Roman"/>
                <w:sz w:val="24"/>
                <w:szCs w:val="24"/>
              </w:rPr>
            </w:pPr>
            <w:r w:rsidRPr="00D72A3A">
              <w:rPr>
                <w:rFonts w:ascii="Times New Roman" w:hAnsi="Times New Roman"/>
                <w:sz w:val="24"/>
                <w:szCs w:val="24"/>
              </w:rPr>
              <w:t>01.05.2024-31.12.2024</w:t>
            </w:r>
          </w:p>
        </w:tc>
      </w:tr>
      <w:tr w:rsidR="00D72A3A" w:rsidTr="00D72A3A">
        <w:tblPrEx>
          <w:tblLook w:val="04A0" w:firstRow="1" w:lastRow="0" w:firstColumn="1" w:lastColumn="0" w:noHBand="0" w:noVBand="1"/>
        </w:tblPrEx>
        <w:trPr>
          <w:trHeight w:val="20"/>
        </w:trPr>
        <w:tc>
          <w:tcPr>
            <w:tcW w:w="562" w:type="dxa"/>
            <w:tcBorders>
              <w:top w:val="single" w:sz="4" w:space="0" w:color="auto"/>
              <w:left w:val="single" w:sz="4" w:space="0" w:color="auto"/>
              <w:bottom w:val="single" w:sz="4" w:space="0" w:color="auto"/>
              <w:right w:val="single" w:sz="4" w:space="0" w:color="auto"/>
            </w:tcBorders>
            <w:vAlign w:val="center"/>
          </w:tcPr>
          <w:p w:rsidR="00D72A3A" w:rsidRDefault="00AA34A7" w:rsidP="00AA34A7">
            <w:pPr>
              <w:pStyle w:val="ConsPlusNormal"/>
              <w:spacing w:line="235" w:lineRule="auto"/>
              <w:jc w:val="center"/>
              <w:rPr>
                <w:sz w:val="24"/>
                <w:szCs w:val="24"/>
              </w:rPr>
            </w:pPr>
            <w:r>
              <w:rPr>
                <w:sz w:val="24"/>
                <w:szCs w:val="24"/>
              </w:rPr>
              <w:t>23.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Pr="00D72A3A" w:rsidRDefault="00D72A3A" w:rsidP="00AA34A7">
            <w:pPr>
              <w:jc w:val="center"/>
              <w:rPr>
                <w:rFonts w:ascii="Times New Roman" w:hAnsi="Times New Roman"/>
                <w:sz w:val="24"/>
                <w:szCs w:val="24"/>
              </w:rPr>
            </w:pPr>
            <w:r w:rsidRPr="00D72A3A">
              <w:rPr>
                <w:rFonts w:ascii="Times New Roman" w:hAnsi="Times New Roman"/>
                <w:sz w:val="24"/>
                <w:szCs w:val="24"/>
              </w:rPr>
              <w:t>Казань</w:t>
            </w:r>
          </w:p>
        </w:tc>
        <w:tc>
          <w:tcPr>
            <w:tcW w:w="1842" w:type="dxa"/>
            <w:tcBorders>
              <w:top w:val="single" w:sz="4" w:space="0" w:color="auto"/>
              <w:left w:val="nil"/>
              <w:bottom w:val="nil"/>
              <w:right w:val="nil"/>
            </w:tcBorders>
            <w:shd w:val="clear" w:color="auto" w:fill="FFFFFF" w:themeFill="background1"/>
            <w:vAlign w:val="center"/>
          </w:tcPr>
          <w:p w:rsidR="00D72A3A" w:rsidRPr="00D72A3A" w:rsidRDefault="00D72A3A" w:rsidP="00AA34A7">
            <w:pPr>
              <w:jc w:val="center"/>
              <w:rPr>
                <w:rFonts w:ascii="Times New Roman" w:hAnsi="Times New Roman"/>
                <w:sz w:val="24"/>
                <w:szCs w:val="24"/>
              </w:rPr>
            </w:pPr>
            <w:r w:rsidRPr="00D72A3A">
              <w:rPr>
                <w:rFonts w:ascii="Times New Roman" w:hAnsi="Times New Roman"/>
                <w:sz w:val="24"/>
                <w:szCs w:val="24"/>
              </w:rPr>
              <w:t>Нальчик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2A3A" w:rsidRPr="00D72A3A" w:rsidRDefault="00D72A3A" w:rsidP="00AA34A7">
            <w:pPr>
              <w:pStyle w:val="ConsPlusNormal"/>
              <w:spacing w:line="232" w:lineRule="auto"/>
              <w:jc w:val="center"/>
              <w:rPr>
                <w:sz w:val="24"/>
                <w:szCs w:val="24"/>
              </w:rPr>
            </w:pPr>
            <w:r w:rsidRPr="00D72A3A">
              <w:rPr>
                <w:sz w:val="24"/>
                <w:szCs w:val="24"/>
              </w:rPr>
              <w:t>1</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D72A3A" w:rsidRPr="00D72A3A" w:rsidRDefault="00A51914" w:rsidP="00AA34A7">
            <w:pPr>
              <w:pStyle w:val="ConsPlusNormal"/>
              <w:spacing w:line="232" w:lineRule="auto"/>
              <w:jc w:val="center"/>
              <w:rPr>
                <w:sz w:val="24"/>
                <w:szCs w:val="24"/>
              </w:rPr>
            </w:pPr>
            <w:r>
              <w:rPr>
                <w:sz w:val="24"/>
                <w:szCs w:val="24"/>
              </w:rPr>
              <w:t>5</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D72A3A" w:rsidRPr="00D72A3A" w:rsidRDefault="00AA34A7" w:rsidP="00AA34A7">
            <w:pPr>
              <w:pStyle w:val="ConsPlusNormal"/>
              <w:spacing w:line="232" w:lineRule="auto"/>
              <w:jc w:val="center"/>
              <w:rPr>
                <w:sz w:val="24"/>
                <w:szCs w:val="24"/>
              </w:rPr>
            </w:pPr>
            <w:r>
              <w:rPr>
                <w:sz w:val="24"/>
                <w:szCs w:val="24"/>
              </w:rPr>
              <w:t>8 055,0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2A3A" w:rsidRDefault="00D72A3A" w:rsidP="00DF3674">
            <w:pPr>
              <w:pStyle w:val="ConsPlusNormal"/>
              <w:spacing w:line="235" w:lineRule="auto"/>
              <w:jc w:val="center"/>
              <w:rPr>
                <w:sz w:val="24"/>
                <w:szCs w:val="24"/>
              </w:rPr>
            </w:pPr>
            <w:r w:rsidRPr="00D72A3A">
              <w:rPr>
                <w:sz w:val="24"/>
                <w:szCs w:val="24"/>
              </w:rPr>
              <w:t>246 361,31</w:t>
            </w:r>
          </w:p>
        </w:tc>
        <w:tc>
          <w:tcPr>
            <w:tcW w:w="1417" w:type="dxa"/>
            <w:tcBorders>
              <w:top w:val="single" w:sz="4" w:space="0" w:color="auto"/>
              <w:left w:val="single" w:sz="4" w:space="0" w:color="auto"/>
              <w:bottom w:val="single" w:sz="4" w:space="0" w:color="auto"/>
              <w:right w:val="single" w:sz="4" w:space="0" w:color="auto"/>
            </w:tcBorders>
            <w:vAlign w:val="center"/>
          </w:tcPr>
          <w:p w:rsidR="00D72A3A" w:rsidRDefault="00D72A3A" w:rsidP="00A51914">
            <w:pPr>
              <w:pStyle w:val="ConsPlusNormal"/>
              <w:spacing w:line="232" w:lineRule="auto"/>
              <w:jc w:val="center"/>
              <w:rPr>
                <w:sz w:val="24"/>
                <w:szCs w:val="24"/>
              </w:rPr>
            </w:pPr>
            <w:r w:rsidRPr="0051105A">
              <w:rPr>
                <w:sz w:val="24"/>
                <w:szCs w:val="24"/>
              </w:rPr>
              <w:t>01.01.2024-</w:t>
            </w:r>
            <w:r w:rsidR="00A51914">
              <w:rPr>
                <w:sz w:val="24"/>
                <w:szCs w:val="24"/>
              </w:rPr>
              <w:t>02.06</w:t>
            </w:r>
            <w:r w:rsidRPr="0051105A">
              <w:rPr>
                <w:sz w:val="24"/>
                <w:szCs w:val="24"/>
              </w:rPr>
              <w:t>.2024</w:t>
            </w:r>
          </w:p>
        </w:tc>
      </w:tr>
      <w:tr w:rsidR="00D72A3A" w:rsidTr="00D72A3A">
        <w:tblPrEx>
          <w:tblLook w:val="04A0" w:firstRow="1" w:lastRow="0" w:firstColumn="1" w:lastColumn="0" w:noHBand="0" w:noVBand="1"/>
        </w:tblPrEx>
        <w:trPr>
          <w:trHeight w:val="20"/>
        </w:trPr>
        <w:tc>
          <w:tcPr>
            <w:tcW w:w="562" w:type="dxa"/>
            <w:tcBorders>
              <w:top w:val="single" w:sz="4" w:space="0" w:color="auto"/>
              <w:left w:val="single" w:sz="4" w:space="0" w:color="auto"/>
              <w:bottom w:val="single" w:sz="4" w:space="0" w:color="auto"/>
              <w:right w:val="single" w:sz="4" w:space="0" w:color="auto"/>
            </w:tcBorders>
            <w:vAlign w:val="center"/>
          </w:tcPr>
          <w:p w:rsidR="00D72A3A" w:rsidRDefault="00AA34A7" w:rsidP="00AA34A7">
            <w:pPr>
              <w:pStyle w:val="ConsPlusNormal"/>
              <w:spacing w:line="235" w:lineRule="auto"/>
              <w:jc w:val="center"/>
              <w:rPr>
                <w:sz w:val="24"/>
                <w:szCs w:val="24"/>
              </w:rPr>
            </w:pPr>
            <w:r>
              <w:rPr>
                <w:sz w:val="24"/>
                <w:szCs w:val="24"/>
              </w:rPr>
              <w:t>24.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Pr="00D72A3A" w:rsidRDefault="00D72A3A" w:rsidP="00AA34A7">
            <w:pPr>
              <w:jc w:val="center"/>
              <w:rPr>
                <w:rFonts w:ascii="Times New Roman" w:hAnsi="Times New Roman"/>
                <w:sz w:val="24"/>
                <w:szCs w:val="24"/>
              </w:rPr>
            </w:pPr>
            <w:r w:rsidRPr="00D72A3A">
              <w:rPr>
                <w:rFonts w:ascii="Times New Roman" w:hAnsi="Times New Roman"/>
                <w:sz w:val="24"/>
                <w:szCs w:val="24"/>
              </w:rPr>
              <w:t>Казань</w:t>
            </w:r>
          </w:p>
        </w:tc>
        <w:tc>
          <w:tcPr>
            <w:tcW w:w="1842" w:type="dxa"/>
            <w:tcBorders>
              <w:top w:val="single" w:sz="4" w:space="0" w:color="auto"/>
              <w:left w:val="nil"/>
              <w:bottom w:val="single" w:sz="4" w:space="0" w:color="auto"/>
              <w:right w:val="single" w:sz="4" w:space="0" w:color="auto"/>
            </w:tcBorders>
            <w:shd w:val="clear" w:color="auto" w:fill="FFFFFF" w:themeFill="background1"/>
            <w:vAlign w:val="center"/>
          </w:tcPr>
          <w:p w:rsidR="00D72A3A" w:rsidRPr="00D72A3A" w:rsidRDefault="00D72A3A" w:rsidP="00AA34A7">
            <w:pPr>
              <w:jc w:val="center"/>
              <w:rPr>
                <w:rFonts w:ascii="Times New Roman" w:hAnsi="Times New Roman"/>
                <w:sz w:val="24"/>
                <w:szCs w:val="24"/>
              </w:rPr>
            </w:pPr>
            <w:r w:rsidRPr="00D72A3A">
              <w:rPr>
                <w:rFonts w:ascii="Times New Roman" w:hAnsi="Times New Roman"/>
                <w:sz w:val="24"/>
                <w:szCs w:val="24"/>
              </w:rPr>
              <w:t>Иркутск</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2A3A" w:rsidRPr="00D72A3A" w:rsidRDefault="00D72A3A" w:rsidP="00AA34A7">
            <w:pPr>
              <w:pStyle w:val="ConsPlusNormal"/>
              <w:spacing w:line="232" w:lineRule="auto"/>
              <w:jc w:val="center"/>
              <w:rPr>
                <w:sz w:val="24"/>
                <w:szCs w:val="24"/>
              </w:rPr>
            </w:pPr>
            <w:r w:rsidRPr="00D72A3A">
              <w:rPr>
                <w:sz w:val="24"/>
                <w:szCs w:val="24"/>
              </w:rPr>
              <w:t>2</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D72A3A" w:rsidRPr="00D72A3A" w:rsidRDefault="00D51932" w:rsidP="00AA34A7">
            <w:pPr>
              <w:pStyle w:val="ConsPlusNormal"/>
              <w:spacing w:line="232" w:lineRule="auto"/>
              <w:jc w:val="center"/>
              <w:rPr>
                <w:sz w:val="24"/>
                <w:szCs w:val="24"/>
              </w:rPr>
            </w:pPr>
            <w:r>
              <w:rPr>
                <w:sz w:val="24"/>
                <w:szCs w:val="24"/>
              </w:rPr>
              <w:t>38,5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2A3A" w:rsidRDefault="00AA34A7" w:rsidP="00AA34A7">
            <w:pPr>
              <w:pStyle w:val="ConsPlusNormal"/>
              <w:spacing w:line="232" w:lineRule="auto"/>
              <w:jc w:val="center"/>
              <w:rPr>
                <w:sz w:val="24"/>
                <w:szCs w:val="24"/>
              </w:rPr>
            </w:pPr>
            <w:r>
              <w:rPr>
                <w:sz w:val="24"/>
                <w:szCs w:val="24"/>
              </w:rPr>
              <w:t>10 953,0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2A3A" w:rsidRPr="00D72A3A" w:rsidRDefault="00D72A3A" w:rsidP="00DF3674">
            <w:pPr>
              <w:pStyle w:val="ConsPlusNormal"/>
              <w:spacing w:line="235" w:lineRule="auto"/>
              <w:jc w:val="center"/>
              <w:rPr>
                <w:sz w:val="24"/>
                <w:szCs w:val="24"/>
              </w:rPr>
            </w:pPr>
            <w:r w:rsidRPr="00D72A3A">
              <w:rPr>
                <w:sz w:val="24"/>
                <w:szCs w:val="24"/>
              </w:rPr>
              <w:t>492 722,62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Pr="00D72A3A" w:rsidRDefault="00D72A3A" w:rsidP="00AA34A7">
            <w:pPr>
              <w:spacing w:after="0" w:line="240" w:lineRule="auto"/>
              <w:jc w:val="center"/>
              <w:rPr>
                <w:rFonts w:ascii="Times New Roman" w:hAnsi="Times New Roman"/>
                <w:sz w:val="24"/>
                <w:szCs w:val="24"/>
              </w:rPr>
            </w:pPr>
            <w:r w:rsidRPr="00D72A3A">
              <w:rPr>
                <w:rFonts w:ascii="Times New Roman" w:hAnsi="Times New Roman"/>
                <w:sz w:val="24"/>
                <w:szCs w:val="24"/>
              </w:rPr>
              <w:t>01.02.2024-30.04.2024 01.10.2024-31.12.2024</w:t>
            </w:r>
          </w:p>
        </w:tc>
      </w:tr>
      <w:tr w:rsidR="00AA34A7" w:rsidTr="00AA34A7">
        <w:tblPrEx>
          <w:tblLook w:val="04A0" w:firstRow="1" w:lastRow="0" w:firstColumn="1" w:lastColumn="0" w:noHBand="0" w:noVBand="1"/>
        </w:tblPrEx>
        <w:trPr>
          <w:trHeight w:val="20"/>
        </w:trPr>
        <w:tc>
          <w:tcPr>
            <w:tcW w:w="562" w:type="dxa"/>
            <w:tcBorders>
              <w:top w:val="single" w:sz="4" w:space="0" w:color="auto"/>
              <w:left w:val="single" w:sz="4" w:space="0" w:color="auto"/>
              <w:bottom w:val="single" w:sz="4" w:space="0" w:color="auto"/>
              <w:right w:val="single" w:sz="4" w:space="0" w:color="auto"/>
            </w:tcBorders>
            <w:vAlign w:val="center"/>
          </w:tcPr>
          <w:p w:rsidR="00AA34A7" w:rsidRDefault="00AA34A7" w:rsidP="00AA34A7">
            <w:pPr>
              <w:pStyle w:val="ConsPlusNormal"/>
              <w:spacing w:line="235" w:lineRule="auto"/>
              <w:jc w:val="center"/>
              <w:rPr>
                <w:sz w:val="24"/>
                <w:szCs w:val="24"/>
              </w:rPr>
            </w:pPr>
            <w:r>
              <w:rPr>
                <w:sz w:val="24"/>
                <w:szCs w:val="24"/>
              </w:rPr>
              <w:t>25.</w:t>
            </w:r>
          </w:p>
        </w:tc>
        <w:tc>
          <w:tcPr>
            <w:tcW w:w="1560" w:type="dxa"/>
            <w:tcBorders>
              <w:top w:val="nil"/>
              <w:left w:val="single" w:sz="4" w:space="0" w:color="auto"/>
              <w:bottom w:val="single" w:sz="4" w:space="0" w:color="auto"/>
              <w:right w:val="single" w:sz="4" w:space="0" w:color="auto"/>
            </w:tcBorders>
            <w:shd w:val="clear" w:color="auto" w:fill="auto"/>
            <w:vAlign w:val="center"/>
          </w:tcPr>
          <w:p w:rsidR="00AA34A7" w:rsidRPr="00D72A3A" w:rsidRDefault="00AA34A7" w:rsidP="00AA34A7">
            <w:pPr>
              <w:jc w:val="center"/>
              <w:rPr>
                <w:rFonts w:ascii="Times New Roman" w:hAnsi="Times New Roman"/>
                <w:sz w:val="24"/>
                <w:szCs w:val="24"/>
              </w:rPr>
            </w:pPr>
            <w:r w:rsidRPr="00D72A3A">
              <w:rPr>
                <w:rFonts w:ascii="Times New Roman" w:hAnsi="Times New Roman"/>
                <w:sz w:val="24"/>
                <w:szCs w:val="24"/>
              </w:rPr>
              <w:t>Казань</w:t>
            </w:r>
          </w:p>
        </w:tc>
        <w:tc>
          <w:tcPr>
            <w:tcW w:w="1842" w:type="dxa"/>
            <w:tcBorders>
              <w:top w:val="nil"/>
              <w:left w:val="nil"/>
              <w:bottom w:val="single" w:sz="4" w:space="0" w:color="auto"/>
              <w:right w:val="single" w:sz="4" w:space="0" w:color="auto"/>
            </w:tcBorders>
            <w:shd w:val="clear" w:color="auto" w:fill="FFFFFF" w:themeFill="background1"/>
            <w:vAlign w:val="center"/>
          </w:tcPr>
          <w:p w:rsidR="00AA34A7" w:rsidRPr="00D72A3A" w:rsidRDefault="00AA34A7" w:rsidP="00AA34A7">
            <w:pPr>
              <w:jc w:val="center"/>
              <w:rPr>
                <w:rFonts w:ascii="Times New Roman" w:hAnsi="Times New Roman"/>
                <w:sz w:val="24"/>
                <w:szCs w:val="24"/>
              </w:rPr>
            </w:pPr>
            <w:r w:rsidRPr="00D72A3A">
              <w:rPr>
                <w:rFonts w:ascii="Times New Roman" w:hAnsi="Times New Roman"/>
                <w:sz w:val="24"/>
                <w:szCs w:val="24"/>
              </w:rPr>
              <w:t>Барнаул</w:t>
            </w:r>
          </w:p>
        </w:tc>
        <w:tc>
          <w:tcPr>
            <w:tcW w:w="851" w:type="dxa"/>
            <w:tcBorders>
              <w:top w:val="nil"/>
              <w:left w:val="single" w:sz="4" w:space="0" w:color="auto"/>
              <w:bottom w:val="single" w:sz="4" w:space="0" w:color="auto"/>
              <w:right w:val="single" w:sz="4" w:space="0" w:color="auto"/>
            </w:tcBorders>
            <w:shd w:val="clear" w:color="auto" w:fill="FFFFFF" w:themeFill="background1"/>
            <w:vAlign w:val="center"/>
          </w:tcPr>
          <w:p w:rsidR="00AA34A7" w:rsidRPr="00D72A3A" w:rsidRDefault="00AA34A7" w:rsidP="00AA34A7">
            <w:pPr>
              <w:pStyle w:val="ConsPlusNormal"/>
              <w:spacing w:line="232" w:lineRule="auto"/>
              <w:jc w:val="center"/>
              <w:rPr>
                <w:sz w:val="24"/>
                <w:szCs w:val="24"/>
              </w:rPr>
            </w:pPr>
            <w:r w:rsidRPr="00D72A3A">
              <w:rPr>
                <w:sz w:val="24"/>
                <w:szCs w:val="24"/>
              </w:rPr>
              <w:t>2</w:t>
            </w:r>
          </w:p>
        </w:tc>
        <w:tc>
          <w:tcPr>
            <w:tcW w:w="850" w:type="dxa"/>
            <w:tcBorders>
              <w:top w:val="nil"/>
              <w:left w:val="nil"/>
              <w:bottom w:val="single" w:sz="4" w:space="0" w:color="auto"/>
              <w:right w:val="single" w:sz="4" w:space="0" w:color="auto"/>
            </w:tcBorders>
            <w:shd w:val="clear" w:color="auto" w:fill="FFFFFF" w:themeFill="background1"/>
            <w:vAlign w:val="center"/>
          </w:tcPr>
          <w:p w:rsidR="00AA34A7" w:rsidRPr="00D72A3A" w:rsidRDefault="00D51932" w:rsidP="00AA34A7">
            <w:pPr>
              <w:pStyle w:val="ConsPlusNormal"/>
              <w:spacing w:line="232" w:lineRule="auto"/>
              <w:jc w:val="center"/>
              <w:rPr>
                <w:sz w:val="24"/>
                <w:szCs w:val="24"/>
              </w:rPr>
            </w:pPr>
            <w:r>
              <w:rPr>
                <w:sz w:val="24"/>
                <w:szCs w:val="24"/>
              </w:rPr>
              <w:t>35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34A7" w:rsidRPr="00AA34A7" w:rsidRDefault="00AA34A7" w:rsidP="00AA34A7">
            <w:pPr>
              <w:pStyle w:val="ConsPlusNormal"/>
              <w:spacing w:line="232" w:lineRule="auto"/>
              <w:jc w:val="center"/>
              <w:rPr>
                <w:sz w:val="24"/>
                <w:szCs w:val="24"/>
              </w:rPr>
            </w:pPr>
            <w:r w:rsidRPr="00AA34A7">
              <w:rPr>
                <w:sz w:val="24"/>
                <w:szCs w:val="24"/>
              </w:rPr>
              <w:t>10 953,0</w:t>
            </w:r>
          </w:p>
        </w:tc>
        <w:tc>
          <w:tcPr>
            <w:tcW w:w="1985" w:type="dxa"/>
            <w:tcBorders>
              <w:top w:val="nil"/>
              <w:left w:val="single" w:sz="4" w:space="0" w:color="auto"/>
              <w:bottom w:val="single" w:sz="4" w:space="0" w:color="auto"/>
              <w:right w:val="single" w:sz="4" w:space="0" w:color="auto"/>
            </w:tcBorders>
            <w:shd w:val="clear" w:color="auto" w:fill="FFFFFF" w:themeFill="background1"/>
            <w:vAlign w:val="center"/>
          </w:tcPr>
          <w:p w:rsidR="00AA34A7" w:rsidRPr="00D72A3A" w:rsidRDefault="00AA34A7" w:rsidP="00DF3674">
            <w:pPr>
              <w:pStyle w:val="ConsPlusNormal"/>
              <w:spacing w:line="235" w:lineRule="auto"/>
              <w:jc w:val="center"/>
              <w:rPr>
                <w:sz w:val="24"/>
                <w:szCs w:val="24"/>
              </w:rPr>
            </w:pPr>
            <w:r w:rsidRPr="00D72A3A">
              <w:rPr>
                <w:sz w:val="24"/>
                <w:szCs w:val="24"/>
              </w:rPr>
              <w:t>246 361,31</w:t>
            </w:r>
          </w:p>
        </w:tc>
        <w:tc>
          <w:tcPr>
            <w:tcW w:w="1417" w:type="dxa"/>
            <w:tcBorders>
              <w:top w:val="nil"/>
              <w:left w:val="single" w:sz="4" w:space="0" w:color="auto"/>
              <w:bottom w:val="single" w:sz="4" w:space="0" w:color="auto"/>
              <w:right w:val="single" w:sz="4" w:space="0" w:color="auto"/>
            </w:tcBorders>
            <w:shd w:val="clear" w:color="auto" w:fill="auto"/>
            <w:vAlign w:val="center"/>
          </w:tcPr>
          <w:p w:rsidR="00AA34A7" w:rsidRPr="00D72A3A" w:rsidRDefault="00AA34A7" w:rsidP="00AA34A7">
            <w:pPr>
              <w:spacing w:after="0" w:line="240" w:lineRule="auto"/>
              <w:jc w:val="center"/>
              <w:rPr>
                <w:rFonts w:ascii="Times New Roman" w:hAnsi="Times New Roman"/>
                <w:sz w:val="24"/>
                <w:szCs w:val="24"/>
              </w:rPr>
            </w:pPr>
            <w:r w:rsidRPr="00D72A3A">
              <w:rPr>
                <w:rFonts w:ascii="Times New Roman" w:hAnsi="Times New Roman"/>
                <w:sz w:val="24"/>
                <w:szCs w:val="24"/>
              </w:rPr>
              <w:t>15.04.2024-28.05.2024 24.09.2024-31.12.2024</w:t>
            </w:r>
          </w:p>
        </w:tc>
      </w:tr>
      <w:tr w:rsidR="00AA34A7" w:rsidTr="00AA34A7">
        <w:tblPrEx>
          <w:tblLook w:val="04A0" w:firstRow="1" w:lastRow="0" w:firstColumn="1" w:lastColumn="0" w:noHBand="0" w:noVBand="1"/>
        </w:tblPrEx>
        <w:trPr>
          <w:trHeight w:val="20"/>
        </w:trPr>
        <w:tc>
          <w:tcPr>
            <w:tcW w:w="562" w:type="dxa"/>
            <w:tcBorders>
              <w:top w:val="single" w:sz="4" w:space="0" w:color="auto"/>
              <w:left w:val="single" w:sz="4" w:space="0" w:color="auto"/>
              <w:bottom w:val="single" w:sz="4" w:space="0" w:color="auto"/>
              <w:right w:val="single" w:sz="4" w:space="0" w:color="auto"/>
            </w:tcBorders>
            <w:vAlign w:val="center"/>
          </w:tcPr>
          <w:p w:rsidR="00AA34A7" w:rsidRDefault="00AA34A7" w:rsidP="00AA34A7">
            <w:pPr>
              <w:pStyle w:val="ConsPlusNormal"/>
              <w:spacing w:line="235" w:lineRule="auto"/>
              <w:jc w:val="center"/>
              <w:rPr>
                <w:sz w:val="24"/>
                <w:szCs w:val="24"/>
              </w:rPr>
            </w:pPr>
            <w:r>
              <w:rPr>
                <w:sz w:val="24"/>
                <w:szCs w:val="24"/>
              </w:rPr>
              <w:t>26.</w:t>
            </w:r>
          </w:p>
        </w:tc>
        <w:tc>
          <w:tcPr>
            <w:tcW w:w="1560" w:type="dxa"/>
            <w:tcBorders>
              <w:top w:val="nil"/>
              <w:left w:val="single" w:sz="4" w:space="0" w:color="auto"/>
              <w:bottom w:val="single" w:sz="4" w:space="0" w:color="auto"/>
              <w:right w:val="single" w:sz="4" w:space="0" w:color="auto"/>
            </w:tcBorders>
            <w:shd w:val="clear" w:color="auto" w:fill="auto"/>
            <w:vAlign w:val="center"/>
          </w:tcPr>
          <w:p w:rsidR="00AA34A7" w:rsidRPr="00D72A3A" w:rsidRDefault="00AA34A7" w:rsidP="00AA34A7">
            <w:pPr>
              <w:jc w:val="center"/>
              <w:rPr>
                <w:rFonts w:ascii="Times New Roman" w:hAnsi="Times New Roman"/>
                <w:sz w:val="24"/>
                <w:szCs w:val="24"/>
              </w:rPr>
            </w:pPr>
            <w:r w:rsidRPr="00D72A3A">
              <w:rPr>
                <w:rFonts w:ascii="Times New Roman" w:hAnsi="Times New Roman"/>
                <w:sz w:val="24"/>
                <w:szCs w:val="24"/>
              </w:rPr>
              <w:t>Казань</w:t>
            </w:r>
          </w:p>
        </w:tc>
        <w:tc>
          <w:tcPr>
            <w:tcW w:w="1842" w:type="dxa"/>
            <w:tcBorders>
              <w:top w:val="nil"/>
              <w:left w:val="nil"/>
              <w:bottom w:val="single" w:sz="4" w:space="0" w:color="auto"/>
              <w:right w:val="single" w:sz="4" w:space="0" w:color="auto"/>
            </w:tcBorders>
            <w:shd w:val="clear" w:color="auto" w:fill="FFFFFF" w:themeFill="background1"/>
            <w:vAlign w:val="center"/>
          </w:tcPr>
          <w:p w:rsidR="00AA34A7" w:rsidRPr="00D72A3A" w:rsidRDefault="00AA34A7" w:rsidP="00AA34A7">
            <w:pPr>
              <w:jc w:val="center"/>
              <w:rPr>
                <w:rFonts w:ascii="Times New Roman" w:hAnsi="Times New Roman"/>
                <w:sz w:val="24"/>
                <w:szCs w:val="24"/>
              </w:rPr>
            </w:pPr>
            <w:r w:rsidRPr="00D72A3A">
              <w:rPr>
                <w:rFonts w:ascii="Times New Roman" w:hAnsi="Times New Roman"/>
                <w:sz w:val="24"/>
                <w:szCs w:val="24"/>
              </w:rPr>
              <w:t>Улан-Удэ</w:t>
            </w:r>
          </w:p>
        </w:tc>
        <w:tc>
          <w:tcPr>
            <w:tcW w:w="851" w:type="dxa"/>
            <w:tcBorders>
              <w:top w:val="nil"/>
              <w:left w:val="single" w:sz="4" w:space="0" w:color="auto"/>
              <w:bottom w:val="single" w:sz="4" w:space="0" w:color="auto"/>
              <w:right w:val="single" w:sz="4" w:space="0" w:color="auto"/>
            </w:tcBorders>
            <w:shd w:val="clear" w:color="auto" w:fill="FFFFFF" w:themeFill="background1"/>
            <w:vAlign w:val="center"/>
          </w:tcPr>
          <w:p w:rsidR="00AA34A7" w:rsidRPr="00D72A3A" w:rsidRDefault="00AA34A7" w:rsidP="00AA34A7">
            <w:pPr>
              <w:pStyle w:val="ConsPlusNormal"/>
              <w:spacing w:line="232" w:lineRule="auto"/>
              <w:jc w:val="center"/>
              <w:rPr>
                <w:sz w:val="24"/>
                <w:szCs w:val="24"/>
              </w:rPr>
            </w:pPr>
            <w:r w:rsidRPr="00D72A3A">
              <w:rPr>
                <w:sz w:val="24"/>
                <w:szCs w:val="24"/>
              </w:rPr>
              <w:t>2</w:t>
            </w:r>
          </w:p>
        </w:tc>
        <w:tc>
          <w:tcPr>
            <w:tcW w:w="850" w:type="dxa"/>
            <w:tcBorders>
              <w:top w:val="nil"/>
              <w:left w:val="nil"/>
              <w:bottom w:val="single" w:sz="4" w:space="0" w:color="auto"/>
              <w:right w:val="single" w:sz="4" w:space="0" w:color="auto"/>
            </w:tcBorders>
            <w:shd w:val="clear" w:color="auto" w:fill="FFFFFF" w:themeFill="background1"/>
            <w:vAlign w:val="center"/>
          </w:tcPr>
          <w:p w:rsidR="00AA34A7" w:rsidRPr="00D72A3A" w:rsidRDefault="00AA34A7" w:rsidP="00AA34A7">
            <w:pPr>
              <w:pStyle w:val="ConsPlusNormal"/>
              <w:spacing w:line="232" w:lineRule="auto"/>
              <w:jc w:val="center"/>
              <w:rPr>
                <w:sz w:val="24"/>
                <w:szCs w:val="24"/>
              </w:rPr>
            </w:pPr>
            <w:r w:rsidRPr="00D72A3A">
              <w:rPr>
                <w:sz w:val="24"/>
                <w:szCs w:val="24"/>
              </w:rPr>
              <w:t>43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34A7" w:rsidRPr="00AA34A7" w:rsidRDefault="00AA34A7" w:rsidP="00AA34A7">
            <w:pPr>
              <w:pStyle w:val="ConsPlusNormal"/>
              <w:spacing w:line="232" w:lineRule="auto"/>
              <w:jc w:val="center"/>
              <w:rPr>
                <w:sz w:val="24"/>
                <w:szCs w:val="24"/>
              </w:rPr>
            </w:pPr>
            <w:r w:rsidRPr="00AA34A7">
              <w:rPr>
                <w:sz w:val="24"/>
                <w:szCs w:val="24"/>
              </w:rPr>
              <w:t>10 953,0</w:t>
            </w:r>
          </w:p>
        </w:tc>
        <w:tc>
          <w:tcPr>
            <w:tcW w:w="1985" w:type="dxa"/>
            <w:tcBorders>
              <w:top w:val="nil"/>
              <w:left w:val="single" w:sz="4" w:space="0" w:color="auto"/>
              <w:bottom w:val="single" w:sz="4" w:space="0" w:color="auto"/>
              <w:right w:val="single" w:sz="4" w:space="0" w:color="auto"/>
            </w:tcBorders>
            <w:shd w:val="clear" w:color="auto" w:fill="FFFFFF" w:themeFill="background1"/>
            <w:vAlign w:val="center"/>
          </w:tcPr>
          <w:p w:rsidR="00AA34A7" w:rsidRPr="00D72A3A" w:rsidRDefault="00AA34A7" w:rsidP="0074588D">
            <w:pPr>
              <w:pStyle w:val="ConsPlusNormal"/>
              <w:spacing w:line="232" w:lineRule="auto"/>
              <w:jc w:val="center"/>
              <w:rPr>
                <w:sz w:val="24"/>
                <w:szCs w:val="24"/>
              </w:rPr>
            </w:pPr>
            <w:r w:rsidRPr="00D72A3A">
              <w:rPr>
                <w:sz w:val="24"/>
                <w:szCs w:val="24"/>
              </w:rPr>
              <w:t>201 935,50</w:t>
            </w:r>
          </w:p>
        </w:tc>
        <w:tc>
          <w:tcPr>
            <w:tcW w:w="1417" w:type="dxa"/>
            <w:tcBorders>
              <w:top w:val="nil"/>
              <w:left w:val="single" w:sz="4" w:space="0" w:color="auto"/>
              <w:bottom w:val="single" w:sz="4" w:space="0" w:color="auto"/>
              <w:right w:val="single" w:sz="4" w:space="0" w:color="auto"/>
            </w:tcBorders>
            <w:shd w:val="clear" w:color="auto" w:fill="auto"/>
            <w:vAlign w:val="center"/>
          </w:tcPr>
          <w:p w:rsidR="00AA34A7" w:rsidRPr="00D72A3A" w:rsidRDefault="00AA34A7" w:rsidP="0074588D">
            <w:pPr>
              <w:spacing w:after="0" w:line="240" w:lineRule="auto"/>
              <w:jc w:val="center"/>
              <w:rPr>
                <w:rFonts w:ascii="Times New Roman" w:hAnsi="Times New Roman"/>
                <w:sz w:val="24"/>
                <w:szCs w:val="24"/>
              </w:rPr>
            </w:pPr>
            <w:r w:rsidRPr="00D72A3A">
              <w:rPr>
                <w:rFonts w:ascii="Times New Roman" w:hAnsi="Times New Roman"/>
                <w:sz w:val="24"/>
                <w:szCs w:val="24"/>
              </w:rPr>
              <w:t>01.05.202</w:t>
            </w:r>
            <w:r w:rsidR="0074588D">
              <w:rPr>
                <w:rFonts w:ascii="Times New Roman" w:hAnsi="Times New Roman"/>
                <w:sz w:val="24"/>
                <w:szCs w:val="24"/>
              </w:rPr>
              <w:t>4</w:t>
            </w:r>
            <w:r w:rsidRPr="00D72A3A">
              <w:rPr>
                <w:rFonts w:ascii="Times New Roman" w:hAnsi="Times New Roman"/>
                <w:sz w:val="24"/>
                <w:szCs w:val="24"/>
              </w:rPr>
              <w:t>-30.09.202</w:t>
            </w:r>
            <w:r w:rsidR="0074588D">
              <w:rPr>
                <w:rFonts w:ascii="Times New Roman" w:hAnsi="Times New Roman"/>
                <w:sz w:val="24"/>
                <w:szCs w:val="24"/>
              </w:rPr>
              <w:t>4</w:t>
            </w:r>
          </w:p>
        </w:tc>
      </w:tr>
      <w:tr w:rsidR="00AA34A7" w:rsidTr="00AA34A7">
        <w:tblPrEx>
          <w:tblLook w:val="04A0" w:firstRow="1" w:lastRow="0" w:firstColumn="1" w:lastColumn="0" w:noHBand="0" w:noVBand="1"/>
        </w:tblPrEx>
        <w:trPr>
          <w:trHeight w:val="20"/>
        </w:trPr>
        <w:tc>
          <w:tcPr>
            <w:tcW w:w="562" w:type="dxa"/>
            <w:tcBorders>
              <w:top w:val="single" w:sz="4" w:space="0" w:color="auto"/>
              <w:left w:val="single" w:sz="4" w:space="0" w:color="auto"/>
              <w:bottom w:val="single" w:sz="4" w:space="0" w:color="auto"/>
              <w:right w:val="single" w:sz="4" w:space="0" w:color="auto"/>
            </w:tcBorders>
            <w:vAlign w:val="center"/>
          </w:tcPr>
          <w:p w:rsidR="00AA34A7" w:rsidRDefault="00AA34A7" w:rsidP="00AA34A7">
            <w:pPr>
              <w:pStyle w:val="ConsPlusNormal"/>
              <w:spacing w:line="235" w:lineRule="auto"/>
              <w:jc w:val="center"/>
              <w:rPr>
                <w:sz w:val="24"/>
                <w:szCs w:val="24"/>
              </w:rPr>
            </w:pPr>
            <w:r>
              <w:rPr>
                <w:sz w:val="24"/>
                <w:szCs w:val="24"/>
              </w:rPr>
              <w:t>27.</w:t>
            </w:r>
          </w:p>
        </w:tc>
        <w:tc>
          <w:tcPr>
            <w:tcW w:w="1560" w:type="dxa"/>
            <w:tcBorders>
              <w:top w:val="nil"/>
              <w:left w:val="single" w:sz="4" w:space="0" w:color="auto"/>
              <w:bottom w:val="single" w:sz="4" w:space="0" w:color="auto"/>
              <w:right w:val="single" w:sz="4" w:space="0" w:color="auto"/>
            </w:tcBorders>
            <w:shd w:val="clear" w:color="auto" w:fill="auto"/>
            <w:vAlign w:val="center"/>
          </w:tcPr>
          <w:p w:rsidR="00AA34A7" w:rsidRPr="00D72A3A" w:rsidRDefault="00AA34A7" w:rsidP="00AA34A7">
            <w:pPr>
              <w:jc w:val="center"/>
              <w:rPr>
                <w:rFonts w:ascii="Times New Roman" w:hAnsi="Times New Roman"/>
                <w:sz w:val="24"/>
                <w:szCs w:val="24"/>
              </w:rPr>
            </w:pPr>
            <w:r w:rsidRPr="00D72A3A">
              <w:rPr>
                <w:rFonts w:ascii="Times New Roman" w:hAnsi="Times New Roman"/>
                <w:sz w:val="24"/>
                <w:szCs w:val="24"/>
              </w:rPr>
              <w:t>Казань</w:t>
            </w:r>
          </w:p>
        </w:tc>
        <w:tc>
          <w:tcPr>
            <w:tcW w:w="1842" w:type="dxa"/>
            <w:tcBorders>
              <w:top w:val="nil"/>
              <w:left w:val="nil"/>
              <w:bottom w:val="single" w:sz="4" w:space="0" w:color="auto"/>
              <w:right w:val="single" w:sz="4" w:space="0" w:color="auto"/>
            </w:tcBorders>
            <w:shd w:val="clear" w:color="auto" w:fill="FFFFFF" w:themeFill="background1"/>
            <w:vAlign w:val="center"/>
          </w:tcPr>
          <w:p w:rsidR="00AA34A7" w:rsidRPr="00D72A3A" w:rsidRDefault="00AA34A7" w:rsidP="00AA34A7">
            <w:pPr>
              <w:jc w:val="center"/>
              <w:rPr>
                <w:rFonts w:ascii="Times New Roman" w:hAnsi="Times New Roman"/>
                <w:sz w:val="24"/>
                <w:szCs w:val="24"/>
              </w:rPr>
            </w:pPr>
            <w:r w:rsidRPr="00D72A3A">
              <w:rPr>
                <w:rFonts w:ascii="Times New Roman" w:hAnsi="Times New Roman"/>
                <w:sz w:val="24"/>
                <w:szCs w:val="24"/>
              </w:rPr>
              <w:t>Новокузнецк</w:t>
            </w:r>
          </w:p>
        </w:tc>
        <w:tc>
          <w:tcPr>
            <w:tcW w:w="851" w:type="dxa"/>
            <w:tcBorders>
              <w:top w:val="nil"/>
              <w:left w:val="single" w:sz="4" w:space="0" w:color="auto"/>
              <w:bottom w:val="single" w:sz="4" w:space="0" w:color="auto"/>
              <w:right w:val="single" w:sz="4" w:space="0" w:color="auto"/>
            </w:tcBorders>
            <w:shd w:val="clear" w:color="auto" w:fill="FFFFFF" w:themeFill="background1"/>
            <w:vAlign w:val="center"/>
          </w:tcPr>
          <w:p w:rsidR="00AA34A7" w:rsidRPr="00D72A3A" w:rsidRDefault="00AA34A7" w:rsidP="00AA34A7">
            <w:pPr>
              <w:pStyle w:val="ConsPlusNormal"/>
              <w:spacing w:line="232" w:lineRule="auto"/>
              <w:jc w:val="center"/>
              <w:rPr>
                <w:sz w:val="24"/>
                <w:szCs w:val="24"/>
              </w:rPr>
            </w:pPr>
            <w:r w:rsidRPr="00D72A3A">
              <w:rPr>
                <w:sz w:val="24"/>
                <w:szCs w:val="24"/>
              </w:rPr>
              <w:t>2</w:t>
            </w:r>
          </w:p>
        </w:tc>
        <w:tc>
          <w:tcPr>
            <w:tcW w:w="850" w:type="dxa"/>
            <w:tcBorders>
              <w:top w:val="nil"/>
              <w:left w:val="nil"/>
              <w:bottom w:val="single" w:sz="4" w:space="0" w:color="auto"/>
              <w:right w:val="single" w:sz="4" w:space="0" w:color="auto"/>
            </w:tcBorders>
            <w:shd w:val="clear" w:color="auto" w:fill="FFFFFF" w:themeFill="background1"/>
            <w:vAlign w:val="center"/>
          </w:tcPr>
          <w:p w:rsidR="00AA34A7" w:rsidRPr="00D72A3A" w:rsidRDefault="00AA34A7" w:rsidP="00AA34A7">
            <w:pPr>
              <w:pStyle w:val="ConsPlusNormal"/>
              <w:spacing w:line="232" w:lineRule="auto"/>
              <w:jc w:val="center"/>
              <w:rPr>
                <w:sz w:val="24"/>
                <w:szCs w:val="24"/>
              </w:rPr>
            </w:pPr>
            <w:r w:rsidRPr="00D72A3A">
              <w:rPr>
                <w:sz w:val="24"/>
                <w:szCs w:val="24"/>
              </w:rPr>
              <w:t>43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A34A7" w:rsidRPr="00AA34A7" w:rsidRDefault="00AA34A7" w:rsidP="00AA34A7">
            <w:pPr>
              <w:pStyle w:val="ConsPlusNormal"/>
              <w:spacing w:line="232" w:lineRule="auto"/>
              <w:jc w:val="center"/>
              <w:rPr>
                <w:sz w:val="24"/>
                <w:szCs w:val="24"/>
              </w:rPr>
            </w:pPr>
            <w:r w:rsidRPr="00AA34A7">
              <w:rPr>
                <w:sz w:val="24"/>
                <w:szCs w:val="24"/>
              </w:rPr>
              <w:t>10 953,0</w:t>
            </w:r>
          </w:p>
        </w:tc>
        <w:tc>
          <w:tcPr>
            <w:tcW w:w="1985" w:type="dxa"/>
            <w:tcBorders>
              <w:top w:val="nil"/>
              <w:left w:val="single" w:sz="4" w:space="0" w:color="auto"/>
              <w:bottom w:val="single" w:sz="4" w:space="0" w:color="auto"/>
              <w:right w:val="single" w:sz="4" w:space="0" w:color="auto"/>
            </w:tcBorders>
            <w:shd w:val="clear" w:color="auto" w:fill="FFFFFF" w:themeFill="background1"/>
            <w:vAlign w:val="center"/>
          </w:tcPr>
          <w:p w:rsidR="00AA34A7" w:rsidRPr="00D72A3A" w:rsidRDefault="00AA34A7" w:rsidP="0074588D">
            <w:pPr>
              <w:pStyle w:val="ConsPlusNormal"/>
              <w:spacing w:line="232" w:lineRule="auto"/>
              <w:jc w:val="center"/>
              <w:rPr>
                <w:sz w:val="24"/>
                <w:szCs w:val="24"/>
              </w:rPr>
            </w:pPr>
            <w:r w:rsidRPr="00D72A3A">
              <w:rPr>
                <w:sz w:val="24"/>
                <w:szCs w:val="24"/>
              </w:rPr>
              <w:t>246 361,31</w:t>
            </w:r>
          </w:p>
        </w:tc>
        <w:tc>
          <w:tcPr>
            <w:tcW w:w="1417" w:type="dxa"/>
            <w:tcBorders>
              <w:top w:val="nil"/>
              <w:left w:val="single" w:sz="4" w:space="0" w:color="auto"/>
              <w:bottom w:val="single" w:sz="4" w:space="0" w:color="auto"/>
              <w:right w:val="single" w:sz="4" w:space="0" w:color="auto"/>
            </w:tcBorders>
            <w:shd w:val="clear" w:color="auto" w:fill="auto"/>
            <w:vAlign w:val="center"/>
          </w:tcPr>
          <w:p w:rsidR="00AA34A7" w:rsidRPr="00D72A3A" w:rsidRDefault="00AA34A7" w:rsidP="0074588D">
            <w:pPr>
              <w:spacing w:after="0" w:line="240" w:lineRule="auto"/>
              <w:jc w:val="center"/>
              <w:rPr>
                <w:rFonts w:ascii="Times New Roman" w:hAnsi="Times New Roman"/>
                <w:sz w:val="24"/>
                <w:szCs w:val="24"/>
              </w:rPr>
            </w:pPr>
            <w:r w:rsidRPr="00D72A3A">
              <w:rPr>
                <w:rFonts w:ascii="Times New Roman" w:hAnsi="Times New Roman"/>
                <w:sz w:val="24"/>
                <w:szCs w:val="24"/>
              </w:rPr>
              <w:t>01.02.202</w:t>
            </w:r>
            <w:r w:rsidR="0074588D">
              <w:rPr>
                <w:rFonts w:ascii="Times New Roman" w:hAnsi="Times New Roman"/>
                <w:sz w:val="24"/>
                <w:szCs w:val="24"/>
              </w:rPr>
              <w:t>4</w:t>
            </w:r>
            <w:r w:rsidRPr="00D72A3A">
              <w:rPr>
                <w:rFonts w:ascii="Times New Roman" w:hAnsi="Times New Roman"/>
                <w:sz w:val="24"/>
                <w:szCs w:val="24"/>
              </w:rPr>
              <w:t>-30.04.202</w:t>
            </w:r>
            <w:r w:rsidR="0074588D">
              <w:rPr>
                <w:rFonts w:ascii="Times New Roman" w:hAnsi="Times New Roman"/>
                <w:sz w:val="24"/>
                <w:szCs w:val="24"/>
              </w:rPr>
              <w:t>4</w:t>
            </w:r>
            <w:r w:rsidRPr="00D72A3A">
              <w:rPr>
                <w:rFonts w:ascii="Times New Roman" w:hAnsi="Times New Roman"/>
                <w:sz w:val="24"/>
                <w:szCs w:val="24"/>
              </w:rPr>
              <w:t xml:space="preserve"> 01.10.202</w:t>
            </w:r>
            <w:r w:rsidR="0074588D">
              <w:rPr>
                <w:rFonts w:ascii="Times New Roman" w:hAnsi="Times New Roman"/>
                <w:sz w:val="24"/>
                <w:szCs w:val="24"/>
              </w:rPr>
              <w:t>4</w:t>
            </w:r>
            <w:r w:rsidRPr="00D72A3A">
              <w:rPr>
                <w:rFonts w:ascii="Times New Roman" w:hAnsi="Times New Roman"/>
                <w:sz w:val="24"/>
                <w:szCs w:val="24"/>
              </w:rPr>
              <w:t>-31.12.202</w:t>
            </w:r>
            <w:r w:rsidR="0074588D">
              <w:rPr>
                <w:rFonts w:ascii="Times New Roman" w:hAnsi="Times New Roman"/>
                <w:sz w:val="24"/>
                <w:szCs w:val="24"/>
              </w:rPr>
              <w:t>4</w:t>
            </w:r>
          </w:p>
        </w:tc>
      </w:tr>
      <w:tr w:rsidR="00D72A3A" w:rsidTr="00D72A3A">
        <w:tblPrEx>
          <w:tblLook w:val="04A0" w:firstRow="1" w:lastRow="0" w:firstColumn="1" w:lastColumn="0" w:noHBand="0" w:noVBand="1"/>
        </w:tblPrEx>
        <w:trPr>
          <w:trHeight w:val="20"/>
        </w:trPr>
        <w:tc>
          <w:tcPr>
            <w:tcW w:w="562" w:type="dxa"/>
            <w:tcBorders>
              <w:top w:val="single" w:sz="4" w:space="0" w:color="auto"/>
              <w:left w:val="single" w:sz="4" w:space="0" w:color="auto"/>
              <w:bottom w:val="single" w:sz="4" w:space="0" w:color="auto"/>
              <w:right w:val="single" w:sz="4" w:space="0" w:color="auto"/>
            </w:tcBorders>
            <w:vAlign w:val="center"/>
          </w:tcPr>
          <w:p w:rsidR="00D72A3A" w:rsidRDefault="00AA34A7" w:rsidP="00AA34A7">
            <w:pPr>
              <w:pStyle w:val="ConsPlusNormal"/>
              <w:spacing w:line="235" w:lineRule="auto"/>
              <w:jc w:val="center"/>
              <w:rPr>
                <w:sz w:val="24"/>
                <w:szCs w:val="24"/>
              </w:rPr>
            </w:pPr>
            <w:r>
              <w:rPr>
                <w:sz w:val="24"/>
                <w:szCs w:val="24"/>
              </w:rPr>
              <w:t>28.</w:t>
            </w:r>
          </w:p>
        </w:tc>
        <w:tc>
          <w:tcPr>
            <w:tcW w:w="1560" w:type="dxa"/>
            <w:tcBorders>
              <w:top w:val="nil"/>
              <w:left w:val="single" w:sz="4" w:space="0" w:color="auto"/>
              <w:bottom w:val="single" w:sz="4" w:space="0" w:color="auto"/>
              <w:right w:val="single" w:sz="4" w:space="0" w:color="auto"/>
            </w:tcBorders>
            <w:shd w:val="clear" w:color="auto" w:fill="auto"/>
            <w:vAlign w:val="center"/>
          </w:tcPr>
          <w:p w:rsidR="00D72A3A" w:rsidRPr="00D72A3A" w:rsidRDefault="00D72A3A" w:rsidP="00AA34A7">
            <w:pPr>
              <w:jc w:val="center"/>
              <w:rPr>
                <w:rFonts w:ascii="Times New Roman" w:hAnsi="Times New Roman"/>
                <w:sz w:val="24"/>
                <w:szCs w:val="24"/>
              </w:rPr>
            </w:pPr>
            <w:r w:rsidRPr="00D72A3A">
              <w:rPr>
                <w:rFonts w:ascii="Times New Roman" w:hAnsi="Times New Roman"/>
                <w:sz w:val="24"/>
                <w:szCs w:val="24"/>
              </w:rPr>
              <w:t>Казань</w:t>
            </w:r>
          </w:p>
        </w:tc>
        <w:tc>
          <w:tcPr>
            <w:tcW w:w="1842" w:type="dxa"/>
            <w:tcBorders>
              <w:top w:val="nil"/>
              <w:left w:val="nil"/>
              <w:bottom w:val="single" w:sz="4" w:space="0" w:color="auto"/>
              <w:right w:val="single" w:sz="4" w:space="0" w:color="auto"/>
            </w:tcBorders>
            <w:shd w:val="clear" w:color="auto" w:fill="FFFFFF" w:themeFill="background1"/>
            <w:vAlign w:val="center"/>
          </w:tcPr>
          <w:p w:rsidR="00D72A3A" w:rsidRPr="00D72A3A" w:rsidRDefault="00D72A3A" w:rsidP="00AA34A7">
            <w:pPr>
              <w:jc w:val="center"/>
              <w:rPr>
                <w:rFonts w:ascii="Times New Roman" w:hAnsi="Times New Roman"/>
                <w:sz w:val="24"/>
                <w:szCs w:val="24"/>
              </w:rPr>
            </w:pPr>
            <w:r w:rsidRPr="00D72A3A">
              <w:rPr>
                <w:rFonts w:ascii="Times New Roman" w:hAnsi="Times New Roman"/>
                <w:sz w:val="24"/>
                <w:szCs w:val="24"/>
              </w:rPr>
              <w:t>Омск</w:t>
            </w:r>
          </w:p>
        </w:tc>
        <w:tc>
          <w:tcPr>
            <w:tcW w:w="851" w:type="dxa"/>
            <w:tcBorders>
              <w:top w:val="nil"/>
              <w:left w:val="single" w:sz="4" w:space="0" w:color="auto"/>
              <w:bottom w:val="single" w:sz="4" w:space="0" w:color="auto"/>
              <w:right w:val="single" w:sz="4" w:space="0" w:color="auto"/>
            </w:tcBorders>
            <w:shd w:val="clear" w:color="auto" w:fill="FFFFFF" w:themeFill="background1"/>
            <w:vAlign w:val="center"/>
          </w:tcPr>
          <w:p w:rsidR="00D72A3A" w:rsidRPr="00D72A3A" w:rsidRDefault="00D72A3A" w:rsidP="00AA34A7">
            <w:pPr>
              <w:pStyle w:val="ConsPlusNormal"/>
              <w:spacing w:line="232" w:lineRule="auto"/>
              <w:jc w:val="center"/>
              <w:rPr>
                <w:sz w:val="24"/>
                <w:szCs w:val="24"/>
              </w:rPr>
            </w:pPr>
            <w:r w:rsidRPr="00D72A3A">
              <w:rPr>
                <w:sz w:val="24"/>
                <w:szCs w:val="24"/>
              </w:rPr>
              <w:t>2</w:t>
            </w:r>
          </w:p>
        </w:tc>
        <w:tc>
          <w:tcPr>
            <w:tcW w:w="850" w:type="dxa"/>
            <w:tcBorders>
              <w:top w:val="nil"/>
              <w:left w:val="nil"/>
              <w:bottom w:val="single" w:sz="4" w:space="0" w:color="auto"/>
              <w:right w:val="single" w:sz="4" w:space="0" w:color="auto"/>
            </w:tcBorders>
            <w:shd w:val="clear" w:color="auto" w:fill="FFFFFF" w:themeFill="background1"/>
            <w:vAlign w:val="center"/>
          </w:tcPr>
          <w:p w:rsidR="00D72A3A" w:rsidRPr="00D72A3A" w:rsidRDefault="00D51932" w:rsidP="00AA34A7">
            <w:pPr>
              <w:pStyle w:val="ConsPlusNormal"/>
              <w:spacing w:line="232" w:lineRule="auto"/>
              <w:jc w:val="center"/>
              <w:rPr>
                <w:sz w:val="24"/>
                <w:szCs w:val="24"/>
              </w:rPr>
            </w:pPr>
            <w:r>
              <w:rPr>
                <w:sz w:val="24"/>
                <w:szCs w:val="24"/>
              </w:rPr>
              <w:t>33,5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2A3A" w:rsidRDefault="00AA34A7" w:rsidP="00AA34A7">
            <w:pPr>
              <w:pStyle w:val="ConsPlusNormal"/>
              <w:spacing w:line="232" w:lineRule="auto"/>
              <w:jc w:val="center"/>
              <w:rPr>
                <w:sz w:val="24"/>
                <w:szCs w:val="24"/>
              </w:rPr>
            </w:pPr>
            <w:r>
              <w:rPr>
                <w:sz w:val="24"/>
                <w:szCs w:val="24"/>
              </w:rPr>
              <w:t>8 538,0</w:t>
            </w:r>
          </w:p>
        </w:tc>
        <w:tc>
          <w:tcPr>
            <w:tcW w:w="1985" w:type="dxa"/>
            <w:tcBorders>
              <w:top w:val="nil"/>
              <w:left w:val="single" w:sz="4" w:space="0" w:color="auto"/>
              <w:bottom w:val="single" w:sz="4" w:space="0" w:color="auto"/>
              <w:right w:val="single" w:sz="4" w:space="0" w:color="auto"/>
            </w:tcBorders>
            <w:shd w:val="clear" w:color="auto" w:fill="FFFFFF" w:themeFill="background1"/>
            <w:vAlign w:val="center"/>
          </w:tcPr>
          <w:p w:rsidR="00D72A3A" w:rsidRPr="00D72A3A" w:rsidRDefault="00D72A3A" w:rsidP="0074588D">
            <w:pPr>
              <w:pStyle w:val="ConsPlusNormal"/>
              <w:spacing w:line="232" w:lineRule="auto"/>
              <w:jc w:val="center"/>
              <w:rPr>
                <w:sz w:val="24"/>
                <w:szCs w:val="24"/>
              </w:rPr>
            </w:pPr>
            <w:r w:rsidRPr="00D72A3A">
              <w:rPr>
                <w:sz w:val="24"/>
                <w:szCs w:val="24"/>
              </w:rPr>
              <w:t>246</w:t>
            </w:r>
            <w:r w:rsidR="00AA34A7">
              <w:rPr>
                <w:sz w:val="24"/>
                <w:szCs w:val="24"/>
              </w:rPr>
              <w:t xml:space="preserve"> </w:t>
            </w:r>
            <w:r w:rsidRPr="00D72A3A">
              <w:rPr>
                <w:sz w:val="24"/>
                <w:szCs w:val="24"/>
              </w:rPr>
              <w:t>361,31</w:t>
            </w:r>
          </w:p>
        </w:tc>
        <w:tc>
          <w:tcPr>
            <w:tcW w:w="1417" w:type="dxa"/>
            <w:tcBorders>
              <w:top w:val="nil"/>
              <w:left w:val="single" w:sz="4" w:space="0" w:color="auto"/>
              <w:bottom w:val="single" w:sz="4" w:space="0" w:color="auto"/>
              <w:right w:val="single" w:sz="4" w:space="0" w:color="auto"/>
            </w:tcBorders>
            <w:shd w:val="clear" w:color="auto" w:fill="auto"/>
            <w:vAlign w:val="center"/>
          </w:tcPr>
          <w:p w:rsidR="00D72A3A" w:rsidRPr="00D72A3A" w:rsidRDefault="00D72A3A" w:rsidP="00AA34A7">
            <w:pPr>
              <w:spacing w:after="0" w:line="240" w:lineRule="auto"/>
              <w:jc w:val="center"/>
              <w:rPr>
                <w:rFonts w:ascii="Times New Roman" w:hAnsi="Times New Roman"/>
                <w:sz w:val="24"/>
                <w:szCs w:val="24"/>
              </w:rPr>
            </w:pPr>
            <w:r w:rsidRPr="00D72A3A">
              <w:rPr>
                <w:rFonts w:ascii="Times New Roman" w:hAnsi="Times New Roman"/>
                <w:sz w:val="24"/>
                <w:szCs w:val="24"/>
              </w:rPr>
              <w:t>01.03.2024-30.04.2024 01.10.2024-31.12.2024</w:t>
            </w:r>
          </w:p>
        </w:tc>
      </w:tr>
      <w:tr w:rsidR="00D72A3A" w:rsidTr="00D72A3A">
        <w:tblPrEx>
          <w:tblLook w:val="04A0" w:firstRow="1" w:lastRow="0" w:firstColumn="1" w:lastColumn="0" w:noHBand="0" w:noVBand="1"/>
        </w:tblPrEx>
        <w:trPr>
          <w:trHeight w:val="20"/>
        </w:trPr>
        <w:tc>
          <w:tcPr>
            <w:tcW w:w="562" w:type="dxa"/>
            <w:tcBorders>
              <w:top w:val="single" w:sz="4" w:space="0" w:color="auto"/>
              <w:left w:val="single" w:sz="4" w:space="0" w:color="auto"/>
              <w:bottom w:val="single" w:sz="4" w:space="0" w:color="auto"/>
              <w:right w:val="single" w:sz="4" w:space="0" w:color="auto"/>
            </w:tcBorders>
            <w:vAlign w:val="center"/>
          </w:tcPr>
          <w:p w:rsidR="00D72A3A" w:rsidRDefault="00AA34A7" w:rsidP="00AA34A7">
            <w:pPr>
              <w:pStyle w:val="ConsPlusNormal"/>
              <w:spacing w:line="235" w:lineRule="auto"/>
              <w:jc w:val="center"/>
              <w:rPr>
                <w:sz w:val="24"/>
                <w:szCs w:val="24"/>
              </w:rPr>
            </w:pPr>
            <w:r>
              <w:rPr>
                <w:sz w:val="24"/>
                <w:szCs w:val="24"/>
              </w:rPr>
              <w:t>29.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Pr="00D72A3A" w:rsidRDefault="00D72A3A" w:rsidP="00AA34A7">
            <w:pPr>
              <w:jc w:val="center"/>
              <w:rPr>
                <w:rFonts w:ascii="Times New Roman" w:hAnsi="Times New Roman"/>
                <w:sz w:val="24"/>
                <w:szCs w:val="24"/>
              </w:rPr>
            </w:pPr>
            <w:r w:rsidRPr="00D72A3A">
              <w:rPr>
                <w:rFonts w:ascii="Times New Roman" w:hAnsi="Times New Roman"/>
                <w:sz w:val="24"/>
                <w:szCs w:val="24"/>
              </w:rPr>
              <w:t>Казань</w:t>
            </w:r>
          </w:p>
        </w:tc>
        <w:tc>
          <w:tcPr>
            <w:tcW w:w="1842" w:type="dxa"/>
            <w:tcBorders>
              <w:top w:val="single" w:sz="4" w:space="0" w:color="auto"/>
              <w:left w:val="nil"/>
              <w:bottom w:val="single" w:sz="4" w:space="0" w:color="auto"/>
              <w:right w:val="single" w:sz="4" w:space="0" w:color="auto"/>
            </w:tcBorders>
            <w:shd w:val="clear" w:color="auto" w:fill="FFFFFF" w:themeFill="background1"/>
            <w:vAlign w:val="center"/>
          </w:tcPr>
          <w:p w:rsidR="00D72A3A" w:rsidRPr="00D72A3A" w:rsidRDefault="00D72A3A" w:rsidP="00AA34A7">
            <w:pPr>
              <w:jc w:val="center"/>
              <w:rPr>
                <w:rFonts w:ascii="Times New Roman" w:hAnsi="Times New Roman"/>
                <w:sz w:val="24"/>
                <w:szCs w:val="24"/>
              </w:rPr>
            </w:pPr>
            <w:r w:rsidRPr="00D72A3A">
              <w:rPr>
                <w:rFonts w:ascii="Times New Roman" w:hAnsi="Times New Roman"/>
                <w:sz w:val="24"/>
                <w:szCs w:val="24"/>
              </w:rPr>
              <w:t>Волгоград</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2A3A" w:rsidRPr="00D72A3A" w:rsidRDefault="00D72A3A" w:rsidP="00AA34A7">
            <w:pPr>
              <w:pStyle w:val="ConsPlusNormal"/>
              <w:spacing w:line="232" w:lineRule="auto"/>
              <w:jc w:val="center"/>
              <w:rPr>
                <w:sz w:val="24"/>
                <w:szCs w:val="24"/>
              </w:rPr>
            </w:pPr>
            <w:r w:rsidRPr="00D72A3A">
              <w:rPr>
                <w:sz w:val="24"/>
                <w:szCs w:val="24"/>
              </w:rPr>
              <w:t>2</w:t>
            </w:r>
          </w:p>
        </w:tc>
        <w:tc>
          <w:tcPr>
            <w:tcW w:w="850" w:type="dxa"/>
            <w:tcBorders>
              <w:top w:val="single" w:sz="4" w:space="0" w:color="auto"/>
              <w:left w:val="nil"/>
              <w:bottom w:val="nil"/>
              <w:right w:val="nil"/>
            </w:tcBorders>
            <w:shd w:val="clear" w:color="auto" w:fill="FFFFFF" w:themeFill="background1"/>
            <w:vAlign w:val="center"/>
          </w:tcPr>
          <w:p w:rsidR="00D72A3A" w:rsidRPr="00D72A3A" w:rsidRDefault="00A51914" w:rsidP="00AA34A7">
            <w:pPr>
              <w:pStyle w:val="ConsPlusNormal"/>
              <w:spacing w:line="232" w:lineRule="auto"/>
              <w:jc w:val="center"/>
              <w:rPr>
                <w:sz w:val="24"/>
                <w:szCs w:val="24"/>
              </w:rPr>
            </w:pPr>
            <w:r>
              <w:rPr>
                <w:sz w:val="24"/>
                <w:szCs w:val="24"/>
              </w:rPr>
              <w:t>69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2A3A" w:rsidRDefault="00AA34A7" w:rsidP="00AA34A7">
            <w:pPr>
              <w:pStyle w:val="ConsPlusNormal"/>
              <w:spacing w:line="232" w:lineRule="auto"/>
              <w:jc w:val="center"/>
              <w:rPr>
                <w:sz w:val="24"/>
                <w:szCs w:val="24"/>
              </w:rPr>
            </w:pPr>
            <w:r>
              <w:rPr>
                <w:sz w:val="24"/>
                <w:szCs w:val="24"/>
              </w:rPr>
              <w:t>5 157,0</w:t>
            </w:r>
          </w:p>
        </w:tc>
        <w:tc>
          <w:tcPr>
            <w:tcW w:w="1985" w:type="dxa"/>
            <w:tcBorders>
              <w:top w:val="single" w:sz="4" w:space="0" w:color="auto"/>
              <w:left w:val="nil"/>
              <w:bottom w:val="nil"/>
              <w:right w:val="nil"/>
            </w:tcBorders>
            <w:shd w:val="clear" w:color="auto" w:fill="FFFFFF" w:themeFill="background1"/>
            <w:vAlign w:val="center"/>
          </w:tcPr>
          <w:p w:rsidR="00D72A3A" w:rsidRPr="00D72A3A" w:rsidRDefault="00D72A3A" w:rsidP="0074588D">
            <w:pPr>
              <w:pStyle w:val="ConsPlusNormal"/>
              <w:spacing w:line="232" w:lineRule="auto"/>
              <w:jc w:val="center"/>
              <w:rPr>
                <w:sz w:val="24"/>
                <w:szCs w:val="24"/>
              </w:rPr>
            </w:pPr>
            <w:r w:rsidRPr="00D72A3A">
              <w:rPr>
                <w:sz w:val="24"/>
                <w:szCs w:val="24"/>
              </w:rPr>
              <w:t>137 853,29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Pr="00D72A3A" w:rsidRDefault="00A51914" w:rsidP="00A51914">
            <w:pPr>
              <w:spacing w:after="0" w:line="240" w:lineRule="auto"/>
              <w:jc w:val="center"/>
              <w:rPr>
                <w:rFonts w:ascii="Times New Roman" w:hAnsi="Times New Roman"/>
                <w:sz w:val="24"/>
                <w:szCs w:val="24"/>
              </w:rPr>
            </w:pPr>
            <w:r>
              <w:rPr>
                <w:rFonts w:ascii="Times New Roman" w:hAnsi="Times New Roman"/>
                <w:sz w:val="24"/>
                <w:szCs w:val="24"/>
              </w:rPr>
              <w:t>01.03.2024-</w:t>
            </w:r>
            <w:r w:rsidR="00D72A3A" w:rsidRPr="00D72A3A">
              <w:rPr>
                <w:rFonts w:ascii="Times New Roman" w:hAnsi="Times New Roman"/>
                <w:sz w:val="24"/>
                <w:szCs w:val="24"/>
              </w:rPr>
              <w:t>31.12.202</w:t>
            </w:r>
            <w:r w:rsidR="0074588D">
              <w:rPr>
                <w:rFonts w:ascii="Times New Roman" w:hAnsi="Times New Roman"/>
                <w:sz w:val="24"/>
                <w:szCs w:val="24"/>
              </w:rPr>
              <w:t>4</w:t>
            </w:r>
          </w:p>
        </w:tc>
      </w:tr>
      <w:tr w:rsidR="00D72A3A" w:rsidTr="00D72A3A">
        <w:tblPrEx>
          <w:tblLook w:val="04A0" w:firstRow="1" w:lastRow="0" w:firstColumn="1" w:lastColumn="0" w:noHBand="0" w:noVBand="1"/>
        </w:tblPrEx>
        <w:trPr>
          <w:trHeight w:val="581"/>
        </w:trPr>
        <w:tc>
          <w:tcPr>
            <w:tcW w:w="562" w:type="dxa"/>
            <w:tcBorders>
              <w:top w:val="single" w:sz="4" w:space="0" w:color="auto"/>
              <w:left w:val="single" w:sz="4" w:space="0" w:color="auto"/>
              <w:bottom w:val="single" w:sz="4" w:space="0" w:color="auto"/>
              <w:right w:val="single" w:sz="4" w:space="0" w:color="auto"/>
            </w:tcBorders>
            <w:vAlign w:val="center"/>
          </w:tcPr>
          <w:p w:rsidR="00D72A3A" w:rsidRDefault="00AA34A7" w:rsidP="00AA34A7">
            <w:pPr>
              <w:pStyle w:val="ConsPlusNormal"/>
              <w:spacing w:line="235" w:lineRule="auto"/>
              <w:jc w:val="center"/>
              <w:rPr>
                <w:sz w:val="24"/>
                <w:szCs w:val="24"/>
              </w:rPr>
            </w:pPr>
            <w:r>
              <w:rPr>
                <w:sz w:val="24"/>
                <w:szCs w:val="24"/>
              </w:rPr>
              <w:t>30.</w:t>
            </w:r>
          </w:p>
        </w:tc>
        <w:tc>
          <w:tcPr>
            <w:tcW w:w="1560" w:type="dxa"/>
            <w:tcBorders>
              <w:top w:val="nil"/>
              <w:left w:val="single" w:sz="4" w:space="0" w:color="auto"/>
              <w:bottom w:val="single" w:sz="4" w:space="0" w:color="auto"/>
              <w:right w:val="single" w:sz="4" w:space="0" w:color="auto"/>
            </w:tcBorders>
            <w:shd w:val="clear" w:color="auto" w:fill="auto"/>
            <w:vAlign w:val="center"/>
          </w:tcPr>
          <w:p w:rsidR="00D72A3A" w:rsidRPr="00D72A3A" w:rsidRDefault="00D72A3A" w:rsidP="00AA34A7">
            <w:pPr>
              <w:jc w:val="center"/>
              <w:rPr>
                <w:rFonts w:ascii="Times New Roman" w:hAnsi="Times New Roman"/>
                <w:sz w:val="24"/>
                <w:szCs w:val="24"/>
              </w:rPr>
            </w:pPr>
            <w:r w:rsidRPr="00D72A3A">
              <w:rPr>
                <w:rFonts w:ascii="Times New Roman" w:hAnsi="Times New Roman"/>
                <w:sz w:val="24"/>
                <w:szCs w:val="24"/>
              </w:rPr>
              <w:t>Казань</w:t>
            </w:r>
          </w:p>
        </w:tc>
        <w:tc>
          <w:tcPr>
            <w:tcW w:w="1842" w:type="dxa"/>
            <w:tcBorders>
              <w:top w:val="nil"/>
              <w:left w:val="nil"/>
              <w:bottom w:val="single" w:sz="4" w:space="0" w:color="auto"/>
              <w:right w:val="single" w:sz="4" w:space="0" w:color="auto"/>
            </w:tcBorders>
            <w:shd w:val="clear" w:color="auto" w:fill="FFFFFF" w:themeFill="background1"/>
            <w:vAlign w:val="center"/>
          </w:tcPr>
          <w:p w:rsidR="00D72A3A" w:rsidRPr="00D72A3A" w:rsidRDefault="00D72A3A" w:rsidP="00AA34A7">
            <w:pPr>
              <w:jc w:val="center"/>
              <w:rPr>
                <w:rFonts w:ascii="Times New Roman" w:hAnsi="Times New Roman"/>
                <w:sz w:val="24"/>
                <w:szCs w:val="24"/>
              </w:rPr>
            </w:pPr>
            <w:r w:rsidRPr="00D72A3A">
              <w:rPr>
                <w:rFonts w:ascii="Times New Roman" w:hAnsi="Times New Roman"/>
                <w:sz w:val="24"/>
                <w:szCs w:val="24"/>
              </w:rPr>
              <w:t>Мурманск</w:t>
            </w:r>
          </w:p>
        </w:tc>
        <w:tc>
          <w:tcPr>
            <w:tcW w:w="851" w:type="dxa"/>
            <w:tcBorders>
              <w:top w:val="nil"/>
              <w:left w:val="single" w:sz="4" w:space="0" w:color="auto"/>
              <w:bottom w:val="single" w:sz="4" w:space="0" w:color="auto"/>
              <w:right w:val="single" w:sz="4" w:space="0" w:color="auto"/>
            </w:tcBorders>
            <w:shd w:val="clear" w:color="auto" w:fill="FFFFFF" w:themeFill="background1"/>
            <w:vAlign w:val="center"/>
          </w:tcPr>
          <w:p w:rsidR="00D72A3A" w:rsidRPr="00D72A3A" w:rsidRDefault="00D72A3A" w:rsidP="00AA34A7">
            <w:pPr>
              <w:pStyle w:val="ConsPlusNormal"/>
              <w:spacing w:line="232" w:lineRule="auto"/>
              <w:jc w:val="center"/>
              <w:rPr>
                <w:sz w:val="24"/>
                <w:szCs w:val="24"/>
              </w:rPr>
            </w:pPr>
            <w:r w:rsidRPr="00D72A3A">
              <w:rPr>
                <w:sz w:val="24"/>
                <w:szCs w:val="24"/>
              </w:rPr>
              <w:t>2</w:t>
            </w:r>
          </w:p>
        </w:tc>
        <w:tc>
          <w:tcPr>
            <w:tcW w:w="850" w:type="dxa"/>
            <w:tcBorders>
              <w:top w:val="single" w:sz="4" w:space="0" w:color="auto"/>
              <w:left w:val="nil"/>
              <w:bottom w:val="single" w:sz="4" w:space="0" w:color="auto"/>
              <w:right w:val="single" w:sz="4" w:space="0" w:color="auto"/>
            </w:tcBorders>
            <w:shd w:val="clear" w:color="auto" w:fill="FFFFFF" w:themeFill="background1"/>
            <w:vAlign w:val="center"/>
          </w:tcPr>
          <w:p w:rsidR="00D72A3A" w:rsidRPr="00D72A3A" w:rsidRDefault="00D51932" w:rsidP="00AA34A7">
            <w:pPr>
              <w:pStyle w:val="ConsPlusNormal"/>
              <w:spacing w:line="232" w:lineRule="auto"/>
              <w:jc w:val="center"/>
              <w:rPr>
                <w:sz w:val="24"/>
                <w:szCs w:val="24"/>
              </w:rPr>
            </w:pPr>
            <w:r>
              <w:rPr>
                <w:sz w:val="24"/>
                <w:szCs w:val="24"/>
              </w:rPr>
              <w:t>26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2A3A" w:rsidRDefault="00AA34A7" w:rsidP="00AA34A7">
            <w:pPr>
              <w:pStyle w:val="ConsPlusNormal"/>
              <w:spacing w:line="232" w:lineRule="auto"/>
              <w:jc w:val="center"/>
              <w:rPr>
                <w:sz w:val="24"/>
                <w:szCs w:val="24"/>
              </w:rPr>
            </w:pPr>
            <w:r>
              <w:rPr>
                <w:sz w:val="24"/>
                <w:szCs w:val="24"/>
              </w:rPr>
              <w:t>9 021,0</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72A3A" w:rsidRPr="00D72A3A" w:rsidRDefault="00D72A3A" w:rsidP="0074588D">
            <w:pPr>
              <w:pStyle w:val="ConsPlusNormal"/>
              <w:spacing w:line="232" w:lineRule="auto"/>
              <w:jc w:val="center"/>
              <w:rPr>
                <w:sz w:val="24"/>
                <w:szCs w:val="24"/>
              </w:rPr>
            </w:pPr>
            <w:r w:rsidRPr="00D72A3A">
              <w:rPr>
                <w:sz w:val="24"/>
                <w:szCs w:val="24"/>
              </w:rPr>
              <w:t>246 361,31</w:t>
            </w:r>
          </w:p>
        </w:tc>
        <w:tc>
          <w:tcPr>
            <w:tcW w:w="1417" w:type="dxa"/>
            <w:tcBorders>
              <w:top w:val="nil"/>
              <w:left w:val="single" w:sz="4" w:space="0" w:color="auto"/>
              <w:bottom w:val="single" w:sz="4" w:space="0" w:color="auto"/>
              <w:right w:val="single" w:sz="4" w:space="0" w:color="auto"/>
            </w:tcBorders>
            <w:shd w:val="clear" w:color="auto" w:fill="auto"/>
            <w:vAlign w:val="center"/>
          </w:tcPr>
          <w:p w:rsidR="00D72A3A" w:rsidRPr="00D72A3A" w:rsidRDefault="00D72A3A" w:rsidP="0074588D">
            <w:pPr>
              <w:spacing w:after="0" w:line="240" w:lineRule="auto"/>
              <w:jc w:val="center"/>
              <w:rPr>
                <w:rFonts w:ascii="Times New Roman" w:hAnsi="Times New Roman"/>
                <w:sz w:val="24"/>
                <w:szCs w:val="24"/>
              </w:rPr>
            </w:pPr>
            <w:r w:rsidRPr="00D72A3A">
              <w:rPr>
                <w:rFonts w:ascii="Times New Roman" w:hAnsi="Times New Roman"/>
                <w:sz w:val="24"/>
                <w:szCs w:val="24"/>
              </w:rPr>
              <w:t>01.01.202</w:t>
            </w:r>
            <w:r w:rsidR="0074588D">
              <w:rPr>
                <w:rFonts w:ascii="Times New Roman" w:hAnsi="Times New Roman"/>
                <w:sz w:val="24"/>
                <w:szCs w:val="24"/>
              </w:rPr>
              <w:t>4</w:t>
            </w:r>
            <w:r w:rsidRPr="00D72A3A">
              <w:rPr>
                <w:rFonts w:ascii="Times New Roman" w:hAnsi="Times New Roman"/>
                <w:sz w:val="24"/>
                <w:szCs w:val="24"/>
              </w:rPr>
              <w:t>-31.12.202</w:t>
            </w:r>
            <w:r w:rsidR="0074588D">
              <w:rPr>
                <w:rFonts w:ascii="Times New Roman" w:hAnsi="Times New Roman"/>
                <w:sz w:val="24"/>
                <w:szCs w:val="24"/>
              </w:rPr>
              <w:t>4</w:t>
            </w:r>
          </w:p>
        </w:tc>
      </w:tr>
      <w:tr w:rsidR="00D72A3A" w:rsidTr="00572A73">
        <w:tblPrEx>
          <w:tblLook w:val="04A0" w:firstRow="1" w:lastRow="0" w:firstColumn="1" w:lastColumn="0" w:noHBand="0" w:noVBand="1"/>
        </w:tblPrEx>
        <w:trPr>
          <w:trHeight w:val="20"/>
        </w:trPr>
        <w:tc>
          <w:tcPr>
            <w:tcW w:w="562" w:type="dxa"/>
            <w:tcBorders>
              <w:top w:val="single" w:sz="4" w:space="0" w:color="auto"/>
              <w:left w:val="single" w:sz="4" w:space="0" w:color="auto"/>
              <w:bottom w:val="single" w:sz="4" w:space="0" w:color="auto"/>
              <w:right w:val="single" w:sz="4" w:space="0" w:color="auto"/>
            </w:tcBorders>
            <w:vAlign w:val="center"/>
          </w:tcPr>
          <w:p w:rsidR="00D72A3A" w:rsidRDefault="00AA34A7" w:rsidP="00AA34A7">
            <w:pPr>
              <w:pStyle w:val="ConsPlusNormal"/>
              <w:spacing w:line="235" w:lineRule="auto"/>
              <w:jc w:val="center"/>
              <w:rPr>
                <w:sz w:val="24"/>
                <w:szCs w:val="24"/>
              </w:rPr>
            </w:pPr>
            <w:r>
              <w:rPr>
                <w:sz w:val="24"/>
                <w:szCs w:val="24"/>
              </w:rPr>
              <w:t>31.</w:t>
            </w:r>
          </w:p>
        </w:tc>
        <w:tc>
          <w:tcPr>
            <w:tcW w:w="1560" w:type="dxa"/>
            <w:tcBorders>
              <w:top w:val="single" w:sz="4" w:space="0" w:color="auto"/>
              <w:left w:val="single" w:sz="4" w:space="0" w:color="auto"/>
              <w:bottom w:val="single" w:sz="4" w:space="0" w:color="auto"/>
              <w:right w:val="single" w:sz="4" w:space="0" w:color="auto"/>
            </w:tcBorders>
            <w:vAlign w:val="center"/>
          </w:tcPr>
          <w:p w:rsidR="00D72A3A" w:rsidRPr="00AA34A7" w:rsidRDefault="00D72A3A" w:rsidP="00AA34A7">
            <w:pPr>
              <w:jc w:val="center"/>
              <w:rPr>
                <w:rFonts w:ascii="Times New Roman" w:hAnsi="Times New Roman"/>
                <w:sz w:val="24"/>
                <w:szCs w:val="24"/>
              </w:rPr>
            </w:pPr>
            <w:r w:rsidRPr="00AA34A7">
              <w:rPr>
                <w:rFonts w:ascii="Times New Roman" w:hAnsi="Times New Roman"/>
                <w:sz w:val="24"/>
                <w:szCs w:val="24"/>
              </w:rPr>
              <w:t>Нижнекамск</w:t>
            </w:r>
          </w:p>
        </w:tc>
        <w:tc>
          <w:tcPr>
            <w:tcW w:w="1842" w:type="dxa"/>
            <w:tcBorders>
              <w:top w:val="single" w:sz="4" w:space="0" w:color="auto"/>
              <w:left w:val="single" w:sz="4" w:space="0" w:color="auto"/>
              <w:bottom w:val="single" w:sz="4" w:space="0" w:color="auto"/>
              <w:right w:val="single" w:sz="4" w:space="0" w:color="auto"/>
            </w:tcBorders>
            <w:vAlign w:val="center"/>
          </w:tcPr>
          <w:p w:rsidR="00D72A3A" w:rsidRPr="00AA34A7" w:rsidRDefault="00D72A3A" w:rsidP="00AA34A7">
            <w:pPr>
              <w:jc w:val="center"/>
              <w:rPr>
                <w:rFonts w:ascii="Times New Roman" w:hAnsi="Times New Roman"/>
                <w:sz w:val="24"/>
                <w:szCs w:val="24"/>
              </w:rPr>
            </w:pPr>
            <w:r w:rsidRPr="00AA34A7">
              <w:rPr>
                <w:rFonts w:ascii="Times New Roman" w:hAnsi="Times New Roman"/>
                <w:sz w:val="24"/>
                <w:szCs w:val="24"/>
              </w:rPr>
              <w:t>Тобольск</w:t>
            </w:r>
          </w:p>
        </w:tc>
        <w:tc>
          <w:tcPr>
            <w:tcW w:w="851" w:type="dxa"/>
            <w:tcBorders>
              <w:top w:val="single" w:sz="4" w:space="0" w:color="auto"/>
              <w:left w:val="single" w:sz="4" w:space="0" w:color="auto"/>
              <w:bottom w:val="single" w:sz="4" w:space="0" w:color="auto"/>
              <w:right w:val="single" w:sz="4" w:space="0" w:color="auto"/>
            </w:tcBorders>
            <w:vAlign w:val="center"/>
          </w:tcPr>
          <w:p w:rsidR="00D72A3A" w:rsidRDefault="00D72A3A" w:rsidP="00AA34A7">
            <w:pPr>
              <w:pStyle w:val="ConsPlusNormal"/>
              <w:spacing w:line="232" w:lineRule="auto"/>
              <w:jc w:val="cente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D72A3A" w:rsidRDefault="00D72A3A" w:rsidP="00AA34A7">
            <w:pPr>
              <w:pStyle w:val="ConsPlusNormal"/>
              <w:spacing w:line="232" w:lineRule="auto"/>
              <w:jc w:val="center"/>
              <w:rPr>
                <w:sz w:val="24"/>
                <w:szCs w:val="24"/>
              </w:rPr>
            </w:pPr>
            <w:r>
              <w:rPr>
                <w:sz w:val="24"/>
                <w:szCs w:val="24"/>
              </w:rPr>
              <w:t>104</w:t>
            </w:r>
          </w:p>
        </w:tc>
        <w:tc>
          <w:tcPr>
            <w:tcW w:w="1134" w:type="dxa"/>
            <w:tcBorders>
              <w:top w:val="single" w:sz="4" w:space="0" w:color="auto"/>
              <w:left w:val="single" w:sz="4" w:space="0" w:color="auto"/>
              <w:bottom w:val="single" w:sz="4" w:space="0" w:color="auto"/>
              <w:right w:val="single" w:sz="4" w:space="0" w:color="auto"/>
            </w:tcBorders>
            <w:vAlign w:val="center"/>
          </w:tcPr>
          <w:p w:rsidR="00D72A3A" w:rsidRDefault="00D72A3A" w:rsidP="00AA34A7">
            <w:pPr>
              <w:pStyle w:val="ConsPlusNormal"/>
              <w:spacing w:line="232" w:lineRule="auto"/>
              <w:jc w:val="center"/>
              <w:rPr>
                <w:sz w:val="24"/>
                <w:szCs w:val="24"/>
              </w:rPr>
            </w:pPr>
            <w:r>
              <w:rPr>
                <w:sz w:val="24"/>
                <w:szCs w:val="24"/>
              </w:rPr>
              <w:t>6 123,0</w:t>
            </w:r>
          </w:p>
        </w:tc>
        <w:tc>
          <w:tcPr>
            <w:tcW w:w="1985" w:type="dxa"/>
            <w:tcBorders>
              <w:top w:val="single" w:sz="4" w:space="0" w:color="auto"/>
              <w:left w:val="single" w:sz="4" w:space="0" w:color="auto"/>
              <w:bottom w:val="single" w:sz="4" w:space="0" w:color="auto"/>
              <w:right w:val="single" w:sz="4" w:space="0" w:color="auto"/>
            </w:tcBorders>
            <w:vAlign w:val="center"/>
          </w:tcPr>
          <w:p w:rsidR="00D72A3A" w:rsidRDefault="00F31669" w:rsidP="00AA34A7">
            <w:pPr>
              <w:pStyle w:val="ConsPlusNormal"/>
              <w:spacing w:line="232" w:lineRule="auto"/>
              <w:jc w:val="center"/>
              <w:rPr>
                <w:sz w:val="24"/>
                <w:szCs w:val="24"/>
              </w:rPr>
            </w:pPr>
            <w:r>
              <w:rPr>
                <w:sz w:val="24"/>
                <w:szCs w:val="24"/>
              </w:rPr>
              <w:t>114 530,00</w:t>
            </w:r>
          </w:p>
        </w:tc>
        <w:tc>
          <w:tcPr>
            <w:tcW w:w="1417" w:type="dxa"/>
            <w:tcBorders>
              <w:top w:val="single" w:sz="4" w:space="0" w:color="auto"/>
              <w:left w:val="single" w:sz="4" w:space="0" w:color="auto"/>
              <w:bottom w:val="single" w:sz="4" w:space="0" w:color="auto"/>
              <w:right w:val="single" w:sz="4" w:space="0" w:color="auto"/>
            </w:tcBorders>
            <w:vAlign w:val="center"/>
          </w:tcPr>
          <w:p w:rsidR="00D72A3A" w:rsidRDefault="00D72A3A" w:rsidP="00AA34A7">
            <w:pPr>
              <w:pStyle w:val="ConsPlusNormal"/>
              <w:spacing w:line="232" w:lineRule="auto"/>
              <w:jc w:val="center"/>
              <w:rPr>
                <w:sz w:val="24"/>
                <w:szCs w:val="24"/>
              </w:rPr>
            </w:pPr>
            <w:r>
              <w:rPr>
                <w:sz w:val="24"/>
                <w:szCs w:val="24"/>
              </w:rPr>
              <w:t>02.01.2024 - 31.12.2024</w:t>
            </w:r>
          </w:p>
        </w:tc>
      </w:tr>
      <w:tr w:rsidR="00D72A3A" w:rsidTr="00B44794">
        <w:tblPrEx>
          <w:tblLook w:val="04A0" w:firstRow="1" w:lastRow="0" w:firstColumn="1" w:lastColumn="0" w:noHBand="0" w:noVBand="1"/>
        </w:tblPrEx>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Default="00AA34A7" w:rsidP="00AA34A7">
            <w:pPr>
              <w:pStyle w:val="ConsPlusNormal"/>
              <w:spacing w:line="235" w:lineRule="auto"/>
              <w:jc w:val="center"/>
              <w:rPr>
                <w:sz w:val="24"/>
                <w:szCs w:val="24"/>
              </w:rPr>
            </w:pPr>
            <w:r>
              <w:rPr>
                <w:sz w:val="24"/>
                <w:szCs w:val="24"/>
              </w:rPr>
              <w:t>32.</w:t>
            </w:r>
          </w:p>
        </w:tc>
        <w:tc>
          <w:tcPr>
            <w:tcW w:w="1560" w:type="dxa"/>
            <w:tcBorders>
              <w:top w:val="single" w:sz="4" w:space="0" w:color="auto"/>
              <w:left w:val="single" w:sz="4" w:space="0" w:color="auto"/>
              <w:bottom w:val="single" w:sz="4" w:space="0" w:color="auto"/>
              <w:right w:val="single" w:sz="4" w:space="0" w:color="auto"/>
            </w:tcBorders>
            <w:vAlign w:val="center"/>
            <w:hideMark/>
          </w:tcPr>
          <w:p w:rsidR="00D72A3A" w:rsidRPr="00AA34A7" w:rsidRDefault="00D72A3A" w:rsidP="00AA34A7">
            <w:pPr>
              <w:jc w:val="center"/>
              <w:rPr>
                <w:rFonts w:ascii="Times New Roman" w:hAnsi="Times New Roman"/>
                <w:sz w:val="24"/>
                <w:szCs w:val="24"/>
              </w:rPr>
            </w:pPr>
            <w:r w:rsidRPr="00AA34A7">
              <w:rPr>
                <w:rFonts w:ascii="Times New Roman" w:hAnsi="Times New Roman"/>
                <w:sz w:val="24"/>
                <w:szCs w:val="24"/>
              </w:rPr>
              <w:t>Нижнекамск</w:t>
            </w:r>
          </w:p>
        </w:tc>
        <w:tc>
          <w:tcPr>
            <w:tcW w:w="1842" w:type="dxa"/>
            <w:tcBorders>
              <w:top w:val="single" w:sz="4" w:space="0" w:color="auto"/>
              <w:left w:val="single" w:sz="4" w:space="0" w:color="auto"/>
              <w:bottom w:val="single" w:sz="4" w:space="0" w:color="auto"/>
              <w:right w:val="single" w:sz="4" w:space="0" w:color="auto"/>
            </w:tcBorders>
            <w:vAlign w:val="center"/>
            <w:hideMark/>
          </w:tcPr>
          <w:p w:rsidR="00D72A3A" w:rsidRPr="00AA34A7" w:rsidRDefault="00D72A3A" w:rsidP="00AA34A7">
            <w:pPr>
              <w:jc w:val="center"/>
              <w:rPr>
                <w:rFonts w:ascii="Times New Roman" w:hAnsi="Times New Roman"/>
                <w:sz w:val="24"/>
                <w:szCs w:val="24"/>
              </w:rPr>
            </w:pPr>
            <w:r w:rsidRPr="00AA34A7">
              <w:rPr>
                <w:rFonts w:ascii="Times New Roman" w:hAnsi="Times New Roman"/>
                <w:sz w:val="24"/>
                <w:szCs w:val="24"/>
              </w:rPr>
              <w:t>Минеральные Воды</w:t>
            </w:r>
          </w:p>
        </w:tc>
        <w:tc>
          <w:tcPr>
            <w:tcW w:w="851" w:type="dxa"/>
            <w:tcBorders>
              <w:top w:val="single" w:sz="4" w:space="0" w:color="auto"/>
              <w:left w:val="single" w:sz="4" w:space="0" w:color="auto"/>
              <w:bottom w:val="single" w:sz="4" w:space="0" w:color="auto"/>
              <w:right w:val="single" w:sz="4" w:space="0" w:color="auto"/>
            </w:tcBorders>
            <w:vAlign w:val="center"/>
            <w:hideMark/>
          </w:tcPr>
          <w:p w:rsidR="00D72A3A" w:rsidRDefault="00D72A3A" w:rsidP="00AA34A7">
            <w:pPr>
              <w:pStyle w:val="ConsPlusNormal"/>
              <w:spacing w:line="232" w:lineRule="auto"/>
              <w:jc w:val="cente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D72A3A" w:rsidRDefault="00D72A3A" w:rsidP="00AA34A7">
            <w:pPr>
              <w:pStyle w:val="ConsPlusNormal"/>
              <w:spacing w:line="232" w:lineRule="auto"/>
              <w:jc w:val="center"/>
              <w:rPr>
                <w:sz w:val="24"/>
                <w:szCs w:val="24"/>
              </w:rPr>
            </w:pPr>
            <w:r>
              <w:rPr>
                <w:sz w:val="24"/>
                <w:szCs w:val="24"/>
              </w:rPr>
              <w:t>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2A3A" w:rsidRDefault="00D72A3A" w:rsidP="00AA34A7">
            <w:pPr>
              <w:pStyle w:val="ConsPlusNormal"/>
              <w:spacing w:line="232" w:lineRule="auto"/>
              <w:jc w:val="center"/>
              <w:rPr>
                <w:sz w:val="24"/>
                <w:szCs w:val="24"/>
              </w:rPr>
            </w:pPr>
            <w:r>
              <w:rPr>
                <w:sz w:val="24"/>
                <w:szCs w:val="24"/>
              </w:rPr>
              <w:t>8 055,0</w:t>
            </w:r>
          </w:p>
        </w:tc>
        <w:tc>
          <w:tcPr>
            <w:tcW w:w="1985" w:type="dxa"/>
            <w:tcBorders>
              <w:top w:val="single" w:sz="4" w:space="0" w:color="auto"/>
              <w:left w:val="single" w:sz="4" w:space="0" w:color="auto"/>
              <w:bottom w:val="single" w:sz="4" w:space="0" w:color="auto"/>
              <w:right w:val="single" w:sz="4" w:space="0" w:color="auto"/>
            </w:tcBorders>
            <w:vAlign w:val="center"/>
            <w:hideMark/>
          </w:tcPr>
          <w:p w:rsidR="00D72A3A" w:rsidRDefault="00D72A3A" w:rsidP="00AA34A7">
            <w:pPr>
              <w:pStyle w:val="ConsPlusNormal"/>
              <w:spacing w:line="232" w:lineRule="auto"/>
              <w:jc w:val="center"/>
              <w:rPr>
                <w:sz w:val="24"/>
                <w:szCs w:val="24"/>
              </w:rPr>
            </w:pPr>
            <w:r>
              <w:rPr>
                <w:sz w:val="24"/>
                <w:szCs w:val="24"/>
              </w:rPr>
              <w:t>246 361,31</w:t>
            </w:r>
          </w:p>
        </w:tc>
        <w:tc>
          <w:tcPr>
            <w:tcW w:w="1417" w:type="dxa"/>
            <w:tcBorders>
              <w:top w:val="single" w:sz="4" w:space="0" w:color="auto"/>
              <w:left w:val="single" w:sz="4" w:space="0" w:color="auto"/>
              <w:bottom w:val="single" w:sz="4" w:space="0" w:color="auto"/>
              <w:right w:val="single" w:sz="4" w:space="0" w:color="auto"/>
            </w:tcBorders>
            <w:vAlign w:val="center"/>
            <w:hideMark/>
          </w:tcPr>
          <w:p w:rsidR="00D72A3A" w:rsidRDefault="00D72A3A" w:rsidP="00AA34A7">
            <w:pPr>
              <w:pStyle w:val="ConsPlusNormal"/>
              <w:spacing w:line="232" w:lineRule="auto"/>
              <w:jc w:val="center"/>
              <w:rPr>
                <w:sz w:val="24"/>
                <w:szCs w:val="24"/>
              </w:rPr>
            </w:pPr>
            <w:r>
              <w:rPr>
                <w:sz w:val="24"/>
                <w:szCs w:val="24"/>
              </w:rPr>
              <w:t>01.01.2024 -31.12.2024</w:t>
            </w:r>
          </w:p>
        </w:tc>
      </w:tr>
      <w:tr w:rsidR="00D72A3A" w:rsidTr="00572A73">
        <w:tblPrEx>
          <w:tblLook w:val="04A0" w:firstRow="1" w:lastRow="0" w:firstColumn="1" w:lastColumn="0" w:noHBand="0" w:noVBand="1"/>
        </w:tblPrEx>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Default="00AA34A7" w:rsidP="00AA34A7">
            <w:pPr>
              <w:pStyle w:val="ConsPlusNormal"/>
              <w:spacing w:line="235" w:lineRule="auto"/>
              <w:jc w:val="center"/>
              <w:rPr>
                <w:sz w:val="24"/>
                <w:szCs w:val="24"/>
              </w:rPr>
            </w:pPr>
            <w:r>
              <w:rPr>
                <w:sz w:val="24"/>
                <w:szCs w:val="24"/>
              </w:rPr>
              <w:t>33.</w:t>
            </w:r>
          </w:p>
        </w:tc>
        <w:tc>
          <w:tcPr>
            <w:tcW w:w="1560" w:type="dxa"/>
            <w:tcBorders>
              <w:top w:val="single" w:sz="4" w:space="0" w:color="auto"/>
              <w:left w:val="single" w:sz="4" w:space="0" w:color="auto"/>
              <w:bottom w:val="single" w:sz="4" w:space="0" w:color="auto"/>
              <w:right w:val="single" w:sz="4" w:space="0" w:color="auto"/>
            </w:tcBorders>
            <w:vAlign w:val="center"/>
            <w:hideMark/>
          </w:tcPr>
          <w:p w:rsidR="00D72A3A" w:rsidRDefault="00D72A3A" w:rsidP="00AA34A7">
            <w:pPr>
              <w:pStyle w:val="ConsPlusNormal"/>
              <w:spacing w:line="232" w:lineRule="auto"/>
              <w:jc w:val="center"/>
              <w:rPr>
                <w:sz w:val="24"/>
                <w:szCs w:val="24"/>
              </w:rPr>
            </w:pPr>
            <w:r>
              <w:rPr>
                <w:sz w:val="24"/>
                <w:szCs w:val="24"/>
              </w:rPr>
              <w:t>Нижнекамск</w:t>
            </w:r>
          </w:p>
        </w:tc>
        <w:tc>
          <w:tcPr>
            <w:tcW w:w="1842" w:type="dxa"/>
            <w:tcBorders>
              <w:top w:val="single" w:sz="4" w:space="0" w:color="auto"/>
              <w:left w:val="single" w:sz="4" w:space="0" w:color="auto"/>
              <w:bottom w:val="single" w:sz="4" w:space="0" w:color="auto"/>
              <w:right w:val="single" w:sz="4" w:space="0" w:color="auto"/>
            </w:tcBorders>
            <w:vAlign w:val="center"/>
            <w:hideMark/>
          </w:tcPr>
          <w:p w:rsidR="00D72A3A" w:rsidRDefault="00D72A3A" w:rsidP="00AA34A7">
            <w:pPr>
              <w:pStyle w:val="ConsPlusNormal"/>
              <w:spacing w:line="232" w:lineRule="auto"/>
              <w:jc w:val="center"/>
              <w:rPr>
                <w:sz w:val="24"/>
                <w:szCs w:val="24"/>
              </w:rPr>
            </w:pPr>
            <w:r>
              <w:rPr>
                <w:sz w:val="24"/>
                <w:szCs w:val="24"/>
              </w:rPr>
              <w:t>Нижневартовск</w:t>
            </w:r>
          </w:p>
        </w:tc>
        <w:tc>
          <w:tcPr>
            <w:tcW w:w="851" w:type="dxa"/>
            <w:tcBorders>
              <w:top w:val="single" w:sz="4" w:space="0" w:color="auto"/>
              <w:left w:val="single" w:sz="4" w:space="0" w:color="auto"/>
              <w:bottom w:val="single" w:sz="4" w:space="0" w:color="auto"/>
              <w:right w:val="single" w:sz="4" w:space="0" w:color="auto"/>
            </w:tcBorders>
            <w:vAlign w:val="center"/>
            <w:hideMark/>
          </w:tcPr>
          <w:p w:rsidR="00D72A3A" w:rsidRDefault="00D72A3A" w:rsidP="00AA34A7">
            <w:pPr>
              <w:pStyle w:val="ConsPlusNormal"/>
              <w:spacing w:line="232" w:lineRule="auto"/>
              <w:jc w:val="cente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D72A3A" w:rsidRDefault="00D72A3A" w:rsidP="00AA34A7">
            <w:pPr>
              <w:pStyle w:val="ConsPlusNormal"/>
              <w:spacing w:line="232" w:lineRule="auto"/>
              <w:jc w:val="center"/>
              <w:rPr>
                <w:sz w:val="24"/>
                <w:szCs w:val="24"/>
              </w:rPr>
            </w:pPr>
            <w:r>
              <w:rPr>
                <w:sz w:val="24"/>
                <w:szCs w:val="24"/>
              </w:rPr>
              <w:t>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2A3A" w:rsidRDefault="00D72A3A" w:rsidP="00AA34A7">
            <w:pPr>
              <w:pStyle w:val="ConsPlusNormal"/>
              <w:spacing w:line="232" w:lineRule="auto"/>
              <w:jc w:val="center"/>
              <w:rPr>
                <w:sz w:val="24"/>
                <w:szCs w:val="24"/>
              </w:rPr>
            </w:pPr>
            <w:r>
              <w:rPr>
                <w:sz w:val="24"/>
                <w:szCs w:val="24"/>
              </w:rPr>
              <w:t>8 538,0</w:t>
            </w:r>
          </w:p>
        </w:tc>
        <w:tc>
          <w:tcPr>
            <w:tcW w:w="1985" w:type="dxa"/>
            <w:tcBorders>
              <w:top w:val="single" w:sz="4" w:space="0" w:color="auto"/>
              <w:left w:val="single" w:sz="4" w:space="0" w:color="auto"/>
              <w:bottom w:val="single" w:sz="4" w:space="0" w:color="auto"/>
              <w:right w:val="single" w:sz="4" w:space="0" w:color="auto"/>
            </w:tcBorders>
            <w:vAlign w:val="center"/>
            <w:hideMark/>
          </w:tcPr>
          <w:p w:rsidR="00D72A3A" w:rsidRDefault="00D72A3A" w:rsidP="00AA34A7">
            <w:pPr>
              <w:pStyle w:val="ConsPlusNormal"/>
              <w:spacing w:line="232" w:lineRule="auto"/>
              <w:jc w:val="center"/>
              <w:rPr>
                <w:sz w:val="24"/>
                <w:szCs w:val="24"/>
              </w:rPr>
            </w:pPr>
            <w:r>
              <w:rPr>
                <w:sz w:val="24"/>
                <w:szCs w:val="24"/>
              </w:rPr>
              <w:t>403 871,0</w:t>
            </w:r>
            <w:r w:rsidR="00782FBF">
              <w:rPr>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rsidR="00D72A3A" w:rsidRDefault="00D72A3A" w:rsidP="00AA34A7">
            <w:pPr>
              <w:spacing w:after="0" w:line="232" w:lineRule="auto"/>
              <w:jc w:val="center"/>
              <w:rPr>
                <w:rFonts w:ascii="Times New Roman" w:hAnsi="Times New Roman"/>
                <w:sz w:val="24"/>
                <w:szCs w:val="24"/>
              </w:rPr>
            </w:pPr>
            <w:r>
              <w:rPr>
                <w:rFonts w:ascii="Times New Roman" w:hAnsi="Times New Roman"/>
                <w:sz w:val="24"/>
                <w:szCs w:val="24"/>
              </w:rPr>
              <w:t>01.01.2024 -31.12.2024</w:t>
            </w:r>
          </w:p>
        </w:tc>
      </w:tr>
      <w:tr w:rsidR="00D72A3A" w:rsidRPr="001C2BCE" w:rsidTr="007D6D6D">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Default="00AA34A7" w:rsidP="00AA34A7">
            <w:pPr>
              <w:pStyle w:val="ConsPlusNormal"/>
              <w:spacing w:line="235" w:lineRule="auto"/>
              <w:jc w:val="center"/>
              <w:rPr>
                <w:sz w:val="24"/>
                <w:szCs w:val="24"/>
              </w:rPr>
            </w:pPr>
            <w:r>
              <w:rPr>
                <w:sz w:val="24"/>
                <w:szCs w:val="24"/>
              </w:rPr>
              <w:t>34.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Pr="00144F37" w:rsidRDefault="00D72A3A" w:rsidP="00AA34A7">
            <w:pPr>
              <w:pStyle w:val="ConsPlusNormal"/>
              <w:spacing w:line="235" w:lineRule="auto"/>
              <w:jc w:val="center"/>
              <w:rPr>
                <w:sz w:val="24"/>
                <w:szCs w:val="24"/>
              </w:rPr>
            </w:pPr>
            <w:r w:rsidRPr="00144F37">
              <w:rPr>
                <w:sz w:val="24"/>
                <w:szCs w:val="24"/>
              </w:rPr>
              <w:t>Нижнекамск</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Pr="00144F37" w:rsidRDefault="00D72A3A" w:rsidP="00AA34A7">
            <w:pPr>
              <w:pStyle w:val="ConsPlusNormal"/>
              <w:spacing w:line="235" w:lineRule="auto"/>
              <w:jc w:val="center"/>
              <w:rPr>
                <w:sz w:val="24"/>
                <w:szCs w:val="24"/>
              </w:rPr>
            </w:pPr>
            <w:r w:rsidRPr="00144F37">
              <w:rPr>
                <w:sz w:val="24"/>
                <w:szCs w:val="24"/>
              </w:rPr>
              <w:t>Новый Уренгой</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Pr="00144F37" w:rsidRDefault="00D72A3A" w:rsidP="00AA34A7">
            <w:pPr>
              <w:pStyle w:val="ConsPlusNormal"/>
              <w:spacing w:line="235" w:lineRule="auto"/>
              <w:jc w:val="center"/>
              <w:rPr>
                <w:sz w:val="24"/>
                <w:szCs w:val="24"/>
              </w:rPr>
            </w:pPr>
            <w:r w:rsidRPr="00144F37">
              <w:rPr>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Pr="00144F37" w:rsidRDefault="00D72A3A" w:rsidP="00AA34A7">
            <w:pPr>
              <w:pStyle w:val="ConsPlusNormal"/>
              <w:spacing w:line="235" w:lineRule="auto"/>
              <w:jc w:val="center"/>
              <w:rPr>
                <w:sz w:val="24"/>
                <w:szCs w:val="24"/>
              </w:rPr>
            </w:pPr>
            <w:r>
              <w:rPr>
                <w:sz w:val="24"/>
                <w:szCs w:val="24"/>
              </w:rPr>
              <w:t>51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Pr="00144F37" w:rsidRDefault="00D72A3A" w:rsidP="00AA34A7">
            <w:pPr>
              <w:pStyle w:val="ConsPlusNormal"/>
              <w:spacing w:line="235" w:lineRule="auto"/>
              <w:jc w:val="center"/>
              <w:rPr>
                <w:sz w:val="24"/>
                <w:szCs w:val="24"/>
              </w:rPr>
            </w:pPr>
            <w:r w:rsidRPr="00144F37">
              <w:rPr>
                <w:sz w:val="24"/>
                <w:szCs w:val="24"/>
              </w:rPr>
              <w:t>9 504,0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Pr="00144F37" w:rsidRDefault="00782FBF" w:rsidP="0074588D">
            <w:pPr>
              <w:pStyle w:val="ConsPlusNormal"/>
              <w:spacing w:line="232" w:lineRule="auto"/>
              <w:jc w:val="center"/>
              <w:rPr>
                <w:sz w:val="24"/>
                <w:szCs w:val="24"/>
              </w:rPr>
            </w:pPr>
            <w:r>
              <w:rPr>
                <w:sz w:val="24"/>
                <w:szCs w:val="24"/>
              </w:rPr>
              <w:t>403 871,00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Pr="00144F37" w:rsidRDefault="00D72A3A" w:rsidP="00AA34A7">
            <w:pPr>
              <w:pStyle w:val="ConsPlusNormal"/>
              <w:spacing w:line="235" w:lineRule="auto"/>
              <w:jc w:val="center"/>
              <w:rPr>
                <w:sz w:val="24"/>
                <w:szCs w:val="24"/>
              </w:rPr>
            </w:pPr>
            <w:r w:rsidRPr="00144F37">
              <w:rPr>
                <w:sz w:val="24"/>
                <w:szCs w:val="24"/>
              </w:rPr>
              <w:t>01.01.202</w:t>
            </w:r>
            <w:r>
              <w:rPr>
                <w:sz w:val="24"/>
                <w:szCs w:val="24"/>
              </w:rPr>
              <w:t>4 - 31.12.2024</w:t>
            </w:r>
          </w:p>
        </w:tc>
      </w:tr>
      <w:tr w:rsidR="00D72A3A" w:rsidRPr="001C2BCE" w:rsidTr="007D6D6D">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Default="00AA34A7" w:rsidP="00AA34A7">
            <w:pPr>
              <w:pStyle w:val="ConsPlusNormal"/>
              <w:spacing w:line="235" w:lineRule="auto"/>
              <w:jc w:val="center"/>
              <w:rPr>
                <w:sz w:val="24"/>
                <w:szCs w:val="24"/>
              </w:rPr>
            </w:pPr>
            <w:r>
              <w:rPr>
                <w:sz w:val="24"/>
                <w:szCs w:val="24"/>
              </w:rPr>
              <w:t>35.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Pr="00144F37" w:rsidRDefault="00D72A3A" w:rsidP="00AA34A7">
            <w:pPr>
              <w:pStyle w:val="ConsPlusNormal"/>
              <w:spacing w:line="235" w:lineRule="auto"/>
              <w:jc w:val="center"/>
              <w:rPr>
                <w:sz w:val="24"/>
                <w:szCs w:val="24"/>
              </w:rPr>
            </w:pPr>
            <w:r w:rsidRPr="00144F37">
              <w:rPr>
                <w:sz w:val="24"/>
                <w:szCs w:val="24"/>
              </w:rPr>
              <w:t>Нижнекамск</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Pr="00144F37" w:rsidRDefault="00D72A3A" w:rsidP="00AA34A7">
            <w:pPr>
              <w:pStyle w:val="ConsPlusNormal"/>
              <w:spacing w:line="235" w:lineRule="auto"/>
              <w:jc w:val="center"/>
              <w:rPr>
                <w:sz w:val="24"/>
                <w:szCs w:val="24"/>
              </w:rPr>
            </w:pPr>
            <w:r w:rsidRPr="00144F37">
              <w:rPr>
                <w:sz w:val="24"/>
                <w:szCs w:val="24"/>
              </w:rPr>
              <w:t>Сургут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Pr="00144F37" w:rsidRDefault="00D72A3A" w:rsidP="00AA34A7">
            <w:pPr>
              <w:pStyle w:val="ConsPlusNormal"/>
              <w:spacing w:line="235" w:lineRule="auto"/>
              <w:jc w:val="center"/>
              <w:rPr>
                <w:sz w:val="24"/>
                <w:szCs w:val="24"/>
              </w:rPr>
            </w:pPr>
            <w:r w:rsidRPr="00144F37">
              <w:rPr>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Pr="00144F37" w:rsidRDefault="00A51914" w:rsidP="00AA34A7">
            <w:pPr>
              <w:pStyle w:val="ConsPlusNormal"/>
              <w:spacing w:line="235" w:lineRule="auto"/>
              <w:jc w:val="center"/>
              <w:rPr>
                <w:sz w:val="24"/>
                <w:szCs w:val="24"/>
              </w:rPr>
            </w:pPr>
            <w:r>
              <w:rPr>
                <w:sz w:val="24"/>
                <w:szCs w:val="24"/>
              </w:rPr>
              <w:t>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Pr="00144F37" w:rsidRDefault="00D72A3A" w:rsidP="00AA34A7">
            <w:pPr>
              <w:pStyle w:val="ConsPlusNormal"/>
              <w:spacing w:line="235" w:lineRule="auto"/>
              <w:jc w:val="center"/>
              <w:rPr>
                <w:sz w:val="24"/>
                <w:szCs w:val="24"/>
              </w:rPr>
            </w:pPr>
            <w:r w:rsidRPr="00144F37">
              <w:rPr>
                <w:sz w:val="24"/>
                <w:szCs w:val="24"/>
              </w:rPr>
              <w:t>7 572,0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Pr="00144F37" w:rsidRDefault="00D72A3A" w:rsidP="0074588D">
            <w:pPr>
              <w:pStyle w:val="ConsPlusNormal"/>
              <w:spacing w:line="232" w:lineRule="auto"/>
              <w:jc w:val="center"/>
              <w:rPr>
                <w:sz w:val="24"/>
                <w:szCs w:val="24"/>
              </w:rPr>
            </w:pPr>
            <w:r w:rsidRPr="00144F37">
              <w:rPr>
                <w:sz w:val="24"/>
                <w:szCs w:val="24"/>
              </w:rPr>
              <w:t>310</w:t>
            </w:r>
            <w:r>
              <w:rPr>
                <w:sz w:val="24"/>
                <w:szCs w:val="24"/>
              </w:rPr>
              <w:t xml:space="preserve"> </w:t>
            </w:r>
            <w:r w:rsidRPr="00144F37">
              <w:rPr>
                <w:sz w:val="24"/>
                <w:szCs w:val="24"/>
              </w:rPr>
              <w:t>249,0</w:t>
            </w:r>
            <w:r w:rsidR="00782FBF">
              <w:rPr>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Pr="00144F37" w:rsidRDefault="00D72A3A" w:rsidP="00AA34A7">
            <w:pPr>
              <w:pStyle w:val="ConsPlusNormal"/>
              <w:spacing w:line="235" w:lineRule="auto"/>
              <w:jc w:val="center"/>
              <w:rPr>
                <w:sz w:val="24"/>
                <w:szCs w:val="24"/>
              </w:rPr>
            </w:pPr>
            <w:r w:rsidRPr="00144F37">
              <w:rPr>
                <w:sz w:val="24"/>
                <w:szCs w:val="24"/>
              </w:rPr>
              <w:t>01.01.202</w:t>
            </w:r>
            <w:r>
              <w:rPr>
                <w:sz w:val="24"/>
                <w:szCs w:val="24"/>
              </w:rPr>
              <w:t>4</w:t>
            </w:r>
            <w:r w:rsidRPr="00144F37">
              <w:rPr>
                <w:sz w:val="24"/>
                <w:szCs w:val="24"/>
              </w:rPr>
              <w:t xml:space="preserve"> </w:t>
            </w:r>
            <w:r>
              <w:rPr>
                <w:sz w:val="24"/>
                <w:szCs w:val="24"/>
              </w:rPr>
              <w:t>-</w:t>
            </w:r>
            <w:r w:rsidRPr="00144F37">
              <w:rPr>
                <w:sz w:val="24"/>
                <w:szCs w:val="24"/>
              </w:rPr>
              <w:t>31.</w:t>
            </w:r>
            <w:r>
              <w:rPr>
                <w:sz w:val="24"/>
                <w:szCs w:val="24"/>
              </w:rPr>
              <w:t>12</w:t>
            </w:r>
            <w:r w:rsidRPr="00144F37">
              <w:rPr>
                <w:sz w:val="24"/>
                <w:szCs w:val="24"/>
              </w:rPr>
              <w:t>.202</w:t>
            </w:r>
            <w:r>
              <w:rPr>
                <w:sz w:val="24"/>
                <w:szCs w:val="24"/>
              </w:rPr>
              <w:t>4</w:t>
            </w:r>
          </w:p>
        </w:tc>
      </w:tr>
      <w:tr w:rsidR="00D72A3A" w:rsidRPr="001C2BCE" w:rsidTr="00D37168">
        <w:trPr>
          <w:trHeight w:val="2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Default="00AA34A7" w:rsidP="00AA34A7">
            <w:pPr>
              <w:pStyle w:val="ConsPlusNormal"/>
              <w:spacing w:line="235" w:lineRule="auto"/>
              <w:jc w:val="center"/>
              <w:rPr>
                <w:sz w:val="24"/>
                <w:szCs w:val="24"/>
              </w:rPr>
            </w:pPr>
            <w:r>
              <w:rPr>
                <w:sz w:val="24"/>
                <w:szCs w:val="24"/>
              </w:rPr>
              <w:lastRenderedPageBreak/>
              <w:t>36.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Default="00D72A3A" w:rsidP="00AA34A7">
            <w:pPr>
              <w:pStyle w:val="ConsPlusNormal"/>
              <w:spacing w:line="235" w:lineRule="auto"/>
              <w:jc w:val="center"/>
              <w:rPr>
                <w:sz w:val="24"/>
                <w:szCs w:val="24"/>
              </w:rPr>
            </w:pPr>
            <w:r>
              <w:rPr>
                <w:sz w:val="24"/>
                <w:szCs w:val="24"/>
              </w:rPr>
              <w:t>Нижнекамск</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Default="00D72A3A" w:rsidP="00AA34A7">
            <w:pPr>
              <w:pStyle w:val="ConsPlusNormal"/>
              <w:spacing w:line="235" w:lineRule="auto"/>
              <w:jc w:val="center"/>
              <w:rPr>
                <w:sz w:val="24"/>
                <w:szCs w:val="24"/>
              </w:rPr>
            </w:pPr>
            <w:r>
              <w:rPr>
                <w:sz w:val="24"/>
                <w:szCs w:val="24"/>
              </w:rPr>
              <w:t>Тюмень</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Default="00D72A3A" w:rsidP="00AA34A7">
            <w:pPr>
              <w:pStyle w:val="ConsPlusNormal"/>
              <w:spacing w:line="235" w:lineRule="auto"/>
              <w:jc w:val="cente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Default="00A51914" w:rsidP="00AA34A7">
            <w:pPr>
              <w:pStyle w:val="ConsPlusNormal"/>
              <w:spacing w:line="235" w:lineRule="auto"/>
              <w:jc w:val="center"/>
              <w:rPr>
                <w:sz w:val="24"/>
                <w:szCs w:val="24"/>
              </w:rPr>
            </w:pPr>
            <w:r>
              <w:rPr>
                <w:sz w:val="24"/>
                <w:szCs w:val="24"/>
              </w:rPr>
              <w:t>28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Default="00D72A3A" w:rsidP="00AA34A7">
            <w:pPr>
              <w:pStyle w:val="ConsPlusNormal"/>
              <w:spacing w:line="235" w:lineRule="auto"/>
              <w:jc w:val="center"/>
              <w:rPr>
                <w:sz w:val="24"/>
                <w:szCs w:val="24"/>
              </w:rPr>
            </w:pPr>
            <w:r>
              <w:rPr>
                <w:sz w:val="24"/>
                <w:szCs w:val="24"/>
              </w:rPr>
              <w:t>5 157,0</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Default="00D72A3A" w:rsidP="0074588D">
            <w:pPr>
              <w:pStyle w:val="ConsPlusNormal"/>
              <w:spacing w:line="232" w:lineRule="auto"/>
              <w:jc w:val="center"/>
              <w:rPr>
                <w:sz w:val="24"/>
                <w:szCs w:val="24"/>
              </w:rPr>
            </w:pPr>
            <w:r>
              <w:rPr>
                <w:sz w:val="24"/>
                <w:szCs w:val="24"/>
              </w:rPr>
              <w:t>275 706,58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72A3A" w:rsidRPr="00B91EFE" w:rsidRDefault="00D72A3A" w:rsidP="00AA34A7">
            <w:pPr>
              <w:pStyle w:val="ConsPlusNormal"/>
              <w:spacing w:line="235" w:lineRule="auto"/>
              <w:jc w:val="center"/>
              <w:rPr>
                <w:sz w:val="24"/>
                <w:szCs w:val="24"/>
              </w:rPr>
            </w:pPr>
            <w:r w:rsidRPr="00B91EFE">
              <w:rPr>
                <w:sz w:val="24"/>
                <w:szCs w:val="24"/>
              </w:rPr>
              <w:t>01.01.2024 -</w:t>
            </w:r>
          </w:p>
          <w:p w:rsidR="00D72A3A" w:rsidRPr="00170D19" w:rsidRDefault="00D72A3A" w:rsidP="00AA34A7">
            <w:pPr>
              <w:pStyle w:val="ConsPlusNormal"/>
              <w:spacing w:line="235" w:lineRule="auto"/>
              <w:jc w:val="center"/>
              <w:rPr>
                <w:sz w:val="24"/>
                <w:szCs w:val="24"/>
              </w:rPr>
            </w:pPr>
            <w:r w:rsidRPr="00B91EFE">
              <w:rPr>
                <w:sz w:val="24"/>
                <w:szCs w:val="24"/>
              </w:rPr>
              <w:t>31.12.2024</w:t>
            </w:r>
          </w:p>
        </w:tc>
      </w:tr>
    </w:tbl>
    <w:p w:rsidR="004E5BE8" w:rsidRPr="0092734D" w:rsidRDefault="004E5BE8" w:rsidP="00AA34A7">
      <w:pPr>
        <w:tabs>
          <w:tab w:val="left" w:pos="3402"/>
        </w:tabs>
        <w:spacing w:after="0" w:line="235" w:lineRule="auto"/>
        <w:jc w:val="center"/>
        <w:rPr>
          <w:rFonts w:ascii="Times New Roman" w:hAnsi="Times New Roman"/>
          <w:sz w:val="28"/>
          <w:szCs w:val="28"/>
        </w:rPr>
      </w:pPr>
    </w:p>
    <w:sectPr w:rsidR="004E5BE8" w:rsidRPr="0092734D" w:rsidSect="005C0627">
      <w:headerReference w:type="default" r:id="rId15"/>
      <w:pgSz w:w="11906" w:h="16838" w:code="9"/>
      <w:pgMar w:top="1021" w:right="567" w:bottom="56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9AE" w:rsidRDefault="009929AE" w:rsidP="004E5BE8">
      <w:pPr>
        <w:spacing w:after="0" w:line="240" w:lineRule="auto"/>
      </w:pPr>
      <w:r>
        <w:separator/>
      </w:r>
    </w:p>
  </w:endnote>
  <w:endnote w:type="continuationSeparator" w:id="0">
    <w:p w:rsidR="009929AE" w:rsidRDefault="009929AE" w:rsidP="004E5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9AE" w:rsidRDefault="009929AE" w:rsidP="004E5BE8">
      <w:pPr>
        <w:spacing w:after="0" w:line="240" w:lineRule="auto"/>
      </w:pPr>
      <w:r>
        <w:separator/>
      </w:r>
    </w:p>
  </w:footnote>
  <w:footnote w:type="continuationSeparator" w:id="0">
    <w:p w:rsidR="009929AE" w:rsidRDefault="009929AE" w:rsidP="004E5B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8"/>
        <w:szCs w:val="28"/>
      </w:rPr>
      <w:id w:val="84743091"/>
      <w:docPartObj>
        <w:docPartGallery w:val="Page Numbers (Top of Page)"/>
        <w:docPartUnique/>
      </w:docPartObj>
    </w:sdtPr>
    <w:sdtEndPr>
      <w:rPr>
        <w:sz w:val="20"/>
        <w:szCs w:val="20"/>
      </w:rPr>
    </w:sdtEndPr>
    <w:sdtContent>
      <w:p w:rsidR="00847783" w:rsidRDefault="00847783" w:rsidP="004E5BE8">
        <w:pPr>
          <w:pStyle w:val="a3"/>
          <w:jc w:val="center"/>
          <w:rPr>
            <w:rFonts w:ascii="Times New Roman" w:hAnsi="Times New Roman"/>
            <w:sz w:val="28"/>
            <w:szCs w:val="28"/>
          </w:rPr>
        </w:pPr>
        <w:r w:rsidRPr="004E5BE8">
          <w:rPr>
            <w:rFonts w:ascii="Times New Roman" w:hAnsi="Times New Roman"/>
            <w:sz w:val="28"/>
            <w:szCs w:val="28"/>
          </w:rPr>
          <w:fldChar w:fldCharType="begin"/>
        </w:r>
        <w:r w:rsidRPr="004E5BE8">
          <w:rPr>
            <w:rFonts w:ascii="Times New Roman" w:hAnsi="Times New Roman"/>
            <w:sz w:val="28"/>
            <w:szCs w:val="28"/>
          </w:rPr>
          <w:instrText>PAGE   \* MERGEFORMAT</w:instrText>
        </w:r>
        <w:r w:rsidRPr="004E5BE8">
          <w:rPr>
            <w:rFonts w:ascii="Times New Roman" w:hAnsi="Times New Roman"/>
            <w:sz w:val="28"/>
            <w:szCs w:val="28"/>
          </w:rPr>
          <w:fldChar w:fldCharType="separate"/>
        </w:r>
        <w:r w:rsidR="00064EE7">
          <w:rPr>
            <w:rFonts w:ascii="Times New Roman" w:hAnsi="Times New Roman"/>
            <w:noProof/>
            <w:sz w:val="28"/>
            <w:szCs w:val="28"/>
          </w:rPr>
          <w:t>18</w:t>
        </w:r>
        <w:r w:rsidRPr="004E5BE8">
          <w:rPr>
            <w:rFonts w:ascii="Times New Roman" w:hAnsi="Times New Roman"/>
            <w:sz w:val="28"/>
            <w:szCs w:val="28"/>
          </w:rPr>
          <w:fldChar w:fldCharType="end"/>
        </w:r>
      </w:p>
      <w:p w:rsidR="00847783" w:rsidRPr="004E5BE8" w:rsidRDefault="009929AE" w:rsidP="004E5BE8">
        <w:pPr>
          <w:pStyle w:val="a3"/>
          <w:jc w:val="center"/>
          <w:rPr>
            <w:rFonts w:ascii="Times New Roman" w:hAnsi="Times New Roman"/>
            <w:sz w:val="20"/>
            <w:szCs w:val="20"/>
          </w:rPr>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600BD"/>
    <w:multiLevelType w:val="hybridMultilevel"/>
    <w:tmpl w:val="03F297F8"/>
    <w:lvl w:ilvl="0" w:tplc="11DC93C8">
      <w:start w:val="1"/>
      <w:numFmt w:val="upperRoman"/>
      <w:lvlText w:val="%1."/>
      <w:lvlJc w:val="left"/>
      <w:pPr>
        <w:ind w:left="869" w:hanging="720"/>
      </w:pPr>
      <w:rPr>
        <w:rFonts w:hint="default"/>
      </w:rPr>
    </w:lvl>
    <w:lvl w:ilvl="1" w:tplc="04190019" w:tentative="1">
      <w:start w:val="1"/>
      <w:numFmt w:val="lowerLetter"/>
      <w:lvlText w:val="%2."/>
      <w:lvlJc w:val="left"/>
      <w:pPr>
        <w:ind w:left="1229" w:hanging="360"/>
      </w:pPr>
    </w:lvl>
    <w:lvl w:ilvl="2" w:tplc="0419001B" w:tentative="1">
      <w:start w:val="1"/>
      <w:numFmt w:val="lowerRoman"/>
      <w:lvlText w:val="%3."/>
      <w:lvlJc w:val="right"/>
      <w:pPr>
        <w:ind w:left="1949" w:hanging="180"/>
      </w:pPr>
    </w:lvl>
    <w:lvl w:ilvl="3" w:tplc="0419000F" w:tentative="1">
      <w:start w:val="1"/>
      <w:numFmt w:val="decimal"/>
      <w:lvlText w:val="%4."/>
      <w:lvlJc w:val="left"/>
      <w:pPr>
        <w:ind w:left="2669" w:hanging="360"/>
      </w:pPr>
    </w:lvl>
    <w:lvl w:ilvl="4" w:tplc="04190019" w:tentative="1">
      <w:start w:val="1"/>
      <w:numFmt w:val="lowerLetter"/>
      <w:lvlText w:val="%5."/>
      <w:lvlJc w:val="left"/>
      <w:pPr>
        <w:ind w:left="3389" w:hanging="360"/>
      </w:pPr>
    </w:lvl>
    <w:lvl w:ilvl="5" w:tplc="0419001B" w:tentative="1">
      <w:start w:val="1"/>
      <w:numFmt w:val="lowerRoman"/>
      <w:lvlText w:val="%6."/>
      <w:lvlJc w:val="right"/>
      <w:pPr>
        <w:ind w:left="4109" w:hanging="180"/>
      </w:pPr>
    </w:lvl>
    <w:lvl w:ilvl="6" w:tplc="0419000F" w:tentative="1">
      <w:start w:val="1"/>
      <w:numFmt w:val="decimal"/>
      <w:lvlText w:val="%7."/>
      <w:lvlJc w:val="left"/>
      <w:pPr>
        <w:ind w:left="4829" w:hanging="360"/>
      </w:pPr>
    </w:lvl>
    <w:lvl w:ilvl="7" w:tplc="04190019" w:tentative="1">
      <w:start w:val="1"/>
      <w:numFmt w:val="lowerLetter"/>
      <w:lvlText w:val="%8."/>
      <w:lvlJc w:val="left"/>
      <w:pPr>
        <w:ind w:left="5549" w:hanging="360"/>
      </w:pPr>
    </w:lvl>
    <w:lvl w:ilvl="8" w:tplc="0419001B" w:tentative="1">
      <w:start w:val="1"/>
      <w:numFmt w:val="lowerRoman"/>
      <w:lvlText w:val="%9."/>
      <w:lvlJc w:val="right"/>
      <w:pPr>
        <w:ind w:left="6269" w:hanging="180"/>
      </w:pPr>
    </w:lvl>
  </w:abstractNum>
  <w:abstractNum w:abstractNumId="1" w15:restartNumberingAfterBreak="0">
    <w:nsid w:val="70DF7039"/>
    <w:multiLevelType w:val="hybridMultilevel"/>
    <w:tmpl w:val="32066C74"/>
    <w:lvl w:ilvl="0" w:tplc="65CA6E1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CC30945"/>
    <w:multiLevelType w:val="hybridMultilevel"/>
    <w:tmpl w:val="F3548AA4"/>
    <w:lvl w:ilvl="0" w:tplc="CB309866">
      <w:start w:val="2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E8"/>
    <w:rsid w:val="00001DD2"/>
    <w:rsid w:val="0001465C"/>
    <w:rsid w:val="00031825"/>
    <w:rsid w:val="00055723"/>
    <w:rsid w:val="00057B6E"/>
    <w:rsid w:val="00064EE7"/>
    <w:rsid w:val="000C0DE7"/>
    <w:rsid w:val="000C69C6"/>
    <w:rsid w:val="000D2D83"/>
    <w:rsid w:val="001071B4"/>
    <w:rsid w:val="0011089B"/>
    <w:rsid w:val="00113D40"/>
    <w:rsid w:val="001154FD"/>
    <w:rsid w:val="0012527B"/>
    <w:rsid w:val="00144F37"/>
    <w:rsid w:val="00195BD7"/>
    <w:rsid w:val="001C2EF8"/>
    <w:rsid w:val="001F2EF6"/>
    <w:rsid w:val="002127A1"/>
    <w:rsid w:val="00225A2F"/>
    <w:rsid w:val="002321B9"/>
    <w:rsid w:val="0023425E"/>
    <w:rsid w:val="00245B28"/>
    <w:rsid w:val="002702E5"/>
    <w:rsid w:val="00272E90"/>
    <w:rsid w:val="002D30A6"/>
    <w:rsid w:val="002E651D"/>
    <w:rsid w:val="002F5596"/>
    <w:rsid w:val="002F6923"/>
    <w:rsid w:val="002F7A4E"/>
    <w:rsid w:val="00316488"/>
    <w:rsid w:val="003317E2"/>
    <w:rsid w:val="003351F0"/>
    <w:rsid w:val="0035721E"/>
    <w:rsid w:val="003729DA"/>
    <w:rsid w:val="003770F1"/>
    <w:rsid w:val="00381433"/>
    <w:rsid w:val="00393EC2"/>
    <w:rsid w:val="003A220E"/>
    <w:rsid w:val="003D2EB1"/>
    <w:rsid w:val="003D6550"/>
    <w:rsid w:val="003F395C"/>
    <w:rsid w:val="00407BC9"/>
    <w:rsid w:val="00423EFC"/>
    <w:rsid w:val="00437AB9"/>
    <w:rsid w:val="00440087"/>
    <w:rsid w:val="004438E9"/>
    <w:rsid w:val="00445E5F"/>
    <w:rsid w:val="00452DE1"/>
    <w:rsid w:val="00486363"/>
    <w:rsid w:val="004A1901"/>
    <w:rsid w:val="004B023E"/>
    <w:rsid w:val="004D08C6"/>
    <w:rsid w:val="004D30F5"/>
    <w:rsid w:val="004E5BE8"/>
    <w:rsid w:val="0051105A"/>
    <w:rsid w:val="0054227B"/>
    <w:rsid w:val="00543910"/>
    <w:rsid w:val="00553975"/>
    <w:rsid w:val="0055728D"/>
    <w:rsid w:val="00572A73"/>
    <w:rsid w:val="00595111"/>
    <w:rsid w:val="00596AA0"/>
    <w:rsid w:val="005A06C3"/>
    <w:rsid w:val="005A2F1A"/>
    <w:rsid w:val="005C03C8"/>
    <w:rsid w:val="005C0627"/>
    <w:rsid w:val="005C72D5"/>
    <w:rsid w:val="005D4C80"/>
    <w:rsid w:val="005F4CFA"/>
    <w:rsid w:val="00611005"/>
    <w:rsid w:val="00622418"/>
    <w:rsid w:val="00640300"/>
    <w:rsid w:val="006444A2"/>
    <w:rsid w:val="00653812"/>
    <w:rsid w:val="006931E1"/>
    <w:rsid w:val="006B0FB1"/>
    <w:rsid w:val="006C2949"/>
    <w:rsid w:val="006C364D"/>
    <w:rsid w:val="006C6BD4"/>
    <w:rsid w:val="007310F5"/>
    <w:rsid w:val="0074588D"/>
    <w:rsid w:val="00755CF5"/>
    <w:rsid w:val="00756343"/>
    <w:rsid w:val="00764E52"/>
    <w:rsid w:val="00766BD7"/>
    <w:rsid w:val="00782FBF"/>
    <w:rsid w:val="007A2ED2"/>
    <w:rsid w:val="007D6D6D"/>
    <w:rsid w:val="0080319C"/>
    <w:rsid w:val="00847783"/>
    <w:rsid w:val="00853C3A"/>
    <w:rsid w:val="00860F1F"/>
    <w:rsid w:val="0087117D"/>
    <w:rsid w:val="008A5615"/>
    <w:rsid w:val="008B52A2"/>
    <w:rsid w:val="008D22E7"/>
    <w:rsid w:val="008E5335"/>
    <w:rsid w:val="009034EC"/>
    <w:rsid w:val="00914C71"/>
    <w:rsid w:val="00930689"/>
    <w:rsid w:val="009348C4"/>
    <w:rsid w:val="0094144C"/>
    <w:rsid w:val="00944B13"/>
    <w:rsid w:val="00952D27"/>
    <w:rsid w:val="00957009"/>
    <w:rsid w:val="00976FF3"/>
    <w:rsid w:val="0098372E"/>
    <w:rsid w:val="009929AE"/>
    <w:rsid w:val="00993CDA"/>
    <w:rsid w:val="009A45ED"/>
    <w:rsid w:val="009B4BE8"/>
    <w:rsid w:val="009C3F36"/>
    <w:rsid w:val="009D02C7"/>
    <w:rsid w:val="009D14E7"/>
    <w:rsid w:val="009E4373"/>
    <w:rsid w:val="009E5230"/>
    <w:rsid w:val="009F1D29"/>
    <w:rsid w:val="00A23627"/>
    <w:rsid w:val="00A36C17"/>
    <w:rsid w:val="00A51914"/>
    <w:rsid w:val="00A81357"/>
    <w:rsid w:val="00A906F2"/>
    <w:rsid w:val="00A97AE0"/>
    <w:rsid w:val="00AA1A9D"/>
    <w:rsid w:val="00AA2588"/>
    <w:rsid w:val="00AA34A7"/>
    <w:rsid w:val="00AA626F"/>
    <w:rsid w:val="00AC0D82"/>
    <w:rsid w:val="00AF0F20"/>
    <w:rsid w:val="00AF4DA3"/>
    <w:rsid w:val="00B057C3"/>
    <w:rsid w:val="00B13B9D"/>
    <w:rsid w:val="00B21BE7"/>
    <w:rsid w:val="00B2606F"/>
    <w:rsid w:val="00B27C8E"/>
    <w:rsid w:val="00B35B31"/>
    <w:rsid w:val="00B44794"/>
    <w:rsid w:val="00B451C7"/>
    <w:rsid w:val="00B665B5"/>
    <w:rsid w:val="00B91EFE"/>
    <w:rsid w:val="00BB6B91"/>
    <w:rsid w:val="00BD4ED8"/>
    <w:rsid w:val="00C05EFA"/>
    <w:rsid w:val="00C13542"/>
    <w:rsid w:val="00C239FB"/>
    <w:rsid w:val="00C3662C"/>
    <w:rsid w:val="00C36A87"/>
    <w:rsid w:val="00C42599"/>
    <w:rsid w:val="00C5748C"/>
    <w:rsid w:val="00C60E77"/>
    <w:rsid w:val="00C81974"/>
    <w:rsid w:val="00C957D1"/>
    <w:rsid w:val="00CD4D26"/>
    <w:rsid w:val="00CE7D58"/>
    <w:rsid w:val="00CF1C3C"/>
    <w:rsid w:val="00D17BD0"/>
    <w:rsid w:val="00D22F07"/>
    <w:rsid w:val="00D24F66"/>
    <w:rsid w:val="00D25395"/>
    <w:rsid w:val="00D271AE"/>
    <w:rsid w:val="00D31E20"/>
    <w:rsid w:val="00D33902"/>
    <w:rsid w:val="00D37168"/>
    <w:rsid w:val="00D41432"/>
    <w:rsid w:val="00D44AB6"/>
    <w:rsid w:val="00D45047"/>
    <w:rsid w:val="00D51932"/>
    <w:rsid w:val="00D72A3A"/>
    <w:rsid w:val="00D73E03"/>
    <w:rsid w:val="00D90EE1"/>
    <w:rsid w:val="00DA4E0C"/>
    <w:rsid w:val="00DB1176"/>
    <w:rsid w:val="00DC0FE1"/>
    <w:rsid w:val="00DC568B"/>
    <w:rsid w:val="00DD1D78"/>
    <w:rsid w:val="00DF3674"/>
    <w:rsid w:val="00DF6443"/>
    <w:rsid w:val="00E00231"/>
    <w:rsid w:val="00E25A38"/>
    <w:rsid w:val="00E46F18"/>
    <w:rsid w:val="00E605DE"/>
    <w:rsid w:val="00E61452"/>
    <w:rsid w:val="00E65DB6"/>
    <w:rsid w:val="00E71EDB"/>
    <w:rsid w:val="00E862A8"/>
    <w:rsid w:val="00EA555E"/>
    <w:rsid w:val="00EA5E3F"/>
    <w:rsid w:val="00EB09BC"/>
    <w:rsid w:val="00ED4A9C"/>
    <w:rsid w:val="00ED53B4"/>
    <w:rsid w:val="00EE0BF9"/>
    <w:rsid w:val="00EE582C"/>
    <w:rsid w:val="00EE720F"/>
    <w:rsid w:val="00EF379A"/>
    <w:rsid w:val="00F05617"/>
    <w:rsid w:val="00F21B97"/>
    <w:rsid w:val="00F31669"/>
    <w:rsid w:val="00F33067"/>
    <w:rsid w:val="00F56273"/>
    <w:rsid w:val="00F73109"/>
    <w:rsid w:val="00F77FB8"/>
    <w:rsid w:val="00F96383"/>
    <w:rsid w:val="00FC35F2"/>
    <w:rsid w:val="00FE116C"/>
    <w:rsid w:val="00FE72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ACC21D-08EB-4294-AB38-51A136AEA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BE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5BE8"/>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Title">
    <w:name w:val="ConsPlusTitle"/>
    <w:rsid w:val="004E5BE8"/>
    <w:pPr>
      <w:widowControl w:val="0"/>
      <w:autoSpaceDE w:val="0"/>
      <w:autoSpaceDN w:val="0"/>
      <w:spacing w:after="0" w:line="240" w:lineRule="auto"/>
    </w:pPr>
    <w:rPr>
      <w:rFonts w:ascii="Arial" w:eastAsia="Times New Roman" w:hAnsi="Arial" w:cs="Arial"/>
      <w:b/>
      <w:sz w:val="20"/>
      <w:lang w:eastAsia="ru-RU"/>
    </w:rPr>
  </w:style>
  <w:style w:type="paragraph" w:styleId="a3">
    <w:name w:val="header"/>
    <w:basedOn w:val="a"/>
    <w:link w:val="a4"/>
    <w:uiPriority w:val="99"/>
    <w:unhideWhenUsed/>
    <w:rsid w:val="004E5BE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E5BE8"/>
    <w:rPr>
      <w:rFonts w:ascii="Calibri" w:eastAsia="Calibri" w:hAnsi="Calibri" w:cs="Times New Roman"/>
    </w:rPr>
  </w:style>
  <w:style w:type="paragraph" w:styleId="a5">
    <w:name w:val="footer"/>
    <w:basedOn w:val="a"/>
    <w:link w:val="a6"/>
    <w:uiPriority w:val="99"/>
    <w:unhideWhenUsed/>
    <w:rsid w:val="004E5BE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E5BE8"/>
    <w:rPr>
      <w:rFonts w:ascii="Calibri" w:eastAsia="Calibri" w:hAnsi="Calibri" w:cs="Times New Roman"/>
    </w:rPr>
  </w:style>
  <w:style w:type="paragraph" w:styleId="a7">
    <w:name w:val="Balloon Text"/>
    <w:basedOn w:val="a"/>
    <w:link w:val="a8"/>
    <w:uiPriority w:val="99"/>
    <w:semiHidden/>
    <w:unhideWhenUsed/>
    <w:rsid w:val="00D17BD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17BD0"/>
    <w:rPr>
      <w:rFonts w:ascii="Segoe UI" w:eastAsia="Calibri" w:hAnsi="Segoe UI" w:cs="Segoe UI"/>
      <w:sz w:val="18"/>
      <w:szCs w:val="18"/>
    </w:rPr>
  </w:style>
  <w:style w:type="paragraph" w:styleId="a9">
    <w:name w:val="List Paragraph"/>
    <w:basedOn w:val="a"/>
    <w:uiPriority w:val="34"/>
    <w:qFormat/>
    <w:rsid w:val="002321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543756">
      <w:bodyDiv w:val="1"/>
      <w:marLeft w:val="0"/>
      <w:marRight w:val="0"/>
      <w:marTop w:val="0"/>
      <w:marBottom w:val="0"/>
      <w:divBdr>
        <w:top w:val="none" w:sz="0" w:space="0" w:color="auto"/>
        <w:left w:val="none" w:sz="0" w:space="0" w:color="auto"/>
        <w:bottom w:val="none" w:sz="0" w:space="0" w:color="auto"/>
        <w:right w:val="none" w:sz="0" w:space="0" w:color="auto"/>
      </w:divBdr>
    </w:div>
    <w:div w:id="109998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63&amp;n=185810&amp;dst=100119" TargetMode="Externa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363&amp;n=184695&amp;dst=22559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RLAW363&amp;n=185810&amp;dst=100119" TargetMode="External"/><Relationship Id="rId4" Type="http://schemas.openxmlformats.org/officeDocument/2006/relationships/settings" Target="settings.xml"/><Relationship Id="rId9" Type="http://schemas.openxmlformats.org/officeDocument/2006/relationships/hyperlink" Target="https://login.consultant.ru/link/?req=doc&amp;base=LAW&amp;n=460181&amp;dst=100481" TargetMode="External"/><Relationship Id="rId14" Type="http://schemas.openxmlformats.org/officeDocument/2006/relationships/hyperlink" Target="https://login.consultant.ru/link/?req=doc&amp;base=RLAW363&amp;n=185810&amp;dst=1008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6F2C3-6A52-40BB-ACA1-F805E105D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5919</Words>
  <Characters>33739</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Захватова Мария Андреевна</cp:lastModifiedBy>
  <cp:revision>2</cp:revision>
  <cp:lastPrinted>2024-08-05T08:16:00Z</cp:lastPrinted>
  <dcterms:created xsi:type="dcterms:W3CDTF">2024-10-02T15:43:00Z</dcterms:created>
  <dcterms:modified xsi:type="dcterms:W3CDTF">2024-10-02T15:43:00Z</dcterms:modified>
</cp:coreProperties>
</file>