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DE1" w:rsidRPr="00756228" w:rsidRDefault="00FF4DE1" w:rsidP="00494BBA">
      <w:pPr>
        <w:spacing w:after="0" w:line="240" w:lineRule="auto"/>
        <w:ind w:right="-2" w:firstLine="567"/>
        <w:contextualSpacing/>
        <w:jc w:val="right"/>
        <w:rPr>
          <w:rFonts w:ascii="Times New Roman" w:eastAsiaTheme="minorEastAsia" w:hAnsi="Times New Roman" w:cs="Times New Roman"/>
          <w:sz w:val="28"/>
          <w:szCs w:val="28"/>
          <w:lang w:eastAsia="ru-RU"/>
        </w:rPr>
      </w:pPr>
      <w:r w:rsidRPr="00756228">
        <w:rPr>
          <w:rFonts w:ascii="Times New Roman" w:eastAsiaTheme="minorEastAsia" w:hAnsi="Times New Roman" w:cs="Times New Roman"/>
          <w:sz w:val="28"/>
          <w:szCs w:val="28"/>
          <w:lang w:eastAsia="ru-RU"/>
        </w:rPr>
        <w:t>Проект</w:t>
      </w:r>
    </w:p>
    <w:p w:rsidR="003860FF" w:rsidRPr="00756228" w:rsidRDefault="003860FF" w:rsidP="00494BBA">
      <w:pPr>
        <w:spacing w:after="0" w:line="240" w:lineRule="auto"/>
        <w:ind w:right="-2" w:firstLine="567"/>
        <w:contextualSpacing/>
        <w:jc w:val="right"/>
        <w:rPr>
          <w:rFonts w:ascii="Times New Roman" w:eastAsiaTheme="minorEastAsia" w:hAnsi="Times New Roman" w:cs="Times New Roman"/>
          <w:sz w:val="28"/>
          <w:szCs w:val="28"/>
          <w:lang w:eastAsia="ru-RU"/>
        </w:rPr>
      </w:pPr>
    </w:p>
    <w:p w:rsidR="00FF4DE1" w:rsidRPr="00756228" w:rsidRDefault="00FF4DE1" w:rsidP="00494BBA">
      <w:pPr>
        <w:spacing w:after="0" w:line="240" w:lineRule="auto"/>
        <w:ind w:right="605"/>
        <w:contextualSpacing/>
        <w:jc w:val="center"/>
        <w:rPr>
          <w:rFonts w:ascii="Times New Roman" w:eastAsiaTheme="minorEastAsia" w:hAnsi="Times New Roman" w:cs="Times New Roman"/>
          <w:sz w:val="28"/>
          <w:szCs w:val="28"/>
          <w:lang w:eastAsia="ru-RU"/>
        </w:rPr>
      </w:pPr>
      <w:r w:rsidRPr="00756228">
        <w:rPr>
          <w:rFonts w:ascii="Times New Roman" w:eastAsiaTheme="minorEastAsia" w:hAnsi="Times New Roman" w:cs="Times New Roman"/>
          <w:sz w:val="28"/>
          <w:szCs w:val="28"/>
          <w:lang w:eastAsia="ru-RU"/>
        </w:rPr>
        <w:t>КАБИНЕТ МИНИСТРОВ РЕСПУБЛИКИ ТАТАРСТАН</w:t>
      </w:r>
    </w:p>
    <w:p w:rsidR="00FF4DE1" w:rsidRPr="00756228" w:rsidRDefault="00FF4DE1" w:rsidP="00494BBA">
      <w:pPr>
        <w:spacing w:after="0" w:line="240" w:lineRule="auto"/>
        <w:ind w:right="605" w:firstLine="567"/>
        <w:contextualSpacing/>
        <w:jc w:val="both"/>
        <w:rPr>
          <w:rFonts w:ascii="Times New Roman" w:eastAsiaTheme="minorEastAsia" w:hAnsi="Times New Roman" w:cs="Times New Roman"/>
          <w:sz w:val="28"/>
          <w:szCs w:val="28"/>
          <w:lang w:eastAsia="ru-RU"/>
        </w:rPr>
      </w:pPr>
    </w:p>
    <w:p w:rsidR="00FF4DE1" w:rsidRPr="00756228" w:rsidRDefault="00FF4DE1" w:rsidP="00494BBA">
      <w:pPr>
        <w:spacing w:after="0" w:line="240" w:lineRule="auto"/>
        <w:ind w:right="605" w:firstLine="567"/>
        <w:contextualSpacing/>
        <w:jc w:val="both"/>
        <w:rPr>
          <w:rFonts w:ascii="Times New Roman" w:eastAsiaTheme="minorEastAsia" w:hAnsi="Times New Roman" w:cs="Times New Roman"/>
          <w:sz w:val="28"/>
          <w:szCs w:val="28"/>
          <w:lang w:eastAsia="ru-RU"/>
        </w:rPr>
      </w:pPr>
      <w:r w:rsidRPr="00756228">
        <w:rPr>
          <w:rFonts w:ascii="Times New Roman" w:eastAsiaTheme="minorEastAsia" w:hAnsi="Times New Roman" w:cs="Times New Roman"/>
          <w:sz w:val="28"/>
          <w:szCs w:val="28"/>
          <w:lang w:eastAsia="ru-RU"/>
        </w:rPr>
        <w:t>ПОСТАНОВЛЕНИЕ                                                            КАРАР</w:t>
      </w:r>
    </w:p>
    <w:p w:rsidR="00FF4DE1" w:rsidRPr="00756228" w:rsidRDefault="00BC59CD" w:rsidP="00494BBA">
      <w:pPr>
        <w:spacing w:after="0" w:line="240" w:lineRule="auto"/>
        <w:ind w:right="605" w:firstLine="567"/>
        <w:contextualSpacing/>
        <w:jc w:val="both"/>
        <w:rPr>
          <w:rFonts w:ascii="Times New Roman" w:eastAsiaTheme="minorEastAsia" w:hAnsi="Times New Roman" w:cs="Times New Roman"/>
          <w:sz w:val="28"/>
          <w:szCs w:val="28"/>
          <w:lang w:eastAsia="ru-RU"/>
        </w:rPr>
      </w:pPr>
      <w:r w:rsidRPr="00756228">
        <w:rPr>
          <w:rFonts w:ascii="Times New Roman" w:eastAsiaTheme="minorEastAsia" w:hAnsi="Times New Roman" w:cs="Times New Roman"/>
          <w:sz w:val="28"/>
          <w:szCs w:val="28"/>
          <w:lang w:eastAsia="ru-RU"/>
        </w:rPr>
        <w:t xml:space="preserve">     </w:t>
      </w:r>
      <w:r w:rsidR="00FF4DE1" w:rsidRPr="00756228">
        <w:rPr>
          <w:rFonts w:ascii="Times New Roman" w:eastAsiaTheme="minorEastAsia" w:hAnsi="Times New Roman" w:cs="Times New Roman"/>
          <w:sz w:val="28"/>
          <w:szCs w:val="28"/>
          <w:lang w:eastAsia="ru-RU"/>
        </w:rPr>
        <w:t xml:space="preserve"> от</w:t>
      </w:r>
      <w:r w:rsidRPr="00756228">
        <w:rPr>
          <w:rFonts w:ascii="Times New Roman" w:eastAsiaTheme="minorEastAsia" w:hAnsi="Times New Roman" w:cs="Times New Roman"/>
          <w:sz w:val="28"/>
          <w:szCs w:val="28"/>
        </w:rPr>
        <w:t>_______</w:t>
      </w:r>
      <w:r w:rsidR="00FF4DE1" w:rsidRPr="00756228">
        <w:rPr>
          <w:rFonts w:ascii="Times New Roman" w:eastAsiaTheme="minorEastAsia" w:hAnsi="Times New Roman" w:cs="Times New Roman"/>
          <w:sz w:val="28"/>
          <w:szCs w:val="28"/>
          <w:lang w:eastAsia="ru-RU"/>
        </w:rPr>
        <w:t xml:space="preserve">                                                                  №_</w:t>
      </w:r>
      <w:r w:rsidRPr="00756228">
        <w:rPr>
          <w:rFonts w:ascii="Times New Roman" w:eastAsiaTheme="minorEastAsia" w:hAnsi="Times New Roman" w:cs="Times New Roman"/>
          <w:sz w:val="28"/>
          <w:szCs w:val="28"/>
          <w:lang w:eastAsia="ru-RU"/>
        </w:rPr>
        <w:t>____</w:t>
      </w:r>
      <w:r w:rsidR="00FF4DE1" w:rsidRPr="00756228">
        <w:rPr>
          <w:rFonts w:ascii="Times New Roman" w:eastAsiaTheme="minorEastAsia" w:hAnsi="Times New Roman" w:cs="Times New Roman"/>
          <w:sz w:val="28"/>
          <w:szCs w:val="28"/>
          <w:lang w:eastAsia="ru-RU"/>
        </w:rPr>
        <w:t>_____</w:t>
      </w:r>
    </w:p>
    <w:p w:rsidR="00FF4DE1" w:rsidRPr="00756228" w:rsidRDefault="00FF4DE1" w:rsidP="00494BBA">
      <w:pPr>
        <w:tabs>
          <w:tab w:val="left" w:pos="709"/>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p>
    <w:p w:rsidR="00EE4CB7" w:rsidRPr="00756228" w:rsidRDefault="00EE4CB7" w:rsidP="00494BBA">
      <w:pPr>
        <w:spacing w:after="0" w:line="240" w:lineRule="auto"/>
        <w:ind w:firstLine="567"/>
        <w:contextualSpacing/>
        <w:jc w:val="both"/>
        <w:rPr>
          <w:rFonts w:ascii="Times New Roman" w:hAnsi="Times New Roman" w:cs="Times New Roman"/>
          <w:b/>
          <w:sz w:val="28"/>
          <w:szCs w:val="28"/>
        </w:rPr>
      </w:pPr>
    </w:p>
    <w:p w:rsidR="00EE4CB7" w:rsidRPr="00756228" w:rsidRDefault="00EE4CB7" w:rsidP="00494BBA">
      <w:pPr>
        <w:pStyle w:val="ConsPlusTitle"/>
        <w:tabs>
          <w:tab w:val="left" w:pos="7513"/>
        </w:tabs>
        <w:ind w:right="5243"/>
        <w:contextualSpacing/>
        <w:jc w:val="both"/>
        <w:rPr>
          <w:rFonts w:ascii="Times New Roman" w:hAnsi="Times New Roman" w:cs="Times New Roman"/>
          <w:b w:val="0"/>
          <w:sz w:val="28"/>
          <w:szCs w:val="28"/>
        </w:rPr>
      </w:pPr>
    </w:p>
    <w:p w:rsidR="00F1225B" w:rsidRPr="00756228" w:rsidRDefault="00F1225B" w:rsidP="00494BBA">
      <w:pPr>
        <w:pStyle w:val="ConsPlusTitle"/>
        <w:tabs>
          <w:tab w:val="left" w:pos="7513"/>
        </w:tabs>
        <w:ind w:right="4392"/>
        <w:contextualSpacing/>
        <w:jc w:val="both"/>
        <w:rPr>
          <w:rFonts w:ascii="Times New Roman" w:hAnsi="Times New Roman" w:cs="Times New Roman"/>
          <w:b w:val="0"/>
          <w:sz w:val="28"/>
          <w:szCs w:val="28"/>
        </w:rPr>
      </w:pPr>
      <w:r w:rsidRPr="00756228">
        <w:rPr>
          <w:rFonts w:ascii="Times New Roman" w:hAnsi="Times New Roman" w:cs="Times New Roman"/>
          <w:b w:val="0"/>
          <w:sz w:val="28"/>
          <w:szCs w:val="28"/>
        </w:rPr>
        <w:t>О</w:t>
      </w:r>
      <w:r w:rsidR="00EF4125" w:rsidRPr="00756228">
        <w:rPr>
          <w:rFonts w:ascii="Times New Roman" w:hAnsi="Times New Roman" w:cs="Times New Roman"/>
          <w:b w:val="0"/>
          <w:sz w:val="28"/>
          <w:szCs w:val="28"/>
        </w:rPr>
        <w:t xml:space="preserve"> </w:t>
      </w:r>
      <w:r w:rsidRPr="00756228">
        <w:rPr>
          <w:rFonts w:ascii="Times New Roman" w:hAnsi="Times New Roman" w:cs="Times New Roman"/>
          <w:b w:val="0"/>
          <w:sz w:val="28"/>
          <w:szCs w:val="28"/>
        </w:rPr>
        <w:t>внесении изменени</w:t>
      </w:r>
      <w:r w:rsidR="00B57A33" w:rsidRPr="00756228">
        <w:rPr>
          <w:rFonts w:ascii="Times New Roman" w:hAnsi="Times New Roman" w:cs="Times New Roman"/>
          <w:b w:val="0"/>
          <w:sz w:val="28"/>
          <w:szCs w:val="28"/>
        </w:rPr>
        <w:t>й</w:t>
      </w:r>
      <w:r w:rsidR="00B06FA2" w:rsidRPr="00756228">
        <w:rPr>
          <w:rFonts w:ascii="Times New Roman" w:hAnsi="Times New Roman" w:cs="Times New Roman"/>
          <w:b w:val="0"/>
          <w:sz w:val="28"/>
          <w:szCs w:val="28"/>
        </w:rPr>
        <w:t xml:space="preserve"> </w:t>
      </w:r>
      <w:r w:rsidR="00DC0E82" w:rsidRPr="00756228">
        <w:rPr>
          <w:rFonts w:ascii="Times New Roman" w:hAnsi="Times New Roman" w:cs="Times New Roman"/>
          <w:b w:val="0"/>
          <w:sz w:val="28"/>
          <w:szCs w:val="28"/>
        </w:rPr>
        <w:t xml:space="preserve">в </w:t>
      </w:r>
      <w:r w:rsidR="00514992" w:rsidRPr="00756228">
        <w:rPr>
          <w:rFonts w:ascii="Times New Roman" w:hAnsi="Times New Roman" w:cs="Times New Roman"/>
          <w:b w:val="0"/>
          <w:sz w:val="28"/>
          <w:szCs w:val="28"/>
        </w:rPr>
        <w:t>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w:t>
      </w:r>
      <w:r w:rsidR="00B06FA2" w:rsidRPr="00756228">
        <w:rPr>
          <w:rFonts w:ascii="Times New Roman" w:hAnsi="Times New Roman" w:cs="Times New Roman"/>
          <w:b w:val="0"/>
          <w:sz w:val="28"/>
          <w:szCs w:val="28"/>
        </w:rPr>
        <w:t xml:space="preserve"> </w:t>
      </w:r>
    </w:p>
    <w:p w:rsidR="00B06FA2" w:rsidRPr="00756228" w:rsidRDefault="00B06FA2" w:rsidP="00494BBA">
      <w:pPr>
        <w:pStyle w:val="ConsPlusTitle"/>
        <w:tabs>
          <w:tab w:val="left" w:pos="7513"/>
        </w:tabs>
        <w:ind w:right="5243"/>
        <w:contextualSpacing/>
        <w:jc w:val="both"/>
        <w:rPr>
          <w:rFonts w:ascii="Times New Roman" w:hAnsi="Times New Roman" w:cs="Times New Roman"/>
          <w:b w:val="0"/>
          <w:sz w:val="28"/>
          <w:szCs w:val="28"/>
        </w:rPr>
      </w:pPr>
    </w:p>
    <w:p w:rsidR="00AC385A" w:rsidRPr="00756228" w:rsidRDefault="00AC385A" w:rsidP="00494BBA">
      <w:pPr>
        <w:pStyle w:val="ConsPlusTitle"/>
        <w:tabs>
          <w:tab w:val="left" w:pos="7513"/>
        </w:tabs>
        <w:ind w:right="5385"/>
        <w:contextualSpacing/>
        <w:jc w:val="both"/>
        <w:rPr>
          <w:rFonts w:ascii="Times New Roman" w:hAnsi="Times New Roman" w:cs="Times New Roman"/>
          <w:b w:val="0"/>
          <w:sz w:val="28"/>
          <w:szCs w:val="28"/>
        </w:rPr>
      </w:pPr>
    </w:p>
    <w:p w:rsidR="00F1225B" w:rsidRPr="00756228" w:rsidRDefault="00F1225B" w:rsidP="00494BBA">
      <w:pPr>
        <w:spacing w:after="0" w:line="240" w:lineRule="auto"/>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Кабинет Министров Республики Татарстан ПОСТАНОВЛЯЕТ:</w:t>
      </w:r>
    </w:p>
    <w:p w:rsidR="00F1225B" w:rsidRPr="00756228" w:rsidRDefault="00F1225B" w:rsidP="00494BBA">
      <w:pPr>
        <w:spacing w:after="0" w:line="240" w:lineRule="auto"/>
        <w:ind w:firstLine="567"/>
        <w:contextualSpacing/>
        <w:jc w:val="both"/>
        <w:rPr>
          <w:rFonts w:ascii="Times New Roman" w:hAnsi="Times New Roman" w:cs="Times New Roman"/>
          <w:sz w:val="28"/>
          <w:szCs w:val="28"/>
        </w:rPr>
      </w:pPr>
    </w:p>
    <w:p w:rsidR="00FF4DE1" w:rsidRPr="00756228" w:rsidRDefault="0059356C" w:rsidP="00494BBA">
      <w:pPr>
        <w:pStyle w:val="a3"/>
        <w:numPr>
          <w:ilvl w:val="0"/>
          <w:numId w:val="41"/>
        </w:numPr>
        <w:spacing w:after="0" w:line="240" w:lineRule="auto"/>
        <w:ind w:left="0" w:firstLine="567"/>
        <w:jc w:val="both"/>
        <w:rPr>
          <w:rFonts w:ascii="Times New Roman" w:hAnsi="Times New Roman" w:cs="Times New Roman"/>
          <w:sz w:val="28"/>
          <w:szCs w:val="28"/>
        </w:rPr>
      </w:pPr>
      <w:r w:rsidRPr="00756228">
        <w:rPr>
          <w:rFonts w:ascii="Times New Roman" w:hAnsi="Times New Roman" w:cs="Times New Roman"/>
          <w:sz w:val="28"/>
          <w:szCs w:val="28"/>
        </w:rPr>
        <w:t>Внести в постановление Кабинета Министров Республики Татарстан от 26.12.2017 № 1036 «О предоставлении субсидий за счет средств бюджета Республики Татарстан на реализацию отдельных мероприятий в области железнодорожного и водного транспорта» (с изменениями, внесенными постановлениями Кабинета Министров Республики Татарстан от 31.05.2021 № 423, от 29.03.2022 № 282</w:t>
      </w:r>
      <w:r w:rsidR="00070324" w:rsidRPr="00756228">
        <w:rPr>
          <w:rFonts w:ascii="Times New Roman" w:hAnsi="Times New Roman" w:cs="Times New Roman"/>
          <w:sz w:val="28"/>
          <w:szCs w:val="28"/>
        </w:rPr>
        <w:t>, 20.01.2023 № 25, от 29.12.2023 № 1738</w:t>
      </w:r>
      <w:r w:rsidRPr="00756228">
        <w:rPr>
          <w:rFonts w:ascii="Times New Roman" w:hAnsi="Times New Roman" w:cs="Times New Roman"/>
          <w:sz w:val="28"/>
          <w:szCs w:val="28"/>
        </w:rPr>
        <w:t>) следующие изменения</w:t>
      </w:r>
      <w:r w:rsidR="00F1225B" w:rsidRPr="00756228">
        <w:rPr>
          <w:rFonts w:ascii="Times New Roman" w:hAnsi="Times New Roman" w:cs="Times New Roman"/>
          <w:sz w:val="28"/>
          <w:szCs w:val="28"/>
        </w:rPr>
        <w:t>:</w:t>
      </w:r>
    </w:p>
    <w:p w:rsidR="00D900C9" w:rsidRDefault="0059356C" w:rsidP="00D900C9">
      <w:pPr>
        <w:pStyle w:val="a3"/>
        <w:spacing w:after="0" w:line="240" w:lineRule="auto"/>
        <w:ind w:left="0" w:firstLine="567"/>
        <w:jc w:val="both"/>
        <w:rPr>
          <w:rFonts w:ascii="Times New Roman" w:hAnsi="Times New Roman" w:cs="Times New Roman"/>
          <w:sz w:val="28"/>
          <w:szCs w:val="28"/>
        </w:rPr>
      </w:pPr>
      <w:r w:rsidRPr="00756228">
        <w:rPr>
          <w:rFonts w:ascii="Times New Roman" w:hAnsi="Times New Roman" w:cs="Times New Roman"/>
          <w:sz w:val="28"/>
          <w:szCs w:val="28"/>
        </w:rPr>
        <w:t>Поряд</w:t>
      </w:r>
      <w:r w:rsidR="006C52CD" w:rsidRPr="00756228">
        <w:rPr>
          <w:rFonts w:ascii="Times New Roman" w:hAnsi="Times New Roman" w:cs="Times New Roman"/>
          <w:sz w:val="28"/>
          <w:szCs w:val="28"/>
        </w:rPr>
        <w:t>ок</w:t>
      </w:r>
      <w:r w:rsidRPr="00756228">
        <w:rPr>
          <w:rFonts w:ascii="Times New Roman" w:hAnsi="Times New Roman" w:cs="Times New Roman"/>
          <w:sz w:val="28"/>
          <w:szCs w:val="28"/>
        </w:rPr>
        <w:t xml:space="preserve">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r w:rsidR="00065576" w:rsidRPr="00756228">
        <w:rPr>
          <w:rFonts w:ascii="Times New Roman" w:hAnsi="Times New Roman" w:cs="Times New Roman"/>
          <w:sz w:val="28"/>
          <w:szCs w:val="28"/>
        </w:rPr>
        <w:t>, утвержденны</w:t>
      </w:r>
      <w:r w:rsidR="003527EC">
        <w:rPr>
          <w:rFonts w:ascii="Times New Roman" w:hAnsi="Times New Roman" w:cs="Times New Roman"/>
          <w:sz w:val="28"/>
          <w:szCs w:val="28"/>
        </w:rPr>
        <w:t>й</w:t>
      </w:r>
      <w:r w:rsidR="00065576" w:rsidRPr="00756228">
        <w:rPr>
          <w:rFonts w:ascii="Times New Roman" w:hAnsi="Times New Roman" w:cs="Times New Roman"/>
          <w:sz w:val="28"/>
          <w:szCs w:val="28"/>
        </w:rPr>
        <w:t xml:space="preserve"> указанным постановлением, изл</w:t>
      </w:r>
      <w:r w:rsidR="003527EC">
        <w:rPr>
          <w:rFonts w:ascii="Times New Roman" w:hAnsi="Times New Roman" w:cs="Times New Roman"/>
          <w:sz w:val="28"/>
          <w:szCs w:val="28"/>
        </w:rPr>
        <w:t>ожить в новой редакции (прилагае</w:t>
      </w:r>
      <w:r w:rsidR="00D900C9">
        <w:rPr>
          <w:rFonts w:ascii="Times New Roman" w:hAnsi="Times New Roman" w:cs="Times New Roman"/>
          <w:sz w:val="28"/>
          <w:szCs w:val="28"/>
        </w:rPr>
        <w:t>тся);</w:t>
      </w:r>
    </w:p>
    <w:p w:rsidR="00D900C9" w:rsidRPr="00756228" w:rsidRDefault="00E73CB6" w:rsidP="00D900C9">
      <w:pPr>
        <w:pStyle w:val="a3"/>
        <w:spacing w:after="0" w:line="240" w:lineRule="auto"/>
        <w:ind w:left="0" w:firstLine="567"/>
        <w:jc w:val="both"/>
        <w:rPr>
          <w:rFonts w:ascii="Times New Roman" w:hAnsi="Times New Roman" w:cs="Times New Roman"/>
          <w:sz w:val="28"/>
          <w:szCs w:val="28"/>
        </w:rPr>
      </w:pPr>
      <w:hyperlink w:anchor="P200">
        <w:r w:rsidR="00D900C9" w:rsidRPr="00E249EB">
          <w:rPr>
            <w:rFonts w:ascii="Times New Roman" w:hAnsi="Times New Roman" w:cs="Times New Roman"/>
            <w:sz w:val="28"/>
            <w:szCs w:val="28"/>
          </w:rPr>
          <w:t>Порядок</w:t>
        </w:r>
      </w:hyperlink>
      <w:r w:rsidR="00D900C9" w:rsidRPr="00E249EB">
        <w:rPr>
          <w:rFonts w:ascii="Times New Roman" w:hAnsi="Times New Roman" w:cs="Times New Roman"/>
          <w:sz w:val="28"/>
          <w:szCs w:val="28"/>
        </w:rPr>
        <w:t xml:space="preserve"> 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а также в связи с предоставлением льгот по оплате проезда отдельным категориям граждан</w:t>
      </w:r>
      <w:r w:rsidR="00D900C9">
        <w:rPr>
          <w:rFonts w:ascii="Times New Roman" w:hAnsi="Times New Roman" w:cs="Times New Roman"/>
          <w:sz w:val="28"/>
          <w:szCs w:val="28"/>
        </w:rPr>
        <w:t xml:space="preserve">, </w:t>
      </w:r>
      <w:r w:rsidR="00D900C9" w:rsidRPr="00756228">
        <w:rPr>
          <w:rFonts w:ascii="Times New Roman" w:hAnsi="Times New Roman" w:cs="Times New Roman"/>
          <w:sz w:val="28"/>
          <w:szCs w:val="28"/>
        </w:rPr>
        <w:t>утвержденны</w:t>
      </w:r>
      <w:r w:rsidR="00D900C9">
        <w:rPr>
          <w:rFonts w:ascii="Times New Roman" w:hAnsi="Times New Roman" w:cs="Times New Roman"/>
          <w:sz w:val="28"/>
          <w:szCs w:val="28"/>
        </w:rPr>
        <w:t>й</w:t>
      </w:r>
      <w:r w:rsidR="00D900C9" w:rsidRPr="00756228">
        <w:rPr>
          <w:rFonts w:ascii="Times New Roman" w:hAnsi="Times New Roman" w:cs="Times New Roman"/>
          <w:sz w:val="28"/>
          <w:szCs w:val="28"/>
        </w:rPr>
        <w:t xml:space="preserve"> указанным постановлением, изл</w:t>
      </w:r>
      <w:r w:rsidR="00D900C9">
        <w:rPr>
          <w:rFonts w:ascii="Times New Roman" w:hAnsi="Times New Roman" w:cs="Times New Roman"/>
          <w:sz w:val="28"/>
          <w:szCs w:val="28"/>
        </w:rPr>
        <w:t>ожить в новой редакции (прилагается)</w:t>
      </w:r>
      <w:r w:rsidR="00955799">
        <w:rPr>
          <w:rFonts w:ascii="Times New Roman" w:hAnsi="Times New Roman" w:cs="Times New Roman"/>
          <w:sz w:val="28"/>
          <w:szCs w:val="28"/>
        </w:rPr>
        <w:t>.</w:t>
      </w:r>
    </w:p>
    <w:p w:rsidR="003860FF" w:rsidRPr="00756228" w:rsidRDefault="00D900C9" w:rsidP="00D900C9">
      <w:pPr>
        <w:pStyle w:val="a3"/>
        <w:tabs>
          <w:tab w:val="left" w:pos="142"/>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542DAE" w:rsidRPr="00756228">
        <w:rPr>
          <w:rFonts w:ascii="Times New Roman" w:hAnsi="Times New Roman" w:cs="Times New Roman"/>
          <w:sz w:val="28"/>
          <w:szCs w:val="28"/>
        </w:rPr>
        <w:t>Установить, что настоящее постановление вступает в силу с</w:t>
      </w:r>
      <w:r w:rsidR="00065576" w:rsidRPr="00756228">
        <w:rPr>
          <w:rFonts w:ascii="Times New Roman" w:hAnsi="Times New Roman" w:cs="Times New Roman"/>
          <w:sz w:val="28"/>
          <w:szCs w:val="28"/>
        </w:rPr>
        <w:t xml:space="preserve"> </w:t>
      </w:r>
      <w:r w:rsidR="00542DAE" w:rsidRPr="00756228">
        <w:rPr>
          <w:rFonts w:ascii="Times New Roman" w:hAnsi="Times New Roman" w:cs="Times New Roman"/>
          <w:sz w:val="28"/>
          <w:szCs w:val="28"/>
        </w:rPr>
        <w:t>1 января 202</w:t>
      </w:r>
      <w:r w:rsidR="00065576" w:rsidRPr="00756228">
        <w:rPr>
          <w:rFonts w:ascii="Times New Roman" w:hAnsi="Times New Roman" w:cs="Times New Roman"/>
          <w:sz w:val="28"/>
          <w:szCs w:val="28"/>
        </w:rPr>
        <w:t>5</w:t>
      </w:r>
      <w:r w:rsidR="00542DAE" w:rsidRPr="00756228">
        <w:rPr>
          <w:rFonts w:ascii="Times New Roman" w:hAnsi="Times New Roman" w:cs="Times New Roman"/>
          <w:sz w:val="28"/>
          <w:szCs w:val="28"/>
        </w:rPr>
        <w:t xml:space="preserve"> года.</w:t>
      </w:r>
    </w:p>
    <w:p w:rsidR="00542DAE" w:rsidRPr="00756228" w:rsidRDefault="00542DAE" w:rsidP="00494BBA">
      <w:pPr>
        <w:spacing w:after="0" w:line="240" w:lineRule="auto"/>
        <w:contextualSpacing/>
        <w:jc w:val="both"/>
        <w:rPr>
          <w:rFonts w:ascii="Times New Roman" w:hAnsi="Times New Roman" w:cs="Times New Roman"/>
          <w:sz w:val="28"/>
          <w:szCs w:val="28"/>
        </w:rPr>
      </w:pPr>
    </w:p>
    <w:p w:rsidR="00FF4DE1" w:rsidRPr="00756228" w:rsidRDefault="00FF4DE1" w:rsidP="00027A5F">
      <w:pPr>
        <w:spacing w:after="0" w:line="240" w:lineRule="auto"/>
        <w:contextualSpacing/>
        <w:jc w:val="right"/>
        <w:rPr>
          <w:rFonts w:ascii="Times New Roman" w:hAnsi="Times New Roman" w:cs="Times New Roman"/>
          <w:sz w:val="28"/>
          <w:szCs w:val="28"/>
        </w:rPr>
      </w:pPr>
      <w:r w:rsidRPr="00756228">
        <w:rPr>
          <w:rFonts w:ascii="Times New Roman" w:hAnsi="Times New Roman" w:cs="Times New Roman"/>
          <w:sz w:val="28"/>
          <w:szCs w:val="28"/>
        </w:rPr>
        <w:t>Премьер-министр</w:t>
      </w:r>
    </w:p>
    <w:p w:rsidR="00027A5F" w:rsidRDefault="00FF4DE1" w:rsidP="00027A5F">
      <w:pPr>
        <w:spacing w:after="0" w:line="240" w:lineRule="auto"/>
        <w:contextualSpacing/>
        <w:jc w:val="right"/>
        <w:rPr>
          <w:rFonts w:ascii="Times New Roman" w:hAnsi="Times New Roman" w:cs="Times New Roman"/>
          <w:sz w:val="28"/>
          <w:szCs w:val="28"/>
        </w:rPr>
      </w:pPr>
      <w:r w:rsidRPr="00756228">
        <w:rPr>
          <w:rFonts w:ascii="Times New Roman" w:hAnsi="Times New Roman" w:cs="Times New Roman"/>
          <w:sz w:val="28"/>
          <w:szCs w:val="28"/>
        </w:rPr>
        <w:t xml:space="preserve">Республики Татарстан  </w:t>
      </w:r>
    </w:p>
    <w:p w:rsidR="00CF0E9B" w:rsidRDefault="00CF0E9B" w:rsidP="00494BBA">
      <w:pPr>
        <w:pStyle w:val="ConsPlusNormal"/>
        <w:contextualSpacing/>
        <w:jc w:val="right"/>
        <w:outlineLvl w:val="0"/>
        <w:rPr>
          <w:rFonts w:ascii="Times New Roman" w:hAnsi="Times New Roman" w:cs="Times New Roman"/>
          <w:sz w:val="28"/>
          <w:szCs w:val="28"/>
        </w:rPr>
      </w:pPr>
    </w:p>
    <w:p w:rsidR="00ED17A2" w:rsidRPr="00756228" w:rsidRDefault="00ED17A2" w:rsidP="00494BBA">
      <w:pPr>
        <w:pStyle w:val="ConsPlusNormal"/>
        <w:contextualSpacing/>
        <w:jc w:val="right"/>
        <w:outlineLvl w:val="0"/>
        <w:rPr>
          <w:rFonts w:ascii="Times New Roman" w:hAnsi="Times New Roman" w:cs="Times New Roman"/>
          <w:sz w:val="28"/>
          <w:szCs w:val="28"/>
        </w:rPr>
      </w:pPr>
      <w:bookmarkStart w:id="0" w:name="_GoBack"/>
      <w:bookmarkEnd w:id="0"/>
      <w:r w:rsidRPr="00756228">
        <w:rPr>
          <w:rFonts w:ascii="Times New Roman" w:hAnsi="Times New Roman" w:cs="Times New Roman"/>
          <w:sz w:val="28"/>
          <w:szCs w:val="28"/>
        </w:rPr>
        <w:lastRenderedPageBreak/>
        <w:t>Утвержден</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постановлением</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Кабинета Министров</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Республики Татарстан</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 xml:space="preserve">от 27 декабря 2017 г. </w:t>
      </w:r>
      <w:r w:rsidR="00020D3F" w:rsidRPr="00756228">
        <w:rPr>
          <w:rFonts w:ascii="Times New Roman" w:hAnsi="Times New Roman" w:cs="Times New Roman"/>
          <w:sz w:val="28"/>
          <w:szCs w:val="28"/>
        </w:rPr>
        <w:t>№</w:t>
      </w:r>
      <w:r w:rsidRPr="00756228">
        <w:rPr>
          <w:rFonts w:ascii="Times New Roman" w:hAnsi="Times New Roman" w:cs="Times New Roman"/>
          <w:sz w:val="28"/>
          <w:szCs w:val="28"/>
        </w:rPr>
        <w:t xml:space="preserve"> 1036</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(в редакции постановления</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Кабинета Министров</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Республики Татарстан</w:t>
      </w:r>
    </w:p>
    <w:p w:rsidR="00ED17A2" w:rsidRPr="00756228" w:rsidRDefault="00ED17A2" w:rsidP="00494BBA">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от ______ 2024 г. № _____)</w:t>
      </w:r>
    </w:p>
    <w:p w:rsidR="00ED17A2" w:rsidRPr="00756228" w:rsidRDefault="00ED17A2" w:rsidP="00494BBA">
      <w:pPr>
        <w:pStyle w:val="ConsPlusNormal"/>
        <w:contextualSpacing/>
        <w:jc w:val="both"/>
        <w:rPr>
          <w:rFonts w:ascii="Times New Roman" w:hAnsi="Times New Roman" w:cs="Times New Roman"/>
          <w:sz w:val="28"/>
          <w:szCs w:val="28"/>
        </w:rPr>
      </w:pPr>
    </w:p>
    <w:p w:rsidR="00ED17A2" w:rsidRPr="00756228" w:rsidRDefault="00ED17A2" w:rsidP="00494BBA">
      <w:pPr>
        <w:pStyle w:val="ConsPlusTitle"/>
        <w:contextualSpacing/>
        <w:jc w:val="center"/>
        <w:rPr>
          <w:rFonts w:ascii="Times New Roman" w:hAnsi="Times New Roman" w:cs="Times New Roman"/>
          <w:sz w:val="28"/>
          <w:szCs w:val="28"/>
        </w:rPr>
      </w:pPr>
      <w:bookmarkStart w:id="1" w:name="P42"/>
      <w:bookmarkEnd w:id="1"/>
      <w:r w:rsidRPr="00756228">
        <w:rPr>
          <w:rFonts w:ascii="Times New Roman" w:hAnsi="Times New Roman" w:cs="Times New Roman"/>
          <w:sz w:val="28"/>
          <w:szCs w:val="28"/>
        </w:rPr>
        <w:t>Порядок</w:t>
      </w:r>
    </w:p>
    <w:p w:rsidR="00ED17A2" w:rsidRPr="00756228" w:rsidRDefault="00ED17A2" w:rsidP="00494BBA">
      <w:pPr>
        <w:pStyle w:val="ConsPlusTitle"/>
        <w:contextualSpacing/>
        <w:jc w:val="center"/>
        <w:rPr>
          <w:rFonts w:ascii="Times New Roman" w:hAnsi="Times New Roman" w:cs="Times New Roman"/>
          <w:sz w:val="28"/>
          <w:szCs w:val="28"/>
        </w:rPr>
      </w:pPr>
      <w:r w:rsidRPr="00756228">
        <w:rPr>
          <w:rFonts w:ascii="Times New Roman" w:hAnsi="Times New Roman" w:cs="Times New Roman"/>
          <w:sz w:val="28"/>
          <w:szCs w:val="28"/>
        </w:rPr>
        <w:t xml:space="preserve"> предоставления субсидий из бюджета Республики Татарстан организациям железнодорожного транспорта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rsidR="00FF4DE1" w:rsidRPr="00756228" w:rsidRDefault="00FF4DE1" w:rsidP="00494BBA">
      <w:pPr>
        <w:spacing w:after="0" w:line="240" w:lineRule="auto"/>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                                     </w:t>
      </w:r>
      <w:r w:rsidR="00E658B7" w:rsidRPr="00756228">
        <w:rPr>
          <w:rFonts w:ascii="Times New Roman" w:hAnsi="Times New Roman" w:cs="Times New Roman"/>
          <w:sz w:val="28"/>
          <w:szCs w:val="28"/>
        </w:rPr>
        <w:t xml:space="preserve">       </w:t>
      </w:r>
      <w:r w:rsidR="003860FF" w:rsidRPr="00756228">
        <w:rPr>
          <w:rFonts w:ascii="Times New Roman" w:hAnsi="Times New Roman" w:cs="Times New Roman"/>
          <w:sz w:val="28"/>
          <w:szCs w:val="28"/>
        </w:rPr>
        <w:t xml:space="preserve">         </w:t>
      </w:r>
    </w:p>
    <w:p w:rsidR="008C5BB0" w:rsidRPr="00756228" w:rsidRDefault="008C5BB0" w:rsidP="00494BBA">
      <w:pPr>
        <w:pStyle w:val="ConsPlusTitle"/>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I. Общие положения и условия предоставления субсидии</w:t>
      </w:r>
    </w:p>
    <w:p w:rsidR="008C5BB0" w:rsidRPr="00756228" w:rsidRDefault="008C5BB0" w:rsidP="00494BBA">
      <w:pPr>
        <w:pStyle w:val="ConsPlusNormal"/>
        <w:contextualSpacing/>
        <w:jc w:val="both"/>
        <w:rPr>
          <w:rFonts w:ascii="Times New Roman" w:hAnsi="Times New Roman" w:cs="Times New Roman"/>
          <w:sz w:val="28"/>
          <w:szCs w:val="28"/>
        </w:rPr>
      </w:pPr>
    </w:p>
    <w:p w:rsidR="00224BB7" w:rsidRPr="00BD2E8C" w:rsidRDefault="00224BB7" w:rsidP="00224BB7">
      <w:pPr>
        <w:pStyle w:val="ConsPlusNormal"/>
        <w:numPr>
          <w:ilvl w:val="0"/>
          <w:numId w:val="42"/>
        </w:numPr>
        <w:ind w:left="0" w:firstLine="540"/>
        <w:contextualSpacing/>
        <w:jc w:val="both"/>
        <w:rPr>
          <w:rFonts w:ascii="Times New Roman" w:hAnsi="Times New Roman" w:cs="Times New Roman"/>
          <w:sz w:val="28"/>
          <w:szCs w:val="28"/>
        </w:rPr>
      </w:pPr>
      <w:bookmarkStart w:id="2" w:name="P50"/>
      <w:bookmarkEnd w:id="2"/>
      <w:r w:rsidRPr="00BD2E8C">
        <w:rPr>
          <w:rFonts w:ascii="Times New Roman" w:hAnsi="Times New Roman" w:cs="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Pr="00BD2E8C">
        <w:rPr>
          <w:rFonts w:ascii="Times New Roman" w:hAnsi="Times New Roman" w:cs="Times New Roman"/>
          <w:sz w:val="28"/>
          <w:szCs w:val="28"/>
        </w:rPr>
        <w:b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w:t>
      </w:r>
      <w:r w:rsidR="00A05B52" w:rsidRPr="00BD2E8C">
        <w:rPr>
          <w:rFonts w:ascii="Times New Roman" w:hAnsi="Times New Roman" w:cs="Times New Roman"/>
          <w:sz w:val="28"/>
          <w:szCs w:val="28"/>
        </w:rPr>
        <w:t>.</w:t>
      </w:r>
    </w:p>
    <w:p w:rsidR="00D73544" w:rsidRDefault="008C5BB0" w:rsidP="00224BB7">
      <w:pPr>
        <w:pStyle w:val="ConsPlusNormal"/>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Настоящий Порядок определяет условия и механизм предоставления из бюджета Республики Татарстан субсиди</w:t>
      </w:r>
      <w:r w:rsidR="00E5222E" w:rsidRPr="00756228">
        <w:rPr>
          <w:rFonts w:ascii="Times New Roman" w:hAnsi="Times New Roman" w:cs="Times New Roman"/>
          <w:sz w:val="28"/>
          <w:szCs w:val="28"/>
        </w:rPr>
        <w:t>й</w:t>
      </w:r>
      <w:r w:rsidRPr="00756228">
        <w:rPr>
          <w:rFonts w:ascii="Times New Roman" w:hAnsi="Times New Roman" w:cs="Times New Roman"/>
          <w:sz w:val="28"/>
          <w:szCs w:val="28"/>
        </w:rPr>
        <w:t xml:space="preserve"> </w:t>
      </w:r>
      <w:r w:rsidR="00D73544">
        <w:rPr>
          <w:rFonts w:ascii="Times New Roman" w:hAnsi="Times New Roman" w:cs="Times New Roman"/>
          <w:sz w:val="28"/>
          <w:szCs w:val="28"/>
        </w:rPr>
        <w:t xml:space="preserve">юридическим лицам, индивидуальным предпринимателям, а также физическим лицам – </w:t>
      </w:r>
      <w:r w:rsidR="00D73544" w:rsidRPr="00756228">
        <w:rPr>
          <w:rFonts w:ascii="Times New Roman" w:hAnsi="Times New Roman" w:cs="Times New Roman"/>
          <w:sz w:val="28"/>
          <w:szCs w:val="28"/>
        </w:rPr>
        <w:t>организациям железнодорожного транспорта</w:t>
      </w:r>
      <w:r w:rsidR="00D73544">
        <w:rPr>
          <w:rFonts w:ascii="Times New Roman" w:hAnsi="Times New Roman" w:cs="Times New Roman"/>
          <w:sz w:val="28"/>
          <w:szCs w:val="28"/>
        </w:rPr>
        <w:t xml:space="preserve"> (далее – </w:t>
      </w:r>
      <w:r w:rsidR="00D73544" w:rsidRPr="00756228">
        <w:rPr>
          <w:rFonts w:ascii="Times New Roman" w:hAnsi="Times New Roman" w:cs="Times New Roman"/>
          <w:sz w:val="28"/>
          <w:szCs w:val="28"/>
        </w:rPr>
        <w:t>участники отбора</w:t>
      </w:r>
      <w:r w:rsidR="00D73544">
        <w:rPr>
          <w:rFonts w:ascii="Times New Roman" w:hAnsi="Times New Roman" w:cs="Times New Roman"/>
          <w:sz w:val="28"/>
          <w:szCs w:val="28"/>
        </w:rPr>
        <w:t>)</w:t>
      </w:r>
      <w:r w:rsidR="00D73544" w:rsidRPr="00756228">
        <w:rPr>
          <w:rFonts w:ascii="Times New Roman" w:hAnsi="Times New Roman" w:cs="Times New Roman"/>
          <w:sz w:val="28"/>
          <w:szCs w:val="28"/>
        </w:rPr>
        <w:t xml:space="preserve"> на возмещение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(далее </w:t>
      </w:r>
      <w:r w:rsidR="00D73544">
        <w:rPr>
          <w:rFonts w:ascii="Times New Roman" w:hAnsi="Times New Roman" w:cs="Times New Roman"/>
          <w:sz w:val="28"/>
          <w:szCs w:val="28"/>
        </w:rPr>
        <w:t xml:space="preserve">– </w:t>
      </w:r>
      <w:r w:rsidR="00D73544" w:rsidRPr="00756228">
        <w:rPr>
          <w:rFonts w:ascii="Times New Roman" w:hAnsi="Times New Roman" w:cs="Times New Roman"/>
          <w:sz w:val="28"/>
          <w:szCs w:val="28"/>
        </w:rPr>
        <w:t xml:space="preserve"> субсидии</w:t>
      </w:r>
      <w:r w:rsidR="00D73544">
        <w:rPr>
          <w:rFonts w:ascii="Times New Roman" w:hAnsi="Times New Roman" w:cs="Times New Roman"/>
          <w:sz w:val="28"/>
          <w:szCs w:val="28"/>
        </w:rPr>
        <w:t>).</w:t>
      </w:r>
      <w:r w:rsidR="00D73544" w:rsidRPr="00756228">
        <w:rPr>
          <w:rFonts w:ascii="Times New Roman" w:hAnsi="Times New Roman" w:cs="Times New Roman"/>
          <w:sz w:val="28"/>
          <w:szCs w:val="28"/>
        </w:rPr>
        <w:t xml:space="preserve"> </w:t>
      </w:r>
    </w:p>
    <w:p w:rsidR="008C5BB0" w:rsidRPr="00756228" w:rsidRDefault="008C5BB0"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Субсидии предоставляются в целях возмещения недополученных доходов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 указанным в постановлении Кабинета Министров Республики Татарстан от 04.03.2013 № 145 «О предоставлении льгот по тарифам отдельным категориям граждан, меры социальной поддержки которых осуществляются Республикой Татарстан, обучающимся и воспитанникам общеобразовательных организаций </w:t>
      </w:r>
      <w:r w:rsidRPr="00756228">
        <w:rPr>
          <w:rFonts w:ascii="Times New Roman" w:hAnsi="Times New Roman" w:cs="Times New Roman"/>
          <w:sz w:val="28"/>
          <w:szCs w:val="28"/>
        </w:rPr>
        <w:lastRenderedPageBreak/>
        <w:t xml:space="preserve">старше 7 лет, студентам (курсантам) очной формы обучения профессиональных образовательных организаций и образовательных организаций высшего образования при оказании услуг железнодорожным транспортом общего пользования в пригородном сообщении»,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w:t>
      </w:r>
      <w:r w:rsidR="00020D3F" w:rsidRPr="00756228">
        <w:rPr>
          <w:rFonts w:ascii="Times New Roman" w:hAnsi="Times New Roman" w:cs="Times New Roman"/>
          <w:sz w:val="28"/>
          <w:szCs w:val="28"/>
        </w:rPr>
        <w:t>«</w:t>
      </w:r>
      <w:r w:rsidRPr="00756228">
        <w:rPr>
          <w:rFonts w:ascii="Times New Roman" w:hAnsi="Times New Roman" w:cs="Times New Roman"/>
          <w:sz w:val="28"/>
          <w:szCs w:val="28"/>
        </w:rPr>
        <w:t>Развитие транспортной системы Республики Татарстан</w:t>
      </w:r>
      <w:r w:rsidR="00020D3F" w:rsidRPr="00756228">
        <w:rPr>
          <w:rFonts w:ascii="Times New Roman" w:hAnsi="Times New Roman" w:cs="Times New Roman"/>
          <w:sz w:val="28"/>
          <w:szCs w:val="28"/>
        </w:rPr>
        <w:t>»</w:t>
      </w:r>
      <w:r w:rsidRPr="00756228">
        <w:rPr>
          <w:rFonts w:ascii="Times New Roman" w:hAnsi="Times New Roman" w:cs="Times New Roman"/>
          <w:sz w:val="28"/>
          <w:szCs w:val="28"/>
        </w:rPr>
        <w:t>.</w:t>
      </w:r>
    </w:p>
    <w:p w:rsidR="008C5BB0" w:rsidRPr="00756228" w:rsidRDefault="008C5BB0"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w:t>
      </w:r>
      <w:r w:rsidR="00E5222E" w:rsidRPr="00756228">
        <w:rPr>
          <w:rFonts w:ascii="Times New Roman" w:hAnsi="Times New Roman" w:cs="Times New Roman"/>
          <w:sz w:val="28"/>
          <w:szCs w:val="28"/>
        </w:rPr>
        <w:t>й</w:t>
      </w:r>
      <w:r w:rsidRPr="00756228">
        <w:rPr>
          <w:rFonts w:ascii="Times New Roman" w:hAnsi="Times New Roman" w:cs="Times New Roman"/>
          <w:sz w:val="28"/>
          <w:szCs w:val="28"/>
        </w:rPr>
        <w:t xml:space="preserve"> на соответствующий финансовый год, является </w:t>
      </w:r>
      <w:r w:rsidR="00DF036C" w:rsidRPr="00756228">
        <w:rPr>
          <w:rFonts w:ascii="Times New Roman" w:hAnsi="Times New Roman" w:cs="Times New Roman"/>
          <w:sz w:val="28"/>
          <w:szCs w:val="28"/>
        </w:rPr>
        <w:t xml:space="preserve">Министерство транспорта и дорожного хозяйства Республики Татарстан </w:t>
      </w:r>
      <w:r w:rsidRPr="00756228">
        <w:rPr>
          <w:rFonts w:ascii="Times New Roman" w:hAnsi="Times New Roman" w:cs="Times New Roman"/>
          <w:sz w:val="28"/>
          <w:szCs w:val="28"/>
        </w:rPr>
        <w:t>(далее - Министерство).</w:t>
      </w:r>
    </w:p>
    <w:p w:rsidR="00F8766D" w:rsidRPr="00756228" w:rsidRDefault="00F8766D"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F8766D" w:rsidRPr="00756228" w:rsidRDefault="00F8766D"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Способом проведения отбора получател</w:t>
      </w:r>
      <w:r w:rsidR="009F6E9E">
        <w:rPr>
          <w:rFonts w:ascii="Times New Roman" w:hAnsi="Times New Roman" w:cs="Times New Roman"/>
          <w:sz w:val="28"/>
          <w:szCs w:val="28"/>
        </w:rPr>
        <w:t>я</w:t>
      </w:r>
      <w:r w:rsidRPr="00756228">
        <w:rPr>
          <w:rFonts w:ascii="Times New Roman" w:hAnsi="Times New Roman" w:cs="Times New Roman"/>
          <w:sz w:val="28"/>
          <w:szCs w:val="28"/>
        </w:rPr>
        <w:t xml:space="preserve">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F8766D" w:rsidRPr="00756228" w:rsidRDefault="00154198"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Критериями отбора получателя субсиди</w:t>
      </w:r>
      <w:r w:rsidR="00E5222E" w:rsidRPr="00756228">
        <w:rPr>
          <w:rFonts w:ascii="Times New Roman" w:hAnsi="Times New Roman" w:cs="Times New Roman"/>
          <w:sz w:val="28"/>
          <w:szCs w:val="28"/>
        </w:rPr>
        <w:t>и</w:t>
      </w:r>
      <w:r w:rsidRPr="00756228">
        <w:rPr>
          <w:rFonts w:ascii="Times New Roman" w:hAnsi="Times New Roman" w:cs="Times New Roman"/>
          <w:sz w:val="28"/>
          <w:szCs w:val="28"/>
        </w:rPr>
        <w:t xml:space="preserve"> являются</w:t>
      </w:r>
      <w:r w:rsidR="00F8766D" w:rsidRPr="00756228">
        <w:rPr>
          <w:rFonts w:ascii="Times New Roman" w:hAnsi="Times New Roman" w:cs="Times New Roman"/>
          <w:sz w:val="28"/>
          <w:szCs w:val="28"/>
        </w:rPr>
        <w:t>:</w:t>
      </w:r>
    </w:p>
    <w:p w:rsidR="00F8766D" w:rsidRPr="00756228" w:rsidRDefault="00F8766D" w:rsidP="005269A6">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наличие действующей лицензии на осуществление деятельности по перевозкам железнодорожным транспортом пассажиров;</w:t>
      </w:r>
    </w:p>
    <w:p w:rsidR="00F8766D" w:rsidRPr="00756228" w:rsidRDefault="00F8766D" w:rsidP="005269A6">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F8766D" w:rsidRPr="00756228" w:rsidRDefault="00F8766D" w:rsidP="005269A6">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наличие заключенного с Министерством договора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w:t>
      </w:r>
    </w:p>
    <w:p w:rsidR="00F8766D" w:rsidRPr="00756228" w:rsidRDefault="00F8766D"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8766D" w:rsidRPr="00756228" w:rsidRDefault="00F8766D"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F8766D" w:rsidRPr="00756228" w:rsidRDefault="00F8766D"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 Доступ участников отбора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rsidRPr="00756228">
        <w:rPr>
          <w:rFonts w:ascii="Times New Roman" w:hAnsi="Times New Roman" w:cs="Times New Roman"/>
          <w:sz w:val="28"/>
          <w:szCs w:val="28"/>
        </w:rPr>
        <w:lastRenderedPageBreak/>
        <w:t>муниципальных услуг в электронной форме».</w:t>
      </w:r>
    </w:p>
    <w:p w:rsidR="00836BFF" w:rsidRPr="00756228" w:rsidRDefault="00F8766D"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Субси</w:t>
      </w:r>
      <w:r w:rsidR="00836BFF" w:rsidRPr="00756228">
        <w:rPr>
          <w:rFonts w:ascii="Times New Roman" w:hAnsi="Times New Roman" w:cs="Times New Roman"/>
          <w:sz w:val="28"/>
          <w:szCs w:val="28"/>
        </w:rPr>
        <w:t>ди</w:t>
      </w:r>
      <w:r w:rsidR="00E5222E" w:rsidRPr="00756228">
        <w:rPr>
          <w:rFonts w:ascii="Times New Roman" w:hAnsi="Times New Roman" w:cs="Times New Roman"/>
          <w:sz w:val="28"/>
          <w:szCs w:val="28"/>
        </w:rPr>
        <w:t>и предоставляютс</w:t>
      </w:r>
      <w:r w:rsidR="00836BFF" w:rsidRPr="00756228">
        <w:rPr>
          <w:rFonts w:ascii="Times New Roman" w:hAnsi="Times New Roman" w:cs="Times New Roman"/>
          <w:sz w:val="28"/>
          <w:szCs w:val="28"/>
        </w:rPr>
        <w:t xml:space="preserve">я при условии согласия </w:t>
      </w:r>
      <w:r w:rsidR="00E5222E" w:rsidRPr="00756228">
        <w:rPr>
          <w:rFonts w:ascii="Times New Roman" w:hAnsi="Times New Roman" w:cs="Times New Roman"/>
          <w:sz w:val="28"/>
          <w:szCs w:val="28"/>
        </w:rPr>
        <w:t>получателя субсидий</w:t>
      </w:r>
      <w:r w:rsidR="00836BFF" w:rsidRPr="00756228">
        <w:rPr>
          <w:rFonts w:ascii="Times New Roman" w:hAnsi="Times New Roman" w:cs="Times New Roman"/>
          <w:sz w:val="28"/>
          <w:szCs w:val="28"/>
        </w:rPr>
        <w:t xml:space="preserve"> на осуществление Министерством в отношении него проверок соблюдения условий и порядка предоставления субсиди</w:t>
      </w:r>
      <w:r w:rsidR="00E5222E" w:rsidRPr="00756228">
        <w:rPr>
          <w:rFonts w:ascii="Times New Roman" w:hAnsi="Times New Roman" w:cs="Times New Roman"/>
          <w:sz w:val="28"/>
          <w:szCs w:val="28"/>
        </w:rPr>
        <w:t>й</w:t>
      </w:r>
      <w:r w:rsidR="00836BFF" w:rsidRPr="00756228">
        <w:rPr>
          <w:rFonts w:ascii="Times New Roman" w:hAnsi="Times New Roman" w:cs="Times New Roman"/>
          <w:sz w:val="28"/>
          <w:szCs w:val="28"/>
        </w:rPr>
        <w:t xml:space="preserve">, в том числе в части достижения результата </w:t>
      </w:r>
      <w:r w:rsidR="00E5222E" w:rsidRPr="00756228">
        <w:rPr>
          <w:rFonts w:ascii="Times New Roman" w:hAnsi="Times New Roman" w:cs="Times New Roman"/>
          <w:sz w:val="28"/>
          <w:szCs w:val="28"/>
        </w:rPr>
        <w:t>их</w:t>
      </w:r>
      <w:r w:rsidR="00836BFF" w:rsidRPr="00756228">
        <w:rPr>
          <w:rFonts w:ascii="Times New Roman" w:hAnsi="Times New Roman" w:cs="Times New Roman"/>
          <w:sz w:val="28"/>
          <w:szCs w:val="28"/>
        </w:rPr>
        <w:t xml:space="preserve"> предоставления, а также на проведение в отношении его проверок </w:t>
      </w:r>
      <w:r w:rsidR="00E5222E" w:rsidRPr="00756228">
        <w:rPr>
          <w:rFonts w:ascii="Times New Roman" w:hAnsi="Times New Roman" w:cs="Times New Roman"/>
          <w:sz w:val="28"/>
          <w:szCs w:val="28"/>
        </w:rPr>
        <w:t xml:space="preserve">органами государственного финансового контроля </w:t>
      </w:r>
      <w:r w:rsidR="00836BFF" w:rsidRPr="00756228">
        <w:rPr>
          <w:rFonts w:ascii="Times New Roman" w:hAnsi="Times New Roman" w:cs="Times New Roman"/>
          <w:sz w:val="28"/>
          <w:szCs w:val="28"/>
        </w:rPr>
        <w:t xml:space="preserve">в соответствии со статьями </w:t>
      </w:r>
      <w:r w:rsidR="00E5222E" w:rsidRPr="00756228">
        <w:rPr>
          <w:rFonts w:ascii="Times New Roman" w:hAnsi="Times New Roman" w:cs="Times New Roman"/>
          <w:sz w:val="28"/>
          <w:szCs w:val="28"/>
        </w:rPr>
        <w:t>268</w:t>
      </w:r>
      <w:r w:rsidR="00E5222E" w:rsidRPr="00756228">
        <w:rPr>
          <w:rFonts w:ascii="Times New Roman" w:hAnsi="Times New Roman" w:cs="Times New Roman"/>
          <w:sz w:val="28"/>
          <w:szCs w:val="28"/>
          <w:vertAlign w:val="superscript"/>
        </w:rPr>
        <w:t xml:space="preserve">1 </w:t>
      </w:r>
      <w:r w:rsidR="00836BFF" w:rsidRPr="00756228">
        <w:rPr>
          <w:rFonts w:ascii="Times New Roman" w:hAnsi="Times New Roman" w:cs="Times New Roman"/>
          <w:sz w:val="28"/>
          <w:szCs w:val="28"/>
        </w:rPr>
        <w:t xml:space="preserve">и </w:t>
      </w:r>
      <w:r w:rsidR="00E5222E" w:rsidRPr="00756228">
        <w:rPr>
          <w:rFonts w:ascii="Times New Roman" w:hAnsi="Times New Roman" w:cs="Times New Roman"/>
          <w:sz w:val="28"/>
          <w:szCs w:val="28"/>
        </w:rPr>
        <w:t>269</w:t>
      </w:r>
      <w:r w:rsidR="00E5222E" w:rsidRPr="00756228">
        <w:rPr>
          <w:rFonts w:ascii="Times New Roman" w:hAnsi="Times New Roman" w:cs="Times New Roman"/>
          <w:sz w:val="28"/>
          <w:szCs w:val="28"/>
          <w:vertAlign w:val="superscript"/>
        </w:rPr>
        <w:t xml:space="preserve">2 </w:t>
      </w:r>
      <w:r w:rsidR="00836BFF" w:rsidRPr="00756228">
        <w:rPr>
          <w:rFonts w:ascii="Times New Roman" w:hAnsi="Times New Roman" w:cs="Times New Roman"/>
          <w:sz w:val="28"/>
          <w:szCs w:val="28"/>
        </w:rPr>
        <w:t>Бюджетного кодекса Российской Федерации.</w:t>
      </w:r>
    </w:p>
    <w:p w:rsidR="00D11E55" w:rsidRPr="00756228" w:rsidRDefault="00D11E55"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Способом предоставления субсидии является возмещение недополученных доходов. </w:t>
      </w:r>
    </w:p>
    <w:p w:rsidR="00154198" w:rsidRPr="00756228" w:rsidRDefault="00D11E55"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Направлениями недополученных доходов, на возмещение которых предоставляется субсидия, являются недополученные доходы, в связи с государственным регулированием тарифов на перевозки пассажиров железнодорожным транспортом в пригородном сообщении, а также в связи с предоставлением льгот по оплате проезда отдельным категориям граждан.</w:t>
      </w:r>
    </w:p>
    <w:p w:rsidR="008364FA" w:rsidRPr="00544D29" w:rsidRDefault="008364FA"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544D29">
        <w:rPr>
          <w:rFonts w:ascii="Times New Roman" w:hAnsi="Times New Roman" w:cs="Times New Roman"/>
          <w:sz w:val="28"/>
          <w:szCs w:val="28"/>
        </w:rPr>
        <w:t>Размер субсидии (S), предоставляемой получателю субсидии за отчетный месяц, определяется по следующей формуле:</w:t>
      </w:r>
    </w:p>
    <w:p w:rsidR="008364FA" w:rsidRPr="00756228" w:rsidRDefault="008364FA" w:rsidP="005269A6">
      <w:pPr>
        <w:pStyle w:val="ConsPlusNormal"/>
        <w:ind w:firstLine="540"/>
        <w:contextualSpacing/>
        <w:jc w:val="both"/>
        <w:rPr>
          <w:rFonts w:ascii="Times New Roman" w:hAnsi="Times New Roman" w:cs="Times New Roman"/>
          <w:sz w:val="28"/>
          <w:szCs w:val="28"/>
        </w:rPr>
      </w:pPr>
    </w:p>
    <w:p w:rsidR="008364FA" w:rsidRPr="00756228" w:rsidRDefault="008364FA" w:rsidP="005269A6">
      <w:pPr>
        <w:pStyle w:val="ConsPlusNormal"/>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 xml:space="preserve">S = </w:t>
      </w: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рег</w:t>
      </w:r>
      <w:proofErr w:type="spellEnd"/>
      <w:r w:rsidRPr="00756228">
        <w:rPr>
          <w:rFonts w:ascii="Times New Roman" w:hAnsi="Times New Roman" w:cs="Times New Roman"/>
          <w:sz w:val="28"/>
          <w:szCs w:val="28"/>
        </w:rPr>
        <w:t xml:space="preserve"> + </w:t>
      </w: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льгот</w:t>
      </w:r>
      <w:proofErr w:type="spellEnd"/>
      <w:r w:rsidRPr="00756228">
        <w:rPr>
          <w:rFonts w:ascii="Times New Roman" w:hAnsi="Times New Roman" w:cs="Times New Roman"/>
          <w:sz w:val="28"/>
          <w:szCs w:val="28"/>
        </w:rPr>
        <w:t xml:space="preserve"> + </w:t>
      </w: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обуч</w:t>
      </w:r>
      <w:proofErr w:type="spellEnd"/>
      <w:r w:rsidRPr="00756228">
        <w:rPr>
          <w:rFonts w:ascii="Times New Roman" w:hAnsi="Times New Roman" w:cs="Times New Roman"/>
          <w:sz w:val="28"/>
          <w:szCs w:val="28"/>
        </w:rPr>
        <w:t>,</w:t>
      </w:r>
    </w:p>
    <w:p w:rsidR="008364FA" w:rsidRPr="00756228" w:rsidRDefault="008364FA" w:rsidP="005269A6">
      <w:pPr>
        <w:pStyle w:val="ConsPlusNormal"/>
        <w:ind w:firstLine="540"/>
        <w:contextualSpacing/>
        <w:jc w:val="both"/>
        <w:rPr>
          <w:rFonts w:ascii="Times New Roman" w:hAnsi="Times New Roman" w:cs="Times New Roman"/>
          <w:sz w:val="28"/>
          <w:szCs w:val="28"/>
        </w:rPr>
      </w:pPr>
    </w:p>
    <w:p w:rsidR="008364FA" w:rsidRPr="00756228" w:rsidRDefault="008364FA" w:rsidP="005269A6">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где:</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рег</w:t>
      </w:r>
      <w:proofErr w:type="spellEnd"/>
      <w:r w:rsidRPr="00756228">
        <w:rPr>
          <w:rFonts w:ascii="Times New Roman" w:hAnsi="Times New Roman" w:cs="Times New Roman"/>
          <w:sz w:val="28"/>
          <w:szCs w:val="28"/>
        </w:rPr>
        <w:t xml:space="preserve"> - размер недополученных доходов в связи с применением регулируемых тарифов на перевозки пассажиров железнодорожным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rsidR="008364FA" w:rsidRPr="00756228" w:rsidRDefault="008364FA" w:rsidP="005269A6">
      <w:pPr>
        <w:pStyle w:val="ConsPlusNormal"/>
        <w:ind w:firstLine="540"/>
        <w:contextualSpacing/>
        <w:jc w:val="both"/>
        <w:rPr>
          <w:rFonts w:ascii="Times New Roman" w:hAnsi="Times New Roman" w:cs="Times New Roman"/>
          <w:sz w:val="28"/>
          <w:szCs w:val="28"/>
        </w:rPr>
      </w:pPr>
    </w:p>
    <w:p w:rsidR="008364FA" w:rsidRPr="00756228" w:rsidRDefault="008364FA" w:rsidP="005269A6">
      <w:pPr>
        <w:pStyle w:val="ConsPlusNormal"/>
        <w:ind w:firstLine="540"/>
        <w:contextualSpacing/>
        <w:jc w:val="center"/>
        <w:rPr>
          <w:rFonts w:ascii="Times New Roman" w:hAnsi="Times New Roman" w:cs="Times New Roman"/>
          <w:sz w:val="28"/>
          <w:szCs w:val="28"/>
        </w:rPr>
      </w:pP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рег</w:t>
      </w:r>
      <w:proofErr w:type="spellEnd"/>
      <w:r w:rsidRPr="00756228">
        <w:rPr>
          <w:rFonts w:ascii="Times New Roman" w:hAnsi="Times New Roman" w:cs="Times New Roman"/>
          <w:sz w:val="28"/>
          <w:szCs w:val="28"/>
        </w:rPr>
        <w:t xml:space="preserve"> = Р - Д,</w:t>
      </w:r>
    </w:p>
    <w:p w:rsidR="008364FA" w:rsidRPr="00756228" w:rsidRDefault="008364FA" w:rsidP="005269A6">
      <w:pPr>
        <w:pStyle w:val="ConsPlusNormal"/>
        <w:ind w:firstLine="540"/>
        <w:contextualSpacing/>
        <w:jc w:val="both"/>
        <w:rPr>
          <w:rFonts w:ascii="Times New Roman" w:hAnsi="Times New Roman" w:cs="Times New Roman"/>
          <w:sz w:val="28"/>
          <w:szCs w:val="28"/>
        </w:rPr>
      </w:pPr>
    </w:p>
    <w:p w:rsidR="008364FA" w:rsidRPr="00756228" w:rsidRDefault="008364FA" w:rsidP="005269A6">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где:</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 - расходы на осуществление пассажирских перевозок железнодорожным транспортом в пригородном сообщении на территории Республики Татарстан;</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 - доходы, полученные от осуществления пассажирских перевозок железнодорожным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если величина </w:t>
      </w: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рег</w:t>
      </w:r>
      <w:proofErr w:type="spellEnd"/>
      <w:r w:rsidRPr="00756228">
        <w:rPr>
          <w:rFonts w:ascii="Times New Roman" w:hAnsi="Times New Roman" w:cs="Times New Roman"/>
          <w:sz w:val="28"/>
          <w:szCs w:val="28"/>
        </w:rPr>
        <w:t xml:space="preserve"> имеет отрицательное значение, в расчетах она принимается равной нулю;</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льгот</w:t>
      </w:r>
      <w:proofErr w:type="spellEnd"/>
      <w:r w:rsidRPr="00756228">
        <w:rPr>
          <w:rFonts w:ascii="Times New Roman" w:hAnsi="Times New Roman" w:cs="Times New Roman"/>
          <w:sz w:val="28"/>
          <w:szCs w:val="28"/>
        </w:rPr>
        <w:t xml:space="preserve"> - размер выпадающих доходов от перевозки отдельных категорий граждан в поездах пригородного сообщения по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w:t>
      </w:r>
      <w:r w:rsidRPr="00756228">
        <w:rPr>
          <w:rFonts w:ascii="Times New Roman" w:hAnsi="Times New Roman" w:cs="Times New Roman"/>
          <w:sz w:val="28"/>
          <w:szCs w:val="28"/>
        </w:rPr>
        <w:lastRenderedPageBreak/>
        <w:t>скидки при приобретении проездного документа (билета) на оказание услуг железнодорожным транспортом общего пользования в пригородном сообщении отдельным категориям граждан;</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proofErr w:type="spellStart"/>
      <w:r w:rsidRPr="00756228">
        <w:rPr>
          <w:rFonts w:ascii="Times New Roman" w:hAnsi="Times New Roman" w:cs="Times New Roman"/>
          <w:sz w:val="28"/>
          <w:szCs w:val="28"/>
        </w:rPr>
        <w:t>S</w:t>
      </w:r>
      <w:r w:rsidRPr="00756228">
        <w:rPr>
          <w:rFonts w:ascii="Times New Roman" w:hAnsi="Times New Roman" w:cs="Times New Roman"/>
          <w:sz w:val="28"/>
          <w:szCs w:val="28"/>
          <w:vertAlign w:val="subscript"/>
        </w:rPr>
        <w:t>обуч</w:t>
      </w:r>
      <w:proofErr w:type="spellEnd"/>
      <w:r w:rsidRPr="00756228">
        <w:rPr>
          <w:rFonts w:ascii="Times New Roman" w:hAnsi="Times New Roman" w:cs="Times New Roman"/>
          <w:sz w:val="28"/>
          <w:szCs w:val="28"/>
        </w:rPr>
        <w:t xml:space="preserve"> - размер выпадающих доходов от перевозки обучающихся при оказании услуг железнодорожным транспортом в пригородном сообщении, определяемый как разница между доходами, которые получатель субсидии мог бы получить в отчетном </w:t>
      </w:r>
      <w:r w:rsidRPr="000B2DFF">
        <w:rPr>
          <w:rFonts w:ascii="Times New Roman" w:hAnsi="Times New Roman" w:cs="Times New Roman"/>
          <w:sz w:val="28"/>
          <w:szCs w:val="28"/>
        </w:rPr>
        <w:t>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тарифам в виде 50-процентной скидки от действующего тарифа на проезд обучающихся.</w:t>
      </w:r>
    </w:p>
    <w:p w:rsidR="00544D29" w:rsidRPr="000B2DFF" w:rsidRDefault="00544D29" w:rsidP="00544D29">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Размер предоставляемой субсидии за декабрь текущего финансового года определяется в </w:t>
      </w:r>
      <w:r w:rsidR="002C46A3" w:rsidRPr="000B2DFF">
        <w:rPr>
          <w:rFonts w:ascii="Times New Roman" w:hAnsi="Times New Roman" w:cs="Times New Roman"/>
          <w:sz w:val="28"/>
          <w:szCs w:val="28"/>
        </w:rPr>
        <w:t>объеме прогнозных значений получателя субсидии</w:t>
      </w:r>
      <w:r w:rsidRPr="000B2DFF">
        <w:rPr>
          <w:rFonts w:ascii="Times New Roman" w:hAnsi="Times New Roman" w:cs="Times New Roman"/>
          <w:sz w:val="28"/>
          <w:szCs w:val="28"/>
        </w:rPr>
        <w:t>, не превышающ</w:t>
      </w:r>
      <w:r w:rsidR="002C46A3" w:rsidRPr="000B2DFF">
        <w:rPr>
          <w:rFonts w:ascii="Times New Roman" w:hAnsi="Times New Roman" w:cs="Times New Roman"/>
          <w:sz w:val="28"/>
          <w:szCs w:val="28"/>
        </w:rPr>
        <w:t>их</w:t>
      </w:r>
      <w:r w:rsidRPr="000B2DFF">
        <w:rPr>
          <w:rFonts w:ascii="Times New Roman" w:hAnsi="Times New Roman" w:cs="Times New Roman"/>
          <w:sz w:val="28"/>
          <w:szCs w:val="28"/>
        </w:rPr>
        <w:t xml:space="preserve"> остатка лимитов бюджетных обязательств на предоставление субсиди</w:t>
      </w:r>
      <w:r w:rsidR="00FB0D16" w:rsidRPr="000B2DFF">
        <w:rPr>
          <w:rFonts w:ascii="Times New Roman" w:hAnsi="Times New Roman" w:cs="Times New Roman"/>
          <w:sz w:val="28"/>
          <w:szCs w:val="28"/>
        </w:rPr>
        <w:t>и</w:t>
      </w:r>
      <w:r w:rsidRPr="000B2DFF">
        <w:rPr>
          <w:rFonts w:ascii="Times New Roman" w:hAnsi="Times New Roman" w:cs="Times New Roman"/>
          <w:sz w:val="28"/>
          <w:szCs w:val="28"/>
        </w:rPr>
        <w:t xml:space="preserve"> </w:t>
      </w:r>
      <w:r w:rsidR="008D4CE6" w:rsidRPr="000B2DFF">
        <w:rPr>
          <w:rFonts w:ascii="Times New Roman" w:hAnsi="Times New Roman" w:cs="Times New Roman"/>
          <w:sz w:val="28"/>
          <w:szCs w:val="28"/>
        </w:rPr>
        <w:t>на</w:t>
      </w:r>
      <w:r w:rsidR="00FB0D16" w:rsidRPr="000B2DFF">
        <w:rPr>
          <w:rFonts w:ascii="Times New Roman" w:hAnsi="Times New Roman" w:cs="Times New Roman"/>
          <w:sz w:val="28"/>
          <w:szCs w:val="28"/>
        </w:rPr>
        <w:t xml:space="preserve"> </w:t>
      </w:r>
      <w:r w:rsidRPr="000B2DFF">
        <w:rPr>
          <w:rFonts w:ascii="Times New Roman" w:hAnsi="Times New Roman" w:cs="Times New Roman"/>
          <w:sz w:val="28"/>
          <w:szCs w:val="28"/>
        </w:rPr>
        <w:t>соответствующий финансовый год</w:t>
      </w:r>
      <w:r w:rsidR="00FB0D16" w:rsidRPr="000B2DFF">
        <w:rPr>
          <w:rFonts w:ascii="Times New Roman" w:hAnsi="Times New Roman" w:cs="Times New Roman"/>
          <w:sz w:val="28"/>
          <w:szCs w:val="28"/>
        </w:rPr>
        <w:t>.</w:t>
      </w:r>
    </w:p>
    <w:p w:rsidR="00544D29" w:rsidRPr="000B2DFF" w:rsidRDefault="00544D29" w:rsidP="00544D29">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сумма превышения подлежит возврату в доход бюджета Республики Татарстан до </w:t>
      </w:r>
      <w:r w:rsidR="008D4CE6" w:rsidRPr="000B2DFF">
        <w:rPr>
          <w:rFonts w:ascii="Times New Roman" w:hAnsi="Times New Roman" w:cs="Times New Roman"/>
          <w:sz w:val="28"/>
          <w:szCs w:val="28"/>
        </w:rPr>
        <w:t>15 февраля</w:t>
      </w:r>
      <w:r w:rsidRPr="000B2DFF">
        <w:rPr>
          <w:rFonts w:ascii="Times New Roman" w:hAnsi="Times New Roman" w:cs="Times New Roman"/>
          <w:sz w:val="28"/>
          <w:szCs w:val="28"/>
        </w:rPr>
        <w:t xml:space="preserve"> очередного финансового года.</w:t>
      </w:r>
    </w:p>
    <w:p w:rsidR="00544D29" w:rsidRPr="000B2DFF" w:rsidRDefault="00544D29" w:rsidP="00544D29">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недостающая сумма перечисляется получателю субсидии, соответствующему требованиям, установленным настоящим Порядком, до </w:t>
      </w:r>
      <w:r w:rsidR="008D4CE6" w:rsidRPr="000B2DFF">
        <w:rPr>
          <w:rFonts w:ascii="Times New Roman" w:hAnsi="Times New Roman" w:cs="Times New Roman"/>
          <w:sz w:val="28"/>
          <w:szCs w:val="28"/>
        </w:rPr>
        <w:t>15 февраля</w:t>
      </w:r>
      <w:r w:rsidRPr="000B2DFF">
        <w:rPr>
          <w:rFonts w:ascii="Times New Roman" w:hAnsi="Times New Roman" w:cs="Times New Roman"/>
          <w:sz w:val="28"/>
          <w:szCs w:val="28"/>
        </w:rPr>
        <w:t xml:space="preserve"> очередного финансового года без повторного прохождения отбора.</w:t>
      </w:r>
    </w:p>
    <w:p w:rsidR="00544D29" w:rsidRPr="000B2DFF" w:rsidRDefault="00544D29" w:rsidP="00544D29">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Показатели для расчета размера предоставляемой субсидии указываются получателем субсидии в документах, определенных пунктом </w:t>
      </w:r>
      <w:r w:rsidR="00FB0D16" w:rsidRPr="000B2DFF">
        <w:rPr>
          <w:rFonts w:ascii="Times New Roman" w:hAnsi="Times New Roman" w:cs="Times New Roman"/>
          <w:sz w:val="28"/>
          <w:szCs w:val="28"/>
        </w:rPr>
        <w:t>49</w:t>
      </w:r>
      <w:r w:rsidRPr="000B2DFF">
        <w:rPr>
          <w:rFonts w:ascii="Times New Roman" w:hAnsi="Times New Roman" w:cs="Times New Roman"/>
          <w:sz w:val="28"/>
          <w:szCs w:val="28"/>
        </w:rPr>
        <w:t xml:space="preserve"> настоящего Порядка.</w:t>
      </w:r>
    </w:p>
    <w:p w:rsidR="00D11E55" w:rsidRPr="000B2DFF" w:rsidRDefault="00D11E55"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Для оценки эффективности предоставления субсидии применяется следующий результат предоставления субсидии: </w:t>
      </w:r>
      <w:r w:rsidR="008364FA" w:rsidRPr="000B2DFF">
        <w:rPr>
          <w:rFonts w:ascii="Times New Roman" w:hAnsi="Times New Roman" w:cs="Times New Roman"/>
          <w:sz w:val="28"/>
          <w:szCs w:val="28"/>
        </w:rPr>
        <w:t>выполнение организациями в текущем финансовом году регулярных рейсов в количестве не менее 90 процентов от количества, предусмотренного параметрами движения пригородных поездов в соответствии с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а) охват пригородными пассажирскими перевозками железнодорожным транспортом территорий муниципальных районов и муниципальных округов Республики Татарстан;</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б) количество маршрутов, предусмотренных договором на организацию транспортного обслуживания населения железнодорожным транспортом в пригородном сообщении на территории Республики Татарстан на текущий финансовый год, по которым осуществлена перевозка пассажиров железнодорожным транспортом в пригородном сообщении на территории Республики Татарстан.</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p>
    <w:p w:rsidR="008364FA" w:rsidRPr="000B2DFF" w:rsidRDefault="008364FA" w:rsidP="005269A6">
      <w:pPr>
        <w:pStyle w:val="ConsPlusTitle"/>
        <w:ind w:firstLine="540"/>
        <w:contextualSpacing/>
        <w:jc w:val="center"/>
        <w:outlineLvl w:val="1"/>
        <w:rPr>
          <w:rFonts w:ascii="Times New Roman" w:hAnsi="Times New Roman" w:cs="Times New Roman"/>
          <w:sz w:val="28"/>
          <w:szCs w:val="28"/>
        </w:rPr>
      </w:pPr>
      <w:r w:rsidRPr="000B2DFF">
        <w:rPr>
          <w:rFonts w:ascii="Times New Roman" w:hAnsi="Times New Roman" w:cs="Times New Roman"/>
          <w:sz w:val="28"/>
          <w:szCs w:val="28"/>
        </w:rPr>
        <w:t>II. Требования к участникам отбора</w:t>
      </w:r>
    </w:p>
    <w:p w:rsidR="008364FA" w:rsidRPr="000B2DFF" w:rsidRDefault="008364FA"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Участник отбора по состоянию на 1 число месяца, предшествующего месяцу, в котором размещено объявление о проведении отбора должен соответствовать следующим требованиям:</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364FA" w:rsidRPr="000B2DFF"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w:t>
      </w:r>
      <w:r w:rsidRPr="00756228">
        <w:rPr>
          <w:rFonts w:ascii="Times New Roman" w:hAnsi="Times New Roman" w:cs="Times New Roman"/>
          <w:sz w:val="28"/>
          <w:szCs w:val="28"/>
        </w:rPr>
        <w:t xml:space="preserve">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64FA" w:rsidRPr="00756228" w:rsidRDefault="008364F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8364FA" w:rsidRPr="00756228" w:rsidRDefault="008364FA" w:rsidP="00DB507F">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w:t>
      </w:r>
      <w:r w:rsidR="00DB507F" w:rsidRPr="00756228">
        <w:rPr>
          <w:rFonts w:ascii="Times New Roman" w:hAnsi="Times New Roman" w:cs="Times New Roman"/>
          <w:sz w:val="28"/>
          <w:szCs w:val="28"/>
        </w:rPr>
        <w:t>щихся под иностранным влиянием»</w:t>
      </w:r>
      <w:r w:rsidRPr="00756228">
        <w:rPr>
          <w:rFonts w:ascii="Times New Roman" w:hAnsi="Times New Roman" w:cs="Times New Roman"/>
          <w:sz w:val="28"/>
          <w:szCs w:val="28"/>
        </w:rPr>
        <w:t>.</w:t>
      </w:r>
    </w:p>
    <w:p w:rsidR="008364FA" w:rsidRPr="00756228" w:rsidRDefault="008364FA"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Проверка участника отбора на соответствие требованиям, определенным в соответствии с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10552F" w:rsidRPr="00756228" w:rsidRDefault="0010552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w:t>
      </w:r>
      <w:r w:rsidRPr="00756228">
        <w:rPr>
          <w:rFonts w:ascii="Times New Roman" w:hAnsi="Times New Roman" w:cs="Times New Roman"/>
          <w:sz w:val="28"/>
          <w:szCs w:val="28"/>
        </w:rPr>
        <w:lastRenderedPageBreak/>
        <w:t>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10552F" w:rsidRPr="00756228" w:rsidRDefault="0010552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Подтверждение соответствия участника отбора требованиям, определенным в соответствии с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0552F" w:rsidRPr="00756228" w:rsidRDefault="0010552F" w:rsidP="005269A6">
      <w:pPr>
        <w:pStyle w:val="ConsPlusNormal"/>
        <w:spacing w:before="220"/>
        <w:ind w:firstLine="540"/>
        <w:contextualSpacing/>
        <w:jc w:val="both"/>
        <w:rPr>
          <w:rFonts w:ascii="Times New Roman" w:hAnsi="Times New Roman" w:cs="Times New Roman"/>
          <w:sz w:val="28"/>
          <w:szCs w:val="28"/>
        </w:rPr>
      </w:pPr>
    </w:p>
    <w:p w:rsidR="0010552F" w:rsidRPr="00756228" w:rsidRDefault="0010552F" w:rsidP="005269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III. Порядок формирования и размещения объявления</w:t>
      </w:r>
    </w:p>
    <w:p w:rsidR="0010552F" w:rsidRDefault="0010552F" w:rsidP="005269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о проведении отбора</w:t>
      </w:r>
    </w:p>
    <w:p w:rsidR="00A0379B" w:rsidRPr="00756228" w:rsidRDefault="00A0379B" w:rsidP="005269A6">
      <w:pPr>
        <w:pStyle w:val="ConsPlusTitle"/>
        <w:ind w:firstLine="540"/>
        <w:contextualSpacing/>
        <w:jc w:val="center"/>
        <w:rPr>
          <w:rFonts w:ascii="Times New Roman" w:hAnsi="Times New Roman" w:cs="Times New Roman"/>
          <w:sz w:val="28"/>
          <w:szCs w:val="28"/>
        </w:rPr>
      </w:pPr>
    </w:p>
    <w:p w:rsidR="00C11C1E" w:rsidRPr="00756228" w:rsidRDefault="00C11C1E"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Объявление о проведении отбора размещается Министерством не позднее одного календарного дня со дня формирования объя</w:t>
      </w:r>
      <w:r w:rsidR="004B401B" w:rsidRPr="00756228">
        <w:rPr>
          <w:rFonts w:ascii="Times New Roman" w:hAnsi="Times New Roman" w:cs="Times New Roman"/>
          <w:sz w:val="28"/>
          <w:szCs w:val="28"/>
        </w:rPr>
        <w:t>вления Министерством в системе «</w:t>
      </w:r>
      <w:r w:rsidRPr="00756228">
        <w:rPr>
          <w:rFonts w:ascii="Times New Roman" w:hAnsi="Times New Roman" w:cs="Times New Roman"/>
          <w:sz w:val="28"/>
          <w:szCs w:val="28"/>
        </w:rPr>
        <w:t>Электронный бюджет</w:t>
      </w:r>
      <w:r w:rsidR="004B401B" w:rsidRPr="00756228">
        <w:rPr>
          <w:rFonts w:ascii="Times New Roman" w:hAnsi="Times New Roman" w:cs="Times New Roman"/>
          <w:sz w:val="28"/>
          <w:szCs w:val="28"/>
        </w:rPr>
        <w:t>»</w:t>
      </w:r>
      <w:r w:rsidRPr="00756228">
        <w:rPr>
          <w:rFonts w:ascii="Times New Roman" w:hAnsi="Times New Roman" w:cs="Times New Roman"/>
          <w:sz w:val="28"/>
          <w:szCs w:val="28"/>
        </w:rPr>
        <w:t xml:space="preserve">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A0379B" w:rsidRDefault="004B401B"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w:t>
      </w:r>
      <w:r w:rsidR="00767E9F" w:rsidRPr="00756228">
        <w:rPr>
          <w:rFonts w:ascii="Times New Roman" w:hAnsi="Times New Roman" w:cs="Times New Roman"/>
          <w:sz w:val="28"/>
          <w:szCs w:val="28"/>
        </w:rPr>
        <w:t xml:space="preserve"> </w:t>
      </w:r>
    </w:p>
    <w:p w:rsidR="00767E9F" w:rsidRPr="00756228" w:rsidRDefault="00767E9F" w:rsidP="00A0379B">
      <w:pPr>
        <w:pStyle w:val="ConsPlusNormal"/>
        <w:ind w:left="540"/>
        <w:contextualSpacing/>
        <w:jc w:val="both"/>
        <w:rPr>
          <w:rFonts w:ascii="Times New Roman" w:hAnsi="Times New Roman" w:cs="Times New Roman"/>
          <w:sz w:val="28"/>
          <w:szCs w:val="28"/>
        </w:rPr>
      </w:pPr>
      <w:r w:rsidRPr="00756228">
        <w:rPr>
          <w:rFonts w:ascii="Times New Roman" w:hAnsi="Times New Roman" w:cs="Times New Roman"/>
          <w:sz w:val="28"/>
          <w:szCs w:val="28"/>
        </w:rPr>
        <w:t>сроки проведения отбора;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дату начала подачи и окончания приема заявок</w:t>
      </w:r>
      <w:r w:rsidR="000A4918">
        <w:rPr>
          <w:rFonts w:ascii="Times New Roman" w:hAnsi="Times New Roman" w:cs="Times New Roman"/>
          <w:sz w:val="28"/>
          <w:szCs w:val="28"/>
        </w:rPr>
        <w:t xml:space="preserve"> участников отбора</w:t>
      </w:r>
      <w:r w:rsidRPr="00756228">
        <w:rPr>
          <w:rFonts w:ascii="Times New Roman" w:hAnsi="Times New Roman" w:cs="Times New Roman"/>
          <w:sz w:val="28"/>
          <w:szCs w:val="28"/>
        </w:rPr>
        <w:t xml:space="preserve">, при этом дата окончания приема заявок не может быть </w:t>
      </w:r>
      <w:r w:rsidRPr="00EE4303">
        <w:rPr>
          <w:rFonts w:ascii="Times New Roman" w:hAnsi="Times New Roman" w:cs="Times New Roman"/>
          <w:sz w:val="28"/>
          <w:szCs w:val="28"/>
        </w:rPr>
        <w:t xml:space="preserve">ранее </w:t>
      </w:r>
      <w:r w:rsidR="00EE4303" w:rsidRPr="00EE4303">
        <w:rPr>
          <w:rFonts w:ascii="Times New Roman" w:hAnsi="Times New Roman" w:cs="Times New Roman"/>
          <w:sz w:val="28"/>
          <w:szCs w:val="28"/>
        </w:rPr>
        <w:t>5</w:t>
      </w:r>
      <w:r w:rsidRPr="00EE4303">
        <w:rPr>
          <w:rFonts w:ascii="Times New Roman" w:hAnsi="Times New Roman" w:cs="Times New Roman"/>
          <w:sz w:val="28"/>
          <w:szCs w:val="28"/>
        </w:rPr>
        <w:t>-го</w:t>
      </w:r>
      <w:r w:rsidRPr="00756228">
        <w:rPr>
          <w:rFonts w:ascii="Times New Roman" w:hAnsi="Times New Roman" w:cs="Times New Roman"/>
          <w:sz w:val="28"/>
          <w:szCs w:val="28"/>
        </w:rPr>
        <w:t xml:space="preserve"> календарного дня, следующего за днем размещения объявления о проведении отбора;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результат предоставления субсидии в соответствии с пунктом 14 настоящего Порядка;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критерии отбора;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lastRenderedPageBreak/>
        <w:t>правила рассмотрения</w:t>
      </w:r>
      <w:r w:rsidR="001C12FB">
        <w:rPr>
          <w:rFonts w:ascii="Times New Roman" w:hAnsi="Times New Roman" w:cs="Times New Roman"/>
          <w:sz w:val="28"/>
          <w:szCs w:val="28"/>
        </w:rPr>
        <w:t xml:space="preserve"> и оценки</w:t>
      </w:r>
      <w:r w:rsidRPr="00756228">
        <w:rPr>
          <w:rFonts w:ascii="Times New Roman" w:hAnsi="Times New Roman" w:cs="Times New Roman"/>
          <w:sz w:val="28"/>
          <w:szCs w:val="28"/>
        </w:rPr>
        <w:t xml:space="preserve"> заявок;</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возврата заявок на доработку;</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отклонения заявок, а также информац</w:t>
      </w:r>
      <w:r w:rsidR="00113395">
        <w:rPr>
          <w:rFonts w:ascii="Times New Roman" w:hAnsi="Times New Roman" w:cs="Times New Roman"/>
          <w:sz w:val="28"/>
          <w:szCs w:val="28"/>
        </w:rPr>
        <w:t>ию об основаниях их отклонения</w:t>
      </w:r>
      <w:r w:rsidRPr="00756228">
        <w:rPr>
          <w:rFonts w:ascii="Times New Roman" w:hAnsi="Times New Roman" w:cs="Times New Roman"/>
          <w:sz w:val="28"/>
          <w:szCs w:val="28"/>
        </w:rPr>
        <w:t>;</w:t>
      </w:r>
    </w:p>
    <w:p w:rsidR="001C12FB" w:rsidRDefault="001C12FB" w:rsidP="005269A6">
      <w:pPr>
        <w:pStyle w:val="ConsPlusNormal"/>
        <w:spacing w:before="220"/>
        <w:ind w:firstLine="540"/>
        <w:contextualSpacing/>
        <w:jc w:val="both"/>
        <w:rPr>
          <w:rFonts w:ascii="Times New Roman" w:hAnsi="Times New Roman" w:cs="Times New Roman"/>
          <w:sz w:val="28"/>
          <w:szCs w:val="28"/>
        </w:rPr>
      </w:pPr>
      <w:r w:rsidRPr="001C12FB">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6C39AC" w:rsidRDefault="006C39AC" w:rsidP="006C39AC">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срок, в течение которого победитель отбора должен (должны) подписать соглашение;</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условия признания победителя отбора уклонившимся (уклонившимися) от заключения соглашения;</w:t>
      </w:r>
    </w:p>
    <w:p w:rsidR="004B401B"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дата размещения результатов отбора на едином портале и на официальном сайте Министерства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w:t>
      </w:r>
    </w:p>
    <w:p w:rsidR="00EE4303" w:rsidRPr="00756228" w:rsidRDefault="00EE4303" w:rsidP="005269A6">
      <w:pPr>
        <w:pStyle w:val="ConsPlusNormal"/>
        <w:spacing w:before="220"/>
        <w:ind w:firstLine="540"/>
        <w:contextualSpacing/>
        <w:jc w:val="both"/>
        <w:rPr>
          <w:rFonts w:ascii="Times New Roman" w:hAnsi="Times New Roman" w:cs="Times New Roman"/>
          <w:sz w:val="28"/>
          <w:szCs w:val="28"/>
        </w:rPr>
      </w:pPr>
    </w:p>
    <w:p w:rsidR="00767E9F" w:rsidRPr="00756228" w:rsidRDefault="00767E9F" w:rsidP="005269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IV. Порядок отмены проведения отбора</w:t>
      </w:r>
    </w:p>
    <w:p w:rsidR="00767E9F" w:rsidRPr="00756228" w:rsidRDefault="00767E9F"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767E9F" w:rsidRPr="00756228" w:rsidRDefault="00767E9F"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767E9F" w:rsidRPr="00756228" w:rsidRDefault="00767E9F"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Случаем отмены отбора является отзыв лимитов </w:t>
      </w:r>
      <w:r w:rsidR="00EE4303" w:rsidRPr="00756228">
        <w:rPr>
          <w:rFonts w:ascii="Times New Roman" w:hAnsi="Times New Roman" w:cs="Times New Roman"/>
          <w:sz w:val="28"/>
          <w:szCs w:val="28"/>
        </w:rPr>
        <w:t>бюджетных обязательств,</w:t>
      </w:r>
      <w:r w:rsidRPr="00756228">
        <w:rPr>
          <w:rFonts w:ascii="Times New Roman" w:hAnsi="Times New Roman" w:cs="Times New Roman"/>
          <w:sz w:val="28"/>
          <w:szCs w:val="28"/>
        </w:rPr>
        <w:t xml:space="preserve"> доведенных на цели, указанные в пункте 1 настоящего Порядка.</w:t>
      </w:r>
    </w:p>
    <w:p w:rsidR="00767E9F" w:rsidRPr="00756228" w:rsidRDefault="00767E9F"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767E9F" w:rsidRPr="00756228" w:rsidRDefault="00767E9F"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767E9F" w:rsidRDefault="00767E9F"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D2664" w:rsidRPr="00756228" w:rsidRDefault="004D2664" w:rsidP="004D2664">
      <w:pPr>
        <w:pStyle w:val="ConsPlusNormal"/>
        <w:spacing w:before="220"/>
        <w:ind w:left="540"/>
        <w:contextualSpacing/>
        <w:jc w:val="both"/>
        <w:rPr>
          <w:rFonts w:ascii="Times New Roman" w:hAnsi="Times New Roman" w:cs="Times New Roman"/>
          <w:sz w:val="28"/>
          <w:szCs w:val="28"/>
        </w:rPr>
      </w:pPr>
    </w:p>
    <w:p w:rsidR="00767E9F" w:rsidRPr="00756228" w:rsidRDefault="00767E9F" w:rsidP="005269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 Порядок формирования и подачи участниками отбора</w:t>
      </w:r>
    </w:p>
    <w:p w:rsidR="00767E9F" w:rsidRPr="00756228" w:rsidRDefault="00767E9F" w:rsidP="005269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заявок</w:t>
      </w:r>
    </w:p>
    <w:p w:rsidR="00767E9F" w:rsidRPr="00756228" w:rsidRDefault="00767E9F"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Участник отбора формирует и подает заявку в сроки, указанные в объявлении о проведении отбора в электронной форме, посредством заполнения </w:t>
      </w:r>
      <w:r w:rsidRPr="00756228">
        <w:rPr>
          <w:rFonts w:ascii="Times New Roman" w:hAnsi="Times New Roman" w:cs="Times New Roman"/>
          <w:sz w:val="28"/>
          <w:szCs w:val="28"/>
        </w:rPr>
        <w:lastRenderedPageBreak/>
        <w:t>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лицензии на осуществление деятельности по перевозкам железнодорожным транспортом пассажиров; </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документов, подтверждающих наличие железнодорожного подвижного состава, необходимого для осуществления перевозок пассажиров, на праве собственности или ином праве в соответствии с законодательством Российской Федерации;</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выданной налоговым органом,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отсутствие у организации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Республикой Татарстан;</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находится в процессе реорганизации (за исключением реорганизации в форме присоединения к организации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rsidR="00114F3A" w:rsidRPr="00756228"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выписки из Единого государственного реестра юридических лиц или сведения об организации, полученные с официального сайта Федеральной налоговой службы, не позднее одного месяца до подачи заявки на участие в отборе.</w:t>
      </w:r>
    </w:p>
    <w:p w:rsidR="00114F3A" w:rsidRPr="00756228" w:rsidRDefault="00114F3A"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Заявка подписывается:</w:t>
      </w:r>
    </w:p>
    <w:p w:rsidR="00114F3A" w:rsidRPr="00EE4303" w:rsidRDefault="00114F3A"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усиленной квалифицированной электронной подписью руководителя участника </w:t>
      </w:r>
      <w:r w:rsidRPr="00756228">
        <w:rPr>
          <w:rFonts w:ascii="Times New Roman" w:hAnsi="Times New Roman" w:cs="Times New Roman"/>
          <w:sz w:val="28"/>
          <w:szCs w:val="28"/>
        </w:rPr>
        <w:lastRenderedPageBreak/>
        <w:t xml:space="preserve">отбора или уполномоченного им лица (для юридических лиц и индивидуальных </w:t>
      </w:r>
      <w:r w:rsidRPr="00EE4303">
        <w:rPr>
          <w:rFonts w:ascii="Times New Roman" w:hAnsi="Times New Roman" w:cs="Times New Roman"/>
          <w:sz w:val="28"/>
          <w:szCs w:val="28"/>
        </w:rPr>
        <w:t>предпринимателей);</w:t>
      </w:r>
    </w:p>
    <w:p w:rsidR="00114F3A" w:rsidRPr="00EE4303" w:rsidRDefault="00114F3A" w:rsidP="005269A6">
      <w:pPr>
        <w:pStyle w:val="ConsPlusNormal"/>
        <w:spacing w:before="220"/>
        <w:ind w:firstLine="540"/>
        <w:contextualSpacing/>
        <w:jc w:val="both"/>
        <w:rPr>
          <w:rFonts w:ascii="Times New Roman" w:hAnsi="Times New Roman" w:cs="Times New Roman"/>
          <w:sz w:val="28"/>
          <w:szCs w:val="28"/>
        </w:rPr>
      </w:pPr>
      <w:r w:rsidRPr="00EE4303">
        <w:rPr>
          <w:rFonts w:ascii="Times New Roman" w:hAnsi="Times New Roman" w:cs="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1B4109" w:rsidRPr="00756228" w:rsidRDefault="001B410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EE4303">
        <w:rPr>
          <w:rFonts w:ascii="Times New Roman" w:hAnsi="Times New Roman" w:cs="Times New Roman"/>
          <w:sz w:val="28"/>
          <w:szCs w:val="28"/>
        </w:rPr>
        <w:t>Ответственность за полноту и достоверность</w:t>
      </w:r>
      <w:r w:rsidRPr="00756228">
        <w:rPr>
          <w:rFonts w:ascii="Times New Roman" w:hAnsi="Times New Roman" w:cs="Times New Roman"/>
          <w:sz w:val="28"/>
          <w:szCs w:val="28"/>
        </w:rPr>
        <w:t xml:space="preserve">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1B4109" w:rsidRPr="00756228" w:rsidRDefault="001B410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1B4109" w:rsidRPr="00756228" w:rsidRDefault="001B410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1B4109" w:rsidRPr="00756228" w:rsidRDefault="001B410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Заявка должна содержать следующие сведения:</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информация об участнике отбора:</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полное и сокращенное наименование участника отбора (для юридических лиц);</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фамилия, имя, отчество (при наличии)</w:t>
      </w:r>
      <w:r w:rsidR="00AA51D2">
        <w:rPr>
          <w:rFonts w:ascii="Times New Roman" w:hAnsi="Times New Roman" w:cs="Times New Roman"/>
          <w:sz w:val="28"/>
          <w:szCs w:val="28"/>
        </w:rPr>
        <w:t xml:space="preserve"> физического лица, в том числе</w:t>
      </w:r>
      <w:r w:rsidRPr="00756228">
        <w:rPr>
          <w:rFonts w:ascii="Times New Roman" w:hAnsi="Times New Roman" w:cs="Times New Roman"/>
          <w:sz w:val="28"/>
          <w:szCs w:val="28"/>
        </w:rPr>
        <w:t xml:space="preserve"> индивидуального предпринимателя;</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rsidR="001B4109" w:rsidRPr="0088646B"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идентификационный номер налогоплательщика;</w:t>
      </w:r>
    </w:p>
    <w:p w:rsidR="001B4109" w:rsidRPr="0088646B"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rsidR="001B4109" w:rsidRPr="0088646B"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и код причины постановки на учет в налоговом органе (для юридических лиц);</w:t>
      </w:r>
    </w:p>
    <w:p w:rsidR="001B4109" w:rsidRPr="0088646B"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1B4109" w:rsidRPr="0088646B"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номер контактного телефона, почтовый адрес и адрес электронной</w:t>
      </w:r>
      <w:r w:rsidRPr="00756228">
        <w:rPr>
          <w:rFonts w:ascii="Times New Roman" w:hAnsi="Times New Roman" w:cs="Times New Roman"/>
          <w:sz w:val="28"/>
          <w:szCs w:val="28"/>
        </w:rPr>
        <w:t xml:space="preserve"> почты для направления юридически значимых сообщений;</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на </w:t>
      </w:r>
      <w:r w:rsidRPr="00756228">
        <w:rPr>
          <w:rFonts w:ascii="Times New Roman" w:hAnsi="Times New Roman" w:cs="Times New Roman"/>
          <w:sz w:val="28"/>
          <w:szCs w:val="28"/>
        </w:rPr>
        <w:lastRenderedPageBreak/>
        <w:t>подписание соглашения;</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информация и документы, подтверждающие соответствие участника отбора условиям, установленным пунктом 10 настоящего Порядка;</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364BD2">
        <w:rPr>
          <w:rFonts w:ascii="Times New Roman" w:hAnsi="Times New Roman" w:cs="Times New Roman"/>
          <w:sz w:val="28"/>
          <w:szCs w:val="28"/>
        </w:rPr>
        <w:t>.</w:t>
      </w:r>
    </w:p>
    <w:p w:rsidR="001B4109" w:rsidRPr="00756228" w:rsidRDefault="001B410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1B4109" w:rsidRPr="00756228" w:rsidRDefault="001B410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w:t>
      </w:r>
      <w:r w:rsidR="00067D19" w:rsidRPr="00756228">
        <w:rPr>
          <w:rFonts w:ascii="Times New Roman" w:hAnsi="Times New Roman" w:cs="Times New Roman"/>
          <w:sz w:val="28"/>
          <w:szCs w:val="28"/>
        </w:rPr>
        <w:t>24</w:t>
      </w:r>
      <w:r w:rsidRPr="00756228">
        <w:rPr>
          <w:rFonts w:ascii="Times New Roman" w:hAnsi="Times New Roman" w:cs="Times New Roman"/>
          <w:sz w:val="28"/>
          <w:szCs w:val="28"/>
        </w:rPr>
        <w:t xml:space="preserve"> настоящего Порядка.</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067D19" w:rsidRPr="00756228" w:rsidRDefault="00067D19" w:rsidP="005269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 Порядок рассмотрения заявок, а также</w:t>
      </w:r>
    </w:p>
    <w:p w:rsidR="00067D19" w:rsidRPr="00756228" w:rsidRDefault="00067D19" w:rsidP="005269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определения победител</w:t>
      </w:r>
      <w:r w:rsidR="00AB691F">
        <w:rPr>
          <w:rFonts w:ascii="Times New Roman" w:hAnsi="Times New Roman" w:cs="Times New Roman"/>
          <w:sz w:val="28"/>
          <w:szCs w:val="28"/>
        </w:rPr>
        <w:t>я</w:t>
      </w:r>
      <w:r w:rsidRPr="00756228">
        <w:rPr>
          <w:rFonts w:ascii="Times New Roman" w:hAnsi="Times New Roman" w:cs="Times New Roman"/>
          <w:sz w:val="28"/>
          <w:szCs w:val="28"/>
        </w:rPr>
        <w:t xml:space="preserve"> отбора</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067D19" w:rsidRPr="00756228" w:rsidRDefault="00067D19" w:rsidP="008C58BB">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067D19" w:rsidRPr="00756228" w:rsidRDefault="00067D19" w:rsidP="008C58BB">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067D19" w:rsidRPr="00756228" w:rsidRDefault="00067D19" w:rsidP="008C58BB">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w:t>
      </w:r>
      <w:r w:rsidRPr="00756228">
        <w:rPr>
          <w:rFonts w:ascii="Times New Roman" w:hAnsi="Times New Roman" w:cs="Times New Roman"/>
          <w:sz w:val="28"/>
          <w:szCs w:val="28"/>
        </w:rPr>
        <w:lastRenderedPageBreak/>
        <w:t>участия в отборе заявках:</w:t>
      </w:r>
    </w:p>
    <w:p w:rsidR="00067D19" w:rsidRPr="00756228" w:rsidRDefault="00067D19" w:rsidP="008C58BB">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регистрационный номер заявки;</w:t>
      </w:r>
    </w:p>
    <w:p w:rsidR="00067D19" w:rsidRPr="00756228" w:rsidRDefault="00067D19" w:rsidP="008C58BB">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дата и время поступления заявки;</w:t>
      </w:r>
    </w:p>
    <w:p w:rsidR="00067D19" w:rsidRPr="0088646B" w:rsidRDefault="00067D19" w:rsidP="008C58BB">
      <w:pPr>
        <w:pStyle w:val="ConsPlusNormal"/>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полное наименование </w:t>
      </w:r>
      <w:r w:rsidRPr="0088646B">
        <w:rPr>
          <w:rFonts w:ascii="Times New Roman" w:hAnsi="Times New Roman" w:cs="Times New Roman"/>
          <w:sz w:val="28"/>
          <w:szCs w:val="28"/>
        </w:rPr>
        <w:t>участника отбора (для юридических лиц) или фамилия, имя, отчество (при наличии) (для физических лиц, в том числе индивидуальных предпринимателей);</w:t>
      </w:r>
    </w:p>
    <w:p w:rsidR="00067D19" w:rsidRPr="0088646B" w:rsidRDefault="00067D19" w:rsidP="008C58BB">
      <w:pPr>
        <w:pStyle w:val="ConsPlusNormal"/>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rsidR="00067D19" w:rsidRPr="00756228" w:rsidRDefault="00067D19" w:rsidP="008C58BB">
      <w:pPr>
        <w:pStyle w:val="ConsPlusNormal"/>
        <w:numPr>
          <w:ilvl w:val="0"/>
          <w:numId w:val="42"/>
        </w:numPr>
        <w:spacing w:before="220"/>
        <w:ind w:left="0"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w:t>
      </w:r>
      <w:r w:rsidRPr="00756228">
        <w:rPr>
          <w:rFonts w:ascii="Times New Roman" w:hAnsi="Times New Roman" w:cs="Times New Roman"/>
          <w:sz w:val="28"/>
          <w:szCs w:val="28"/>
        </w:rPr>
        <w:t xml:space="preserve"> «Электронный бюджет», а также размещается на едином портале не позднее рабочего дня, следующего за днем его подписания.</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отбора, </w:t>
      </w:r>
      <w:proofErr w:type="gramStart"/>
      <w:r w:rsidRPr="00756228">
        <w:rPr>
          <w:rFonts w:ascii="Times New Roman" w:hAnsi="Times New Roman" w:cs="Times New Roman"/>
          <w:sz w:val="28"/>
          <w:szCs w:val="28"/>
        </w:rPr>
        <w:t>и</w:t>
      </w:r>
      <w:proofErr w:type="gramEnd"/>
      <w:r w:rsidRPr="00756228">
        <w:rPr>
          <w:rFonts w:ascii="Times New Roman" w:hAnsi="Times New Roman" w:cs="Times New Roman"/>
          <w:sz w:val="28"/>
          <w:szCs w:val="28"/>
        </w:rPr>
        <w:t xml:space="preserve"> если отсутствуют основания для ее отклонения.</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 стадии рассмотрения заявки основаниями для отклонения заявки являются:</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несоответствие участника отбора требованиям, указанным в объявлении о проведении отбора;</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w:t>
      </w:r>
    </w:p>
    <w:p w:rsidR="00067D19" w:rsidRPr="00756228" w:rsidRDefault="00067D19"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г) недостоверность информации, содержащейся в документах, </w:t>
      </w:r>
      <w:r w:rsidR="00EB3F9E" w:rsidRPr="00756228">
        <w:rPr>
          <w:rFonts w:ascii="Times New Roman" w:hAnsi="Times New Roman" w:cs="Times New Roman"/>
          <w:sz w:val="28"/>
          <w:szCs w:val="28"/>
        </w:rPr>
        <w:t>представленных в составе заявки.</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067D19" w:rsidRPr="00756228" w:rsidRDefault="00067D19"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w:t>
      </w:r>
      <w:r w:rsidR="006A3DF1" w:rsidRPr="00756228">
        <w:rPr>
          <w:rFonts w:ascii="Times New Roman" w:hAnsi="Times New Roman" w:cs="Times New Roman"/>
          <w:sz w:val="28"/>
          <w:szCs w:val="28"/>
        </w:rPr>
        <w:t>«Электронный бюджет»</w:t>
      </w:r>
      <w:r w:rsidRPr="00756228">
        <w:rPr>
          <w:rFonts w:ascii="Times New Roman" w:hAnsi="Times New Roman" w:cs="Times New Roman"/>
          <w:sz w:val="28"/>
          <w:szCs w:val="28"/>
        </w:rPr>
        <w:t>, а также размещается на едином портале не позднее рабочего дня, следующего за днем его подписания.</w:t>
      </w:r>
    </w:p>
    <w:p w:rsidR="006A3DF1" w:rsidRPr="00756228" w:rsidRDefault="006A3DF1"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Отбор признается несостоявшимся в следующих случаях:</w:t>
      </w:r>
    </w:p>
    <w:p w:rsidR="006A3DF1" w:rsidRPr="00756228" w:rsidRDefault="006A3DF1"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по окончании срока подачи заявок не подано ни одной заявки;</w:t>
      </w:r>
    </w:p>
    <w:p w:rsidR="006A3DF1" w:rsidRPr="00756228" w:rsidRDefault="006A3DF1"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по результатам рассмотрения заявок отклонены все заявки.</w:t>
      </w:r>
    </w:p>
    <w:p w:rsidR="006A3DF1" w:rsidRPr="00AB691F" w:rsidRDefault="006A3DF1" w:rsidP="00AB691F">
      <w:pPr>
        <w:pStyle w:val="ConsPlusNormal"/>
        <w:numPr>
          <w:ilvl w:val="0"/>
          <w:numId w:val="42"/>
        </w:numPr>
        <w:spacing w:before="220"/>
        <w:ind w:left="0"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lastRenderedPageBreak/>
        <w:t xml:space="preserve">Ранжирование поступивших заявок осуществляется исходя из </w:t>
      </w:r>
      <w:r w:rsidRPr="00AB691F">
        <w:rPr>
          <w:rFonts w:ascii="Times New Roman" w:hAnsi="Times New Roman" w:cs="Times New Roman"/>
          <w:sz w:val="28"/>
          <w:szCs w:val="28"/>
        </w:rPr>
        <w:t>соответствия участников отбора очередности их поступления.</w:t>
      </w:r>
    </w:p>
    <w:p w:rsidR="00AB691F" w:rsidRPr="00AB691F" w:rsidRDefault="006A3DF1" w:rsidP="00AB691F">
      <w:pPr>
        <w:pStyle w:val="ConsPlusNormal"/>
        <w:numPr>
          <w:ilvl w:val="0"/>
          <w:numId w:val="42"/>
        </w:numPr>
        <w:spacing w:before="220"/>
        <w:ind w:left="0" w:firstLine="539"/>
        <w:contextualSpacing/>
        <w:jc w:val="both"/>
        <w:rPr>
          <w:rFonts w:ascii="Times New Roman" w:hAnsi="Times New Roman" w:cs="Times New Roman"/>
          <w:sz w:val="28"/>
          <w:szCs w:val="28"/>
        </w:rPr>
      </w:pPr>
      <w:r w:rsidRPr="00AB691F">
        <w:rPr>
          <w:rFonts w:ascii="Times New Roman" w:hAnsi="Times New Roman" w:cs="Times New Roman"/>
          <w:sz w:val="28"/>
          <w:szCs w:val="28"/>
        </w:rPr>
        <w:t>Победител</w:t>
      </w:r>
      <w:r w:rsidR="00AB691F" w:rsidRPr="00AB691F">
        <w:rPr>
          <w:rFonts w:ascii="Times New Roman" w:hAnsi="Times New Roman" w:cs="Times New Roman"/>
          <w:sz w:val="28"/>
          <w:szCs w:val="28"/>
        </w:rPr>
        <w:t>ем</w:t>
      </w:r>
      <w:r w:rsidRPr="00AB691F">
        <w:rPr>
          <w:rFonts w:ascii="Times New Roman" w:hAnsi="Times New Roman" w:cs="Times New Roman"/>
          <w:sz w:val="28"/>
          <w:szCs w:val="28"/>
        </w:rPr>
        <w:t xml:space="preserve"> отбора призна</w:t>
      </w:r>
      <w:r w:rsidR="00AB691F" w:rsidRPr="00AB691F">
        <w:rPr>
          <w:rFonts w:ascii="Times New Roman" w:hAnsi="Times New Roman" w:cs="Times New Roman"/>
          <w:sz w:val="28"/>
          <w:szCs w:val="28"/>
        </w:rPr>
        <w:t>е</w:t>
      </w:r>
      <w:r w:rsidRPr="00AB691F">
        <w:rPr>
          <w:rFonts w:ascii="Times New Roman" w:hAnsi="Times New Roman" w:cs="Times New Roman"/>
          <w:sz w:val="28"/>
          <w:szCs w:val="28"/>
        </w:rPr>
        <w:t>тся участник</w:t>
      </w:r>
      <w:r w:rsidR="00AB691F" w:rsidRPr="00AB691F">
        <w:rPr>
          <w:rFonts w:ascii="Times New Roman" w:hAnsi="Times New Roman" w:cs="Times New Roman"/>
          <w:sz w:val="28"/>
          <w:szCs w:val="28"/>
        </w:rPr>
        <w:t xml:space="preserve"> отбора в случае его соответствия критериям, требованиям и условиям, установленными настоящим Порядком</w:t>
      </w:r>
      <w:r w:rsidR="0088646B">
        <w:rPr>
          <w:rFonts w:ascii="Times New Roman" w:hAnsi="Times New Roman" w:cs="Times New Roman"/>
          <w:sz w:val="28"/>
          <w:szCs w:val="28"/>
        </w:rPr>
        <w:t>, по результатам р</w:t>
      </w:r>
      <w:r w:rsidR="0088646B" w:rsidRPr="0088646B">
        <w:rPr>
          <w:rFonts w:ascii="Times New Roman" w:hAnsi="Times New Roman" w:cs="Times New Roman"/>
          <w:sz w:val="28"/>
          <w:szCs w:val="28"/>
        </w:rPr>
        <w:t>анжировани</w:t>
      </w:r>
      <w:r w:rsidR="0088646B">
        <w:rPr>
          <w:rFonts w:ascii="Times New Roman" w:hAnsi="Times New Roman" w:cs="Times New Roman"/>
          <w:sz w:val="28"/>
          <w:szCs w:val="28"/>
        </w:rPr>
        <w:t>я</w:t>
      </w:r>
      <w:r w:rsidR="0088646B" w:rsidRPr="0088646B">
        <w:rPr>
          <w:rFonts w:ascii="Times New Roman" w:hAnsi="Times New Roman" w:cs="Times New Roman"/>
          <w:sz w:val="28"/>
          <w:szCs w:val="28"/>
        </w:rPr>
        <w:t xml:space="preserve"> поступивших заявок исходя из очередности их поступления.</w:t>
      </w:r>
    </w:p>
    <w:p w:rsidR="006A3DF1" w:rsidRPr="00756228" w:rsidRDefault="006A3DF1" w:rsidP="00AB691F">
      <w:pPr>
        <w:pStyle w:val="ConsPlusNormal"/>
        <w:numPr>
          <w:ilvl w:val="0"/>
          <w:numId w:val="42"/>
        </w:numPr>
        <w:spacing w:before="220"/>
        <w:ind w:left="0" w:firstLine="539"/>
        <w:contextualSpacing/>
        <w:jc w:val="both"/>
        <w:rPr>
          <w:rFonts w:ascii="Times New Roman" w:hAnsi="Times New Roman" w:cs="Times New Roman"/>
          <w:sz w:val="28"/>
          <w:szCs w:val="28"/>
        </w:rPr>
      </w:pPr>
      <w:r w:rsidRPr="00AB691F">
        <w:rPr>
          <w:rFonts w:ascii="Times New Roman" w:hAnsi="Times New Roman" w:cs="Times New Roman"/>
          <w:sz w:val="28"/>
          <w:szCs w:val="28"/>
        </w:rPr>
        <w:t>В целях завершения отбора и определения победит</w:t>
      </w:r>
      <w:r w:rsidR="00AB691F" w:rsidRPr="00AB691F">
        <w:rPr>
          <w:rFonts w:ascii="Times New Roman" w:hAnsi="Times New Roman" w:cs="Times New Roman"/>
          <w:sz w:val="28"/>
          <w:szCs w:val="28"/>
        </w:rPr>
        <w:t>еля</w:t>
      </w:r>
      <w:r w:rsidRPr="00AB691F">
        <w:rPr>
          <w:rFonts w:ascii="Times New Roman" w:hAnsi="Times New Roman" w:cs="Times New Roman"/>
          <w:sz w:val="28"/>
          <w:szCs w:val="28"/>
        </w:rPr>
        <w:t xml:space="preserve">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w:t>
      </w:r>
      <w:r w:rsidR="00AB691F" w:rsidRPr="00AB691F">
        <w:rPr>
          <w:rFonts w:ascii="Times New Roman" w:hAnsi="Times New Roman" w:cs="Times New Roman"/>
          <w:sz w:val="28"/>
          <w:szCs w:val="28"/>
        </w:rPr>
        <w:t>я</w:t>
      </w:r>
      <w:r w:rsidRPr="00AB691F">
        <w:rPr>
          <w:rFonts w:ascii="Times New Roman" w:hAnsi="Times New Roman" w:cs="Times New Roman"/>
          <w:sz w:val="28"/>
          <w:szCs w:val="28"/>
        </w:rPr>
        <w:t xml:space="preserve"> отбора и подписывается усиленной квалифицированной электронной подписью руководителя</w:t>
      </w:r>
      <w:r w:rsidRPr="00756228">
        <w:rPr>
          <w:rFonts w:ascii="Times New Roman" w:hAnsi="Times New Roman" w:cs="Times New Roman"/>
          <w:sz w:val="28"/>
          <w:szCs w:val="28"/>
        </w:rPr>
        <w:t xml:space="preserve">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6A3DF1" w:rsidRPr="00756228" w:rsidRDefault="006A3DF1"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дату, время и место проведения рассмотрения заявок;</w:t>
      </w:r>
    </w:p>
    <w:p w:rsidR="006A3DF1" w:rsidRPr="00756228" w:rsidRDefault="006A3DF1"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информацию об участниках отбора, заявки которых были рассмотрены;</w:t>
      </w:r>
    </w:p>
    <w:p w:rsidR="006A3DF1" w:rsidRPr="00AB691F" w:rsidRDefault="006A3DF1"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информацию об участниках отбора, заявки которых были отклонены, с указанием </w:t>
      </w:r>
      <w:r w:rsidRPr="00AB691F">
        <w:rPr>
          <w:rFonts w:ascii="Times New Roman" w:hAnsi="Times New Roman" w:cs="Times New Roman"/>
          <w:sz w:val="28"/>
          <w:szCs w:val="28"/>
        </w:rPr>
        <w:t>причин их отклонения, в том числе положений объявления о проведении отбора, которым не соответствуют такие заявки;</w:t>
      </w:r>
    </w:p>
    <w:p w:rsidR="006A3DF1" w:rsidRDefault="006A3DF1" w:rsidP="005269A6">
      <w:pPr>
        <w:pStyle w:val="ConsPlusNormal"/>
        <w:spacing w:before="220"/>
        <w:ind w:firstLine="540"/>
        <w:contextualSpacing/>
        <w:jc w:val="both"/>
        <w:rPr>
          <w:rFonts w:ascii="Times New Roman" w:hAnsi="Times New Roman" w:cs="Times New Roman"/>
          <w:sz w:val="28"/>
          <w:szCs w:val="28"/>
        </w:rPr>
      </w:pPr>
      <w:r w:rsidRPr="00AB691F">
        <w:rPr>
          <w:rFonts w:ascii="Times New Roman" w:hAnsi="Times New Roman" w:cs="Times New Roman"/>
          <w:sz w:val="28"/>
          <w:szCs w:val="28"/>
        </w:rPr>
        <w:t>наименование получателя субсидии, с которым (которыми) заключается соглашение, и размер предоставляемой ему субсидии</w:t>
      </w:r>
      <w:r w:rsidRPr="00756228">
        <w:rPr>
          <w:rFonts w:ascii="Times New Roman" w:hAnsi="Times New Roman" w:cs="Times New Roman"/>
          <w:sz w:val="28"/>
          <w:szCs w:val="28"/>
        </w:rPr>
        <w:t>.</w:t>
      </w:r>
    </w:p>
    <w:p w:rsidR="004D2664" w:rsidRPr="00756228" w:rsidRDefault="004D2664" w:rsidP="005269A6">
      <w:pPr>
        <w:pStyle w:val="ConsPlusNormal"/>
        <w:spacing w:before="220"/>
        <w:ind w:firstLine="540"/>
        <w:contextualSpacing/>
        <w:jc w:val="both"/>
        <w:rPr>
          <w:rFonts w:ascii="Times New Roman" w:hAnsi="Times New Roman" w:cs="Times New Roman"/>
          <w:sz w:val="28"/>
          <w:szCs w:val="28"/>
        </w:rPr>
      </w:pPr>
    </w:p>
    <w:p w:rsidR="00BD3B54" w:rsidRPr="00756228" w:rsidRDefault="00BD3B54" w:rsidP="005269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VII. Порядок заключения соглашений и перечисления субсидии</w:t>
      </w:r>
    </w:p>
    <w:p w:rsidR="00BD3B54" w:rsidRPr="00756228" w:rsidRDefault="00BD3B54"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Российской Федерации не </w:t>
      </w:r>
      <w:r w:rsidRPr="0001566B">
        <w:rPr>
          <w:rFonts w:ascii="Times New Roman" w:hAnsi="Times New Roman" w:cs="Times New Roman"/>
          <w:sz w:val="28"/>
          <w:szCs w:val="28"/>
        </w:rPr>
        <w:t>позднее 20-го рабочего</w:t>
      </w:r>
      <w:r w:rsidRPr="00756228">
        <w:rPr>
          <w:rFonts w:ascii="Times New Roman" w:hAnsi="Times New Roman" w:cs="Times New Roman"/>
          <w:sz w:val="28"/>
          <w:szCs w:val="28"/>
        </w:rPr>
        <w:t xml:space="preserve"> дня после определения победителя отбора.</w:t>
      </w:r>
    </w:p>
    <w:p w:rsidR="00BD3B54" w:rsidRPr="00756228" w:rsidRDefault="00BD3B54"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BD3B54" w:rsidRPr="00756228" w:rsidRDefault="00BD3B54"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756228">
        <w:rPr>
          <w:rFonts w:ascii="Times New Roman" w:hAnsi="Times New Roman" w:cs="Times New Roman"/>
          <w:sz w:val="28"/>
          <w:szCs w:val="28"/>
        </w:rPr>
        <w:t>недостижении</w:t>
      </w:r>
      <w:proofErr w:type="spellEnd"/>
      <w:r w:rsidRPr="00756228">
        <w:rPr>
          <w:rFonts w:ascii="Times New Roman" w:hAnsi="Times New Roman" w:cs="Times New Roman"/>
          <w:sz w:val="28"/>
          <w:szCs w:val="28"/>
        </w:rPr>
        <w:t xml:space="preserve"> согласия по новым условиям.</w:t>
      </w:r>
    </w:p>
    <w:p w:rsidR="00BD3B54" w:rsidRPr="00756228" w:rsidRDefault="00BD3B54"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rsidR="00595F35" w:rsidRPr="00756228" w:rsidRDefault="00595F35"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w:t>
      </w:r>
      <w:r w:rsidRPr="00756228">
        <w:rPr>
          <w:rFonts w:ascii="Times New Roman" w:hAnsi="Times New Roman" w:cs="Times New Roman"/>
          <w:sz w:val="28"/>
          <w:szCs w:val="28"/>
        </w:rPr>
        <w:lastRenderedPageBreak/>
        <w:t>являющегося правопреемником.</w:t>
      </w:r>
    </w:p>
    <w:p w:rsidR="00595F35" w:rsidRPr="00756228" w:rsidRDefault="00595F35"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w:t>
      </w:r>
      <w:r w:rsidR="00FA02EA">
        <w:rPr>
          <w:rFonts w:ascii="Times New Roman" w:hAnsi="Times New Roman" w:cs="Times New Roman"/>
          <w:sz w:val="28"/>
          <w:szCs w:val="28"/>
        </w:rPr>
        <w:t xml:space="preserve"> физическим лицом, в том числе</w:t>
      </w:r>
      <w:r w:rsidRPr="00756228">
        <w:rPr>
          <w:rFonts w:ascii="Times New Roman" w:hAnsi="Times New Roman" w:cs="Times New Roman"/>
          <w:sz w:val="28"/>
          <w:szCs w:val="28"/>
        </w:rPr>
        <w:t xml:space="preserve">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595F35" w:rsidRPr="00756228" w:rsidRDefault="00595F35"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155F89" w:rsidRPr="00155F89" w:rsidRDefault="00595F35" w:rsidP="00155F89">
      <w:pPr>
        <w:pStyle w:val="ConsPlusNormal"/>
        <w:numPr>
          <w:ilvl w:val="0"/>
          <w:numId w:val="42"/>
        </w:numPr>
        <w:spacing w:before="220"/>
        <w:ind w:left="0" w:firstLine="539"/>
        <w:contextualSpacing/>
        <w:jc w:val="both"/>
        <w:rPr>
          <w:rFonts w:ascii="Times New Roman" w:hAnsi="Times New Roman" w:cs="Times New Roman"/>
          <w:sz w:val="28"/>
          <w:szCs w:val="28"/>
        </w:rPr>
      </w:pPr>
      <w:r w:rsidRPr="00155F89">
        <w:rPr>
          <w:rFonts w:ascii="Times New Roman" w:hAnsi="Times New Roman" w:cs="Times New Roman"/>
          <w:sz w:val="28"/>
          <w:szCs w:val="28"/>
        </w:rPr>
        <w:t xml:space="preserve">В случае отказа Министерством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w:t>
      </w:r>
      <w:proofErr w:type="spellStart"/>
      <w:r w:rsidRPr="00155F89">
        <w:rPr>
          <w:rFonts w:ascii="Times New Roman" w:hAnsi="Times New Roman" w:cs="Times New Roman"/>
          <w:sz w:val="28"/>
          <w:szCs w:val="28"/>
        </w:rPr>
        <w:t>неподписания</w:t>
      </w:r>
      <w:proofErr w:type="spellEnd"/>
      <w:r w:rsidRPr="00155F89">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направляет </w:t>
      </w:r>
      <w:r w:rsidR="00155F89">
        <w:rPr>
          <w:rFonts w:ascii="Times New Roman" w:hAnsi="Times New Roman" w:cs="Times New Roman"/>
          <w:sz w:val="28"/>
          <w:szCs w:val="28"/>
        </w:rPr>
        <w:t xml:space="preserve">предложение о заключении соглашения </w:t>
      </w:r>
      <w:r w:rsidRPr="00155F89">
        <w:rPr>
          <w:rFonts w:ascii="Times New Roman" w:hAnsi="Times New Roman" w:cs="Times New Roman"/>
          <w:sz w:val="28"/>
          <w:szCs w:val="28"/>
        </w:rPr>
        <w:t>ин</w:t>
      </w:r>
      <w:r w:rsidR="00155F89">
        <w:rPr>
          <w:rFonts w:ascii="Times New Roman" w:hAnsi="Times New Roman" w:cs="Times New Roman"/>
          <w:sz w:val="28"/>
          <w:szCs w:val="28"/>
        </w:rPr>
        <w:t>ому</w:t>
      </w:r>
      <w:r w:rsidRPr="00155F89">
        <w:rPr>
          <w:rFonts w:ascii="Times New Roman" w:hAnsi="Times New Roman" w:cs="Times New Roman"/>
          <w:sz w:val="28"/>
          <w:szCs w:val="28"/>
        </w:rPr>
        <w:t xml:space="preserve"> участник</w:t>
      </w:r>
      <w:r w:rsidR="00155F89" w:rsidRPr="00155F89">
        <w:rPr>
          <w:rFonts w:ascii="Times New Roman" w:hAnsi="Times New Roman" w:cs="Times New Roman"/>
          <w:sz w:val="28"/>
          <w:szCs w:val="28"/>
        </w:rPr>
        <w:t>у</w:t>
      </w:r>
      <w:r w:rsidRPr="00155F89">
        <w:rPr>
          <w:rFonts w:ascii="Times New Roman" w:hAnsi="Times New Roman" w:cs="Times New Roman"/>
          <w:sz w:val="28"/>
          <w:szCs w:val="28"/>
        </w:rPr>
        <w:t xml:space="preserve"> отбора</w:t>
      </w:r>
      <w:r w:rsidR="00155F89" w:rsidRPr="00155F89">
        <w:rPr>
          <w:rFonts w:ascii="Times New Roman" w:hAnsi="Times New Roman" w:cs="Times New Roman"/>
          <w:sz w:val="28"/>
          <w:szCs w:val="28"/>
        </w:rPr>
        <w:t>,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rsidR="00893A2E" w:rsidRPr="00756228" w:rsidRDefault="00893A2E" w:rsidP="00756228">
      <w:pPr>
        <w:pStyle w:val="ConsPlusNormal"/>
        <w:numPr>
          <w:ilvl w:val="0"/>
          <w:numId w:val="42"/>
        </w:numPr>
        <w:spacing w:before="220"/>
        <w:ind w:left="0" w:firstLine="539"/>
        <w:contextualSpacing/>
        <w:jc w:val="both"/>
        <w:rPr>
          <w:rFonts w:ascii="Times New Roman" w:hAnsi="Times New Roman" w:cs="Times New Roman"/>
          <w:sz w:val="28"/>
          <w:szCs w:val="28"/>
        </w:rPr>
      </w:pPr>
      <w:r w:rsidRPr="00155F89">
        <w:rPr>
          <w:rFonts w:ascii="Times New Roman" w:hAnsi="Times New Roman" w:cs="Times New Roman"/>
          <w:sz w:val="28"/>
          <w:szCs w:val="28"/>
        </w:rPr>
        <w:t>Получатель</w:t>
      </w:r>
      <w:r w:rsidRPr="00756228">
        <w:rPr>
          <w:rFonts w:ascii="Times New Roman" w:hAnsi="Times New Roman" w:cs="Times New Roman"/>
          <w:sz w:val="28"/>
          <w:szCs w:val="28"/>
        </w:rPr>
        <w:t xml:space="preserve">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756228" w:rsidRPr="00756228" w:rsidRDefault="00756228" w:rsidP="00756228">
      <w:pPr>
        <w:pStyle w:val="ConsPlusNormal"/>
        <w:numPr>
          <w:ilvl w:val="0"/>
          <w:numId w:val="42"/>
        </w:numPr>
        <w:spacing w:before="220"/>
        <w:ind w:left="0"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Для получения субсидии за отчетный месяц получатель субсидии представляет в Министерство ежемесячно, </w:t>
      </w:r>
      <w:r w:rsidR="00736B95">
        <w:rPr>
          <w:rFonts w:ascii="Times New Roman" w:hAnsi="Times New Roman" w:cs="Times New Roman"/>
          <w:sz w:val="28"/>
          <w:szCs w:val="28"/>
        </w:rPr>
        <w:t>не позднее последнего числа</w:t>
      </w:r>
      <w:r w:rsidR="00736B95" w:rsidRPr="00756228">
        <w:rPr>
          <w:rFonts w:ascii="Times New Roman" w:hAnsi="Times New Roman" w:cs="Times New Roman"/>
          <w:sz w:val="28"/>
          <w:szCs w:val="28"/>
        </w:rPr>
        <w:t xml:space="preserve"> месяца</w:t>
      </w:r>
      <w:r w:rsidRPr="00756228">
        <w:rPr>
          <w:rFonts w:ascii="Times New Roman" w:hAnsi="Times New Roman" w:cs="Times New Roman"/>
          <w:sz w:val="28"/>
          <w:szCs w:val="28"/>
        </w:rPr>
        <w:t>, следующего за отчетным, следующие документы:</w:t>
      </w:r>
    </w:p>
    <w:p w:rsidR="00756228" w:rsidRPr="0001566B" w:rsidRDefault="00756228" w:rsidP="00756228">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отчет о произведенных расходах и полученных доходах от осуществления пассажирских перевозок железнодорожным 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w:t>
      </w:r>
      <w:r w:rsidRPr="0001566B">
        <w:rPr>
          <w:rFonts w:ascii="Times New Roman" w:hAnsi="Times New Roman" w:cs="Times New Roman"/>
          <w:sz w:val="28"/>
          <w:szCs w:val="28"/>
        </w:rPr>
        <w:t>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756228" w:rsidRPr="0001566B" w:rsidRDefault="00756228" w:rsidP="00756228">
      <w:pPr>
        <w:pStyle w:val="ConsPlusNormal"/>
        <w:spacing w:before="220"/>
        <w:ind w:firstLine="539"/>
        <w:contextualSpacing/>
        <w:jc w:val="both"/>
        <w:rPr>
          <w:rFonts w:ascii="Times New Roman" w:hAnsi="Times New Roman" w:cs="Times New Roman"/>
          <w:sz w:val="28"/>
          <w:szCs w:val="28"/>
        </w:rPr>
      </w:pPr>
      <w:r w:rsidRPr="0001566B">
        <w:rPr>
          <w:rFonts w:ascii="Times New Roman" w:hAnsi="Times New Roman" w:cs="Times New Roman"/>
          <w:sz w:val="28"/>
          <w:szCs w:val="28"/>
        </w:rPr>
        <w:t>отчет о предоставленных услугах и размере выпадающих доходов от перевозки отдельных категорий граждан в поездах пригородного сообщения по территории Республики Татарстан, подписанный руководителем и главным бухгалтером получателя субсидии и скрепленный печатью (при наличии) получателя субсидии;</w:t>
      </w:r>
    </w:p>
    <w:p w:rsidR="00756228" w:rsidRPr="00756228" w:rsidRDefault="00756228" w:rsidP="00B21C5C">
      <w:pPr>
        <w:pStyle w:val="ConsPlusNormal"/>
        <w:spacing w:before="220"/>
        <w:ind w:firstLine="539"/>
        <w:contextualSpacing/>
        <w:jc w:val="both"/>
        <w:rPr>
          <w:rFonts w:ascii="Times New Roman" w:hAnsi="Times New Roman" w:cs="Times New Roman"/>
          <w:sz w:val="28"/>
          <w:szCs w:val="28"/>
        </w:rPr>
      </w:pPr>
      <w:r w:rsidRPr="0001566B">
        <w:rPr>
          <w:rFonts w:ascii="Times New Roman" w:hAnsi="Times New Roman" w:cs="Times New Roman"/>
          <w:sz w:val="28"/>
          <w:szCs w:val="28"/>
        </w:rPr>
        <w:t xml:space="preserve">отчет о размере выпадающих доходов от перевозки обучающихся при оказании услуг железнодорожным транспортом в пригородном сообщении на территории Республики Татарстан и количестве отправленных обучающихся, оплативших проезд </w:t>
      </w:r>
      <w:r w:rsidRPr="0001566B">
        <w:rPr>
          <w:rFonts w:ascii="Times New Roman" w:hAnsi="Times New Roman" w:cs="Times New Roman"/>
          <w:sz w:val="28"/>
          <w:szCs w:val="28"/>
        </w:rPr>
        <w:lastRenderedPageBreak/>
        <w:t>на территории Республики Татарстан, подписанный руководителем и главным бухгалтером получателя субсидии и скрепленный печатью (при наличии) получателя</w:t>
      </w:r>
      <w:r w:rsidRPr="00756228">
        <w:rPr>
          <w:rFonts w:ascii="Times New Roman" w:hAnsi="Times New Roman" w:cs="Times New Roman"/>
          <w:sz w:val="28"/>
          <w:szCs w:val="28"/>
        </w:rPr>
        <w:t xml:space="preserve"> субсидии;</w:t>
      </w:r>
    </w:p>
    <w:p w:rsidR="00756228" w:rsidRPr="00B21C5C" w:rsidRDefault="00756228" w:rsidP="00B21C5C">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документы, подтверждающие объем осуществленной </w:t>
      </w:r>
      <w:proofErr w:type="spellStart"/>
      <w:r w:rsidRPr="00756228">
        <w:rPr>
          <w:rFonts w:ascii="Times New Roman" w:hAnsi="Times New Roman" w:cs="Times New Roman"/>
          <w:sz w:val="28"/>
          <w:szCs w:val="28"/>
        </w:rPr>
        <w:t>вагоно</w:t>
      </w:r>
      <w:proofErr w:type="spellEnd"/>
      <w:r w:rsidRPr="00756228">
        <w:rPr>
          <w:rFonts w:ascii="Times New Roman" w:hAnsi="Times New Roman" w:cs="Times New Roman"/>
          <w:sz w:val="28"/>
          <w:szCs w:val="28"/>
        </w:rPr>
        <w:t xml:space="preserve">-километровой работы пригородных поездов, согласованные открытым акционерным обществом </w:t>
      </w:r>
      <w:r w:rsidRPr="00B21C5C">
        <w:rPr>
          <w:rFonts w:ascii="Times New Roman" w:hAnsi="Times New Roman" w:cs="Times New Roman"/>
          <w:sz w:val="28"/>
          <w:szCs w:val="28"/>
        </w:rPr>
        <w:t>«Российские железные дороги».</w:t>
      </w:r>
    </w:p>
    <w:p w:rsidR="00B21C5C" w:rsidRPr="00B21C5C" w:rsidRDefault="00B21C5C" w:rsidP="00B21C5C">
      <w:pPr>
        <w:pStyle w:val="ConsPlusNormal"/>
        <w:numPr>
          <w:ilvl w:val="0"/>
          <w:numId w:val="42"/>
        </w:numPr>
        <w:spacing w:before="220"/>
        <w:ind w:left="0" w:firstLine="539"/>
        <w:contextualSpacing/>
        <w:jc w:val="both"/>
        <w:rPr>
          <w:rFonts w:ascii="Times New Roman" w:hAnsi="Times New Roman" w:cs="Times New Roman"/>
          <w:sz w:val="28"/>
          <w:szCs w:val="28"/>
        </w:rPr>
      </w:pPr>
      <w:r w:rsidRPr="00B21C5C">
        <w:rPr>
          <w:rFonts w:ascii="Times New Roman" w:hAnsi="Times New Roman" w:cs="Times New Roman"/>
          <w:sz w:val="28"/>
          <w:szCs w:val="28"/>
        </w:rPr>
        <w:t xml:space="preserve">Для получения субсидии за декабрь текущего финансового года получатель субсидии представляет в Министерство до 25 декабря текущего финансового года документы, указанные в пункте 49 настоящего Порядка. В срок не </w:t>
      </w:r>
      <w:r w:rsidRPr="0001566B">
        <w:rPr>
          <w:rFonts w:ascii="Times New Roman" w:hAnsi="Times New Roman" w:cs="Times New Roman"/>
          <w:sz w:val="28"/>
          <w:szCs w:val="28"/>
        </w:rPr>
        <w:t>позднее 31 января очередного</w:t>
      </w:r>
      <w:r w:rsidRPr="00B21C5C">
        <w:rPr>
          <w:rFonts w:ascii="Times New Roman" w:hAnsi="Times New Roman" w:cs="Times New Roman"/>
          <w:sz w:val="28"/>
          <w:szCs w:val="28"/>
        </w:rPr>
        <w:t xml:space="preserve"> финансового года корректируются платежи за декабрь текущего финансового года.</w:t>
      </w:r>
    </w:p>
    <w:p w:rsidR="00756228" w:rsidRDefault="00756228" w:rsidP="00B21C5C">
      <w:pPr>
        <w:pStyle w:val="ConsPlusNormal"/>
        <w:numPr>
          <w:ilvl w:val="0"/>
          <w:numId w:val="42"/>
        </w:numPr>
        <w:spacing w:before="220"/>
        <w:ind w:left="0"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Отчеты, указанные в пункте 49 настоящего Порядка, представляются по установленным Министерством формам.</w:t>
      </w:r>
    </w:p>
    <w:p w:rsidR="00756228" w:rsidRPr="00756228" w:rsidRDefault="00756228" w:rsidP="00B21C5C">
      <w:pPr>
        <w:pStyle w:val="ConsPlusNormal"/>
        <w:numPr>
          <w:ilvl w:val="0"/>
          <w:numId w:val="42"/>
        </w:numPr>
        <w:spacing w:before="220"/>
        <w:ind w:left="0"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Министерство:</w:t>
      </w:r>
    </w:p>
    <w:p w:rsidR="00756228" w:rsidRPr="00756228" w:rsidRDefault="00756228" w:rsidP="00B21C5C">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регистрирует документы, указанные в пункте 49 настоящего Порядка, в день их поступления;</w:t>
      </w:r>
    </w:p>
    <w:p w:rsidR="00756228" w:rsidRPr="00756228" w:rsidRDefault="00756228" w:rsidP="00756228">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rsidR="00756228" w:rsidRPr="00756228" w:rsidRDefault="00756228" w:rsidP="00756228">
      <w:pPr>
        <w:pStyle w:val="ConsPlusNormal"/>
        <w:numPr>
          <w:ilvl w:val="0"/>
          <w:numId w:val="42"/>
        </w:numPr>
        <w:spacing w:before="220"/>
        <w:ind w:left="0"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Основаниями для отказа в предоставлении субсидии за отчетный месяц являются:</w:t>
      </w:r>
    </w:p>
    <w:p w:rsidR="00756228" w:rsidRPr="00756228" w:rsidRDefault="00756228" w:rsidP="00756228">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несоответствие представленных получателем субсидии документов требованиям, определенным пунктом 49 настоящего Порядка, или непредставление (представление не в полном объеме) указанных документов;</w:t>
      </w:r>
    </w:p>
    <w:p w:rsidR="00756228" w:rsidRPr="00756228" w:rsidRDefault="00756228" w:rsidP="00756228">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893A2E" w:rsidRPr="00756228" w:rsidRDefault="00893A2E" w:rsidP="00756228">
      <w:pPr>
        <w:pStyle w:val="ConsPlusTitle"/>
        <w:ind w:firstLine="539"/>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VIII. Порядок предоставления отчетности, осуществления</w:t>
      </w:r>
    </w:p>
    <w:p w:rsidR="00893A2E" w:rsidRPr="00756228" w:rsidRDefault="00893A2E" w:rsidP="005269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контроля (мониторинга) за соблюдением условий и порядка</w:t>
      </w:r>
    </w:p>
    <w:p w:rsidR="00893A2E" w:rsidRDefault="00893A2E" w:rsidP="005269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предоставления субсидии и ответственности за их нарушение</w:t>
      </w:r>
    </w:p>
    <w:p w:rsidR="00C92F13" w:rsidRPr="00756228" w:rsidRDefault="00C92F13" w:rsidP="005269A6">
      <w:pPr>
        <w:pStyle w:val="ConsPlusTitle"/>
        <w:ind w:firstLine="540"/>
        <w:contextualSpacing/>
        <w:jc w:val="center"/>
        <w:rPr>
          <w:rFonts w:ascii="Times New Roman" w:hAnsi="Times New Roman" w:cs="Times New Roman"/>
          <w:sz w:val="28"/>
          <w:szCs w:val="28"/>
        </w:rPr>
      </w:pPr>
    </w:p>
    <w:p w:rsidR="00F7629E" w:rsidRPr="00756228" w:rsidRDefault="00F7629E" w:rsidP="005269A6">
      <w:pPr>
        <w:pStyle w:val="ConsPlusNormal"/>
        <w:numPr>
          <w:ilvl w:val="0"/>
          <w:numId w:val="42"/>
        </w:numPr>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Получатель субсидии представляет отчет о достижении значения результата предоставления субсидии в системе «Электронный бюджет» ежеквартально, </w:t>
      </w:r>
      <w:r w:rsidR="00736B95">
        <w:rPr>
          <w:rFonts w:ascii="Times New Roman" w:hAnsi="Times New Roman" w:cs="Times New Roman"/>
          <w:sz w:val="28"/>
          <w:szCs w:val="28"/>
        </w:rPr>
        <w:t>не позднее последнего числа</w:t>
      </w:r>
      <w:r w:rsidRPr="00756228">
        <w:rPr>
          <w:rFonts w:ascii="Times New Roman" w:hAnsi="Times New Roman" w:cs="Times New Roman"/>
          <w:sz w:val="28"/>
          <w:szCs w:val="28"/>
        </w:rPr>
        <w:t xml:space="preserve"> месяца, следующего за отчетным кварталом, годовой отчет - не позднее </w:t>
      </w:r>
      <w:r w:rsidR="00752BA6">
        <w:rPr>
          <w:rFonts w:ascii="Times New Roman" w:hAnsi="Times New Roman" w:cs="Times New Roman"/>
          <w:sz w:val="28"/>
          <w:szCs w:val="28"/>
        </w:rPr>
        <w:t>31</w:t>
      </w:r>
      <w:r w:rsidRPr="00756228">
        <w:rPr>
          <w:rFonts w:ascii="Times New Roman" w:hAnsi="Times New Roman" w:cs="Times New Roman"/>
          <w:sz w:val="28"/>
          <w:szCs w:val="28"/>
        </w:rPr>
        <w:t xml:space="preserve"> </w:t>
      </w:r>
      <w:r w:rsidR="00752BA6">
        <w:rPr>
          <w:rFonts w:ascii="Times New Roman" w:hAnsi="Times New Roman" w:cs="Times New Roman"/>
          <w:sz w:val="28"/>
          <w:szCs w:val="28"/>
        </w:rPr>
        <w:t>января</w:t>
      </w:r>
      <w:r w:rsidRPr="00756228">
        <w:rPr>
          <w:rFonts w:ascii="Times New Roman" w:hAnsi="Times New Roman" w:cs="Times New Roman"/>
          <w:sz w:val="28"/>
          <w:szCs w:val="28"/>
        </w:rPr>
        <w:t xml:space="preserve">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rsidR="00F7629E" w:rsidRPr="00756228" w:rsidRDefault="00F7629E"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Получатель субсидии, являющийся субъектом микропредпринимательства в соответствии с Федеральным законом от 24 июля 2007 года № 209-ФЗ </w:t>
      </w:r>
      <w:r w:rsidR="00E623A8" w:rsidRPr="00756228">
        <w:rPr>
          <w:rFonts w:ascii="Times New Roman" w:hAnsi="Times New Roman" w:cs="Times New Roman"/>
          <w:sz w:val="28"/>
          <w:szCs w:val="28"/>
        </w:rPr>
        <w:t>«</w:t>
      </w:r>
      <w:r w:rsidRPr="00756228">
        <w:rPr>
          <w:rFonts w:ascii="Times New Roman" w:hAnsi="Times New Roman" w:cs="Times New Roman"/>
          <w:sz w:val="28"/>
          <w:szCs w:val="28"/>
        </w:rPr>
        <w:t>О развитии малого и среднего предпринимательства в Россий</w:t>
      </w:r>
      <w:r w:rsidR="00E623A8" w:rsidRPr="00756228">
        <w:rPr>
          <w:rFonts w:ascii="Times New Roman" w:hAnsi="Times New Roman" w:cs="Times New Roman"/>
          <w:sz w:val="28"/>
          <w:szCs w:val="28"/>
        </w:rPr>
        <w:t>ской Федерации»</w:t>
      </w:r>
      <w:r w:rsidRPr="00756228">
        <w:rPr>
          <w:rFonts w:ascii="Times New Roman" w:hAnsi="Times New Roman" w:cs="Times New Roman"/>
          <w:sz w:val="28"/>
          <w:szCs w:val="28"/>
        </w:rPr>
        <w:t>,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rsidR="00F7629E" w:rsidRPr="00756228" w:rsidRDefault="00F7629E"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lastRenderedPageBreak/>
        <w:t>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rsidR="00E623A8" w:rsidRPr="00756228" w:rsidRDefault="00E623A8"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E623A8" w:rsidRPr="00192F79" w:rsidRDefault="00E623A8"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w:t>
      </w:r>
      <w:r w:rsidRPr="00192F79">
        <w:rPr>
          <w:rFonts w:ascii="Times New Roman" w:hAnsi="Times New Roman" w:cs="Times New Roman"/>
          <w:sz w:val="28"/>
          <w:szCs w:val="28"/>
        </w:rPr>
        <w:t>предпринимательства в Российской Федерации», проводится один раз в год.</w:t>
      </w:r>
    </w:p>
    <w:p w:rsidR="00E623A8" w:rsidRPr="00192F79" w:rsidRDefault="00E623A8"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192F79">
        <w:rPr>
          <w:rFonts w:ascii="Times New Roman" w:hAnsi="Times New Roman" w:cs="Times New Roman"/>
          <w:sz w:val="28"/>
          <w:szCs w:val="28"/>
        </w:rPr>
        <w:t>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E623A8" w:rsidRPr="00756228" w:rsidRDefault="00E623A8"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w:t>
      </w:r>
      <w:r w:rsidRPr="00756228">
        <w:rPr>
          <w:rFonts w:ascii="Times New Roman" w:hAnsi="Times New Roman" w:cs="Times New Roman"/>
          <w:sz w:val="28"/>
          <w:szCs w:val="28"/>
          <w:vertAlign w:val="superscript"/>
        </w:rPr>
        <w:t xml:space="preserve">1 </w:t>
      </w:r>
      <w:r w:rsidRPr="00756228">
        <w:rPr>
          <w:rFonts w:ascii="Times New Roman" w:hAnsi="Times New Roman" w:cs="Times New Roman"/>
          <w:sz w:val="28"/>
          <w:szCs w:val="28"/>
        </w:rPr>
        <w:t>и 269</w:t>
      </w:r>
      <w:r w:rsidRPr="00756228">
        <w:rPr>
          <w:rFonts w:ascii="Times New Roman" w:hAnsi="Times New Roman" w:cs="Times New Roman"/>
          <w:sz w:val="28"/>
          <w:szCs w:val="28"/>
          <w:vertAlign w:val="superscript"/>
        </w:rPr>
        <w:t xml:space="preserve">2 </w:t>
      </w:r>
      <w:r w:rsidRPr="00756228">
        <w:rPr>
          <w:rFonts w:ascii="Times New Roman" w:hAnsi="Times New Roman" w:cs="Times New Roman"/>
          <w:sz w:val="28"/>
          <w:szCs w:val="28"/>
        </w:rPr>
        <w:t>Бюджетного кодекса Российской Федерации.</w:t>
      </w:r>
    </w:p>
    <w:p w:rsidR="004521FB" w:rsidRPr="00756228" w:rsidRDefault="004521FB" w:rsidP="005269A6">
      <w:pPr>
        <w:pStyle w:val="ConsPlusNormal"/>
        <w:numPr>
          <w:ilvl w:val="0"/>
          <w:numId w:val="42"/>
        </w:numPr>
        <w:spacing w:before="220"/>
        <w:ind w:left="0"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4521FB" w:rsidRPr="00756228" w:rsidRDefault="004521FB" w:rsidP="00C24C51">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 - в полном объеме;</w:t>
      </w:r>
    </w:p>
    <w:p w:rsidR="004521FB" w:rsidRPr="00756228" w:rsidRDefault="004521FB"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случае непредставления отчета о достижении значений результата предоставления субсидии и показателей, необходимых для достижения результата предоставления субсидии, - в полном объеме;</w:t>
      </w:r>
    </w:p>
    <w:p w:rsidR="004521FB" w:rsidRPr="00756228" w:rsidRDefault="004521FB" w:rsidP="005269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w:t>
      </w:r>
      <w:proofErr w:type="spellStart"/>
      <w:r w:rsidRPr="00756228">
        <w:rPr>
          <w:rFonts w:ascii="Times New Roman" w:hAnsi="Times New Roman" w:cs="Times New Roman"/>
          <w:sz w:val="28"/>
          <w:szCs w:val="28"/>
        </w:rPr>
        <w:t>недостижения</w:t>
      </w:r>
      <w:proofErr w:type="spellEnd"/>
      <w:r w:rsidRPr="00756228">
        <w:rPr>
          <w:rFonts w:ascii="Times New Roman" w:hAnsi="Times New Roman" w:cs="Times New Roman"/>
          <w:sz w:val="28"/>
          <w:szCs w:val="28"/>
        </w:rPr>
        <w:t xml:space="preserve"> значений результата предоставления субсидии и показателей, необходимых для достижения результата предоставления субсидии, - в размере, определяемом исходя из удельного веса недостигнутых значений результата предоставления субсидии и показателей, необходимых для достижения результата предоставления субсидии.</w:t>
      </w:r>
    </w:p>
    <w:p w:rsidR="00EF5B13" w:rsidRDefault="00EF5B13" w:rsidP="009934CE">
      <w:pPr>
        <w:pStyle w:val="ConsPlusNormal"/>
        <w:numPr>
          <w:ilvl w:val="0"/>
          <w:numId w:val="42"/>
        </w:numPr>
        <w:spacing w:before="220"/>
        <w:ind w:left="0" w:firstLine="539"/>
        <w:contextualSpacing/>
        <w:jc w:val="both"/>
        <w:rPr>
          <w:rFonts w:ascii="Times New Roman" w:hAnsi="Times New Roman" w:cs="Times New Roman"/>
          <w:sz w:val="28"/>
          <w:szCs w:val="28"/>
        </w:rPr>
      </w:pPr>
      <w:r w:rsidRPr="00C21A89">
        <w:rPr>
          <w:rFonts w:ascii="Times New Roman" w:hAnsi="Times New Roman" w:cs="Times New Roman"/>
          <w:sz w:val="28"/>
          <w:szCs w:val="28"/>
        </w:rPr>
        <w:t>В случае нарушения получателем субсидии срока возврата субсидии, указанного в пункте 5</w:t>
      </w:r>
      <w:r w:rsidR="00113395" w:rsidRPr="00C21A89">
        <w:rPr>
          <w:rFonts w:ascii="Times New Roman" w:hAnsi="Times New Roman" w:cs="Times New Roman"/>
          <w:sz w:val="28"/>
          <w:szCs w:val="28"/>
        </w:rPr>
        <w:t>8</w:t>
      </w:r>
      <w:r w:rsidRPr="00C21A89">
        <w:rPr>
          <w:rFonts w:ascii="Times New Roman" w:hAnsi="Times New Roman" w:cs="Times New Roman"/>
          <w:sz w:val="28"/>
          <w:szCs w:val="28"/>
        </w:rPr>
        <w:t xml:space="preserve">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Default="00224BB7" w:rsidP="00224BB7">
      <w:pPr>
        <w:pStyle w:val="ConsPlusNormal"/>
        <w:spacing w:before="220"/>
        <w:contextualSpacing/>
        <w:jc w:val="both"/>
        <w:rPr>
          <w:rFonts w:ascii="Times New Roman" w:hAnsi="Times New Roman" w:cs="Times New Roman"/>
          <w:sz w:val="28"/>
          <w:szCs w:val="28"/>
        </w:rPr>
      </w:pPr>
    </w:p>
    <w:p w:rsidR="00224BB7" w:rsidRPr="00756228" w:rsidRDefault="00224BB7" w:rsidP="00224BB7">
      <w:pPr>
        <w:pStyle w:val="ConsPlusNormal"/>
        <w:contextualSpacing/>
        <w:jc w:val="right"/>
        <w:outlineLvl w:val="0"/>
        <w:rPr>
          <w:rFonts w:ascii="Times New Roman" w:hAnsi="Times New Roman" w:cs="Times New Roman"/>
          <w:sz w:val="28"/>
          <w:szCs w:val="28"/>
        </w:rPr>
      </w:pPr>
      <w:r w:rsidRPr="00756228">
        <w:rPr>
          <w:rFonts w:ascii="Times New Roman" w:hAnsi="Times New Roman" w:cs="Times New Roman"/>
          <w:sz w:val="28"/>
          <w:szCs w:val="28"/>
        </w:rPr>
        <w:lastRenderedPageBreak/>
        <w:t>Утвержден</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постановлением</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Кабинета Министров</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Республики Татарстан</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от 27 декабря 2017 г. № 1036</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(в редакции постановления</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Кабинета Министров</w:t>
      </w:r>
    </w:p>
    <w:p w:rsidR="00224BB7" w:rsidRPr="00756228" w:rsidRDefault="00224BB7" w:rsidP="00224BB7">
      <w:pPr>
        <w:pStyle w:val="ConsPlusNormal"/>
        <w:contextualSpacing/>
        <w:jc w:val="right"/>
        <w:rPr>
          <w:rFonts w:ascii="Times New Roman" w:hAnsi="Times New Roman" w:cs="Times New Roman"/>
          <w:sz w:val="28"/>
          <w:szCs w:val="28"/>
        </w:rPr>
      </w:pPr>
      <w:r w:rsidRPr="00756228">
        <w:rPr>
          <w:rFonts w:ascii="Times New Roman" w:hAnsi="Times New Roman" w:cs="Times New Roman"/>
          <w:sz w:val="28"/>
          <w:szCs w:val="28"/>
        </w:rPr>
        <w:t>Республики Татарстан</w:t>
      </w:r>
    </w:p>
    <w:p w:rsidR="00224BB7" w:rsidRDefault="00224BB7" w:rsidP="00224BB7">
      <w:pPr>
        <w:pStyle w:val="ConsPlusNormal"/>
        <w:spacing w:before="220"/>
        <w:contextualSpacing/>
        <w:jc w:val="right"/>
        <w:rPr>
          <w:rFonts w:ascii="Times New Roman" w:hAnsi="Times New Roman" w:cs="Times New Roman"/>
          <w:sz w:val="28"/>
          <w:szCs w:val="28"/>
        </w:rPr>
      </w:pPr>
      <w:r w:rsidRPr="00756228">
        <w:rPr>
          <w:rFonts w:ascii="Times New Roman" w:hAnsi="Times New Roman" w:cs="Times New Roman"/>
          <w:sz w:val="28"/>
          <w:szCs w:val="28"/>
        </w:rPr>
        <w:t>от ______ 2024 г. № _____)</w:t>
      </w:r>
    </w:p>
    <w:p w:rsidR="00224BB7" w:rsidRDefault="00224BB7" w:rsidP="00224BB7">
      <w:pPr>
        <w:pStyle w:val="ConsPlusNormal"/>
        <w:spacing w:before="220"/>
        <w:contextualSpacing/>
        <w:jc w:val="right"/>
        <w:rPr>
          <w:rFonts w:ascii="Times New Roman" w:hAnsi="Times New Roman" w:cs="Times New Roman"/>
          <w:sz w:val="28"/>
          <w:szCs w:val="28"/>
        </w:rPr>
      </w:pPr>
    </w:p>
    <w:p w:rsidR="00224BB7" w:rsidRDefault="00224BB7" w:rsidP="00224BB7">
      <w:pPr>
        <w:pStyle w:val="ConsPlusNormal"/>
        <w:spacing w:before="220"/>
        <w:contextualSpacing/>
        <w:jc w:val="right"/>
        <w:rPr>
          <w:rFonts w:ascii="Times New Roman" w:hAnsi="Times New Roman" w:cs="Times New Roman"/>
          <w:sz w:val="28"/>
          <w:szCs w:val="28"/>
        </w:rPr>
      </w:pPr>
    </w:p>
    <w:p w:rsidR="001F2AAC" w:rsidRPr="001F2AAC" w:rsidRDefault="001F2AAC" w:rsidP="001F2AAC">
      <w:pPr>
        <w:pStyle w:val="ConsPlusNormal"/>
        <w:spacing w:before="220"/>
        <w:contextualSpacing/>
        <w:jc w:val="center"/>
        <w:rPr>
          <w:rFonts w:ascii="Times New Roman" w:hAnsi="Times New Roman" w:cs="Times New Roman"/>
          <w:b/>
          <w:sz w:val="28"/>
          <w:szCs w:val="28"/>
        </w:rPr>
      </w:pPr>
      <w:r w:rsidRPr="001F2AAC">
        <w:rPr>
          <w:rFonts w:ascii="Times New Roman" w:hAnsi="Times New Roman" w:cs="Times New Roman"/>
          <w:b/>
          <w:sz w:val="28"/>
          <w:szCs w:val="28"/>
        </w:rPr>
        <w:t xml:space="preserve">Порядок </w:t>
      </w:r>
    </w:p>
    <w:p w:rsidR="00224BB7" w:rsidRPr="001F2AAC" w:rsidRDefault="001F2AAC" w:rsidP="001F2AAC">
      <w:pPr>
        <w:pStyle w:val="ConsPlusNormal"/>
        <w:spacing w:before="220"/>
        <w:contextualSpacing/>
        <w:jc w:val="center"/>
        <w:rPr>
          <w:rFonts w:ascii="Times New Roman" w:hAnsi="Times New Roman" w:cs="Times New Roman"/>
          <w:b/>
          <w:sz w:val="28"/>
          <w:szCs w:val="28"/>
        </w:rPr>
      </w:pPr>
      <w:r w:rsidRPr="001F2AAC">
        <w:rPr>
          <w:rFonts w:ascii="Times New Roman" w:hAnsi="Times New Roman" w:cs="Times New Roman"/>
          <w:b/>
          <w:sz w:val="28"/>
          <w:szCs w:val="28"/>
        </w:rPr>
        <w:t>предоставления субсидий из бюджета Республики Татарстан организациям водного транспорта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p>
    <w:p w:rsidR="00224BB7" w:rsidRDefault="00224BB7" w:rsidP="00224BB7">
      <w:pPr>
        <w:pStyle w:val="ConsPlusNormal"/>
        <w:spacing w:before="220"/>
        <w:contextualSpacing/>
        <w:jc w:val="center"/>
        <w:rPr>
          <w:rFonts w:ascii="Times New Roman" w:hAnsi="Times New Roman" w:cs="Times New Roman"/>
          <w:sz w:val="28"/>
          <w:szCs w:val="28"/>
        </w:rPr>
      </w:pPr>
    </w:p>
    <w:p w:rsidR="00224BB7" w:rsidRPr="001F2AAC" w:rsidRDefault="001F2AAC" w:rsidP="001F2AAC">
      <w:pPr>
        <w:pStyle w:val="ConsPlusNormal"/>
        <w:numPr>
          <w:ilvl w:val="0"/>
          <w:numId w:val="44"/>
        </w:numPr>
        <w:spacing w:before="220"/>
        <w:contextualSpacing/>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224BB7" w:rsidRDefault="00224BB7" w:rsidP="00224BB7">
      <w:pPr>
        <w:pStyle w:val="ConsPlusNormal"/>
        <w:spacing w:before="220"/>
        <w:contextualSpacing/>
        <w:jc w:val="center"/>
        <w:rPr>
          <w:rFonts w:ascii="Times New Roman" w:hAnsi="Times New Roman" w:cs="Times New Roman"/>
          <w:sz w:val="28"/>
          <w:szCs w:val="28"/>
        </w:rPr>
      </w:pPr>
    </w:p>
    <w:p w:rsidR="00224BB7" w:rsidRDefault="001F2AAC" w:rsidP="001F2AAC">
      <w:pPr>
        <w:pStyle w:val="ConsPlusNormal"/>
        <w:spacing w:before="22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224BB7" w:rsidRPr="00224BB7">
        <w:rPr>
          <w:rFonts w:ascii="Times New Roman" w:hAnsi="Times New Roman" w:cs="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00224BB7" w:rsidRPr="00224BB7">
        <w:rPr>
          <w:rFonts w:ascii="Times New Roman" w:hAnsi="Times New Roman" w:cs="Times New Roman"/>
          <w:sz w:val="28"/>
          <w:szCs w:val="28"/>
        </w:rPr>
        <w:b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 и определяет цель, условия и механизм предоставления субсидии за счет средств бюджета Республики Татарстан на финансовое обеспечение затрат, связанных с</w:t>
      </w:r>
      <w:r>
        <w:rPr>
          <w:rFonts w:ascii="Times New Roman" w:hAnsi="Times New Roman" w:cs="Times New Roman"/>
          <w:sz w:val="28"/>
          <w:szCs w:val="28"/>
        </w:rPr>
        <w:t xml:space="preserve"> </w:t>
      </w:r>
      <w:r w:rsidRPr="001F2AAC">
        <w:rPr>
          <w:rFonts w:ascii="Times New Roman" w:hAnsi="Times New Roman" w:cs="Times New Roman"/>
          <w:sz w:val="28"/>
          <w:szCs w:val="28"/>
        </w:rPr>
        <w:t>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r>
        <w:rPr>
          <w:rFonts w:ascii="Times New Roman" w:hAnsi="Times New Roman" w:cs="Times New Roman"/>
          <w:sz w:val="28"/>
          <w:szCs w:val="28"/>
        </w:rPr>
        <w:t>.</w:t>
      </w:r>
    </w:p>
    <w:p w:rsidR="00CD0C29" w:rsidRDefault="00CD0C29" w:rsidP="001F2AAC">
      <w:pPr>
        <w:pStyle w:val="ConsPlusNormal"/>
        <w:spacing w:before="220"/>
        <w:ind w:firstLine="851"/>
        <w:contextualSpacing/>
        <w:jc w:val="both"/>
        <w:rPr>
          <w:rFonts w:ascii="Times New Roman" w:hAnsi="Times New Roman" w:cs="Times New Roman"/>
          <w:sz w:val="28"/>
          <w:szCs w:val="28"/>
        </w:rPr>
      </w:pPr>
      <w:r>
        <w:rPr>
          <w:rFonts w:ascii="Times New Roman" w:hAnsi="Times New Roman" w:cs="Times New Roman"/>
          <w:sz w:val="28"/>
          <w:szCs w:val="28"/>
        </w:rPr>
        <w:t>Настоящий Порядок определяет условия и механизм предоставления из бюджета</w:t>
      </w:r>
      <w:r w:rsidRPr="00CD0C29">
        <w:t xml:space="preserve"> </w:t>
      </w:r>
      <w:r w:rsidRPr="00CD0C29">
        <w:rPr>
          <w:rFonts w:ascii="Times New Roman" w:hAnsi="Times New Roman" w:cs="Times New Roman"/>
          <w:sz w:val="28"/>
          <w:szCs w:val="28"/>
        </w:rPr>
        <w:t>Республики Татарстан организациям водного транспорта</w:t>
      </w:r>
      <w:r>
        <w:rPr>
          <w:rFonts w:ascii="Times New Roman" w:hAnsi="Times New Roman" w:cs="Times New Roman"/>
          <w:sz w:val="28"/>
          <w:szCs w:val="28"/>
        </w:rPr>
        <w:t xml:space="preserve"> (далее – участники отбора)</w:t>
      </w:r>
      <w:r w:rsidRPr="00CD0C29">
        <w:rPr>
          <w:rFonts w:ascii="Times New Roman" w:hAnsi="Times New Roman" w:cs="Times New Roman"/>
          <w:sz w:val="28"/>
          <w:szCs w:val="28"/>
        </w:rPr>
        <w:t xml:space="preserve"> на возмещение недополученных доходов в 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а также на возмещение расходов в межнавигационный период</w:t>
      </w:r>
      <w:r>
        <w:rPr>
          <w:rFonts w:ascii="Times New Roman" w:hAnsi="Times New Roman" w:cs="Times New Roman"/>
          <w:sz w:val="28"/>
          <w:szCs w:val="28"/>
        </w:rPr>
        <w:t xml:space="preserve"> (далее – субсидии).</w:t>
      </w:r>
    </w:p>
    <w:p w:rsidR="001F2AAC" w:rsidRDefault="001F2AAC" w:rsidP="001F2AAC">
      <w:pPr>
        <w:pStyle w:val="ConsPlusNormal"/>
        <w:spacing w:before="220"/>
        <w:ind w:firstLine="851"/>
        <w:contextualSpacing/>
        <w:jc w:val="both"/>
        <w:rPr>
          <w:rFonts w:ascii="Times New Roman" w:hAnsi="Times New Roman" w:cs="Times New Roman"/>
          <w:sz w:val="28"/>
          <w:szCs w:val="28"/>
        </w:rPr>
      </w:pPr>
      <w:r w:rsidRPr="001F2AAC">
        <w:rPr>
          <w:rFonts w:ascii="Times New Roman" w:hAnsi="Times New Roman" w:cs="Times New Roman"/>
          <w:sz w:val="28"/>
          <w:szCs w:val="28"/>
        </w:rPr>
        <w:t xml:space="preserve">2. Субсидии предоставляются в целях возмещения недополученных доходов в </w:t>
      </w:r>
      <w:r w:rsidRPr="001F2AAC">
        <w:rPr>
          <w:rFonts w:ascii="Times New Roman" w:hAnsi="Times New Roman" w:cs="Times New Roman"/>
          <w:sz w:val="28"/>
          <w:szCs w:val="28"/>
        </w:rPr>
        <w:lastRenderedPageBreak/>
        <w:t>связи с государственным регулированием тарифов на перевозки пассажиров водным транспортом в пригородном сообщении, в связи с предоставлением льгот по оплате проезда отдельным категориям граждан, указанным в постановлении Кабинета Министров Республики Татарстан от 11.05.2005 № 209 «О дополнительных мерах социальной поддержки отдельных категорий граждан при оказании услуг водным транспортом пригородного сообщения в Республике Татарстан», а также на возмещение расходов в межнавигационный период, в рамках реализации государственной программы Республики Татарстан «Развитие транспортной системы Республики Татарстан», утвержденной постановлением Кабинета Министров Республики Татарстан от 20.12.2013 № 1012 «Об утверждении государственной программы Республики Татарстан «Развитие транспортной системы Республики Татарстан».</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FE0487">
        <w:rPr>
          <w:rFonts w:ascii="Times New Roman" w:hAnsi="Times New Roman" w:cs="Times New Roman"/>
          <w:sz w:val="28"/>
          <w:szCs w:val="28"/>
        </w:rPr>
        <w:t>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транспорта и дорожного хозяйства Республики Татарстан (далее - Министерство).</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4.</w:t>
      </w:r>
      <w:r w:rsidRPr="00FE0487">
        <w:rPr>
          <w:rFonts w:ascii="Times New Roman" w:hAnsi="Times New Roman" w:cs="Times New Roman"/>
          <w:sz w:val="28"/>
          <w:szCs w:val="28"/>
        </w:rPr>
        <w:tab/>
        <w:t>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Министерством финансов Российской Федерации.</w:t>
      </w:r>
    </w:p>
    <w:p w:rsidR="00FE0487" w:rsidRPr="001F2AAC"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5.</w:t>
      </w:r>
      <w:r w:rsidRPr="00FE0487">
        <w:rPr>
          <w:rFonts w:ascii="Times New Roman" w:hAnsi="Times New Roman" w:cs="Times New Roman"/>
          <w:sz w:val="28"/>
          <w:szCs w:val="28"/>
        </w:rPr>
        <w:tab/>
        <w:t>Способом проведения отбора получателя субсидий (далее - отбор) является запрос предложений (заявок) (далее - заявка) - проведение отбора исходя из соответствия участников отбора критериям отбора и очередности поступления заявок.</w:t>
      </w:r>
    </w:p>
    <w:p w:rsidR="001F2AAC" w:rsidRPr="001F2AAC" w:rsidRDefault="001F2AAC" w:rsidP="001F2AAC">
      <w:pPr>
        <w:pStyle w:val="ConsPlusNormal"/>
        <w:spacing w:before="220"/>
        <w:ind w:firstLine="851"/>
        <w:contextualSpacing/>
        <w:jc w:val="both"/>
        <w:rPr>
          <w:rFonts w:ascii="Times New Roman" w:hAnsi="Times New Roman" w:cs="Times New Roman"/>
          <w:sz w:val="28"/>
          <w:szCs w:val="28"/>
        </w:rPr>
      </w:pPr>
      <w:r w:rsidRPr="001F2AAC">
        <w:rPr>
          <w:rFonts w:ascii="Times New Roman" w:hAnsi="Times New Roman" w:cs="Times New Roman"/>
          <w:sz w:val="28"/>
          <w:szCs w:val="28"/>
        </w:rPr>
        <w:t>6. Критериями отбора организаций являются:</w:t>
      </w:r>
    </w:p>
    <w:p w:rsidR="001F2AAC" w:rsidRPr="001F2AAC" w:rsidRDefault="001F2AAC" w:rsidP="001F2AAC">
      <w:pPr>
        <w:pStyle w:val="ConsPlusNormal"/>
        <w:spacing w:before="220"/>
        <w:ind w:firstLine="851"/>
        <w:contextualSpacing/>
        <w:jc w:val="both"/>
        <w:rPr>
          <w:rFonts w:ascii="Times New Roman" w:hAnsi="Times New Roman" w:cs="Times New Roman"/>
          <w:sz w:val="28"/>
          <w:szCs w:val="28"/>
        </w:rPr>
      </w:pPr>
      <w:r w:rsidRPr="001F2AAC">
        <w:rPr>
          <w:rFonts w:ascii="Times New Roman" w:hAnsi="Times New Roman" w:cs="Times New Roman"/>
          <w:sz w:val="28"/>
          <w:szCs w:val="28"/>
        </w:rPr>
        <w:t>наличие действующей лицензии на осуществление деятельности по перевозкам внутренним водным транспортом, морским транспортом пассажиров;</w:t>
      </w:r>
    </w:p>
    <w:p w:rsidR="001F2AAC" w:rsidRPr="001F2AAC" w:rsidRDefault="001F2AAC" w:rsidP="001F2AAC">
      <w:pPr>
        <w:pStyle w:val="ConsPlusNormal"/>
        <w:spacing w:before="220"/>
        <w:ind w:firstLine="851"/>
        <w:contextualSpacing/>
        <w:jc w:val="both"/>
        <w:rPr>
          <w:rFonts w:ascii="Times New Roman" w:hAnsi="Times New Roman" w:cs="Times New Roman"/>
          <w:sz w:val="28"/>
          <w:szCs w:val="28"/>
        </w:rPr>
      </w:pPr>
      <w:r w:rsidRPr="001F2AAC">
        <w:rPr>
          <w:rFonts w:ascii="Times New Roman" w:hAnsi="Times New Roman" w:cs="Times New Roman"/>
          <w:sz w:val="28"/>
          <w:szCs w:val="28"/>
        </w:rPr>
        <w:t>наличие 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w:t>
      </w:r>
    </w:p>
    <w:p w:rsidR="001F2AAC" w:rsidRPr="001F2AAC" w:rsidRDefault="001F2AAC" w:rsidP="001F2AAC">
      <w:pPr>
        <w:pStyle w:val="ConsPlusNormal"/>
        <w:spacing w:before="220"/>
        <w:ind w:firstLine="851"/>
        <w:contextualSpacing/>
        <w:jc w:val="both"/>
        <w:rPr>
          <w:rFonts w:ascii="Times New Roman" w:hAnsi="Times New Roman" w:cs="Times New Roman"/>
          <w:sz w:val="28"/>
          <w:szCs w:val="28"/>
        </w:rPr>
      </w:pPr>
      <w:r w:rsidRPr="001F2AAC">
        <w:rPr>
          <w:rFonts w:ascii="Times New Roman" w:hAnsi="Times New Roman" w:cs="Times New Roman"/>
          <w:sz w:val="28"/>
          <w:szCs w:val="28"/>
        </w:rPr>
        <w:t>наличие заключенного с Министерством договора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7.</w:t>
      </w:r>
      <w:r w:rsidRPr="00FE0487">
        <w:rPr>
          <w:rFonts w:ascii="Times New Roman" w:hAnsi="Times New Roman" w:cs="Times New Roman"/>
          <w:sz w:val="28"/>
          <w:szCs w:val="28"/>
        </w:rPr>
        <w:tab/>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8.</w:t>
      </w:r>
      <w:r w:rsidRPr="00FE0487">
        <w:rPr>
          <w:rFonts w:ascii="Times New Roman" w:hAnsi="Times New Roman" w:cs="Times New Roman"/>
          <w:sz w:val="28"/>
          <w:szCs w:val="28"/>
        </w:rPr>
        <w:tab/>
        <w:t>Взаимодействие Министерства с участниками отбора осуществляется с использованием документов в электронной форме в системе «Электронный бюджет».</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9.</w:t>
      </w:r>
      <w:r w:rsidRPr="00FE0487">
        <w:rPr>
          <w:rFonts w:ascii="Times New Roman" w:hAnsi="Times New Roman" w:cs="Times New Roman"/>
          <w:sz w:val="28"/>
          <w:szCs w:val="28"/>
        </w:rPr>
        <w:tab/>
        <w:t xml:space="preserve"> Доступ участников отбора к системе «Электронный бюджет» осуществляется с использованием федеральной государственной информационной </w:t>
      </w:r>
      <w:r w:rsidRPr="00FE0487">
        <w:rPr>
          <w:rFonts w:ascii="Times New Roman" w:hAnsi="Times New Roman" w:cs="Times New Roman"/>
          <w:sz w:val="28"/>
          <w:szCs w:val="28"/>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10.</w:t>
      </w:r>
      <w:r w:rsidRPr="00FE0487">
        <w:rPr>
          <w:rFonts w:ascii="Times New Roman" w:hAnsi="Times New Roman" w:cs="Times New Roman"/>
          <w:sz w:val="28"/>
          <w:szCs w:val="28"/>
        </w:rPr>
        <w:tab/>
        <w:t>Субсидии предоставляются при условии согласия получателя субсидий на осуществление Министерством в отношении него проверок соблюдения условий и порядка предоставления субсидий, в том числе в части достижения результата их предоставления, а также на проведение в отношении его проверок органами государственного финансового контроля в соответствии со статьями 268</w:t>
      </w:r>
      <w:r w:rsidR="00AD363C" w:rsidRPr="00AD363C">
        <w:rPr>
          <w:rFonts w:ascii="Times New Roman" w:hAnsi="Times New Roman" w:cs="Times New Roman"/>
          <w:sz w:val="28"/>
          <w:szCs w:val="28"/>
          <w:vertAlign w:val="superscript"/>
        </w:rPr>
        <w:t>1</w:t>
      </w:r>
      <w:r w:rsidRPr="00FE0487">
        <w:rPr>
          <w:rFonts w:ascii="Times New Roman" w:hAnsi="Times New Roman" w:cs="Times New Roman"/>
          <w:sz w:val="28"/>
          <w:szCs w:val="28"/>
        </w:rPr>
        <w:t xml:space="preserve"> и 269</w:t>
      </w:r>
      <w:r w:rsidR="00AD363C" w:rsidRPr="00AD363C">
        <w:rPr>
          <w:rFonts w:ascii="Times New Roman" w:hAnsi="Times New Roman" w:cs="Times New Roman"/>
          <w:sz w:val="28"/>
          <w:szCs w:val="28"/>
          <w:vertAlign w:val="superscript"/>
        </w:rPr>
        <w:t>2</w:t>
      </w:r>
      <w:r w:rsidRPr="00FE0487">
        <w:rPr>
          <w:rFonts w:ascii="Times New Roman" w:hAnsi="Times New Roman" w:cs="Times New Roman"/>
          <w:sz w:val="28"/>
          <w:szCs w:val="28"/>
        </w:rPr>
        <w:t xml:space="preserve"> Бюджетного кодекса Российской Федерации.</w:t>
      </w:r>
    </w:p>
    <w:p w:rsidR="00FE0487" w:rsidRPr="00FE0487" w:rsidRDefault="00FE0487" w:rsidP="00FE0487">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11.</w:t>
      </w:r>
      <w:r w:rsidRPr="00FE0487">
        <w:rPr>
          <w:rFonts w:ascii="Times New Roman" w:hAnsi="Times New Roman" w:cs="Times New Roman"/>
          <w:sz w:val="28"/>
          <w:szCs w:val="28"/>
        </w:rPr>
        <w:tab/>
        <w:t>Способом предоставления субсидии является возмещение недополученных доходов</w:t>
      </w:r>
      <w:r w:rsidR="000B1A70">
        <w:rPr>
          <w:rFonts w:ascii="Times New Roman" w:hAnsi="Times New Roman" w:cs="Times New Roman"/>
          <w:sz w:val="28"/>
          <w:szCs w:val="28"/>
        </w:rPr>
        <w:t>, возмещение расходов в межнавигационный период.</w:t>
      </w:r>
      <w:r w:rsidRPr="00FE0487">
        <w:rPr>
          <w:rFonts w:ascii="Times New Roman" w:hAnsi="Times New Roman" w:cs="Times New Roman"/>
          <w:sz w:val="28"/>
          <w:szCs w:val="28"/>
        </w:rPr>
        <w:t xml:space="preserve"> </w:t>
      </w:r>
    </w:p>
    <w:p w:rsidR="00BD2E8C" w:rsidRPr="007772E4" w:rsidRDefault="00FE0487" w:rsidP="00BD2E8C">
      <w:pPr>
        <w:pStyle w:val="ConsPlusNormal"/>
        <w:spacing w:before="220"/>
        <w:ind w:firstLine="851"/>
        <w:contextualSpacing/>
        <w:jc w:val="both"/>
        <w:rPr>
          <w:rFonts w:ascii="Times New Roman" w:hAnsi="Times New Roman" w:cs="Times New Roman"/>
          <w:sz w:val="28"/>
          <w:szCs w:val="28"/>
        </w:rPr>
      </w:pPr>
      <w:r w:rsidRPr="00FE0487">
        <w:rPr>
          <w:rFonts w:ascii="Times New Roman" w:hAnsi="Times New Roman" w:cs="Times New Roman"/>
          <w:sz w:val="28"/>
          <w:szCs w:val="28"/>
        </w:rPr>
        <w:t>12.</w:t>
      </w:r>
      <w:r w:rsidRPr="00FE0487">
        <w:rPr>
          <w:rFonts w:ascii="Times New Roman" w:hAnsi="Times New Roman" w:cs="Times New Roman"/>
          <w:sz w:val="28"/>
          <w:szCs w:val="28"/>
        </w:rPr>
        <w:tab/>
      </w:r>
      <w:r w:rsidR="00BD2E8C" w:rsidRPr="007772E4">
        <w:rPr>
          <w:rFonts w:ascii="Times New Roman" w:hAnsi="Times New Roman" w:cs="Times New Roman"/>
          <w:sz w:val="28"/>
          <w:szCs w:val="28"/>
        </w:rPr>
        <w:t>Направления недополученных доходов, на возмещение которых предоставляются субсидии:</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недополученные доходы, связанные с осуществлением перевозок пассажиров водным транспортом в пригородном сообщении на территории Республики Татарстан по регулируемым тарифам;</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недополученные доходы в связи с предоставлением льгот по оплате проезда отдельным категориям граждан;</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расходы в межнавигационный период:</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топливо и смазочные материалы;</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электроэнергия;</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материалы;</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зимний отстой;</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ремонт судов;</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аренда судов и механизмов/</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Затраты на топливо, смазочные материалы и электроэнергию учитываются в соответствии с нормами расхода.</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В затраты на материалы включаются расходы на приобретение спецодежды, в соответствии с нормами обеспечения персонала спецодеждой.</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В расходах по статье «Зимний отстой» учитываются расходы по содержанию судов во время межнавигационного отстоя, включая заработную плату и страховые взносы плавсостава, задействованного на обслуживании судов.</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В затраты на ремонт судов включаются расходы на оплату труда судовой команды, непосредственно осуществляющей ремонт судов, а также материалы, необходимые для проведения работ по техническому обслуживанию и ремонту судов.</w:t>
      </w:r>
    </w:p>
    <w:p w:rsidR="00BD2E8C" w:rsidRPr="007772E4"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В расходах на аренду судов и механизмов, непосредственно задействованных в оказании услуг, отражаются арендные платежи, установленные договорами аренды.</w:t>
      </w:r>
    </w:p>
    <w:p w:rsidR="00BD2E8C" w:rsidRDefault="00BD2E8C" w:rsidP="00BD2E8C">
      <w:pPr>
        <w:pStyle w:val="ConsPlusNormal"/>
        <w:spacing w:before="220"/>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К расчету объемов субсидий прикладываются расшифровки по каждой статье расходов и доходов с приложением документов, подтверждающих обоснованность и оправданность затрат.</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13. </w:t>
      </w:r>
      <w:r w:rsidRPr="00A356AF">
        <w:rPr>
          <w:rFonts w:ascii="Times New Roman" w:hAnsi="Times New Roman" w:cs="Times New Roman"/>
          <w:sz w:val="28"/>
          <w:szCs w:val="28"/>
        </w:rPr>
        <w:t>Размер субсидии (S), предоставляемой получателю субсидии за отчетный месяц, определяется по следующей формуле:</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lastRenderedPageBreak/>
        <w:t xml:space="preserve">S = </w:t>
      </w:r>
      <w:proofErr w:type="spellStart"/>
      <w:r w:rsidRPr="00A356AF">
        <w:rPr>
          <w:rFonts w:ascii="Times New Roman" w:hAnsi="Times New Roman" w:cs="Times New Roman"/>
          <w:sz w:val="28"/>
          <w:szCs w:val="28"/>
        </w:rPr>
        <w:t>Sрег</w:t>
      </w:r>
      <w:proofErr w:type="spellEnd"/>
      <w:r w:rsidRPr="00A356AF">
        <w:rPr>
          <w:rFonts w:ascii="Times New Roman" w:hAnsi="Times New Roman" w:cs="Times New Roman"/>
          <w:sz w:val="28"/>
          <w:szCs w:val="28"/>
        </w:rPr>
        <w:t xml:space="preserve"> + </w:t>
      </w:r>
      <w:proofErr w:type="spellStart"/>
      <w:r w:rsidRPr="00A356AF">
        <w:rPr>
          <w:rFonts w:ascii="Times New Roman" w:hAnsi="Times New Roman" w:cs="Times New Roman"/>
          <w:sz w:val="28"/>
          <w:szCs w:val="28"/>
        </w:rPr>
        <w:t>Sльгот</w:t>
      </w:r>
      <w:proofErr w:type="spellEnd"/>
      <w:r w:rsidRPr="00A356AF">
        <w:rPr>
          <w:rFonts w:ascii="Times New Roman" w:hAnsi="Times New Roman" w:cs="Times New Roman"/>
          <w:sz w:val="28"/>
          <w:szCs w:val="28"/>
        </w:rPr>
        <w:t>,</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где:</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roofErr w:type="spellStart"/>
      <w:r w:rsidRPr="00A356AF">
        <w:rPr>
          <w:rFonts w:ascii="Times New Roman" w:hAnsi="Times New Roman" w:cs="Times New Roman"/>
          <w:sz w:val="28"/>
          <w:szCs w:val="28"/>
        </w:rPr>
        <w:t>Sрег</w:t>
      </w:r>
      <w:proofErr w:type="spellEnd"/>
      <w:r w:rsidRPr="00A356AF">
        <w:rPr>
          <w:rFonts w:ascii="Times New Roman" w:hAnsi="Times New Roman" w:cs="Times New Roman"/>
          <w:sz w:val="28"/>
          <w:szCs w:val="28"/>
        </w:rPr>
        <w:t xml:space="preserve"> - размер недополученных доходов в связи с применением регулируемых тарифов на перевозки пассажиров водным транспортом в пригородном сообщении, установленных Государственным комитетом Республики Татарстан по тарифам, определяемый по следующей формуле:</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roofErr w:type="spellStart"/>
      <w:r w:rsidRPr="00A356AF">
        <w:rPr>
          <w:rFonts w:ascii="Times New Roman" w:hAnsi="Times New Roman" w:cs="Times New Roman"/>
          <w:sz w:val="28"/>
          <w:szCs w:val="28"/>
        </w:rPr>
        <w:t>Sрег</w:t>
      </w:r>
      <w:proofErr w:type="spellEnd"/>
      <w:r w:rsidRPr="00A356AF">
        <w:rPr>
          <w:rFonts w:ascii="Times New Roman" w:hAnsi="Times New Roman" w:cs="Times New Roman"/>
          <w:sz w:val="28"/>
          <w:szCs w:val="28"/>
        </w:rPr>
        <w:t xml:space="preserve"> = Р - Д,</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где:</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Р - расходы на осуществление пассажирских перевозок водным транспортом в пригородном сообщении на территории Республики Татарстан;</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Д - доходы, полученные от осуществления пассажирских перевозок водным транспортом в пригородном сообщении на территории Республики Татарстан, по тарифам, установленным Государственным комитетом Республики Татарстан по тарифам.</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 xml:space="preserve">В случае если величина </w:t>
      </w:r>
      <w:proofErr w:type="spellStart"/>
      <w:r w:rsidRPr="00A356AF">
        <w:rPr>
          <w:rFonts w:ascii="Times New Roman" w:hAnsi="Times New Roman" w:cs="Times New Roman"/>
          <w:sz w:val="28"/>
          <w:szCs w:val="28"/>
        </w:rPr>
        <w:t>Sрег</w:t>
      </w:r>
      <w:proofErr w:type="spellEnd"/>
      <w:r w:rsidRPr="00A356AF">
        <w:rPr>
          <w:rFonts w:ascii="Times New Roman" w:hAnsi="Times New Roman" w:cs="Times New Roman"/>
          <w:sz w:val="28"/>
          <w:szCs w:val="28"/>
        </w:rPr>
        <w:t xml:space="preserve"> имеет отрицательное значение, в расчетах она принимается равной нулю;</w:t>
      </w:r>
    </w:p>
    <w:p w:rsidR="00A356AF" w:rsidRDefault="00A356AF" w:rsidP="00A356AF">
      <w:pPr>
        <w:pStyle w:val="ConsPlusNormal"/>
        <w:spacing w:before="220"/>
        <w:ind w:firstLine="851"/>
        <w:contextualSpacing/>
        <w:jc w:val="both"/>
        <w:rPr>
          <w:rFonts w:ascii="Times New Roman" w:hAnsi="Times New Roman" w:cs="Times New Roman"/>
          <w:sz w:val="28"/>
          <w:szCs w:val="28"/>
        </w:rPr>
      </w:pPr>
      <w:proofErr w:type="spellStart"/>
      <w:r w:rsidRPr="00A356AF">
        <w:rPr>
          <w:rFonts w:ascii="Times New Roman" w:hAnsi="Times New Roman" w:cs="Times New Roman"/>
          <w:sz w:val="28"/>
          <w:szCs w:val="28"/>
        </w:rPr>
        <w:t>Sльгот</w:t>
      </w:r>
      <w:proofErr w:type="spellEnd"/>
      <w:r w:rsidRPr="00A356AF">
        <w:rPr>
          <w:rFonts w:ascii="Times New Roman" w:hAnsi="Times New Roman" w:cs="Times New Roman"/>
          <w:sz w:val="28"/>
          <w:szCs w:val="28"/>
        </w:rPr>
        <w:t xml:space="preserve"> - размер выпадающих доходов от перевозки отдельных категорий граждан водным транспортом в пригородном сообщении на территории Республики Татарстан, определяемый как разница между доходами, которые получатель субсидии мог бы получить в отчетном месяце от перевозки указанных пассажиров в случае оформления проездных документов (билетов) по тарифам, установленным Государственным комитетом Республики Татарстан по тарифам, и доходами получателя субсидии, полученными в связи с установлением на территории Республики Татарстан льготы по действующим тарифам в виде 50-процентной скидки, а также права бесплатного проезда, при приобретении проездного документа (билета) на оказание услуг водным транспортом в пригородном сообщении отдельным категориям граждан.</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Размер предоставляемой субсидии за декабрь текущего финансового года определяется в объеме прогнозных значений получателя субсидии, не превышающих остатка лимитов бюджетных обязательств на предоставление субсидии на соответствующий финансовый год.</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В случае если размер субсидии, предоставленный за декабрь текущего финансового года, превышает размер субсидии, причитающийся получателю субсидии за указанный период, сумма превышения подлежит возврату в доход бюджета Республики Татарстан до 15 февраля очередного финансового года.</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В случае если размер субсидии, предоставленный за декабрь текущего финансового года, менее размера субсидии, причитающегося получателю субсидии за указанный период, недостающая сумма перечисляется получателю субсидии, соответствующему требованиям, установленным настоящим Порядком, до 15 февраля очередного финансового года без повторного прохождения отбора.</w:t>
      </w:r>
    </w:p>
    <w:p w:rsidR="00A356AF" w:rsidRPr="00A356AF" w:rsidRDefault="00A356AF" w:rsidP="00A356AF">
      <w:pPr>
        <w:pStyle w:val="ConsPlusNormal"/>
        <w:spacing w:before="220"/>
        <w:ind w:firstLine="851"/>
        <w:contextualSpacing/>
        <w:jc w:val="both"/>
        <w:rPr>
          <w:rFonts w:ascii="Times New Roman" w:hAnsi="Times New Roman" w:cs="Times New Roman"/>
          <w:sz w:val="28"/>
          <w:szCs w:val="28"/>
        </w:rPr>
      </w:pPr>
      <w:r w:rsidRPr="00A356AF">
        <w:rPr>
          <w:rFonts w:ascii="Times New Roman" w:hAnsi="Times New Roman" w:cs="Times New Roman"/>
          <w:sz w:val="28"/>
          <w:szCs w:val="28"/>
        </w:rPr>
        <w:t xml:space="preserve">Показатели для расчета размера предоставляемой субсидии указываются </w:t>
      </w:r>
      <w:r w:rsidRPr="00A356AF">
        <w:rPr>
          <w:rFonts w:ascii="Times New Roman" w:hAnsi="Times New Roman" w:cs="Times New Roman"/>
          <w:sz w:val="28"/>
          <w:szCs w:val="28"/>
        </w:rPr>
        <w:lastRenderedPageBreak/>
        <w:t>получателем субсидии в документах, определенных пунктом 49 настоящего Порядка.</w:t>
      </w:r>
    </w:p>
    <w:p w:rsidR="00E60AE6" w:rsidRPr="00E60AE6" w:rsidRDefault="00E60AE6" w:rsidP="00E60AE6">
      <w:pPr>
        <w:pStyle w:val="ConsPlusNormal"/>
        <w:spacing w:before="220"/>
        <w:ind w:firstLine="851"/>
        <w:contextualSpacing/>
        <w:jc w:val="both"/>
        <w:rPr>
          <w:rFonts w:ascii="Times New Roman" w:hAnsi="Times New Roman" w:cs="Times New Roman"/>
          <w:sz w:val="28"/>
          <w:szCs w:val="28"/>
        </w:rPr>
      </w:pPr>
      <w:r w:rsidRPr="00E60AE6">
        <w:rPr>
          <w:rFonts w:ascii="Times New Roman" w:hAnsi="Times New Roman" w:cs="Times New Roman"/>
          <w:sz w:val="28"/>
          <w:szCs w:val="28"/>
        </w:rPr>
        <w:t xml:space="preserve">Для оценки эффективности предоставления субсидии применяется следующий результат предоставления субсидии: выполнение организациями в текущем финансовом году не менее 90 процентов от количества, предусмотренного параметрами движения </w:t>
      </w:r>
      <w:r w:rsidR="00911E68">
        <w:rPr>
          <w:rFonts w:ascii="Times New Roman" w:hAnsi="Times New Roman" w:cs="Times New Roman"/>
          <w:sz w:val="28"/>
          <w:szCs w:val="28"/>
        </w:rPr>
        <w:t xml:space="preserve">водного транспорта </w:t>
      </w:r>
      <w:r w:rsidRPr="00E60AE6">
        <w:rPr>
          <w:rFonts w:ascii="Times New Roman" w:hAnsi="Times New Roman" w:cs="Times New Roman"/>
          <w:sz w:val="28"/>
          <w:szCs w:val="28"/>
        </w:rPr>
        <w:t xml:space="preserve">в соответствии с договором на организацию транспортного обслуживания населения </w:t>
      </w:r>
      <w:r w:rsidR="00911E68">
        <w:rPr>
          <w:rFonts w:ascii="Times New Roman" w:hAnsi="Times New Roman" w:cs="Times New Roman"/>
          <w:sz w:val="28"/>
          <w:szCs w:val="28"/>
        </w:rPr>
        <w:t xml:space="preserve">водным </w:t>
      </w:r>
      <w:r w:rsidRPr="00E60AE6">
        <w:rPr>
          <w:rFonts w:ascii="Times New Roman" w:hAnsi="Times New Roman" w:cs="Times New Roman"/>
          <w:sz w:val="28"/>
          <w:szCs w:val="28"/>
        </w:rPr>
        <w:t>транспортом в пригородном сообщении на территории Республики Татарстан на текущий финансовый год, по состоянию на 31 декабря текущего финансового года.</w:t>
      </w:r>
    </w:p>
    <w:p w:rsidR="00E60AE6" w:rsidRPr="00E60AE6" w:rsidRDefault="00AF62A6" w:rsidP="00E60AE6">
      <w:pPr>
        <w:pStyle w:val="ConsPlusNormal"/>
        <w:spacing w:before="22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14. </w:t>
      </w:r>
      <w:r w:rsidR="00E60AE6" w:rsidRPr="00E60AE6">
        <w:rPr>
          <w:rFonts w:ascii="Times New Roman" w:hAnsi="Times New Roman" w:cs="Times New Roman"/>
          <w:sz w:val="28"/>
          <w:szCs w:val="28"/>
        </w:rPr>
        <w:t>Показателями, необходимыми для достижения результата предоставления субсидии, являются:</w:t>
      </w:r>
    </w:p>
    <w:p w:rsidR="000B43C4" w:rsidRPr="000B43C4" w:rsidRDefault="000B43C4" w:rsidP="000B43C4">
      <w:pPr>
        <w:pStyle w:val="ConsPlusNormal"/>
        <w:ind w:firstLine="851"/>
        <w:contextualSpacing/>
        <w:jc w:val="both"/>
        <w:rPr>
          <w:rFonts w:ascii="Times New Roman" w:hAnsi="Times New Roman" w:cs="Times New Roman"/>
          <w:sz w:val="28"/>
          <w:szCs w:val="28"/>
        </w:rPr>
      </w:pPr>
      <w:r w:rsidRPr="000B43C4">
        <w:rPr>
          <w:rFonts w:ascii="Times New Roman" w:hAnsi="Times New Roman" w:cs="Times New Roman"/>
          <w:sz w:val="28"/>
          <w:szCs w:val="28"/>
        </w:rPr>
        <w:t>а) охват пригородными пассажирскими перевозками водным транспортом территорий муниципальных районов и муниципальных округов Республики Татарстан;</w:t>
      </w:r>
    </w:p>
    <w:p w:rsidR="000B43C4" w:rsidRDefault="000B43C4" w:rsidP="000B43C4">
      <w:pPr>
        <w:pStyle w:val="ConsPlusNormal"/>
        <w:ind w:firstLine="851"/>
        <w:contextualSpacing/>
        <w:jc w:val="both"/>
        <w:rPr>
          <w:rFonts w:ascii="Times New Roman" w:hAnsi="Times New Roman" w:cs="Times New Roman"/>
          <w:sz w:val="28"/>
          <w:szCs w:val="28"/>
        </w:rPr>
      </w:pPr>
      <w:r w:rsidRPr="000B43C4">
        <w:rPr>
          <w:rFonts w:ascii="Times New Roman" w:hAnsi="Times New Roman" w:cs="Times New Roman"/>
          <w:sz w:val="28"/>
          <w:szCs w:val="28"/>
        </w:rPr>
        <w:t xml:space="preserve">б) количество маршрутов, предусмотренных договором на организацию транспортного обслуживания населения водным транспортом в пригородном сообщении на территории Республики Татарстан на текущий финансовый год, по которым осуществлена перевозка пассажиров водным транспортом в пригородном сообщении на </w:t>
      </w:r>
      <w:r w:rsidR="00911E68">
        <w:rPr>
          <w:rFonts w:ascii="Times New Roman" w:hAnsi="Times New Roman" w:cs="Times New Roman"/>
          <w:sz w:val="28"/>
          <w:szCs w:val="28"/>
        </w:rPr>
        <w:t>территории Республики Татарстан;</w:t>
      </w:r>
    </w:p>
    <w:p w:rsidR="00911E68" w:rsidRDefault="00911E68" w:rsidP="000B43C4">
      <w:pPr>
        <w:pStyle w:val="ConsPlusNormal"/>
        <w:ind w:firstLine="851"/>
        <w:contextualSpacing/>
        <w:jc w:val="both"/>
        <w:rPr>
          <w:rFonts w:ascii="Times New Roman" w:hAnsi="Times New Roman" w:cs="Times New Roman"/>
          <w:sz w:val="28"/>
          <w:szCs w:val="28"/>
        </w:rPr>
      </w:pPr>
      <w:r w:rsidRPr="007772E4">
        <w:rPr>
          <w:rFonts w:ascii="Times New Roman" w:hAnsi="Times New Roman" w:cs="Times New Roman"/>
          <w:sz w:val="28"/>
          <w:szCs w:val="28"/>
        </w:rPr>
        <w:t>в) количество отремонтированных пассажирских судов.</w:t>
      </w:r>
    </w:p>
    <w:p w:rsidR="000B43C4" w:rsidRPr="00E60AE6" w:rsidRDefault="00911E68" w:rsidP="00E60AE6">
      <w:pPr>
        <w:pStyle w:val="ConsPlusNormal"/>
        <w:spacing w:before="220"/>
        <w:ind w:firstLine="851"/>
        <w:contextualSpacing/>
        <w:jc w:val="both"/>
        <w:rPr>
          <w:rFonts w:ascii="Times New Roman" w:hAnsi="Times New Roman" w:cs="Times New Roman"/>
          <w:sz w:val="28"/>
          <w:szCs w:val="28"/>
        </w:rPr>
      </w:pPr>
      <w:r w:rsidRPr="00911E68">
        <w:rPr>
          <w:rFonts w:ascii="Times New Roman" w:hAnsi="Times New Roman" w:cs="Times New Roman"/>
          <w:sz w:val="28"/>
          <w:szCs w:val="28"/>
        </w:rPr>
        <w:t>Оценка достижения результата предоставления субсидии и показателей, необходимых для достижения результата предоставления субсидии, определяется Министерством на основании отчета о достижении значений результата предоставления субсидии и показателей, необходимых для достижения результата предоставления субсидии, представленного получателем субсидии в Министерство не позднее 20 января года, следующего за годом предоставления субсидий, по формам, прилагаемым к типовой форме соглашения, установленной Министерством финансов Республики Татарстан.</w:t>
      </w:r>
    </w:p>
    <w:p w:rsidR="00BD2E8C" w:rsidRDefault="00BD2E8C" w:rsidP="00FE0487">
      <w:pPr>
        <w:pStyle w:val="ConsPlusNormal"/>
        <w:spacing w:before="220"/>
        <w:ind w:firstLine="851"/>
        <w:contextualSpacing/>
        <w:jc w:val="both"/>
        <w:rPr>
          <w:rFonts w:ascii="Times New Roman" w:hAnsi="Times New Roman" w:cs="Times New Roman"/>
          <w:sz w:val="28"/>
          <w:szCs w:val="28"/>
        </w:rPr>
      </w:pPr>
    </w:p>
    <w:p w:rsidR="00AF62A6" w:rsidRDefault="00AF62A6" w:rsidP="00AF62A6">
      <w:pPr>
        <w:pStyle w:val="ConsPlusNormal"/>
        <w:numPr>
          <w:ilvl w:val="0"/>
          <w:numId w:val="44"/>
        </w:numPr>
        <w:spacing w:before="220"/>
        <w:contextualSpacing/>
        <w:jc w:val="center"/>
        <w:rPr>
          <w:rFonts w:ascii="Times New Roman" w:hAnsi="Times New Roman" w:cs="Times New Roman"/>
          <w:b/>
          <w:sz w:val="28"/>
          <w:szCs w:val="28"/>
        </w:rPr>
      </w:pPr>
      <w:r>
        <w:rPr>
          <w:rFonts w:ascii="Times New Roman" w:hAnsi="Times New Roman" w:cs="Times New Roman"/>
          <w:b/>
          <w:sz w:val="28"/>
          <w:szCs w:val="28"/>
        </w:rPr>
        <w:t>Требования к участникам отбора</w:t>
      </w:r>
    </w:p>
    <w:p w:rsidR="00AF62A6" w:rsidRDefault="00AF62A6" w:rsidP="00964C7E">
      <w:pPr>
        <w:pStyle w:val="ConsPlusNormal"/>
        <w:spacing w:before="220"/>
        <w:ind w:firstLine="567"/>
        <w:contextualSpacing/>
        <w:jc w:val="center"/>
        <w:rPr>
          <w:rFonts w:ascii="Times New Roman" w:hAnsi="Times New Roman" w:cs="Times New Roman"/>
          <w:b/>
          <w:sz w:val="28"/>
          <w:szCs w:val="28"/>
        </w:rPr>
      </w:pPr>
    </w:p>
    <w:p w:rsidR="00AF62A6" w:rsidRPr="000B2DFF" w:rsidRDefault="00AF62A6" w:rsidP="00964C7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15. </w:t>
      </w:r>
      <w:r w:rsidRPr="000B2DFF">
        <w:rPr>
          <w:rFonts w:ascii="Times New Roman" w:hAnsi="Times New Roman" w:cs="Times New Roman"/>
          <w:sz w:val="28"/>
          <w:szCs w:val="28"/>
        </w:rPr>
        <w:t>Участник отбора по состоянию на 1 число месяца, предшествующего месяцу, в котором размещено объявление о проведении отбора должен соответствовать следующим требованиям:</w:t>
      </w:r>
    </w:p>
    <w:p w:rsidR="00AF62A6" w:rsidRPr="000B2DFF" w:rsidRDefault="00AF62A6" w:rsidP="00AF62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w:t>
      </w:r>
      <w:r w:rsidRPr="000B2DFF">
        <w:rPr>
          <w:rFonts w:ascii="Times New Roman" w:hAnsi="Times New Roman" w:cs="Times New Roman"/>
          <w:sz w:val="28"/>
          <w:szCs w:val="28"/>
        </w:rPr>
        <w:lastRenderedPageBreak/>
        <w:t>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F62A6" w:rsidRPr="000B2DFF" w:rsidRDefault="00AF62A6" w:rsidP="00AF62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0B2DFF">
        <w:rPr>
          <w:rFonts w:ascii="Times New Roman" w:hAnsi="Times New Roman" w:cs="Times New Roman"/>
          <w:sz w:val="28"/>
          <w:szCs w:val="28"/>
        </w:rPr>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w:t>
      </w:r>
      <w:r w:rsidRPr="00756228">
        <w:rPr>
          <w:rFonts w:ascii="Times New Roman" w:hAnsi="Times New Roman" w:cs="Times New Roman"/>
          <w:sz w:val="28"/>
          <w:szCs w:val="28"/>
        </w:rPr>
        <w:t xml:space="preserve">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не получает средства из бюджета Республики Татарстан на основании иных нормативных правовых актов Республики Татарстан на цели, указанные в пункте 1 настоящего Порядка;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AF62A6" w:rsidRPr="00756228" w:rsidRDefault="00964C7E" w:rsidP="00964C7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16. </w:t>
      </w:r>
      <w:r w:rsidR="00AF62A6" w:rsidRPr="00756228">
        <w:rPr>
          <w:rFonts w:ascii="Times New Roman" w:hAnsi="Times New Roman" w:cs="Times New Roman"/>
          <w:sz w:val="28"/>
          <w:szCs w:val="28"/>
        </w:rPr>
        <w:t>Проверка участника отбора на соответствие требованиям, определенным в соответствии с 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Министерство не вправе требовать предоставление документов, подтверждающих соответствие участника отбора 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Министерства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Подтверждение соответствия участника отбора требованиям, определенным в соответствии с 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p>
    <w:p w:rsidR="00AF62A6" w:rsidRPr="00756228" w:rsidRDefault="00AF62A6" w:rsidP="00AF62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III. Порядок формирования и размещения объявления</w:t>
      </w:r>
    </w:p>
    <w:p w:rsidR="00AF62A6" w:rsidRDefault="00AF62A6" w:rsidP="00AF62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о проведении отбора</w:t>
      </w:r>
    </w:p>
    <w:p w:rsidR="00AF62A6" w:rsidRPr="00756228" w:rsidRDefault="00AF62A6" w:rsidP="00964C7E">
      <w:pPr>
        <w:pStyle w:val="ConsPlusTitle"/>
        <w:ind w:firstLine="540"/>
        <w:contextualSpacing/>
        <w:jc w:val="center"/>
        <w:rPr>
          <w:rFonts w:ascii="Times New Roman" w:hAnsi="Times New Roman" w:cs="Times New Roman"/>
          <w:sz w:val="28"/>
          <w:szCs w:val="28"/>
        </w:rPr>
      </w:pPr>
    </w:p>
    <w:p w:rsidR="00AF62A6" w:rsidRPr="00756228" w:rsidRDefault="00964C7E" w:rsidP="00964C7E">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17. </w:t>
      </w:r>
      <w:r w:rsidR="00AF62A6" w:rsidRPr="00756228">
        <w:rPr>
          <w:rFonts w:ascii="Times New Roman" w:hAnsi="Times New Roman" w:cs="Times New Roman"/>
          <w:sz w:val="28"/>
          <w:szCs w:val="28"/>
        </w:rPr>
        <w:t xml:space="preserve">Объявление о проведении отбора размещается Министерством не позднее одного календарного дня со дня формирования объявления Министерством в системе </w:t>
      </w:r>
      <w:r w:rsidR="00AF62A6" w:rsidRPr="00756228">
        <w:rPr>
          <w:rFonts w:ascii="Times New Roman" w:hAnsi="Times New Roman" w:cs="Times New Roman"/>
          <w:sz w:val="28"/>
          <w:szCs w:val="28"/>
        </w:rPr>
        <w:lastRenderedPageBreak/>
        <w:t>«Электронный бюджет» после подписания усиленной квалифицированной электронной подписью руководителя Министерства (уполномоченного им лица) и публикации на едином портале информации о субсидии.</w:t>
      </w:r>
    </w:p>
    <w:p w:rsidR="00AF62A6" w:rsidRDefault="00964C7E" w:rsidP="00964C7E">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18. </w:t>
      </w:r>
      <w:r w:rsidR="00AF62A6" w:rsidRPr="00756228">
        <w:rPr>
          <w:rFonts w:ascii="Times New Roman" w:hAnsi="Times New Roman" w:cs="Times New Roman"/>
          <w:sz w:val="28"/>
          <w:szCs w:val="28"/>
        </w:rPr>
        <w:t xml:space="preserve">Объявление о проведении отбора формируется в электронной форме посредством заполнения Министерством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публикуется на едином портале, включает в себя следующую информацию: </w:t>
      </w:r>
    </w:p>
    <w:p w:rsidR="00AF62A6" w:rsidRPr="00756228" w:rsidRDefault="00AF62A6" w:rsidP="00AF62A6">
      <w:pPr>
        <w:pStyle w:val="ConsPlusNormal"/>
        <w:ind w:left="540"/>
        <w:contextualSpacing/>
        <w:jc w:val="both"/>
        <w:rPr>
          <w:rFonts w:ascii="Times New Roman" w:hAnsi="Times New Roman" w:cs="Times New Roman"/>
          <w:sz w:val="28"/>
          <w:szCs w:val="28"/>
        </w:rPr>
      </w:pPr>
      <w:r w:rsidRPr="00756228">
        <w:rPr>
          <w:rFonts w:ascii="Times New Roman" w:hAnsi="Times New Roman" w:cs="Times New Roman"/>
          <w:sz w:val="28"/>
          <w:szCs w:val="28"/>
        </w:rPr>
        <w:t>сроки проведения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дату начала подачи и окончания приема заявок</w:t>
      </w:r>
      <w:r>
        <w:rPr>
          <w:rFonts w:ascii="Times New Roman" w:hAnsi="Times New Roman" w:cs="Times New Roman"/>
          <w:sz w:val="28"/>
          <w:szCs w:val="28"/>
        </w:rPr>
        <w:t xml:space="preserve"> участников отбора</w:t>
      </w:r>
      <w:r w:rsidRPr="00756228">
        <w:rPr>
          <w:rFonts w:ascii="Times New Roman" w:hAnsi="Times New Roman" w:cs="Times New Roman"/>
          <w:sz w:val="28"/>
          <w:szCs w:val="28"/>
        </w:rPr>
        <w:t xml:space="preserve">, при этом дата окончания приема заявок не может быть </w:t>
      </w:r>
      <w:r w:rsidRPr="00EE4303">
        <w:rPr>
          <w:rFonts w:ascii="Times New Roman" w:hAnsi="Times New Roman" w:cs="Times New Roman"/>
          <w:sz w:val="28"/>
          <w:szCs w:val="28"/>
        </w:rPr>
        <w:t>ранее 5-го</w:t>
      </w:r>
      <w:r w:rsidRPr="00756228">
        <w:rPr>
          <w:rFonts w:ascii="Times New Roman" w:hAnsi="Times New Roman" w:cs="Times New Roman"/>
          <w:sz w:val="28"/>
          <w:szCs w:val="28"/>
        </w:rPr>
        <w:t xml:space="preserve"> календарного дня, следующего за днем размещения объявления о проведении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наименование, место нахождения, почтовый адрес, адрес электронной почты Министерства;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результат предоставления субсидии в соответствии с пунктом 14 настоящего Порядка;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доменное имя и (или) указатели страниц государственной информационной системы в сети «Интернет»;</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требования к участникам отбора, определенные в соответствии с пунктом 15 настоящего Порядка, которым участник отбора должен соответствовать на даты, определенные настоящим Порядком, и к перечню документов, представляемых участниками отбора для подтверждения соответствия указанным требованиям;</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критерии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подачи участниками отбора заявок и требования, предъявляемые к форме и содержанию заявок;</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правила рассмотрения</w:t>
      </w:r>
      <w:r>
        <w:rPr>
          <w:rFonts w:ascii="Times New Roman" w:hAnsi="Times New Roman" w:cs="Times New Roman"/>
          <w:sz w:val="28"/>
          <w:szCs w:val="28"/>
        </w:rPr>
        <w:t xml:space="preserve"> и оценки</w:t>
      </w:r>
      <w:r w:rsidRPr="00756228">
        <w:rPr>
          <w:rFonts w:ascii="Times New Roman" w:hAnsi="Times New Roman" w:cs="Times New Roman"/>
          <w:sz w:val="28"/>
          <w:szCs w:val="28"/>
        </w:rPr>
        <w:t xml:space="preserve"> заявок;</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возврата заявок на доработку;</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отклонения заявок, а также информац</w:t>
      </w:r>
      <w:r>
        <w:rPr>
          <w:rFonts w:ascii="Times New Roman" w:hAnsi="Times New Roman" w:cs="Times New Roman"/>
          <w:sz w:val="28"/>
          <w:szCs w:val="28"/>
        </w:rPr>
        <w:t>ию об основаниях их отклонения</w:t>
      </w:r>
      <w:r w:rsidRPr="00756228">
        <w:rPr>
          <w:rFonts w:ascii="Times New Roman" w:hAnsi="Times New Roman" w:cs="Times New Roman"/>
          <w:sz w:val="28"/>
          <w:szCs w:val="28"/>
        </w:rPr>
        <w:t>;</w:t>
      </w:r>
    </w:p>
    <w:p w:rsidR="00AF62A6" w:rsidRDefault="00AF62A6" w:rsidP="00AF62A6">
      <w:pPr>
        <w:pStyle w:val="ConsPlusNormal"/>
        <w:spacing w:before="220"/>
        <w:ind w:firstLine="540"/>
        <w:contextualSpacing/>
        <w:jc w:val="both"/>
        <w:rPr>
          <w:rFonts w:ascii="Times New Roman" w:hAnsi="Times New Roman" w:cs="Times New Roman"/>
          <w:sz w:val="28"/>
          <w:szCs w:val="28"/>
        </w:rPr>
      </w:pPr>
      <w:r w:rsidRPr="001C12FB">
        <w:rPr>
          <w:rFonts w:ascii="Times New Roman" w:hAnsi="Times New Roman" w:cs="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AF62A6"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срок, в течение которого победитель отбора должен (должны) подписать соглашение;</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условия признания победителя отбора уклонившимся (уклонившимися) от заключения соглашения;</w:t>
      </w:r>
    </w:p>
    <w:p w:rsidR="00AF62A6"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дата размещения результатов отбора на едином портале и на официальном сайте Министерства в информационно-телекоммуникационной сети «Интернет», которая </w:t>
      </w:r>
      <w:r w:rsidRPr="00756228">
        <w:rPr>
          <w:rFonts w:ascii="Times New Roman" w:hAnsi="Times New Roman" w:cs="Times New Roman"/>
          <w:sz w:val="28"/>
          <w:szCs w:val="28"/>
        </w:rPr>
        <w:lastRenderedPageBreak/>
        <w:t>не может быть позднее 14-го календарного дня, следующего за днем определения победителя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p>
    <w:p w:rsidR="00AF62A6" w:rsidRPr="00756228" w:rsidRDefault="00AF62A6" w:rsidP="00AF62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IV. Порядок отмены проведения отбора</w:t>
      </w:r>
    </w:p>
    <w:p w:rsidR="00AF62A6" w:rsidRPr="00756228" w:rsidRDefault="001371A8" w:rsidP="001371A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19. </w:t>
      </w:r>
      <w:r w:rsidR="00AF62A6" w:rsidRPr="00756228">
        <w:rPr>
          <w:rFonts w:ascii="Times New Roman" w:hAnsi="Times New Roman" w:cs="Times New Roman"/>
          <w:sz w:val="28"/>
          <w:szCs w:val="28"/>
        </w:rPr>
        <w:t>Размещение Министерством объявления об отмене проведения отбора на едином портале допускается не позднее чем за один рабочий день до даты окончания срока подачи заявок участниками отбора.</w:t>
      </w:r>
    </w:p>
    <w:p w:rsidR="00AF62A6" w:rsidRPr="00756228" w:rsidRDefault="001371A8" w:rsidP="001371A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20. </w:t>
      </w:r>
      <w:r w:rsidR="00AF62A6" w:rsidRPr="00756228">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Случаем отмены отбора является отзыв лимитов бюджетных обязательств, доведенных на цели, указанные в пункте 1 настоящего Порядка.</w:t>
      </w:r>
    </w:p>
    <w:p w:rsidR="00AF62A6" w:rsidRPr="00756228" w:rsidRDefault="001371A8" w:rsidP="001371A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AF62A6" w:rsidRPr="00756228">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AF62A6" w:rsidRPr="00756228" w:rsidRDefault="001371A8" w:rsidP="001371A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AF62A6" w:rsidRPr="00756228">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rsidR="00AF62A6" w:rsidRDefault="001371A8" w:rsidP="001371A8">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23. </w:t>
      </w:r>
      <w:r w:rsidR="00AF62A6" w:rsidRPr="00756228">
        <w:rPr>
          <w:rFonts w:ascii="Times New Roman" w:hAnsi="Times New Roman" w:cs="Times New Roman"/>
          <w:sz w:val="28"/>
          <w:szCs w:val="28"/>
        </w:rPr>
        <w:t>После окончания срока отмены проведения отбора в соответствии с пунктом 19 настоящего Порядка и до заключения соглашения с победителем отбора Министерство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AF62A6" w:rsidRPr="00756228" w:rsidRDefault="00AF62A6" w:rsidP="00AF62A6">
      <w:pPr>
        <w:pStyle w:val="ConsPlusNormal"/>
        <w:spacing w:before="220"/>
        <w:ind w:left="540"/>
        <w:contextualSpacing/>
        <w:jc w:val="both"/>
        <w:rPr>
          <w:rFonts w:ascii="Times New Roman" w:hAnsi="Times New Roman" w:cs="Times New Roman"/>
          <w:sz w:val="28"/>
          <w:szCs w:val="28"/>
        </w:rPr>
      </w:pPr>
    </w:p>
    <w:p w:rsidR="00AF62A6" w:rsidRPr="00756228" w:rsidRDefault="00AF62A6" w:rsidP="00AF62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 Порядок формирования и подачи участниками отбора</w:t>
      </w:r>
    </w:p>
    <w:p w:rsidR="00AF62A6" w:rsidRPr="00756228" w:rsidRDefault="00AF62A6" w:rsidP="00AF62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заявок</w:t>
      </w:r>
    </w:p>
    <w:p w:rsidR="00AF62A6" w:rsidRPr="00756228" w:rsidRDefault="00BE5711" w:rsidP="00BE5711">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24. </w:t>
      </w:r>
      <w:r w:rsidR="00AF62A6" w:rsidRPr="00756228">
        <w:rPr>
          <w:rFonts w:ascii="Times New Roman" w:hAnsi="Times New Roman" w:cs="Times New Roman"/>
          <w:sz w:val="28"/>
          <w:szCs w:val="28"/>
        </w:rPr>
        <w:t>Участник отбора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AF62A6" w:rsidRPr="00756228" w:rsidRDefault="008C5397" w:rsidP="00BE5711">
      <w:pPr>
        <w:pStyle w:val="ConsPlusNormal"/>
        <w:spacing w:before="220"/>
        <w:ind w:firstLine="567"/>
        <w:contextualSpacing/>
        <w:jc w:val="both"/>
        <w:rPr>
          <w:rFonts w:ascii="Times New Roman" w:hAnsi="Times New Roman" w:cs="Times New Roman"/>
          <w:sz w:val="28"/>
          <w:szCs w:val="28"/>
        </w:rPr>
      </w:pPr>
      <w:r w:rsidRPr="008C5397">
        <w:rPr>
          <w:rFonts w:ascii="Times New Roman" w:hAnsi="Times New Roman" w:cs="Times New Roman"/>
          <w:sz w:val="28"/>
          <w:szCs w:val="28"/>
        </w:rPr>
        <w:t>лицензии на осуществление деятельности по перевозкам внутренним водным транспортом, морским транспортом пассажиров;</w:t>
      </w:r>
      <w:r>
        <w:rPr>
          <w:rFonts w:ascii="Times New Roman" w:hAnsi="Times New Roman" w:cs="Times New Roman"/>
          <w:sz w:val="28"/>
          <w:szCs w:val="28"/>
        </w:rPr>
        <w:t xml:space="preserve"> </w:t>
      </w:r>
    </w:p>
    <w:p w:rsidR="008C5397" w:rsidRPr="008C5397" w:rsidRDefault="00AF62A6" w:rsidP="00AF62A6">
      <w:pPr>
        <w:pStyle w:val="ConsPlusNormal"/>
        <w:spacing w:before="220"/>
        <w:ind w:firstLine="540"/>
        <w:contextualSpacing/>
        <w:jc w:val="both"/>
        <w:rPr>
          <w:rFonts w:ascii="Times New Roman" w:hAnsi="Times New Roman" w:cs="Times New Roman"/>
          <w:sz w:val="28"/>
          <w:szCs w:val="28"/>
        </w:rPr>
      </w:pPr>
      <w:r w:rsidRPr="008C5397">
        <w:rPr>
          <w:rFonts w:ascii="Times New Roman" w:hAnsi="Times New Roman" w:cs="Times New Roman"/>
          <w:sz w:val="28"/>
          <w:szCs w:val="28"/>
        </w:rPr>
        <w:t xml:space="preserve">документов, подтверждающих наличие </w:t>
      </w:r>
      <w:r w:rsidR="008C5397" w:rsidRPr="008C5397">
        <w:rPr>
          <w:rFonts w:ascii="Times New Roman" w:hAnsi="Times New Roman" w:cs="Times New Roman"/>
          <w:sz w:val="28"/>
          <w:szCs w:val="28"/>
        </w:rPr>
        <w:t xml:space="preserve">пассажирских судов, необходимых для осуществления перевозок пассажиров, на праве собственности или ином праве в соответствии с законодательством Российской Федерации; </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выданной налоговым органом,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справки, подписанной руководителем и главным бухгалтером организации и скрепленную печатью (при наличии) организации, подтверждающую отсутствие у </w:t>
      </w:r>
      <w:r w:rsidRPr="00756228">
        <w:rPr>
          <w:rFonts w:ascii="Times New Roman" w:hAnsi="Times New Roman" w:cs="Times New Roman"/>
          <w:sz w:val="28"/>
          <w:szCs w:val="28"/>
        </w:rPr>
        <w:lastRenderedPageBreak/>
        <w:t>организации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Республикой Татарстан;</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находится в процессе реорганизации (за исключением реорганизации в форме присоединения к организации другого юридического лица), ликвидации, в отношении ее не введена процедура банкротства, деятельность организации не приостановлена в порядке, предусмотренном законодательством Российской Федерации;</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справки, подписанной руководителем и главным бухгалтером организации и скрепленную печатью (при наличии) организации, подтверждающую, что организация не получает средства из бюджета Республики Татарстан на основании иных нормативных правовых актов Республики Татарстан на цели, указанные в пункте 2 настоящего Порядка;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выписки из Единого государственного реестра юридических лиц или сведения об организации, полученные с официального сайта Федеральной налоговой службы, не позднее одного месяца до подачи заявки на участие в отборе.</w:t>
      </w:r>
    </w:p>
    <w:p w:rsidR="00AF62A6" w:rsidRPr="00756228" w:rsidRDefault="00BE5711" w:rsidP="00BE5711">
      <w:pPr>
        <w:pStyle w:val="ConsPlusNormal"/>
        <w:numPr>
          <w:ilvl w:val="0"/>
          <w:numId w:val="47"/>
        </w:numPr>
        <w:spacing w:before="2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F62A6" w:rsidRPr="00756228">
        <w:rPr>
          <w:rFonts w:ascii="Times New Roman" w:hAnsi="Times New Roman" w:cs="Times New Roman"/>
          <w:sz w:val="28"/>
          <w:szCs w:val="28"/>
        </w:rPr>
        <w:t>Заявка подписывается:</w:t>
      </w:r>
    </w:p>
    <w:p w:rsidR="00AF62A6" w:rsidRPr="00EE4303"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w:t>
      </w:r>
      <w:r w:rsidRPr="00EE4303">
        <w:rPr>
          <w:rFonts w:ascii="Times New Roman" w:hAnsi="Times New Roman" w:cs="Times New Roman"/>
          <w:sz w:val="28"/>
          <w:szCs w:val="28"/>
        </w:rPr>
        <w:t>предпринимателей);</w:t>
      </w:r>
    </w:p>
    <w:p w:rsidR="00AF62A6" w:rsidRPr="00EE4303" w:rsidRDefault="00AF62A6" w:rsidP="00AF62A6">
      <w:pPr>
        <w:pStyle w:val="ConsPlusNormal"/>
        <w:spacing w:before="220"/>
        <w:ind w:firstLine="540"/>
        <w:contextualSpacing/>
        <w:jc w:val="both"/>
        <w:rPr>
          <w:rFonts w:ascii="Times New Roman" w:hAnsi="Times New Roman" w:cs="Times New Roman"/>
          <w:sz w:val="28"/>
          <w:szCs w:val="28"/>
        </w:rPr>
      </w:pPr>
      <w:r w:rsidRPr="00EE4303">
        <w:rPr>
          <w:rFonts w:ascii="Times New Roman" w:hAnsi="Times New Roman" w:cs="Times New Roman"/>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AF62A6" w:rsidRPr="00756228" w:rsidRDefault="0022565F" w:rsidP="0022565F">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26. </w:t>
      </w:r>
      <w:r w:rsidR="00AF62A6" w:rsidRPr="00EE4303">
        <w:rPr>
          <w:rFonts w:ascii="Times New Roman" w:hAnsi="Times New Roman" w:cs="Times New Roman"/>
          <w:sz w:val="28"/>
          <w:szCs w:val="28"/>
        </w:rPr>
        <w:t>Ответственность за полноту и достоверность</w:t>
      </w:r>
      <w:r w:rsidR="00AF62A6" w:rsidRPr="00756228">
        <w:rPr>
          <w:rFonts w:ascii="Times New Roman" w:hAnsi="Times New Roman" w:cs="Times New Roman"/>
          <w:sz w:val="28"/>
          <w:szCs w:val="28"/>
        </w:rPr>
        <w:t xml:space="preserve">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AF62A6" w:rsidRPr="00756228" w:rsidRDefault="0022565F" w:rsidP="0022565F">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27. </w:t>
      </w:r>
      <w:r w:rsidR="00AF62A6" w:rsidRPr="00756228">
        <w:rPr>
          <w:rFonts w:ascii="Times New Roman" w:hAnsi="Times New Roman" w:cs="Times New Roman"/>
          <w:sz w:val="28"/>
          <w:szCs w:val="28"/>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w:t>
      </w:r>
      <w:r w:rsidR="00AF62A6" w:rsidRPr="00756228">
        <w:rPr>
          <w:rFonts w:ascii="Times New Roman" w:hAnsi="Times New Roman" w:cs="Times New Roman"/>
          <w:sz w:val="28"/>
          <w:szCs w:val="28"/>
        </w:rPr>
        <w:lastRenderedPageBreak/>
        <w:t>содержимым без специальных программных или технологических средств.</w:t>
      </w:r>
    </w:p>
    <w:p w:rsidR="00AF62A6" w:rsidRPr="00756228" w:rsidRDefault="00AF62A6" w:rsidP="0022565F">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Фото- и видеоматериалы, включаемые в заявку, должны содержать четкое и контрастное изображение высокого качества.</w:t>
      </w:r>
    </w:p>
    <w:p w:rsidR="00AF62A6" w:rsidRPr="00756228" w:rsidRDefault="0084599B" w:rsidP="0084599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28. </w:t>
      </w:r>
      <w:r w:rsidR="00AF62A6" w:rsidRPr="00756228">
        <w:rPr>
          <w:rFonts w:ascii="Times New Roman" w:hAnsi="Times New Roman" w:cs="Times New Roman"/>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AF62A6" w:rsidRPr="00756228" w:rsidRDefault="00ED2D83" w:rsidP="0084599B">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29. </w:t>
      </w:r>
      <w:r w:rsidR="00AF62A6" w:rsidRPr="00756228">
        <w:rPr>
          <w:rFonts w:ascii="Times New Roman" w:hAnsi="Times New Roman" w:cs="Times New Roman"/>
          <w:sz w:val="28"/>
          <w:szCs w:val="28"/>
        </w:rPr>
        <w:t>Заявка должна содержать следующие сведения: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информация об участнике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полное и сокращенное наименование участника отбора (для юридических лиц);</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фамилия, имя, отчество (при наличии)</w:t>
      </w:r>
      <w:r>
        <w:rPr>
          <w:rFonts w:ascii="Times New Roman" w:hAnsi="Times New Roman" w:cs="Times New Roman"/>
          <w:sz w:val="28"/>
          <w:szCs w:val="28"/>
        </w:rPr>
        <w:t xml:space="preserve"> физического лица, в том числе</w:t>
      </w:r>
      <w:r w:rsidRPr="00756228">
        <w:rPr>
          <w:rFonts w:ascii="Times New Roman" w:hAnsi="Times New Roman" w:cs="Times New Roman"/>
          <w:sz w:val="28"/>
          <w:szCs w:val="28"/>
        </w:rPr>
        <w:t xml:space="preserve"> индивидуального предпринимателя;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основной государственный регистрационный номер участника отбора (для юридических лиц и индивидуальных предпринимателей);</w:t>
      </w:r>
    </w:p>
    <w:p w:rsidR="00AF62A6" w:rsidRPr="0088646B"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идентификационный номер налогоплательщика;</w:t>
      </w:r>
    </w:p>
    <w:p w:rsidR="00AF62A6" w:rsidRPr="0088646B"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постановки на учет в налоговом органе (для физических лиц, в том числе индивидуальных предпринимателей);</w:t>
      </w:r>
    </w:p>
    <w:p w:rsidR="00AF62A6" w:rsidRPr="0088646B"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и код причины постановки на учет в налоговом органе (для юридических лиц);</w:t>
      </w:r>
    </w:p>
    <w:p w:rsidR="00AF62A6" w:rsidRPr="0088646B"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rsidR="00AF62A6" w:rsidRPr="0088646B"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адрес юридического лица, адрес регистрации (для физических лиц, в том числе индивидуальных предпринимателей);</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88646B">
        <w:rPr>
          <w:rFonts w:ascii="Times New Roman" w:hAnsi="Times New Roman" w:cs="Times New Roman"/>
          <w:sz w:val="28"/>
          <w:szCs w:val="28"/>
        </w:rPr>
        <w:t>номер контактного телефона, почтовый адрес и адрес электронной</w:t>
      </w:r>
      <w:r w:rsidRPr="00756228">
        <w:rPr>
          <w:rFonts w:ascii="Times New Roman" w:hAnsi="Times New Roman" w:cs="Times New Roman"/>
          <w:sz w:val="28"/>
          <w:szCs w:val="28"/>
        </w:rPr>
        <w:t xml:space="preserve"> почты для направления юридически значимых сообщений;</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информация и документы, подтверждающие соответствие участника отбора условиям, установленным пунктом 10 настоящего Порядка;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подтверждение согласия на публикацию (размещение) в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Pr>
          <w:rFonts w:ascii="Times New Roman" w:hAnsi="Times New Roman" w:cs="Times New Roman"/>
          <w:sz w:val="28"/>
          <w:szCs w:val="28"/>
        </w:rPr>
        <w:t>.</w:t>
      </w:r>
    </w:p>
    <w:p w:rsidR="00AF62A6" w:rsidRPr="00756228" w:rsidRDefault="004B7CC4" w:rsidP="004B7CC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30. </w:t>
      </w:r>
      <w:r w:rsidR="00AF62A6" w:rsidRPr="00756228">
        <w:rPr>
          <w:rFonts w:ascii="Times New Roman" w:hAnsi="Times New Roman" w:cs="Times New Roman"/>
          <w:sz w:val="28"/>
          <w:szCs w:val="28"/>
        </w:rPr>
        <w:t>Участник отбора вправе отозвать заявку в любое время до даты окончания проведения отбора. При необходимости участник отбора вправе подать заявку повторно в срок, определенный для подачи заявок.</w:t>
      </w:r>
    </w:p>
    <w:p w:rsidR="00AF62A6" w:rsidRPr="00756228" w:rsidRDefault="00AF62A6" w:rsidP="004B7CC4">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Внесение изменений в заявку или отзыв заявки осуществляются участником отбора в порядке, аналогичном порядку формирования заявки участником отбора, указанному в пункте 24 настоящего Порядка.</w:t>
      </w:r>
    </w:p>
    <w:p w:rsidR="00AF62A6" w:rsidRPr="00756228" w:rsidRDefault="004B7CC4" w:rsidP="004B7CC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31. </w:t>
      </w:r>
      <w:r w:rsidR="00AF62A6" w:rsidRPr="00756228">
        <w:rPr>
          <w:rFonts w:ascii="Times New Roman" w:hAnsi="Times New Roman" w:cs="Times New Roman"/>
          <w:sz w:val="28"/>
          <w:szCs w:val="28"/>
        </w:rPr>
        <w:t xml:space="preserve">Любой участник отбора со дня размещения объявления о проведении отбора на едином портале не позднее третьего рабочего дня до дня завершения подачи заявок </w:t>
      </w:r>
      <w:r w:rsidR="00AF62A6" w:rsidRPr="00756228">
        <w:rPr>
          <w:rFonts w:ascii="Times New Roman" w:hAnsi="Times New Roman" w:cs="Times New Roman"/>
          <w:sz w:val="28"/>
          <w:szCs w:val="28"/>
        </w:rPr>
        <w:lastRenderedPageBreak/>
        <w:t>вправе направить Министерству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AF62A6" w:rsidRPr="00756228" w:rsidRDefault="004B7CC4" w:rsidP="004B7CC4">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32. </w:t>
      </w:r>
      <w:r w:rsidR="00AF62A6" w:rsidRPr="00756228">
        <w:rPr>
          <w:rFonts w:ascii="Times New Roman" w:hAnsi="Times New Roman" w:cs="Times New Roman"/>
          <w:sz w:val="28"/>
          <w:szCs w:val="28"/>
        </w:rPr>
        <w:t>Министерство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Министерством разъяснение положений объявления о проведении отбора не должно изменять суть информации, содержащейся в указанном объявлении.</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AF62A6" w:rsidRPr="00756228" w:rsidRDefault="00AF62A6" w:rsidP="00AF62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 Порядок рассмотрения заявок, а также</w:t>
      </w:r>
    </w:p>
    <w:p w:rsidR="00AF62A6" w:rsidRPr="00756228" w:rsidRDefault="00AF62A6" w:rsidP="00AF62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определения победител</w:t>
      </w:r>
      <w:r>
        <w:rPr>
          <w:rFonts w:ascii="Times New Roman" w:hAnsi="Times New Roman" w:cs="Times New Roman"/>
          <w:sz w:val="28"/>
          <w:szCs w:val="28"/>
        </w:rPr>
        <w:t>я</w:t>
      </w:r>
      <w:r w:rsidRPr="00756228">
        <w:rPr>
          <w:rFonts w:ascii="Times New Roman" w:hAnsi="Times New Roman" w:cs="Times New Roman"/>
          <w:sz w:val="28"/>
          <w:szCs w:val="28"/>
        </w:rPr>
        <w:t xml:space="preserve"> отбора</w:t>
      </w:r>
    </w:p>
    <w:p w:rsidR="00AF62A6" w:rsidRPr="00756228" w:rsidRDefault="00000546" w:rsidP="00000546">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33. </w:t>
      </w:r>
      <w:r w:rsidR="00AF62A6" w:rsidRPr="00756228">
        <w:rPr>
          <w:rFonts w:ascii="Times New Roman" w:hAnsi="Times New Roman" w:cs="Times New Roman"/>
          <w:sz w:val="28"/>
          <w:szCs w:val="28"/>
        </w:rPr>
        <w:t>Рассмотрение заявок осуществляется Министерством в системе «Электронный бюджет» в течение 10 рабочих дней, следующих за днем открытия доступа Министерству для рассмотрения заявок.</w:t>
      </w:r>
    </w:p>
    <w:p w:rsidR="00AF62A6" w:rsidRPr="00756228" w:rsidRDefault="00AF62A6" w:rsidP="00000546">
      <w:pPr>
        <w:pStyle w:val="ConsPlusNormal"/>
        <w:spacing w:before="220"/>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t>Доступ Министерству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AF62A6" w:rsidRPr="00756228" w:rsidRDefault="00AF62A6" w:rsidP="00000546">
      <w:pPr>
        <w:pStyle w:val="ConsPlusNormal"/>
        <w:spacing w:before="220"/>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t>В системе «Электронный бюджет» Министерством может быть определена дата до окончания срока подачи заявок, после наступления которой Министерству открывается доступ в системе «Электронный бюджет» к поданным участниками отбора заявкам.</w:t>
      </w:r>
    </w:p>
    <w:p w:rsidR="00AF62A6" w:rsidRPr="00756228" w:rsidRDefault="00000546" w:rsidP="00000546">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34. </w:t>
      </w:r>
      <w:r w:rsidR="00AF62A6" w:rsidRPr="00756228">
        <w:rPr>
          <w:rFonts w:ascii="Times New Roman" w:hAnsi="Times New Roman" w:cs="Times New Roman"/>
          <w:sz w:val="28"/>
          <w:szCs w:val="28"/>
        </w:rPr>
        <w:t>Министерство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AF62A6" w:rsidRPr="00756228" w:rsidRDefault="00AF62A6" w:rsidP="00000546">
      <w:pPr>
        <w:pStyle w:val="ConsPlusNormal"/>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t>а) регистрационный номер заявки;</w:t>
      </w:r>
    </w:p>
    <w:p w:rsidR="00AF62A6" w:rsidRPr="00756228" w:rsidRDefault="00AF62A6" w:rsidP="00000546">
      <w:pPr>
        <w:pStyle w:val="ConsPlusNormal"/>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t>б) дата и время поступления заявки;</w:t>
      </w:r>
    </w:p>
    <w:p w:rsidR="00AF62A6" w:rsidRPr="0088646B" w:rsidRDefault="00AF62A6" w:rsidP="00000546">
      <w:pPr>
        <w:pStyle w:val="ConsPlusNormal"/>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полное наименование </w:t>
      </w:r>
      <w:r w:rsidRPr="0088646B">
        <w:rPr>
          <w:rFonts w:ascii="Times New Roman" w:hAnsi="Times New Roman" w:cs="Times New Roman"/>
          <w:sz w:val="28"/>
          <w:szCs w:val="28"/>
        </w:rPr>
        <w:t>участника отбора (для юридических лиц) или фамилия, имя, отчество (при наличии) (для физических лиц, в том числе индивидуальных предпринимателей);</w:t>
      </w:r>
    </w:p>
    <w:p w:rsidR="00AF62A6" w:rsidRPr="0088646B" w:rsidRDefault="00AF62A6" w:rsidP="00000546">
      <w:pPr>
        <w:pStyle w:val="ConsPlusNormal"/>
        <w:ind w:firstLine="709"/>
        <w:contextualSpacing/>
        <w:jc w:val="both"/>
        <w:rPr>
          <w:rFonts w:ascii="Times New Roman" w:hAnsi="Times New Roman" w:cs="Times New Roman"/>
          <w:sz w:val="28"/>
          <w:szCs w:val="28"/>
        </w:rPr>
      </w:pPr>
      <w:r w:rsidRPr="0088646B">
        <w:rPr>
          <w:rFonts w:ascii="Times New Roman" w:hAnsi="Times New Roman" w:cs="Times New Roman"/>
          <w:sz w:val="28"/>
          <w:szCs w:val="28"/>
        </w:rPr>
        <w:t>г) адрес юридического лица, адрес регистрации (для физических лиц, в том числе индивидуальных предпринимателей).</w:t>
      </w:r>
    </w:p>
    <w:p w:rsidR="00AF62A6" w:rsidRPr="00756228" w:rsidRDefault="00000546" w:rsidP="00000546">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35. </w:t>
      </w:r>
      <w:r w:rsidR="00AF62A6" w:rsidRPr="0088646B">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w:t>
      </w:r>
      <w:r w:rsidR="00AF62A6" w:rsidRPr="00756228">
        <w:rPr>
          <w:rFonts w:ascii="Times New Roman" w:hAnsi="Times New Roman" w:cs="Times New Roman"/>
          <w:sz w:val="28"/>
          <w:szCs w:val="28"/>
        </w:rPr>
        <w:t xml:space="preserve"> «Электронный бюджет», а также размещается на едином портале не позднее рабочего дня, следующего за днем его подписания.</w:t>
      </w:r>
    </w:p>
    <w:p w:rsidR="00AF62A6" w:rsidRPr="00756228" w:rsidRDefault="00000546" w:rsidP="00000546">
      <w:pPr>
        <w:pStyle w:val="ConsPlusNormal"/>
        <w:spacing w:before="22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36. </w:t>
      </w:r>
      <w:r w:rsidR="00AF62A6" w:rsidRPr="00756228">
        <w:rPr>
          <w:rFonts w:ascii="Times New Roman" w:hAnsi="Times New Roman" w:cs="Times New Roman"/>
          <w:sz w:val="28"/>
          <w:szCs w:val="28"/>
        </w:rPr>
        <w:t xml:space="preserve">Заявка признается надлежащей, если она соответствует требованиям, указанным в объявлении о проведении отбора, </w:t>
      </w:r>
      <w:proofErr w:type="gramStart"/>
      <w:r w:rsidR="00AF62A6" w:rsidRPr="00756228">
        <w:rPr>
          <w:rFonts w:ascii="Times New Roman" w:hAnsi="Times New Roman" w:cs="Times New Roman"/>
          <w:sz w:val="28"/>
          <w:szCs w:val="28"/>
        </w:rPr>
        <w:t>и</w:t>
      </w:r>
      <w:proofErr w:type="gramEnd"/>
      <w:r w:rsidR="00AF62A6" w:rsidRPr="00756228">
        <w:rPr>
          <w:rFonts w:ascii="Times New Roman" w:hAnsi="Times New Roman" w:cs="Times New Roman"/>
          <w:sz w:val="28"/>
          <w:szCs w:val="28"/>
        </w:rPr>
        <w:t xml:space="preserve"> если отсутствуют основания для ее отклонения.</w:t>
      </w:r>
    </w:p>
    <w:p w:rsidR="00AF62A6" w:rsidRPr="00756228" w:rsidRDefault="00AF62A6" w:rsidP="00000546">
      <w:pPr>
        <w:pStyle w:val="ConsPlusNormal"/>
        <w:spacing w:before="220"/>
        <w:ind w:firstLine="709"/>
        <w:contextualSpacing/>
        <w:jc w:val="both"/>
        <w:rPr>
          <w:rFonts w:ascii="Times New Roman" w:hAnsi="Times New Roman" w:cs="Times New Roman"/>
          <w:sz w:val="28"/>
          <w:szCs w:val="28"/>
        </w:rPr>
      </w:pPr>
      <w:r w:rsidRPr="00756228">
        <w:rPr>
          <w:rFonts w:ascii="Times New Roman" w:hAnsi="Times New Roman" w:cs="Times New Roman"/>
          <w:sz w:val="28"/>
          <w:szCs w:val="28"/>
        </w:rPr>
        <w:lastRenderedPageBreak/>
        <w:t>Решение о соответствии заявки требованиям, указанным в объявлении о проведении отбора, принимается Министерством на дату получения результатов проверки представленных участником отбора информации и документов, поданных в составе заявки.</w:t>
      </w:r>
    </w:p>
    <w:p w:rsidR="00AF62A6" w:rsidRPr="00756228" w:rsidRDefault="00000546" w:rsidP="00000546">
      <w:pPr>
        <w:pStyle w:val="ConsPlusNormal"/>
        <w:spacing w:before="220"/>
        <w:ind w:left="540"/>
        <w:contextualSpacing/>
        <w:jc w:val="both"/>
        <w:rPr>
          <w:rFonts w:ascii="Times New Roman" w:hAnsi="Times New Roman" w:cs="Times New Roman"/>
          <w:sz w:val="28"/>
          <w:szCs w:val="28"/>
        </w:rPr>
      </w:pPr>
      <w:r>
        <w:rPr>
          <w:rFonts w:ascii="Times New Roman" w:hAnsi="Times New Roman" w:cs="Times New Roman"/>
          <w:sz w:val="28"/>
          <w:szCs w:val="28"/>
        </w:rPr>
        <w:t xml:space="preserve">37. </w:t>
      </w:r>
      <w:r w:rsidR="00AF62A6" w:rsidRPr="00756228">
        <w:rPr>
          <w:rFonts w:ascii="Times New Roman" w:hAnsi="Times New Roman" w:cs="Times New Roman"/>
          <w:sz w:val="28"/>
          <w:szCs w:val="28"/>
        </w:rPr>
        <w:t>На стадии рассмотрения заявки основаниями для отклонения заявки являются:</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несоответствие участника отбора требованиям, указанным в объявлении о проведении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непредставление (представление не в полном объеме) документов, указанных в объявлении о проведении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несоответствие представленных документов и (или) заявки требованиям, установленным в объявлении о проведении отбора;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г) недостоверность информации, содержащейся в документах, представленных в составе заявки.</w:t>
      </w:r>
    </w:p>
    <w:p w:rsidR="00AF62A6" w:rsidRPr="00756228"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38. </w:t>
      </w:r>
      <w:r w:rsidR="00AF62A6" w:rsidRPr="00756228">
        <w:rPr>
          <w:rFonts w:ascii="Times New Roman" w:hAnsi="Times New Roman" w:cs="Times New Roman"/>
          <w:sz w:val="28"/>
          <w:szCs w:val="28"/>
        </w:rPr>
        <w:t>По результатам рассмотрения заявок не позднее одного рабочего дня со дня окончания срока рассмотрения заявок Министерством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AF62A6" w:rsidRPr="00756228"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39. </w:t>
      </w:r>
      <w:r w:rsidR="00AF62A6" w:rsidRPr="00756228">
        <w:rPr>
          <w:rFonts w:ascii="Times New Roman" w:hAnsi="Times New Roman" w:cs="Times New Roman"/>
          <w:sz w:val="28"/>
          <w:szCs w:val="28"/>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AF62A6" w:rsidRPr="00756228"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40. </w:t>
      </w:r>
      <w:r w:rsidR="00AF62A6" w:rsidRPr="00756228">
        <w:rPr>
          <w:rFonts w:ascii="Times New Roman" w:hAnsi="Times New Roman" w:cs="Times New Roman"/>
          <w:sz w:val="28"/>
          <w:szCs w:val="28"/>
        </w:rPr>
        <w:t>Отбор признается несостоявшимся в следующих случаях:</w:t>
      </w:r>
    </w:p>
    <w:p w:rsidR="00AF62A6" w:rsidRPr="00756228" w:rsidRDefault="00AF62A6" w:rsidP="0000054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а) по окончании срока подачи заявок не подано ни одной заявки;</w:t>
      </w:r>
    </w:p>
    <w:p w:rsidR="00AF62A6" w:rsidRPr="00756228" w:rsidRDefault="00AF62A6" w:rsidP="0000054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б) по результатам рассмотрения заявок отклонены все заявки.</w:t>
      </w:r>
    </w:p>
    <w:p w:rsidR="00AF62A6" w:rsidRPr="00AB691F"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41. </w:t>
      </w:r>
      <w:r w:rsidR="00AF62A6" w:rsidRPr="00756228">
        <w:rPr>
          <w:rFonts w:ascii="Times New Roman" w:hAnsi="Times New Roman" w:cs="Times New Roman"/>
          <w:sz w:val="28"/>
          <w:szCs w:val="28"/>
        </w:rPr>
        <w:t xml:space="preserve">Ранжирование поступивших заявок осуществляется исходя из </w:t>
      </w:r>
      <w:r w:rsidR="00AF62A6" w:rsidRPr="00AB691F">
        <w:rPr>
          <w:rFonts w:ascii="Times New Roman" w:hAnsi="Times New Roman" w:cs="Times New Roman"/>
          <w:sz w:val="28"/>
          <w:szCs w:val="28"/>
        </w:rPr>
        <w:t>соответствия участников отбора очередности их поступления.</w:t>
      </w:r>
    </w:p>
    <w:p w:rsidR="00AF62A6" w:rsidRPr="00AB691F"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r w:rsidR="00AF62A6" w:rsidRPr="00AB691F">
        <w:rPr>
          <w:rFonts w:ascii="Times New Roman" w:hAnsi="Times New Roman" w:cs="Times New Roman"/>
          <w:sz w:val="28"/>
          <w:szCs w:val="28"/>
        </w:rPr>
        <w:t>Победителем отбора признается участник отбора в случае его соответствия критериям, требованиям и условиям, установленными настоящим Порядком</w:t>
      </w:r>
      <w:r w:rsidR="00AF62A6">
        <w:rPr>
          <w:rFonts w:ascii="Times New Roman" w:hAnsi="Times New Roman" w:cs="Times New Roman"/>
          <w:sz w:val="28"/>
          <w:szCs w:val="28"/>
        </w:rPr>
        <w:t>, по результатам р</w:t>
      </w:r>
      <w:r w:rsidR="00AF62A6" w:rsidRPr="0088646B">
        <w:rPr>
          <w:rFonts w:ascii="Times New Roman" w:hAnsi="Times New Roman" w:cs="Times New Roman"/>
          <w:sz w:val="28"/>
          <w:szCs w:val="28"/>
        </w:rPr>
        <w:t>анжировани</w:t>
      </w:r>
      <w:r w:rsidR="00AF62A6">
        <w:rPr>
          <w:rFonts w:ascii="Times New Roman" w:hAnsi="Times New Roman" w:cs="Times New Roman"/>
          <w:sz w:val="28"/>
          <w:szCs w:val="28"/>
        </w:rPr>
        <w:t>я</w:t>
      </w:r>
      <w:r w:rsidR="00AF62A6" w:rsidRPr="0088646B">
        <w:rPr>
          <w:rFonts w:ascii="Times New Roman" w:hAnsi="Times New Roman" w:cs="Times New Roman"/>
          <w:sz w:val="28"/>
          <w:szCs w:val="28"/>
        </w:rPr>
        <w:t xml:space="preserve"> поступивших заявок исходя из очередности их поступления.</w:t>
      </w:r>
    </w:p>
    <w:p w:rsidR="00AF62A6" w:rsidRPr="00756228" w:rsidRDefault="00000546" w:rsidP="00000546">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43. </w:t>
      </w:r>
      <w:r w:rsidR="00AF62A6" w:rsidRPr="00AB691F">
        <w:rPr>
          <w:rFonts w:ascii="Times New Roman" w:hAnsi="Times New Roman" w:cs="Times New Roman"/>
          <w:sz w:val="28"/>
          <w:szCs w:val="28"/>
        </w:rPr>
        <w:t>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w:t>
      </w:r>
      <w:r w:rsidR="00AF62A6" w:rsidRPr="00756228">
        <w:rPr>
          <w:rFonts w:ascii="Times New Roman" w:hAnsi="Times New Roman" w:cs="Times New Roman"/>
          <w:sz w:val="28"/>
          <w:szCs w:val="28"/>
        </w:rPr>
        <w:t xml:space="preserve">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Министерства не позднее 14-го календарного дня, следующего за днем определения победителя отбора, включающего следующие сведения:</w:t>
      </w:r>
    </w:p>
    <w:p w:rsidR="00AF62A6" w:rsidRPr="00756228" w:rsidRDefault="00AF62A6" w:rsidP="0000054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дату, время и место проведения рассмотрения заявок;</w:t>
      </w:r>
    </w:p>
    <w:p w:rsidR="00AF62A6" w:rsidRPr="00756228" w:rsidRDefault="00AF62A6" w:rsidP="0000054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lastRenderedPageBreak/>
        <w:t>информацию об участниках отбора, заявки которых были рассмотрены;</w:t>
      </w:r>
    </w:p>
    <w:p w:rsidR="00AF62A6" w:rsidRPr="00AB691F" w:rsidRDefault="00AF62A6" w:rsidP="0000054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информацию об участниках отбора, заявки которых были отклонены, с указанием </w:t>
      </w:r>
      <w:r w:rsidRPr="00AB691F">
        <w:rPr>
          <w:rFonts w:ascii="Times New Roman" w:hAnsi="Times New Roman" w:cs="Times New Roman"/>
          <w:sz w:val="28"/>
          <w:szCs w:val="28"/>
        </w:rPr>
        <w:t>причин их отклонения, в том числе положений объявления о проведении отбора, которым не соответствуют такие заявки;</w:t>
      </w:r>
    </w:p>
    <w:p w:rsidR="00AF62A6" w:rsidRDefault="00AF62A6" w:rsidP="00AF62A6">
      <w:pPr>
        <w:pStyle w:val="ConsPlusNormal"/>
        <w:spacing w:before="220"/>
        <w:ind w:firstLine="540"/>
        <w:contextualSpacing/>
        <w:jc w:val="both"/>
        <w:rPr>
          <w:rFonts w:ascii="Times New Roman" w:hAnsi="Times New Roman" w:cs="Times New Roman"/>
          <w:sz w:val="28"/>
          <w:szCs w:val="28"/>
        </w:rPr>
      </w:pPr>
      <w:r w:rsidRPr="00AB691F">
        <w:rPr>
          <w:rFonts w:ascii="Times New Roman" w:hAnsi="Times New Roman" w:cs="Times New Roman"/>
          <w:sz w:val="28"/>
          <w:szCs w:val="28"/>
        </w:rPr>
        <w:t>наименование получателя субсидии, с которым (которыми) заключается соглашение, и размер предоставляемой ему субсидии</w:t>
      </w:r>
      <w:r w:rsidRPr="00756228">
        <w:rPr>
          <w:rFonts w:ascii="Times New Roman" w:hAnsi="Times New Roman" w:cs="Times New Roman"/>
          <w:sz w:val="28"/>
          <w:szCs w:val="28"/>
        </w:rPr>
        <w:t>.</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p>
    <w:p w:rsidR="00AF62A6" w:rsidRPr="00756228" w:rsidRDefault="00AF62A6" w:rsidP="00AF62A6">
      <w:pPr>
        <w:pStyle w:val="ConsPlusTitle"/>
        <w:ind w:firstLine="540"/>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VII. Порядок заключения соглашений и перечисления субсидии</w:t>
      </w:r>
    </w:p>
    <w:p w:rsidR="00AF62A6" w:rsidRPr="00756228" w:rsidRDefault="00315FD7" w:rsidP="00315FD7">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44. </w:t>
      </w:r>
      <w:r w:rsidR="00AF62A6" w:rsidRPr="00756228">
        <w:rPr>
          <w:rFonts w:ascii="Times New Roman" w:hAnsi="Times New Roman" w:cs="Times New Roman"/>
          <w:sz w:val="28"/>
          <w:szCs w:val="28"/>
        </w:rPr>
        <w:t xml:space="preserve">По результатам отбора Министерством с победителем отбора заключается соглашение в соответствии с типовой формой, установленной Министерством финансов Российской Федерации не </w:t>
      </w:r>
      <w:r w:rsidR="00AF62A6" w:rsidRPr="0001566B">
        <w:rPr>
          <w:rFonts w:ascii="Times New Roman" w:hAnsi="Times New Roman" w:cs="Times New Roman"/>
          <w:sz w:val="28"/>
          <w:szCs w:val="28"/>
        </w:rPr>
        <w:t>позднее 20-го рабочего</w:t>
      </w:r>
      <w:r w:rsidR="00AF62A6" w:rsidRPr="00756228">
        <w:rPr>
          <w:rFonts w:ascii="Times New Roman" w:hAnsi="Times New Roman" w:cs="Times New Roman"/>
          <w:sz w:val="28"/>
          <w:szCs w:val="28"/>
        </w:rPr>
        <w:t xml:space="preserve"> дня после определения победителя отбора.</w:t>
      </w:r>
    </w:p>
    <w:p w:rsidR="00AF62A6" w:rsidRPr="00756228" w:rsidRDefault="00AF62A6" w:rsidP="00315FD7">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w:t>
      </w:r>
      <w:proofErr w:type="spellStart"/>
      <w:r w:rsidRPr="00756228">
        <w:rPr>
          <w:rFonts w:ascii="Times New Roman" w:hAnsi="Times New Roman" w:cs="Times New Roman"/>
          <w:sz w:val="28"/>
          <w:szCs w:val="28"/>
        </w:rPr>
        <w:t>недостижении</w:t>
      </w:r>
      <w:proofErr w:type="spellEnd"/>
      <w:r w:rsidRPr="00756228">
        <w:rPr>
          <w:rFonts w:ascii="Times New Roman" w:hAnsi="Times New Roman" w:cs="Times New Roman"/>
          <w:sz w:val="28"/>
          <w:szCs w:val="28"/>
        </w:rPr>
        <w:t xml:space="preserve"> согласия по новым условиям.</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При необходимости Министерство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Министерством финансов Российской Федерации.</w:t>
      </w:r>
    </w:p>
    <w:p w:rsidR="00AF62A6" w:rsidRPr="00756228" w:rsidRDefault="00315FD7" w:rsidP="00315FD7">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45. </w:t>
      </w:r>
      <w:r w:rsidR="00AF62A6" w:rsidRPr="00756228">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w:t>
      </w:r>
      <w:r>
        <w:rPr>
          <w:rFonts w:ascii="Times New Roman" w:hAnsi="Times New Roman" w:cs="Times New Roman"/>
          <w:sz w:val="28"/>
          <w:szCs w:val="28"/>
        </w:rPr>
        <w:t xml:space="preserve"> физическим лицом, в том числе</w:t>
      </w:r>
      <w:r w:rsidRPr="00756228">
        <w:rPr>
          <w:rFonts w:ascii="Times New Roman" w:hAnsi="Times New Roman" w:cs="Times New Roman"/>
          <w:sz w:val="28"/>
          <w:szCs w:val="28"/>
        </w:rPr>
        <w:t xml:space="preserve">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Татарстан.</w:t>
      </w:r>
    </w:p>
    <w:p w:rsidR="00AF62A6" w:rsidRPr="00756228" w:rsidRDefault="00315FD7" w:rsidP="00315FD7">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46. </w:t>
      </w:r>
      <w:r w:rsidR="00AF62A6" w:rsidRPr="00756228">
        <w:rPr>
          <w:rFonts w:ascii="Times New Roman" w:hAnsi="Times New Roman" w:cs="Times New Roman"/>
          <w:sz w:val="28"/>
          <w:szCs w:val="28"/>
        </w:rPr>
        <w:t>Министерство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AF62A6" w:rsidRPr="00155F89" w:rsidRDefault="00315FD7" w:rsidP="00315FD7">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47. </w:t>
      </w:r>
      <w:r w:rsidR="00AF62A6" w:rsidRPr="00155F89">
        <w:rPr>
          <w:rFonts w:ascii="Times New Roman" w:hAnsi="Times New Roman" w:cs="Times New Roman"/>
          <w:sz w:val="28"/>
          <w:szCs w:val="28"/>
        </w:rPr>
        <w:t xml:space="preserve">В случае отказа Министерством от заключения соглашения с победителем </w:t>
      </w:r>
      <w:r w:rsidR="00AF62A6" w:rsidRPr="00155F89">
        <w:rPr>
          <w:rFonts w:ascii="Times New Roman" w:hAnsi="Times New Roman" w:cs="Times New Roman"/>
          <w:sz w:val="28"/>
          <w:szCs w:val="28"/>
        </w:rPr>
        <w:lastRenderedPageBreak/>
        <w:t xml:space="preserve">отбора по основаниям, предусмотренным пунктом 46 настоящего Порядка, отказа победителя отбора от заключения соглашения, </w:t>
      </w:r>
      <w:proofErr w:type="spellStart"/>
      <w:r w:rsidR="00AF62A6" w:rsidRPr="00155F89">
        <w:rPr>
          <w:rFonts w:ascii="Times New Roman" w:hAnsi="Times New Roman" w:cs="Times New Roman"/>
          <w:sz w:val="28"/>
          <w:szCs w:val="28"/>
        </w:rPr>
        <w:t>неподписания</w:t>
      </w:r>
      <w:proofErr w:type="spellEnd"/>
      <w:r w:rsidR="00AF62A6" w:rsidRPr="00155F89">
        <w:rPr>
          <w:rFonts w:ascii="Times New Roman" w:hAnsi="Times New Roman" w:cs="Times New Roman"/>
          <w:sz w:val="28"/>
          <w:szCs w:val="28"/>
        </w:rPr>
        <w:t xml:space="preserve"> победителем отбора соглашения в срок, определенный объявлением о проведении отбора, Министерство направляет </w:t>
      </w:r>
      <w:r w:rsidR="00AF62A6">
        <w:rPr>
          <w:rFonts w:ascii="Times New Roman" w:hAnsi="Times New Roman" w:cs="Times New Roman"/>
          <w:sz w:val="28"/>
          <w:szCs w:val="28"/>
        </w:rPr>
        <w:t xml:space="preserve">предложение о заключении соглашения </w:t>
      </w:r>
      <w:r w:rsidR="00AF62A6" w:rsidRPr="00155F89">
        <w:rPr>
          <w:rFonts w:ascii="Times New Roman" w:hAnsi="Times New Roman" w:cs="Times New Roman"/>
          <w:sz w:val="28"/>
          <w:szCs w:val="28"/>
        </w:rPr>
        <w:t>ин</w:t>
      </w:r>
      <w:r w:rsidR="00AF62A6">
        <w:rPr>
          <w:rFonts w:ascii="Times New Roman" w:hAnsi="Times New Roman" w:cs="Times New Roman"/>
          <w:sz w:val="28"/>
          <w:szCs w:val="28"/>
        </w:rPr>
        <w:t>ому</w:t>
      </w:r>
      <w:r w:rsidR="00AF62A6" w:rsidRPr="00155F89">
        <w:rPr>
          <w:rFonts w:ascii="Times New Roman" w:hAnsi="Times New Roman" w:cs="Times New Roman"/>
          <w:sz w:val="28"/>
          <w:szCs w:val="28"/>
        </w:rPr>
        <w:t xml:space="preserve"> участнику отбора,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 участника отбора, признанного победителем.</w:t>
      </w:r>
    </w:p>
    <w:p w:rsidR="00AF62A6" w:rsidRPr="00756228" w:rsidRDefault="00791DFA"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48. </w:t>
      </w:r>
      <w:r w:rsidR="00AF62A6" w:rsidRPr="00155F89">
        <w:rPr>
          <w:rFonts w:ascii="Times New Roman" w:hAnsi="Times New Roman" w:cs="Times New Roman"/>
          <w:sz w:val="28"/>
          <w:szCs w:val="28"/>
        </w:rPr>
        <w:t>Получатель</w:t>
      </w:r>
      <w:r w:rsidR="00AF62A6" w:rsidRPr="00756228">
        <w:rPr>
          <w:rFonts w:ascii="Times New Roman" w:hAnsi="Times New Roman" w:cs="Times New Roman"/>
          <w:sz w:val="28"/>
          <w:szCs w:val="28"/>
        </w:rPr>
        <w:t xml:space="preserve">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AF62A6" w:rsidRPr="00756228" w:rsidRDefault="00791DFA"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49. </w:t>
      </w:r>
      <w:r w:rsidR="00AF62A6" w:rsidRPr="00756228">
        <w:rPr>
          <w:rFonts w:ascii="Times New Roman" w:hAnsi="Times New Roman" w:cs="Times New Roman"/>
          <w:sz w:val="28"/>
          <w:szCs w:val="28"/>
        </w:rPr>
        <w:t xml:space="preserve">Для получения субсидии за отчетный месяц получатель субсидии представляет в Министерство ежемесячно, </w:t>
      </w:r>
      <w:r w:rsidR="00AF62A6">
        <w:rPr>
          <w:rFonts w:ascii="Times New Roman" w:hAnsi="Times New Roman" w:cs="Times New Roman"/>
          <w:sz w:val="28"/>
          <w:szCs w:val="28"/>
        </w:rPr>
        <w:t>не позднее последнего числа</w:t>
      </w:r>
      <w:r w:rsidR="00AF62A6" w:rsidRPr="00756228">
        <w:rPr>
          <w:rFonts w:ascii="Times New Roman" w:hAnsi="Times New Roman" w:cs="Times New Roman"/>
          <w:sz w:val="28"/>
          <w:szCs w:val="28"/>
        </w:rPr>
        <w:t xml:space="preserve"> месяца, следующего за отчетным, следующие документы:</w:t>
      </w:r>
    </w:p>
    <w:p w:rsidR="00AF62A6" w:rsidRDefault="00AF62A6" w:rsidP="00791DFA">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отчет о произведенных расходах и полученных доходах от осуществления пассажирских перевозок </w:t>
      </w:r>
      <w:r w:rsidR="007D1DD6">
        <w:rPr>
          <w:rFonts w:ascii="Times New Roman" w:hAnsi="Times New Roman" w:cs="Times New Roman"/>
          <w:sz w:val="28"/>
          <w:szCs w:val="28"/>
        </w:rPr>
        <w:t xml:space="preserve">водным </w:t>
      </w:r>
      <w:r w:rsidRPr="00756228">
        <w:rPr>
          <w:rFonts w:ascii="Times New Roman" w:hAnsi="Times New Roman" w:cs="Times New Roman"/>
          <w:sz w:val="28"/>
          <w:szCs w:val="28"/>
        </w:rPr>
        <w:t xml:space="preserve">транспортом в пригородном сообщении на территории Республики Татарстан и размере недополученных доходов в связи с государственным регулированием тарифов (технико-экономические показатели </w:t>
      </w:r>
      <w:r w:rsidRPr="0001566B">
        <w:rPr>
          <w:rFonts w:ascii="Times New Roman" w:hAnsi="Times New Roman" w:cs="Times New Roman"/>
          <w:sz w:val="28"/>
          <w:szCs w:val="28"/>
        </w:rPr>
        <w:t>работы получателя субсидии), подписанный руководителем и главным бухгалтером получателя субсидии и скрепленный печатью (при наличии) получателя субсидии;</w:t>
      </w:r>
    </w:p>
    <w:p w:rsidR="007D1DD6" w:rsidRPr="0001566B" w:rsidRDefault="007D1DD6" w:rsidP="00791DFA">
      <w:pPr>
        <w:pStyle w:val="ConsPlusNormal"/>
        <w:spacing w:before="220"/>
        <w:ind w:firstLine="567"/>
        <w:contextualSpacing/>
        <w:jc w:val="both"/>
        <w:rPr>
          <w:rFonts w:ascii="Times New Roman" w:hAnsi="Times New Roman" w:cs="Times New Roman"/>
          <w:sz w:val="28"/>
          <w:szCs w:val="28"/>
        </w:rPr>
      </w:pPr>
      <w:r w:rsidRPr="007D1DD6">
        <w:rPr>
          <w:rFonts w:ascii="Times New Roman" w:hAnsi="Times New Roman" w:cs="Times New Roman"/>
          <w:sz w:val="28"/>
          <w:szCs w:val="28"/>
        </w:rPr>
        <w:t>отчет о предоставлении льгот по оплате проезда отдельным категориям граждан и размере выпадающих доходов от перевозки отдельных категорий граждан водным транспортом в пригородном сообщении на территории Республики Татарстан, подписанный руководителем и главным бухгалтером получателя субсидии и скрепленный печатью (п</w:t>
      </w:r>
      <w:r>
        <w:rPr>
          <w:rFonts w:ascii="Times New Roman" w:hAnsi="Times New Roman" w:cs="Times New Roman"/>
          <w:sz w:val="28"/>
          <w:szCs w:val="28"/>
        </w:rPr>
        <w:t>ри наличии) получателя субсидии;</w:t>
      </w:r>
    </w:p>
    <w:p w:rsidR="00AF62A6" w:rsidRPr="00B21C5C" w:rsidRDefault="00AF62A6" w:rsidP="00AF62A6">
      <w:pPr>
        <w:pStyle w:val="ConsPlusNormal"/>
        <w:spacing w:before="220"/>
        <w:ind w:firstLine="539"/>
        <w:contextualSpacing/>
        <w:jc w:val="both"/>
        <w:rPr>
          <w:rFonts w:ascii="Times New Roman" w:hAnsi="Times New Roman" w:cs="Times New Roman"/>
          <w:sz w:val="28"/>
          <w:szCs w:val="28"/>
        </w:rPr>
      </w:pPr>
      <w:r w:rsidRPr="007772E4">
        <w:rPr>
          <w:rFonts w:ascii="Times New Roman" w:hAnsi="Times New Roman" w:cs="Times New Roman"/>
          <w:sz w:val="28"/>
          <w:szCs w:val="28"/>
        </w:rPr>
        <w:t>документы, под</w:t>
      </w:r>
      <w:r w:rsidR="007D1DD6" w:rsidRPr="007772E4">
        <w:rPr>
          <w:rFonts w:ascii="Times New Roman" w:hAnsi="Times New Roman" w:cs="Times New Roman"/>
          <w:sz w:val="28"/>
          <w:szCs w:val="28"/>
        </w:rPr>
        <w:t>тверждающие объем осуществленных работ и понесенных расходов в межнавигационный период</w:t>
      </w:r>
      <w:r w:rsidRPr="007772E4">
        <w:rPr>
          <w:rFonts w:ascii="Times New Roman" w:hAnsi="Times New Roman" w:cs="Times New Roman"/>
          <w:sz w:val="28"/>
          <w:szCs w:val="28"/>
        </w:rPr>
        <w:t>.</w:t>
      </w:r>
    </w:p>
    <w:p w:rsidR="00AF62A6" w:rsidRPr="00B21C5C" w:rsidRDefault="00791DFA"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50. </w:t>
      </w:r>
      <w:r w:rsidR="00AF62A6" w:rsidRPr="00B21C5C">
        <w:rPr>
          <w:rFonts w:ascii="Times New Roman" w:hAnsi="Times New Roman" w:cs="Times New Roman"/>
          <w:sz w:val="28"/>
          <w:szCs w:val="28"/>
        </w:rPr>
        <w:t xml:space="preserve">Для получения субсидии за декабрь текущего финансового года получатель субсидии представляет в Министерство до 25 декабря текущего финансового года документы, указанные в пункте 49 настоящего Порядка. В срок не </w:t>
      </w:r>
      <w:r w:rsidR="00AF62A6" w:rsidRPr="0001566B">
        <w:rPr>
          <w:rFonts w:ascii="Times New Roman" w:hAnsi="Times New Roman" w:cs="Times New Roman"/>
          <w:sz w:val="28"/>
          <w:szCs w:val="28"/>
        </w:rPr>
        <w:t>позднее 31 января очередного</w:t>
      </w:r>
      <w:r w:rsidR="00AF62A6" w:rsidRPr="00B21C5C">
        <w:rPr>
          <w:rFonts w:ascii="Times New Roman" w:hAnsi="Times New Roman" w:cs="Times New Roman"/>
          <w:sz w:val="28"/>
          <w:szCs w:val="28"/>
        </w:rPr>
        <w:t xml:space="preserve"> финансового года корректируются платежи за декабрь текущего финансового года.</w:t>
      </w:r>
    </w:p>
    <w:p w:rsidR="00AF62A6" w:rsidRDefault="00791DFA"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51. </w:t>
      </w:r>
      <w:r w:rsidR="00AF62A6" w:rsidRPr="00756228">
        <w:rPr>
          <w:rFonts w:ascii="Times New Roman" w:hAnsi="Times New Roman" w:cs="Times New Roman"/>
          <w:sz w:val="28"/>
          <w:szCs w:val="28"/>
        </w:rPr>
        <w:t>Отчеты, указанные в пункте 49 настоящего Порядка, представляются по установленным Министерством формам.</w:t>
      </w:r>
    </w:p>
    <w:p w:rsidR="00AF62A6" w:rsidRPr="00756228" w:rsidRDefault="00791DFA"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52. </w:t>
      </w:r>
      <w:r w:rsidR="00AF62A6" w:rsidRPr="00756228">
        <w:rPr>
          <w:rFonts w:ascii="Times New Roman" w:hAnsi="Times New Roman" w:cs="Times New Roman"/>
          <w:sz w:val="28"/>
          <w:szCs w:val="28"/>
        </w:rPr>
        <w:t>Министерство:</w:t>
      </w:r>
    </w:p>
    <w:p w:rsidR="00AF62A6" w:rsidRPr="00756228" w:rsidRDefault="00AF62A6" w:rsidP="00791DFA">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регистрирует документы, указанные в пункте 49 настоящего Порядка, в день их поступления;</w:t>
      </w:r>
    </w:p>
    <w:p w:rsidR="00AF62A6" w:rsidRPr="00756228" w:rsidRDefault="00AF62A6" w:rsidP="00791DFA">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rsidR="00AF62A6" w:rsidRPr="00756228" w:rsidRDefault="00BA0397" w:rsidP="00791DFA">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53. </w:t>
      </w:r>
      <w:r w:rsidR="00AF62A6" w:rsidRPr="00756228">
        <w:rPr>
          <w:rFonts w:ascii="Times New Roman" w:hAnsi="Times New Roman" w:cs="Times New Roman"/>
          <w:sz w:val="28"/>
          <w:szCs w:val="28"/>
        </w:rPr>
        <w:t>Основаниями для отказа в предоставлении субсидии за отчетный месяц являются:</w:t>
      </w:r>
    </w:p>
    <w:p w:rsidR="00AF62A6" w:rsidRPr="00756228" w:rsidRDefault="00AF62A6" w:rsidP="00AF62A6">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несоответствие представленных получателем субсидии документов требованиям, определенным пунктом 49 настоящего Порядка, или непредставление </w:t>
      </w:r>
      <w:r w:rsidRPr="00756228">
        <w:rPr>
          <w:rFonts w:ascii="Times New Roman" w:hAnsi="Times New Roman" w:cs="Times New Roman"/>
          <w:sz w:val="28"/>
          <w:szCs w:val="28"/>
        </w:rPr>
        <w:lastRenderedPageBreak/>
        <w:t>(представление не в полном объеме) указанных документов;</w:t>
      </w:r>
    </w:p>
    <w:p w:rsidR="00AF62A6" w:rsidRPr="00756228" w:rsidRDefault="00AF62A6" w:rsidP="00AF62A6">
      <w:pPr>
        <w:pStyle w:val="ConsPlusNormal"/>
        <w:spacing w:before="220"/>
        <w:ind w:firstLine="539"/>
        <w:contextualSpacing/>
        <w:jc w:val="both"/>
        <w:rPr>
          <w:rFonts w:ascii="Times New Roman" w:hAnsi="Times New Roman" w:cs="Times New Roman"/>
          <w:sz w:val="28"/>
          <w:szCs w:val="28"/>
        </w:rPr>
      </w:pPr>
      <w:r w:rsidRPr="00756228">
        <w:rPr>
          <w:rFonts w:ascii="Times New Roman" w:hAnsi="Times New Roman" w:cs="Times New Roman"/>
          <w:sz w:val="28"/>
          <w:szCs w:val="28"/>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AF62A6" w:rsidRPr="00756228" w:rsidRDefault="00AF62A6" w:rsidP="00AF62A6">
      <w:pPr>
        <w:pStyle w:val="ConsPlusTitle"/>
        <w:ind w:firstLine="539"/>
        <w:contextualSpacing/>
        <w:jc w:val="center"/>
        <w:outlineLvl w:val="1"/>
        <w:rPr>
          <w:rFonts w:ascii="Times New Roman" w:hAnsi="Times New Roman" w:cs="Times New Roman"/>
          <w:sz w:val="28"/>
          <w:szCs w:val="28"/>
        </w:rPr>
      </w:pPr>
      <w:r w:rsidRPr="00756228">
        <w:rPr>
          <w:rFonts w:ascii="Times New Roman" w:hAnsi="Times New Roman" w:cs="Times New Roman"/>
          <w:sz w:val="28"/>
          <w:szCs w:val="28"/>
        </w:rPr>
        <w:t>VIII. Порядок предоставления отчетности, осуществления</w:t>
      </w:r>
    </w:p>
    <w:p w:rsidR="00AF62A6" w:rsidRPr="00756228" w:rsidRDefault="00AF62A6" w:rsidP="00AF62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контроля (мониторинга) за соблюдением условий и порядка</w:t>
      </w:r>
    </w:p>
    <w:p w:rsidR="00AF62A6" w:rsidRDefault="00AF62A6" w:rsidP="00AF62A6">
      <w:pPr>
        <w:pStyle w:val="ConsPlusTitle"/>
        <w:ind w:firstLine="540"/>
        <w:contextualSpacing/>
        <w:jc w:val="center"/>
        <w:rPr>
          <w:rFonts w:ascii="Times New Roman" w:hAnsi="Times New Roman" w:cs="Times New Roman"/>
          <w:sz w:val="28"/>
          <w:szCs w:val="28"/>
        </w:rPr>
      </w:pPr>
      <w:r w:rsidRPr="00756228">
        <w:rPr>
          <w:rFonts w:ascii="Times New Roman" w:hAnsi="Times New Roman" w:cs="Times New Roman"/>
          <w:sz w:val="28"/>
          <w:szCs w:val="28"/>
        </w:rPr>
        <w:t>предоставления субсидии и ответственности за их нарушение</w:t>
      </w:r>
    </w:p>
    <w:p w:rsidR="00AF62A6" w:rsidRPr="00756228" w:rsidRDefault="00AF62A6" w:rsidP="00AF62A6">
      <w:pPr>
        <w:pStyle w:val="ConsPlusTitle"/>
        <w:ind w:firstLine="540"/>
        <w:contextualSpacing/>
        <w:jc w:val="center"/>
        <w:rPr>
          <w:rFonts w:ascii="Times New Roman" w:hAnsi="Times New Roman" w:cs="Times New Roman"/>
          <w:sz w:val="28"/>
          <w:szCs w:val="28"/>
        </w:rPr>
      </w:pPr>
    </w:p>
    <w:p w:rsidR="00AF62A6" w:rsidRPr="00756228" w:rsidRDefault="005124DE" w:rsidP="005124DE">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54. </w:t>
      </w:r>
      <w:r w:rsidR="00AF62A6" w:rsidRPr="00756228">
        <w:rPr>
          <w:rFonts w:ascii="Times New Roman" w:hAnsi="Times New Roman" w:cs="Times New Roman"/>
          <w:sz w:val="28"/>
          <w:szCs w:val="28"/>
        </w:rPr>
        <w:t xml:space="preserve">Получатель субсидии представляет отчет о достижении значения результата предоставления субсидии в системе «Электронный бюджет» ежеквартально, </w:t>
      </w:r>
      <w:r w:rsidR="00AF62A6">
        <w:rPr>
          <w:rFonts w:ascii="Times New Roman" w:hAnsi="Times New Roman" w:cs="Times New Roman"/>
          <w:sz w:val="28"/>
          <w:szCs w:val="28"/>
        </w:rPr>
        <w:t>не позднее последнего числа</w:t>
      </w:r>
      <w:r w:rsidR="00AF62A6" w:rsidRPr="00756228">
        <w:rPr>
          <w:rFonts w:ascii="Times New Roman" w:hAnsi="Times New Roman" w:cs="Times New Roman"/>
          <w:sz w:val="28"/>
          <w:szCs w:val="28"/>
        </w:rPr>
        <w:t xml:space="preserve"> месяца, следующего за отчетным кварталом, годовой отчет - не позднее </w:t>
      </w:r>
      <w:r w:rsidR="00AF62A6">
        <w:rPr>
          <w:rFonts w:ascii="Times New Roman" w:hAnsi="Times New Roman" w:cs="Times New Roman"/>
          <w:sz w:val="28"/>
          <w:szCs w:val="28"/>
        </w:rPr>
        <w:t>31</w:t>
      </w:r>
      <w:r w:rsidR="00AF62A6" w:rsidRPr="00756228">
        <w:rPr>
          <w:rFonts w:ascii="Times New Roman" w:hAnsi="Times New Roman" w:cs="Times New Roman"/>
          <w:sz w:val="28"/>
          <w:szCs w:val="28"/>
        </w:rPr>
        <w:t xml:space="preserve"> </w:t>
      </w:r>
      <w:r w:rsidR="00AF62A6">
        <w:rPr>
          <w:rFonts w:ascii="Times New Roman" w:hAnsi="Times New Roman" w:cs="Times New Roman"/>
          <w:sz w:val="28"/>
          <w:szCs w:val="28"/>
        </w:rPr>
        <w:t>января</w:t>
      </w:r>
      <w:r w:rsidR="00AF62A6" w:rsidRPr="00756228">
        <w:rPr>
          <w:rFonts w:ascii="Times New Roman" w:hAnsi="Times New Roman" w:cs="Times New Roman"/>
          <w:sz w:val="28"/>
          <w:szCs w:val="28"/>
        </w:rPr>
        <w:t xml:space="preserve">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Получатель субсидии, являющийся субъектом микропредпринимательства в соответствии с Федеральным законом от 24 июля 2007 года № 209-ФЗ «О развитии малого и среднего предпринимательства в Российской Федерации», представляет отчет о достижении значения результата предоставления субсидии в системе «Электронный бюджет» один раз, не позднее 1 февраля года, следующего за годом предоставления субсидии, по форме, предусмотренной типовой формой, установленной Министерством финансов Российской Федерации для соглашений.</w:t>
      </w:r>
    </w:p>
    <w:p w:rsidR="00AF62A6" w:rsidRPr="00756228" w:rsidRDefault="005124DE" w:rsidP="005124D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55. </w:t>
      </w:r>
      <w:r w:rsidR="00AF62A6" w:rsidRPr="00756228">
        <w:rPr>
          <w:rFonts w:ascii="Times New Roman" w:hAnsi="Times New Roman" w:cs="Times New Roman"/>
          <w:sz w:val="28"/>
          <w:szCs w:val="28"/>
        </w:rPr>
        <w:t>Министерство осуществляет проверку отчета о достижении значения результата предоставления субсидии в срок, не превышающий 60 рабочих дней со дня предоставления указанного отчета.</w:t>
      </w:r>
    </w:p>
    <w:p w:rsidR="00AF62A6" w:rsidRPr="00756228" w:rsidRDefault="005124DE" w:rsidP="005124D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56. </w:t>
      </w:r>
      <w:r w:rsidR="00AF62A6" w:rsidRPr="00756228">
        <w:rPr>
          <w:rFonts w:ascii="Times New Roman" w:hAnsi="Times New Roman" w:cs="Times New Roman"/>
          <w:sz w:val="28"/>
          <w:szCs w:val="28"/>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AF62A6" w:rsidRPr="00192F79"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Мониторинг достижения результатов предоставления субсидии для получателя субсидии, являющегося субъектом микропредпринимательства в соответствии с Федеральным законом от 24 июля 2007 года № 209-ФЗ «О развитии малого и среднего </w:t>
      </w:r>
      <w:r w:rsidRPr="00192F79">
        <w:rPr>
          <w:rFonts w:ascii="Times New Roman" w:hAnsi="Times New Roman" w:cs="Times New Roman"/>
          <w:sz w:val="28"/>
          <w:szCs w:val="28"/>
        </w:rPr>
        <w:t>предпринимательства в Российской Федерации», проводится один раз в год.</w:t>
      </w:r>
    </w:p>
    <w:p w:rsidR="00AF62A6" w:rsidRPr="00192F79" w:rsidRDefault="005124DE" w:rsidP="005124D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57. </w:t>
      </w:r>
      <w:r w:rsidR="00AF62A6" w:rsidRPr="00192F79">
        <w:rPr>
          <w:rFonts w:ascii="Times New Roman" w:hAnsi="Times New Roman" w:cs="Times New Roman"/>
          <w:sz w:val="28"/>
          <w:szCs w:val="28"/>
        </w:rPr>
        <w:t>Министерство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AF62A6" w:rsidRPr="00756228" w:rsidRDefault="00AF62A6" w:rsidP="005124DE">
      <w:pPr>
        <w:pStyle w:val="ConsPlusNormal"/>
        <w:spacing w:before="220"/>
        <w:ind w:firstLine="567"/>
        <w:contextualSpacing/>
        <w:jc w:val="both"/>
        <w:rPr>
          <w:rFonts w:ascii="Times New Roman" w:hAnsi="Times New Roman" w:cs="Times New Roman"/>
          <w:sz w:val="28"/>
          <w:szCs w:val="28"/>
        </w:rPr>
      </w:pPr>
      <w:r w:rsidRPr="00756228">
        <w:rPr>
          <w:rFonts w:ascii="Times New Roman" w:hAnsi="Times New Roman" w:cs="Times New Roman"/>
          <w:sz w:val="28"/>
          <w:szCs w:val="28"/>
        </w:rPr>
        <w:t>Органы государственного финансового контроля осуществляют проверку в соответствии со статьями 268</w:t>
      </w:r>
      <w:r w:rsidRPr="00756228">
        <w:rPr>
          <w:rFonts w:ascii="Times New Roman" w:hAnsi="Times New Roman" w:cs="Times New Roman"/>
          <w:sz w:val="28"/>
          <w:szCs w:val="28"/>
          <w:vertAlign w:val="superscript"/>
        </w:rPr>
        <w:t xml:space="preserve">1 </w:t>
      </w:r>
      <w:r w:rsidRPr="00756228">
        <w:rPr>
          <w:rFonts w:ascii="Times New Roman" w:hAnsi="Times New Roman" w:cs="Times New Roman"/>
          <w:sz w:val="28"/>
          <w:szCs w:val="28"/>
        </w:rPr>
        <w:t>и 269</w:t>
      </w:r>
      <w:r w:rsidRPr="00756228">
        <w:rPr>
          <w:rFonts w:ascii="Times New Roman" w:hAnsi="Times New Roman" w:cs="Times New Roman"/>
          <w:sz w:val="28"/>
          <w:szCs w:val="28"/>
          <w:vertAlign w:val="superscript"/>
        </w:rPr>
        <w:t xml:space="preserve">2 </w:t>
      </w:r>
      <w:r w:rsidRPr="00756228">
        <w:rPr>
          <w:rFonts w:ascii="Times New Roman" w:hAnsi="Times New Roman" w:cs="Times New Roman"/>
          <w:sz w:val="28"/>
          <w:szCs w:val="28"/>
        </w:rPr>
        <w:t>Бюджетного кодекса Российской Федерации.</w:t>
      </w:r>
    </w:p>
    <w:p w:rsidR="00AF62A6" w:rsidRPr="00756228" w:rsidRDefault="005124DE" w:rsidP="005124D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58. </w:t>
      </w:r>
      <w:r w:rsidR="00AF62A6" w:rsidRPr="00756228">
        <w:rPr>
          <w:rFonts w:ascii="Times New Roman" w:hAnsi="Times New Roman" w:cs="Times New Roman"/>
          <w:sz w:val="28"/>
          <w:szCs w:val="28"/>
        </w:rPr>
        <w:t>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Министерства:</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нарушения получателем субсидии условий, установленных при предоставлении субсидии, выявленного в том числе по фактам проверок, </w:t>
      </w:r>
      <w:r w:rsidRPr="00756228">
        <w:rPr>
          <w:rFonts w:ascii="Times New Roman" w:hAnsi="Times New Roman" w:cs="Times New Roman"/>
          <w:sz w:val="28"/>
          <w:szCs w:val="28"/>
        </w:rPr>
        <w:lastRenderedPageBreak/>
        <w:t>проведенных Министерством и органом государственного финансового контроля, - в полном объеме;</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в случае непредставления отчета о достижении значений результата предоставления субсидии и показателей, необходимых для достижения результата предоставления субсидии, - в полном объеме;</w:t>
      </w:r>
    </w:p>
    <w:p w:rsidR="00AF62A6" w:rsidRPr="00756228" w:rsidRDefault="00AF62A6" w:rsidP="00AF62A6">
      <w:pPr>
        <w:pStyle w:val="ConsPlusNormal"/>
        <w:spacing w:before="220"/>
        <w:ind w:firstLine="540"/>
        <w:contextualSpacing/>
        <w:jc w:val="both"/>
        <w:rPr>
          <w:rFonts w:ascii="Times New Roman" w:hAnsi="Times New Roman" w:cs="Times New Roman"/>
          <w:sz w:val="28"/>
          <w:szCs w:val="28"/>
        </w:rPr>
      </w:pPr>
      <w:r w:rsidRPr="00756228">
        <w:rPr>
          <w:rFonts w:ascii="Times New Roman" w:hAnsi="Times New Roman" w:cs="Times New Roman"/>
          <w:sz w:val="28"/>
          <w:szCs w:val="28"/>
        </w:rPr>
        <w:t xml:space="preserve">в случае </w:t>
      </w:r>
      <w:proofErr w:type="spellStart"/>
      <w:r w:rsidRPr="00756228">
        <w:rPr>
          <w:rFonts w:ascii="Times New Roman" w:hAnsi="Times New Roman" w:cs="Times New Roman"/>
          <w:sz w:val="28"/>
          <w:szCs w:val="28"/>
        </w:rPr>
        <w:t>недостижения</w:t>
      </w:r>
      <w:proofErr w:type="spellEnd"/>
      <w:r w:rsidRPr="00756228">
        <w:rPr>
          <w:rFonts w:ascii="Times New Roman" w:hAnsi="Times New Roman" w:cs="Times New Roman"/>
          <w:sz w:val="28"/>
          <w:szCs w:val="28"/>
        </w:rPr>
        <w:t xml:space="preserve"> значений результата предоставления субсидии и показателей, необходимых для достижения результата предоставления субсидии, - в размере, определяемом исходя из удельного веса недостигнутых значений результата предоставления субсидии и показателей, необходимых для достижения результата предоставления субсидии.</w:t>
      </w:r>
    </w:p>
    <w:p w:rsidR="00AF62A6" w:rsidRDefault="005124DE" w:rsidP="005124DE">
      <w:pPr>
        <w:pStyle w:val="ConsPlusNormal"/>
        <w:spacing w:before="22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59. </w:t>
      </w:r>
      <w:r w:rsidR="00AF62A6" w:rsidRPr="00C21A89">
        <w:rPr>
          <w:rFonts w:ascii="Times New Roman" w:hAnsi="Times New Roman" w:cs="Times New Roman"/>
          <w:sz w:val="28"/>
          <w:szCs w:val="28"/>
        </w:rPr>
        <w:t>В случае нарушения получателем субсидии срока возврата субсидии, указанного в пункте 58 настоящего Порядка, Министерство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Default="00AF62A6" w:rsidP="00AF62A6">
      <w:pPr>
        <w:pStyle w:val="ConsPlusNormal"/>
        <w:spacing w:before="220"/>
        <w:contextualSpacing/>
        <w:jc w:val="both"/>
        <w:rPr>
          <w:rFonts w:ascii="Times New Roman" w:hAnsi="Times New Roman" w:cs="Times New Roman"/>
          <w:sz w:val="28"/>
          <w:szCs w:val="28"/>
        </w:rPr>
      </w:pPr>
    </w:p>
    <w:p w:rsidR="00AF62A6" w:rsidRPr="00AF62A6" w:rsidRDefault="00AF62A6" w:rsidP="00AF62A6">
      <w:pPr>
        <w:pStyle w:val="ConsPlusNormal"/>
        <w:spacing w:before="220"/>
        <w:ind w:left="360"/>
        <w:contextualSpacing/>
        <w:jc w:val="both"/>
        <w:rPr>
          <w:rFonts w:ascii="Times New Roman" w:hAnsi="Times New Roman" w:cs="Times New Roman"/>
          <w:sz w:val="28"/>
          <w:szCs w:val="28"/>
        </w:rPr>
      </w:pPr>
    </w:p>
    <w:p w:rsidR="00BD2E8C" w:rsidRDefault="00BD2E8C" w:rsidP="00FE0487">
      <w:pPr>
        <w:pStyle w:val="ConsPlusNormal"/>
        <w:spacing w:before="220"/>
        <w:ind w:firstLine="851"/>
        <w:contextualSpacing/>
        <w:jc w:val="both"/>
        <w:rPr>
          <w:rFonts w:ascii="Times New Roman" w:hAnsi="Times New Roman" w:cs="Times New Roman"/>
          <w:sz w:val="28"/>
          <w:szCs w:val="28"/>
        </w:rPr>
      </w:pPr>
    </w:p>
    <w:sectPr w:rsidR="00BD2E8C" w:rsidSect="004D2664">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B6" w:rsidRDefault="00E73CB6" w:rsidP="002B243B">
      <w:pPr>
        <w:spacing w:after="0" w:line="240" w:lineRule="auto"/>
      </w:pPr>
      <w:r>
        <w:separator/>
      </w:r>
    </w:p>
  </w:endnote>
  <w:endnote w:type="continuationSeparator" w:id="0">
    <w:p w:rsidR="00E73CB6" w:rsidRDefault="00E73CB6" w:rsidP="002B2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B6" w:rsidRDefault="00E73CB6" w:rsidP="002B243B">
      <w:pPr>
        <w:spacing w:after="0" w:line="240" w:lineRule="auto"/>
      </w:pPr>
      <w:r>
        <w:separator/>
      </w:r>
    </w:p>
  </w:footnote>
  <w:footnote w:type="continuationSeparator" w:id="0">
    <w:p w:rsidR="00E73CB6" w:rsidRDefault="00E73CB6" w:rsidP="002B2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380093"/>
      <w:docPartObj>
        <w:docPartGallery w:val="Page Numbers (Top of Page)"/>
        <w:docPartUnique/>
      </w:docPartObj>
    </w:sdtPr>
    <w:sdtEndPr/>
    <w:sdtContent>
      <w:p w:rsidR="00B20536" w:rsidRDefault="00B20536">
        <w:pPr>
          <w:pStyle w:val="a6"/>
          <w:jc w:val="center"/>
        </w:pPr>
        <w:r>
          <w:fldChar w:fldCharType="begin"/>
        </w:r>
        <w:r>
          <w:instrText>PAGE   \* MERGEFORMAT</w:instrText>
        </w:r>
        <w:r>
          <w:fldChar w:fldCharType="separate"/>
        </w:r>
        <w:r w:rsidR="00CF0E9B">
          <w:rPr>
            <w:noProof/>
          </w:rPr>
          <w:t>2</w:t>
        </w:r>
        <w:r>
          <w:fldChar w:fldCharType="end"/>
        </w:r>
      </w:p>
    </w:sdtContent>
  </w:sdt>
  <w:p w:rsidR="00B20536" w:rsidRDefault="00B2053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80E40"/>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E464ACA"/>
    <w:multiLevelType w:val="hybridMultilevel"/>
    <w:tmpl w:val="DAEE8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0A2587B"/>
    <w:multiLevelType w:val="hybridMultilevel"/>
    <w:tmpl w:val="7F9E5462"/>
    <w:lvl w:ilvl="0" w:tplc="9E28F49A">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38221F4"/>
    <w:multiLevelType w:val="hybridMultilevel"/>
    <w:tmpl w:val="A0CE87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BF6D61"/>
    <w:multiLevelType w:val="hybridMultilevel"/>
    <w:tmpl w:val="DAEE8C9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99C2E5A"/>
    <w:multiLevelType w:val="hybridMultilevel"/>
    <w:tmpl w:val="9F3C2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F863AE"/>
    <w:multiLevelType w:val="hybridMultilevel"/>
    <w:tmpl w:val="960CD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F343911"/>
    <w:multiLevelType w:val="hybridMultilevel"/>
    <w:tmpl w:val="1F66064E"/>
    <w:lvl w:ilvl="0" w:tplc="9E28F49A">
      <w:start w:val="1"/>
      <w:numFmt w:val="decimal"/>
      <w:lvlText w:val="%1."/>
      <w:lvlJc w:val="left"/>
      <w:pPr>
        <w:ind w:left="160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65B2EF4"/>
    <w:multiLevelType w:val="multilevel"/>
    <w:tmpl w:val="EB3E6C9E"/>
    <w:lvl w:ilvl="0">
      <w:start w:val="4"/>
      <w:numFmt w:val="decimal"/>
      <w:lvlText w:val="%1."/>
      <w:lvlJc w:val="left"/>
      <w:pPr>
        <w:ind w:left="450" w:hanging="45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66D6CA7"/>
    <w:multiLevelType w:val="hybridMultilevel"/>
    <w:tmpl w:val="40E26C4C"/>
    <w:lvl w:ilvl="0" w:tplc="9E28F49A">
      <w:start w:val="1"/>
      <w:numFmt w:val="decimal"/>
      <w:lvlText w:val="%1."/>
      <w:lvlJc w:val="left"/>
      <w:pPr>
        <w:ind w:left="97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15:restartNumberingAfterBreak="0">
    <w:nsid w:val="27CE4D71"/>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C8A7611"/>
    <w:multiLevelType w:val="hybridMultilevel"/>
    <w:tmpl w:val="7700C2D8"/>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D5C5D81"/>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FAC2837"/>
    <w:multiLevelType w:val="hybridMultilevel"/>
    <w:tmpl w:val="2694532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FAD46D0"/>
    <w:multiLevelType w:val="hybridMultilevel"/>
    <w:tmpl w:val="D700A7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0EE4DA7"/>
    <w:multiLevelType w:val="hybridMultilevel"/>
    <w:tmpl w:val="8CD2E06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96053FA"/>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7" w15:restartNumberingAfterBreak="0">
    <w:nsid w:val="3A4F1A39"/>
    <w:multiLevelType w:val="hybridMultilevel"/>
    <w:tmpl w:val="3B464FE2"/>
    <w:lvl w:ilvl="0" w:tplc="0419000F">
      <w:start w:val="1"/>
      <w:numFmt w:val="decimal"/>
      <w:lvlText w:val="%1."/>
      <w:lvlJc w:val="left"/>
      <w:pPr>
        <w:ind w:left="130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9A51EF"/>
    <w:multiLevelType w:val="hybridMultilevel"/>
    <w:tmpl w:val="2A32053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3CCF06AE"/>
    <w:multiLevelType w:val="hybridMultilevel"/>
    <w:tmpl w:val="DDEA0228"/>
    <w:lvl w:ilvl="0" w:tplc="1AB4F16E">
      <w:start w:val="1"/>
      <w:numFmt w:val="decimal"/>
      <w:lvlText w:val="%1."/>
      <w:lvlJc w:val="left"/>
      <w:pPr>
        <w:ind w:left="360" w:hanging="360"/>
      </w:pPr>
      <w:rPr>
        <w:rFonts w:ascii="Times New Roman" w:eastAsiaTheme="minorHAns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E2379A9"/>
    <w:multiLevelType w:val="hybridMultilevel"/>
    <w:tmpl w:val="39642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FDB065C"/>
    <w:multiLevelType w:val="hybridMultilevel"/>
    <w:tmpl w:val="960CD8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01A7433"/>
    <w:multiLevelType w:val="hybridMultilevel"/>
    <w:tmpl w:val="4580D53C"/>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ADB7135"/>
    <w:multiLevelType w:val="hybridMultilevel"/>
    <w:tmpl w:val="A888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F604CAF"/>
    <w:multiLevelType w:val="hybridMultilevel"/>
    <w:tmpl w:val="3DD81C18"/>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5" w15:restartNumberingAfterBreak="0">
    <w:nsid w:val="502B4D8F"/>
    <w:multiLevelType w:val="hybridMultilevel"/>
    <w:tmpl w:val="B9F8F69A"/>
    <w:lvl w:ilvl="0" w:tplc="0419000F">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6" w15:restartNumberingAfterBreak="0">
    <w:nsid w:val="543660B5"/>
    <w:multiLevelType w:val="hybridMultilevel"/>
    <w:tmpl w:val="794A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4875E6"/>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8" w15:restartNumberingAfterBreak="0">
    <w:nsid w:val="582D10A1"/>
    <w:multiLevelType w:val="hybridMultilevel"/>
    <w:tmpl w:val="BE160DB4"/>
    <w:lvl w:ilvl="0" w:tplc="A2FC19F8">
      <w:start w:val="1"/>
      <w:numFmt w:val="decimal"/>
      <w:lvlText w:val="%1."/>
      <w:lvlJc w:val="left"/>
      <w:pPr>
        <w:ind w:left="900"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E5F3395"/>
    <w:multiLevelType w:val="hybridMultilevel"/>
    <w:tmpl w:val="E07CB23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60CB04B7"/>
    <w:multiLevelType w:val="multilevel"/>
    <w:tmpl w:val="F552F2FE"/>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90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3420" w:hanging="2160"/>
      </w:pPr>
      <w:rPr>
        <w:rFonts w:cs="Times New Roman" w:hint="default"/>
      </w:rPr>
    </w:lvl>
  </w:abstractNum>
  <w:abstractNum w:abstractNumId="31" w15:restartNumberingAfterBreak="0">
    <w:nsid w:val="617875E1"/>
    <w:multiLevelType w:val="hybridMultilevel"/>
    <w:tmpl w:val="2BEA33D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2EF4242"/>
    <w:multiLevelType w:val="hybridMultilevel"/>
    <w:tmpl w:val="C1544C8C"/>
    <w:lvl w:ilvl="0" w:tplc="A2FC19F8">
      <w:start w:val="1"/>
      <w:numFmt w:val="decimal"/>
      <w:lvlText w:val="%1."/>
      <w:lvlJc w:val="left"/>
      <w:pPr>
        <w:ind w:left="1353" w:hanging="360"/>
      </w:pPr>
      <w:rPr>
        <w:rFonts w:hint="default"/>
        <w:b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15:restartNumberingAfterBreak="0">
    <w:nsid w:val="63824BDD"/>
    <w:multiLevelType w:val="hybridMultilevel"/>
    <w:tmpl w:val="675EF2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7F31A75"/>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5" w15:restartNumberingAfterBreak="0">
    <w:nsid w:val="6A064551"/>
    <w:multiLevelType w:val="hybridMultilevel"/>
    <w:tmpl w:val="9CECB2D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6ECB34D4"/>
    <w:multiLevelType w:val="hybridMultilevel"/>
    <w:tmpl w:val="F55C8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CD30A1"/>
    <w:multiLevelType w:val="hybridMultilevel"/>
    <w:tmpl w:val="9FC6F470"/>
    <w:lvl w:ilvl="0" w:tplc="A2FC19F8">
      <w:start w:val="1"/>
      <w:numFmt w:val="decimal"/>
      <w:lvlText w:val="%1."/>
      <w:lvlJc w:val="left"/>
      <w:pPr>
        <w:ind w:left="144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70DF7039"/>
    <w:multiLevelType w:val="hybridMultilevel"/>
    <w:tmpl w:val="32066C74"/>
    <w:lvl w:ilvl="0" w:tplc="65CA6E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1227D72"/>
    <w:multiLevelType w:val="hybridMultilevel"/>
    <w:tmpl w:val="4AEA7CBC"/>
    <w:lvl w:ilvl="0" w:tplc="C2EA1DA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1620FDB"/>
    <w:multiLevelType w:val="hybridMultilevel"/>
    <w:tmpl w:val="F1A4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1F524F"/>
    <w:multiLevelType w:val="hybridMultilevel"/>
    <w:tmpl w:val="A9B898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2C207A"/>
    <w:multiLevelType w:val="hybridMultilevel"/>
    <w:tmpl w:val="261207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6F16D7"/>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4" w15:restartNumberingAfterBreak="0">
    <w:nsid w:val="7C6B6154"/>
    <w:multiLevelType w:val="multilevel"/>
    <w:tmpl w:val="457AC016"/>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5" w15:restartNumberingAfterBreak="0">
    <w:nsid w:val="7CC30945"/>
    <w:multiLevelType w:val="hybridMultilevel"/>
    <w:tmpl w:val="F3548AA4"/>
    <w:lvl w:ilvl="0" w:tplc="CB30986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15:restartNumberingAfterBreak="0">
    <w:nsid w:val="7CD0002B"/>
    <w:multiLevelType w:val="hybridMultilevel"/>
    <w:tmpl w:val="7CD6B21C"/>
    <w:lvl w:ilvl="0" w:tplc="CB3098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9"/>
  </w:num>
  <w:num w:numId="2">
    <w:abstractNumId w:val="15"/>
  </w:num>
  <w:num w:numId="3">
    <w:abstractNumId w:val="32"/>
  </w:num>
  <w:num w:numId="4">
    <w:abstractNumId w:val="24"/>
  </w:num>
  <w:num w:numId="5">
    <w:abstractNumId w:val="20"/>
  </w:num>
  <w:num w:numId="6">
    <w:abstractNumId w:val="13"/>
  </w:num>
  <w:num w:numId="7">
    <w:abstractNumId w:val="3"/>
  </w:num>
  <w:num w:numId="8">
    <w:abstractNumId w:val="10"/>
  </w:num>
  <w:num w:numId="9">
    <w:abstractNumId w:val="44"/>
  </w:num>
  <w:num w:numId="10">
    <w:abstractNumId w:val="0"/>
  </w:num>
  <w:num w:numId="11">
    <w:abstractNumId w:val="27"/>
  </w:num>
  <w:num w:numId="12">
    <w:abstractNumId w:val="16"/>
  </w:num>
  <w:num w:numId="13">
    <w:abstractNumId w:val="34"/>
  </w:num>
  <w:num w:numId="14">
    <w:abstractNumId w:val="41"/>
  </w:num>
  <w:num w:numId="15">
    <w:abstractNumId w:val="42"/>
  </w:num>
  <w:num w:numId="16">
    <w:abstractNumId w:val="30"/>
  </w:num>
  <w:num w:numId="17">
    <w:abstractNumId w:val="7"/>
  </w:num>
  <w:num w:numId="18">
    <w:abstractNumId w:val="40"/>
  </w:num>
  <w:num w:numId="19">
    <w:abstractNumId w:val="31"/>
  </w:num>
  <w:num w:numId="20">
    <w:abstractNumId w:val="9"/>
  </w:num>
  <w:num w:numId="21">
    <w:abstractNumId w:val="2"/>
  </w:num>
  <w:num w:numId="22">
    <w:abstractNumId w:val="8"/>
  </w:num>
  <w:num w:numId="23">
    <w:abstractNumId w:val="25"/>
  </w:num>
  <w:num w:numId="24">
    <w:abstractNumId w:val="5"/>
  </w:num>
  <w:num w:numId="25">
    <w:abstractNumId w:val="29"/>
  </w:num>
  <w:num w:numId="26">
    <w:abstractNumId w:val="18"/>
  </w:num>
  <w:num w:numId="27">
    <w:abstractNumId w:val="33"/>
  </w:num>
  <w:num w:numId="28">
    <w:abstractNumId w:val="26"/>
  </w:num>
  <w:num w:numId="29">
    <w:abstractNumId w:val="6"/>
  </w:num>
  <w:num w:numId="30">
    <w:abstractNumId w:val="21"/>
  </w:num>
  <w:num w:numId="31">
    <w:abstractNumId w:val="39"/>
  </w:num>
  <w:num w:numId="32">
    <w:abstractNumId w:val="28"/>
  </w:num>
  <w:num w:numId="33">
    <w:abstractNumId w:val="17"/>
  </w:num>
  <w:num w:numId="34">
    <w:abstractNumId w:val="37"/>
  </w:num>
  <w:num w:numId="35">
    <w:abstractNumId w:val="11"/>
  </w:num>
  <w:num w:numId="36">
    <w:abstractNumId w:val="22"/>
  </w:num>
  <w:num w:numId="37">
    <w:abstractNumId w:val="35"/>
  </w:num>
  <w:num w:numId="38">
    <w:abstractNumId w:val="36"/>
  </w:num>
  <w:num w:numId="39">
    <w:abstractNumId w:val="23"/>
  </w:num>
  <w:num w:numId="40">
    <w:abstractNumId w:val="14"/>
  </w:num>
  <w:num w:numId="41">
    <w:abstractNumId w:val="1"/>
  </w:num>
  <w:num w:numId="42">
    <w:abstractNumId w:val="43"/>
  </w:num>
  <w:num w:numId="43">
    <w:abstractNumId w:val="4"/>
  </w:num>
  <w:num w:numId="44">
    <w:abstractNumId w:val="38"/>
  </w:num>
  <w:num w:numId="45">
    <w:abstractNumId w:val="46"/>
  </w:num>
  <w:num w:numId="46">
    <w:abstractNumId w:val="12"/>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E6"/>
    <w:rsid w:val="00000546"/>
    <w:rsid w:val="0001566B"/>
    <w:rsid w:val="00020D3F"/>
    <w:rsid w:val="00025334"/>
    <w:rsid w:val="00027A5F"/>
    <w:rsid w:val="00033BBD"/>
    <w:rsid w:val="000435C6"/>
    <w:rsid w:val="00065576"/>
    <w:rsid w:val="00066AAD"/>
    <w:rsid w:val="00067D19"/>
    <w:rsid w:val="00070324"/>
    <w:rsid w:val="00097882"/>
    <w:rsid w:val="000A4918"/>
    <w:rsid w:val="000A6B37"/>
    <w:rsid w:val="000B1A70"/>
    <w:rsid w:val="000B2DFF"/>
    <w:rsid w:val="000B43C4"/>
    <w:rsid w:val="000C15EA"/>
    <w:rsid w:val="000D1178"/>
    <w:rsid w:val="000E5C02"/>
    <w:rsid w:val="000F0A24"/>
    <w:rsid w:val="000F36E3"/>
    <w:rsid w:val="000F6C9D"/>
    <w:rsid w:val="00101CE0"/>
    <w:rsid w:val="0010552F"/>
    <w:rsid w:val="00106EB2"/>
    <w:rsid w:val="00110E74"/>
    <w:rsid w:val="00111FB7"/>
    <w:rsid w:val="00113395"/>
    <w:rsid w:val="00114F3A"/>
    <w:rsid w:val="00130DE2"/>
    <w:rsid w:val="00133D68"/>
    <w:rsid w:val="0013505C"/>
    <w:rsid w:val="001371A8"/>
    <w:rsid w:val="001439B6"/>
    <w:rsid w:val="001468C3"/>
    <w:rsid w:val="00154198"/>
    <w:rsid w:val="00155F89"/>
    <w:rsid w:val="00157BDB"/>
    <w:rsid w:val="001753BD"/>
    <w:rsid w:val="00181F47"/>
    <w:rsid w:val="0018400B"/>
    <w:rsid w:val="00190CA3"/>
    <w:rsid w:val="00192F79"/>
    <w:rsid w:val="001A4D57"/>
    <w:rsid w:val="001B4109"/>
    <w:rsid w:val="001B46C6"/>
    <w:rsid w:val="001C056C"/>
    <w:rsid w:val="001C1253"/>
    <w:rsid w:val="001C12FB"/>
    <w:rsid w:val="001C15E3"/>
    <w:rsid w:val="001E357E"/>
    <w:rsid w:val="001E7D83"/>
    <w:rsid w:val="001F2AAC"/>
    <w:rsid w:val="001F3CF9"/>
    <w:rsid w:val="001F4924"/>
    <w:rsid w:val="00221DCC"/>
    <w:rsid w:val="00224BB7"/>
    <w:rsid w:val="0022565F"/>
    <w:rsid w:val="00226646"/>
    <w:rsid w:val="00227B43"/>
    <w:rsid w:val="00230EFA"/>
    <w:rsid w:val="00237230"/>
    <w:rsid w:val="00266921"/>
    <w:rsid w:val="00277C4D"/>
    <w:rsid w:val="002910FB"/>
    <w:rsid w:val="00295480"/>
    <w:rsid w:val="002955EE"/>
    <w:rsid w:val="002A3E29"/>
    <w:rsid w:val="002A52C6"/>
    <w:rsid w:val="002B040E"/>
    <w:rsid w:val="002B243B"/>
    <w:rsid w:val="002C227A"/>
    <w:rsid w:val="002C46A3"/>
    <w:rsid w:val="002C687C"/>
    <w:rsid w:val="002D19AF"/>
    <w:rsid w:val="002D6A4A"/>
    <w:rsid w:val="002E67D2"/>
    <w:rsid w:val="002F2972"/>
    <w:rsid w:val="002F2D79"/>
    <w:rsid w:val="00305332"/>
    <w:rsid w:val="00313445"/>
    <w:rsid w:val="003140F1"/>
    <w:rsid w:val="00315FD7"/>
    <w:rsid w:val="00334AE9"/>
    <w:rsid w:val="00347E4F"/>
    <w:rsid w:val="003527EC"/>
    <w:rsid w:val="00354DCB"/>
    <w:rsid w:val="00361613"/>
    <w:rsid w:val="00364BD2"/>
    <w:rsid w:val="00373BBF"/>
    <w:rsid w:val="00373C36"/>
    <w:rsid w:val="00382DE6"/>
    <w:rsid w:val="003860FF"/>
    <w:rsid w:val="00390F15"/>
    <w:rsid w:val="00396247"/>
    <w:rsid w:val="003B0E89"/>
    <w:rsid w:val="003C0441"/>
    <w:rsid w:val="003D125B"/>
    <w:rsid w:val="003D4738"/>
    <w:rsid w:val="003E65DE"/>
    <w:rsid w:val="003F6673"/>
    <w:rsid w:val="003F7DC5"/>
    <w:rsid w:val="00407F10"/>
    <w:rsid w:val="00410F42"/>
    <w:rsid w:val="00415AE6"/>
    <w:rsid w:val="004204C0"/>
    <w:rsid w:val="0043416F"/>
    <w:rsid w:val="004521FB"/>
    <w:rsid w:val="004701F4"/>
    <w:rsid w:val="00480ABB"/>
    <w:rsid w:val="00491EB6"/>
    <w:rsid w:val="00494BBA"/>
    <w:rsid w:val="00496567"/>
    <w:rsid w:val="004A7363"/>
    <w:rsid w:val="004B401B"/>
    <w:rsid w:val="004B7C3D"/>
    <w:rsid w:val="004B7CC4"/>
    <w:rsid w:val="004D2664"/>
    <w:rsid w:val="004D73F1"/>
    <w:rsid w:val="004E1588"/>
    <w:rsid w:val="004F2453"/>
    <w:rsid w:val="00504742"/>
    <w:rsid w:val="00507809"/>
    <w:rsid w:val="005124DE"/>
    <w:rsid w:val="00514992"/>
    <w:rsid w:val="005233FA"/>
    <w:rsid w:val="005269A6"/>
    <w:rsid w:val="005369C0"/>
    <w:rsid w:val="00542DAE"/>
    <w:rsid w:val="00542F83"/>
    <w:rsid w:val="00544D29"/>
    <w:rsid w:val="005539E7"/>
    <w:rsid w:val="00557294"/>
    <w:rsid w:val="005600FD"/>
    <w:rsid w:val="00565AEC"/>
    <w:rsid w:val="005721E3"/>
    <w:rsid w:val="0058214E"/>
    <w:rsid w:val="00584AE6"/>
    <w:rsid w:val="00590725"/>
    <w:rsid w:val="0059356C"/>
    <w:rsid w:val="00595F35"/>
    <w:rsid w:val="005A461A"/>
    <w:rsid w:val="005B425A"/>
    <w:rsid w:val="005C001C"/>
    <w:rsid w:val="005C1D71"/>
    <w:rsid w:val="005C427E"/>
    <w:rsid w:val="005D242F"/>
    <w:rsid w:val="005D3AE4"/>
    <w:rsid w:val="005D7B94"/>
    <w:rsid w:val="005E1F8B"/>
    <w:rsid w:val="005E417B"/>
    <w:rsid w:val="005E7E80"/>
    <w:rsid w:val="00601535"/>
    <w:rsid w:val="0062611A"/>
    <w:rsid w:val="0063736F"/>
    <w:rsid w:val="00642A9C"/>
    <w:rsid w:val="00651D32"/>
    <w:rsid w:val="00653CDB"/>
    <w:rsid w:val="0066674B"/>
    <w:rsid w:val="00670DE3"/>
    <w:rsid w:val="006766EC"/>
    <w:rsid w:val="00680274"/>
    <w:rsid w:val="00687183"/>
    <w:rsid w:val="00697FDB"/>
    <w:rsid w:val="006A3DF1"/>
    <w:rsid w:val="006B501E"/>
    <w:rsid w:val="006B5A69"/>
    <w:rsid w:val="006B6368"/>
    <w:rsid w:val="006C39AC"/>
    <w:rsid w:val="006C52CD"/>
    <w:rsid w:val="0070163F"/>
    <w:rsid w:val="00702311"/>
    <w:rsid w:val="00702F85"/>
    <w:rsid w:val="0073051C"/>
    <w:rsid w:val="007313D1"/>
    <w:rsid w:val="00736B95"/>
    <w:rsid w:val="00750628"/>
    <w:rsid w:val="00752BA6"/>
    <w:rsid w:val="00756228"/>
    <w:rsid w:val="007600AE"/>
    <w:rsid w:val="00767E9F"/>
    <w:rsid w:val="007772E4"/>
    <w:rsid w:val="00784FB7"/>
    <w:rsid w:val="00787E00"/>
    <w:rsid w:val="00791DFA"/>
    <w:rsid w:val="007B5A9E"/>
    <w:rsid w:val="007B65C8"/>
    <w:rsid w:val="007C00B0"/>
    <w:rsid w:val="007C25A4"/>
    <w:rsid w:val="007C5180"/>
    <w:rsid w:val="007C5F53"/>
    <w:rsid w:val="007D1DD6"/>
    <w:rsid w:val="007E6722"/>
    <w:rsid w:val="00805E2F"/>
    <w:rsid w:val="008078CB"/>
    <w:rsid w:val="008134AE"/>
    <w:rsid w:val="00817A5D"/>
    <w:rsid w:val="008364FA"/>
    <w:rsid w:val="00836BFF"/>
    <w:rsid w:val="0084599B"/>
    <w:rsid w:val="0088009C"/>
    <w:rsid w:val="0088646B"/>
    <w:rsid w:val="00893A2E"/>
    <w:rsid w:val="008943C5"/>
    <w:rsid w:val="008A5017"/>
    <w:rsid w:val="008B18FD"/>
    <w:rsid w:val="008C30AE"/>
    <w:rsid w:val="008C5397"/>
    <w:rsid w:val="008C58BB"/>
    <w:rsid w:val="008C5BB0"/>
    <w:rsid w:val="008C7272"/>
    <w:rsid w:val="008D4CE6"/>
    <w:rsid w:val="008E1F10"/>
    <w:rsid w:val="00902B56"/>
    <w:rsid w:val="00906199"/>
    <w:rsid w:val="00911E68"/>
    <w:rsid w:val="00912754"/>
    <w:rsid w:val="009145CF"/>
    <w:rsid w:val="00916384"/>
    <w:rsid w:val="00921AA6"/>
    <w:rsid w:val="009358E8"/>
    <w:rsid w:val="00945A9E"/>
    <w:rsid w:val="0095514F"/>
    <w:rsid w:val="00955799"/>
    <w:rsid w:val="009576B0"/>
    <w:rsid w:val="00960EF8"/>
    <w:rsid w:val="00963218"/>
    <w:rsid w:val="00964C7E"/>
    <w:rsid w:val="0097078C"/>
    <w:rsid w:val="0097737A"/>
    <w:rsid w:val="0098344D"/>
    <w:rsid w:val="00983469"/>
    <w:rsid w:val="009872D1"/>
    <w:rsid w:val="0099548B"/>
    <w:rsid w:val="009A0611"/>
    <w:rsid w:val="009B2ECB"/>
    <w:rsid w:val="009C2613"/>
    <w:rsid w:val="009C4FC1"/>
    <w:rsid w:val="009D07E1"/>
    <w:rsid w:val="009D37C2"/>
    <w:rsid w:val="009D3F77"/>
    <w:rsid w:val="009E24E3"/>
    <w:rsid w:val="009F389D"/>
    <w:rsid w:val="009F4AAD"/>
    <w:rsid w:val="009F6E9E"/>
    <w:rsid w:val="00A0379B"/>
    <w:rsid w:val="00A05B52"/>
    <w:rsid w:val="00A10E2D"/>
    <w:rsid w:val="00A11512"/>
    <w:rsid w:val="00A30E55"/>
    <w:rsid w:val="00A356AF"/>
    <w:rsid w:val="00A42650"/>
    <w:rsid w:val="00A46398"/>
    <w:rsid w:val="00A655DD"/>
    <w:rsid w:val="00A6759A"/>
    <w:rsid w:val="00A71C46"/>
    <w:rsid w:val="00A94944"/>
    <w:rsid w:val="00AA3D38"/>
    <w:rsid w:val="00AA482F"/>
    <w:rsid w:val="00AA4B30"/>
    <w:rsid w:val="00AA51D2"/>
    <w:rsid w:val="00AB691F"/>
    <w:rsid w:val="00AC385A"/>
    <w:rsid w:val="00AD363C"/>
    <w:rsid w:val="00AD5742"/>
    <w:rsid w:val="00AF196C"/>
    <w:rsid w:val="00AF62A6"/>
    <w:rsid w:val="00B04B83"/>
    <w:rsid w:val="00B05285"/>
    <w:rsid w:val="00B06FA2"/>
    <w:rsid w:val="00B20536"/>
    <w:rsid w:val="00B21C5C"/>
    <w:rsid w:val="00B21D68"/>
    <w:rsid w:val="00B2376A"/>
    <w:rsid w:val="00B277EB"/>
    <w:rsid w:val="00B32F4B"/>
    <w:rsid w:val="00B53456"/>
    <w:rsid w:val="00B546E5"/>
    <w:rsid w:val="00B57A33"/>
    <w:rsid w:val="00B64E67"/>
    <w:rsid w:val="00B67CD2"/>
    <w:rsid w:val="00B7270E"/>
    <w:rsid w:val="00B83108"/>
    <w:rsid w:val="00B84008"/>
    <w:rsid w:val="00B840E7"/>
    <w:rsid w:val="00B94443"/>
    <w:rsid w:val="00B96C3C"/>
    <w:rsid w:val="00B97A1C"/>
    <w:rsid w:val="00BA0397"/>
    <w:rsid w:val="00BB237E"/>
    <w:rsid w:val="00BB3B81"/>
    <w:rsid w:val="00BB59DA"/>
    <w:rsid w:val="00BB7858"/>
    <w:rsid w:val="00BC59CD"/>
    <w:rsid w:val="00BD2E8C"/>
    <w:rsid w:val="00BD3B54"/>
    <w:rsid w:val="00BE5711"/>
    <w:rsid w:val="00BE59C8"/>
    <w:rsid w:val="00BF1B63"/>
    <w:rsid w:val="00BF3C59"/>
    <w:rsid w:val="00C0786B"/>
    <w:rsid w:val="00C11C1E"/>
    <w:rsid w:val="00C14001"/>
    <w:rsid w:val="00C16629"/>
    <w:rsid w:val="00C21A89"/>
    <w:rsid w:val="00C2467C"/>
    <w:rsid w:val="00C24C51"/>
    <w:rsid w:val="00C25B71"/>
    <w:rsid w:val="00C25CF8"/>
    <w:rsid w:val="00C310B4"/>
    <w:rsid w:val="00C34191"/>
    <w:rsid w:val="00C410CB"/>
    <w:rsid w:val="00C421D1"/>
    <w:rsid w:val="00C45564"/>
    <w:rsid w:val="00C56575"/>
    <w:rsid w:val="00C575DD"/>
    <w:rsid w:val="00C64D87"/>
    <w:rsid w:val="00C67E60"/>
    <w:rsid w:val="00C8298B"/>
    <w:rsid w:val="00C82A36"/>
    <w:rsid w:val="00C84199"/>
    <w:rsid w:val="00C91172"/>
    <w:rsid w:val="00C9161E"/>
    <w:rsid w:val="00C91EAD"/>
    <w:rsid w:val="00C91EB4"/>
    <w:rsid w:val="00C92F13"/>
    <w:rsid w:val="00C97514"/>
    <w:rsid w:val="00CB58B0"/>
    <w:rsid w:val="00CC5245"/>
    <w:rsid w:val="00CD07D1"/>
    <w:rsid w:val="00CD0C29"/>
    <w:rsid w:val="00CD595C"/>
    <w:rsid w:val="00CE53DF"/>
    <w:rsid w:val="00CE5D49"/>
    <w:rsid w:val="00CF09B3"/>
    <w:rsid w:val="00CF0E9B"/>
    <w:rsid w:val="00CF2A7C"/>
    <w:rsid w:val="00CF4E62"/>
    <w:rsid w:val="00D068FD"/>
    <w:rsid w:val="00D079CD"/>
    <w:rsid w:val="00D11E55"/>
    <w:rsid w:val="00D156DD"/>
    <w:rsid w:val="00D2370F"/>
    <w:rsid w:val="00D24E18"/>
    <w:rsid w:val="00D254F0"/>
    <w:rsid w:val="00D45BE9"/>
    <w:rsid w:val="00D45F7B"/>
    <w:rsid w:val="00D51778"/>
    <w:rsid w:val="00D548F5"/>
    <w:rsid w:val="00D5694A"/>
    <w:rsid w:val="00D633A0"/>
    <w:rsid w:val="00D70B05"/>
    <w:rsid w:val="00D70C13"/>
    <w:rsid w:val="00D73544"/>
    <w:rsid w:val="00D74351"/>
    <w:rsid w:val="00D75803"/>
    <w:rsid w:val="00D80F63"/>
    <w:rsid w:val="00D84A51"/>
    <w:rsid w:val="00D86A72"/>
    <w:rsid w:val="00D900C9"/>
    <w:rsid w:val="00D934D0"/>
    <w:rsid w:val="00DB507F"/>
    <w:rsid w:val="00DC0E82"/>
    <w:rsid w:val="00DC2233"/>
    <w:rsid w:val="00DC5998"/>
    <w:rsid w:val="00DC73E6"/>
    <w:rsid w:val="00DD466B"/>
    <w:rsid w:val="00DD661E"/>
    <w:rsid w:val="00DD6CFE"/>
    <w:rsid w:val="00DD772A"/>
    <w:rsid w:val="00DE6163"/>
    <w:rsid w:val="00DE67E0"/>
    <w:rsid w:val="00DF036C"/>
    <w:rsid w:val="00DF4F46"/>
    <w:rsid w:val="00E0439D"/>
    <w:rsid w:val="00E045DB"/>
    <w:rsid w:val="00E06033"/>
    <w:rsid w:val="00E100E6"/>
    <w:rsid w:val="00E33E1E"/>
    <w:rsid w:val="00E40CB6"/>
    <w:rsid w:val="00E42E10"/>
    <w:rsid w:val="00E45129"/>
    <w:rsid w:val="00E45A22"/>
    <w:rsid w:val="00E47FFE"/>
    <w:rsid w:val="00E5222E"/>
    <w:rsid w:val="00E53919"/>
    <w:rsid w:val="00E542A0"/>
    <w:rsid w:val="00E60AE6"/>
    <w:rsid w:val="00E623A8"/>
    <w:rsid w:val="00E658B7"/>
    <w:rsid w:val="00E67336"/>
    <w:rsid w:val="00E73CB6"/>
    <w:rsid w:val="00E95BBC"/>
    <w:rsid w:val="00EA1595"/>
    <w:rsid w:val="00EB3F9E"/>
    <w:rsid w:val="00EC4117"/>
    <w:rsid w:val="00EC69DE"/>
    <w:rsid w:val="00ED17A2"/>
    <w:rsid w:val="00ED2D83"/>
    <w:rsid w:val="00ED3550"/>
    <w:rsid w:val="00EE4303"/>
    <w:rsid w:val="00EE4CB7"/>
    <w:rsid w:val="00EF00E1"/>
    <w:rsid w:val="00EF26F4"/>
    <w:rsid w:val="00EF4125"/>
    <w:rsid w:val="00EF5B13"/>
    <w:rsid w:val="00F02B35"/>
    <w:rsid w:val="00F0490D"/>
    <w:rsid w:val="00F0714D"/>
    <w:rsid w:val="00F1225B"/>
    <w:rsid w:val="00F26A87"/>
    <w:rsid w:val="00F41802"/>
    <w:rsid w:val="00F446CE"/>
    <w:rsid w:val="00F506B5"/>
    <w:rsid w:val="00F517C1"/>
    <w:rsid w:val="00F62179"/>
    <w:rsid w:val="00F717DD"/>
    <w:rsid w:val="00F721F3"/>
    <w:rsid w:val="00F7629E"/>
    <w:rsid w:val="00F76E9E"/>
    <w:rsid w:val="00F873DB"/>
    <w:rsid w:val="00F8766D"/>
    <w:rsid w:val="00F90F76"/>
    <w:rsid w:val="00FA02EA"/>
    <w:rsid w:val="00FA1858"/>
    <w:rsid w:val="00FB0D16"/>
    <w:rsid w:val="00FC5DC3"/>
    <w:rsid w:val="00FC67F6"/>
    <w:rsid w:val="00FD10C7"/>
    <w:rsid w:val="00FE0487"/>
    <w:rsid w:val="00FF4DE1"/>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7A7C6"/>
  <w15:chartTrackingRefBased/>
  <w15:docId w15:val="{2622CD2D-E457-43CF-9BE1-68C6A3C27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C7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DC7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73E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73E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73E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C73E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73E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73E6"/>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1"/>
    <w:qFormat/>
    <w:rsid w:val="00FF4DE1"/>
    <w:pPr>
      <w:ind w:left="720"/>
      <w:contextualSpacing/>
    </w:pPr>
  </w:style>
  <w:style w:type="character" w:customStyle="1" w:styleId="ConsPlusNormal0">
    <w:name w:val="ConsPlusNormal Знак"/>
    <w:link w:val="ConsPlusNormal"/>
    <w:locked/>
    <w:rsid w:val="00C9161E"/>
    <w:rPr>
      <w:rFonts w:ascii="Calibri" w:eastAsia="Times New Roman" w:hAnsi="Calibri" w:cs="Calibri"/>
      <w:szCs w:val="20"/>
      <w:lang w:eastAsia="ru-RU"/>
    </w:rPr>
  </w:style>
  <w:style w:type="paragraph" w:styleId="a4">
    <w:name w:val="Balloon Text"/>
    <w:basedOn w:val="a"/>
    <w:link w:val="a5"/>
    <w:uiPriority w:val="99"/>
    <w:semiHidden/>
    <w:unhideWhenUsed/>
    <w:rsid w:val="002B040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B040E"/>
    <w:rPr>
      <w:rFonts w:ascii="Segoe UI" w:hAnsi="Segoe UI" w:cs="Segoe UI"/>
      <w:sz w:val="18"/>
      <w:szCs w:val="18"/>
    </w:rPr>
  </w:style>
  <w:style w:type="paragraph" w:styleId="a6">
    <w:name w:val="header"/>
    <w:basedOn w:val="a"/>
    <w:link w:val="a7"/>
    <w:uiPriority w:val="99"/>
    <w:unhideWhenUsed/>
    <w:rsid w:val="002B243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B243B"/>
  </w:style>
  <w:style w:type="paragraph" w:styleId="a8">
    <w:name w:val="footer"/>
    <w:basedOn w:val="a"/>
    <w:link w:val="a9"/>
    <w:uiPriority w:val="99"/>
    <w:unhideWhenUsed/>
    <w:rsid w:val="002B243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B243B"/>
  </w:style>
  <w:style w:type="character" w:styleId="aa">
    <w:name w:val="Hyperlink"/>
    <w:basedOn w:val="a0"/>
    <w:uiPriority w:val="99"/>
    <w:unhideWhenUsed/>
    <w:rsid w:val="001C056C"/>
    <w:rPr>
      <w:color w:val="0563C1" w:themeColor="hyperlink"/>
      <w:u w:val="single"/>
    </w:rPr>
  </w:style>
  <w:style w:type="paragraph" w:styleId="ab">
    <w:name w:val="No Spacing"/>
    <w:uiPriority w:val="1"/>
    <w:qFormat/>
    <w:rsid w:val="00D74351"/>
    <w:pPr>
      <w:spacing w:after="0" w:line="240" w:lineRule="auto"/>
    </w:pPr>
    <w:rPr>
      <w:rFonts w:ascii="Calibri" w:eastAsia="Calibri" w:hAnsi="Calibri" w:cs="Times New Roman"/>
    </w:rPr>
  </w:style>
  <w:style w:type="paragraph" w:styleId="ac">
    <w:name w:val="Body Text"/>
    <w:basedOn w:val="a"/>
    <w:link w:val="ad"/>
    <w:uiPriority w:val="1"/>
    <w:qFormat/>
    <w:rsid w:val="0013505C"/>
    <w:pPr>
      <w:widowControl w:val="0"/>
      <w:autoSpaceDE w:val="0"/>
      <w:autoSpaceDN w:val="0"/>
      <w:spacing w:after="0" w:line="240" w:lineRule="auto"/>
      <w:ind w:left="258"/>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3505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0235">
      <w:bodyDiv w:val="1"/>
      <w:marLeft w:val="0"/>
      <w:marRight w:val="0"/>
      <w:marTop w:val="0"/>
      <w:marBottom w:val="0"/>
      <w:divBdr>
        <w:top w:val="none" w:sz="0" w:space="0" w:color="auto"/>
        <w:left w:val="none" w:sz="0" w:space="0" w:color="auto"/>
        <w:bottom w:val="none" w:sz="0" w:space="0" w:color="auto"/>
        <w:right w:val="none" w:sz="0" w:space="0" w:color="auto"/>
      </w:divBdr>
    </w:div>
    <w:div w:id="91904085">
      <w:bodyDiv w:val="1"/>
      <w:marLeft w:val="0"/>
      <w:marRight w:val="0"/>
      <w:marTop w:val="0"/>
      <w:marBottom w:val="0"/>
      <w:divBdr>
        <w:top w:val="none" w:sz="0" w:space="0" w:color="auto"/>
        <w:left w:val="none" w:sz="0" w:space="0" w:color="auto"/>
        <w:bottom w:val="none" w:sz="0" w:space="0" w:color="auto"/>
        <w:right w:val="none" w:sz="0" w:space="0" w:color="auto"/>
      </w:divBdr>
      <w:divsChild>
        <w:div w:id="495725219">
          <w:marLeft w:val="0"/>
          <w:marRight w:val="0"/>
          <w:marTop w:val="192"/>
          <w:marBottom w:val="0"/>
          <w:divBdr>
            <w:top w:val="none" w:sz="0" w:space="0" w:color="auto"/>
            <w:left w:val="none" w:sz="0" w:space="0" w:color="auto"/>
            <w:bottom w:val="none" w:sz="0" w:space="0" w:color="auto"/>
            <w:right w:val="none" w:sz="0" w:space="0" w:color="auto"/>
          </w:divBdr>
        </w:div>
        <w:div w:id="1455831355">
          <w:marLeft w:val="0"/>
          <w:marRight w:val="0"/>
          <w:marTop w:val="192"/>
          <w:marBottom w:val="0"/>
          <w:divBdr>
            <w:top w:val="none" w:sz="0" w:space="0" w:color="auto"/>
            <w:left w:val="none" w:sz="0" w:space="0" w:color="auto"/>
            <w:bottom w:val="none" w:sz="0" w:space="0" w:color="auto"/>
            <w:right w:val="none" w:sz="0" w:space="0" w:color="auto"/>
          </w:divBdr>
        </w:div>
        <w:div w:id="662440220">
          <w:marLeft w:val="0"/>
          <w:marRight w:val="0"/>
          <w:marTop w:val="192"/>
          <w:marBottom w:val="0"/>
          <w:divBdr>
            <w:top w:val="none" w:sz="0" w:space="0" w:color="auto"/>
            <w:left w:val="none" w:sz="0" w:space="0" w:color="auto"/>
            <w:bottom w:val="none" w:sz="0" w:space="0" w:color="auto"/>
            <w:right w:val="none" w:sz="0" w:space="0" w:color="auto"/>
          </w:divBdr>
        </w:div>
      </w:divsChild>
    </w:div>
    <w:div w:id="162163902">
      <w:bodyDiv w:val="1"/>
      <w:marLeft w:val="0"/>
      <w:marRight w:val="0"/>
      <w:marTop w:val="0"/>
      <w:marBottom w:val="0"/>
      <w:divBdr>
        <w:top w:val="none" w:sz="0" w:space="0" w:color="auto"/>
        <w:left w:val="none" w:sz="0" w:space="0" w:color="auto"/>
        <w:bottom w:val="none" w:sz="0" w:space="0" w:color="auto"/>
        <w:right w:val="none" w:sz="0" w:space="0" w:color="auto"/>
      </w:divBdr>
    </w:div>
    <w:div w:id="396362774">
      <w:bodyDiv w:val="1"/>
      <w:marLeft w:val="0"/>
      <w:marRight w:val="0"/>
      <w:marTop w:val="0"/>
      <w:marBottom w:val="0"/>
      <w:divBdr>
        <w:top w:val="none" w:sz="0" w:space="0" w:color="auto"/>
        <w:left w:val="none" w:sz="0" w:space="0" w:color="auto"/>
        <w:bottom w:val="none" w:sz="0" w:space="0" w:color="auto"/>
        <w:right w:val="none" w:sz="0" w:space="0" w:color="auto"/>
      </w:divBdr>
    </w:div>
    <w:div w:id="427233734">
      <w:bodyDiv w:val="1"/>
      <w:marLeft w:val="0"/>
      <w:marRight w:val="0"/>
      <w:marTop w:val="0"/>
      <w:marBottom w:val="0"/>
      <w:divBdr>
        <w:top w:val="none" w:sz="0" w:space="0" w:color="auto"/>
        <w:left w:val="none" w:sz="0" w:space="0" w:color="auto"/>
        <w:bottom w:val="none" w:sz="0" w:space="0" w:color="auto"/>
        <w:right w:val="none" w:sz="0" w:space="0" w:color="auto"/>
      </w:divBdr>
    </w:div>
    <w:div w:id="470101363">
      <w:bodyDiv w:val="1"/>
      <w:marLeft w:val="0"/>
      <w:marRight w:val="0"/>
      <w:marTop w:val="0"/>
      <w:marBottom w:val="0"/>
      <w:divBdr>
        <w:top w:val="none" w:sz="0" w:space="0" w:color="auto"/>
        <w:left w:val="none" w:sz="0" w:space="0" w:color="auto"/>
        <w:bottom w:val="none" w:sz="0" w:space="0" w:color="auto"/>
        <w:right w:val="none" w:sz="0" w:space="0" w:color="auto"/>
      </w:divBdr>
    </w:div>
    <w:div w:id="646277969">
      <w:bodyDiv w:val="1"/>
      <w:marLeft w:val="0"/>
      <w:marRight w:val="0"/>
      <w:marTop w:val="0"/>
      <w:marBottom w:val="0"/>
      <w:divBdr>
        <w:top w:val="none" w:sz="0" w:space="0" w:color="auto"/>
        <w:left w:val="none" w:sz="0" w:space="0" w:color="auto"/>
        <w:bottom w:val="none" w:sz="0" w:space="0" w:color="auto"/>
        <w:right w:val="none" w:sz="0" w:space="0" w:color="auto"/>
      </w:divBdr>
      <w:divsChild>
        <w:div w:id="777258681">
          <w:marLeft w:val="0"/>
          <w:marRight w:val="0"/>
          <w:marTop w:val="192"/>
          <w:marBottom w:val="0"/>
          <w:divBdr>
            <w:top w:val="none" w:sz="0" w:space="0" w:color="auto"/>
            <w:left w:val="none" w:sz="0" w:space="0" w:color="auto"/>
            <w:bottom w:val="none" w:sz="0" w:space="0" w:color="auto"/>
            <w:right w:val="none" w:sz="0" w:space="0" w:color="auto"/>
          </w:divBdr>
        </w:div>
        <w:div w:id="1786539099">
          <w:marLeft w:val="0"/>
          <w:marRight w:val="0"/>
          <w:marTop w:val="192"/>
          <w:marBottom w:val="0"/>
          <w:divBdr>
            <w:top w:val="none" w:sz="0" w:space="0" w:color="auto"/>
            <w:left w:val="none" w:sz="0" w:space="0" w:color="auto"/>
            <w:bottom w:val="none" w:sz="0" w:space="0" w:color="auto"/>
            <w:right w:val="none" w:sz="0" w:space="0" w:color="auto"/>
          </w:divBdr>
        </w:div>
        <w:div w:id="1983805940">
          <w:marLeft w:val="0"/>
          <w:marRight w:val="0"/>
          <w:marTop w:val="192"/>
          <w:marBottom w:val="0"/>
          <w:divBdr>
            <w:top w:val="none" w:sz="0" w:space="0" w:color="auto"/>
            <w:left w:val="none" w:sz="0" w:space="0" w:color="auto"/>
            <w:bottom w:val="none" w:sz="0" w:space="0" w:color="auto"/>
            <w:right w:val="none" w:sz="0" w:space="0" w:color="auto"/>
          </w:divBdr>
        </w:div>
      </w:divsChild>
    </w:div>
    <w:div w:id="706947670">
      <w:bodyDiv w:val="1"/>
      <w:marLeft w:val="0"/>
      <w:marRight w:val="0"/>
      <w:marTop w:val="0"/>
      <w:marBottom w:val="0"/>
      <w:divBdr>
        <w:top w:val="none" w:sz="0" w:space="0" w:color="auto"/>
        <w:left w:val="none" w:sz="0" w:space="0" w:color="auto"/>
        <w:bottom w:val="none" w:sz="0" w:space="0" w:color="auto"/>
        <w:right w:val="none" w:sz="0" w:space="0" w:color="auto"/>
      </w:divBdr>
    </w:div>
    <w:div w:id="736586728">
      <w:bodyDiv w:val="1"/>
      <w:marLeft w:val="0"/>
      <w:marRight w:val="0"/>
      <w:marTop w:val="0"/>
      <w:marBottom w:val="0"/>
      <w:divBdr>
        <w:top w:val="none" w:sz="0" w:space="0" w:color="auto"/>
        <w:left w:val="none" w:sz="0" w:space="0" w:color="auto"/>
        <w:bottom w:val="none" w:sz="0" w:space="0" w:color="auto"/>
        <w:right w:val="none" w:sz="0" w:space="0" w:color="auto"/>
      </w:divBdr>
    </w:div>
    <w:div w:id="1718167162">
      <w:bodyDiv w:val="1"/>
      <w:marLeft w:val="0"/>
      <w:marRight w:val="0"/>
      <w:marTop w:val="0"/>
      <w:marBottom w:val="0"/>
      <w:divBdr>
        <w:top w:val="none" w:sz="0" w:space="0" w:color="auto"/>
        <w:left w:val="none" w:sz="0" w:space="0" w:color="auto"/>
        <w:bottom w:val="none" w:sz="0" w:space="0" w:color="auto"/>
        <w:right w:val="none" w:sz="0" w:space="0" w:color="auto"/>
      </w:divBdr>
    </w:div>
    <w:div w:id="1741757101">
      <w:bodyDiv w:val="1"/>
      <w:marLeft w:val="0"/>
      <w:marRight w:val="0"/>
      <w:marTop w:val="0"/>
      <w:marBottom w:val="0"/>
      <w:divBdr>
        <w:top w:val="none" w:sz="0" w:space="0" w:color="auto"/>
        <w:left w:val="none" w:sz="0" w:space="0" w:color="auto"/>
        <w:bottom w:val="none" w:sz="0" w:space="0" w:color="auto"/>
        <w:right w:val="none" w:sz="0" w:space="0" w:color="auto"/>
      </w:divBdr>
    </w:div>
    <w:div w:id="2052001159">
      <w:bodyDiv w:val="1"/>
      <w:marLeft w:val="0"/>
      <w:marRight w:val="0"/>
      <w:marTop w:val="0"/>
      <w:marBottom w:val="0"/>
      <w:divBdr>
        <w:top w:val="none" w:sz="0" w:space="0" w:color="auto"/>
        <w:left w:val="none" w:sz="0" w:space="0" w:color="auto"/>
        <w:bottom w:val="none" w:sz="0" w:space="0" w:color="auto"/>
        <w:right w:val="none" w:sz="0" w:space="0" w:color="auto"/>
      </w:divBdr>
    </w:div>
    <w:div w:id="2136948003">
      <w:bodyDiv w:val="1"/>
      <w:marLeft w:val="0"/>
      <w:marRight w:val="0"/>
      <w:marTop w:val="0"/>
      <w:marBottom w:val="0"/>
      <w:divBdr>
        <w:top w:val="none" w:sz="0" w:space="0" w:color="auto"/>
        <w:left w:val="none" w:sz="0" w:space="0" w:color="auto"/>
        <w:bottom w:val="none" w:sz="0" w:space="0" w:color="auto"/>
        <w:right w:val="none" w:sz="0" w:space="0" w:color="auto"/>
      </w:divBdr>
    </w:div>
    <w:div w:id="214284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148D-EAEE-4514-AD61-6EC87CF6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32</Pages>
  <Words>12287</Words>
  <Characters>70039</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Маннапов Дилияр Дамирович</dc:creator>
  <cp:keywords/>
  <dc:description/>
  <cp:lastModifiedBy>Маннапов Дилияр Дамирович</cp:lastModifiedBy>
  <cp:revision>37</cp:revision>
  <cp:lastPrinted>2024-09-26T06:16:00Z</cp:lastPrinted>
  <dcterms:created xsi:type="dcterms:W3CDTF">2024-09-26T05:58:00Z</dcterms:created>
  <dcterms:modified xsi:type="dcterms:W3CDTF">2024-09-26T11:26:00Z</dcterms:modified>
</cp:coreProperties>
</file>