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C55986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2727"/>
        <w:gridCol w:w="443"/>
        <w:gridCol w:w="443"/>
        <w:gridCol w:w="3224"/>
      </w:tblGrid>
      <w:tr w:rsidR="00A54F9C" w:rsidRPr="00A54F9C" w14:paraId="53FC608C" w14:textId="77777777" w:rsidTr="009A281C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2727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3224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08681F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75A848E3" w:rsidR="00A54F9C" w:rsidRPr="00C37AA1" w:rsidRDefault="00A54F9C" w:rsidP="009A281C">
      <w:pPr>
        <w:spacing w:after="0" w:line="240" w:lineRule="auto"/>
        <w:ind w:right="538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</w:t>
      </w:r>
      <w:r w:rsidR="003C5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1907 г.</w:t>
      </w:r>
      <w:r w:rsidR="00A13F1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13F1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868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13F1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</w:t>
      </w:r>
      <w:r w:rsidR="00F316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1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д. Нижняя Русь, ул. Школьная, д. 1</w:t>
      </w:r>
      <w:r w:rsidRPr="00A54F9C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 и</w:t>
      </w:r>
      <w:r w:rsid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4B379906" w14:textId="0F1082EC" w:rsidR="00A54F9C" w:rsidRPr="00A54F9C" w:rsidRDefault="00A54F9C" w:rsidP="00A54F9C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</w:t>
      </w:r>
      <w:r w:rsidR="00A668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15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06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2EF649DB" w14:textId="75BFF5DF" w:rsidR="008A524F" w:rsidRPr="00A54F9C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Включить выявленн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ый объект культурного наследия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расположенный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  <w:r w:rsidR="00CC2D6F" w:rsidRP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  <w:r w:rsidR="00474F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97C25C2" w14:textId="54B733CD" w:rsidR="00A54F9C" w:rsidRPr="00A54F9C" w:rsidRDefault="00A54F9C" w:rsidP="00A54F9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Утвердить границы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  <w:r w:rsidR="00AE7465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6AC15D17" w14:textId="41AF93E6" w:rsidR="008A524F" w:rsidRPr="00034904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171D1E7D" w14:textId="77777777" w:rsidR="00034904" w:rsidRPr="00034904" w:rsidRDefault="00034904" w:rsidP="00034904">
      <w:pPr>
        <w:numPr>
          <w:ilvl w:val="0"/>
          <w:numId w:val="1"/>
        </w:numPr>
        <w:tabs>
          <w:tab w:val="left" w:pos="851"/>
          <w:tab w:val="left" w:pos="993"/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77777777" w:rsidR="00A54F9C" w:rsidRPr="00A54F9C" w:rsidRDefault="00A54F9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Председатель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 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9A281C">
          <w:headerReference w:type="default" r:id="rId9"/>
          <w:headerReference w:type="first" r:id="rId10"/>
          <w:pgSz w:w="11909" w:h="16834"/>
          <w:pgMar w:top="1134" w:right="567" w:bottom="1418" w:left="1134" w:header="709" w:footer="0" w:gutter="0"/>
          <w:cols w:space="720"/>
          <w:noEndnote/>
          <w:titlePg/>
          <w:docGrid w:linePitch="360"/>
        </w:sectPr>
      </w:pPr>
    </w:p>
    <w:p w14:paraId="1DBB84DE" w14:textId="77777777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1</w:t>
      </w:r>
    </w:p>
    <w:p w14:paraId="3DE4E801" w14:textId="77777777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11A5406A" w14:textId="77777777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77777777" w:rsidR="00034904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</w:t>
      </w:r>
      <w:r w:rsidR="008623B6">
        <w:rPr>
          <w:color w:val="000000"/>
          <w:sz w:val="28"/>
          <w:szCs w:val="28"/>
        </w:rPr>
        <w:t xml:space="preserve">__________ </w:t>
      </w:r>
      <w:r>
        <w:rPr>
          <w:color w:val="000000"/>
          <w:sz w:val="28"/>
          <w:szCs w:val="28"/>
        </w:rPr>
        <w:t>202</w:t>
      </w:r>
      <w:r w:rsidR="001B1604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года</w:t>
      </w:r>
      <w:r w:rsidRPr="00F62B37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</w:t>
      </w:r>
      <w:r w:rsidR="008623B6" w:rsidRPr="008623B6">
        <w:rPr>
          <w:color w:val="000000"/>
          <w:sz w:val="28"/>
          <w:szCs w:val="28"/>
        </w:rPr>
        <w:t>___</w:t>
      </w:r>
    </w:p>
    <w:p w14:paraId="4D199D13" w14:textId="77777777"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221590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7232CEDF" w14:textId="0AEA78C4" w:rsidR="00A54F9C" w:rsidRDefault="00A54F9C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</w:p>
    <w:p w14:paraId="189EFD51" w14:textId="77777777" w:rsidR="00A7799B" w:rsidRPr="00BD0B94" w:rsidRDefault="00A7799B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D6BB5A2" w14:textId="4B53399E" w:rsidR="00A7799B" w:rsidRDefault="000E15F2" w:rsidP="00C773D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</w:p>
    <w:p w14:paraId="52D6398A" w14:textId="77777777" w:rsidR="00AB1A4E" w:rsidRDefault="00AB1A4E" w:rsidP="00C773DE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7639BD20" w14:textId="3F939F15" w:rsidR="00A7799B" w:rsidRDefault="00436F6C" w:rsidP="00157221">
      <w:pPr>
        <w:spacing w:after="0" w:line="240" w:lineRule="auto"/>
        <w:ind w:left="-142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D4ABAAE" wp14:editId="4192344A">
                <wp:simplePos x="0" y="0"/>
                <wp:positionH relativeFrom="column">
                  <wp:posOffset>2512451</wp:posOffset>
                </wp:positionH>
                <wp:positionV relativeFrom="paragraph">
                  <wp:posOffset>2333038</wp:posOffset>
                </wp:positionV>
                <wp:extent cx="914400" cy="246184"/>
                <wp:effectExtent l="0" t="0" r="0" b="1905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6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43DC4B" w14:textId="2948CD6B" w:rsidR="00436F6C" w:rsidRPr="00436F6C" w:rsidRDefault="00436F6C">
                            <w:pPr>
                              <w:rPr>
                                <w:color w:val="A50021"/>
                                <w:sz w:val="14"/>
                                <w:szCs w:val="14"/>
                              </w:rPr>
                            </w:pPr>
                            <w:r w:rsidRPr="00436F6C">
                              <w:rPr>
                                <w:color w:val="A50021"/>
                                <w:sz w:val="14"/>
                                <w:szCs w:val="14"/>
                              </w:rPr>
                              <w:t>337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4ABAAE" id="_x0000_t202" coordsize="21600,21600" o:spt="202" path="m,l,21600r21600,l21600,xe">
                <v:stroke joinstyle="miter"/>
                <v:path gradientshapeok="t" o:connecttype="rect"/>
              </v:shapetype>
              <v:shape id="Надпись 33" o:spid="_x0000_s1026" type="#_x0000_t202" style="position:absolute;left:0;text-align:left;margin-left:197.85pt;margin-top:183.7pt;width:1in;height:19.4pt;z-index:2516817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" filled="f" stroked="f" strokeweight=".5pt">
                <v:textbox>
                  <w:txbxContent>
                    <w:p w14:paraId="3843DC4B" w14:textId="2948CD6B" w:rsidR="00436F6C" w:rsidRPr="00436F6C" w:rsidRDefault="00436F6C">
                      <w:pPr>
                        <w:rPr>
                          <w:color w:val="A50021"/>
                          <w:sz w:val="14"/>
                          <w:szCs w:val="14"/>
                        </w:rPr>
                      </w:pPr>
                      <w:r w:rsidRPr="00436F6C">
                        <w:rPr>
                          <w:color w:val="A50021"/>
                          <w:sz w:val="14"/>
                          <w:szCs w:val="14"/>
                        </w:rPr>
                        <w:t>337</w:t>
                      </w:r>
                    </w:p>
                  </w:txbxContent>
                </v:textbox>
              </v:shape>
            </w:pict>
          </mc:Fallback>
        </mc:AlternateContent>
      </w:r>
      <w:r w:rsidR="00596760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A8F1A9" wp14:editId="0C0299A3">
                <wp:simplePos x="0" y="0"/>
                <wp:positionH relativeFrom="column">
                  <wp:posOffset>2688644</wp:posOffset>
                </wp:positionH>
                <wp:positionV relativeFrom="paragraph">
                  <wp:posOffset>2963255</wp:posOffset>
                </wp:positionV>
                <wp:extent cx="45719" cy="45719"/>
                <wp:effectExtent l="0" t="0" r="15240" b="26670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98060" id="Овал 27" o:spid="_x0000_s1026" style="position:absolute;margin-left:211.7pt;margin-top:233.35pt;width:3.6pt;height:3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" fillcolor="#0d0d0d [3069]" strokecolor="#0d0d0d [3069]" strokeweight="1pt">
                <v:stroke joinstyle="miter"/>
              </v:oval>
            </w:pict>
          </mc:Fallback>
        </mc:AlternateContent>
      </w:r>
      <w:r w:rsidR="00596760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AFF8A4" wp14:editId="2E44131F">
                <wp:simplePos x="0" y="0"/>
                <wp:positionH relativeFrom="column">
                  <wp:posOffset>3200583</wp:posOffset>
                </wp:positionH>
                <wp:positionV relativeFrom="paragraph">
                  <wp:posOffset>2112799</wp:posOffset>
                </wp:positionV>
                <wp:extent cx="45719" cy="45719"/>
                <wp:effectExtent l="0" t="0" r="12065" b="12065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0D2243" id="Овал 26" o:spid="_x0000_s1026" style="position:absolute;margin-left:252pt;margin-top:166.35pt;width:3.6pt;height:3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" fillcolor="#0d0d0d [3069]" strokecolor="#0d0d0d [3069]" strokeweight="1pt">
                <v:stroke joinstyle="miter"/>
              </v:oval>
            </w:pict>
          </mc:Fallback>
        </mc:AlternateContent>
      </w:r>
      <w:r w:rsidR="00596760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8F6187" wp14:editId="357F7A57">
                <wp:simplePos x="0" y="0"/>
                <wp:positionH relativeFrom="column">
                  <wp:posOffset>2114495</wp:posOffset>
                </wp:positionH>
                <wp:positionV relativeFrom="paragraph">
                  <wp:posOffset>2659434</wp:posOffset>
                </wp:positionV>
                <wp:extent cx="45719" cy="45719"/>
                <wp:effectExtent l="0" t="0" r="15240" b="26670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56CBE0" id="Овал 21" o:spid="_x0000_s1026" style="position:absolute;margin-left:166.5pt;margin-top:209.4pt;width:3.6pt;height:3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" fillcolor="#0d0d0d [3069]" strokecolor="#0d0d0d [3069]" strokeweight="1pt">
                <v:stroke joinstyle="miter"/>
              </v:oval>
            </w:pict>
          </mc:Fallback>
        </mc:AlternateContent>
      </w:r>
      <w:r w:rsidR="00596760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FFDDA1F" wp14:editId="329D583D">
                <wp:simplePos x="0" y="0"/>
                <wp:positionH relativeFrom="column">
                  <wp:posOffset>2590111</wp:posOffset>
                </wp:positionH>
                <wp:positionV relativeFrom="paragraph">
                  <wp:posOffset>1795726</wp:posOffset>
                </wp:positionV>
                <wp:extent cx="45719" cy="45719"/>
                <wp:effectExtent l="0" t="0" r="12065" b="12065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74DA90" id="Овал 13" o:spid="_x0000_s1026" style="position:absolute;margin-left:203.95pt;margin-top:141.4pt;width:3.6pt;height:3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" fillcolor="#0d0d0d [3069]" strokecolor="#0d0d0d [3069]" strokeweight="1pt">
                <v:stroke joinstyle="miter"/>
              </v:oval>
            </w:pict>
          </mc:Fallback>
        </mc:AlternateContent>
      </w:r>
      <w:r w:rsidR="009A281C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96B5E33" wp14:editId="097940F8">
            <wp:extent cx="6132634" cy="4031673"/>
            <wp:effectExtent l="0" t="0" r="190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899"/>
                    <a:stretch/>
                  </pic:blipFill>
                  <pic:spPr bwMode="auto">
                    <a:xfrm>
                      <a:off x="0" y="0"/>
                      <a:ext cx="6139507" cy="4036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8CE84" w14:textId="3FFE1977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1:500</w:t>
      </w:r>
    </w:p>
    <w:p w14:paraId="1E476BCE" w14:textId="77777777" w:rsidR="00A54F9C" w:rsidRPr="001F77AD" w:rsidRDefault="00A54F9C" w:rsidP="009A281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640" w:type="dxa"/>
        <w:tblInd w:w="-147" w:type="dxa"/>
        <w:tblLook w:val="04A0" w:firstRow="1" w:lastRow="0" w:firstColumn="1" w:lastColumn="0" w:noHBand="0" w:noVBand="1"/>
      </w:tblPr>
      <w:tblGrid>
        <w:gridCol w:w="1716"/>
        <w:gridCol w:w="7924"/>
      </w:tblGrid>
      <w:tr w:rsidR="00A54F9C" w:rsidRPr="00D569CB" w14:paraId="73C80A1F" w14:textId="77777777" w:rsidTr="009A281C">
        <w:trPr>
          <w:trHeight w:val="467"/>
        </w:trPr>
        <w:tc>
          <w:tcPr>
            <w:tcW w:w="1716" w:type="dxa"/>
            <w:vAlign w:val="center"/>
          </w:tcPr>
          <w:p w14:paraId="34FF8D1C" w14:textId="7ED2F3B8" w:rsidR="00A54F9C" w:rsidRPr="003671B8" w:rsidRDefault="00A54F9C" w:rsidP="00C63CE2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EB69DB8" wp14:editId="7846C990">
                      <wp:extent cx="405442" cy="241539"/>
                      <wp:effectExtent l="0" t="0" r="3302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423D80" id="Группа 3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" strokecolor="red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924" w:type="dxa"/>
            <w:vAlign w:val="center"/>
          </w:tcPr>
          <w:p w14:paraId="4AD54BC1" w14:textId="77777777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A54F9C" w:rsidRPr="00D569CB" w14:paraId="45A4723A" w14:textId="77777777" w:rsidTr="009A281C">
        <w:trPr>
          <w:trHeight w:val="537"/>
        </w:trPr>
        <w:tc>
          <w:tcPr>
            <w:tcW w:w="1716" w:type="dxa"/>
            <w:vAlign w:val="center"/>
          </w:tcPr>
          <w:p w14:paraId="5C392D63" w14:textId="641130BD" w:rsidR="00A54F9C" w:rsidRPr="00FE1F64" w:rsidRDefault="00FE1F64" w:rsidP="00C63CE2">
            <w:pPr>
              <w:jc w:val="center"/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8A3D9E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32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93D025D" wp14:editId="27E7A809">
                      <wp:simplePos x="0" y="0"/>
                      <wp:positionH relativeFrom="column">
                        <wp:posOffset>520065</wp:posOffset>
                      </wp:positionH>
                      <wp:positionV relativeFrom="paragraph">
                        <wp:posOffset>167005</wp:posOffset>
                      </wp:positionV>
                      <wp:extent cx="59055" cy="67310"/>
                      <wp:effectExtent l="0" t="0" r="17145" b="27940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673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7C8FFEE" id="Овал 5" o:spid="_x0000_s1026" style="position:absolute;margin-left:40.95pt;margin-top:13.15pt;width:4.65pt;height: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" fillcolor="black [3213]" strokecolor="black [3213]" strokeweight="1pt">
                      <v:stroke joinstyle="miter"/>
                    </v:oval>
                  </w:pict>
                </mc:Fallback>
              </mc:AlternateContent>
            </w:r>
            <w:r w:rsidRPr="008A3D9E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32"/>
                <w:szCs w:val="20"/>
                <w:lang w:eastAsia="ru-RU"/>
              </w:rPr>
              <w:t>1</w:t>
            </w:r>
          </w:p>
        </w:tc>
        <w:tc>
          <w:tcPr>
            <w:tcW w:w="7924" w:type="dxa"/>
            <w:vAlign w:val="center"/>
          </w:tcPr>
          <w:p w14:paraId="188F1EFC" w14:textId="46BE892C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 w:rsidR="00F66015" w:rsidRPr="003671B8"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E27DB8" w:rsidRPr="00D569CB" w14:paraId="345E661A" w14:textId="77777777" w:rsidTr="009A281C">
        <w:trPr>
          <w:trHeight w:val="438"/>
        </w:trPr>
        <w:tc>
          <w:tcPr>
            <w:tcW w:w="1716" w:type="dxa"/>
            <w:vAlign w:val="center"/>
          </w:tcPr>
          <w:p w14:paraId="50BEFC40" w14:textId="7DDCDA44" w:rsidR="00E27DB8" w:rsidRPr="003671B8" w:rsidRDefault="00F27DE1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1953C61" wp14:editId="4ABACAC7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36830</wp:posOffset>
                      </wp:positionV>
                      <wp:extent cx="395605" cy="180975"/>
                      <wp:effectExtent l="0" t="0" r="23495" b="2857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560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5F5F5F"/>
                              </a:solidFill>
                              <a:ln w="12700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D12FF3" id="Прямоугольник 2" o:spid="_x0000_s1026" style="position:absolute;margin-left:21.3pt;margin-top:2.9pt;width:31.15pt;height:14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" fillcolor="#5f5f5f" strokecolor="#0d0d0d [3069]" strokeweight="1pt"/>
                  </w:pict>
                </mc:Fallback>
              </mc:AlternateContent>
            </w:r>
          </w:p>
        </w:tc>
        <w:tc>
          <w:tcPr>
            <w:tcW w:w="7924" w:type="dxa"/>
            <w:vAlign w:val="center"/>
          </w:tcPr>
          <w:p w14:paraId="49E013A4" w14:textId="77777777" w:rsidR="00E27DB8" w:rsidRPr="003671B8" w:rsidRDefault="00E27DB8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</w:p>
        </w:tc>
      </w:tr>
      <w:tr w:rsidR="00F66015" w:rsidRPr="00D569CB" w14:paraId="7DDF572D" w14:textId="77777777" w:rsidTr="009A281C">
        <w:trPr>
          <w:trHeight w:val="438"/>
        </w:trPr>
        <w:tc>
          <w:tcPr>
            <w:tcW w:w="1716" w:type="dxa"/>
            <w:vAlign w:val="center"/>
          </w:tcPr>
          <w:p w14:paraId="0CDB1C13" w14:textId="69055E61" w:rsidR="00F66015" w:rsidRDefault="00F66015" w:rsidP="00C63CE2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E02ABFF" wp14:editId="2B07F0AC">
                      <wp:simplePos x="0" y="0"/>
                      <wp:positionH relativeFrom="column">
                        <wp:posOffset>275590</wp:posOffset>
                      </wp:positionH>
                      <wp:positionV relativeFrom="paragraph">
                        <wp:posOffset>57785</wp:posOffset>
                      </wp:positionV>
                      <wp:extent cx="395605" cy="180975"/>
                      <wp:effectExtent l="0" t="0" r="23495" b="28575"/>
                      <wp:wrapNone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560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777777"/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7C11CA" id="Прямоугольник 28" o:spid="_x0000_s1026" style="position:absolute;margin-left:21.7pt;margin-top:4.55pt;width:31.15pt;height:14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" fillcolor="#777" strokecolor="red" strokeweight="1pt"/>
                  </w:pict>
                </mc:Fallback>
              </mc:AlternateContent>
            </w:r>
          </w:p>
        </w:tc>
        <w:tc>
          <w:tcPr>
            <w:tcW w:w="7924" w:type="dxa"/>
            <w:vAlign w:val="center"/>
          </w:tcPr>
          <w:p w14:paraId="4CD0B5E8" w14:textId="06CBBFBA" w:rsidR="00F66015" w:rsidRDefault="00F66015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территория объекта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</w:p>
        </w:tc>
      </w:tr>
      <w:tr w:rsidR="004E2449" w:rsidRPr="00D569CB" w14:paraId="3083698B" w14:textId="77777777" w:rsidTr="009A281C">
        <w:trPr>
          <w:trHeight w:val="438"/>
        </w:trPr>
        <w:tc>
          <w:tcPr>
            <w:tcW w:w="1716" w:type="dxa"/>
            <w:vAlign w:val="center"/>
          </w:tcPr>
          <w:p w14:paraId="247FC006" w14:textId="2D526E4C" w:rsidR="004E2449" w:rsidRPr="00596760" w:rsidRDefault="00596760" w:rsidP="00C773DE">
            <w:pPr>
              <w:jc w:val="center"/>
              <w:rPr>
                <w:rFonts w:asciiTheme="majorHAnsi" w:hAnsiTheme="majorHAnsi" w:cstheme="majorHAnsi"/>
                <w:iCs/>
                <w:noProof/>
                <w:color w:val="FF0535"/>
                <w:sz w:val="20"/>
                <w:szCs w:val="20"/>
                <w:lang w:eastAsia="ru-RU"/>
              </w:rPr>
            </w:pPr>
            <w:r w:rsidRPr="00596760">
              <w:rPr>
                <w:rFonts w:asciiTheme="majorHAnsi" w:hAnsiTheme="majorHAnsi" w:cstheme="majorHAnsi"/>
                <w:iCs/>
                <w:noProof/>
                <w:color w:val="FF0535"/>
                <w:sz w:val="18"/>
                <w:szCs w:val="18"/>
                <w:lang w:eastAsia="ru-RU"/>
                <w14:shadow w14:blurRad="50800" w14:dist="38100" w14:dir="5400000" w14:sx="100000" w14:sy="100000" w14:kx="0" w14:ky="0" w14:algn="t">
                  <w14:srgbClr w14:val="000000">
                    <w14:alpha w14:val="60000"/>
                  </w14:srgbClr>
                </w14:shadow>
              </w:rPr>
              <w:t>337</w:t>
            </w:r>
          </w:p>
        </w:tc>
        <w:tc>
          <w:tcPr>
            <w:tcW w:w="7924" w:type="dxa"/>
            <w:vAlign w:val="center"/>
          </w:tcPr>
          <w:p w14:paraId="53F67215" w14:textId="66F7B947" w:rsidR="004E2449" w:rsidRDefault="004E2449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596760">
              <w:rPr>
                <w:rFonts w:ascii="Times New Roman" w:hAnsi="Times New Roman" w:cs="Times New Roman"/>
                <w:sz w:val="24"/>
                <w:szCs w:val="20"/>
              </w:rPr>
              <w:t xml:space="preserve">обозначение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кадастров</w:t>
            </w:r>
            <w:r w:rsidR="00596760">
              <w:rPr>
                <w:rFonts w:ascii="Times New Roman" w:hAnsi="Times New Roman" w:cs="Times New Roman"/>
                <w:sz w:val="24"/>
                <w:szCs w:val="20"/>
              </w:rPr>
              <w:t>ого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номер</w:t>
            </w:r>
            <w:r w:rsidR="00596760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земельного участка</w:t>
            </w:r>
          </w:p>
        </w:tc>
      </w:tr>
    </w:tbl>
    <w:p w14:paraId="3E16D1AA" w14:textId="77777777" w:rsidR="00F66015" w:rsidRDefault="00F66015" w:rsidP="00AE7465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2C34E650" w14:textId="77777777" w:rsidR="00F66015" w:rsidRDefault="00F66015" w:rsidP="00AE7465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8AE5DFB" w14:textId="0C7629F9" w:rsidR="00AE7465" w:rsidRDefault="00A54F9C" w:rsidP="00AE7465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F27D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F27DE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</w:p>
    <w:p w14:paraId="35AD6157" w14:textId="77777777" w:rsidR="00F27DE1" w:rsidRPr="003671B8" w:rsidRDefault="00F27DE1" w:rsidP="00AE7465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b/>
          <w:sz w:val="30"/>
        </w:rPr>
      </w:pPr>
    </w:p>
    <w:p w14:paraId="04585B27" w14:textId="289E4B0A" w:rsidR="00A54F9C" w:rsidRDefault="00A54F9C" w:rsidP="00C47BB9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F27DE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5948"/>
      </w:tblGrid>
      <w:tr w:rsidR="00A54F9C" w:rsidRPr="00434489" w14:paraId="2153892D" w14:textId="77777777" w:rsidTr="00FE1F64">
        <w:trPr>
          <w:trHeight w:val="743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5948" w:type="dxa"/>
            <w:vMerge w:val="restart"/>
            <w:shd w:val="clear" w:color="auto" w:fill="auto"/>
            <w:vAlign w:val="center"/>
          </w:tcPr>
          <w:p w14:paraId="14C6951F" w14:textId="77777777" w:rsidR="00A54F9C" w:rsidRPr="00BB5248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B5248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FE1F64">
        <w:trPr>
          <w:trHeight w:val="526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5948" w:type="dxa"/>
            <w:vMerge/>
            <w:shd w:val="clear" w:color="auto" w:fill="auto"/>
          </w:tcPr>
          <w:p w14:paraId="0E19CE11" w14:textId="77777777" w:rsidR="00A54F9C" w:rsidRPr="00BB5248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C42E1" w:rsidRPr="00434489" w14:paraId="22B7CDA5" w14:textId="77777777" w:rsidTr="00C561C3">
        <w:trPr>
          <w:trHeight w:val="744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77777777" w:rsidR="00AC42E1" w:rsidRPr="00434489" w:rsidRDefault="00AC42E1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0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77777777" w:rsidR="00AC42E1" w:rsidRPr="00434489" w:rsidRDefault="00AC42E1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5948" w:type="dxa"/>
            <w:shd w:val="clear" w:color="auto" w:fill="auto"/>
            <w:vAlign w:val="center"/>
          </w:tcPr>
          <w:p w14:paraId="6277A312" w14:textId="5EF7C991" w:rsidR="00AC42E1" w:rsidRPr="00AB1A4E" w:rsidRDefault="00C561C3" w:rsidP="00C561C3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>от точки 1 в северо-восточном направлении вдоль ул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Школьна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я</w:t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 точки 2</w:t>
            </w:r>
            <w:r w:rsidR="00AC42E1" w:rsidRPr="00AC42E1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AC42E1" w:rsidRPr="00434489" w14:paraId="28AA27E8" w14:textId="77777777" w:rsidTr="00C561C3">
        <w:trPr>
          <w:trHeight w:val="767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77777777" w:rsidR="00AC42E1" w:rsidRPr="00434489" w:rsidRDefault="00AC42E1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77777777" w:rsidR="00AC42E1" w:rsidRPr="00434489" w:rsidRDefault="00AC42E1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5948" w:type="dxa"/>
            <w:shd w:val="clear" w:color="auto" w:fill="auto"/>
            <w:vAlign w:val="center"/>
          </w:tcPr>
          <w:p w14:paraId="6D31C046" w14:textId="38F62B3D" w:rsidR="00AC42E1" w:rsidRPr="00C561C3" w:rsidRDefault="00C561C3" w:rsidP="00C561C3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>от точки 2, расположенной на пересечении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>с ул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Школьная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юго-восточном направлении параллельно оврагу вдоль р. </w:t>
            </w:r>
            <w:proofErr w:type="spellStart"/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>Ушман</w:t>
            </w:r>
            <w:proofErr w:type="spellEnd"/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 точки 3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AC42E1" w:rsidRPr="00434489" w14:paraId="7CCD1C92" w14:textId="77777777" w:rsidTr="00C561C3">
        <w:trPr>
          <w:trHeight w:val="767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24983A06" w:rsidR="00AC42E1" w:rsidRPr="00434489" w:rsidRDefault="00AC42E1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63CF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7EF6C4E7" w:rsidR="00AC42E1" w:rsidRPr="00434489" w:rsidRDefault="00AC42E1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63CF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5948" w:type="dxa"/>
            <w:shd w:val="clear" w:color="auto" w:fill="auto"/>
            <w:vAlign w:val="center"/>
          </w:tcPr>
          <w:p w14:paraId="69B5C17F" w14:textId="1FB22202" w:rsidR="00AC42E1" w:rsidRPr="00C561C3" w:rsidRDefault="00C561C3" w:rsidP="00C561C3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точки 3 в юго-западном направлении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 границе земельного участка с кадастровым номером 16:23:210601:337</w:t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 точки 4</w:t>
            </w:r>
            <w:r w:rsidR="00AC42E1" w:rsidRPr="00AC42E1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AC42E1" w:rsidRPr="00434489" w14:paraId="08752527" w14:textId="77777777" w:rsidTr="00C561C3">
        <w:trPr>
          <w:trHeight w:val="1085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5452A411" w:rsidR="00AC42E1" w:rsidRPr="00434489" w:rsidRDefault="00AC42E1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5F12AD42" w:rsidR="00AC42E1" w:rsidRPr="00434489" w:rsidRDefault="00C561C3" w:rsidP="00AC42E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5948" w:type="dxa"/>
            <w:shd w:val="clear" w:color="auto" w:fill="auto"/>
            <w:vAlign w:val="center"/>
          </w:tcPr>
          <w:p w14:paraId="38008EDA" w14:textId="19EB33FE" w:rsidR="00AC42E1" w:rsidRPr="00C561C3" w:rsidRDefault="00C561C3" w:rsidP="00C561C3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точки 4 в северо-западном направлении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 границе земельного участка с кадастровым номером 16:23:210601:337 в направлении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>ул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C561C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Школьная до точки 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  <w:bookmarkEnd w:id="0"/>
    </w:tbl>
    <w:p w14:paraId="08AEC0A8" w14:textId="77777777" w:rsidR="00A54F9C" w:rsidRPr="00780F42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6CCE88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3BDF7E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F9C56F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117FE67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0878F67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B956864" w14:textId="77777777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2957A" w14:textId="77777777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2BD384C" w14:textId="77777777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258051" w14:textId="6F364F51" w:rsidR="00B862F6" w:rsidRDefault="00B862F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18DD189" w14:textId="08AC3908" w:rsidR="00C561C3" w:rsidRDefault="00C561C3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214AD97" w14:textId="7E5450D8" w:rsidR="00C561C3" w:rsidRDefault="00C561C3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3AE6A41" w14:textId="552EF5C9" w:rsidR="00C561C3" w:rsidRDefault="00C561C3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5980660" w14:textId="343948FF" w:rsidR="00C561C3" w:rsidRDefault="00C561C3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B23A5A" w14:textId="77777777" w:rsidR="00C561C3" w:rsidRDefault="00C561C3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6C10DB" w14:textId="42A14044" w:rsidR="00A54F9C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</w:p>
    <w:p w14:paraId="30D9D338" w14:textId="77777777" w:rsidR="00DE62FF" w:rsidRDefault="00DE62FF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23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6"/>
        <w:gridCol w:w="4536"/>
        <w:gridCol w:w="4541"/>
      </w:tblGrid>
      <w:tr w:rsidR="00A54F9C" w:rsidRPr="00644D81" w14:paraId="176CA6C3" w14:textId="77777777" w:rsidTr="001B1604">
        <w:trPr>
          <w:trHeight w:val="652"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1B1604">
        <w:trPr>
          <w:trHeight w:val="322"/>
          <w:jc w:val="center"/>
        </w:trPr>
        <w:tc>
          <w:tcPr>
            <w:tcW w:w="84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FB783C" w:rsidRPr="00644D81" w14:paraId="495218C1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4BF935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8A46722" w14:textId="01D2169C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500990.70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54704" w14:textId="2141DE6C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2234398.43</w:t>
            </w:r>
          </w:p>
        </w:tc>
      </w:tr>
      <w:tr w:rsidR="00FB783C" w:rsidRPr="00644D81" w14:paraId="11A3DB11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8C75B5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8C998A" w14:textId="2E3D3EC4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500971.92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B157A" w14:textId="016943EB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2234432.85</w:t>
            </w:r>
          </w:p>
        </w:tc>
      </w:tr>
      <w:tr w:rsidR="00FB783C" w:rsidRPr="00644D81" w14:paraId="0531214A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617C476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8D8BFED" w14:textId="225A1793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500924.32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7D7DD" w14:textId="67C39A80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2234403.44</w:t>
            </w:r>
          </w:p>
        </w:tc>
      </w:tr>
      <w:tr w:rsidR="00FB783C" w:rsidRPr="00644D81" w14:paraId="74D5CCA3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8D6CBDB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3575E55" w14:textId="7F3A569E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500942.24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AD18B" w14:textId="5AC7B146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2234370.49</w:t>
            </w:r>
          </w:p>
        </w:tc>
      </w:tr>
      <w:tr w:rsidR="00FB783C" w:rsidRPr="00644D81" w14:paraId="14F404CE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186EE4" w14:textId="735B4DED" w:rsidR="00FB783C" w:rsidRPr="001B1604" w:rsidRDefault="00C561C3" w:rsidP="00FB783C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630D66" w14:textId="1AF1572E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500990.70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5E375" w14:textId="3527D0AA" w:rsidR="00FB783C" w:rsidRPr="00C561C3" w:rsidRDefault="00C561C3" w:rsidP="00FB783C">
            <w:pPr>
              <w:pStyle w:val="Default"/>
              <w:jc w:val="center"/>
              <w:rPr>
                <w:sz w:val="28"/>
                <w:szCs w:val="28"/>
              </w:rPr>
            </w:pPr>
            <w:r w:rsidRPr="00C561C3">
              <w:rPr>
                <w:sz w:val="28"/>
                <w:szCs w:val="28"/>
              </w:rPr>
              <w:t>2234398.43</w:t>
            </w:r>
          </w:p>
        </w:tc>
      </w:tr>
    </w:tbl>
    <w:p w14:paraId="00135D6F" w14:textId="77777777" w:rsidR="00A54F9C" w:rsidRDefault="00A54F9C" w:rsidP="00A54F9C">
      <w:pPr>
        <w:sectPr w:rsidR="00A54F9C" w:rsidSect="00441262">
          <w:pgSz w:w="11910" w:h="16840"/>
          <w:pgMar w:top="706" w:right="850" w:bottom="1134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687C14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77777777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7C0E1BE7" w14:textId="792B3B6F" w:rsidR="00687C14" w:rsidRDefault="009A281C" w:rsidP="00A54F9C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</w:p>
    <w:p w14:paraId="37160ADA" w14:textId="77777777" w:rsidR="007B65EC" w:rsidRPr="001B1604" w:rsidRDefault="007B65EC" w:rsidP="00A54F9C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14:paraId="29B0CEC2" w14:textId="365E4D97" w:rsidR="002F1F35" w:rsidRPr="002F1F35" w:rsidRDefault="002F1F35" w:rsidP="009B5921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1. </w:t>
      </w:r>
      <w:r w:rsidR="009B5921" w:rsidRPr="009B5921">
        <w:rPr>
          <w:rFonts w:ascii="Times New Roman" w:hAnsi="Times New Roman" w:cs="Times New Roman"/>
          <w:sz w:val="28"/>
          <w:szCs w:val="28"/>
        </w:rPr>
        <w:t>Местоположение здания</w:t>
      </w:r>
      <w:r w:rsidR="009B5921">
        <w:rPr>
          <w:rFonts w:ascii="Times New Roman" w:hAnsi="Times New Roman" w:cs="Times New Roman"/>
          <w:sz w:val="28"/>
          <w:szCs w:val="28"/>
        </w:rPr>
        <w:t xml:space="preserve"> </w:t>
      </w:r>
      <w:r w:rsidR="009B5921" w:rsidRPr="009B5921">
        <w:rPr>
          <w:rFonts w:ascii="Times New Roman" w:hAnsi="Times New Roman" w:cs="Times New Roman"/>
          <w:sz w:val="28"/>
          <w:szCs w:val="28"/>
        </w:rPr>
        <w:t>на открытом возвышенном участке окраины села,</w:t>
      </w:r>
      <w:r w:rsidR="009B5921">
        <w:rPr>
          <w:rFonts w:ascii="Times New Roman" w:hAnsi="Times New Roman" w:cs="Times New Roman"/>
          <w:sz w:val="28"/>
          <w:szCs w:val="28"/>
        </w:rPr>
        <w:t xml:space="preserve"> </w:t>
      </w:r>
      <w:r w:rsidR="009B5921" w:rsidRPr="009B5921">
        <w:rPr>
          <w:rFonts w:ascii="Times New Roman" w:hAnsi="Times New Roman" w:cs="Times New Roman"/>
          <w:sz w:val="28"/>
          <w:szCs w:val="28"/>
        </w:rPr>
        <w:t xml:space="preserve">у берегов р. </w:t>
      </w:r>
      <w:proofErr w:type="spellStart"/>
      <w:r w:rsidR="009B5921" w:rsidRPr="009B5921">
        <w:rPr>
          <w:rFonts w:ascii="Times New Roman" w:hAnsi="Times New Roman" w:cs="Times New Roman"/>
          <w:sz w:val="28"/>
          <w:szCs w:val="28"/>
        </w:rPr>
        <w:t>Ушман</w:t>
      </w:r>
      <w:proofErr w:type="spellEnd"/>
      <w:r w:rsidR="009B5921" w:rsidRPr="009B5921">
        <w:rPr>
          <w:rFonts w:ascii="Times New Roman" w:hAnsi="Times New Roman" w:cs="Times New Roman"/>
          <w:sz w:val="28"/>
          <w:szCs w:val="28"/>
        </w:rPr>
        <w:t xml:space="preserve"> под углом</w:t>
      </w:r>
      <w:r w:rsidR="009B5921">
        <w:rPr>
          <w:rFonts w:ascii="Times New Roman" w:hAnsi="Times New Roman" w:cs="Times New Roman"/>
          <w:sz w:val="28"/>
          <w:szCs w:val="28"/>
        </w:rPr>
        <w:t xml:space="preserve"> </w:t>
      </w:r>
      <w:r w:rsidR="009B5921" w:rsidRPr="009B5921">
        <w:rPr>
          <w:rFonts w:ascii="Times New Roman" w:hAnsi="Times New Roman" w:cs="Times New Roman"/>
          <w:sz w:val="28"/>
          <w:szCs w:val="28"/>
        </w:rPr>
        <w:t>к застройке</w:t>
      </w:r>
      <w:r w:rsidR="00812D14">
        <w:rPr>
          <w:rFonts w:ascii="Times New Roman" w:hAnsi="Times New Roman" w:cs="Times New Roman"/>
          <w:sz w:val="28"/>
          <w:szCs w:val="28"/>
        </w:rPr>
        <w:t xml:space="preserve"> </w:t>
      </w:r>
      <w:r w:rsidR="009B5921" w:rsidRPr="009B5921">
        <w:rPr>
          <w:rFonts w:ascii="Times New Roman" w:hAnsi="Times New Roman" w:cs="Times New Roman"/>
          <w:sz w:val="28"/>
          <w:szCs w:val="28"/>
        </w:rPr>
        <w:t>ул. Школьная</w:t>
      </w:r>
      <w:r w:rsidR="00812D14">
        <w:rPr>
          <w:rFonts w:ascii="Times New Roman" w:hAnsi="Times New Roman" w:cs="Times New Roman"/>
          <w:sz w:val="28"/>
          <w:szCs w:val="28"/>
        </w:rPr>
        <w:t>.</w:t>
      </w:r>
    </w:p>
    <w:p w14:paraId="7EF8A829" w14:textId="055BEF82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2. </w:t>
      </w:r>
      <w:r w:rsidR="009B5921" w:rsidRPr="009B5921">
        <w:rPr>
          <w:rFonts w:ascii="Times New Roman" w:hAnsi="Times New Roman" w:cs="Times New Roman"/>
          <w:sz w:val="28"/>
          <w:szCs w:val="28"/>
        </w:rPr>
        <w:t>Градостроительные характеристики доминанты (подлинный минарет утрачен), активно формирующей силуэт застройки села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89078F3" w14:textId="289EDF6B" w:rsidR="009B5921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3. </w:t>
      </w:r>
      <w:r w:rsidR="009B5921" w:rsidRPr="009B5921">
        <w:rPr>
          <w:rFonts w:ascii="Times New Roman" w:hAnsi="Times New Roman" w:cs="Times New Roman"/>
          <w:sz w:val="28"/>
          <w:szCs w:val="28"/>
        </w:rPr>
        <w:t>Первоначальная объемно-пространственная структура одноэтажного каменного здания, вытянутого с севера на юг, относится к типу зальных мечетей с минаретом в центре крыши: прямоугольный в плане объем, объединяющий в себе алтарную часть в виде молельного зала с тремя оконными проемами и вестибюльную часть с двумя оконными проемами, выходящими на западный и восточный фасады с организацией входа на северном фасаде через небольшой прямоугольный объем сеней (утрачен),</w:t>
      </w:r>
      <w:r w:rsidR="009B5921">
        <w:rPr>
          <w:rFonts w:ascii="Times New Roman" w:hAnsi="Times New Roman" w:cs="Times New Roman"/>
          <w:sz w:val="28"/>
          <w:szCs w:val="28"/>
        </w:rPr>
        <w:br/>
      </w:r>
      <w:r w:rsidR="009B5921" w:rsidRPr="009B5921">
        <w:rPr>
          <w:rFonts w:ascii="Times New Roman" w:hAnsi="Times New Roman" w:cs="Times New Roman"/>
          <w:sz w:val="28"/>
          <w:szCs w:val="28"/>
        </w:rPr>
        <w:t xml:space="preserve">с полукруглым выступающим </w:t>
      </w:r>
      <w:proofErr w:type="spellStart"/>
      <w:r w:rsidR="009B5921" w:rsidRPr="009B5921">
        <w:rPr>
          <w:rFonts w:ascii="Times New Roman" w:hAnsi="Times New Roman" w:cs="Times New Roman"/>
          <w:sz w:val="28"/>
          <w:szCs w:val="28"/>
        </w:rPr>
        <w:t>михрабом</w:t>
      </w:r>
      <w:proofErr w:type="spellEnd"/>
      <w:r w:rsidR="009B5921" w:rsidRPr="009B5921">
        <w:rPr>
          <w:rFonts w:ascii="Times New Roman" w:hAnsi="Times New Roman" w:cs="Times New Roman"/>
          <w:sz w:val="28"/>
          <w:szCs w:val="28"/>
        </w:rPr>
        <w:t xml:space="preserve"> по центру южного фасада, деревянным шестигранным минаретом каркасной конструкции (утрачен), возведенным по центру крыши</w:t>
      </w:r>
    </w:p>
    <w:p w14:paraId="7FD032BB" w14:textId="0330791F" w:rsidR="002F1F35" w:rsidRPr="002F1F35" w:rsidRDefault="002F1F35" w:rsidP="009B5921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4. </w:t>
      </w:r>
      <w:r w:rsidR="009B5921" w:rsidRPr="009B5921">
        <w:rPr>
          <w:rFonts w:ascii="Times New Roman" w:hAnsi="Times New Roman" w:cs="Times New Roman"/>
          <w:sz w:val="28"/>
          <w:szCs w:val="28"/>
        </w:rPr>
        <w:t xml:space="preserve">Первоначальное объемно-планировочное анфиладное решение зальной мечети с осевой планировкой по стандартной схеме (сени-вестибюль-алтарная часть), состоящей из трех разновеликих помещений: небольшого пристроенного ко входу исторического прямоугольного в плане объема сеней (утрачен), основного объема здания с меньшим по размерам прямоугольным вестибюлем, разделенным поперечной несущей стеной с осевым проемом (утрачена, сохранились остатки фундамента) от большего по размерам прямоугольного молельного зала с арочной нишей </w:t>
      </w:r>
      <w:proofErr w:type="spellStart"/>
      <w:r w:rsidR="009B5921" w:rsidRPr="009B5921">
        <w:rPr>
          <w:rFonts w:ascii="Times New Roman" w:hAnsi="Times New Roman" w:cs="Times New Roman"/>
          <w:sz w:val="28"/>
          <w:szCs w:val="28"/>
        </w:rPr>
        <w:t>михраба</w:t>
      </w:r>
      <w:proofErr w:type="spellEnd"/>
      <w:r w:rsidR="009B5921" w:rsidRPr="009B5921">
        <w:rPr>
          <w:rFonts w:ascii="Times New Roman" w:hAnsi="Times New Roman" w:cs="Times New Roman"/>
          <w:sz w:val="28"/>
          <w:szCs w:val="28"/>
        </w:rPr>
        <w:t xml:space="preserve"> в южной стене</w:t>
      </w:r>
      <w:r w:rsidR="009B5921">
        <w:rPr>
          <w:rFonts w:ascii="Times New Roman" w:hAnsi="Times New Roman" w:cs="Times New Roman"/>
          <w:sz w:val="28"/>
          <w:szCs w:val="28"/>
        </w:rPr>
        <w:t>.</w:t>
      </w:r>
    </w:p>
    <w:p w14:paraId="7E0B2095" w14:textId="7EBD0785" w:rsidR="009B5921" w:rsidRDefault="002F1F35" w:rsidP="00812D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5.</w:t>
      </w:r>
      <w:r w:rsidR="00980879">
        <w:rPr>
          <w:rFonts w:ascii="Times New Roman" w:hAnsi="Times New Roman" w:cs="Times New Roman"/>
          <w:sz w:val="28"/>
          <w:szCs w:val="28"/>
        </w:rPr>
        <w:t> </w:t>
      </w:r>
      <w:r w:rsidR="009B5921" w:rsidRPr="009B5921">
        <w:rPr>
          <w:rFonts w:ascii="Times New Roman" w:hAnsi="Times New Roman" w:cs="Times New Roman"/>
          <w:sz w:val="28"/>
          <w:szCs w:val="28"/>
        </w:rPr>
        <w:t>Конструктивная схема</w:t>
      </w:r>
      <w:r w:rsidR="009B5921">
        <w:rPr>
          <w:rFonts w:ascii="Times New Roman" w:hAnsi="Times New Roman" w:cs="Times New Roman"/>
          <w:sz w:val="28"/>
          <w:szCs w:val="28"/>
        </w:rPr>
        <w:t>:</w:t>
      </w:r>
      <w:r w:rsidR="009B5921" w:rsidRPr="009B5921">
        <w:rPr>
          <w:rFonts w:ascii="Times New Roman" w:hAnsi="Times New Roman" w:cs="Times New Roman"/>
          <w:sz w:val="28"/>
          <w:szCs w:val="28"/>
        </w:rPr>
        <w:t xml:space="preserve"> подлинные стены из дикого бутового камня; плоские дощатые перекрытия по деревянным балкам; деревянные перемычки проемов; деревянные подоконные доски; </w:t>
      </w:r>
      <w:proofErr w:type="spellStart"/>
      <w:r w:rsidR="009B5921" w:rsidRPr="009B5921">
        <w:rPr>
          <w:rFonts w:ascii="Times New Roman" w:hAnsi="Times New Roman" w:cs="Times New Roman"/>
          <w:sz w:val="28"/>
          <w:szCs w:val="28"/>
        </w:rPr>
        <w:t>двухмаршевая</w:t>
      </w:r>
      <w:proofErr w:type="spellEnd"/>
      <w:r w:rsidR="009B5921" w:rsidRPr="009B5921">
        <w:rPr>
          <w:rFonts w:ascii="Times New Roman" w:hAnsi="Times New Roman" w:cs="Times New Roman"/>
          <w:sz w:val="28"/>
          <w:szCs w:val="28"/>
        </w:rPr>
        <w:t xml:space="preserve"> деревянная лестница, ведущая на чердак (утрачена), устроенная в правом от входа углу вестибюля на сохранившемся каменном основании; местоположение, конфигурация, габариты, конструкция и материал минарета и минаретного завершения (утрачены)</w:t>
      </w:r>
      <w:r w:rsidR="009B5921">
        <w:rPr>
          <w:rFonts w:ascii="Times New Roman" w:hAnsi="Times New Roman" w:cs="Times New Roman"/>
          <w:sz w:val="28"/>
          <w:szCs w:val="28"/>
        </w:rPr>
        <w:t>.</w:t>
      </w:r>
    </w:p>
    <w:p w14:paraId="40EDEE9A" w14:textId="24F7BE82" w:rsidR="009B5921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6. </w:t>
      </w:r>
      <w:r w:rsidR="009B5921" w:rsidRPr="009B5921">
        <w:rPr>
          <w:rFonts w:ascii="Times New Roman" w:hAnsi="Times New Roman" w:cs="Times New Roman"/>
          <w:sz w:val="28"/>
          <w:szCs w:val="28"/>
        </w:rPr>
        <w:t xml:space="preserve">Историческая конфигурация и габариты вальмовой четырехскатной крыши основного объема мечети, двухскатных крыш </w:t>
      </w:r>
      <w:proofErr w:type="spellStart"/>
      <w:r w:rsidR="009B5921" w:rsidRPr="009B5921">
        <w:rPr>
          <w:rFonts w:ascii="Times New Roman" w:hAnsi="Times New Roman" w:cs="Times New Roman"/>
          <w:sz w:val="28"/>
          <w:szCs w:val="28"/>
        </w:rPr>
        <w:t>михраба</w:t>
      </w:r>
      <w:proofErr w:type="spellEnd"/>
      <w:r w:rsidR="009B5921" w:rsidRPr="009B5921">
        <w:rPr>
          <w:rFonts w:ascii="Times New Roman" w:hAnsi="Times New Roman" w:cs="Times New Roman"/>
          <w:sz w:val="28"/>
          <w:szCs w:val="28"/>
        </w:rPr>
        <w:t xml:space="preserve"> и деревянного </w:t>
      </w:r>
      <w:proofErr w:type="spellStart"/>
      <w:r w:rsidR="009B5921" w:rsidRPr="009B5921">
        <w:rPr>
          <w:rFonts w:ascii="Times New Roman" w:hAnsi="Times New Roman" w:cs="Times New Roman"/>
          <w:sz w:val="28"/>
          <w:szCs w:val="28"/>
        </w:rPr>
        <w:t>пристроя</w:t>
      </w:r>
      <w:proofErr w:type="spellEnd"/>
      <w:r w:rsidR="009B5921" w:rsidRPr="009B5921">
        <w:rPr>
          <w:rFonts w:ascii="Times New Roman" w:hAnsi="Times New Roman" w:cs="Times New Roman"/>
          <w:sz w:val="28"/>
          <w:szCs w:val="28"/>
        </w:rPr>
        <w:t xml:space="preserve"> сеней, устроенных ниже высотных отметок крыши основного объема мечети (подлинные утрачены); историческая конфигурация и габариты </w:t>
      </w:r>
      <w:r w:rsidR="009B5921" w:rsidRPr="009B5921">
        <w:rPr>
          <w:rFonts w:ascii="Times New Roman" w:hAnsi="Times New Roman" w:cs="Times New Roman"/>
          <w:sz w:val="28"/>
          <w:szCs w:val="28"/>
        </w:rPr>
        <w:lastRenderedPageBreak/>
        <w:t>многогранного в сечении минарета с шатровым завершением (утрачены) на шестигранном основании; исторический материал кровли: листовое железо</w:t>
      </w:r>
      <w:r w:rsidR="009B5921">
        <w:rPr>
          <w:rFonts w:ascii="Times New Roman" w:hAnsi="Times New Roman" w:cs="Times New Roman"/>
          <w:sz w:val="28"/>
          <w:szCs w:val="28"/>
        </w:rPr>
        <w:t>.</w:t>
      </w:r>
    </w:p>
    <w:p w14:paraId="1736196C" w14:textId="6FC2C4D8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7.</w:t>
      </w:r>
      <w:r w:rsidR="009B5921">
        <w:rPr>
          <w:rFonts w:ascii="Times New Roman" w:hAnsi="Times New Roman" w:cs="Times New Roman"/>
          <w:sz w:val="28"/>
          <w:szCs w:val="28"/>
        </w:rPr>
        <w:t> </w:t>
      </w:r>
      <w:r w:rsidR="009B5921" w:rsidRPr="009B5921">
        <w:rPr>
          <w:rFonts w:ascii="Times New Roman" w:hAnsi="Times New Roman" w:cs="Times New Roman"/>
          <w:sz w:val="28"/>
          <w:szCs w:val="28"/>
        </w:rPr>
        <w:t xml:space="preserve">Композиция и архитектурное решение фасадов: двухчастная композиция западного и восточного фасадов основного объема здания в пять оконных осей с вертикальным членением выступающими от плоскости стен угловыми и простеночными пилястрами на две неравные части – с выделенной частью молельного зала в три оконных оси, и с выделенной частью вестибюля в две оконных оси; полуцилиндрический объем </w:t>
      </w:r>
      <w:proofErr w:type="spellStart"/>
      <w:r w:rsidR="009B5921" w:rsidRPr="009B5921">
        <w:rPr>
          <w:rFonts w:ascii="Times New Roman" w:hAnsi="Times New Roman" w:cs="Times New Roman"/>
          <w:sz w:val="28"/>
          <w:szCs w:val="28"/>
        </w:rPr>
        <w:t>михраба</w:t>
      </w:r>
      <w:proofErr w:type="spellEnd"/>
      <w:r w:rsidR="009B5921" w:rsidRPr="009B5921">
        <w:rPr>
          <w:rFonts w:ascii="Times New Roman" w:hAnsi="Times New Roman" w:cs="Times New Roman"/>
          <w:sz w:val="28"/>
          <w:szCs w:val="28"/>
        </w:rPr>
        <w:t xml:space="preserve"> освященный оконным проемом, по центру южной стены и одной высоты с основным объемом здания</w:t>
      </w:r>
      <w:r w:rsidR="009B5921">
        <w:rPr>
          <w:rFonts w:ascii="Times New Roman" w:hAnsi="Times New Roman" w:cs="Times New Roman"/>
          <w:sz w:val="28"/>
          <w:szCs w:val="28"/>
        </w:rPr>
        <w:t>.</w:t>
      </w:r>
    </w:p>
    <w:p w14:paraId="595FCA77" w14:textId="4B638164" w:rsidR="002F1F35" w:rsidRDefault="002F1F35" w:rsidP="00647B26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8. </w:t>
      </w:r>
      <w:r w:rsidR="00647B26" w:rsidRPr="00647B26">
        <w:rPr>
          <w:rFonts w:ascii="Times New Roman" w:hAnsi="Times New Roman" w:cs="Times New Roman"/>
          <w:sz w:val="28"/>
          <w:szCs w:val="28"/>
        </w:rPr>
        <w:t>Местоположение, конфигурация и пропорции исторических оконных и дверных проемов; геометрия и конструкция колодных столярных заполнений оконных и дверных проемов</w:t>
      </w:r>
      <w:r w:rsidR="00812D14">
        <w:rPr>
          <w:rFonts w:ascii="Times New Roman" w:hAnsi="Times New Roman" w:cs="Times New Roman"/>
          <w:sz w:val="28"/>
          <w:szCs w:val="28"/>
        </w:rPr>
        <w:t xml:space="preserve"> (заполнения утрачены)</w:t>
      </w:r>
      <w:r w:rsidR="00647B26">
        <w:rPr>
          <w:rFonts w:ascii="Times New Roman" w:hAnsi="Times New Roman" w:cs="Times New Roman"/>
          <w:sz w:val="28"/>
          <w:szCs w:val="28"/>
        </w:rPr>
        <w:t>.</w:t>
      </w:r>
    </w:p>
    <w:p w14:paraId="56985BE7" w14:textId="4B39EB4E" w:rsidR="00647B26" w:rsidRDefault="00647B26" w:rsidP="00647B26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647B26">
        <w:rPr>
          <w:rFonts w:ascii="Times New Roman" w:hAnsi="Times New Roman" w:cs="Times New Roman"/>
          <w:sz w:val="28"/>
          <w:szCs w:val="28"/>
        </w:rPr>
        <w:t>Отделка и архитектурные детали фасадов: окрашенные по известковой обмазке поверхности каменных стен фасадов здания, плоские профилированные пилястры в обработке углов и в простенках оконных проемов в средней части западного и восточного фасадов здания, прямоугольные оконные проемы в обрамлении плоских наличников</w:t>
      </w:r>
      <w:r w:rsidR="00812D14">
        <w:rPr>
          <w:rFonts w:ascii="Times New Roman" w:hAnsi="Times New Roman" w:cs="Times New Roman"/>
          <w:sz w:val="28"/>
          <w:szCs w:val="28"/>
        </w:rPr>
        <w:br/>
      </w:r>
      <w:r w:rsidRPr="00647B26">
        <w:rPr>
          <w:rFonts w:ascii="Times New Roman" w:hAnsi="Times New Roman" w:cs="Times New Roman"/>
          <w:sz w:val="28"/>
          <w:szCs w:val="28"/>
        </w:rPr>
        <w:t>с завершением в виде ступенчатого профилированного карниза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B92FCC0" w14:textId="14AE7C82" w:rsidR="00647B26" w:rsidRDefault="00647B26" w:rsidP="00647B26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Pr="00647B26">
        <w:rPr>
          <w:rFonts w:ascii="Times New Roman" w:hAnsi="Times New Roman" w:cs="Times New Roman"/>
          <w:sz w:val="28"/>
          <w:szCs w:val="28"/>
        </w:rPr>
        <w:t xml:space="preserve">Декоративное убранство интерьеров: оштукатуренные и окрашенные гладкие стены (покрасочные слои устанавливаются по итогам </w:t>
      </w:r>
      <w:proofErr w:type="spellStart"/>
      <w:r w:rsidRPr="00647B26">
        <w:rPr>
          <w:rFonts w:ascii="Times New Roman" w:hAnsi="Times New Roman" w:cs="Times New Roman"/>
          <w:sz w:val="28"/>
          <w:szCs w:val="28"/>
        </w:rPr>
        <w:t>зондажных</w:t>
      </w:r>
      <w:proofErr w:type="spellEnd"/>
      <w:r w:rsidRPr="00647B26">
        <w:rPr>
          <w:rFonts w:ascii="Times New Roman" w:hAnsi="Times New Roman" w:cs="Times New Roman"/>
          <w:sz w:val="28"/>
          <w:szCs w:val="28"/>
        </w:rPr>
        <w:t xml:space="preserve"> раскрытий и химико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47B26">
        <w:rPr>
          <w:rFonts w:ascii="Times New Roman" w:hAnsi="Times New Roman" w:cs="Times New Roman"/>
          <w:sz w:val="28"/>
          <w:szCs w:val="28"/>
        </w:rPr>
        <w:t xml:space="preserve">технологических исследований), арочная ниша </w:t>
      </w:r>
      <w:proofErr w:type="spellStart"/>
      <w:r w:rsidRPr="00647B26">
        <w:rPr>
          <w:rFonts w:ascii="Times New Roman" w:hAnsi="Times New Roman" w:cs="Times New Roman"/>
          <w:sz w:val="28"/>
          <w:szCs w:val="28"/>
        </w:rPr>
        <w:t>михраба</w:t>
      </w:r>
      <w:proofErr w:type="spellEnd"/>
      <w:r w:rsidRPr="00647B26">
        <w:rPr>
          <w:rFonts w:ascii="Times New Roman" w:hAnsi="Times New Roman" w:cs="Times New Roman"/>
          <w:sz w:val="28"/>
          <w:szCs w:val="28"/>
        </w:rPr>
        <w:t xml:space="preserve"> обрамленная гипсовой тягой (утрачена); полы дощатые по деревянным балкам, опирающимся на каменные столбы (утрачены); потолок из деревянных досок, уложенных на балки перекрытия, заделанные в гнезда каменных стен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FB3E135" w14:textId="77777777" w:rsidR="00647B26" w:rsidRPr="002F1F35" w:rsidRDefault="00647B26" w:rsidP="00647B26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F45AF15" w14:textId="19863948" w:rsidR="001B1604" w:rsidRDefault="001B160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D503ED8" w14:textId="1A87CD72" w:rsidR="00980879" w:rsidRDefault="00980879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6E1543F" w14:textId="77777777" w:rsidR="00980879" w:rsidRDefault="00980879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4A0952B6" w14:textId="77777777" w:rsidR="00E6791C" w:rsidRDefault="00E6791C" w:rsidP="009B5921">
      <w:pPr>
        <w:tabs>
          <w:tab w:val="left" w:pos="851"/>
          <w:tab w:val="left" w:pos="1418"/>
        </w:tabs>
        <w:spacing w:after="0" w:line="240" w:lineRule="auto"/>
        <w:jc w:val="both"/>
        <w:rPr>
          <w:color w:val="000000"/>
          <w:sz w:val="28"/>
          <w:szCs w:val="28"/>
        </w:rPr>
      </w:pPr>
    </w:p>
    <w:p w14:paraId="62B6EE4D" w14:textId="04EB41AD" w:rsidR="00E6791C" w:rsidRDefault="00E679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50433109" w14:textId="3CBD0009" w:rsidR="00647B26" w:rsidRDefault="00647B26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39B723F9" w14:textId="07FC547E" w:rsidR="00647B26" w:rsidRDefault="00647B26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7642126D" w14:textId="5FC9E9B0" w:rsidR="00812D14" w:rsidRDefault="00812D1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6016FC26" w14:textId="6CD41744" w:rsidR="00812D14" w:rsidRDefault="00812D1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1F8D8743" w14:textId="138ADD0D" w:rsidR="00812D14" w:rsidRDefault="00812D1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514EE8AE" w14:textId="5B413473" w:rsidR="00812D14" w:rsidRDefault="00812D1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6F86066D" w14:textId="77777777" w:rsidR="00812D14" w:rsidRDefault="00812D1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11BBCBF3" w14:textId="6C8BD230" w:rsidR="00647B26" w:rsidRDefault="00647B26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4B0B5C05" w14:textId="77777777" w:rsidR="00647B26" w:rsidRDefault="00647B26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1EE0E62D" w14:textId="77777777" w:rsidR="001B1604" w:rsidRDefault="001B160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3AC06125" w14:textId="16C646AE" w:rsidR="00422FE9" w:rsidRPr="00980879" w:rsidRDefault="00A54F9C" w:rsidP="00980879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1B1604">
        <w:rPr>
          <w:rFonts w:ascii="Times New Roman" w:hAnsi="Times New Roman" w:cs="Times New Roman"/>
          <w:color w:val="000000"/>
          <w:sz w:val="24"/>
          <w:szCs w:val="20"/>
        </w:rPr>
        <w:t>* 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1B1604">
        <w:rPr>
          <w:rFonts w:ascii="Times New Roman" w:hAnsi="Times New Roman" w:cs="Times New Roman"/>
          <w:color w:val="000000"/>
          <w:sz w:val="24"/>
          <w:szCs w:val="20"/>
        </w:rPr>
        <w:t>.</w:t>
      </w:r>
    </w:p>
    <w:p w14:paraId="07DF79EC" w14:textId="77777777" w:rsidR="00812D14" w:rsidRDefault="00812D14" w:rsidP="00812D14">
      <w:pPr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15BAE20" w14:textId="1D66B2A1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18C37A22" w14:textId="6D689A1A" w:rsidR="003671B8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C37AA1">
        <w:rPr>
          <w:rFonts w:ascii="Times New Roman" w:hAnsi="Times New Roman" w:cs="Times New Roman"/>
          <w:color w:val="000000"/>
          <w:sz w:val="28"/>
          <w:szCs w:val="28"/>
        </w:rPr>
        <w:t>регионального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«Мечеть», 1907 г.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9A28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Нижняя Русь, ул. Школьная, д. 1</w:t>
      </w:r>
    </w:p>
    <w:p w14:paraId="7746E5EC" w14:textId="77777777" w:rsidR="00C1670D" w:rsidRPr="00813868" w:rsidRDefault="00C1670D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28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5670"/>
      </w:tblGrid>
      <w:tr w:rsidR="00A54F9C" w:rsidRPr="00813868" w14:paraId="221910C5" w14:textId="77777777" w:rsidTr="0094346C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1328C" w14:textId="77777777" w:rsidR="00A54F9C" w:rsidRPr="004670B6" w:rsidRDefault="00A54F9C" w:rsidP="00C63CE2">
            <w:pPr>
              <w:rPr>
                <w:rFonts w:eastAsia="Calibri"/>
                <w:sz w:val="24"/>
                <w:szCs w:val="24"/>
              </w:rPr>
            </w:pPr>
            <w:r w:rsidRPr="004670B6">
              <w:rPr>
                <w:rFonts w:eastAsia="Calibri"/>
                <w:sz w:val="24"/>
                <w:szCs w:val="24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CEBED" w14:textId="77777777" w:rsidR="00A54F9C" w:rsidRPr="004670B6" w:rsidRDefault="00A54F9C" w:rsidP="00C63CE2">
            <w:pPr>
              <w:jc w:val="center"/>
              <w:rPr>
                <w:rFonts w:eastAsia="Calibri"/>
                <w:sz w:val="24"/>
                <w:szCs w:val="24"/>
              </w:rPr>
            </w:pPr>
            <w:r w:rsidRPr="004670B6">
              <w:rPr>
                <w:rFonts w:eastAsia="Calibri"/>
                <w:sz w:val="24"/>
                <w:szCs w:val="24"/>
              </w:rPr>
              <w:t>Предмет охраны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3DB18" w14:textId="77777777" w:rsidR="00A54F9C" w:rsidRPr="004670B6" w:rsidRDefault="00A54F9C" w:rsidP="00C63CE2">
            <w:pPr>
              <w:ind w:right="31"/>
              <w:jc w:val="center"/>
              <w:rPr>
                <w:rFonts w:eastAsia="Calibri"/>
                <w:sz w:val="24"/>
                <w:szCs w:val="24"/>
              </w:rPr>
            </w:pPr>
            <w:r w:rsidRPr="004670B6">
              <w:rPr>
                <w:rFonts w:eastAsia="Calibri"/>
                <w:sz w:val="24"/>
                <w:szCs w:val="24"/>
              </w:rPr>
              <w:t>Фотофиксация основных элементов/графические материалы</w:t>
            </w:r>
          </w:p>
        </w:tc>
      </w:tr>
      <w:tr w:rsidR="00A54F9C" w14:paraId="14B2DEBB" w14:textId="77777777" w:rsidTr="002D1D1A">
        <w:trPr>
          <w:trHeight w:val="58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5225E" w14:textId="535BA8F4" w:rsidR="00A54F9C" w:rsidRPr="00C1670D" w:rsidRDefault="00A54F9C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ind w:right="36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450F4" w14:textId="62FBE278" w:rsidR="00A54F9C" w:rsidRPr="004670B6" w:rsidRDefault="00812D14" w:rsidP="009B5921">
            <w:pPr>
              <w:jc w:val="both"/>
              <w:rPr>
                <w:sz w:val="24"/>
                <w:szCs w:val="24"/>
              </w:rPr>
            </w:pPr>
            <w:r w:rsidRPr="00812D14">
              <w:rPr>
                <w:sz w:val="24"/>
                <w:szCs w:val="24"/>
              </w:rPr>
              <w:t xml:space="preserve">Местоположение здания на открытом возвышенном участке окраины села, у берегов р. </w:t>
            </w:r>
            <w:proofErr w:type="spellStart"/>
            <w:r w:rsidRPr="00812D14">
              <w:rPr>
                <w:sz w:val="24"/>
                <w:szCs w:val="24"/>
              </w:rPr>
              <w:t>Ушман</w:t>
            </w:r>
            <w:proofErr w:type="spellEnd"/>
            <w:r w:rsidRPr="00812D14">
              <w:rPr>
                <w:sz w:val="24"/>
                <w:szCs w:val="24"/>
              </w:rPr>
              <w:t xml:space="preserve"> под углом к застройке ул. Школьная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2948F" w14:textId="11F7F9F9" w:rsidR="006932BD" w:rsidRDefault="0094346C" w:rsidP="00812D14">
            <w:pPr>
              <w:ind w:left="41" w:right="31"/>
              <w:jc w:val="center"/>
              <w:rPr>
                <w:noProof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713D75A2" wp14:editId="6CD277B1">
                  <wp:extent cx="3378604" cy="2221138"/>
                  <wp:effectExtent l="0" t="0" r="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899"/>
                          <a:stretch/>
                        </pic:blipFill>
                        <pic:spPr bwMode="auto">
                          <a:xfrm>
                            <a:off x="0" y="0"/>
                            <a:ext cx="3405072" cy="2238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8E2875" w14:textId="36AB8E05" w:rsidR="00ED5AEF" w:rsidRPr="006932BD" w:rsidRDefault="006932BD" w:rsidP="007B65EC">
            <w:pPr>
              <w:ind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A3D1C">
              <w:rPr>
                <w:noProof/>
                <w:sz w:val="24"/>
                <w:szCs w:val="24"/>
                <w:lang w:eastAsia="ru-RU"/>
              </w:rPr>
              <w:t>Рис. 1.</w:t>
            </w:r>
            <w:r w:rsidR="00813868" w:rsidRPr="008A3D1C">
              <w:rPr>
                <w:noProof/>
                <w:sz w:val="24"/>
                <w:szCs w:val="24"/>
                <w:lang w:eastAsia="ru-RU"/>
              </w:rPr>
              <w:t xml:space="preserve"> Местоположение объекта</w:t>
            </w:r>
          </w:p>
        </w:tc>
      </w:tr>
      <w:tr w:rsidR="00A54F9C" w14:paraId="58217CCA" w14:textId="77777777" w:rsidTr="002D1D1A">
        <w:trPr>
          <w:trHeight w:val="607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777B0" w14:textId="7E6D8270" w:rsidR="00A54F9C" w:rsidRPr="00C1670D" w:rsidRDefault="00A54F9C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766E9" w14:textId="3E9020DB" w:rsidR="00A54F9C" w:rsidRPr="004670B6" w:rsidRDefault="0094346C" w:rsidP="009B5921">
            <w:pPr>
              <w:pStyle w:val="Default"/>
              <w:jc w:val="both"/>
            </w:pPr>
            <w:r w:rsidRPr="0094346C">
              <w:rPr>
                <w:sz w:val="23"/>
                <w:szCs w:val="23"/>
              </w:rPr>
              <w:t>Градостроительные характеристики доминанты (подлинный минарет утрачен), активно формирующей</w:t>
            </w:r>
            <w:r>
              <w:rPr>
                <w:sz w:val="23"/>
                <w:szCs w:val="23"/>
              </w:rPr>
              <w:t xml:space="preserve"> </w:t>
            </w:r>
            <w:r w:rsidRPr="0094346C">
              <w:rPr>
                <w:sz w:val="23"/>
                <w:szCs w:val="23"/>
              </w:rPr>
              <w:t>силуэт застройки села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3FFE4" w14:textId="77777777" w:rsidR="00A54F9C" w:rsidRDefault="00A54F9C" w:rsidP="00C63CE2">
            <w:pPr>
              <w:jc w:val="center"/>
              <w:rPr>
                <w:noProof/>
                <w:lang w:eastAsia="ru-RU"/>
              </w:rPr>
            </w:pPr>
          </w:p>
          <w:p w14:paraId="364CA26C" w14:textId="63E0D0BD" w:rsidR="00A54F9C" w:rsidRDefault="002D1D1A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2D1D1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72FEB8" wp14:editId="237F40AC">
                  <wp:extent cx="3460115" cy="2576830"/>
                  <wp:effectExtent l="0" t="0" r="698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115" cy="257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76E40" w14:textId="572BE6DB" w:rsidR="00E32563" w:rsidRDefault="006932BD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2.</w:t>
            </w:r>
            <w:r w:rsidR="00E32563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>Общий вид с восточной стороны</w:t>
            </w:r>
          </w:p>
          <w:p w14:paraId="505D1457" w14:textId="77777777" w:rsidR="007B65EC" w:rsidRDefault="007B65EC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90EF994" w14:textId="3444FB70" w:rsidR="007B65EC" w:rsidRDefault="002D1D1A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2D1D1A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6BF5F89" wp14:editId="336A468D">
                  <wp:extent cx="3325778" cy="5912427"/>
                  <wp:effectExtent l="0" t="0" r="825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456" cy="5918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FE5D9" w14:textId="7365BE24" w:rsidR="007B65EC" w:rsidRDefault="007B65EC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3. </w:t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>Общий вид с северо-восточной стороны</w:t>
            </w:r>
          </w:p>
        </w:tc>
      </w:tr>
      <w:tr w:rsidR="006932BD" w14:paraId="282E6AD2" w14:textId="77777777" w:rsidTr="00C1670D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D2BC0" w14:textId="4A31EECF" w:rsidR="006932BD" w:rsidRPr="00C1670D" w:rsidRDefault="006932B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41A79" w14:textId="540DB3D3" w:rsidR="006932BD" w:rsidRPr="00980879" w:rsidRDefault="0094346C" w:rsidP="00980879">
            <w:pPr>
              <w:pStyle w:val="Default"/>
              <w:jc w:val="both"/>
              <w:rPr>
                <w:sz w:val="23"/>
                <w:szCs w:val="23"/>
              </w:rPr>
            </w:pPr>
            <w:r>
              <w:t xml:space="preserve">Первоначальная объемно-пространственная структура одноэтажного каменного здания, вытянутого с севера на юг, относится к типу зальных мечетей с минаретом в центре крыши: прямоугольный в плане объем, объединяющий в себе алтарную часть в виде молельного зала с тремя оконными проемами и вестибюльную часть с двумя оконными проемами, выходящими на западный и восточный фасады с организацией входа на северном фасаде через небольшой прямоугольный </w:t>
            </w:r>
            <w:r>
              <w:lastRenderedPageBreak/>
              <w:t xml:space="preserve">объем сеней (утрачен), с полукруглым выступающим </w:t>
            </w:r>
            <w:proofErr w:type="spellStart"/>
            <w:r>
              <w:t>михрабом</w:t>
            </w:r>
            <w:proofErr w:type="spellEnd"/>
            <w:r>
              <w:t xml:space="preserve"> по центру южного фасада, деревянным шестигранным минаретом каркасной конструкции (утрачен), возведенным по центру крыши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876DE" w14:textId="2ABE8CC1" w:rsidR="00FE3284" w:rsidRPr="005B36E3" w:rsidRDefault="002D1D1A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2D1D1A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D667C8F" wp14:editId="6C61DBF2">
                  <wp:extent cx="2621626" cy="2968196"/>
                  <wp:effectExtent l="0" t="0" r="7620" b="381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602" cy="2971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3C693" w14:textId="7BE76739" w:rsidR="00FE3284" w:rsidRDefault="005B36E3" w:rsidP="00ED5AEF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B36E3">
              <w:rPr>
                <w:noProof/>
                <w:sz w:val="24"/>
                <w:szCs w:val="24"/>
                <w:lang w:eastAsia="ru-RU"/>
              </w:rPr>
              <w:t>Рис</w:t>
            </w:r>
            <w:r w:rsidRPr="00763DED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7B65EC">
              <w:rPr>
                <w:noProof/>
                <w:sz w:val="24"/>
                <w:szCs w:val="24"/>
                <w:lang w:eastAsia="ru-RU"/>
              </w:rPr>
              <w:t>4</w:t>
            </w:r>
            <w:r w:rsidRPr="00763DED">
              <w:rPr>
                <w:noProof/>
                <w:sz w:val="24"/>
                <w:szCs w:val="24"/>
                <w:lang w:eastAsia="ru-RU"/>
              </w:rPr>
              <w:t>.</w:t>
            </w:r>
            <w:r w:rsidR="00763DED" w:rsidRPr="00763DED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995835">
              <w:rPr>
                <w:noProof/>
                <w:sz w:val="24"/>
                <w:szCs w:val="24"/>
                <w:lang w:eastAsia="ru-RU"/>
              </w:rPr>
              <w:t>Архивный п</w:t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>роект на постройку мечети</w:t>
            </w:r>
            <w:r w:rsidR="00445593">
              <w:rPr>
                <w:noProof/>
                <w:sz w:val="24"/>
                <w:szCs w:val="24"/>
                <w:lang w:eastAsia="ru-RU"/>
              </w:rPr>
              <w:br/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>в д. Нижняя Русь</w:t>
            </w:r>
            <w:r w:rsidR="00445593">
              <w:rPr>
                <w:noProof/>
                <w:sz w:val="24"/>
                <w:szCs w:val="24"/>
                <w:lang w:eastAsia="ru-RU"/>
              </w:rPr>
              <w:t>,</w:t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 xml:space="preserve"> 1907 г</w:t>
            </w:r>
            <w:r w:rsidR="00445593">
              <w:rPr>
                <w:noProof/>
                <w:sz w:val="24"/>
                <w:szCs w:val="24"/>
                <w:lang w:eastAsia="ru-RU"/>
              </w:rPr>
              <w:t>.</w:t>
            </w:r>
          </w:p>
          <w:p w14:paraId="40A5395B" w14:textId="77777777" w:rsidR="008C76C1" w:rsidRDefault="008C76C1" w:rsidP="00ED5AEF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23C0DAF" w14:textId="5D69D3DA" w:rsidR="007B65EC" w:rsidRDefault="0077187B" w:rsidP="007B65EC">
            <w:pPr>
              <w:rPr>
                <w:noProof/>
                <w:lang w:eastAsia="ru-RU"/>
              </w:rPr>
            </w:pPr>
            <w:r w:rsidRPr="0077187B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B838E9" wp14:editId="03227EDF">
                  <wp:extent cx="3460115" cy="3190240"/>
                  <wp:effectExtent l="0" t="0" r="698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115" cy="319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7EE7B" w14:textId="64C1BB44" w:rsidR="007B65EC" w:rsidRDefault="007B65EC" w:rsidP="007B65EC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5. </w:t>
            </w:r>
            <w:r w:rsidR="00995835">
              <w:rPr>
                <w:noProof/>
                <w:sz w:val="24"/>
                <w:szCs w:val="24"/>
                <w:lang w:eastAsia="ru-RU"/>
              </w:rPr>
              <w:t xml:space="preserve">Прхивный план </w:t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>на постройку мечети</w:t>
            </w:r>
            <w:r w:rsidR="00445593">
              <w:rPr>
                <w:noProof/>
                <w:sz w:val="24"/>
                <w:szCs w:val="24"/>
                <w:lang w:eastAsia="ru-RU"/>
              </w:rPr>
              <w:br/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>в д. Нижняя Русь</w:t>
            </w:r>
            <w:r w:rsidR="00445593">
              <w:rPr>
                <w:noProof/>
                <w:sz w:val="24"/>
                <w:szCs w:val="24"/>
                <w:lang w:eastAsia="ru-RU"/>
              </w:rPr>
              <w:t>,</w:t>
            </w:r>
            <w:r w:rsidR="00445593" w:rsidRPr="00445593">
              <w:rPr>
                <w:noProof/>
                <w:sz w:val="24"/>
                <w:szCs w:val="24"/>
                <w:lang w:eastAsia="ru-RU"/>
              </w:rPr>
              <w:t xml:space="preserve"> 1907 г</w:t>
            </w:r>
            <w:r w:rsidR="00445593">
              <w:rPr>
                <w:noProof/>
                <w:sz w:val="24"/>
                <w:szCs w:val="24"/>
                <w:lang w:eastAsia="ru-RU"/>
              </w:rPr>
              <w:t>.</w:t>
            </w:r>
          </w:p>
          <w:p w14:paraId="2594FB46" w14:textId="77777777" w:rsidR="008C76C1" w:rsidRDefault="008C76C1" w:rsidP="007B65EC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740AA3D" w14:textId="604DF8B9" w:rsidR="008C76C1" w:rsidRDefault="0077187B" w:rsidP="007B65EC">
            <w:pPr>
              <w:jc w:val="center"/>
              <w:rPr>
                <w:noProof/>
                <w:lang w:eastAsia="ru-RU"/>
              </w:rPr>
            </w:pPr>
            <w:r w:rsidRPr="0077187B">
              <w:rPr>
                <w:noProof/>
                <w:lang w:eastAsia="ru-RU"/>
              </w:rPr>
              <w:drawing>
                <wp:inline distT="0" distB="0" distL="0" distR="0" wp14:anchorId="10EFE436" wp14:editId="5AD8F716">
                  <wp:extent cx="2587337" cy="3413919"/>
                  <wp:effectExtent l="0" t="0" r="381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969" cy="348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69000" w14:textId="4F7AD3B3" w:rsidR="008C76C1" w:rsidRDefault="008C76C1" w:rsidP="00CA5A09">
            <w:pPr>
              <w:jc w:val="center"/>
              <w:rPr>
                <w:sz w:val="24"/>
                <w:szCs w:val="24"/>
              </w:rPr>
            </w:pPr>
            <w:r w:rsidRPr="008C76C1">
              <w:rPr>
                <w:noProof/>
                <w:sz w:val="24"/>
                <w:szCs w:val="24"/>
                <w:lang w:eastAsia="ru-RU"/>
              </w:rPr>
              <w:t xml:space="preserve">Рис. 6. </w:t>
            </w:r>
            <w:r w:rsidR="00445593">
              <w:rPr>
                <w:noProof/>
                <w:sz w:val="24"/>
                <w:szCs w:val="24"/>
                <w:lang w:eastAsia="ru-RU"/>
              </w:rPr>
              <w:t xml:space="preserve">Вид на </w:t>
            </w:r>
            <w:proofErr w:type="spellStart"/>
            <w:r w:rsidR="00445593">
              <w:rPr>
                <w:sz w:val="24"/>
                <w:szCs w:val="24"/>
              </w:rPr>
              <w:t>м</w:t>
            </w:r>
            <w:r w:rsidR="00CA5A09">
              <w:rPr>
                <w:sz w:val="24"/>
                <w:szCs w:val="24"/>
              </w:rPr>
              <w:t>ихраб</w:t>
            </w:r>
            <w:proofErr w:type="spellEnd"/>
          </w:p>
          <w:p w14:paraId="2B1E4295" w14:textId="7777777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1CD30169" w14:textId="7777777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560839AC" w14:textId="7777777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5C8A3EDF" w14:textId="7777777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2253F082" w14:textId="7777777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3C086B6E" w14:textId="7777777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7C7CE01E" w14:textId="5DAEDC0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183BDF92" w14:textId="4BFCB483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38A5E294" w14:textId="4EF20B33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36A48FA6" w14:textId="77777777" w:rsidR="00CA5A09" w:rsidRDefault="00CA5A09" w:rsidP="00CA5A09">
            <w:pPr>
              <w:jc w:val="center"/>
              <w:rPr>
                <w:sz w:val="24"/>
                <w:szCs w:val="24"/>
              </w:rPr>
            </w:pPr>
          </w:p>
          <w:p w14:paraId="79B4CD21" w14:textId="2A0E2A63" w:rsidR="00CA5A09" w:rsidRPr="008C76C1" w:rsidRDefault="00CA5A09" w:rsidP="00CA5A09">
            <w:pPr>
              <w:jc w:val="center"/>
              <w:rPr>
                <w:sz w:val="24"/>
                <w:szCs w:val="24"/>
              </w:rPr>
            </w:pPr>
          </w:p>
        </w:tc>
      </w:tr>
      <w:tr w:rsidR="008C76C1" w14:paraId="30F8B95D" w14:textId="77777777" w:rsidTr="00C1670D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23E56" w14:textId="77777777" w:rsidR="008C76C1" w:rsidRPr="00C1670D" w:rsidRDefault="008C76C1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39FAB" w14:textId="6EFBE9F8" w:rsidR="00C1670D" w:rsidRDefault="0094346C" w:rsidP="008C76C1">
            <w:pPr>
              <w:pStyle w:val="Default"/>
              <w:jc w:val="both"/>
              <w:rPr>
                <w:sz w:val="23"/>
                <w:szCs w:val="23"/>
              </w:rPr>
            </w:pPr>
            <w:r>
              <w:t xml:space="preserve">Первоначальное объемно-планировочное анфиладное решение зальной мечети с осевой планировкой по стандартной схеме (сени-вестибюль-алтарная часть), состоящей из трех разновеликих помещений: небольшого пристроенного ко входу исторического прямоугольного в плане объема сеней (утрачен), основного объема здания с меньшим по размерам прямоугольным вестибюлем, разделенным поперечной несущей стеной с осевым проемом (утрачена, сохранились остатки фундамента) от большего по размерам прямоугольного молельного зала с арочной нишей </w:t>
            </w:r>
            <w:proofErr w:type="spellStart"/>
            <w:r>
              <w:t>михраба</w:t>
            </w:r>
            <w:proofErr w:type="spellEnd"/>
            <w:r>
              <w:t xml:space="preserve"> в южной стене</w:t>
            </w:r>
          </w:p>
          <w:p w14:paraId="18CC1378" w14:textId="68139A90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31D7A73" w14:textId="2CEF7C7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A86061D" w14:textId="02A58B8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3E6CA22" w14:textId="67E5392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FCE1329" w14:textId="7FC1FA1C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FA50BCB" w14:textId="09C23BE6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B808F2A" w14:textId="0E012955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D9B6B15" w14:textId="2E67F03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477B49D" w14:textId="5F58D92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E9093FF" w14:textId="3B8A991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F20FAED" w14:textId="3F47269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79F8C07" w14:textId="2ECBABFB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69181F1" w14:textId="2732D88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4A8EAE3" w14:textId="3F47E360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3EABCB5" w14:textId="1F5635A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9546570" w14:textId="45C44E8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7049C62" w14:textId="26F0163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39057A6" w14:textId="337F7331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B72EA41" w14:textId="42919615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6376EA1" w14:textId="779C0FD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919C1BE" w14:textId="2C2A66DF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1B95279" w14:textId="6D9DE78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DC77AA8" w14:textId="48B978C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E5BBD98" w14:textId="70852C6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004A656" w14:textId="0D6DF91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EFA1557" w14:textId="6B117B9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8BFAA59" w14:textId="0BF6E54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9C6E9E7" w14:textId="7F08083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2307395" w14:textId="47CF0527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C0583E7" w14:textId="2AA233D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CCE4315" w14:textId="4CAF68C0" w:rsidR="008C76C1" w:rsidRDefault="008C76C1" w:rsidP="00AE3A3B">
            <w:pPr>
              <w:pStyle w:val="Default"/>
              <w:jc w:val="both"/>
              <w:rPr>
                <w:sz w:val="23"/>
                <w:szCs w:val="23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C20E7" w14:textId="40CD7913" w:rsidR="008C76C1" w:rsidRDefault="007B0346" w:rsidP="005B36E3">
            <w:pPr>
              <w:jc w:val="center"/>
              <w:rPr>
                <w:noProof/>
                <w:sz w:val="24"/>
                <w:szCs w:val="24"/>
                <w:lang w:val="en-US" w:eastAsia="ru-RU"/>
              </w:rPr>
            </w:pPr>
            <w:r w:rsidRPr="007B0346">
              <w:rPr>
                <w:noProof/>
                <w:sz w:val="24"/>
                <w:szCs w:val="24"/>
                <w:lang w:val="en-US" w:eastAsia="ru-RU"/>
              </w:rPr>
              <w:drawing>
                <wp:inline distT="0" distB="0" distL="0" distR="0" wp14:anchorId="790BE28D" wp14:editId="763E3071">
                  <wp:extent cx="2878667" cy="2168530"/>
                  <wp:effectExtent l="0" t="0" r="0" b="317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752" cy="217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7984B" w14:textId="482DE292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422C1D">
              <w:rPr>
                <w:noProof/>
                <w:sz w:val="24"/>
                <w:szCs w:val="24"/>
                <w:lang w:eastAsia="ru-RU"/>
              </w:rPr>
              <w:t>7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426F3B" w:rsidRPr="00426F3B">
              <w:rPr>
                <w:noProof/>
                <w:sz w:val="24"/>
                <w:szCs w:val="24"/>
                <w:lang w:eastAsia="ru-RU"/>
              </w:rPr>
              <w:t>Общий вид на пространство мечети вдоль оси по направлению юг-север</w:t>
            </w:r>
          </w:p>
          <w:p w14:paraId="51CE8F7E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DCDB08C" w14:textId="151CDE62" w:rsidR="00D65B78" w:rsidRDefault="007B0346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034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E3C397" wp14:editId="5DB5642A">
                  <wp:extent cx="2877679" cy="2912534"/>
                  <wp:effectExtent l="0" t="0" r="0" b="254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326" cy="2933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ED8DD" w14:textId="3AE4053C" w:rsidR="00D65B78" w:rsidRDefault="00D65B78" w:rsidP="00422C1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422C1D">
              <w:rPr>
                <w:noProof/>
                <w:sz w:val="24"/>
                <w:szCs w:val="24"/>
                <w:lang w:eastAsia="ru-RU"/>
              </w:rPr>
              <w:t>8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426F3B" w:rsidRPr="00426F3B">
              <w:rPr>
                <w:noProof/>
                <w:sz w:val="24"/>
                <w:szCs w:val="24"/>
                <w:lang w:eastAsia="ru-RU"/>
              </w:rPr>
              <w:t>Общий вид на пространство мечети вдоль оси по направлению север-юг</w:t>
            </w:r>
          </w:p>
          <w:p w14:paraId="1A8FC7C8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5DCF5B8" w14:textId="7A1B43A2" w:rsidR="00D65B78" w:rsidRDefault="007B0346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034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6E1488" wp14:editId="2B35A308">
                  <wp:extent cx="2878667" cy="297376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803" cy="3012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04E4D" w14:textId="0DE1BFA9" w:rsidR="00D65B78" w:rsidRPr="00D65B78" w:rsidRDefault="00D65B78" w:rsidP="00FC4BE1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E3A3B">
              <w:rPr>
                <w:noProof/>
                <w:sz w:val="24"/>
                <w:szCs w:val="24"/>
                <w:lang w:eastAsia="ru-RU"/>
              </w:rPr>
              <w:t>9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Выступ фундамента от плоскости стены</w:t>
            </w:r>
          </w:p>
        </w:tc>
      </w:tr>
      <w:tr w:rsidR="00C1670D" w14:paraId="43FC9AAC" w14:textId="77777777" w:rsidTr="007B0346">
        <w:trPr>
          <w:trHeight w:val="42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45820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58749" w14:textId="06BE56B3" w:rsidR="00C1670D" w:rsidRDefault="00812D14" w:rsidP="00C1670D">
            <w:pPr>
              <w:pStyle w:val="Default"/>
              <w:jc w:val="both"/>
              <w:rPr>
                <w:sz w:val="23"/>
                <w:szCs w:val="23"/>
              </w:rPr>
            </w:pPr>
            <w:r w:rsidRPr="00812D14">
              <w:t xml:space="preserve">Конструктивная схема: подлинные стены из дикого бутового камня; плоские дощатые перекрытия по деревянным балкам; деревянные перемычки проемов; деревянные подоконные доски; </w:t>
            </w:r>
            <w:proofErr w:type="spellStart"/>
            <w:r w:rsidRPr="00812D14">
              <w:t>двухмаршевая</w:t>
            </w:r>
            <w:proofErr w:type="spellEnd"/>
            <w:r w:rsidRPr="00812D14">
              <w:t xml:space="preserve"> деревянная лестница, ведущая на чердак (утрачена), устроенная в правом от входа углу вестибюля на сохранившемся каменном основании; местоположение, конфигурация, габариты, конструкция и материал минарета и минаретного завершения (утрачены)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39FF7" w14:textId="7618111D" w:rsidR="00C1670D" w:rsidRDefault="007B0346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034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F9191D" wp14:editId="68558085">
                  <wp:extent cx="3493831" cy="2421467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959" cy="2426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220F9" w14:textId="7E41DC8A" w:rsidR="00C1670D" w:rsidRDefault="00C1670D" w:rsidP="00DD2A10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</w:t>
            </w:r>
            <w:r w:rsidR="00AE3A3B">
              <w:rPr>
                <w:noProof/>
                <w:sz w:val="24"/>
                <w:szCs w:val="24"/>
                <w:lang w:eastAsia="ru-RU"/>
              </w:rPr>
              <w:t>0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7B0346">
              <w:rPr>
                <w:noProof/>
                <w:sz w:val="24"/>
                <w:szCs w:val="24"/>
                <w:lang w:eastAsia="ru-RU"/>
              </w:rPr>
              <w:t>Кладка из бутового камня</w:t>
            </w:r>
          </w:p>
          <w:p w14:paraId="7F393F73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BF1CABA" w14:textId="7CC6C11F" w:rsidR="00C1670D" w:rsidRDefault="007B0346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034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5E1510" wp14:editId="0EFDCA78">
                  <wp:extent cx="3492489" cy="2633134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322" cy="264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72303" w14:textId="5840A9F6" w:rsidR="00DD2A10" w:rsidRDefault="00C1670D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B6825">
              <w:rPr>
                <w:noProof/>
                <w:sz w:val="24"/>
                <w:szCs w:val="24"/>
                <w:lang w:eastAsia="ru-RU"/>
              </w:rPr>
              <w:t>1</w:t>
            </w:r>
            <w:r w:rsidR="00AE3A3B">
              <w:rPr>
                <w:noProof/>
                <w:sz w:val="24"/>
                <w:szCs w:val="24"/>
                <w:lang w:eastAsia="ru-RU"/>
              </w:rPr>
              <w:t>1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7B0346">
              <w:t>Д</w:t>
            </w:r>
            <w:r w:rsidR="007B0346" w:rsidRPr="007B0346">
              <w:rPr>
                <w:noProof/>
                <w:sz w:val="24"/>
                <w:szCs w:val="24"/>
                <w:lang w:eastAsia="ru-RU"/>
              </w:rPr>
              <w:t>ощатые перекрытия по деревянным балкам</w:t>
            </w:r>
          </w:p>
          <w:p w14:paraId="5A808ACC" w14:textId="77777777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69C08D2C" w14:textId="77777777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034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13DCAA" wp14:editId="78921590">
                  <wp:extent cx="3477608" cy="2861733"/>
                  <wp:effectExtent l="0" t="0" r="889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7109" cy="287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BB10C" w14:textId="6B2F8EEA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B6825">
              <w:rPr>
                <w:noProof/>
                <w:sz w:val="24"/>
                <w:szCs w:val="24"/>
                <w:lang w:eastAsia="ru-RU"/>
              </w:rPr>
              <w:t>1</w:t>
            </w:r>
            <w:r w:rsidR="00AE3A3B">
              <w:rPr>
                <w:noProof/>
                <w:sz w:val="24"/>
                <w:szCs w:val="24"/>
                <w:lang w:eastAsia="ru-RU"/>
              </w:rPr>
              <w:t>2. Оформление оконных проемов</w:t>
            </w:r>
          </w:p>
          <w:p w14:paraId="0A5A79C9" w14:textId="77777777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3585B7C" w14:textId="77777777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0346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53FCCE5" wp14:editId="309BA8F3">
                  <wp:extent cx="3127664" cy="2216744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132" cy="222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08681" w14:textId="0F7D69F0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</w:t>
            </w:r>
            <w:r w:rsidR="00AB6825">
              <w:rPr>
                <w:noProof/>
                <w:sz w:val="24"/>
                <w:szCs w:val="24"/>
                <w:lang w:eastAsia="ru-RU"/>
              </w:rPr>
              <w:t>1</w:t>
            </w:r>
            <w:r w:rsidR="00AE3A3B">
              <w:rPr>
                <w:noProof/>
                <w:sz w:val="24"/>
                <w:szCs w:val="24"/>
                <w:lang w:eastAsia="ru-RU"/>
              </w:rPr>
              <w:t>3. Подоконные доски</w:t>
            </w:r>
          </w:p>
          <w:p w14:paraId="1C8EADF1" w14:textId="77777777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353EA46" w14:textId="77777777" w:rsidR="007B0346" w:rsidRDefault="007B0346" w:rsidP="007B0346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034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ED8C43" wp14:editId="18B37919">
                  <wp:extent cx="3106882" cy="3452409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794" cy="346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BAD34" w14:textId="605F3828" w:rsidR="007B0346" w:rsidRDefault="007B0346" w:rsidP="0044559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B6825">
              <w:rPr>
                <w:noProof/>
                <w:sz w:val="24"/>
                <w:szCs w:val="24"/>
                <w:lang w:eastAsia="ru-RU"/>
              </w:rPr>
              <w:t>1</w:t>
            </w:r>
            <w:r w:rsidR="00AE3A3B">
              <w:rPr>
                <w:noProof/>
                <w:sz w:val="24"/>
                <w:szCs w:val="24"/>
                <w:lang w:eastAsia="ru-RU"/>
              </w:rPr>
              <w:t xml:space="preserve">4. </w:t>
            </w:r>
            <w:r w:rsidR="00B850DB">
              <w:rPr>
                <w:noProof/>
                <w:sz w:val="24"/>
                <w:szCs w:val="24"/>
                <w:lang w:eastAsia="ru-RU"/>
              </w:rPr>
              <w:t>Каменное основание лестницы (утрачено)</w:t>
            </w:r>
          </w:p>
          <w:p w14:paraId="10C3D630" w14:textId="3FEC231C" w:rsidR="00445593" w:rsidRPr="00C1670D" w:rsidRDefault="00445593" w:rsidP="0044559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C1670D" w14:paraId="425E4383" w14:textId="77777777" w:rsidTr="00C1670D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32137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E1D37" w14:textId="13CF70D9" w:rsidR="00C1670D" w:rsidRDefault="00812D14" w:rsidP="00C1670D">
            <w:pPr>
              <w:pStyle w:val="Default"/>
              <w:jc w:val="both"/>
              <w:rPr>
                <w:sz w:val="23"/>
                <w:szCs w:val="23"/>
              </w:rPr>
            </w:pPr>
            <w:r w:rsidRPr="00812D14">
              <w:t xml:space="preserve">Историческая конфигурация и габариты вальмовой четырехскатной крыши основного объема мечети, двухскатных крыш </w:t>
            </w:r>
            <w:proofErr w:type="spellStart"/>
            <w:r w:rsidRPr="00812D14">
              <w:t>михраба</w:t>
            </w:r>
            <w:proofErr w:type="spellEnd"/>
            <w:r w:rsidRPr="00812D14">
              <w:t xml:space="preserve"> и деревянного </w:t>
            </w:r>
            <w:proofErr w:type="spellStart"/>
            <w:r w:rsidRPr="00812D14">
              <w:t>пристроя</w:t>
            </w:r>
            <w:proofErr w:type="spellEnd"/>
            <w:r w:rsidRPr="00812D14">
              <w:t xml:space="preserve"> сеней, устроенных ниже высотных отметок крыши основного объема мечети (подлинные утрачены); историческая конфигурация и габариты многогранного в сечении минарета с шатровым завершением (утрачены) на шестигранном основании; исторический материал кровли: листовое железо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1970D" w14:textId="2FA363D3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B6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82138F" wp14:editId="6876C654">
                  <wp:extent cx="3460115" cy="2607945"/>
                  <wp:effectExtent l="0" t="0" r="6985" b="190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115" cy="260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A5462" w14:textId="28D2F1CC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16</w:t>
            </w:r>
            <w:r w:rsidR="004031FB">
              <w:rPr>
                <w:noProof/>
                <w:sz w:val="24"/>
                <w:szCs w:val="24"/>
                <w:lang w:eastAsia="ru-RU"/>
              </w:rPr>
              <w:t>. Вид на кровлю</w:t>
            </w:r>
          </w:p>
          <w:p w14:paraId="15E4B836" w14:textId="180C03AB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B6825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76C6245" wp14:editId="4EE91F55">
                  <wp:extent cx="3505236" cy="1989667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7498" cy="1990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BBF9C" w14:textId="175231B2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17</w:t>
            </w:r>
            <w:r w:rsidR="004031FB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4031FB">
              <w:t xml:space="preserve"> </w:t>
            </w:r>
            <w:r w:rsidR="004031FB">
              <w:rPr>
                <w:noProof/>
                <w:sz w:val="24"/>
                <w:szCs w:val="24"/>
                <w:lang w:eastAsia="ru-RU"/>
              </w:rPr>
              <w:t>Д</w:t>
            </w:r>
            <w:r w:rsidR="004031FB" w:rsidRPr="004031FB">
              <w:rPr>
                <w:noProof/>
                <w:sz w:val="24"/>
                <w:szCs w:val="24"/>
                <w:lang w:eastAsia="ru-RU"/>
              </w:rPr>
              <w:t>вухскатн</w:t>
            </w:r>
            <w:r w:rsidR="004031FB">
              <w:rPr>
                <w:noProof/>
                <w:sz w:val="24"/>
                <w:szCs w:val="24"/>
                <w:lang w:eastAsia="ru-RU"/>
              </w:rPr>
              <w:t>ая</w:t>
            </w:r>
            <w:r w:rsidR="004031FB" w:rsidRPr="004031FB">
              <w:rPr>
                <w:noProof/>
                <w:sz w:val="24"/>
                <w:szCs w:val="24"/>
                <w:lang w:eastAsia="ru-RU"/>
              </w:rPr>
              <w:t xml:space="preserve"> крыш</w:t>
            </w:r>
            <w:r w:rsidR="004031FB">
              <w:rPr>
                <w:noProof/>
                <w:sz w:val="24"/>
                <w:szCs w:val="24"/>
                <w:lang w:eastAsia="ru-RU"/>
              </w:rPr>
              <w:t>а</w:t>
            </w:r>
            <w:r w:rsidR="004031FB" w:rsidRPr="004031FB">
              <w:rPr>
                <w:noProof/>
                <w:sz w:val="24"/>
                <w:szCs w:val="24"/>
                <w:lang w:eastAsia="ru-RU"/>
              </w:rPr>
              <w:t xml:space="preserve"> михраба</w:t>
            </w:r>
          </w:p>
          <w:p w14:paraId="47494138" w14:textId="77777777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C43E5C0" w14:textId="21B8B766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B6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314483" wp14:editId="487532F4">
                  <wp:extent cx="3252274" cy="5291667"/>
                  <wp:effectExtent l="0" t="0" r="5715" b="444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702" cy="537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7D496" w14:textId="66BD5A5A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B6825">
              <w:rPr>
                <w:noProof/>
                <w:sz w:val="24"/>
                <w:szCs w:val="24"/>
                <w:lang w:eastAsia="ru-RU"/>
              </w:rPr>
              <w:t>18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Pr="00C1670D">
              <w:rPr>
                <w:noProof/>
                <w:sz w:val="24"/>
                <w:szCs w:val="24"/>
                <w:lang w:eastAsia="ru-RU"/>
              </w:rPr>
              <w:t xml:space="preserve">Местоположение, габариты, </w:t>
            </w:r>
            <w:proofErr w:type="gramStart"/>
            <w:r w:rsidRPr="00C1670D">
              <w:rPr>
                <w:noProof/>
                <w:sz w:val="24"/>
                <w:szCs w:val="24"/>
                <w:lang w:eastAsia="ru-RU"/>
              </w:rPr>
              <w:t xml:space="preserve">конфигурация </w:t>
            </w:r>
            <w:r w:rsidR="004031FB">
              <w:t xml:space="preserve"> </w:t>
            </w:r>
            <w:r w:rsidR="004031FB" w:rsidRPr="004031FB">
              <w:rPr>
                <w:noProof/>
                <w:sz w:val="24"/>
                <w:szCs w:val="24"/>
                <w:lang w:eastAsia="ru-RU"/>
              </w:rPr>
              <w:t>многогранного</w:t>
            </w:r>
            <w:proofErr w:type="gramEnd"/>
            <w:r w:rsidR="004031FB" w:rsidRPr="004031FB">
              <w:rPr>
                <w:noProof/>
                <w:sz w:val="24"/>
                <w:szCs w:val="24"/>
                <w:lang w:eastAsia="ru-RU"/>
              </w:rPr>
              <w:t xml:space="preserve"> в сечении минарета с шатровым завершением</w:t>
            </w:r>
          </w:p>
          <w:p w14:paraId="09401E44" w14:textId="7BD5DBEF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66359BB" w14:textId="3C764927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0E13E6D" w14:textId="7C24AC97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5FE2A9F" w14:textId="22B5E2B7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6C74EDD" w14:textId="17293999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39356BC" w14:textId="77777777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870EFA8" w14:textId="2FA6E243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C9F3B97" w14:textId="13F5EBCC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B6825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AE43F34" wp14:editId="74845676">
                  <wp:extent cx="3002915" cy="3605530"/>
                  <wp:effectExtent l="0" t="0" r="698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915" cy="360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37F7A" w14:textId="17006CB3" w:rsidR="00C1670D" w:rsidRP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B6825">
              <w:rPr>
                <w:noProof/>
                <w:sz w:val="24"/>
                <w:szCs w:val="24"/>
                <w:lang w:eastAsia="ru-RU"/>
              </w:rPr>
              <w:t>19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Деревянные конструкции позднего минарета</w:t>
            </w:r>
          </w:p>
        </w:tc>
      </w:tr>
      <w:tr w:rsidR="00C1670D" w14:paraId="5A901D9A" w14:textId="77777777" w:rsidTr="00C1670D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30E53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9471D" w14:textId="453ED535" w:rsidR="00C1670D" w:rsidRDefault="0094346C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t xml:space="preserve">Композиция и архитектурное решение фасадов: двухчастная композиция западного и восточного фасадов основного объема здания в пять оконных осей с вертикальным членением выступающими от плоскости стен угловыми и простеночными пилястрами на две неравные части – с выделенной частью молельного зала в три оконных оси, и с выделенной частью вестибюля в две оконных оси; полуцилиндрический объем </w:t>
            </w:r>
            <w:proofErr w:type="spellStart"/>
            <w:r>
              <w:t>михраба</w:t>
            </w:r>
            <w:proofErr w:type="spellEnd"/>
            <w:r>
              <w:t xml:space="preserve"> освященный оконным проемом, по центру южной стены и одной высоты с основным объемом здания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F72E2" w14:textId="064B9E40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B6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92FB66" wp14:editId="243E54E5">
                  <wp:extent cx="3117215" cy="2306955"/>
                  <wp:effectExtent l="0" t="0" r="698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215" cy="230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DCCDF" w14:textId="66732DF5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</w:t>
            </w:r>
            <w:r w:rsidR="00AB6825">
              <w:rPr>
                <w:noProof/>
                <w:sz w:val="24"/>
                <w:szCs w:val="24"/>
                <w:lang w:eastAsia="ru-RU"/>
              </w:rPr>
              <w:t>0</w:t>
            </w:r>
            <w:r>
              <w:rPr>
                <w:noProof/>
                <w:sz w:val="24"/>
                <w:szCs w:val="24"/>
                <w:lang w:eastAsia="ru-RU"/>
              </w:rPr>
              <w:t>.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 xml:space="preserve"> Фрагмент западного фасада</w:t>
            </w:r>
          </w:p>
          <w:p w14:paraId="3BADA135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71D86F9" w14:textId="4E01A0A0" w:rsidR="00C1670D" w:rsidRDefault="00AB682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B6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71B25C" wp14:editId="23CEC253">
                  <wp:extent cx="3117215" cy="2338070"/>
                  <wp:effectExtent l="0" t="0" r="6985" b="508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215" cy="2338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D1E5A" w14:textId="1C2F0024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B6825">
              <w:rPr>
                <w:noProof/>
                <w:sz w:val="24"/>
                <w:szCs w:val="24"/>
                <w:lang w:eastAsia="ru-RU"/>
              </w:rPr>
              <w:t>21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>
              <w:rPr>
                <w:noProof/>
                <w:sz w:val="24"/>
                <w:szCs w:val="24"/>
                <w:lang w:eastAsia="ru-RU"/>
              </w:rPr>
              <w:t>Оконные проемы</w:t>
            </w:r>
          </w:p>
          <w:p w14:paraId="55B73840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37D6302" w14:textId="201B58CF" w:rsidR="00DD2A10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66880F3" wp14:editId="2E192B70">
                  <wp:extent cx="3470188" cy="259080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344" cy="2595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AC0EF" w14:textId="081F2312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22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Общий вид с южной стороны</w:t>
            </w:r>
          </w:p>
          <w:p w14:paraId="2BAD3CAA" w14:textId="34186B21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7D29134" w14:textId="6EEE7DF7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AD5995" wp14:editId="107048AE">
                  <wp:extent cx="3447955" cy="2573866"/>
                  <wp:effectExtent l="0" t="0" r="63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774" cy="257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351BC" w14:textId="4E7F08EB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23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Общий вид с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восточной стороны</w:t>
            </w:r>
          </w:p>
          <w:p w14:paraId="190BD274" w14:textId="75955F50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E768296" w14:textId="389A9A59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878119" wp14:editId="6BF697BE">
                  <wp:extent cx="3392128" cy="2506134"/>
                  <wp:effectExtent l="0" t="0" r="0" b="889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819" cy="250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025C5" w14:textId="2C5CC522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24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Общий вид с южной стороны</w:t>
            </w:r>
          </w:p>
          <w:p w14:paraId="20CF7ACC" w14:textId="6F833423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7741AE7" w14:textId="5C38D0E1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AB23417" w14:textId="7184FC7E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8F410AB" w14:textId="77777777" w:rsidR="00995835" w:rsidRDefault="00995835" w:rsidP="00995835">
            <w:pPr>
              <w:rPr>
                <w:noProof/>
                <w:sz w:val="24"/>
                <w:szCs w:val="24"/>
                <w:lang w:eastAsia="ru-RU"/>
              </w:rPr>
            </w:pPr>
          </w:p>
          <w:p w14:paraId="60761499" w14:textId="1E12F114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B0CA34A" wp14:editId="68E08ACE">
                  <wp:extent cx="3333837" cy="4395354"/>
                  <wp:effectExtent l="0" t="0" r="0" b="571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361" cy="4397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A0FE1" w14:textId="060B8154" w:rsidR="00DD2A10" w:rsidRPr="00C1670D" w:rsidRDefault="00DC2CAE" w:rsidP="00DC2CA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25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Общий вид с северо-западной стороны</w:t>
            </w:r>
          </w:p>
        </w:tc>
      </w:tr>
      <w:tr w:rsidR="00C1670D" w14:paraId="1CB5F6F3" w14:textId="77777777" w:rsidTr="00C1670D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A4843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32FD9" w14:textId="6D37BFB3" w:rsidR="00C1670D" w:rsidRDefault="0094346C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t>Местоположение, конфигурация и пропорции исторических оконных и дверных проемов; геометрия и конструкция колодных столярных заполнений оконных и дверных проемов</w:t>
            </w:r>
            <w:r w:rsidR="00812D14">
              <w:t xml:space="preserve"> </w:t>
            </w:r>
            <w:r w:rsidR="00812D14" w:rsidRPr="00812D14">
              <w:t>(заполнения утрачены)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1CB0C" w14:textId="545079DA" w:rsidR="00C1670D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9095DA" wp14:editId="34F92014">
                  <wp:extent cx="3463290" cy="1903730"/>
                  <wp:effectExtent l="0" t="0" r="3810" b="127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290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476B1" w14:textId="567782F9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</w:t>
            </w:r>
            <w:r w:rsidR="00DC2CAE">
              <w:rPr>
                <w:noProof/>
                <w:sz w:val="24"/>
                <w:szCs w:val="24"/>
                <w:lang w:eastAsia="ru-RU"/>
              </w:rPr>
              <w:t>6</w:t>
            </w:r>
            <w:r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995835" w:rsidRPr="00995835">
              <w:rPr>
                <w:noProof/>
                <w:sz w:val="24"/>
                <w:szCs w:val="24"/>
                <w:lang w:eastAsia="ru-RU"/>
              </w:rPr>
              <w:t>Пропорции оконных</w:t>
            </w:r>
            <w:r w:rsidR="00995835">
              <w:rPr>
                <w:noProof/>
                <w:sz w:val="24"/>
                <w:szCs w:val="24"/>
                <w:lang w:eastAsia="ru-RU"/>
              </w:rPr>
              <w:t xml:space="preserve"> проемов</w:t>
            </w:r>
          </w:p>
          <w:p w14:paraId="35E263B8" w14:textId="1098D329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1E9746E" w14:textId="066978C4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D9B062" wp14:editId="04BC50A8">
                  <wp:extent cx="3463290" cy="1796415"/>
                  <wp:effectExtent l="0" t="0" r="381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29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A9973" w14:textId="27C78A90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27</w:t>
            </w:r>
            <w:r w:rsidR="00995835">
              <w:rPr>
                <w:noProof/>
                <w:sz w:val="24"/>
                <w:szCs w:val="24"/>
                <w:lang w:eastAsia="ru-RU"/>
              </w:rPr>
              <w:t xml:space="preserve">. Местоположение </w:t>
            </w:r>
            <w:r w:rsidR="00995835" w:rsidRPr="00995835">
              <w:rPr>
                <w:noProof/>
                <w:sz w:val="24"/>
                <w:szCs w:val="24"/>
                <w:lang w:eastAsia="ru-RU"/>
              </w:rPr>
              <w:t xml:space="preserve"> оконных</w:t>
            </w:r>
            <w:r w:rsidR="00995835">
              <w:rPr>
                <w:noProof/>
                <w:sz w:val="24"/>
                <w:szCs w:val="24"/>
                <w:lang w:eastAsia="ru-RU"/>
              </w:rPr>
              <w:t xml:space="preserve"> проемов</w:t>
            </w:r>
          </w:p>
          <w:p w14:paraId="0F28458A" w14:textId="17007BFA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8A0EC2F" w14:textId="329D931B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8E74ABB" wp14:editId="31552FC2">
                  <wp:extent cx="3195718" cy="4292600"/>
                  <wp:effectExtent l="0" t="0" r="508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430" cy="430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1351E" w14:textId="57461F64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28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Деревянные перемычки оконных проемов</w:t>
            </w:r>
          </w:p>
          <w:p w14:paraId="331C7C8E" w14:textId="66E320C3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26CB620" w14:textId="163666A2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9CE3BA" wp14:editId="283EF858">
                  <wp:extent cx="3162446" cy="42164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44" cy="422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C0C13" w14:textId="31082708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29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Деревянные перемычки оконных проемов</w:t>
            </w:r>
          </w:p>
          <w:p w14:paraId="48335A9D" w14:textId="75280CA7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C7A57C9" w14:textId="2B07C0B1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C2CAE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FB68D6B" wp14:editId="4877C612">
                  <wp:extent cx="3347018" cy="4072467"/>
                  <wp:effectExtent l="0" t="0" r="6350" b="444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176" cy="407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81739" w14:textId="04A4C47B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30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Михрабная ниша</w:t>
            </w:r>
          </w:p>
          <w:p w14:paraId="3473A16E" w14:textId="5304B61A" w:rsidR="00DC2CAE" w:rsidRDefault="00DC2CA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A51C7EB" w14:textId="4A7E253B" w:rsidR="00C1670D" w:rsidRDefault="00896DEE" w:rsidP="00995835">
            <w:pPr>
              <w:ind w:left="183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64C22A" wp14:editId="29DD4345">
                  <wp:extent cx="3322171" cy="44196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591" cy="4438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69548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896DEE">
              <w:rPr>
                <w:noProof/>
                <w:sz w:val="24"/>
                <w:szCs w:val="24"/>
                <w:lang w:eastAsia="ru-RU"/>
              </w:rPr>
              <w:t>31</w:t>
            </w:r>
            <w:r>
              <w:rPr>
                <w:noProof/>
                <w:sz w:val="24"/>
                <w:szCs w:val="24"/>
                <w:lang w:eastAsia="ru-RU"/>
              </w:rPr>
              <w:t>.</w:t>
            </w:r>
            <w:r>
              <w:t xml:space="preserve">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Вид на деревянную историческую дверь</w:t>
            </w:r>
            <w:r w:rsidR="00FC4BE1">
              <w:rPr>
                <w:noProof/>
                <w:sz w:val="24"/>
                <w:szCs w:val="24"/>
                <w:lang w:eastAsia="ru-RU"/>
              </w:rPr>
              <w:br/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в каменный объем мечети</w:t>
            </w:r>
          </w:p>
          <w:p w14:paraId="338F54D3" w14:textId="1E05C22A" w:rsidR="00995835" w:rsidRPr="00C1670D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94346C" w14:paraId="32CAB9EE" w14:textId="77777777" w:rsidTr="00C1670D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91E7B" w14:textId="77777777" w:rsidR="0094346C" w:rsidRPr="00C1670D" w:rsidRDefault="0094346C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3315E" w14:textId="649DF62B" w:rsidR="0094346C" w:rsidRDefault="0094346C" w:rsidP="00C1670D">
            <w:pPr>
              <w:pStyle w:val="Default"/>
              <w:jc w:val="both"/>
            </w:pPr>
            <w:r>
              <w:t>Отделка и архитектурные детали фасадов: окрашенные по известковой обмазке поверхности каменных стен фасадов здания, плоские профилированные пилястры в обработке углов и в простенках оконных проемов в средней части западного и восточного фасадов здания, прямоугольные оконные проемы в обрамлении плоских наличников с завершением в виде ступенчатого профилированного карниза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ADAC4" w14:textId="77777777" w:rsidR="0094346C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C2D71F" wp14:editId="6AA59C3C">
                  <wp:extent cx="3482474" cy="2802467"/>
                  <wp:effectExtent l="0" t="0" r="381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0172" cy="2808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92F82" w14:textId="4D2D7C01" w:rsidR="00896DEE" w:rsidRDefault="00896DEE" w:rsidP="00FC4BE1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32</w:t>
            </w:r>
            <w:r w:rsidR="00FC4BE1">
              <w:rPr>
                <w:noProof/>
                <w:sz w:val="24"/>
                <w:szCs w:val="24"/>
                <w:lang w:eastAsia="ru-RU"/>
              </w:rPr>
              <w:t>. В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ыступающи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е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 xml:space="preserve">из кладки каменных стен 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элементы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деревянных конструктивных связей</w:t>
            </w:r>
          </w:p>
          <w:p w14:paraId="0C2AD0CA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81A9767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5803CE" wp14:editId="6869E66B">
                  <wp:extent cx="3486310" cy="46482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808" cy="4656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1FA71" w14:textId="6BB0D59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33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AB1A4E">
              <w:rPr>
                <w:noProof/>
                <w:sz w:val="24"/>
                <w:szCs w:val="24"/>
                <w:lang w:eastAsia="ru-RU"/>
              </w:rPr>
              <w:t>Прилястры на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 xml:space="preserve"> восточно</w:t>
            </w:r>
            <w:r w:rsidR="00AB1A4E">
              <w:rPr>
                <w:noProof/>
                <w:sz w:val="24"/>
                <w:szCs w:val="24"/>
                <w:lang w:eastAsia="ru-RU"/>
              </w:rPr>
              <w:t>м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 xml:space="preserve"> фасад</w:t>
            </w:r>
            <w:r w:rsidR="00AB1A4E">
              <w:rPr>
                <w:noProof/>
                <w:sz w:val="24"/>
                <w:szCs w:val="24"/>
                <w:lang w:eastAsia="ru-RU"/>
              </w:rPr>
              <w:t>е</w:t>
            </w:r>
          </w:p>
          <w:p w14:paraId="5F9468DD" w14:textId="41B97761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3259C48" w14:textId="54E93A0A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2648135" w14:textId="34BD8421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6582B077" w14:textId="61B8B433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5E5E2BF" w14:textId="5F38612C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0F4C023" w14:textId="187BA874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AFA2449" w14:textId="77777777" w:rsidR="00995835" w:rsidRDefault="00995835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66029DA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9CA280F" wp14:editId="658C2BAB">
                  <wp:extent cx="3386187" cy="3742267"/>
                  <wp:effectExtent l="0" t="0" r="508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415" cy="3753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877B2" w14:textId="6B94A414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34</w:t>
            </w:r>
            <w:r w:rsidR="00FC4BE1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FC4BE1" w:rsidRPr="00FC4BE1">
              <w:rPr>
                <w:noProof/>
                <w:sz w:val="24"/>
                <w:szCs w:val="24"/>
                <w:lang w:eastAsia="ru-RU"/>
              </w:rPr>
              <w:t>Фрагмент восточного фасада</w:t>
            </w:r>
          </w:p>
          <w:p w14:paraId="18C47957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339A0CD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D34A9B" wp14:editId="427DB915">
                  <wp:extent cx="3353061" cy="4453467"/>
                  <wp:effectExtent l="0" t="0" r="0" b="444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423" cy="4463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E01A1" w14:textId="77777777" w:rsidR="005F421E" w:rsidRPr="005F421E" w:rsidRDefault="00896DEE" w:rsidP="005F421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35</w:t>
            </w:r>
            <w:r w:rsidR="005F421E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5F421E" w:rsidRPr="005F421E">
              <w:rPr>
                <w:noProof/>
                <w:sz w:val="24"/>
                <w:szCs w:val="24"/>
                <w:lang w:eastAsia="ru-RU"/>
              </w:rPr>
              <w:t xml:space="preserve">Оконный проем в обрамлении простого </w:t>
            </w:r>
          </w:p>
          <w:p w14:paraId="5E332455" w14:textId="77777777" w:rsidR="00896DEE" w:rsidRDefault="005F421E" w:rsidP="005F421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F421E">
              <w:rPr>
                <w:noProof/>
                <w:sz w:val="24"/>
                <w:szCs w:val="24"/>
                <w:lang w:eastAsia="ru-RU"/>
              </w:rPr>
              <w:t>рамочного наличника с профильным ступенчатым карнизом</w:t>
            </w:r>
          </w:p>
          <w:p w14:paraId="53F9D770" w14:textId="6B05B44E" w:rsidR="00995835" w:rsidRPr="00C1670D" w:rsidRDefault="00995835" w:rsidP="00995835">
            <w:pPr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94346C" w14:paraId="5C84680E" w14:textId="77777777" w:rsidTr="005F421E">
        <w:trPr>
          <w:trHeight w:val="410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58AF8" w14:textId="77777777" w:rsidR="0094346C" w:rsidRPr="00C1670D" w:rsidRDefault="0094346C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103FD" w14:textId="14EA9FAC" w:rsidR="0094346C" w:rsidRDefault="0094346C" w:rsidP="00C1670D">
            <w:pPr>
              <w:pStyle w:val="Default"/>
              <w:jc w:val="both"/>
            </w:pPr>
            <w:r>
              <w:t>Декоративное убранство интерьеров: оштукатуренные и окрашенные гладкие стены</w:t>
            </w:r>
            <w:r w:rsidR="00812D14">
              <w:t>,</w:t>
            </w:r>
            <w:r>
              <w:t xml:space="preserve"> арочная ниша </w:t>
            </w:r>
            <w:proofErr w:type="spellStart"/>
            <w:r>
              <w:t>михраба</w:t>
            </w:r>
            <w:proofErr w:type="spellEnd"/>
            <w:r>
              <w:t xml:space="preserve"> обрамленная гипсовой тягой (утрачена); полы дощатые по деревянным балкам, опирающимся на каменные столбы (утрачены); потолок из деревянных досок, уложенных на балки перекрытия, заделанные в гнезда каменных стен</w:t>
            </w:r>
            <w:r w:rsidR="00647B26"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91206" w14:textId="77777777" w:rsidR="0094346C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A5DE8" wp14:editId="6453A789">
                  <wp:extent cx="3179618" cy="4239296"/>
                  <wp:effectExtent l="0" t="0" r="1905" b="889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46" cy="424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054F0" w14:textId="0E4276A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36</w:t>
            </w:r>
            <w:r w:rsidR="005F421E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5F421E" w:rsidRPr="005F421E">
              <w:rPr>
                <w:noProof/>
                <w:sz w:val="24"/>
                <w:szCs w:val="24"/>
                <w:lang w:eastAsia="ru-RU"/>
              </w:rPr>
              <w:t>Михрабная ниша</w:t>
            </w:r>
          </w:p>
          <w:p w14:paraId="33B6CCC7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37B238F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22BE00" wp14:editId="165DD4D9">
                  <wp:extent cx="3190009" cy="425315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2431" cy="425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F7A05" w14:textId="3DB2EDB4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37</w:t>
            </w:r>
            <w:r w:rsidR="005F421E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5F421E" w:rsidRPr="005F421E">
              <w:rPr>
                <w:noProof/>
                <w:sz w:val="24"/>
                <w:szCs w:val="24"/>
                <w:lang w:eastAsia="ru-RU"/>
              </w:rPr>
              <w:t>Отделочные слои стен михраба</w:t>
            </w:r>
          </w:p>
          <w:p w14:paraId="55BACC93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F589A2D" w14:textId="77777777" w:rsidR="00896DEE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96DEE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2B0512B" wp14:editId="2AE2B9BA">
                  <wp:extent cx="3200400" cy="2402796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079" cy="240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2EE14" w14:textId="452C008E" w:rsidR="00896DEE" w:rsidRPr="00C1670D" w:rsidRDefault="00896DEE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38</w:t>
            </w:r>
            <w:r w:rsidR="005F421E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5F421E" w:rsidRPr="005F421E">
              <w:rPr>
                <w:noProof/>
                <w:sz w:val="24"/>
                <w:szCs w:val="24"/>
                <w:lang w:eastAsia="ru-RU"/>
              </w:rPr>
              <w:t>Деревянные конструкции крыши</w:t>
            </w:r>
          </w:p>
        </w:tc>
      </w:tr>
    </w:tbl>
    <w:p w14:paraId="17C4C033" w14:textId="77777777" w:rsidR="00A54F9C" w:rsidRDefault="00A54F9C" w:rsidP="00A54F9C">
      <w:pPr>
        <w:spacing w:after="0" w:line="240" w:lineRule="auto"/>
        <w:rPr>
          <w:rStyle w:val="fontstyle01"/>
        </w:rPr>
      </w:pPr>
    </w:p>
    <w:p w14:paraId="720E2A0F" w14:textId="77777777" w:rsidR="0001306E" w:rsidRDefault="0001306E" w:rsidP="004670B6">
      <w:pPr>
        <w:spacing w:after="0" w:line="240" w:lineRule="auto"/>
        <w:rPr>
          <w:sz w:val="28"/>
          <w:szCs w:val="28"/>
        </w:rPr>
      </w:pPr>
    </w:p>
    <w:p w14:paraId="247070DF" w14:textId="77777777" w:rsidR="0001306E" w:rsidRDefault="0001306E" w:rsidP="0059030E">
      <w:pPr>
        <w:spacing w:after="0" w:line="240" w:lineRule="auto"/>
        <w:ind w:firstLine="567"/>
        <w:rPr>
          <w:sz w:val="28"/>
          <w:szCs w:val="28"/>
        </w:rPr>
      </w:pPr>
    </w:p>
    <w:p w14:paraId="08A6D263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02E1DC5C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DCF7856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0B483697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6C6303F0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D9AFA29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D7BC6FF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008DDEC9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5DA876B2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2DE74EA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4B3809AD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3FD8156D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5FBADFCC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1F286FDA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6D57B065" w14:textId="77777777" w:rsidR="0059030E" w:rsidRPr="00661478" w:rsidRDefault="0059030E" w:rsidP="0059030E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sectPr w:rsidR="0059030E" w:rsidRPr="00661478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FB3F85" w14:textId="77777777" w:rsidR="0097414A" w:rsidRDefault="0097414A" w:rsidP="00A54F9C">
      <w:pPr>
        <w:spacing w:after="0" w:line="240" w:lineRule="auto"/>
      </w:pPr>
      <w:r>
        <w:separator/>
      </w:r>
    </w:p>
  </w:endnote>
  <w:endnote w:type="continuationSeparator" w:id="0">
    <w:p w14:paraId="10B89A24" w14:textId="77777777" w:rsidR="0097414A" w:rsidRDefault="0097414A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Nanum Brush Scrip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EEEFF0" w14:textId="77777777" w:rsidR="0097414A" w:rsidRDefault="0097414A" w:rsidP="00A54F9C">
      <w:pPr>
        <w:spacing w:after="0" w:line="240" w:lineRule="auto"/>
      </w:pPr>
      <w:r>
        <w:separator/>
      </w:r>
    </w:p>
  </w:footnote>
  <w:footnote w:type="continuationSeparator" w:id="0">
    <w:p w14:paraId="71842FC6" w14:textId="77777777" w:rsidR="0097414A" w:rsidRDefault="0097414A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7777777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54B01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3"/>
  </w:num>
  <w:num w:numId="7">
    <w:abstractNumId w:val="5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</w:num>
  <w:num w:numId="10">
    <w:abstractNumId w:val="1"/>
  </w:num>
  <w:num w:numId="11">
    <w:abstractNumId w:val="7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1209A"/>
    <w:rsid w:val="0001306E"/>
    <w:rsid w:val="00017589"/>
    <w:rsid w:val="00034904"/>
    <w:rsid w:val="00036B34"/>
    <w:rsid w:val="00042D15"/>
    <w:rsid w:val="00044C0B"/>
    <w:rsid w:val="00050569"/>
    <w:rsid w:val="0006044A"/>
    <w:rsid w:val="00083D22"/>
    <w:rsid w:val="000B52E6"/>
    <w:rsid w:val="000C4927"/>
    <w:rsid w:val="000E15F2"/>
    <w:rsid w:val="000E22BB"/>
    <w:rsid w:val="00103BA6"/>
    <w:rsid w:val="00124E1F"/>
    <w:rsid w:val="001422A7"/>
    <w:rsid w:val="0014692F"/>
    <w:rsid w:val="00157221"/>
    <w:rsid w:val="001A50D4"/>
    <w:rsid w:val="001B1604"/>
    <w:rsid w:val="001D1D6F"/>
    <w:rsid w:val="001E2E09"/>
    <w:rsid w:val="001F77AD"/>
    <w:rsid w:val="002073EE"/>
    <w:rsid w:val="00232A39"/>
    <w:rsid w:val="002479B7"/>
    <w:rsid w:val="00267DD8"/>
    <w:rsid w:val="00283E75"/>
    <w:rsid w:val="00296D88"/>
    <w:rsid w:val="002B5C20"/>
    <w:rsid w:val="002B5D51"/>
    <w:rsid w:val="002C447B"/>
    <w:rsid w:val="002C5440"/>
    <w:rsid w:val="002D1D1A"/>
    <w:rsid w:val="002F1F35"/>
    <w:rsid w:val="002F35AE"/>
    <w:rsid w:val="00300804"/>
    <w:rsid w:val="00305B57"/>
    <w:rsid w:val="00361488"/>
    <w:rsid w:val="003671B8"/>
    <w:rsid w:val="003734DD"/>
    <w:rsid w:val="0037437E"/>
    <w:rsid w:val="003A3EB0"/>
    <w:rsid w:val="003C5768"/>
    <w:rsid w:val="003F0091"/>
    <w:rsid w:val="004031FB"/>
    <w:rsid w:val="00406446"/>
    <w:rsid w:val="00422C1D"/>
    <w:rsid w:val="00422FE9"/>
    <w:rsid w:val="00426F3B"/>
    <w:rsid w:val="00436F6C"/>
    <w:rsid w:val="00441262"/>
    <w:rsid w:val="00445593"/>
    <w:rsid w:val="00465AC7"/>
    <w:rsid w:val="004670B6"/>
    <w:rsid w:val="00474F0B"/>
    <w:rsid w:val="00484844"/>
    <w:rsid w:val="004D2426"/>
    <w:rsid w:val="004E0F25"/>
    <w:rsid w:val="004E2449"/>
    <w:rsid w:val="004F4DB8"/>
    <w:rsid w:val="00513EBC"/>
    <w:rsid w:val="0056284E"/>
    <w:rsid w:val="00564F50"/>
    <w:rsid w:val="0058088C"/>
    <w:rsid w:val="0059030E"/>
    <w:rsid w:val="00596760"/>
    <w:rsid w:val="005B36E3"/>
    <w:rsid w:val="005C1CB3"/>
    <w:rsid w:val="005D7778"/>
    <w:rsid w:val="005F421E"/>
    <w:rsid w:val="00647B26"/>
    <w:rsid w:val="00661A85"/>
    <w:rsid w:val="00687C14"/>
    <w:rsid w:val="006932BD"/>
    <w:rsid w:val="006A3884"/>
    <w:rsid w:val="006B26EB"/>
    <w:rsid w:val="006E0FF2"/>
    <w:rsid w:val="007024C2"/>
    <w:rsid w:val="00730DC1"/>
    <w:rsid w:val="007357F9"/>
    <w:rsid w:val="00736F9A"/>
    <w:rsid w:val="00763DED"/>
    <w:rsid w:val="0077187B"/>
    <w:rsid w:val="007B0346"/>
    <w:rsid w:val="007B65EC"/>
    <w:rsid w:val="007B6D3D"/>
    <w:rsid w:val="007C1053"/>
    <w:rsid w:val="007C6CEC"/>
    <w:rsid w:val="007E4188"/>
    <w:rsid w:val="00812D14"/>
    <w:rsid w:val="00813868"/>
    <w:rsid w:val="00836301"/>
    <w:rsid w:val="008623B6"/>
    <w:rsid w:val="00896DEE"/>
    <w:rsid w:val="008A3D1C"/>
    <w:rsid w:val="008A3D9E"/>
    <w:rsid w:val="008A524F"/>
    <w:rsid w:val="008C417F"/>
    <w:rsid w:val="008C76C1"/>
    <w:rsid w:val="00907155"/>
    <w:rsid w:val="0092462F"/>
    <w:rsid w:val="009415FE"/>
    <w:rsid w:val="0094346C"/>
    <w:rsid w:val="0097414A"/>
    <w:rsid w:val="00980879"/>
    <w:rsid w:val="009848A5"/>
    <w:rsid w:val="00995835"/>
    <w:rsid w:val="009A281C"/>
    <w:rsid w:val="009B5921"/>
    <w:rsid w:val="00A0144F"/>
    <w:rsid w:val="00A0715F"/>
    <w:rsid w:val="00A12DC6"/>
    <w:rsid w:val="00A135BF"/>
    <w:rsid w:val="00A13F11"/>
    <w:rsid w:val="00A240B2"/>
    <w:rsid w:val="00A31178"/>
    <w:rsid w:val="00A35E86"/>
    <w:rsid w:val="00A54F9C"/>
    <w:rsid w:val="00A6680D"/>
    <w:rsid w:val="00A7799B"/>
    <w:rsid w:val="00A812AD"/>
    <w:rsid w:val="00A85788"/>
    <w:rsid w:val="00A96CFA"/>
    <w:rsid w:val="00AB1A4E"/>
    <w:rsid w:val="00AB6825"/>
    <w:rsid w:val="00AC2D44"/>
    <w:rsid w:val="00AC42E1"/>
    <w:rsid w:val="00AE3A3B"/>
    <w:rsid w:val="00AE42CE"/>
    <w:rsid w:val="00AE7465"/>
    <w:rsid w:val="00B602AC"/>
    <w:rsid w:val="00B712E6"/>
    <w:rsid w:val="00B7243F"/>
    <w:rsid w:val="00B850DB"/>
    <w:rsid w:val="00B85D52"/>
    <w:rsid w:val="00B862F6"/>
    <w:rsid w:val="00BA4B0D"/>
    <w:rsid w:val="00BC7FAE"/>
    <w:rsid w:val="00BD7463"/>
    <w:rsid w:val="00C06522"/>
    <w:rsid w:val="00C1670D"/>
    <w:rsid w:val="00C2213C"/>
    <w:rsid w:val="00C25402"/>
    <w:rsid w:val="00C3394A"/>
    <w:rsid w:val="00C37AA1"/>
    <w:rsid w:val="00C47BB9"/>
    <w:rsid w:val="00C561C3"/>
    <w:rsid w:val="00C61E40"/>
    <w:rsid w:val="00C62393"/>
    <w:rsid w:val="00C63CE2"/>
    <w:rsid w:val="00C773DE"/>
    <w:rsid w:val="00C92BE5"/>
    <w:rsid w:val="00CA025A"/>
    <w:rsid w:val="00CA5A09"/>
    <w:rsid w:val="00CC2D6F"/>
    <w:rsid w:val="00CE33A6"/>
    <w:rsid w:val="00CF226F"/>
    <w:rsid w:val="00D563CF"/>
    <w:rsid w:val="00D65B78"/>
    <w:rsid w:val="00D80B06"/>
    <w:rsid w:val="00D868E6"/>
    <w:rsid w:val="00D9023B"/>
    <w:rsid w:val="00DC2CAE"/>
    <w:rsid w:val="00DD2A10"/>
    <w:rsid w:val="00DD50B9"/>
    <w:rsid w:val="00DE62FF"/>
    <w:rsid w:val="00DF01A5"/>
    <w:rsid w:val="00E063B2"/>
    <w:rsid w:val="00E27DB8"/>
    <w:rsid w:val="00E32563"/>
    <w:rsid w:val="00E33B3A"/>
    <w:rsid w:val="00E54B01"/>
    <w:rsid w:val="00E6220E"/>
    <w:rsid w:val="00E666B2"/>
    <w:rsid w:val="00E6791C"/>
    <w:rsid w:val="00E67B9C"/>
    <w:rsid w:val="00E906AF"/>
    <w:rsid w:val="00E90BA0"/>
    <w:rsid w:val="00EA5F09"/>
    <w:rsid w:val="00EC118F"/>
    <w:rsid w:val="00ED5AEF"/>
    <w:rsid w:val="00F215F9"/>
    <w:rsid w:val="00F27DE1"/>
    <w:rsid w:val="00F316CA"/>
    <w:rsid w:val="00F450C3"/>
    <w:rsid w:val="00F45B35"/>
    <w:rsid w:val="00F511B0"/>
    <w:rsid w:val="00F66015"/>
    <w:rsid w:val="00F66316"/>
    <w:rsid w:val="00F67848"/>
    <w:rsid w:val="00FA0687"/>
    <w:rsid w:val="00FB783C"/>
    <w:rsid w:val="00FC4BE1"/>
    <w:rsid w:val="00FE1F64"/>
    <w:rsid w:val="00FE3284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EF627F27-03E4-445D-8668-87D5B438F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AB6825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AB6825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AB6825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AB6825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AB682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21" Type="http://schemas.openxmlformats.org/officeDocument/2006/relationships/image" Target="media/image12.emf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9" Type="http://schemas.openxmlformats.org/officeDocument/2006/relationships/image" Target="media/image20.emf"/><Relationship Id="rId11" Type="http://schemas.openxmlformats.org/officeDocument/2006/relationships/image" Target="media/image2.jpeg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20" Type="http://schemas.openxmlformats.org/officeDocument/2006/relationships/image" Target="media/image11.emf"/><Relationship Id="rId41" Type="http://schemas.openxmlformats.org/officeDocument/2006/relationships/image" Target="media/image3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23FE2-FFC4-44F0-8B07-1934693D7F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1032</TotalTime>
  <Pages>1</Pages>
  <Words>2256</Words>
  <Characters>12862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78</cp:revision>
  <cp:lastPrinted>2024-07-11T14:26:00Z</cp:lastPrinted>
  <dcterms:created xsi:type="dcterms:W3CDTF">2023-12-27T08:02:00Z</dcterms:created>
  <dcterms:modified xsi:type="dcterms:W3CDTF">2024-07-11T14:48:00Z</dcterms:modified>
</cp:coreProperties>
</file>