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227EB" w:rsidRDefault="00D43B67" w:rsidP="00D43B67"/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77777777" w:rsidR="00947AF0" w:rsidRPr="00F2303A" w:rsidRDefault="00947AF0" w:rsidP="00FE2873">
      <w:pPr>
        <w:rPr>
          <w:sz w:val="12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F2303A">
        <w:trPr>
          <w:trHeight w:val="5592"/>
          <w:jc w:val="center"/>
        </w:trPr>
        <w:tc>
          <w:tcPr>
            <w:tcW w:w="10205" w:type="dxa"/>
          </w:tcPr>
          <w:p w14:paraId="3CD8D113" w14:textId="35603C73" w:rsidR="001C5F00" w:rsidRDefault="001C5F00" w:rsidP="00F2303A">
            <w:pPr>
              <w:tabs>
                <w:tab w:val="left" w:pos="5849"/>
              </w:tabs>
              <w:adjustRightInd w:val="0"/>
              <w:spacing w:line="20" w:lineRule="atLeast"/>
              <w:ind w:right="4566"/>
              <w:jc w:val="both"/>
              <w:rPr>
                <w:sz w:val="28"/>
                <w:szCs w:val="28"/>
              </w:rPr>
            </w:pPr>
            <w:r w:rsidRPr="007227EB">
              <w:rPr>
                <w:sz w:val="28"/>
                <w:szCs w:val="28"/>
              </w:rPr>
              <w:t>О внесении изменени</w:t>
            </w:r>
            <w:r w:rsidR="00E948C9">
              <w:rPr>
                <w:sz w:val="28"/>
                <w:szCs w:val="28"/>
              </w:rPr>
              <w:t>я</w:t>
            </w:r>
            <w:r w:rsidRPr="007227EB">
              <w:rPr>
                <w:sz w:val="28"/>
                <w:szCs w:val="28"/>
              </w:rPr>
              <w:t xml:space="preserve">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приказ Комитета Республики Татарстан</w:t>
            </w:r>
            <w:r w:rsidR="005E2FF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 xml:space="preserve">по охране объектов </w:t>
            </w:r>
            <w:r w:rsidRPr="00F2303A">
              <w:rPr>
                <w:spacing w:val="-6"/>
                <w:sz w:val="28"/>
                <w:szCs w:val="28"/>
              </w:rPr>
              <w:t xml:space="preserve">культурного наследия от </w:t>
            </w:r>
            <w:r w:rsidR="00554A67" w:rsidRPr="00F2303A">
              <w:rPr>
                <w:spacing w:val="-6"/>
                <w:sz w:val="28"/>
                <w:szCs w:val="28"/>
              </w:rPr>
              <w:t>01</w:t>
            </w:r>
            <w:r w:rsidR="00C60702" w:rsidRPr="00F2303A">
              <w:rPr>
                <w:spacing w:val="-6"/>
                <w:sz w:val="28"/>
                <w:szCs w:val="28"/>
              </w:rPr>
              <w:t>.</w:t>
            </w:r>
            <w:r w:rsidR="00475674" w:rsidRPr="00F2303A">
              <w:rPr>
                <w:spacing w:val="-6"/>
                <w:sz w:val="28"/>
                <w:szCs w:val="28"/>
              </w:rPr>
              <w:t>1</w:t>
            </w:r>
            <w:r w:rsidR="005E2FFB" w:rsidRPr="00F2303A">
              <w:rPr>
                <w:spacing w:val="-6"/>
                <w:sz w:val="28"/>
                <w:szCs w:val="28"/>
              </w:rPr>
              <w:t>2</w:t>
            </w:r>
            <w:r w:rsidRPr="00F2303A">
              <w:rPr>
                <w:spacing w:val="-6"/>
                <w:sz w:val="28"/>
                <w:szCs w:val="28"/>
              </w:rPr>
              <w:t>.20</w:t>
            </w:r>
            <w:r w:rsidR="00554A67" w:rsidRPr="00F2303A">
              <w:rPr>
                <w:spacing w:val="-6"/>
                <w:sz w:val="28"/>
                <w:szCs w:val="28"/>
              </w:rPr>
              <w:t>21</w:t>
            </w:r>
            <w:r w:rsidR="00C60702" w:rsidRPr="00F2303A">
              <w:rPr>
                <w:spacing w:val="-6"/>
                <w:sz w:val="28"/>
                <w:szCs w:val="28"/>
              </w:rPr>
              <w:t xml:space="preserve"> № </w:t>
            </w:r>
            <w:r w:rsidR="00554A67" w:rsidRPr="00F2303A">
              <w:rPr>
                <w:spacing w:val="-6"/>
                <w:sz w:val="28"/>
                <w:szCs w:val="28"/>
              </w:rPr>
              <w:t>2</w:t>
            </w:r>
            <w:r w:rsidR="005E2FFB" w:rsidRPr="00F2303A">
              <w:rPr>
                <w:spacing w:val="-6"/>
                <w:sz w:val="28"/>
                <w:szCs w:val="28"/>
              </w:rPr>
              <w:t>8</w:t>
            </w:r>
            <w:r w:rsidR="007A2662" w:rsidRPr="00F2303A">
              <w:rPr>
                <w:spacing w:val="-6"/>
                <w:sz w:val="28"/>
                <w:szCs w:val="28"/>
              </w:rPr>
              <w:t>2</w:t>
            </w:r>
            <w:r w:rsidRPr="00F2303A">
              <w:rPr>
                <w:spacing w:val="-6"/>
                <w:sz w:val="28"/>
                <w:szCs w:val="28"/>
              </w:rPr>
              <w:t>-П</w:t>
            </w:r>
            <w:r w:rsidR="007A2662">
              <w:rPr>
                <w:sz w:val="28"/>
                <w:szCs w:val="28"/>
              </w:rPr>
              <w:t xml:space="preserve"> </w:t>
            </w:r>
            <w:r w:rsidR="00475674" w:rsidRPr="007227EB">
              <w:rPr>
                <w:spacing w:val="-6"/>
                <w:sz w:val="28"/>
                <w:szCs w:val="28"/>
              </w:rPr>
              <w:t>«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 включении выявленного объекта культурного наследия «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Здание бывшего </w:t>
            </w:r>
            <w:r w:rsidR="007A2662" w:rsidRPr="00F2303A">
              <w:rPr>
                <w:rFonts w:eastAsiaTheme="minorHAnsi"/>
                <w:spacing w:val="-8"/>
                <w:sz w:val="28"/>
                <w:szCs w:val="28"/>
                <w:lang w:eastAsia="en-US"/>
              </w:rPr>
              <w:t>училища глухонемых</w:t>
            </w:r>
            <w:r w:rsidR="00207BA7" w:rsidRPr="00F2303A">
              <w:rPr>
                <w:rFonts w:eastAsiaTheme="minorHAnsi"/>
                <w:spacing w:val="-8"/>
                <w:sz w:val="28"/>
                <w:szCs w:val="28"/>
                <w:lang w:eastAsia="en-US"/>
              </w:rPr>
              <w:t>»</w:t>
            </w:r>
            <w:r w:rsidR="005E2FFB" w:rsidRPr="00F2303A">
              <w:rPr>
                <w:rFonts w:eastAsiaTheme="minorHAnsi"/>
                <w:spacing w:val="-8"/>
                <w:sz w:val="28"/>
                <w:szCs w:val="28"/>
                <w:lang w:eastAsia="en-US"/>
              </w:rPr>
              <w:t>,</w:t>
            </w:r>
            <w:r w:rsidR="007A2662" w:rsidRPr="00F2303A">
              <w:rPr>
                <w:rFonts w:eastAsiaTheme="minorHAnsi"/>
                <w:spacing w:val="-8"/>
                <w:sz w:val="28"/>
                <w:szCs w:val="28"/>
                <w:lang w:eastAsia="en-US"/>
              </w:rPr>
              <w:t xml:space="preserve"> 1905 г., </w:t>
            </w:r>
            <w:proofErr w:type="spellStart"/>
            <w:r w:rsidR="007A2662" w:rsidRPr="00F2303A">
              <w:rPr>
                <w:rFonts w:eastAsiaTheme="minorHAnsi"/>
                <w:spacing w:val="-8"/>
                <w:sz w:val="28"/>
                <w:szCs w:val="28"/>
                <w:lang w:eastAsia="en-US"/>
              </w:rPr>
              <w:t>И.Н.Колмаков</w:t>
            </w:r>
            <w:proofErr w:type="spellEnd"/>
            <w:r w:rsidR="007A2662" w:rsidRPr="00F2303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5E2FF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расположенного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по адресу: </w:t>
            </w:r>
            <w:r w:rsidR="00207BA7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Республика Татарстан, </w:t>
            </w:r>
            <w:r w:rsidR="00554A67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г. Казань</w:t>
            </w:r>
            <w:r w:rsidR="00207BA7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554A67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ул.</w:t>
            </w:r>
            <w:r w:rsidR="005E2FFB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7A2662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Горького</w:t>
            </w:r>
            <w:r w:rsidR="005E2FFB" w:rsidRPr="00F2303A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>д.</w:t>
            </w:r>
            <w:r w:rsidR="007A2662">
              <w:rPr>
                <w:rFonts w:eastAsiaTheme="minorHAnsi"/>
                <w:sz w:val="28"/>
                <w:szCs w:val="28"/>
                <w:lang w:eastAsia="en-US"/>
              </w:rPr>
              <w:t xml:space="preserve"> 22</w:t>
            </w:r>
            <w:r w:rsidR="005E2FFB" w:rsidRPr="005E2FFB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r w:rsidR="007A2662">
              <w:rPr>
                <w:rFonts w:eastAsiaTheme="minorHAnsi"/>
                <w:sz w:val="28"/>
                <w:szCs w:val="28"/>
                <w:lang w:eastAsia="en-US"/>
              </w:rPr>
              <w:t>26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2303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в Единый государственный реестр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объектов культурного наследия (памятников истории </w:t>
            </w:r>
            <w:r w:rsidR="00F2303A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культуры) народов Российской Федерации в качестве объекта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культурного наследия 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значения </w:t>
            </w:r>
            <w:r w:rsidR="007A2662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«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Здание бывшего училища глухонемых</w:t>
            </w:r>
            <w:r w:rsidR="007A2662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, 1905 г., </w:t>
            </w:r>
            <w:proofErr w:type="spellStart"/>
            <w:r w:rsidR="007A2662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И.Н.Колмаков</w:t>
            </w:r>
            <w:proofErr w:type="spellEnd"/>
            <w:r w:rsidR="005E2FFB">
              <w:rPr>
                <w:sz w:val="28"/>
                <w:szCs w:val="28"/>
              </w:rPr>
              <w:t>,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утверждении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границ и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режимов использования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его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территории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 предмета охраны</w:t>
            </w:r>
            <w:r w:rsidR="00475674" w:rsidRPr="007227EB">
              <w:rPr>
                <w:sz w:val="28"/>
                <w:szCs w:val="28"/>
              </w:rPr>
              <w:t>»</w:t>
            </w:r>
          </w:p>
          <w:p w14:paraId="0E29F9E4" w14:textId="630E762F" w:rsidR="00F2303A" w:rsidRPr="00F2303A" w:rsidRDefault="00F2303A" w:rsidP="00F2303A">
            <w:pPr>
              <w:tabs>
                <w:tab w:val="left" w:pos="5282"/>
                <w:tab w:val="left" w:pos="5849"/>
              </w:tabs>
              <w:adjustRightInd w:val="0"/>
              <w:spacing w:line="20" w:lineRule="atLeast"/>
              <w:ind w:right="4992"/>
              <w:jc w:val="both"/>
              <w:rPr>
                <w:sz w:val="6"/>
                <w:szCs w:val="28"/>
              </w:rPr>
            </w:pPr>
          </w:p>
        </w:tc>
      </w:tr>
    </w:tbl>
    <w:p w14:paraId="0AF9C371" w14:textId="41F4E056" w:rsidR="00C32BED" w:rsidRDefault="00CC2ED8" w:rsidP="00F2303A">
      <w:pPr>
        <w:adjustRightInd w:val="0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7A2662" w:rsidRPr="007227EB">
        <w:rPr>
          <w:spacing w:val="-6"/>
          <w:sz w:val="28"/>
          <w:szCs w:val="28"/>
        </w:rPr>
        <w:t xml:space="preserve">от </w:t>
      </w:r>
      <w:r w:rsidR="007A2662">
        <w:rPr>
          <w:spacing w:val="-6"/>
          <w:sz w:val="28"/>
          <w:szCs w:val="28"/>
        </w:rPr>
        <w:t>01</w:t>
      </w:r>
      <w:r w:rsidR="007A2662" w:rsidRPr="007227EB">
        <w:rPr>
          <w:sz w:val="28"/>
          <w:szCs w:val="28"/>
        </w:rPr>
        <w:t>.1</w:t>
      </w:r>
      <w:r w:rsidR="007A2662">
        <w:rPr>
          <w:sz w:val="28"/>
          <w:szCs w:val="28"/>
        </w:rPr>
        <w:t>2</w:t>
      </w:r>
      <w:r w:rsidR="007A2662" w:rsidRPr="007227EB">
        <w:rPr>
          <w:sz w:val="28"/>
          <w:szCs w:val="28"/>
        </w:rPr>
        <w:t>.20</w:t>
      </w:r>
      <w:r w:rsidR="007A2662">
        <w:rPr>
          <w:sz w:val="28"/>
          <w:szCs w:val="28"/>
        </w:rPr>
        <w:t>21</w:t>
      </w:r>
      <w:r w:rsidR="007A2662" w:rsidRPr="007227EB">
        <w:rPr>
          <w:sz w:val="28"/>
          <w:szCs w:val="28"/>
        </w:rPr>
        <w:t xml:space="preserve"> № </w:t>
      </w:r>
      <w:r w:rsidR="007A2662">
        <w:rPr>
          <w:sz w:val="28"/>
          <w:szCs w:val="28"/>
        </w:rPr>
        <w:t>282</w:t>
      </w:r>
      <w:r w:rsidR="007A2662" w:rsidRPr="007227EB">
        <w:rPr>
          <w:sz w:val="28"/>
          <w:szCs w:val="28"/>
        </w:rPr>
        <w:t>-П</w:t>
      </w:r>
      <w:r w:rsidR="007A2662">
        <w:rPr>
          <w:sz w:val="28"/>
          <w:szCs w:val="28"/>
        </w:rPr>
        <w:t xml:space="preserve"> </w:t>
      </w:r>
      <w:r w:rsidR="007A2662" w:rsidRPr="007227EB">
        <w:rPr>
          <w:spacing w:val="-6"/>
          <w:sz w:val="28"/>
          <w:szCs w:val="28"/>
        </w:rPr>
        <w:t>«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>О включении выявленного объекта культурного наследия «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>Здание бывшего училища глухонемых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>»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 xml:space="preserve">, 1905 г., </w:t>
      </w:r>
      <w:proofErr w:type="spellStart"/>
      <w:r w:rsidR="007A2662">
        <w:rPr>
          <w:rFonts w:eastAsiaTheme="minorHAnsi"/>
          <w:spacing w:val="-6"/>
          <w:sz w:val="28"/>
          <w:szCs w:val="28"/>
          <w:lang w:eastAsia="en-US"/>
        </w:rPr>
        <w:t>И.Н.Колмаков</w:t>
      </w:r>
      <w:proofErr w:type="spellEnd"/>
      <w:r w:rsidR="007A2662">
        <w:rPr>
          <w:rFonts w:eastAsiaTheme="minorHAnsi"/>
          <w:spacing w:val="-6"/>
          <w:sz w:val="28"/>
          <w:szCs w:val="28"/>
          <w:lang w:eastAsia="en-US"/>
        </w:rPr>
        <w:t>, расположенного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 xml:space="preserve"> по адресу: Республика</w:t>
      </w:r>
      <w:r w:rsidR="007A2662" w:rsidRPr="007227EB">
        <w:rPr>
          <w:rFonts w:eastAsiaTheme="minorHAnsi"/>
          <w:sz w:val="28"/>
          <w:szCs w:val="28"/>
          <w:lang w:eastAsia="en-US"/>
        </w:rPr>
        <w:t xml:space="preserve"> Татарстан, </w:t>
      </w:r>
      <w:r w:rsidR="007A2662">
        <w:rPr>
          <w:rFonts w:eastAsiaTheme="minorHAnsi"/>
          <w:sz w:val="28"/>
          <w:szCs w:val="28"/>
          <w:lang w:eastAsia="en-US"/>
        </w:rPr>
        <w:t>г. Казань</w:t>
      </w:r>
      <w:r w:rsidR="007A2662" w:rsidRPr="007227EB">
        <w:rPr>
          <w:rFonts w:eastAsiaTheme="minorHAnsi"/>
          <w:sz w:val="28"/>
          <w:szCs w:val="28"/>
          <w:lang w:eastAsia="en-US"/>
        </w:rPr>
        <w:t>,</w:t>
      </w:r>
      <w:r w:rsidR="007A2662">
        <w:rPr>
          <w:rFonts w:eastAsiaTheme="minorHAnsi"/>
          <w:sz w:val="28"/>
          <w:szCs w:val="28"/>
          <w:lang w:eastAsia="en-US"/>
        </w:rPr>
        <w:t xml:space="preserve"> ул. Горького, д. 22</w:t>
      </w:r>
      <w:r w:rsidR="007A2662" w:rsidRPr="005E2FFB">
        <w:rPr>
          <w:rFonts w:eastAsiaTheme="minorHAnsi"/>
          <w:sz w:val="28"/>
          <w:szCs w:val="28"/>
          <w:lang w:eastAsia="en-US"/>
        </w:rPr>
        <w:t>/</w:t>
      </w:r>
      <w:r w:rsidR="007A2662">
        <w:rPr>
          <w:rFonts w:eastAsiaTheme="minorHAnsi"/>
          <w:sz w:val="28"/>
          <w:szCs w:val="28"/>
          <w:lang w:eastAsia="en-US"/>
        </w:rPr>
        <w:t>26,</w:t>
      </w:r>
      <w:r w:rsidR="00E948C9">
        <w:rPr>
          <w:rFonts w:eastAsiaTheme="minorHAnsi"/>
          <w:sz w:val="28"/>
          <w:szCs w:val="28"/>
          <w:lang w:eastAsia="en-US"/>
        </w:rPr>
        <w:br/>
      </w:r>
      <w:r w:rsidR="007A2662" w:rsidRPr="007227EB">
        <w:rPr>
          <w:rFonts w:eastAsiaTheme="minorHAnsi"/>
          <w:sz w:val="28"/>
          <w:szCs w:val="28"/>
          <w:lang w:eastAsia="en-US"/>
        </w:rPr>
        <w:t xml:space="preserve"> в Единый государственный реестр</w:t>
      </w:r>
      <w:r w:rsidR="007A2662">
        <w:rPr>
          <w:rFonts w:eastAsiaTheme="minorHAnsi"/>
          <w:sz w:val="28"/>
          <w:szCs w:val="28"/>
          <w:lang w:eastAsia="en-US"/>
        </w:rPr>
        <w:t xml:space="preserve"> </w:t>
      </w:r>
      <w:r w:rsidR="007A2662" w:rsidRPr="007227EB">
        <w:rPr>
          <w:rFonts w:eastAsiaTheme="minorHAnsi"/>
          <w:sz w:val="28"/>
          <w:szCs w:val="28"/>
          <w:lang w:eastAsia="en-US"/>
        </w:rPr>
        <w:t>объектов культурного наследия (памятников истории и</w:t>
      </w:r>
      <w:r w:rsidR="007A2662">
        <w:rPr>
          <w:rFonts w:eastAsiaTheme="minorHAnsi"/>
          <w:sz w:val="28"/>
          <w:szCs w:val="28"/>
          <w:lang w:eastAsia="en-US"/>
        </w:rPr>
        <w:t xml:space="preserve"> </w:t>
      </w:r>
      <w:r w:rsidR="007A2662" w:rsidRPr="007227EB">
        <w:rPr>
          <w:rFonts w:eastAsiaTheme="minorHAnsi"/>
          <w:sz w:val="28"/>
          <w:szCs w:val="28"/>
          <w:lang w:eastAsia="en-US"/>
        </w:rPr>
        <w:t xml:space="preserve">культуры) народов Российской Федерации в качестве объекта 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 xml:space="preserve">культурного наследия 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>регионального</w:t>
      </w:r>
      <w:r w:rsidR="007A2662" w:rsidRPr="007227EB">
        <w:rPr>
          <w:rFonts w:eastAsiaTheme="minorHAnsi"/>
          <w:sz w:val="28"/>
          <w:szCs w:val="28"/>
          <w:lang w:eastAsia="en-US"/>
        </w:rPr>
        <w:t xml:space="preserve"> значения 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>«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>Здание бывшего училища глухонемых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>»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 xml:space="preserve">, 1905 г., </w:t>
      </w:r>
      <w:proofErr w:type="spellStart"/>
      <w:r w:rsidR="007A2662">
        <w:rPr>
          <w:rFonts w:eastAsiaTheme="minorHAnsi"/>
          <w:spacing w:val="-6"/>
          <w:sz w:val="28"/>
          <w:szCs w:val="28"/>
          <w:lang w:eastAsia="en-US"/>
        </w:rPr>
        <w:t>И.Н.Колмаков</w:t>
      </w:r>
      <w:proofErr w:type="spellEnd"/>
      <w:r w:rsidR="007A2662">
        <w:rPr>
          <w:sz w:val="28"/>
          <w:szCs w:val="28"/>
        </w:rPr>
        <w:t>,</w:t>
      </w:r>
      <w:r w:rsidR="007A2662">
        <w:rPr>
          <w:rFonts w:eastAsiaTheme="minorHAnsi"/>
          <w:sz w:val="28"/>
          <w:szCs w:val="28"/>
          <w:lang w:eastAsia="en-US"/>
        </w:rPr>
        <w:t xml:space="preserve"> </w:t>
      </w:r>
      <w:r w:rsidR="007A2662" w:rsidRPr="007227EB">
        <w:rPr>
          <w:rFonts w:eastAsiaTheme="minorHAnsi"/>
          <w:sz w:val="28"/>
          <w:szCs w:val="28"/>
          <w:lang w:eastAsia="en-US"/>
        </w:rPr>
        <w:t>утверждении</w:t>
      </w:r>
      <w:r w:rsidR="007A2662">
        <w:rPr>
          <w:rFonts w:eastAsiaTheme="minorHAnsi"/>
          <w:sz w:val="28"/>
          <w:szCs w:val="28"/>
          <w:lang w:eastAsia="en-US"/>
        </w:rPr>
        <w:t xml:space="preserve"> границ и</w:t>
      </w:r>
      <w:r w:rsidR="007A2662" w:rsidRPr="007227EB">
        <w:rPr>
          <w:rFonts w:eastAsiaTheme="minorHAnsi"/>
          <w:sz w:val="28"/>
          <w:szCs w:val="28"/>
          <w:lang w:eastAsia="en-US"/>
        </w:rPr>
        <w:t xml:space="preserve"> режимов использования </w:t>
      </w:r>
      <w:r w:rsidR="007A2662">
        <w:rPr>
          <w:rFonts w:eastAsiaTheme="minorHAnsi"/>
          <w:sz w:val="28"/>
          <w:szCs w:val="28"/>
          <w:lang w:eastAsia="en-US"/>
        </w:rPr>
        <w:t xml:space="preserve">его </w:t>
      </w:r>
      <w:r w:rsidR="007A2662" w:rsidRPr="007227EB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E948C9">
        <w:rPr>
          <w:rFonts w:eastAsiaTheme="minorHAnsi"/>
          <w:sz w:val="28"/>
          <w:szCs w:val="28"/>
          <w:lang w:eastAsia="en-US"/>
        </w:rPr>
        <w:br/>
      </w:r>
      <w:r w:rsidR="007A2662">
        <w:rPr>
          <w:rFonts w:eastAsiaTheme="minorHAnsi"/>
          <w:sz w:val="28"/>
          <w:szCs w:val="28"/>
          <w:lang w:eastAsia="en-US"/>
        </w:rPr>
        <w:t>и предмета охраны</w:t>
      </w:r>
      <w:r w:rsidR="007A2662" w:rsidRPr="007227EB">
        <w:rPr>
          <w:sz w:val="28"/>
          <w:szCs w:val="28"/>
        </w:rPr>
        <w:t>»</w:t>
      </w:r>
      <w:r w:rsidR="00E948C9">
        <w:rPr>
          <w:sz w:val="28"/>
          <w:szCs w:val="28"/>
        </w:rPr>
        <w:t xml:space="preserve"> </w:t>
      </w:r>
      <w:r w:rsidR="00554A67">
        <w:rPr>
          <w:sz w:val="28"/>
          <w:szCs w:val="28"/>
        </w:rPr>
        <w:t>изменени</w:t>
      </w:r>
      <w:r w:rsidR="00E948C9">
        <w:rPr>
          <w:sz w:val="28"/>
          <w:szCs w:val="28"/>
        </w:rPr>
        <w:t>е,</w:t>
      </w:r>
      <w:r w:rsidR="00C0018E">
        <w:rPr>
          <w:sz w:val="28"/>
          <w:szCs w:val="28"/>
        </w:rPr>
        <w:t xml:space="preserve"> </w:t>
      </w:r>
      <w:r w:rsidR="00E948C9">
        <w:rPr>
          <w:sz w:val="28"/>
          <w:szCs w:val="28"/>
        </w:rPr>
        <w:t>заменив в наименовании и тексте приказа, а также наименованиях и текстах приложений к приказу слова</w:t>
      </w:r>
      <w:r w:rsidR="00554A67">
        <w:rPr>
          <w:sz w:val="28"/>
          <w:szCs w:val="28"/>
        </w:rPr>
        <w:t xml:space="preserve"> </w:t>
      </w:r>
      <w:r w:rsidR="007A2662" w:rsidRPr="007227EB">
        <w:rPr>
          <w:rFonts w:eastAsiaTheme="minorHAnsi"/>
          <w:spacing w:val="-6"/>
          <w:sz w:val="28"/>
          <w:szCs w:val="28"/>
          <w:lang w:eastAsia="en-US"/>
        </w:rPr>
        <w:t>«</w:t>
      </w:r>
      <w:r w:rsidR="00E948C9">
        <w:rPr>
          <w:rFonts w:eastAsiaTheme="minorHAnsi"/>
          <w:sz w:val="28"/>
          <w:szCs w:val="28"/>
          <w:lang w:eastAsia="en-US"/>
        </w:rPr>
        <w:t xml:space="preserve">значения «Здание бывшего училища глухонемых», 1905 г.» </w:t>
      </w:r>
      <w:r w:rsidR="00554A67">
        <w:rPr>
          <w:sz w:val="28"/>
          <w:szCs w:val="28"/>
        </w:rPr>
        <w:t xml:space="preserve">словами </w:t>
      </w:r>
      <w:r w:rsidR="00891736" w:rsidRPr="007227EB">
        <w:rPr>
          <w:rFonts w:eastAsiaTheme="minorHAnsi"/>
          <w:sz w:val="28"/>
          <w:szCs w:val="28"/>
          <w:lang w:eastAsia="en-US"/>
        </w:rPr>
        <w:t>«</w:t>
      </w:r>
      <w:r w:rsidR="00F2303A">
        <w:rPr>
          <w:rFonts w:eastAsiaTheme="minorHAnsi"/>
          <w:sz w:val="28"/>
          <w:szCs w:val="28"/>
          <w:lang w:eastAsia="en-US"/>
        </w:rPr>
        <w:t>з</w:t>
      </w:r>
      <w:r w:rsidR="00E948C9">
        <w:rPr>
          <w:rFonts w:eastAsiaTheme="minorHAnsi"/>
          <w:sz w:val="28"/>
          <w:szCs w:val="28"/>
          <w:lang w:eastAsia="en-US"/>
        </w:rPr>
        <w:t>начения «Здание бывшего училища глухонемых»,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 xml:space="preserve"> 1903 - 1905 г</w:t>
      </w:r>
      <w:r w:rsidR="00E948C9">
        <w:rPr>
          <w:rFonts w:eastAsiaTheme="minorHAnsi"/>
          <w:spacing w:val="-6"/>
          <w:sz w:val="28"/>
          <w:szCs w:val="28"/>
          <w:lang w:eastAsia="en-US"/>
        </w:rPr>
        <w:t>.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>»</w:t>
      </w:r>
      <w:r w:rsidR="00E948C9">
        <w:rPr>
          <w:sz w:val="28"/>
          <w:szCs w:val="28"/>
        </w:rPr>
        <w:t>.</w:t>
      </w:r>
    </w:p>
    <w:p w14:paraId="62AC4775" w14:textId="67A63084" w:rsidR="00E24342" w:rsidRPr="007227EB" w:rsidRDefault="00B511F8" w:rsidP="00F2303A">
      <w:pPr>
        <w:adjustRightInd w:val="0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275D97E4" w14:textId="7A48D712" w:rsidR="00171EC5" w:rsidRPr="007676A4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sectPr w:rsidR="00171EC5" w:rsidRPr="007676A4" w:rsidSect="00F2303A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9CE1" w14:textId="77777777" w:rsidR="005E6D9A" w:rsidRDefault="005E6D9A">
      <w:r>
        <w:separator/>
      </w:r>
    </w:p>
  </w:endnote>
  <w:endnote w:type="continuationSeparator" w:id="0">
    <w:p w14:paraId="7F1FA928" w14:textId="77777777" w:rsidR="005E6D9A" w:rsidRDefault="005E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17F8" w14:textId="77777777" w:rsidR="005E6D9A" w:rsidRDefault="005E6D9A">
      <w:r>
        <w:separator/>
      </w:r>
    </w:p>
  </w:footnote>
  <w:footnote w:type="continuationSeparator" w:id="0">
    <w:p w14:paraId="7C5B886C" w14:textId="77777777" w:rsidR="005E6D9A" w:rsidRDefault="005E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24542DBF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3A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8B7" w14:textId="77777777" w:rsidR="00707F29" w:rsidRDefault="00707F29">
    <w:pPr>
      <w:pStyle w:val="aa"/>
      <w:jc w:val="center"/>
    </w:pPr>
  </w:p>
  <w:p w14:paraId="22F1C585" w14:textId="77777777"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1EC5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F35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E2FFB"/>
    <w:rsid w:val="005E6D9A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6D4F"/>
    <w:rsid w:val="007570F1"/>
    <w:rsid w:val="007641A2"/>
    <w:rsid w:val="007676A4"/>
    <w:rsid w:val="0077067F"/>
    <w:rsid w:val="007803D0"/>
    <w:rsid w:val="007843F9"/>
    <w:rsid w:val="00786AB3"/>
    <w:rsid w:val="00796DA4"/>
    <w:rsid w:val="007A1220"/>
    <w:rsid w:val="007A2662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73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A6C05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5BCF"/>
    <w:rsid w:val="00BE7C88"/>
    <w:rsid w:val="00BF0F60"/>
    <w:rsid w:val="00BF1F75"/>
    <w:rsid w:val="00BF3FAA"/>
    <w:rsid w:val="00BF79A4"/>
    <w:rsid w:val="00BF7EA3"/>
    <w:rsid w:val="00C0018E"/>
    <w:rsid w:val="00C0555F"/>
    <w:rsid w:val="00C139EB"/>
    <w:rsid w:val="00C14620"/>
    <w:rsid w:val="00C22164"/>
    <w:rsid w:val="00C32BED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48C9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303A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839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992C-8F9F-419A-A217-D2F74649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7</cp:revision>
  <cp:lastPrinted>2024-06-28T12:30:00Z</cp:lastPrinted>
  <dcterms:created xsi:type="dcterms:W3CDTF">2024-06-25T15:05:00Z</dcterms:created>
  <dcterms:modified xsi:type="dcterms:W3CDTF">2024-07-04T13:18:00Z</dcterms:modified>
</cp:coreProperties>
</file>