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D43B67" w:rsidRPr="007227EB" w14:paraId="4B61A4BB" w14:textId="77777777" w:rsidTr="00D43B67">
        <w:trPr>
          <w:trHeight w:val="2172"/>
        </w:trPr>
        <w:tc>
          <w:tcPr>
            <w:tcW w:w="4253" w:type="dxa"/>
          </w:tcPr>
          <w:p w14:paraId="6F89BB5E" w14:textId="77777777" w:rsidR="00D43B67" w:rsidRPr="007227EB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27EB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11E60774" w14:textId="77777777" w:rsidR="00D43B67" w:rsidRPr="007227EB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27EB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0B89BD2" w14:textId="77777777" w:rsidR="00D43B67" w:rsidRPr="007227EB" w:rsidRDefault="00C0555F" w:rsidP="00C0555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27E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DA87D23" wp14:editId="43D59BA1">
                      <wp:simplePos x="0" y="0"/>
                      <wp:positionH relativeFrom="column">
                        <wp:posOffset>1904</wp:posOffset>
                      </wp:positionH>
                      <wp:positionV relativeFrom="paragraph">
                        <wp:posOffset>828040</wp:posOffset>
                      </wp:positionV>
                      <wp:extent cx="6296025" cy="9525"/>
                      <wp:effectExtent l="0" t="0" r="28575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9602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07BD1"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65.2pt" to="495.9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 w:rsidR="00D43B67" w:rsidRPr="007227EB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053EA75A" w14:textId="77777777" w:rsidR="00D43B67" w:rsidRPr="007227EB" w:rsidRDefault="00D43B67" w:rsidP="00D43B67">
            <w:pPr>
              <w:jc w:val="center"/>
              <w:rPr>
                <w:sz w:val="28"/>
                <w:szCs w:val="28"/>
              </w:rPr>
            </w:pPr>
          </w:p>
          <w:p w14:paraId="4FA6D5ED" w14:textId="77777777" w:rsidR="00D43B67" w:rsidRPr="007227EB" w:rsidRDefault="00D43B67" w:rsidP="00D43B67">
            <w:pPr>
              <w:jc w:val="center"/>
            </w:pPr>
            <w:r w:rsidRPr="007227EB">
              <w:rPr>
                <w:noProof/>
                <w:sz w:val="28"/>
                <w:szCs w:val="28"/>
              </w:rPr>
              <w:drawing>
                <wp:inline distT="0" distB="0" distL="0" distR="0" wp14:anchorId="74C04953" wp14:editId="0FC9ED3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69C1B5" w14:textId="77777777" w:rsidR="00D43B67" w:rsidRPr="007227EB" w:rsidRDefault="00D43B67" w:rsidP="00D43B67"/>
          <w:p w14:paraId="4A392A13" w14:textId="77777777" w:rsidR="00D43B67" w:rsidRPr="007227EB" w:rsidRDefault="00D43B67" w:rsidP="00D43B67">
            <w:pPr>
              <w:ind w:right="-1038"/>
            </w:pPr>
          </w:p>
        </w:tc>
        <w:tc>
          <w:tcPr>
            <w:tcW w:w="4395" w:type="dxa"/>
          </w:tcPr>
          <w:p w14:paraId="0E0FF545" w14:textId="77777777" w:rsidR="00D43B67" w:rsidRPr="007227EB" w:rsidRDefault="00D43B67" w:rsidP="00D43B6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227EB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15410DCB" w14:textId="77777777" w:rsidR="00D43B67" w:rsidRPr="007227EB" w:rsidRDefault="00D43B67" w:rsidP="00D43B67">
            <w:pPr>
              <w:ind w:right="-148"/>
              <w:jc w:val="center"/>
              <w:rPr>
                <w:kern w:val="2"/>
              </w:rPr>
            </w:pPr>
          </w:p>
          <w:p w14:paraId="7BBAE149" w14:textId="77777777" w:rsidR="00D43B67" w:rsidRPr="007227EB" w:rsidRDefault="00D43B67" w:rsidP="00C0555F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7BF97378" w14:textId="77777777" w:rsidR="00FE2873" w:rsidRPr="007227EB" w:rsidRDefault="00FE2873" w:rsidP="00FE2873">
      <w:pPr>
        <w:jc w:val="center"/>
      </w:pPr>
      <w:r w:rsidRPr="007227EB">
        <w:t xml:space="preserve">                                                                                                                              </w:t>
      </w:r>
    </w:p>
    <w:p w14:paraId="2BCFC51F" w14:textId="77777777" w:rsidR="00C0555F" w:rsidRPr="007227EB" w:rsidRDefault="00C0555F" w:rsidP="00C0555F">
      <w:pPr>
        <w:pStyle w:val="Noeeu1"/>
        <w:jc w:val="center"/>
        <w:rPr>
          <w:b/>
        </w:rPr>
      </w:pPr>
      <w:r w:rsidRPr="007227EB"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C0555F" w:rsidRPr="007227EB" w14:paraId="040CE4B5" w14:textId="77777777" w:rsidTr="00AA5739">
        <w:tc>
          <w:tcPr>
            <w:tcW w:w="3369" w:type="dxa"/>
            <w:tcBorders>
              <w:bottom w:val="single" w:sz="6" w:space="0" w:color="auto"/>
            </w:tcBorders>
          </w:tcPr>
          <w:p w14:paraId="5CC9F9EC" w14:textId="77777777" w:rsidR="00C0555F" w:rsidRPr="007227EB" w:rsidRDefault="00C0555F" w:rsidP="00AA5739">
            <w:pPr>
              <w:pStyle w:val="Noeeu1"/>
            </w:pPr>
          </w:p>
        </w:tc>
        <w:tc>
          <w:tcPr>
            <w:tcW w:w="3010" w:type="dxa"/>
          </w:tcPr>
          <w:p w14:paraId="4B85AD66" w14:textId="77777777" w:rsidR="00C0555F" w:rsidRPr="007227EB" w:rsidRDefault="00C0555F" w:rsidP="00AA5739">
            <w:pPr>
              <w:pStyle w:val="Noeeu1"/>
              <w:jc w:val="center"/>
            </w:pPr>
          </w:p>
        </w:tc>
        <w:tc>
          <w:tcPr>
            <w:tcW w:w="443" w:type="dxa"/>
          </w:tcPr>
          <w:p w14:paraId="6259F3A6" w14:textId="77777777" w:rsidR="00C0555F" w:rsidRPr="007227EB" w:rsidRDefault="00C0555F" w:rsidP="00AA5739">
            <w:pPr>
              <w:pStyle w:val="Noeeu1"/>
              <w:jc w:val="center"/>
            </w:pPr>
            <w:r w:rsidRPr="007227EB"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14:paraId="2FE52017" w14:textId="77777777" w:rsidR="00C0555F" w:rsidRPr="007227EB" w:rsidRDefault="00C0555F" w:rsidP="00AA5739">
            <w:pPr>
              <w:pStyle w:val="Noeeu1"/>
            </w:pPr>
          </w:p>
        </w:tc>
      </w:tr>
    </w:tbl>
    <w:p w14:paraId="7DAE98C4" w14:textId="77777777" w:rsidR="009A7138" w:rsidRPr="007227EB" w:rsidRDefault="00C0555F" w:rsidP="00E90329">
      <w:pPr>
        <w:spacing w:line="300" w:lineRule="exact"/>
        <w:jc w:val="center"/>
        <w:rPr>
          <w:sz w:val="28"/>
        </w:rPr>
      </w:pPr>
      <w:r w:rsidRPr="007227EB">
        <w:rPr>
          <w:sz w:val="28"/>
        </w:rPr>
        <w:t>г. Казань</w:t>
      </w:r>
    </w:p>
    <w:p w14:paraId="2E278D11" w14:textId="14E419BF" w:rsidR="00947AF0" w:rsidRDefault="00947AF0" w:rsidP="00FE2873">
      <w:pPr>
        <w:rPr>
          <w:sz w:val="28"/>
        </w:rPr>
      </w:pPr>
    </w:p>
    <w:p w14:paraId="0DBC62C5" w14:textId="77777777" w:rsidR="000F7060" w:rsidRPr="007227EB" w:rsidRDefault="000F7060" w:rsidP="00FE2873">
      <w:pPr>
        <w:rPr>
          <w:sz w:val="28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C5F00" w:rsidRPr="007227EB" w14:paraId="7B6446B6" w14:textId="77777777" w:rsidTr="00207BA7">
        <w:trPr>
          <w:jc w:val="center"/>
        </w:trPr>
        <w:tc>
          <w:tcPr>
            <w:tcW w:w="10205" w:type="dxa"/>
          </w:tcPr>
          <w:p w14:paraId="7D179E89" w14:textId="5D62090E" w:rsidR="001C5F00" w:rsidRPr="007227EB" w:rsidRDefault="001C5F00" w:rsidP="000F7060">
            <w:pPr>
              <w:tabs>
                <w:tab w:val="left" w:pos="5140"/>
                <w:tab w:val="left" w:pos="5849"/>
              </w:tabs>
              <w:adjustRightInd w:val="0"/>
              <w:spacing w:line="20" w:lineRule="atLeast"/>
              <w:ind w:right="470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227EB">
              <w:rPr>
                <w:sz w:val="28"/>
                <w:szCs w:val="28"/>
              </w:rPr>
              <w:t>О внесении изменений в</w:t>
            </w:r>
            <w:r w:rsidR="00C60702" w:rsidRPr="007227EB">
              <w:rPr>
                <w:sz w:val="28"/>
                <w:szCs w:val="28"/>
              </w:rPr>
              <w:t xml:space="preserve"> </w:t>
            </w:r>
            <w:r w:rsidRPr="007227EB">
              <w:rPr>
                <w:sz w:val="28"/>
                <w:szCs w:val="28"/>
              </w:rPr>
              <w:t>приказ Комитета</w:t>
            </w:r>
            <w:r w:rsidR="00170E5B">
              <w:rPr>
                <w:sz w:val="28"/>
                <w:szCs w:val="28"/>
              </w:rPr>
              <w:t xml:space="preserve"> </w:t>
            </w:r>
            <w:r w:rsidRPr="007227EB">
              <w:rPr>
                <w:sz w:val="28"/>
                <w:szCs w:val="28"/>
              </w:rPr>
              <w:t>Республики Татарстан</w:t>
            </w:r>
            <w:r w:rsidR="005E2FFB">
              <w:rPr>
                <w:sz w:val="28"/>
                <w:szCs w:val="28"/>
              </w:rPr>
              <w:t xml:space="preserve"> </w:t>
            </w:r>
            <w:r w:rsidRPr="007227EB">
              <w:rPr>
                <w:sz w:val="28"/>
                <w:szCs w:val="28"/>
              </w:rPr>
              <w:t>по охране объектов</w:t>
            </w:r>
            <w:r w:rsidR="00170E5B">
              <w:rPr>
                <w:sz w:val="28"/>
                <w:szCs w:val="28"/>
              </w:rPr>
              <w:t xml:space="preserve"> </w:t>
            </w:r>
            <w:r w:rsidRPr="007227EB">
              <w:rPr>
                <w:spacing w:val="-6"/>
                <w:sz w:val="28"/>
                <w:szCs w:val="28"/>
              </w:rPr>
              <w:t xml:space="preserve">культурного наследия </w:t>
            </w:r>
            <w:bookmarkStart w:id="0" w:name="_Hlk170285363"/>
            <w:r w:rsidRPr="007227EB">
              <w:rPr>
                <w:spacing w:val="-6"/>
                <w:sz w:val="28"/>
                <w:szCs w:val="28"/>
              </w:rPr>
              <w:t xml:space="preserve">от </w:t>
            </w:r>
            <w:bookmarkStart w:id="1" w:name="_Hlk170287463"/>
            <w:r w:rsidR="00554A67">
              <w:rPr>
                <w:spacing w:val="-6"/>
                <w:sz w:val="28"/>
                <w:szCs w:val="28"/>
              </w:rPr>
              <w:t>0</w:t>
            </w:r>
            <w:r w:rsidR="007E4E1B">
              <w:rPr>
                <w:spacing w:val="-6"/>
                <w:sz w:val="28"/>
                <w:szCs w:val="28"/>
              </w:rPr>
              <w:t>9</w:t>
            </w:r>
            <w:r w:rsidR="00C60702" w:rsidRPr="007227EB">
              <w:rPr>
                <w:sz w:val="28"/>
                <w:szCs w:val="28"/>
              </w:rPr>
              <w:t>.</w:t>
            </w:r>
            <w:r w:rsidR="00475674" w:rsidRPr="007227EB">
              <w:rPr>
                <w:sz w:val="28"/>
                <w:szCs w:val="28"/>
              </w:rPr>
              <w:t>1</w:t>
            </w:r>
            <w:r w:rsidR="005E2FFB">
              <w:rPr>
                <w:sz w:val="28"/>
                <w:szCs w:val="28"/>
              </w:rPr>
              <w:t>2</w:t>
            </w:r>
            <w:r w:rsidRPr="007227EB">
              <w:rPr>
                <w:sz w:val="28"/>
                <w:szCs w:val="28"/>
              </w:rPr>
              <w:t>.20</w:t>
            </w:r>
            <w:r w:rsidR="007E4E1B">
              <w:rPr>
                <w:sz w:val="28"/>
                <w:szCs w:val="28"/>
              </w:rPr>
              <w:t>19</w:t>
            </w:r>
            <w:r w:rsidR="00C60702" w:rsidRPr="007227EB">
              <w:rPr>
                <w:sz w:val="28"/>
                <w:szCs w:val="28"/>
              </w:rPr>
              <w:t xml:space="preserve"> </w:t>
            </w:r>
            <w:bookmarkStart w:id="2" w:name="_Hlk170289541"/>
            <w:r w:rsidR="00C60702" w:rsidRPr="007227EB">
              <w:rPr>
                <w:sz w:val="28"/>
                <w:szCs w:val="28"/>
              </w:rPr>
              <w:t xml:space="preserve">№ </w:t>
            </w:r>
            <w:r w:rsidR="00554A67">
              <w:rPr>
                <w:sz w:val="28"/>
                <w:szCs w:val="28"/>
              </w:rPr>
              <w:t>2</w:t>
            </w:r>
            <w:r w:rsidR="00417A68">
              <w:rPr>
                <w:sz w:val="28"/>
                <w:szCs w:val="28"/>
              </w:rPr>
              <w:t>4</w:t>
            </w:r>
            <w:r w:rsidR="004B78BB">
              <w:rPr>
                <w:sz w:val="28"/>
                <w:szCs w:val="28"/>
              </w:rPr>
              <w:t>7</w:t>
            </w:r>
            <w:r w:rsidRPr="007227EB">
              <w:rPr>
                <w:sz w:val="28"/>
                <w:szCs w:val="28"/>
              </w:rPr>
              <w:t>-П</w:t>
            </w:r>
            <w:r w:rsidR="00170E5B">
              <w:rPr>
                <w:sz w:val="28"/>
                <w:szCs w:val="28"/>
              </w:rPr>
              <w:t xml:space="preserve"> </w:t>
            </w:r>
            <w:r w:rsidR="00475674" w:rsidRPr="007227EB">
              <w:rPr>
                <w:spacing w:val="-6"/>
                <w:sz w:val="28"/>
                <w:szCs w:val="28"/>
              </w:rPr>
              <w:t>«</w:t>
            </w:r>
            <w:r w:rsidR="00207BA7" w:rsidRPr="007227E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О включении выявленного объекта</w:t>
            </w:r>
            <w:r w:rsidR="00170E5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</w:t>
            </w:r>
            <w:r w:rsidR="00207BA7" w:rsidRPr="007227E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культурного наследия «</w:t>
            </w:r>
            <w:r w:rsidR="00417A68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Церковь Покрова Пресвятой Богородицы, 1771 г</w:t>
            </w:r>
            <w:r w:rsidR="004B78B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.</w:t>
            </w:r>
            <w:r w:rsidR="00207BA7" w:rsidRPr="007227E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»</w:t>
            </w:r>
            <w:r w:rsidR="00417A68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, расположенного</w:t>
            </w:r>
            <w:r w:rsidR="00B53438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</w:t>
            </w:r>
            <w:r w:rsidR="00207BA7" w:rsidRPr="007227E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по адресу: Республика</w:t>
            </w:r>
            <w:r w:rsidR="00170E5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 xml:space="preserve">Татарстан, </w:t>
            </w:r>
            <w:r w:rsidR="00417A68">
              <w:rPr>
                <w:rFonts w:eastAsiaTheme="minorHAnsi"/>
                <w:sz w:val="28"/>
                <w:szCs w:val="28"/>
                <w:lang w:eastAsia="en-US"/>
              </w:rPr>
              <w:t>Тюлячинский</w:t>
            </w:r>
            <w:r w:rsidR="00B53438">
              <w:rPr>
                <w:rFonts w:eastAsiaTheme="minorHAnsi"/>
                <w:sz w:val="28"/>
                <w:szCs w:val="28"/>
                <w:lang w:eastAsia="en-US"/>
              </w:rPr>
              <w:t xml:space="preserve"> район, с</w:t>
            </w:r>
            <w:r w:rsidR="00417A68">
              <w:rPr>
                <w:rFonts w:eastAsiaTheme="minorHAnsi"/>
                <w:sz w:val="28"/>
                <w:szCs w:val="28"/>
                <w:lang w:eastAsia="en-US"/>
              </w:rPr>
              <w:t>ело</w:t>
            </w:r>
            <w:r w:rsidR="00B5343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17A68">
              <w:rPr>
                <w:rFonts w:eastAsiaTheme="minorHAnsi"/>
                <w:sz w:val="28"/>
                <w:szCs w:val="28"/>
                <w:lang w:eastAsia="en-US"/>
              </w:rPr>
              <w:t>Тюлячи</w:t>
            </w:r>
            <w:r w:rsidR="00B53438">
              <w:rPr>
                <w:rFonts w:eastAsiaTheme="minorHAnsi"/>
                <w:sz w:val="28"/>
                <w:szCs w:val="28"/>
                <w:lang w:eastAsia="en-US"/>
              </w:rPr>
              <w:t xml:space="preserve">, ул. </w:t>
            </w:r>
            <w:r w:rsidR="00417A68">
              <w:rPr>
                <w:rFonts w:eastAsiaTheme="minorHAnsi"/>
                <w:sz w:val="28"/>
                <w:szCs w:val="28"/>
                <w:lang w:eastAsia="en-US"/>
              </w:rPr>
              <w:t>Ленина</w:t>
            </w:r>
            <w:r w:rsidR="00B53438">
              <w:rPr>
                <w:rFonts w:eastAsiaTheme="minorHAnsi"/>
                <w:sz w:val="28"/>
                <w:szCs w:val="28"/>
                <w:lang w:eastAsia="en-US"/>
              </w:rPr>
              <w:t xml:space="preserve">, д. </w:t>
            </w:r>
            <w:r w:rsidR="00417A68">
              <w:rPr>
                <w:rFonts w:eastAsiaTheme="minorHAnsi"/>
                <w:sz w:val="28"/>
                <w:szCs w:val="28"/>
                <w:lang w:eastAsia="en-US"/>
              </w:rPr>
              <w:t>33</w:t>
            </w:r>
            <w:r w:rsidR="00B53438">
              <w:rPr>
                <w:rFonts w:eastAsiaTheme="minorHAnsi"/>
                <w:sz w:val="28"/>
                <w:szCs w:val="28"/>
                <w:lang w:eastAsia="en-US"/>
              </w:rPr>
              <w:t xml:space="preserve">, в </w:t>
            </w:r>
            <w:r w:rsidR="00C7249E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>диный государственный реестр</w:t>
            </w:r>
            <w:r w:rsidR="00170E5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>объектов культурного наследия (памятников</w:t>
            </w:r>
            <w:r w:rsidR="00170E5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 xml:space="preserve">истории </w:t>
            </w:r>
            <w:r w:rsidR="00C7249E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5E2FF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>культуры) народов Российской</w:t>
            </w:r>
            <w:r w:rsidR="00170E5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 xml:space="preserve">Федерации в качестве объекта </w:t>
            </w:r>
            <w:r w:rsidR="00207BA7" w:rsidRPr="007227E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культурного</w:t>
            </w:r>
            <w:r w:rsidR="00170E5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</w:t>
            </w:r>
            <w:r w:rsidR="00207BA7" w:rsidRPr="007227E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наследия </w:t>
            </w:r>
            <w:r w:rsidR="00554A67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регионального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 xml:space="preserve"> значения </w:t>
            </w:r>
            <w:r w:rsidR="00417A68" w:rsidRPr="007227E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«</w:t>
            </w:r>
            <w:r w:rsidR="00417A68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Церковь Покрова Пресвятой Богородицы, 1771 г.</w:t>
            </w:r>
            <w:r w:rsidR="00417A68" w:rsidRPr="007227E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»</w:t>
            </w:r>
            <w:r w:rsidR="005E2FFB">
              <w:rPr>
                <w:sz w:val="28"/>
                <w:szCs w:val="28"/>
              </w:rPr>
              <w:t>,</w:t>
            </w:r>
            <w:r w:rsidR="00417A68">
              <w:rPr>
                <w:sz w:val="28"/>
                <w:szCs w:val="28"/>
              </w:rPr>
              <w:t xml:space="preserve"> </w:t>
            </w:r>
            <w:r w:rsidR="00417A68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расположенного </w:t>
            </w:r>
            <w:r w:rsidR="00417A68" w:rsidRPr="007227E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по адресу: Республика</w:t>
            </w:r>
            <w:r w:rsidR="00417A68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</w:t>
            </w:r>
            <w:r w:rsidR="00417A68" w:rsidRPr="007227EB">
              <w:rPr>
                <w:rFonts w:eastAsiaTheme="minorHAnsi"/>
                <w:sz w:val="28"/>
                <w:szCs w:val="28"/>
                <w:lang w:eastAsia="en-US"/>
              </w:rPr>
              <w:t xml:space="preserve">Татарстан, </w:t>
            </w:r>
            <w:r w:rsidR="00417A68">
              <w:rPr>
                <w:rFonts w:eastAsiaTheme="minorHAnsi"/>
                <w:sz w:val="28"/>
                <w:szCs w:val="28"/>
                <w:lang w:eastAsia="en-US"/>
              </w:rPr>
              <w:t>Тюлячинский район, село Тюлячи, ул. Ленина, д. 33,</w:t>
            </w:r>
            <w:r w:rsidR="00B53438">
              <w:rPr>
                <w:sz w:val="28"/>
                <w:szCs w:val="28"/>
              </w:rPr>
              <w:t xml:space="preserve"> и</w:t>
            </w:r>
            <w:r w:rsidR="00554A6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>утверждении</w:t>
            </w:r>
            <w:r w:rsidR="005E2FF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53438">
              <w:rPr>
                <w:rFonts w:eastAsiaTheme="minorHAnsi"/>
                <w:sz w:val="28"/>
                <w:szCs w:val="28"/>
                <w:lang w:eastAsia="en-US"/>
              </w:rPr>
              <w:t xml:space="preserve">предмета охраны, </w:t>
            </w:r>
            <w:r w:rsidR="005E2FFB">
              <w:rPr>
                <w:rFonts w:eastAsiaTheme="minorHAnsi"/>
                <w:sz w:val="28"/>
                <w:szCs w:val="28"/>
                <w:lang w:eastAsia="en-US"/>
              </w:rPr>
              <w:t>границ и</w:t>
            </w:r>
            <w:r w:rsidR="00170E5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>режимов использования</w:t>
            </w:r>
            <w:r w:rsidR="00B5343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>территории</w:t>
            </w:r>
            <w:r w:rsidR="00B53438">
              <w:rPr>
                <w:rFonts w:eastAsiaTheme="minorHAnsi"/>
                <w:sz w:val="28"/>
                <w:szCs w:val="28"/>
                <w:lang w:eastAsia="en-US"/>
              </w:rPr>
              <w:t xml:space="preserve"> объекта культурного наслед</w:t>
            </w:r>
            <w:r w:rsidR="005E2FFB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B53438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475674" w:rsidRPr="007227EB">
              <w:rPr>
                <w:sz w:val="28"/>
                <w:szCs w:val="28"/>
              </w:rPr>
              <w:t>»</w:t>
            </w:r>
            <w:bookmarkEnd w:id="1"/>
          </w:p>
          <w:bookmarkEnd w:id="0"/>
          <w:bookmarkEnd w:id="2"/>
          <w:p w14:paraId="0E29F9E4" w14:textId="77777777" w:rsidR="001C5F00" w:rsidRPr="007227EB" w:rsidRDefault="001C5F00" w:rsidP="00207BA7">
            <w:pPr>
              <w:pStyle w:val="ConsPlusNonformat"/>
              <w:spacing w:line="20" w:lineRule="atLeast"/>
              <w:ind w:right="5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A01430" w14:textId="69B97C9E" w:rsidR="00554A67" w:rsidRDefault="00CC2ED8" w:rsidP="00272B2B">
      <w:pPr>
        <w:adjustRightInd w:val="0"/>
        <w:spacing w:line="20" w:lineRule="atLeast"/>
        <w:ind w:right="-1" w:firstLine="708"/>
        <w:jc w:val="both"/>
        <w:rPr>
          <w:sz w:val="28"/>
          <w:szCs w:val="28"/>
        </w:rPr>
      </w:pPr>
      <w:r w:rsidRPr="007227EB">
        <w:rPr>
          <w:sz w:val="28"/>
          <w:szCs w:val="28"/>
        </w:rPr>
        <w:t xml:space="preserve">1. Внести в </w:t>
      </w:r>
      <w:r w:rsidR="00E32A4E" w:rsidRPr="007227EB">
        <w:rPr>
          <w:sz w:val="28"/>
          <w:szCs w:val="28"/>
        </w:rPr>
        <w:t>приказ Комитета Республики Татарстан по охране объектов культурного наследия</w:t>
      </w:r>
      <w:r w:rsidR="00475674" w:rsidRPr="007227EB">
        <w:rPr>
          <w:sz w:val="28"/>
          <w:szCs w:val="28"/>
        </w:rPr>
        <w:t xml:space="preserve"> </w:t>
      </w:r>
      <w:r w:rsidR="007A2662" w:rsidRPr="007227EB">
        <w:rPr>
          <w:spacing w:val="-6"/>
          <w:sz w:val="28"/>
          <w:szCs w:val="28"/>
        </w:rPr>
        <w:t>от</w:t>
      </w:r>
      <w:r w:rsidR="00170E5B">
        <w:rPr>
          <w:spacing w:val="-6"/>
          <w:sz w:val="28"/>
          <w:szCs w:val="28"/>
        </w:rPr>
        <w:t xml:space="preserve"> </w:t>
      </w:r>
      <w:r w:rsidR="007E4E1B" w:rsidRPr="007E4E1B">
        <w:rPr>
          <w:spacing w:val="-6"/>
          <w:sz w:val="28"/>
          <w:szCs w:val="28"/>
        </w:rPr>
        <w:t xml:space="preserve">09.12.2019 </w:t>
      </w:r>
      <w:r w:rsidR="00272B2B" w:rsidRPr="00272B2B">
        <w:rPr>
          <w:spacing w:val="-6"/>
          <w:sz w:val="28"/>
          <w:szCs w:val="28"/>
        </w:rPr>
        <w:t>№ 247-П «О включении выявленного объекта культурного наследия «Церковь Покрова Пресвятой Богородицы, 1771 г.», расположенного по адресу: Республика Татарстан, Тюлячинский район, село Тюлячи,</w:t>
      </w:r>
      <w:r w:rsidR="00C7249E">
        <w:rPr>
          <w:spacing w:val="-6"/>
          <w:sz w:val="28"/>
          <w:szCs w:val="28"/>
        </w:rPr>
        <w:br/>
      </w:r>
      <w:r w:rsidR="00272B2B" w:rsidRPr="00272B2B">
        <w:rPr>
          <w:spacing w:val="-6"/>
          <w:sz w:val="28"/>
          <w:szCs w:val="28"/>
        </w:rPr>
        <w:t xml:space="preserve">ул. Ленина, д. 33, в </w:t>
      </w:r>
      <w:r w:rsidR="00C7249E">
        <w:rPr>
          <w:spacing w:val="-6"/>
          <w:sz w:val="28"/>
          <w:szCs w:val="28"/>
        </w:rPr>
        <w:t>е</w:t>
      </w:r>
      <w:r w:rsidR="00272B2B" w:rsidRPr="00272B2B">
        <w:rPr>
          <w:spacing w:val="-6"/>
          <w:sz w:val="28"/>
          <w:szCs w:val="28"/>
        </w:rPr>
        <w:t>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«Церковь Покрова Пресвятой Богородицы, 1771 г.», расположенного по адресу: Республика Татарстан, Тюлячинский район, село Тюлячи, ул. Ленина, д. 33, и утверждении предмета охраны, границ и режимов использования территории объекта культурного наследия»</w:t>
      </w:r>
      <w:r w:rsidR="00272B2B">
        <w:rPr>
          <w:spacing w:val="-6"/>
          <w:sz w:val="28"/>
          <w:szCs w:val="28"/>
        </w:rPr>
        <w:t xml:space="preserve"> </w:t>
      </w:r>
      <w:r w:rsidR="00C7249E">
        <w:rPr>
          <w:sz w:val="28"/>
          <w:szCs w:val="28"/>
        </w:rPr>
        <w:t xml:space="preserve">изменение, заменив </w:t>
      </w:r>
      <w:r w:rsidR="00C7249E">
        <w:rPr>
          <w:sz w:val="28"/>
          <w:szCs w:val="28"/>
        </w:rPr>
        <w:br/>
      </w:r>
      <w:r w:rsidR="00C7249E">
        <w:rPr>
          <w:sz w:val="28"/>
          <w:szCs w:val="28"/>
        </w:rPr>
        <w:lastRenderedPageBreak/>
        <w:t xml:space="preserve">в наименовании и тексте приказа, а также наименованиях и текстах приложений </w:t>
      </w:r>
      <w:r w:rsidR="00C7249E">
        <w:rPr>
          <w:sz w:val="28"/>
          <w:szCs w:val="28"/>
        </w:rPr>
        <w:br/>
      </w:r>
      <w:r w:rsidR="00C7249E" w:rsidRPr="00C7249E">
        <w:rPr>
          <w:spacing w:val="-6"/>
          <w:sz w:val="28"/>
          <w:szCs w:val="28"/>
        </w:rPr>
        <w:t xml:space="preserve">к приказу слова </w:t>
      </w:r>
      <w:r w:rsidR="00272B2B" w:rsidRPr="00C7249E">
        <w:rPr>
          <w:spacing w:val="-6"/>
          <w:sz w:val="28"/>
          <w:szCs w:val="28"/>
        </w:rPr>
        <w:t>«</w:t>
      </w:r>
      <w:r w:rsidR="000F7060">
        <w:rPr>
          <w:spacing w:val="-6"/>
          <w:sz w:val="28"/>
          <w:szCs w:val="28"/>
        </w:rPr>
        <w:t>значения</w:t>
      </w:r>
      <w:r w:rsidR="00C7249E" w:rsidRPr="00C7249E">
        <w:rPr>
          <w:spacing w:val="-6"/>
          <w:sz w:val="28"/>
          <w:szCs w:val="28"/>
        </w:rPr>
        <w:t xml:space="preserve"> «</w:t>
      </w:r>
      <w:r w:rsidR="00272B2B" w:rsidRPr="00C7249E">
        <w:rPr>
          <w:spacing w:val="-6"/>
          <w:sz w:val="28"/>
          <w:szCs w:val="28"/>
        </w:rPr>
        <w:t xml:space="preserve">Церковь Покрова Пресвятой Богородицы, </w:t>
      </w:r>
      <w:r w:rsidR="00272B2B" w:rsidRPr="000F7060">
        <w:rPr>
          <w:spacing w:val="-6"/>
          <w:sz w:val="28"/>
          <w:szCs w:val="28"/>
        </w:rPr>
        <w:t xml:space="preserve">1771 г.» заменить словами </w:t>
      </w:r>
      <w:r w:rsidR="00C7249E" w:rsidRPr="000F7060">
        <w:rPr>
          <w:spacing w:val="-6"/>
          <w:sz w:val="28"/>
          <w:szCs w:val="28"/>
        </w:rPr>
        <w:t>«</w:t>
      </w:r>
      <w:r w:rsidR="000F7060" w:rsidRPr="000F7060">
        <w:rPr>
          <w:spacing w:val="-6"/>
          <w:sz w:val="28"/>
          <w:szCs w:val="28"/>
        </w:rPr>
        <w:t>значения</w:t>
      </w:r>
      <w:r w:rsidR="00C7249E" w:rsidRPr="000F7060">
        <w:rPr>
          <w:spacing w:val="-6"/>
          <w:sz w:val="28"/>
          <w:szCs w:val="28"/>
        </w:rPr>
        <w:t xml:space="preserve"> </w:t>
      </w:r>
      <w:r w:rsidR="00272B2B" w:rsidRPr="000F7060">
        <w:rPr>
          <w:spacing w:val="-6"/>
          <w:sz w:val="28"/>
          <w:szCs w:val="28"/>
        </w:rPr>
        <w:t>«Церковь Покрова Пресвятой Богородицы», 1771 г.</w:t>
      </w:r>
      <w:r w:rsidR="00272B2B" w:rsidRPr="000F7060">
        <w:rPr>
          <w:rFonts w:eastAsiaTheme="minorHAnsi"/>
          <w:spacing w:val="-6"/>
          <w:sz w:val="28"/>
          <w:szCs w:val="28"/>
          <w:lang w:eastAsia="en-US"/>
        </w:rPr>
        <w:t>»</w:t>
      </w:r>
      <w:r w:rsidR="00C7249E" w:rsidRPr="000F7060">
        <w:rPr>
          <w:spacing w:val="-6"/>
          <w:sz w:val="28"/>
          <w:szCs w:val="28"/>
        </w:rPr>
        <w:t>.</w:t>
      </w:r>
    </w:p>
    <w:p w14:paraId="62AC4775" w14:textId="67A63084" w:rsidR="00E24342" w:rsidRPr="007227EB" w:rsidRDefault="00B511F8" w:rsidP="00C32BED">
      <w:pPr>
        <w:adjustRightInd w:val="0"/>
        <w:spacing w:line="20" w:lineRule="atLeast"/>
        <w:ind w:right="-1" w:firstLine="708"/>
        <w:jc w:val="both"/>
        <w:rPr>
          <w:sz w:val="28"/>
          <w:szCs w:val="28"/>
        </w:rPr>
      </w:pPr>
      <w:r w:rsidRPr="007227EB">
        <w:rPr>
          <w:sz w:val="28"/>
          <w:szCs w:val="28"/>
        </w:rPr>
        <w:t xml:space="preserve">2. </w:t>
      </w:r>
      <w:r w:rsidR="00707F29" w:rsidRPr="007227EB">
        <w:rPr>
          <w:sz w:val="28"/>
          <w:szCs w:val="28"/>
        </w:rPr>
        <w:t>Контроль за исполнением настоящего приказа оставляю за собой</w:t>
      </w:r>
      <w:r w:rsidR="00DF4D1A" w:rsidRPr="007227EB">
        <w:rPr>
          <w:sz w:val="28"/>
          <w:szCs w:val="28"/>
        </w:rPr>
        <w:t>.</w:t>
      </w:r>
    </w:p>
    <w:p w14:paraId="063E38BC" w14:textId="77777777" w:rsidR="00E24342" w:rsidRPr="007227EB" w:rsidRDefault="00E24342" w:rsidP="00C32BED">
      <w:pPr>
        <w:spacing w:line="20" w:lineRule="atLeast"/>
        <w:ind w:right="-1" w:firstLine="709"/>
        <w:jc w:val="both"/>
        <w:rPr>
          <w:sz w:val="28"/>
          <w:szCs w:val="28"/>
        </w:rPr>
      </w:pPr>
    </w:p>
    <w:p w14:paraId="1C1346FC" w14:textId="77777777" w:rsidR="00E24342" w:rsidRPr="007227EB" w:rsidRDefault="00E24342" w:rsidP="00C32BED">
      <w:pPr>
        <w:spacing w:line="20" w:lineRule="atLeast"/>
        <w:ind w:right="-1" w:firstLine="709"/>
        <w:jc w:val="both"/>
        <w:rPr>
          <w:sz w:val="28"/>
          <w:szCs w:val="28"/>
        </w:rPr>
      </w:pPr>
    </w:p>
    <w:p w14:paraId="2A96FE5A" w14:textId="7C4E1B7E" w:rsidR="00526745" w:rsidRDefault="000A1E2B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  <w:r w:rsidRPr="007227EB">
        <w:rPr>
          <w:sz w:val="28"/>
          <w:szCs w:val="28"/>
        </w:rPr>
        <w:t xml:space="preserve">Председатель                                                                                 </w:t>
      </w:r>
      <w:r w:rsidR="008E7878" w:rsidRPr="007227EB">
        <w:rPr>
          <w:sz w:val="28"/>
          <w:szCs w:val="28"/>
        </w:rPr>
        <w:t xml:space="preserve">                    </w:t>
      </w:r>
      <w:r w:rsidRPr="007227EB">
        <w:rPr>
          <w:sz w:val="28"/>
          <w:szCs w:val="28"/>
        </w:rPr>
        <w:t>И.Н. Гущин</w:t>
      </w:r>
    </w:p>
    <w:p w14:paraId="5B819DB8" w14:textId="168C79E2" w:rsidR="009F7A7F" w:rsidRDefault="009F7A7F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262C8501" w14:textId="14F75028" w:rsidR="009F7A7F" w:rsidRDefault="009F7A7F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6ECACB5F" w14:textId="74E8E83B" w:rsidR="009F7A7F" w:rsidRDefault="009F7A7F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26220EDB" w14:textId="03A09EEF" w:rsidR="009F7A7F" w:rsidRDefault="009F7A7F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43FDF337" w14:textId="00686E42" w:rsidR="009F7A7F" w:rsidRDefault="009F7A7F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415A9552" w14:textId="4B1F3F3C" w:rsidR="009F7A7F" w:rsidRDefault="009F7A7F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08C9BDDD" w14:textId="3E856B53" w:rsidR="009F7A7F" w:rsidRDefault="009F7A7F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1F733728" w14:textId="2217B181" w:rsidR="009F7A7F" w:rsidRDefault="009F7A7F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02016FA5" w14:textId="0C24AEE3" w:rsidR="009F7A7F" w:rsidRDefault="009F7A7F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7655F8CE" w14:textId="5B36EC76" w:rsidR="009F7A7F" w:rsidRDefault="009F7A7F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651A62AD" w14:textId="404871B2" w:rsidR="009F7A7F" w:rsidRDefault="009F7A7F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363E9441" w14:textId="19CA4C3F" w:rsidR="009F7A7F" w:rsidRDefault="009F7A7F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00DBBD12" w14:textId="08F10727" w:rsidR="009F7A7F" w:rsidRDefault="009F7A7F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21AC0BB5" w14:textId="6049E7FF" w:rsidR="009F7A7F" w:rsidRDefault="009F7A7F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0E55FD8A" w14:textId="13EC557A" w:rsidR="009F7A7F" w:rsidRDefault="009F7A7F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6C97E197" w14:textId="19B64782" w:rsidR="009F7A7F" w:rsidRDefault="009F7A7F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00E1FE34" w14:textId="78E1B84D" w:rsidR="009F7A7F" w:rsidRDefault="009F7A7F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066850A6" w14:textId="6AEA93E5" w:rsidR="009F7A7F" w:rsidRDefault="009F7A7F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44389CBF" w14:textId="4AE21C3C" w:rsidR="009F7A7F" w:rsidRDefault="009F7A7F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5F620342" w14:textId="4E23F688" w:rsidR="009F7A7F" w:rsidRDefault="009F7A7F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54B5AD66" w14:textId="58CA14C5" w:rsidR="009F7A7F" w:rsidRDefault="009F7A7F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5B8BA6ED" w14:textId="178FB861" w:rsidR="009F7A7F" w:rsidRDefault="009F7A7F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7FA11263" w14:textId="614B6629" w:rsidR="009F7A7F" w:rsidRDefault="009F7A7F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249B1906" w14:textId="6D1BC4C2" w:rsidR="009F7A7F" w:rsidRDefault="009F7A7F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5D582E8D" w14:textId="1AFEBC9A" w:rsidR="009F7A7F" w:rsidRDefault="009F7A7F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39963092" w14:textId="51D21599" w:rsidR="009F7A7F" w:rsidRDefault="009F7A7F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03937025" w14:textId="4A41DB96" w:rsidR="009F7A7F" w:rsidRDefault="009F7A7F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5B91E068" w14:textId="065AEA99" w:rsidR="009F7A7F" w:rsidRDefault="009F7A7F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68E6A9E0" w14:textId="740FDC59" w:rsidR="009F7A7F" w:rsidRDefault="009F7A7F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1F854AB4" w14:textId="578FA558" w:rsidR="009F7A7F" w:rsidRDefault="009F7A7F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3CC70586" w14:textId="3A2BB661" w:rsidR="009F7A7F" w:rsidRDefault="009F7A7F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3A0072C4" w14:textId="3E3FA6A4" w:rsidR="009F7A7F" w:rsidRDefault="009F7A7F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2AE8A876" w14:textId="3A938A43" w:rsidR="009F7A7F" w:rsidRDefault="009F7A7F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492C0C8C" w14:textId="39EA3964" w:rsidR="009F7A7F" w:rsidRDefault="009F7A7F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69A885B2" w14:textId="011DEBBD" w:rsidR="009F7A7F" w:rsidRDefault="009F7A7F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73E95E9D" w14:textId="5ADFACA3" w:rsidR="009F7A7F" w:rsidRDefault="009F7A7F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2B69E139" w14:textId="77777777" w:rsidR="009F7A7F" w:rsidRDefault="009F7A7F" w:rsidP="00C32BED">
      <w:pPr>
        <w:autoSpaceDE/>
        <w:autoSpaceDN/>
        <w:spacing w:line="20" w:lineRule="atLeast"/>
        <w:ind w:right="-1"/>
        <w:rPr>
          <w:color w:val="000000"/>
          <w:sz w:val="28"/>
          <w:szCs w:val="28"/>
        </w:rPr>
      </w:pPr>
    </w:p>
    <w:sectPr w:rsidR="009F7A7F" w:rsidSect="000F7060">
      <w:headerReference w:type="default" r:id="rId9"/>
      <w:headerReference w:type="firs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04B96" w14:textId="77777777" w:rsidR="00C165C9" w:rsidRDefault="00C165C9">
      <w:r>
        <w:separator/>
      </w:r>
    </w:p>
  </w:endnote>
  <w:endnote w:type="continuationSeparator" w:id="0">
    <w:p w14:paraId="455276FD" w14:textId="77777777" w:rsidR="00C165C9" w:rsidRDefault="00C1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E8B20" w14:textId="77777777" w:rsidR="00C165C9" w:rsidRDefault="00C165C9">
      <w:r>
        <w:separator/>
      </w:r>
    </w:p>
  </w:footnote>
  <w:footnote w:type="continuationSeparator" w:id="0">
    <w:p w14:paraId="4379F6E9" w14:textId="77777777" w:rsidR="00C165C9" w:rsidRDefault="00C16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388730"/>
      <w:docPartObj>
        <w:docPartGallery w:val="Page Numbers (Top of Page)"/>
        <w:docPartUnique/>
      </w:docPartObj>
    </w:sdtPr>
    <w:sdtEndPr/>
    <w:sdtContent>
      <w:p w14:paraId="0BB8C5C2" w14:textId="0455D009" w:rsidR="002E1E19" w:rsidRDefault="002E1E1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060">
          <w:rPr>
            <w:noProof/>
          </w:rPr>
          <w:t>2</w:t>
        </w:r>
        <w:r>
          <w:fldChar w:fldCharType="end"/>
        </w:r>
      </w:p>
    </w:sdtContent>
  </w:sdt>
  <w:p w14:paraId="4A876B55" w14:textId="77777777" w:rsidR="00707F29" w:rsidRDefault="00707F29" w:rsidP="00707F29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78B7" w14:textId="77777777" w:rsidR="00707F29" w:rsidRDefault="00707F29">
    <w:pPr>
      <w:pStyle w:val="aa"/>
      <w:jc w:val="center"/>
    </w:pPr>
  </w:p>
  <w:p w14:paraId="22F1C585" w14:textId="77777777" w:rsidR="00707F29" w:rsidRDefault="00707F2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771598"/>
    <w:multiLevelType w:val="hybridMultilevel"/>
    <w:tmpl w:val="633AFE3E"/>
    <w:lvl w:ilvl="0" w:tplc="F90E5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4A2B30"/>
    <w:multiLevelType w:val="hybridMultilevel"/>
    <w:tmpl w:val="F8BAAAE4"/>
    <w:lvl w:ilvl="0" w:tplc="6E9CB2E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F97D46"/>
    <w:multiLevelType w:val="hybridMultilevel"/>
    <w:tmpl w:val="58BCB094"/>
    <w:lvl w:ilvl="0" w:tplc="36A2590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1B53E7"/>
    <w:multiLevelType w:val="hybridMultilevel"/>
    <w:tmpl w:val="8DC65724"/>
    <w:lvl w:ilvl="0" w:tplc="7750A4FC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472E9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873"/>
    <w:rsid w:val="00005E5D"/>
    <w:rsid w:val="000175C6"/>
    <w:rsid w:val="00024B1D"/>
    <w:rsid w:val="00037ABF"/>
    <w:rsid w:val="00043EC1"/>
    <w:rsid w:val="00047E88"/>
    <w:rsid w:val="0006078D"/>
    <w:rsid w:val="00061BD3"/>
    <w:rsid w:val="000625A7"/>
    <w:rsid w:val="00067D0F"/>
    <w:rsid w:val="00076083"/>
    <w:rsid w:val="000773F2"/>
    <w:rsid w:val="000A1E2B"/>
    <w:rsid w:val="000A7138"/>
    <w:rsid w:val="000B1E94"/>
    <w:rsid w:val="000B2D58"/>
    <w:rsid w:val="000B30CC"/>
    <w:rsid w:val="000B5801"/>
    <w:rsid w:val="000B69A2"/>
    <w:rsid w:val="000D2951"/>
    <w:rsid w:val="000D2CF6"/>
    <w:rsid w:val="000D6631"/>
    <w:rsid w:val="000F2263"/>
    <w:rsid w:val="000F7060"/>
    <w:rsid w:val="00101B5E"/>
    <w:rsid w:val="0010579F"/>
    <w:rsid w:val="001266FF"/>
    <w:rsid w:val="00130082"/>
    <w:rsid w:val="001318DC"/>
    <w:rsid w:val="00131B4B"/>
    <w:rsid w:val="00131DB2"/>
    <w:rsid w:val="001358D3"/>
    <w:rsid w:val="00145CA1"/>
    <w:rsid w:val="00154B3F"/>
    <w:rsid w:val="001571D7"/>
    <w:rsid w:val="001602BF"/>
    <w:rsid w:val="00160481"/>
    <w:rsid w:val="00167E61"/>
    <w:rsid w:val="00170E5B"/>
    <w:rsid w:val="001741F8"/>
    <w:rsid w:val="0017570D"/>
    <w:rsid w:val="00185A0D"/>
    <w:rsid w:val="00192758"/>
    <w:rsid w:val="001935BE"/>
    <w:rsid w:val="001958FA"/>
    <w:rsid w:val="00196A06"/>
    <w:rsid w:val="001A7BA4"/>
    <w:rsid w:val="001B0413"/>
    <w:rsid w:val="001B63B6"/>
    <w:rsid w:val="001C2226"/>
    <w:rsid w:val="001C57FC"/>
    <w:rsid w:val="001C5F00"/>
    <w:rsid w:val="001E1262"/>
    <w:rsid w:val="001E1D14"/>
    <w:rsid w:val="001E4D5B"/>
    <w:rsid w:val="001F3810"/>
    <w:rsid w:val="00200AA0"/>
    <w:rsid w:val="0020532B"/>
    <w:rsid w:val="00207BA7"/>
    <w:rsid w:val="0021183C"/>
    <w:rsid w:val="00211872"/>
    <w:rsid w:val="00232A59"/>
    <w:rsid w:val="00232EC1"/>
    <w:rsid w:val="00235A74"/>
    <w:rsid w:val="00245F3B"/>
    <w:rsid w:val="00250997"/>
    <w:rsid w:val="00255525"/>
    <w:rsid w:val="00256552"/>
    <w:rsid w:val="00261EC8"/>
    <w:rsid w:val="002628E1"/>
    <w:rsid w:val="00266DA7"/>
    <w:rsid w:val="00272B2B"/>
    <w:rsid w:val="00284047"/>
    <w:rsid w:val="0028507E"/>
    <w:rsid w:val="002968E1"/>
    <w:rsid w:val="002A0674"/>
    <w:rsid w:val="002A209B"/>
    <w:rsid w:val="002B1848"/>
    <w:rsid w:val="002C63D3"/>
    <w:rsid w:val="002E1E07"/>
    <w:rsid w:val="002E1E19"/>
    <w:rsid w:val="002F4A29"/>
    <w:rsid w:val="002F5339"/>
    <w:rsid w:val="00304360"/>
    <w:rsid w:val="003060C9"/>
    <w:rsid w:val="00314069"/>
    <w:rsid w:val="003253FA"/>
    <w:rsid w:val="0032752A"/>
    <w:rsid w:val="00332617"/>
    <w:rsid w:val="003340E2"/>
    <w:rsid w:val="00346978"/>
    <w:rsid w:val="00374004"/>
    <w:rsid w:val="003760CF"/>
    <w:rsid w:val="003762F4"/>
    <w:rsid w:val="00377F35"/>
    <w:rsid w:val="00382B6A"/>
    <w:rsid w:val="00391C98"/>
    <w:rsid w:val="003A12FA"/>
    <w:rsid w:val="003A1E52"/>
    <w:rsid w:val="003A449C"/>
    <w:rsid w:val="003A5185"/>
    <w:rsid w:val="003B2787"/>
    <w:rsid w:val="003B2BC5"/>
    <w:rsid w:val="003B501E"/>
    <w:rsid w:val="003C12C4"/>
    <w:rsid w:val="003C3F66"/>
    <w:rsid w:val="003D78B8"/>
    <w:rsid w:val="003D7E8B"/>
    <w:rsid w:val="003F7FCB"/>
    <w:rsid w:val="00401741"/>
    <w:rsid w:val="00407012"/>
    <w:rsid w:val="004110CF"/>
    <w:rsid w:val="00415125"/>
    <w:rsid w:val="00417A68"/>
    <w:rsid w:val="00421E7F"/>
    <w:rsid w:val="00422E17"/>
    <w:rsid w:val="00424D8F"/>
    <w:rsid w:val="004261ED"/>
    <w:rsid w:val="00435C3F"/>
    <w:rsid w:val="004375A6"/>
    <w:rsid w:val="0045553C"/>
    <w:rsid w:val="004563F8"/>
    <w:rsid w:val="004569EA"/>
    <w:rsid w:val="00463C15"/>
    <w:rsid w:val="00471CF3"/>
    <w:rsid w:val="00475674"/>
    <w:rsid w:val="004808E9"/>
    <w:rsid w:val="00485AE6"/>
    <w:rsid w:val="004935A3"/>
    <w:rsid w:val="00493C5A"/>
    <w:rsid w:val="004A4B51"/>
    <w:rsid w:val="004A7AC5"/>
    <w:rsid w:val="004B2DB8"/>
    <w:rsid w:val="004B78BB"/>
    <w:rsid w:val="004C0920"/>
    <w:rsid w:val="004C0D1B"/>
    <w:rsid w:val="004C5706"/>
    <w:rsid w:val="004D2322"/>
    <w:rsid w:val="004D3F40"/>
    <w:rsid w:val="004E3CC1"/>
    <w:rsid w:val="004F255B"/>
    <w:rsid w:val="004F35AF"/>
    <w:rsid w:val="00502DFD"/>
    <w:rsid w:val="00507737"/>
    <w:rsid w:val="00512FEB"/>
    <w:rsid w:val="0052385B"/>
    <w:rsid w:val="00525119"/>
    <w:rsid w:val="00526745"/>
    <w:rsid w:val="00541AA2"/>
    <w:rsid w:val="00553697"/>
    <w:rsid w:val="005547D7"/>
    <w:rsid w:val="00554A67"/>
    <w:rsid w:val="005642D2"/>
    <w:rsid w:val="00564BDE"/>
    <w:rsid w:val="0056601F"/>
    <w:rsid w:val="005709C8"/>
    <w:rsid w:val="00576A6E"/>
    <w:rsid w:val="005826F2"/>
    <w:rsid w:val="0058274C"/>
    <w:rsid w:val="00583164"/>
    <w:rsid w:val="00583897"/>
    <w:rsid w:val="005A739A"/>
    <w:rsid w:val="005B1530"/>
    <w:rsid w:val="005B2E62"/>
    <w:rsid w:val="005C2945"/>
    <w:rsid w:val="005C4C8D"/>
    <w:rsid w:val="005D013C"/>
    <w:rsid w:val="005D3F40"/>
    <w:rsid w:val="005D6BFD"/>
    <w:rsid w:val="005E1AA2"/>
    <w:rsid w:val="005E2FFB"/>
    <w:rsid w:val="005E6D9A"/>
    <w:rsid w:val="005F072F"/>
    <w:rsid w:val="005F368D"/>
    <w:rsid w:val="00600D4F"/>
    <w:rsid w:val="00603E56"/>
    <w:rsid w:val="006047F5"/>
    <w:rsid w:val="006106B4"/>
    <w:rsid w:val="00612199"/>
    <w:rsid w:val="0061367E"/>
    <w:rsid w:val="0061721F"/>
    <w:rsid w:val="00622B12"/>
    <w:rsid w:val="006319FB"/>
    <w:rsid w:val="00642C0A"/>
    <w:rsid w:val="006468A7"/>
    <w:rsid w:val="00651D4E"/>
    <w:rsid w:val="00657876"/>
    <w:rsid w:val="00663995"/>
    <w:rsid w:val="00692834"/>
    <w:rsid w:val="00693F48"/>
    <w:rsid w:val="00696569"/>
    <w:rsid w:val="006A0707"/>
    <w:rsid w:val="006A2440"/>
    <w:rsid w:val="006A785A"/>
    <w:rsid w:val="006B1A29"/>
    <w:rsid w:val="006B1ABA"/>
    <w:rsid w:val="006B20A4"/>
    <w:rsid w:val="006B7467"/>
    <w:rsid w:val="006C2C12"/>
    <w:rsid w:val="006C567B"/>
    <w:rsid w:val="006D188E"/>
    <w:rsid w:val="006E7BBB"/>
    <w:rsid w:val="00707F29"/>
    <w:rsid w:val="00710428"/>
    <w:rsid w:val="007227EB"/>
    <w:rsid w:val="00722A10"/>
    <w:rsid w:val="00727BEA"/>
    <w:rsid w:val="007345E4"/>
    <w:rsid w:val="007356B7"/>
    <w:rsid w:val="00756D4F"/>
    <w:rsid w:val="007570F1"/>
    <w:rsid w:val="007641A2"/>
    <w:rsid w:val="0077067F"/>
    <w:rsid w:val="007803D0"/>
    <w:rsid w:val="007843F9"/>
    <w:rsid w:val="00786AB3"/>
    <w:rsid w:val="00796DA4"/>
    <w:rsid w:val="007A1220"/>
    <w:rsid w:val="007A2662"/>
    <w:rsid w:val="007A61F2"/>
    <w:rsid w:val="007A7B5A"/>
    <w:rsid w:val="007B5054"/>
    <w:rsid w:val="007B70B4"/>
    <w:rsid w:val="007C094C"/>
    <w:rsid w:val="007C3D3D"/>
    <w:rsid w:val="007D3865"/>
    <w:rsid w:val="007E378E"/>
    <w:rsid w:val="007E46DF"/>
    <w:rsid w:val="007E4E1B"/>
    <w:rsid w:val="007E5FBC"/>
    <w:rsid w:val="007F758A"/>
    <w:rsid w:val="00802B1F"/>
    <w:rsid w:val="00803654"/>
    <w:rsid w:val="00812BC3"/>
    <w:rsid w:val="0081324C"/>
    <w:rsid w:val="00824315"/>
    <w:rsid w:val="00832AEC"/>
    <w:rsid w:val="008534FE"/>
    <w:rsid w:val="00854B2A"/>
    <w:rsid w:val="00867F55"/>
    <w:rsid w:val="008715AA"/>
    <w:rsid w:val="00873B99"/>
    <w:rsid w:val="00877054"/>
    <w:rsid w:val="00880171"/>
    <w:rsid w:val="00890E16"/>
    <w:rsid w:val="00891736"/>
    <w:rsid w:val="00891884"/>
    <w:rsid w:val="00892788"/>
    <w:rsid w:val="008A2449"/>
    <w:rsid w:val="008B4275"/>
    <w:rsid w:val="008C7CF4"/>
    <w:rsid w:val="008D1770"/>
    <w:rsid w:val="008E35D7"/>
    <w:rsid w:val="008E7878"/>
    <w:rsid w:val="00905227"/>
    <w:rsid w:val="00913A49"/>
    <w:rsid w:val="0092181B"/>
    <w:rsid w:val="00925007"/>
    <w:rsid w:val="00935F86"/>
    <w:rsid w:val="009361B8"/>
    <w:rsid w:val="00936AEE"/>
    <w:rsid w:val="00947AF0"/>
    <w:rsid w:val="0095471A"/>
    <w:rsid w:val="0097302F"/>
    <w:rsid w:val="00974FFB"/>
    <w:rsid w:val="00982517"/>
    <w:rsid w:val="009871EF"/>
    <w:rsid w:val="009A41AD"/>
    <w:rsid w:val="009A5359"/>
    <w:rsid w:val="009A7138"/>
    <w:rsid w:val="009B0603"/>
    <w:rsid w:val="009D27A2"/>
    <w:rsid w:val="009D71A1"/>
    <w:rsid w:val="009E151C"/>
    <w:rsid w:val="009E51AD"/>
    <w:rsid w:val="009F15E1"/>
    <w:rsid w:val="009F7A7F"/>
    <w:rsid w:val="00A06943"/>
    <w:rsid w:val="00A10049"/>
    <w:rsid w:val="00A1038F"/>
    <w:rsid w:val="00A122B3"/>
    <w:rsid w:val="00A16F31"/>
    <w:rsid w:val="00A253A8"/>
    <w:rsid w:val="00A256C9"/>
    <w:rsid w:val="00A265F7"/>
    <w:rsid w:val="00A318E7"/>
    <w:rsid w:val="00A57735"/>
    <w:rsid w:val="00A60822"/>
    <w:rsid w:val="00A650E0"/>
    <w:rsid w:val="00A843CE"/>
    <w:rsid w:val="00A95512"/>
    <w:rsid w:val="00A972EB"/>
    <w:rsid w:val="00AA0DB1"/>
    <w:rsid w:val="00AA4797"/>
    <w:rsid w:val="00AA5739"/>
    <w:rsid w:val="00AA6C05"/>
    <w:rsid w:val="00AB34F2"/>
    <w:rsid w:val="00AC1CAC"/>
    <w:rsid w:val="00AC20A9"/>
    <w:rsid w:val="00AC75AF"/>
    <w:rsid w:val="00AD03F0"/>
    <w:rsid w:val="00AD1582"/>
    <w:rsid w:val="00AD1713"/>
    <w:rsid w:val="00AD7C59"/>
    <w:rsid w:val="00AE7F68"/>
    <w:rsid w:val="00AF4528"/>
    <w:rsid w:val="00AF492B"/>
    <w:rsid w:val="00B026A3"/>
    <w:rsid w:val="00B1530C"/>
    <w:rsid w:val="00B30E0F"/>
    <w:rsid w:val="00B4165D"/>
    <w:rsid w:val="00B44772"/>
    <w:rsid w:val="00B511F8"/>
    <w:rsid w:val="00B53438"/>
    <w:rsid w:val="00B5420D"/>
    <w:rsid w:val="00B617B7"/>
    <w:rsid w:val="00B64CD4"/>
    <w:rsid w:val="00B65012"/>
    <w:rsid w:val="00B73B39"/>
    <w:rsid w:val="00B74B8A"/>
    <w:rsid w:val="00B7620C"/>
    <w:rsid w:val="00B84038"/>
    <w:rsid w:val="00B87F91"/>
    <w:rsid w:val="00B91A2B"/>
    <w:rsid w:val="00BB7C10"/>
    <w:rsid w:val="00BC2184"/>
    <w:rsid w:val="00BC34FC"/>
    <w:rsid w:val="00BC6A9D"/>
    <w:rsid w:val="00BD799D"/>
    <w:rsid w:val="00BE11D6"/>
    <w:rsid w:val="00BE1205"/>
    <w:rsid w:val="00BE1455"/>
    <w:rsid w:val="00BE5BCF"/>
    <w:rsid w:val="00BE7C88"/>
    <w:rsid w:val="00BF0F60"/>
    <w:rsid w:val="00BF1F75"/>
    <w:rsid w:val="00BF3FAA"/>
    <w:rsid w:val="00BF79A4"/>
    <w:rsid w:val="00BF7EA3"/>
    <w:rsid w:val="00C0555F"/>
    <w:rsid w:val="00C139EB"/>
    <w:rsid w:val="00C14620"/>
    <w:rsid w:val="00C165C9"/>
    <w:rsid w:val="00C22164"/>
    <w:rsid w:val="00C32BED"/>
    <w:rsid w:val="00C601E7"/>
    <w:rsid w:val="00C60702"/>
    <w:rsid w:val="00C614EB"/>
    <w:rsid w:val="00C61FE7"/>
    <w:rsid w:val="00C64470"/>
    <w:rsid w:val="00C7003C"/>
    <w:rsid w:val="00C70097"/>
    <w:rsid w:val="00C70AB1"/>
    <w:rsid w:val="00C7249E"/>
    <w:rsid w:val="00C767AC"/>
    <w:rsid w:val="00C90465"/>
    <w:rsid w:val="00CA25EB"/>
    <w:rsid w:val="00CA6545"/>
    <w:rsid w:val="00CB1729"/>
    <w:rsid w:val="00CC1051"/>
    <w:rsid w:val="00CC2ED8"/>
    <w:rsid w:val="00CD1FE3"/>
    <w:rsid w:val="00CE5E0F"/>
    <w:rsid w:val="00D0417F"/>
    <w:rsid w:val="00D059FC"/>
    <w:rsid w:val="00D248B7"/>
    <w:rsid w:val="00D27D7B"/>
    <w:rsid w:val="00D30027"/>
    <w:rsid w:val="00D317B4"/>
    <w:rsid w:val="00D32A55"/>
    <w:rsid w:val="00D376CC"/>
    <w:rsid w:val="00D43B67"/>
    <w:rsid w:val="00D55AC7"/>
    <w:rsid w:val="00D64272"/>
    <w:rsid w:val="00D650EA"/>
    <w:rsid w:val="00D84D06"/>
    <w:rsid w:val="00D87123"/>
    <w:rsid w:val="00D9017D"/>
    <w:rsid w:val="00D90375"/>
    <w:rsid w:val="00D94024"/>
    <w:rsid w:val="00DA03E1"/>
    <w:rsid w:val="00DC0FFB"/>
    <w:rsid w:val="00DC6B18"/>
    <w:rsid w:val="00DC6C4B"/>
    <w:rsid w:val="00DD1E0F"/>
    <w:rsid w:val="00DD1F5D"/>
    <w:rsid w:val="00DD2EAB"/>
    <w:rsid w:val="00DF4C4A"/>
    <w:rsid w:val="00DF4D1A"/>
    <w:rsid w:val="00E0100D"/>
    <w:rsid w:val="00E0291E"/>
    <w:rsid w:val="00E03C2A"/>
    <w:rsid w:val="00E06868"/>
    <w:rsid w:val="00E1136C"/>
    <w:rsid w:val="00E223F9"/>
    <w:rsid w:val="00E24342"/>
    <w:rsid w:val="00E26C3E"/>
    <w:rsid w:val="00E26FEC"/>
    <w:rsid w:val="00E310AD"/>
    <w:rsid w:val="00E32A4E"/>
    <w:rsid w:val="00E35C53"/>
    <w:rsid w:val="00E37E1E"/>
    <w:rsid w:val="00E477C6"/>
    <w:rsid w:val="00E50871"/>
    <w:rsid w:val="00E540B1"/>
    <w:rsid w:val="00E56A21"/>
    <w:rsid w:val="00E610FB"/>
    <w:rsid w:val="00E765E6"/>
    <w:rsid w:val="00E87AAB"/>
    <w:rsid w:val="00E90329"/>
    <w:rsid w:val="00E90B0E"/>
    <w:rsid w:val="00E92020"/>
    <w:rsid w:val="00E95E6B"/>
    <w:rsid w:val="00EA5C97"/>
    <w:rsid w:val="00EB290D"/>
    <w:rsid w:val="00ED0496"/>
    <w:rsid w:val="00ED38F3"/>
    <w:rsid w:val="00ED4DA7"/>
    <w:rsid w:val="00EE00AF"/>
    <w:rsid w:val="00EE59AB"/>
    <w:rsid w:val="00EF4FFF"/>
    <w:rsid w:val="00F00108"/>
    <w:rsid w:val="00F07377"/>
    <w:rsid w:val="00F14223"/>
    <w:rsid w:val="00F232CB"/>
    <w:rsid w:val="00F263CB"/>
    <w:rsid w:val="00F35656"/>
    <w:rsid w:val="00F40257"/>
    <w:rsid w:val="00F41F92"/>
    <w:rsid w:val="00F51A92"/>
    <w:rsid w:val="00F65B75"/>
    <w:rsid w:val="00F73F3D"/>
    <w:rsid w:val="00F81077"/>
    <w:rsid w:val="00F86374"/>
    <w:rsid w:val="00F906C3"/>
    <w:rsid w:val="00F95208"/>
    <w:rsid w:val="00FA36AA"/>
    <w:rsid w:val="00FA3708"/>
    <w:rsid w:val="00FA4839"/>
    <w:rsid w:val="00FB3874"/>
    <w:rsid w:val="00FC5879"/>
    <w:rsid w:val="00FD48B7"/>
    <w:rsid w:val="00FD5C1B"/>
    <w:rsid w:val="00FE0EF6"/>
    <w:rsid w:val="00FE2873"/>
    <w:rsid w:val="00FE7A03"/>
    <w:rsid w:val="00FF39C2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875682"/>
  <w15:docId w15:val="{29CF6EB1-FA11-4814-8B0B-05A4FC0C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E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link w:val="ConsPlusNormal0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List Paragraph"/>
    <w:basedOn w:val="a"/>
    <w:qFormat/>
    <w:rsid w:val="00947AF0"/>
    <w:pPr>
      <w:ind w:left="720"/>
      <w:contextualSpacing/>
    </w:pPr>
  </w:style>
  <w:style w:type="paragraph" w:customStyle="1" w:styleId="ConsPlusNonformat">
    <w:name w:val="ConsPlusNonformat"/>
    <w:rsid w:val="00947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39"/>
    <w:rsid w:val="00B6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6">
    <w:name w:val="Font Style66"/>
    <w:uiPriority w:val="99"/>
    <w:rsid w:val="00061BD3"/>
    <w:rPr>
      <w:rFonts w:ascii="Times New Roman" w:hAnsi="Times New Roman" w:cs="Times New Roman" w:hint="default"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4110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1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507737"/>
    <w:pPr>
      <w:autoSpaceDE/>
      <w:autoSpaceDN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5077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4569E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56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EA"/>
    <w:pPr>
      <w:widowControl w:val="0"/>
    </w:pPr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95512"/>
    <w:rPr>
      <w:rFonts w:ascii="Times New Roman" w:eastAsia="Calibri" w:hAnsi="Times New Roman" w:cs="Times New Roman"/>
    </w:rPr>
  </w:style>
  <w:style w:type="paragraph" w:styleId="af3">
    <w:name w:val="Normal (Web)"/>
    <w:basedOn w:val="a"/>
    <w:uiPriority w:val="99"/>
    <w:semiHidden/>
    <w:unhideWhenUsed/>
    <w:rsid w:val="001C5F00"/>
    <w:pPr>
      <w:autoSpaceDE/>
      <w:autoSpaceDN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4ACE3-CF92-4756-B90F-68EAD26F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Админ</cp:lastModifiedBy>
  <cp:revision>8</cp:revision>
  <cp:lastPrinted>2024-06-25T12:00:00Z</cp:lastPrinted>
  <dcterms:created xsi:type="dcterms:W3CDTF">2024-06-26T07:11:00Z</dcterms:created>
  <dcterms:modified xsi:type="dcterms:W3CDTF">2024-07-04T13:20:00Z</dcterms:modified>
</cp:coreProperties>
</file>