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3A" w:rsidRDefault="008D6F3A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D036B5" w:rsidRPr="00B81D83" w:rsidRDefault="00D036B5" w:rsidP="00D036B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036B5" w:rsidRPr="00B81D83" w:rsidRDefault="00D036B5" w:rsidP="00D036B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036B5" w:rsidRPr="00B81D83" w:rsidRDefault="00D036B5" w:rsidP="00D036B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 xml:space="preserve">с </w:t>
      </w:r>
      <w:r>
        <w:rPr>
          <w:bCs/>
          <w:i/>
          <w:color w:val="FF0000"/>
          <w:sz w:val="28"/>
          <w:szCs w:val="28"/>
          <w:u w:val="single"/>
        </w:rPr>
        <w:t xml:space="preserve">07 июня по </w:t>
      </w:r>
      <w:r w:rsidRPr="00B81D83">
        <w:rPr>
          <w:bCs/>
          <w:i/>
          <w:color w:val="FF0000"/>
          <w:sz w:val="28"/>
          <w:szCs w:val="28"/>
          <w:u w:val="single"/>
        </w:rPr>
        <w:t>1</w:t>
      </w:r>
      <w:r>
        <w:rPr>
          <w:bCs/>
          <w:i/>
          <w:color w:val="FF0000"/>
          <w:sz w:val="28"/>
          <w:szCs w:val="28"/>
          <w:u w:val="single"/>
        </w:rPr>
        <w:t>4 июня</w:t>
      </w:r>
      <w:r w:rsidRPr="00B81D83">
        <w:rPr>
          <w:bCs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D036B5" w:rsidRDefault="00D036B5" w:rsidP="00D036B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D036B5" w:rsidRPr="00B81D83" w:rsidRDefault="00D036B5" w:rsidP="00D036B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>к старшему специалисту 1 разряда</w:t>
      </w:r>
    </w:p>
    <w:p w:rsidR="00D036B5" w:rsidRPr="00B81D83" w:rsidRDefault="00D036B5" w:rsidP="00D036B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B81D83">
        <w:rPr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 w:rsidRPr="00B81D83">
        <w:rPr>
          <w:bCs/>
          <w:i/>
          <w:color w:val="FF0000"/>
          <w:sz w:val="28"/>
          <w:szCs w:val="28"/>
          <w:u w:val="single"/>
        </w:rPr>
        <w:t xml:space="preserve"> А.М.</w:t>
      </w:r>
    </w:p>
    <w:p w:rsidR="00D036B5" w:rsidRPr="001A5FB9" w:rsidRDefault="00D036B5" w:rsidP="00D036B5">
      <w:pPr>
        <w:widowControl w:val="0"/>
        <w:spacing w:after="180" w:line="317" w:lineRule="exact"/>
        <w:ind w:right="-1"/>
        <w:jc w:val="center"/>
        <w:rPr>
          <w:color w:val="FF0000"/>
          <w:sz w:val="28"/>
          <w:szCs w:val="22"/>
        </w:rPr>
      </w:pPr>
      <w:r w:rsidRPr="00B81D83">
        <w:rPr>
          <w:bCs/>
          <w:i/>
          <w:color w:val="FF0000"/>
          <w:sz w:val="28"/>
          <w:szCs w:val="28"/>
          <w:u w:val="single"/>
        </w:rPr>
        <w:t>по тел.: (843) 221-40-57 (Ayrat.Galimullin@tatar.ru)</w:t>
      </w:r>
    </w:p>
    <w:p w:rsidR="008D6F3A" w:rsidRDefault="008D6F3A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8D6F3A" w:rsidRDefault="008D6F3A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8D6F3A" w:rsidRPr="00B36F55" w:rsidRDefault="008D6F3A" w:rsidP="008D6F3A">
            <w:pPr>
              <w:widowControl w:val="0"/>
              <w:spacing w:line="228" w:lineRule="auto"/>
              <w:ind w:left="-105" w:right="277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AB1CB7">
              <w:rPr>
                <w:bCs/>
                <w:sz w:val="28"/>
                <w:szCs w:val="28"/>
                <w:lang w:bidi="ru-RU"/>
              </w:rPr>
              <w:t>О внесении изменения в перечень объектов недвижимого имущества, в отношении которых налоговая база определяется ка</w:t>
            </w:r>
            <w:r w:rsidR="00F8098C">
              <w:rPr>
                <w:bCs/>
                <w:sz w:val="28"/>
                <w:szCs w:val="28"/>
                <w:lang w:bidi="ru-RU"/>
              </w:rPr>
              <w:t>к кадастровая стоимость, на 2023</w:t>
            </w:r>
            <w:r w:rsidRPr="00AB1CB7">
              <w:rPr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bCs/>
                <w:sz w:val="28"/>
                <w:szCs w:val="28"/>
                <w:lang w:bidi="ru-RU"/>
              </w:rPr>
              <w:t xml:space="preserve">год, утвержденный распоряжением </w:t>
            </w:r>
            <w:r w:rsidRPr="00AB1CB7">
              <w:rPr>
                <w:bCs/>
                <w:sz w:val="28"/>
                <w:szCs w:val="28"/>
                <w:lang w:bidi="ru-RU"/>
              </w:rPr>
              <w:t xml:space="preserve">Министерства земельных и имущественных отношений Республики </w:t>
            </w:r>
            <w:r w:rsidR="00F8098C">
              <w:rPr>
                <w:bCs/>
                <w:sz w:val="28"/>
                <w:szCs w:val="28"/>
                <w:lang w:bidi="ru-RU"/>
              </w:rPr>
              <w:t>Татарстан от 25.11.2022 № 3605</w:t>
            </w:r>
            <w:r w:rsidRPr="00AB1CB7">
              <w:rPr>
                <w:bCs/>
                <w:sz w:val="28"/>
                <w:szCs w:val="28"/>
                <w:lang w:bidi="ru-RU"/>
              </w:rPr>
              <w:t>-р</w:t>
            </w:r>
          </w:p>
          <w:p w:rsidR="004A4B23" w:rsidRPr="00CE362B" w:rsidRDefault="004A4B23" w:rsidP="009972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C02408">
        <w:rPr>
          <w:rFonts w:eastAsia="Calibri"/>
          <w:sz w:val="28"/>
          <w:szCs w:val="28"/>
          <w:lang w:eastAsia="en-US"/>
        </w:rPr>
        <w:t>, решением Верховного суда Республики Татарстан от 17.01.2024 по административному делу № 3а-42/2024: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</w:t>
      </w:r>
      <w:r w:rsidR="00F8098C">
        <w:rPr>
          <w:rFonts w:eastAsia="Calibri"/>
          <w:sz w:val="28"/>
          <w:szCs w:val="28"/>
          <w:lang w:eastAsia="en-US"/>
        </w:rPr>
        <w:t>к кадастровая стоимость, на 2023</w:t>
      </w:r>
      <w:r w:rsidRPr="00CE362B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имущественных отношений Республики Татарстан от </w:t>
      </w:r>
      <w:r w:rsidR="00F8098C">
        <w:rPr>
          <w:bCs/>
          <w:sz w:val="28"/>
          <w:szCs w:val="28"/>
          <w:lang w:bidi="ru-RU"/>
        </w:rPr>
        <w:t>25.11.2022 № 3605</w:t>
      </w:r>
      <w:r w:rsidR="00F8098C" w:rsidRPr="00AB1CB7">
        <w:rPr>
          <w:bCs/>
          <w:sz w:val="28"/>
          <w:szCs w:val="28"/>
          <w:lang w:bidi="ru-RU"/>
        </w:rPr>
        <w:t>-р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</w:t>
      </w:r>
      <w:r w:rsidR="00F8098C">
        <w:rPr>
          <w:rFonts w:eastAsia="Calibri"/>
          <w:sz w:val="28"/>
          <w:szCs w:val="28"/>
          <w:lang w:eastAsia="en-US"/>
        </w:rPr>
        <w:t>к кадастровая стоимость, на 2023</w:t>
      </w:r>
      <w:r w:rsidRPr="009E74AF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  <w:r w:rsidR="000B5122">
        <w:rPr>
          <w:rFonts w:eastAsia="Calibri"/>
          <w:sz w:val="28"/>
          <w:szCs w:val="28"/>
          <w:lang w:eastAsia="en-US"/>
        </w:rPr>
        <w:t xml:space="preserve">       </w:t>
      </w:r>
      <w:r w:rsidR="00A42BC6">
        <w:rPr>
          <w:rFonts w:eastAsia="Calibri"/>
          <w:sz w:val="28"/>
          <w:szCs w:val="28"/>
          <w:lang w:eastAsia="en-US"/>
        </w:rPr>
        <w:t xml:space="preserve">  </w:t>
      </w:r>
      <w:r w:rsidR="000B5122">
        <w:rPr>
          <w:rFonts w:eastAsia="Calibri"/>
          <w:sz w:val="28"/>
          <w:szCs w:val="28"/>
          <w:lang w:eastAsia="en-US"/>
        </w:rPr>
        <w:t xml:space="preserve"> (с изменениями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внесенными</w:t>
      </w:r>
      <w:r w:rsidR="00A0331F">
        <w:rPr>
          <w:rFonts w:eastAsia="Calibri"/>
          <w:sz w:val="28"/>
          <w:szCs w:val="28"/>
          <w:lang w:eastAsia="en-US"/>
        </w:rPr>
        <w:t xml:space="preserve"> распоряжениями</w:t>
      </w:r>
      <w:r w:rsidR="000B5122">
        <w:rPr>
          <w:rFonts w:eastAsia="Calibri"/>
          <w:sz w:val="28"/>
          <w:szCs w:val="28"/>
          <w:lang w:eastAsia="en-US"/>
        </w:rPr>
        <w:t xml:space="preserve">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F8098C">
        <w:rPr>
          <w:rFonts w:eastAsia="Calibri"/>
          <w:sz w:val="28"/>
          <w:szCs w:val="28"/>
          <w:lang w:eastAsia="en-US"/>
        </w:rPr>
        <w:t>от 21.02.2023 № 453-р, от 08.06.2023 № 1546</w:t>
      </w:r>
      <w:r w:rsidR="000B5122">
        <w:rPr>
          <w:rFonts w:eastAsia="Calibri"/>
          <w:sz w:val="28"/>
          <w:szCs w:val="28"/>
          <w:lang w:eastAsia="en-US"/>
        </w:rPr>
        <w:t>-р</w:t>
      </w:r>
      <w:r w:rsidR="000447FD">
        <w:rPr>
          <w:rFonts w:eastAsia="Calibri"/>
          <w:sz w:val="28"/>
          <w:szCs w:val="28"/>
          <w:lang w:eastAsia="en-US"/>
        </w:rPr>
        <w:t>,</w:t>
      </w:r>
      <w:r w:rsidR="00F8098C">
        <w:rPr>
          <w:rFonts w:eastAsia="Calibri"/>
          <w:sz w:val="28"/>
          <w:szCs w:val="28"/>
          <w:lang w:eastAsia="en-US"/>
        </w:rPr>
        <w:t xml:space="preserve"> от 10.08.2023 № 2162-р, от 22.09.2023 № 2516-р, от 22.01.2024 № 81</w:t>
      </w:r>
      <w:r w:rsidR="000447FD">
        <w:rPr>
          <w:rFonts w:eastAsia="Calibri"/>
          <w:sz w:val="28"/>
          <w:szCs w:val="28"/>
          <w:lang w:eastAsia="en-US"/>
        </w:rPr>
        <w:t>-р</w:t>
      </w:r>
      <w:r w:rsidR="00F8098C">
        <w:rPr>
          <w:rFonts w:eastAsia="Calibri"/>
          <w:sz w:val="28"/>
          <w:szCs w:val="28"/>
          <w:lang w:eastAsia="en-US"/>
        </w:rPr>
        <w:t>, от 22.01</w:t>
      </w:r>
      <w:bookmarkStart w:id="0" w:name="_GoBack"/>
      <w:bookmarkEnd w:id="0"/>
      <w:r w:rsidR="00F8098C">
        <w:rPr>
          <w:rFonts w:eastAsia="Calibri"/>
          <w:sz w:val="28"/>
          <w:szCs w:val="28"/>
          <w:lang w:eastAsia="en-US"/>
        </w:rPr>
        <w:t>.2024 № 82</w:t>
      </w:r>
      <w:r w:rsidR="000447FD">
        <w:rPr>
          <w:rFonts w:eastAsia="Calibri"/>
          <w:sz w:val="28"/>
          <w:szCs w:val="28"/>
          <w:lang w:eastAsia="en-US"/>
        </w:rPr>
        <w:t>-р</w:t>
      </w:r>
      <w:r w:rsidR="00F8098C">
        <w:rPr>
          <w:rFonts w:eastAsia="Calibri"/>
          <w:sz w:val="28"/>
          <w:szCs w:val="28"/>
          <w:lang w:eastAsia="en-US"/>
        </w:rPr>
        <w:t>, от 18.03.2024 № 638</w:t>
      </w:r>
      <w:r w:rsidR="000447FD">
        <w:rPr>
          <w:rFonts w:eastAsia="Calibri"/>
          <w:sz w:val="28"/>
          <w:szCs w:val="28"/>
          <w:lang w:eastAsia="en-US"/>
        </w:rPr>
        <w:t>-р</w:t>
      </w:r>
      <w:r w:rsidR="000B5122">
        <w:rPr>
          <w:rFonts w:eastAsia="Calibri"/>
          <w:sz w:val="28"/>
          <w:szCs w:val="28"/>
          <w:lang w:eastAsia="en-US"/>
        </w:rPr>
        <w:t>)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</w:t>
      </w:r>
      <w:r w:rsidR="000447FD">
        <w:rPr>
          <w:rFonts w:eastAsia="Calibri"/>
          <w:sz w:val="28"/>
          <w:szCs w:val="28"/>
          <w:lang w:eastAsia="en-US"/>
        </w:rPr>
        <w:t>изменение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>пункт</w:t>
      </w:r>
      <w:r w:rsidR="008D6F3A">
        <w:rPr>
          <w:rFonts w:eastAsia="Calibri"/>
          <w:sz w:val="28"/>
          <w:szCs w:val="28"/>
          <w:lang w:eastAsia="en-US"/>
        </w:rPr>
        <w:t xml:space="preserve"> </w:t>
      </w:r>
      <w:r w:rsidR="00F8098C">
        <w:rPr>
          <w:rFonts w:eastAsia="Calibri"/>
          <w:sz w:val="28"/>
          <w:szCs w:val="28"/>
          <w:lang w:eastAsia="en-US"/>
        </w:rPr>
        <w:t xml:space="preserve"> 126</w:t>
      </w:r>
      <w:r w:rsidRPr="001941B0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="00F8098C">
        <w:rPr>
          <w:rFonts w:eastAsia="Calibri"/>
          <w:sz w:val="28"/>
          <w:szCs w:val="28"/>
          <w:lang w:eastAsia="en-US"/>
        </w:rPr>
        <w:t>с 1 января 2023</w:t>
      </w:r>
      <w:r w:rsidRPr="00CE362B">
        <w:rPr>
          <w:rFonts w:eastAsia="Calibri"/>
          <w:sz w:val="28"/>
          <w:szCs w:val="28"/>
          <w:lang w:eastAsia="en-US"/>
        </w:rPr>
        <w:t xml:space="preserve">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787435">
        <w:rPr>
          <w:rFonts w:eastAsia="Calibri"/>
          <w:b/>
          <w:sz w:val="28"/>
          <w:szCs w:val="28"/>
          <w:lang w:eastAsia="en-US"/>
        </w:rPr>
        <w:t>Ф.А.Аглиуллин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447FD"/>
    <w:rsid w:val="000B5122"/>
    <w:rsid w:val="0016526F"/>
    <w:rsid w:val="001941B0"/>
    <w:rsid w:val="001F48D8"/>
    <w:rsid w:val="00214A5D"/>
    <w:rsid w:val="002550A9"/>
    <w:rsid w:val="00356D1B"/>
    <w:rsid w:val="00474721"/>
    <w:rsid w:val="004A4B23"/>
    <w:rsid w:val="005367DE"/>
    <w:rsid w:val="00547DB4"/>
    <w:rsid w:val="005607AD"/>
    <w:rsid w:val="005952CD"/>
    <w:rsid w:val="005B1638"/>
    <w:rsid w:val="00601935"/>
    <w:rsid w:val="00715D48"/>
    <w:rsid w:val="007F2095"/>
    <w:rsid w:val="007F6CC6"/>
    <w:rsid w:val="00875A43"/>
    <w:rsid w:val="008D6F3A"/>
    <w:rsid w:val="009972BA"/>
    <w:rsid w:val="009D59A4"/>
    <w:rsid w:val="00A0331F"/>
    <w:rsid w:val="00A42BC6"/>
    <w:rsid w:val="00C02408"/>
    <w:rsid w:val="00C62714"/>
    <w:rsid w:val="00C92565"/>
    <w:rsid w:val="00CA4D15"/>
    <w:rsid w:val="00CB3823"/>
    <w:rsid w:val="00CF31BE"/>
    <w:rsid w:val="00D036B5"/>
    <w:rsid w:val="00D70C39"/>
    <w:rsid w:val="00EA4A90"/>
    <w:rsid w:val="00ED6560"/>
    <w:rsid w:val="00F40126"/>
    <w:rsid w:val="00F70FCB"/>
    <w:rsid w:val="00F8098C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260C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ЛысенкоА.Д.</cp:lastModifiedBy>
  <cp:revision>4</cp:revision>
  <cp:lastPrinted>2024-05-30T12:24:00Z</cp:lastPrinted>
  <dcterms:created xsi:type="dcterms:W3CDTF">2024-05-30T11:59:00Z</dcterms:created>
  <dcterms:modified xsi:type="dcterms:W3CDTF">2024-06-07T10:42:00Z</dcterms:modified>
</cp:coreProperties>
</file>