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E11EF7" w:rsidRDefault="00E11EF7" w:rsidP="000254EB">
      <w:pPr>
        <w:pStyle w:val="ConsPlusTitle"/>
        <w:widowControl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7B78E1" w:rsidRDefault="007B78E1" w:rsidP="00A666BD">
      <w:pPr>
        <w:pStyle w:val="ConsPlusTitle"/>
        <w:widowControl/>
        <w:ind w:left="-567"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C2F50" w:rsidRDefault="005C2F50" w:rsidP="00092327">
      <w:pPr>
        <w:pStyle w:val="ConsPlu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36"/>
          <w:szCs w:val="28"/>
        </w:rPr>
      </w:pPr>
    </w:p>
    <w:p w:rsidR="00845369" w:rsidRPr="005C2F50" w:rsidRDefault="00845369" w:rsidP="00092327">
      <w:pPr>
        <w:pStyle w:val="ConsPlu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36"/>
          <w:szCs w:val="28"/>
        </w:rPr>
      </w:pPr>
    </w:p>
    <w:p w:rsidR="009A2FA2" w:rsidRPr="00845369" w:rsidRDefault="00A73367" w:rsidP="00845369">
      <w:pPr>
        <w:pStyle w:val="ConsPlusTitle"/>
        <w:spacing w:line="0" w:lineRule="atLeast"/>
        <w:ind w:left="-567"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66B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936C5D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лесохозяйственный регламент </w:t>
      </w:r>
      <w:r w:rsidR="00A62F32">
        <w:rPr>
          <w:rFonts w:ascii="Times New Roman" w:hAnsi="Times New Roman" w:cs="Times New Roman"/>
          <w:b w:val="0"/>
          <w:sz w:val="28"/>
          <w:szCs w:val="28"/>
        </w:rPr>
        <w:t>Приволжского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лесничества, утвержденный приказом Министерства лесного хозя</w:t>
      </w:r>
      <w:r w:rsidR="006A763B">
        <w:rPr>
          <w:rFonts w:ascii="Times New Roman" w:hAnsi="Times New Roman" w:cs="Times New Roman"/>
          <w:b w:val="0"/>
          <w:sz w:val="28"/>
          <w:szCs w:val="28"/>
        </w:rPr>
        <w:t>йства Республики Татарстан от 12</w:t>
      </w:r>
      <w:r w:rsidR="00936C5D">
        <w:rPr>
          <w:rFonts w:ascii="Times New Roman" w:hAnsi="Times New Roman" w:cs="Times New Roman"/>
          <w:b w:val="0"/>
          <w:sz w:val="28"/>
          <w:szCs w:val="28"/>
        </w:rPr>
        <w:t>.02.2019 № </w:t>
      </w:r>
      <w:r w:rsidR="006A763B">
        <w:rPr>
          <w:rFonts w:ascii="Times New Roman" w:hAnsi="Times New Roman" w:cs="Times New Roman"/>
          <w:b w:val="0"/>
          <w:sz w:val="28"/>
          <w:szCs w:val="28"/>
        </w:rPr>
        <w:t>8</w:t>
      </w:r>
      <w:r w:rsidR="00A62F32">
        <w:rPr>
          <w:rFonts w:ascii="Times New Roman" w:hAnsi="Times New Roman" w:cs="Times New Roman"/>
          <w:b w:val="0"/>
          <w:sz w:val="28"/>
          <w:szCs w:val="28"/>
        </w:rPr>
        <w:t>9</w:t>
      </w:r>
      <w:r w:rsidR="00A84499">
        <w:rPr>
          <w:rFonts w:ascii="Times New Roman" w:hAnsi="Times New Roman" w:cs="Times New Roman"/>
          <w:b w:val="0"/>
          <w:sz w:val="28"/>
          <w:szCs w:val="28"/>
        </w:rPr>
        <w:t>-</w:t>
      </w:r>
      <w:r w:rsidRPr="008824E4">
        <w:rPr>
          <w:rFonts w:ascii="Times New Roman" w:hAnsi="Times New Roman" w:cs="Times New Roman"/>
          <w:b w:val="0"/>
          <w:sz w:val="28"/>
          <w:szCs w:val="28"/>
        </w:rPr>
        <w:t>осн</w:t>
      </w:r>
    </w:p>
    <w:p w:rsidR="00067E54" w:rsidRPr="005C2F50" w:rsidRDefault="00067E54" w:rsidP="00092327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591EFF" w:rsidRDefault="00FE3C75" w:rsidP="0084536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C7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Министерства лесного хозяйства Республики Татарстан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E3C75">
        <w:rPr>
          <w:rFonts w:ascii="Times New Roman" w:hAnsi="Times New Roman" w:cs="Times New Roman"/>
          <w:sz w:val="28"/>
          <w:szCs w:val="28"/>
        </w:rPr>
        <w:t>законодательством                                    приказываю</w:t>
      </w:r>
      <w:r w:rsidR="00591EFF" w:rsidRPr="00591EFF">
        <w:rPr>
          <w:rFonts w:ascii="Times New Roman" w:hAnsi="Times New Roman" w:cs="Times New Roman"/>
          <w:sz w:val="28"/>
          <w:szCs w:val="28"/>
        </w:rPr>
        <w:t>:</w:t>
      </w:r>
    </w:p>
    <w:p w:rsidR="00283FE5" w:rsidRDefault="00936C5D" w:rsidP="00092327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</w:t>
      </w:r>
      <w:r w:rsidR="00FE3C75">
        <w:rPr>
          <w:rFonts w:ascii="Times New Roman" w:hAnsi="Times New Roman" w:cs="Times New Roman"/>
          <w:sz w:val="28"/>
          <w:szCs w:val="28"/>
        </w:rPr>
        <w:t>тся в</w:t>
      </w:r>
      <w:r w:rsidR="00283FE5">
        <w:rPr>
          <w:rFonts w:ascii="Times New Roman" w:hAnsi="Times New Roman" w:cs="Times New Roman"/>
          <w:sz w:val="28"/>
          <w:szCs w:val="28"/>
        </w:rPr>
        <w:t xml:space="preserve"> лесохозяйственный регламент </w:t>
      </w:r>
      <w:r w:rsidR="00A62F32">
        <w:rPr>
          <w:rFonts w:ascii="Times New Roman" w:hAnsi="Times New Roman" w:cs="Times New Roman"/>
          <w:sz w:val="28"/>
          <w:szCs w:val="28"/>
        </w:rPr>
        <w:t>Приволжского</w:t>
      </w:r>
      <w:r w:rsidR="00283FE5">
        <w:rPr>
          <w:rFonts w:ascii="Times New Roman" w:hAnsi="Times New Roman" w:cs="Times New Roman"/>
          <w:sz w:val="28"/>
          <w:szCs w:val="28"/>
        </w:rPr>
        <w:t xml:space="preserve"> лесничества, утвержденный приказом Министерства лесного хозя</w:t>
      </w:r>
      <w:r w:rsidR="00A84499">
        <w:rPr>
          <w:rFonts w:ascii="Times New Roman" w:hAnsi="Times New Roman" w:cs="Times New Roman"/>
          <w:sz w:val="28"/>
          <w:szCs w:val="28"/>
        </w:rPr>
        <w:t>йства Республики Татарстан от 1</w:t>
      </w:r>
      <w:r w:rsidR="006A763B">
        <w:rPr>
          <w:rFonts w:ascii="Times New Roman" w:hAnsi="Times New Roman" w:cs="Times New Roman"/>
          <w:sz w:val="28"/>
          <w:szCs w:val="28"/>
        </w:rPr>
        <w:t>2</w:t>
      </w:r>
      <w:r w:rsidR="00283FE5">
        <w:rPr>
          <w:rFonts w:ascii="Times New Roman" w:hAnsi="Times New Roman" w:cs="Times New Roman"/>
          <w:sz w:val="28"/>
          <w:szCs w:val="28"/>
        </w:rPr>
        <w:t xml:space="preserve">.02.2019 № </w:t>
      </w:r>
      <w:r w:rsidR="006A763B">
        <w:rPr>
          <w:rFonts w:ascii="Times New Roman" w:hAnsi="Times New Roman" w:cs="Times New Roman"/>
          <w:sz w:val="28"/>
          <w:szCs w:val="28"/>
        </w:rPr>
        <w:t>8</w:t>
      </w:r>
      <w:r w:rsidR="00A62F32">
        <w:rPr>
          <w:rFonts w:ascii="Times New Roman" w:hAnsi="Times New Roman" w:cs="Times New Roman"/>
          <w:sz w:val="28"/>
          <w:szCs w:val="28"/>
        </w:rPr>
        <w:t>9</w:t>
      </w:r>
      <w:r w:rsidR="00283FE5">
        <w:rPr>
          <w:rFonts w:ascii="Times New Roman" w:hAnsi="Times New Roman" w:cs="Times New Roman"/>
          <w:sz w:val="28"/>
          <w:szCs w:val="28"/>
        </w:rPr>
        <w:t xml:space="preserve">-осн «Об утверждении лесохозяйственного регламента </w:t>
      </w:r>
      <w:r w:rsidR="00A62F32">
        <w:rPr>
          <w:rFonts w:ascii="Times New Roman" w:hAnsi="Times New Roman" w:cs="Times New Roman"/>
          <w:sz w:val="28"/>
          <w:szCs w:val="28"/>
        </w:rPr>
        <w:t>Приволжского</w:t>
      </w:r>
      <w:r w:rsidR="00283FE5">
        <w:rPr>
          <w:rFonts w:ascii="Times New Roman" w:hAnsi="Times New Roman" w:cs="Times New Roman"/>
          <w:sz w:val="28"/>
          <w:szCs w:val="28"/>
        </w:rPr>
        <w:t xml:space="preserve"> лесничества» (с изменениями, внесенными приказами от </w:t>
      </w:r>
      <w:r w:rsidR="006A763B">
        <w:rPr>
          <w:rFonts w:ascii="Times New Roman" w:hAnsi="Times New Roman" w:cs="Times New Roman"/>
          <w:sz w:val="28"/>
          <w:szCs w:val="28"/>
        </w:rPr>
        <w:t>16</w:t>
      </w:r>
      <w:r w:rsidR="00A84499">
        <w:rPr>
          <w:rFonts w:ascii="Times New Roman" w:hAnsi="Times New Roman" w:cs="Times New Roman"/>
          <w:sz w:val="28"/>
          <w:szCs w:val="28"/>
        </w:rPr>
        <w:t>.04.2020 № 3</w:t>
      </w:r>
      <w:r w:rsidR="00A62F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-осн, от 02.12.2020 № 8</w:t>
      </w:r>
      <w:r w:rsidR="00A62F32">
        <w:rPr>
          <w:rFonts w:ascii="Times New Roman" w:hAnsi="Times New Roman" w:cs="Times New Roman"/>
          <w:sz w:val="28"/>
          <w:szCs w:val="28"/>
        </w:rPr>
        <w:t>34-осн, от 17.01.2022 № 24</w:t>
      </w:r>
      <w:r w:rsidR="00A84499">
        <w:rPr>
          <w:rFonts w:ascii="Times New Roman" w:hAnsi="Times New Roman" w:cs="Times New Roman"/>
          <w:sz w:val="28"/>
          <w:szCs w:val="28"/>
        </w:rPr>
        <w:t>-осн,</w:t>
      </w:r>
      <w:r w:rsidR="00A62F32">
        <w:rPr>
          <w:rFonts w:ascii="Times New Roman" w:hAnsi="Times New Roman" w:cs="Times New Roman"/>
          <w:sz w:val="28"/>
          <w:szCs w:val="28"/>
        </w:rPr>
        <w:t xml:space="preserve"> от 16.11.2022 № 587-осн, от 05.12.2023 № 553</w:t>
      </w:r>
      <w:r>
        <w:rPr>
          <w:rFonts w:ascii="Times New Roman" w:hAnsi="Times New Roman" w:cs="Times New Roman"/>
          <w:sz w:val="28"/>
          <w:szCs w:val="28"/>
        </w:rPr>
        <w:t>-осн</w:t>
      </w:r>
      <w:r w:rsidR="00FE3C75">
        <w:rPr>
          <w:rFonts w:ascii="Times New Roman" w:hAnsi="Times New Roman" w:cs="Times New Roman"/>
          <w:sz w:val="28"/>
          <w:szCs w:val="28"/>
        </w:rPr>
        <w:t>)</w:t>
      </w:r>
      <w:r w:rsidR="00283FE5">
        <w:rPr>
          <w:rFonts w:ascii="Times New Roman" w:hAnsi="Times New Roman" w:cs="Times New Roman"/>
          <w:sz w:val="28"/>
          <w:szCs w:val="28"/>
        </w:rPr>
        <w:t>.</w:t>
      </w:r>
    </w:p>
    <w:p w:rsidR="00092327" w:rsidRPr="00092327" w:rsidRDefault="00092327" w:rsidP="00092327">
      <w:pPr>
        <w:pStyle w:val="a8"/>
        <w:numPr>
          <w:ilvl w:val="0"/>
          <w:numId w:val="2"/>
        </w:num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27">
        <w:rPr>
          <w:rFonts w:ascii="Times New Roman" w:hAnsi="Times New Roman" w:cs="Times New Roman"/>
          <w:sz w:val="28"/>
          <w:szCs w:val="28"/>
        </w:rPr>
        <w:t>Начальнику юридического отдела (Т.А. Барсукова) в трехдневный срок, исчисляемый в рабочих днях со дня подписания приказа, направить его на государственную регистрацию в Министерство юстиции Республики Татарстан.</w:t>
      </w:r>
    </w:p>
    <w:p w:rsidR="00283FE5" w:rsidRDefault="00092327" w:rsidP="00283FE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2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первого заместителя министра лесного хозяйства И.Н. Зарипова.</w:t>
      </w:r>
    </w:p>
    <w:p w:rsidR="00283FE5" w:rsidRDefault="00283FE5" w:rsidP="00283FE5">
      <w:pPr>
        <w:pStyle w:val="a8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3FE5" w:rsidRDefault="00283FE5" w:rsidP="00283FE5">
      <w:pPr>
        <w:pStyle w:val="a8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83FE5" w:rsidRDefault="00283FE5" w:rsidP="00283FE5">
      <w:pPr>
        <w:pStyle w:val="a8"/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32548" w:rsidRDefault="00A32548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83FE5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 </w:t>
      </w:r>
      <w:r w:rsidR="006A33E0" w:rsidRPr="00283F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8A0" w:rsidRPr="00283FE5">
        <w:rPr>
          <w:rFonts w:ascii="Times New Roman" w:hAnsi="Times New Roman" w:cs="Times New Roman"/>
          <w:sz w:val="28"/>
          <w:szCs w:val="28"/>
        </w:rPr>
        <w:t>Р.А.</w:t>
      </w:r>
      <w:r w:rsidR="006C6879" w:rsidRPr="00283FE5">
        <w:rPr>
          <w:rFonts w:ascii="Times New Roman" w:hAnsi="Times New Roman" w:cs="Times New Roman"/>
          <w:sz w:val="28"/>
          <w:szCs w:val="28"/>
        </w:rPr>
        <w:t xml:space="preserve"> </w:t>
      </w:r>
      <w:r w:rsidRPr="00283FE5">
        <w:rPr>
          <w:rFonts w:ascii="Times New Roman" w:hAnsi="Times New Roman" w:cs="Times New Roman"/>
          <w:sz w:val="28"/>
          <w:szCs w:val="28"/>
        </w:rPr>
        <w:t>Кузюров</w:t>
      </w: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283FE5">
      <w:pPr>
        <w:pStyle w:val="a8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Pr="00947E5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E15317">
        <w:rPr>
          <w:rFonts w:ascii="Times New Roman" w:hAnsi="Times New Roman" w:cs="Times New Roman"/>
          <w:sz w:val="28"/>
          <w:szCs w:val="28"/>
        </w:rPr>
        <w:t xml:space="preserve">                      Утверждены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приказом Министерства лесного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хозяйства Республики Татарстан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5753C">
        <w:rPr>
          <w:rFonts w:ascii="Times New Roman" w:hAnsi="Times New Roman" w:cs="Times New Roman"/>
          <w:sz w:val="28"/>
          <w:szCs w:val="28"/>
        </w:rPr>
        <w:t>от «___» _________</w:t>
      </w:r>
      <w:r>
        <w:rPr>
          <w:rFonts w:ascii="Times New Roman" w:hAnsi="Times New Roman" w:cs="Times New Roman"/>
          <w:sz w:val="28"/>
          <w:szCs w:val="28"/>
        </w:rPr>
        <w:t xml:space="preserve"> 2024 № ____</w:t>
      </w:r>
      <w:r w:rsidR="0025753C">
        <w:rPr>
          <w:rFonts w:ascii="Times New Roman" w:hAnsi="Times New Roman" w:cs="Times New Roman"/>
          <w:sz w:val="28"/>
          <w:szCs w:val="28"/>
        </w:rPr>
        <w:t>_</w:t>
      </w: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7F2707" w:rsidRDefault="00E15317" w:rsidP="007F2707">
      <w:pPr>
        <w:pStyle w:val="a8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7F27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2707" w:rsidRDefault="00E15317" w:rsidP="007F2707">
      <w:pPr>
        <w:pStyle w:val="a8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</w:t>
      </w:r>
      <w:r w:rsidR="007F2707">
        <w:rPr>
          <w:rFonts w:ascii="Times New Roman" w:hAnsi="Times New Roman" w:cs="Times New Roman"/>
          <w:sz w:val="28"/>
          <w:szCs w:val="28"/>
        </w:rPr>
        <w:t xml:space="preserve">тся в </w:t>
      </w:r>
      <w:r w:rsidR="007F2707" w:rsidRPr="007F2707">
        <w:rPr>
          <w:rFonts w:ascii="Times New Roman" w:hAnsi="Times New Roman" w:cs="Times New Roman"/>
          <w:sz w:val="28"/>
          <w:szCs w:val="28"/>
        </w:rPr>
        <w:t xml:space="preserve">лесохозяйственный регламент </w:t>
      </w:r>
      <w:r w:rsidR="00A62F32">
        <w:rPr>
          <w:rFonts w:ascii="Times New Roman" w:hAnsi="Times New Roman" w:cs="Times New Roman"/>
          <w:sz w:val="28"/>
          <w:szCs w:val="28"/>
        </w:rPr>
        <w:t>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707" w:rsidRPr="007F2707">
        <w:rPr>
          <w:rFonts w:ascii="Times New Roman" w:hAnsi="Times New Roman" w:cs="Times New Roman"/>
          <w:sz w:val="28"/>
          <w:szCs w:val="28"/>
        </w:rPr>
        <w:t xml:space="preserve">лесничества, утвержденный приказом Министерства лесного хозяйства Республики Татарстан </w:t>
      </w:r>
    </w:p>
    <w:p w:rsidR="007F2707" w:rsidRDefault="006A763B" w:rsidP="007F2707">
      <w:pPr>
        <w:pStyle w:val="a8"/>
        <w:autoSpaceDE w:val="0"/>
        <w:autoSpaceDN w:val="0"/>
        <w:adjustRightInd w:val="0"/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7F2707" w:rsidRPr="007F2707">
        <w:rPr>
          <w:rFonts w:ascii="Times New Roman" w:hAnsi="Times New Roman" w:cs="Times New Roman"/>
          <w:sz w:val="28"/>
          <w:szCs w:val="28"/>
        </w:rPr>
        <w:t xml:space="preserve">.02.2019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62F32">
        <w:rPr>
          <w:rFonts w:ascii="Times New Roman" w:hAnsi="Times New Roman" w:cs="Times New Roman"/>
          <w:sz w:val="28"/>
          <w:szCs w:val="28"/>
        </w:rPr>
        <w:t>9</w:t>
      </w:r>
      <w:r w:rsidR="00E15317">
        <w:rPr>
          <w:rFonts w:ascii="Times New Roman" w:hAnsi="Times New Roman" w:cs="Times New Roman"/>
          <w:sz w:val="28"/>
          <w:szCs w:val="28"/>
        </w:rPr>
        <w:t>-</w:t>
      </w:r>
      <w:r w:rsidR="007F2707" w:rsidRPr="007F2707">
        <w:rPr>
          <w:rFonts w:ascii="Times New Roman" w:hAnsi="Times New Roman" w:cs="Times New Roman"/>
          <w:sz w:val="28"/>
          <w:szCs w:val="28"/>
        </w:rPr>
        <w:t>осн</w:t>
      </w:r>
      <w:bookmarkStart w:id="0" w:name="_GoBack"/>
      <w:bookmarkEnd w:id="0"/>
    </w:p>
    <w:p w:rsidR="007F2707" w:rsidRDefault="007F2707" w:rsidP="007F2707">
      <w:pPr>
        <w:pStyle w:val="a8"/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707" w:rsidRPr="002337B3" w:rsidRDefault="008C187E" w:rsidP="002337B3">
      <w:pPr>
        <w:autoSpaceDE w:val="0"/>
        <w:autoSpaceDN w:val="0"/>
        <w:adjustRightInd w:val="0"/>
        <w:spacing w:after="0"/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5 раздела 1.2. дополнить Примечанием следующего содержания:</w:t>
      </w:r>
    </w:p>
    <w:p w:rsidR="008C187E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187E" w:rsidRPr="007F0857">
        <w:rPr>
          <w:rFonts w:ascii="Times New Roman" w:hAnsi="Times New Roman" w:cs="Times New Roman"/>
          <w:sz w:val="28"/>
          <w:szCs w:val="28"/>
        </w:rPr>
        <w:t>Примечание.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>1. Режим всех разрешенных видов использования лесов, расположенных на особо охраняемых природных территориях, определяется Положениями о соответствующих особо охраняемых природных территориях (статья 112 Лесного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).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>2. Заготовка древесины в лесах допускается в соответствии со статьями 23.1, 23.2, 23.3, 23.5, 29, 29.1</w:t>
      </w:r>
      <w:r>
        <w:rPr>
          <w:rFonts w:ascii="Times New Roman" w:hAnsi="Times New Roman" w:cs="Times New Roman"/>
          <w:sz w:val="28"/>
          <w:szCs w:val="28"/>
        </w:rPr>
        <w:t>, 30, 111-115 Лесного кодекса 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, Правилами заготовки древесины и особенностями заготовки древ</w:t>
      </w:r>
      <w:r>
        <w:rPr>
          <w:rFonts w:ascii="Times New Roman" w:hAnsi="Times New Roman" w:cs="Times New Roman"/>
          <w:sz w:val="28"/>
          <w:szCs w:val="28"/>
        </w:rPr>
        <w:t>есины в лесничествах, указанных</w:t>
      </w:r>
      <w:r w:rsidRPr="00140989">
        <w:rPr>
          <w:rFonts w:ascii="Times New Roman" w:hAnsi="Times New Roman" w:cs="Times New Roman"/>
          <w:sz w:val="28"/>
          <w:szCs w:val="28"/>
        </w:rPr>
        <w:t xml:space="preserve"> в статье 23 Лесного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, утвержденными приказом Минприроды России от 01.12.2020 № 993, Правилами ухода за лесами, утвержденными приказом Минприроды России от 30.07.2020 № 534.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3. Заготовка живицы осуществляется в лесах, предназначенных для заготовки древесины, в соответствии </w:t>
      </w:r>
      <w:r>
        <w:rPr>
          <w:rFonts w:ascii="Times New Roman" w:hAnsi="Times New Roman" w:cs="Times New Roman"/>
          <w:sz w:val="28"/>
          <w:szCs w:val="28"/>
        </w:rPr>
        <w:t>со статьей 31 Лесного кодекса 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заготовки живицы, утвержденными приказом Минприроды России от 09.11.2020 № 911. Заготовка живицы не допускается в очагах вредных организмов до их ликвидации; насаждениях, поврежденных и ослабленных вследствие воздействия лесных пожаров, вредных организмов и других негативных факторов; лесных насаждениях, где не допускается проведение сплошных или выборочных рубок спелых и перестойных насаждений для заготовки древесины, в постоянных лесосеменных участках лесосеменных плантациях, генетических резерватах. Не допускается подсочка плюсовых деревьев, семенников, семенных куртин и полос </w:t>
      </w:r>
      <w:proofErr w:type="gramStart"/>
      <w:r w:rsidR="007D0347">
        <w:rPr>
          <w:rFonts w:ascii="Times New Roman" w:hAnsi="Times New Roman" w:cs="Times New Roman"/>
          <w:sz w:val="28"/>
          <w:szCs w:val="28"/>
        </w:rPr>
        <w:t xml:space="preserve">   </w:t>
      </w:r>
      <w:r w:rsidR="007F08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0857">
        <w:rPr>
          <w:rFonts w:ascii="Times New Roman" w:hAnsi="Times New Roman" w:cs="Times New Roman"/>
          <w:sz w:val="28"/>
          <w:szCs w:val="28"/>
        </w:rPr>
        <w:t>пункт</w:t>
      </w:r>
      <w:r w:rsidRPr="00140989">
        <w:rPr>
          <w:rFonts w:ascii="Times New Roman" w:hAnsi="Times New Roman" w:cs="Times New Roman"/>
          <w:sz w:val="28"/>
          <w:szCs w:val="28"/>
        </w:rPr>
        <w:t xml:space="preserve"> 7 Правил заготовки живицы).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4. Заготовка и сбор недревесных лесных ресурсов допускается в лесах в соответствии </w:t>
      </w:r>
      <w:r w:rsidR="007D0347">
        <w:rPr>
          <w:rFonts w:ascii="Times New Roman" w:hAnsi="Times New Roman" w:cs="Times New Roman"/>
          <w:sz w:val="28"/>
          <w:szCs w:val="28"/>
        </w:rPr>
        <w:t>со статьей 32 Лесного кодекса 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заготовки и сбора недревесных лесных ресурсов, утвержденными приказом Минприроды России от 28.07.2020 № 496.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5. Заготовка пищевых лесных ресурсов и сбор лекарственных растений допускается в лесах в соответствии </w:t>
      </w:r>
      <w:r w:rsidR="007D0347">
        <w:rPr>
          <w:rFonts w:ascii="Times New Roman" w:hAnsi="Times New Roman" w:cs="Times New Roman"/>
          <w:sz w:val="28"/>
          <w:szCs w:val="28"/>
        </w:rPr>
        <w:t xml:space="preserve">со статьей 35 Лесного кодекса Российской </w:t>
      </w:r>
      <w:r w:rsidR="007D0347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заготовки пищевых лесных ресурсов и сбора лекарственных растений, утвержденными приказом Минприроды России от 28.07.2020 № 494.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>6. Осуществление видов деятельности в сфере охотничьего хозяйства разрешается в лесах в соответствии со статьей 36 Лесного кодекса Р</w:t>
      </w:r>
      <w:r w:rsidR="007D034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статьей 114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осуществления видов деятельности в сфере охотничьего хозяйства и Перечнем случаев использования лесов для осуществления видов деятельности в сфере охотничьего хозяйства без предоставления лесных участков, утвержденными приказом Минприроды России от 12.12.2017 № 661.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7. Ведение сельского хозяйства допускается в лесах в соответствии со статьей 38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ведения сельского хозяйства, утвержденными приказом Минприроды России от 02.07.2020 № 408, за исключением случаев, предусмотренных статьей 114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8. Осуществление научно-исследовательской деятельности, образовательной деятельности допускается в лесах в соответствии со статьей 40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осуществления научно-исследовательской, образовательной деятельности, утвержденными приказом Минприроды России от 27.07.2020 № 487.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9. Осуществление рекреационной деятельности допускается в лесах в соответствии со статьей 41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осуществления рекреационной деятельности, утвержденными приказом Минприроды России от 09.11.2020 № 908.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10. Создание лесных плантаций допускается в лесах в соответствии со статьей 42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11. Выращивание лесных плодовых, ягодных, декоративных растений, лекарственных растений допускается в лесах в соответствии со статьей 39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выращивания лесных плодовых, ягодных, декоративных растений, лекарственных растений, утвержденными приказом Минприроды России от 28.07.2020 № 497.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12. Создание лесных питомников и их эксплуатация допускается в лесах в соответствии со статьей 39.1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создания лесных питомников и их эксплуатации, утвержденными приказом Минприроды России от 12.10.2021 № 737.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13. Использование лесов в целях осуществления геологического изучения недр, разведки и добычи полезных  ископаемых допускается в лесах в соответствии со статьей 43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осуществления геологического изучения недр, разведки и добычи полезных ископаемых и </w:t>
      </w:r>
      <w:r w:rsidR="007D0347">
        <w:rPr>
          <w:rFonts w:ascii="Times New Roman" w:hAnsi="Times New Roman" w:cs="Times New Roman"/>
          <w:sz w:val="28"/>
          <w:szCs w:val="28"/>
        </w:rPr>
        <w:t>перечня</w:t>
      </w:r>
      <w:r w:rsidRPr="00140989">
        <w:rPr>
          <w:rFonts w:ascii="Times New Roman" w:hAnsi="Times New Roman" w:cs="Times New Roman"/>
          <w:sz w:val="28"/>
          <w:szCs w:val="28"/>
        </w:rPr>
        <w:t xml:space="preserve"> случаев использования лесов в указанных целях без </w:t>
      </w:r>
      <w:r w:rsidRPr="0014098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лесного участка, утвержденными приказом Минприроды России от 07.07.2020 № 417, за исключением зеленых зон, лесопарковых, зон, где запрещается разработка месторождений полезных ископаемых (статья 114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).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14. Строительство и эксплуатация водохранилищ и иных искусственных водных объектов, создание и расширение территорий морских и речных портов, строительство, реконструкция и эксплуатация гидротехнических сооружений допускается в лесах в соответствии со статьей 44 Лесного кодекса </w:t>
      </w:r>
      <w:r w:rsidR="007D0347" w:rsidRPr="007D03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. Строительство объектов капитального строительства не допускается в лесопарковых зонах и зелёных и зонах, за исключением строительства гидротехнических сооружений (статья 114 Лесного кодекса </w:t>
      </w:r>
      <w:r w:rsidR="002337B3" w:rsidRPr="002337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).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15. Строительство, реконструкция, эксплуатация линейных объектов допускается в лесах в соответствии со статьями 21, 21.1, 45 Лесного кодекса </w:t>
      </w:r>
      <w:r w:rsidR="002337B3" w:rsidRPr="002337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Правилами использования лесов для строительства, реконструкции, эксплуатации линейных объектов и Перечнем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сервитута, утвержденными приказом Минприроды России от 10.07.2020 № 434, за исключением ограничений, предусмотренных частями 4 и 5 статьи 114 Лесного кодекса </w:t>
      </w:r>
      <w:r w:rsidR="002337B3" w:rsidRPr="002337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>.</w:t>
      </w:r>
    </w:p>
    <w:p w:rsidR="00140989" w:rsidRP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 xml:space="preserve">16. Осуществление религиозной деятельности допускается в лесах в соответствии со статьей 47 Лесного кодекса </w:t>
      </w:r>
      <w:r w:rsidR="002337B3" w:rsidRPr="002337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40989">
        <w:rPr>
          <w:rFonts w:ascii="Times New Roman" w:hAnsi="Times New Roman" w:cs="Times New Roman"/>
          <w:sz w:val="28"/>
          <w:szCs w:val="28"/>
        </w:rPr>
        <w:t xml:space="preserve"> и Федеральным законом </w:t>
      </w:r>
      <w:r w:rsidR="002337B3">
        <w:rPr>
          <w:rFonts w:ascii="Times New Roman" w:hAnsi="Times New Roman" w:cs="Times New Roman"/>
          <w:sz w:val="28"/>
          <w:szCs w:val="28"/>
        </w:rPr>
        <w:t xml:space="preserve">от 26.09.1997 </w:t>
      </w:r>
      <w:r w:rsidRPr="00140989">
        <w:rPr>
          <w:rFonts w:ascii="Times New Roman" w:hAnsi="Times New Roman" w:cs="Times New Roman"/>
          <w:sz w:val="28"/>
          <w:szCs w:val="28"/>
        </w:rPr>
        <w:t>№ 125-Ф3</w:t>
      </w:r>
      <w:r w:rsidR="002337B3">
        <w:rPr>
          <w:rFonts w:ascii="Times New Roman" w:hAnsi="Times New Roman" w:cs="Times New Roman"/>
          <w:sz w:val="28"/>
          <w:szCs w:val="28"/>
        </w:rPr>
        <w:t xml:space="preserve"> «О свободе совести и о религиозных объединениях»</w:t>
      </w:r>
      <w:r w:rsidRPr="00140989">
        <w:rPr>
          <w:rFonts w:ascii="Times New Roman" w:hAnsi="Times New Roman" w:cs="Times New Roman"/>
          <w:sz w:val="28"/>
          <w:szCs w:val="28"/>
        </w:rPr>
        <w:t>.</w:t>
      </w:r>
    </w:p>
    <w:p w:rsidR="00140989" w:rsidRDefault="00140989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989">
        <w:rPr>
          <w:rFonts w:ascii="Times New Roman" w:hAnsi="Times New Roman" w:cs="Times New Roman"/>
          <w:sz w:val="28"/>
          <w:szCs w:val="28"/>
        </w:rPr>
        <w:t>17. Использование, охрана, защита, воспроизводство лесов осуществляются в соответствии с целевым назначением земель, на которых эти леса располагаются. Виды использования лесов, независимо от их целевого назначения, могут быть ограничены принятыми или принимаемыми нормативно-правовыми актами, разработанными или разрабатываемыми положениями об особо охраняемых природных территориях, другими документами, устанавливающими режим использования лесов на землях лесного фонда.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37B3">
        <w:rPr>
          <w:rFonts w:ascii="Times New Roman" w:hAnsi="Times New Roman" w:cs="Times New Roman"/>
          <w:sz w:val="28"/>
          <w:szCs w:val="28"/>
        </w:rPr>
        <w:t>;</w:t>
      </w:r>
    </w:p>
    <w:p w:rsidR="002337B3" w:rsidRDefault="00FE4F0D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2.18.3 раздела 2.18 дополнить абзацами следующего содержания:</w:t>
      </w:r>
    </w:p>
    <w:p w:rsidR="00FE4F0D" w:rsidRPr="00FE4F0D" w:rsidRDefault="00FE4F0D" w:rsidP="00FE4F0D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F0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Согласно статье</w:t>
      </w:r>
      <w:r w:rsidRPr="00FE4F0D">
        <w:rPr>
          <w:rFonts w:ascii="Times New Roman" w:hAnsi="Times New Roman" w:cs="Times New Roman"/>
          <w:sz w:val="28"/>
          <w:szCs w:val="28"/>
        </w:rPr>
        <w:t xml:space="preserve"> 63.1 Федерального закона от 02.07.2021 № 303 «О внесении изменений в Лесной кодекс Российской Федерации и отдельные законодательные акты Российской Федерации» лица, указанные в частях 1, 2 и 5 настоящей статьи, не позднее чем через три года, если иное не установлено другими федеральными законами, после рубки лесных насаждений в случае, указанном в части 1 настоящей статьи, или после перевода земель лесного фонда в земли иных категорий в случае, указанном в части 2 настоящей статьи, обеспечивают посадку саженцев, сеянцев основных лесных древесных пород, выращенных в лесных питомниках, и агротехнический уход за лесными растениями основных лесных древесных пород в течение трех лет с момента посадки.</w:t>
      </w:r>
    </w:p>
    <w:p w:rsidR="00FE4F0D" w:rsidRPr="00FE4F0D" w:rsidRDefault="00FE4F0D" w:rsidP="00FE4F0D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F0D">
        <w:rPr>
          <w:rFonts w:ascii="Times New Roman" w:hAnsi="Times New Roman" w:cs="Times New Roman"/>
          <w:sz w:val="28"/>
          <w:szCs w:val="28"/>
        </w:rPr>
        <w:lastRenderedPageBreak/>
        <w:t>Согласно пункта 4 Правил лесовосстановления, утвержденн</w:t>
      </w:r>
      <w:r w:rsidR="007F0857">
        <w:rPr>
          <w:rFonts w:ascii="Times New Roman" w:hAnsi="Times New Roman" w:cs="Times New Roman"/>
          <w:sz w:val="28"/>
          <w:szCs w:val="28"/>
        </w:rPr>
        <w:t>ых</w:t>
      </w:r>
      <w:r w:rsidRPr="00FE4F0D">
        <w:rPr>
          <w:rFonts w:ascii="Times New Roman" w:hAnsi="Times New Roman" w:cs="Times New Roman"/>
          <w:sz w:val="28"/>
          <w:szCs w:val="28"/>
        </w:rPr>
        <w:t xml:space="preserve"> приказом Минпр</w:t>
      </w:r>
      <w:r w:rsidR="007F0857">
        <w:rPr>
          <w:rFonts w:ascii="Times New Roman" w:hAnsi="Times New Roman" w:cs="Times New Roman"/>
          <w:sz w:val="28"/>
          <w:szCs w:val="28"/>
        </w:rPr>
        <w:t>ироды России от 29.12.2021 № 102</w:t>
      </w:r>
      <w:r w:rsidRPr="00FE4F0D">
        <w:rPr>
          <w:rFonts w:ascii="Times New Roman" w:hAnsi="Times New Roman" w:cs="Times New Roman"/>
          <w:sz w:val="28"/>
          <w:szCs w:val="28"/>
        </w:rPr>
        <w:t>4, часть площадей искусственного и комбинированного лесовосстановления на территории субъектов Российской Федерации, выполняются посадкой сеянцев и (или) саженцев с закрытой корневой системой (с 01.01.2022 не менее 20 %, 01.01.2025 не менее 30%), кроме зон степной, полупустынь, пустынь.».</w:t>
      </w:r>
    </w:p>
    <w:p w:rsidR="00FE4F0D" w:rsidRDefault="00FE4F0D" w:rsidP="00140989">
      <w:pPr>
        <w:autoSpaceDE w:val="0"/>
        <w:autoSpaceDN w:val="0"/>
        <w:adjustRightInd w:val="0"/>
        <w:spacing w:after="0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F0D" w:rsidSect="00A325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ADC"/>
    <w:multiLevelType w:val="hybridMultilevel"/>
    <w:tmpl w:val="E1DA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2EB4"/>
    <w:multiLevelType w:val="hybridMultilevel"/>
    <w:tmpl w:val="9470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C2624"/>
    <w:multiLevelType w:val="hybridMultilevel"/>
    <w:tmpl w:val="F806A3B4"/>
    <w:lvl w:ilvl="0" w:tplc="7D302A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0"/>
    <w:rsid w:val="000254EB"/>
    <w:rsid w:val="0004746C"/>
    <w:rsid w:val="0006078B"/>
    <w:rsid w:val="00067E54"/>
    <w:rsid w:val="000748A0"/>
    <w:rsid w:val="00092327"/>
    <w:rsid w:val="00114121"/>
    <w:rsid w:val="00140989"/>
    <w:rsid w:val="00140C68"/>
    <w:rsid w:val="001A05B7"/>
    <w:rsid w:val="001B1A08"/>
    <w:rsid w:val="001C0E3C"/>
    <w:rsid w:val="00217761"/>
    <w:rsid w:val="002337B3"/>
    <w:rsid w:val="002444BB"/>
    <w:rsid w:val="00247AC0"/>
    <w:rsid w:val="0025753C"/>
    <w:rsid w:val="00283FE5"/>
    <w:rsid w:val="002E1DB2"/>
    <w:rsid w:val="00341A85"/>
    <w:rsid w:val="00346BE2"/>
    <w:rsid w:val="003703BB"/>
    <w:rsid w:val="00381411"/>
    <w:rsid w:val="003D50B9"/>
    <w:rsid w:val="003D7643"/>
    <w:rsid w:val="003E71AF"/>
    <w:rsid w:val="003F42C1"/>
    <w:rsid w:val="00401A35"/>
    <w:rsid w:val="00453AC7"/>
    <w:rsid w:val="004748C9"/>
    <w:rsid w:val="00476F57"/>
    <w:rsid w:val="004A485C"/>
    <w:rsid w:val="00582DC6"/>
    <w:rsid w:val="00591EFF"/>
    <w:rsid w:val="005C2F50"/>
    <w:rsid w:val="005D0175"/>
    <w:rsid w:val="00612A2A"/>
    <w:rsid w:val="00695300"/>
    <w:rsid w:val="006A33E0"/>
    <w:rsid w:val="006A763B"/>
    <w:rsid w:val="006C6879"/>
    <w:rsid w:val="006E6398"/>
    <w:rsid w:val="007368A1"/>
    <w:rsid w:val="007508F6"/>
    <w:rsid w:val="007664BB"/>
    <w:rsid w:val="007A2159"/>
    <w:rsid w:val="007B78E1"/>
    <w:rsid w:val="007D0347"/>
    <w:rsid w:val="007F0857"/>
    <w:rsid w:val="007F2707"/>
    <w:rsid w:val="00843F08"/>
    <w:rsid w:val="00845369"/>
    <w:rsid w:val="00872BED"/>
    <w:rsid w:val="008824E4"/>
    <w:rsid w:val="008B313C"/>
    <w:rsid w:val="008C187E"/>
    <w:rsid w:val="008E2DCF"/>
    <w:rsid w:val="008F333A"/>
    <w:rsid w:val="00922805"/>
    <w:rsid w:val="00930C95"/>
    <w:rsid w:val="00936C5D"/>
    <w:rsid w:val="00947E57"/>
    <w:rsid w:val="00960E40"/>
    <w:rsid w:val="00975F17"/>
    <w:rsid w:val="009A2FA2"/>
    <w:rsid w:val="00A1656C"/>
    <w:rsid w:val="00A32548"/>
    <w:rsid w:val="00A36006"/>
    <w:rsid w:val="00A46EA4"/>
    <w:rsid w:val="00A60367"/>
    <w:rsid w:val="00A62F32"/>
    <w:rsid w:val="00A64AD8"/>
    <w:rsid w:val="00A666BD"/>
    <w:rsid w:val="00A73367"/>
    <w:rsid w:val="00A84499"/>
    <w:rsid w:val="00A93153"/>
    <w:rsid w:val="00AA14F6"/>
    <w:rsid w:val="00B61F34"/>
    <w:rsid w:val="00B6217B"/>
    <w:rsid w:val="00B746C2"/>
    <w:rsid w:val="00B946AE"/>
    <w:rsid w:val="00B97BB1"/>
    <w:rsid w:val="00C25AC2"/>
    <w:rsid w:val="00C574C5"/>
    <w:rsid w:val="00CA6371"/>
    <w:rsid w:val="00CC720E"/>
    <w:rsid w:val="00CD2EB6"/>
    <w:rsid w:val="00CD457F"/>
    <w:rsid w:val="00D16B3B"/>
    <w:rsid w:val="00D222EE"/>
    <w:rsid w:val="00D223F2"/>
    <w:rsid w:val="00DC0F76"/>
    <w:rsid w:val="00DD59A5"/>
    <w:rsid w:val="00E11EF7"/>
    <w:rsid w:val="00E15317"/>
    <w:rsid w:val="00E42739"/>
    <w:rsid w:val="00E44000"/>
    <w:rsid w:val="00E45089"/>
    <w:rsid w:val="00EB51C4"/>
    <w:rsid w:val="00ED4405"/>
    <w:rsid w:val="00EE35A4"/>
    <w:rsid w:val="00F278BA"/>
    <w:rsid w:val="00F3500B"/>
    <w:rsid w:val="00F357E7"/>
    <w:rsid w:val="00F470CA"/>
    <w:rsid w:val="00F7563E"/>
    <w:rsid w:val="00F86346"/>
    <w:rsid w:val="00F87B5E"/>
    <w:rsid w:val="00FA4A33"/>
    <w:rsid w:val="00FC3872"/>
    <w:rsid w:val="00FD24F8"/>
    <w:rsid w:val="00FE3C75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EC13"/>
  <w15:docId w15:val="{AE71A5E2-E6EC-4A40-A4CB-794182A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4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74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E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74C5"/>
    <w:rPr>
      <w:i/>
      <w:iCs/>
    </w:rPr>
  </w:style>
  <w:style w:type="character" w:styleId="a7">
    <w:name w:val="Hyperlink"/>
    <w:basedOn w:val="a0"/>
    <w:uiPriority w:val="99"/>
    <w:unhideWhenUsed/>
    <w:rsid w:val="00C57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29A1-6A64-44AD-AC54-86E626F7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Венера В. Закирова</cp:lastModifiedBy>
  <cp:revision>17</cp:revision>
  <cp:lastPrinted>2024-05-06T09:02:00Z</cp:lastPrinted>
  <dcterms:created xsi:type="dcterms:W3CDTF">2023-11-14T12:36:00Z</dcterms:created>
  <dcterms:modified xsi:type="dcterms:W3CDTF">2024-05-08T12:23:00Z</dcterms:modified>
</cp:coreProperties>
</file>